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2B2" w:rsidRPr="00CB1F4D" w:rsidRDefault="004712B2" w:rsidP="004712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B1F4D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B1F4D">
        <w:rPr>
          <w:rFonts w:ascii="Times New Roman" w:hAnsi="Times New Roman" w:cs="Times New Roman"/>
          <w:sz w:val="24"/>
          <w:szCs w:val="24"/>
        </w:rPr>
        <w:t>Lattice c</w:t>
      </w:r>
      <w:r>
        <w:rPr>
          <w:rFonts w:ascii="Times New Roman" w:hAnsi="Times New Roman" w:cs="Times New Roman"/>
          <w:sz w:val="24"/>
          <w:szCs w:val="24"/>
        </w:rPr>
        <w:t>onstant (a), Ge-Ge bond length (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Ge-Ge</w:t>
      </w:r>
      <w:proofErr w:type="spellEnd"/>
      <w:r w:rsidR="002A26F3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2A26F3">
        <w:rPr>
          <w:rFonts w:ascii="Times New Roman" w:hAnsi="Times New Roman" w:cs="Times New Roman"/>
          <w:sz w:val="24"/>
          <w:szCs w:val="24"/>
        </w:rPr>
        <w:t>Ge</w:t>
      </w:r>
      <w:proofErr w:type="spellEnd"/>
      <w:r w:rsidR="002A26F3">
        <w:rPr>
          <w:rFonts w:ascii="Times New Roman" w:hAnsi="Times New Roman" w:cs="Times New Roman"/>
          <w:sz w:val="24"/>
          <w:szCs w:val="24"/>
        </w:rPr>
        <w:t>-X</w:t>
      </w:r>
      <w:r>
        <w:rPr>
          <w:rFonts w:ascii="Times New Roman" w:hAnsi="Times New Roman" w:cs="Times New Roman"/>
          <w:sz w:val="24"/>
          <w:szCs w:val="24"/>
        </w:rPr>
        <w:t xml:space="preserve"> bond length (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="002A26F3">
        <w:rPr>
          <w:rFonts w:ascii="Times New Roman" w:hAnsi="Times New Roman" w:cs="Times New Roman"/>
          <w:sz w:val="24"/>
          <w:szCs w:val="24"/>
          <w:vertAlign w:val="subscript"/>
        </w:rPr>
        <w:t>Ge</w:t>
      </w:r>
      <w:proofErr w:type="spellEnd"/>
      <w:r w:rsidR="002A26F3">
        <w:rPr>
          <w:rFonts w:ascii="Times New Roman" w:hAnsi="Times New Roman" w:cs="Times New Roman"/>
          <w:sz w:val="24"/>
          <w:szCs w:val="24"/>
          <w:vertAlign w:val="subscript"/>
        </w:rPr>
        <w:t>-X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Ge-Ge-Ge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bond angle </w:t>
      </w:r>
      <w:r w:rsidRPr="00CB1F4D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vertAlign w:val="subscript"/>
                <w:lang w:val="en-IN" w:bidi="hi-IN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>θ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>Ge-Ge-Ge</m:t>
            </m:r>
          </m:sub>
        </m:sSub>
      </m:oMath>
      <w:r w:rsidR="001808A8">
        <w:rPr>
          <w:rFonts w:ascii="Times New Roman" w:hAnsi="Times New Roman" w:cs="Times New Roman"/>
          <w:sz w:val="24"/>
          <w:szCs w:val="24"/>
        </w:rPr>
        <w:t>), Ge-Ge-X</w:t>
      </w:r>
      <w:r>
        <w:rPr>
          <w:rFonts w:ascii="Times New Roman" w:hAnsi="Times New Roman" w:cs="Times New Roman"/>
          <w:sz w:val="24"/>
          <w:szCs w:val="24"/>
        </w:rPr>
        <w:t xml:space="preserve"> bond a</w:t>
      </w:r>
      <w:r w:rsidRPr="00CB1F4D">
        <w:rPr>
          <w:rFonts w:ascii="Times New Roman" w:hAnsi="Times New Roman" w:cs="Times New Roman"/>
          <w:sz w:val="24"/>
          <w:szCs w:val="24"/>
        </w:rPr>
        <w:t>ngle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vertAlign w:val="subscript"/>
                <w:lang w:val="en-IN" w:bidi="hi-IN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>θ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>Ge-Ge-X</m:t>
            </m:r>
          </m:sub>
        </m:sSub>
      </m:oMath>
      <w:r w:rsidRPr="00CB1F4D">
        <w:rPr>
          <w:rFonts w:ascii="Times New Roman" w:hAnsi="Times New Roman" w:cs="Times New Roman"/>
          <w:sz w:val="24"/>
          <w:szCs w:val="24"/>
        </w:rPr>
        <w:t>), band gap energy (</w:t>
      </w:r>
      <w:proofErr w:type="spellStart"/>
      <w:r w:rsidRPr="00CB1F4D">
        <w:rPr>
          <w:rFonts w:ascii="Times New Roman" w:hAnsi="Times New Roman" w:cs="Times New Roman"/>
          <w:sz w:val="24"/>
          <w:szCs w:val="24"/>
        </w:rPr>
        <w:t>E</w:t>
      </w:r>
      <w:r w:rsidRPr="00CB1F4D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="00E906F9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F4D">
        <w:rPr>
          <w:rFonts w:ascii="Times New Roman" w:hAnsi="Times New Roman" w:cs="Times New Roman"/>
          <w:sz w:val="24"/>
          <w:szCs w:val="24"/>
        </w:rPr>
        <w:t>binding energy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F4D"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E906F9">
        <w:rPr>
          <w:rFonts w:ascii="Times New Roman" w:hAnsi="Times New Roman" w:cs="Times New Roman"/>
          <w:sz w:val="24"/>
          <w:szCs w:val="24"/>
        </w:rPr>
        <w:t xml:space="preserve"> and bulk modulus (B)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1808A8">
        <w:rPr>
          <w:rFonts w:ascii="Times New Roman" w:hAnsi="Times New Roman" w:cs="Times New Roman"/>
          <w:sz w:val="24"/>
          <w:szCs w:val="24"/>
        </w:rPr>
        <w:t>germanane</w:t>
      </w:r>
      <w:r w:rsidR="00E1788A">
        <w:rPr>
          <w:rFonts w:ascii="Times New Roman" w:hAnsi="Times New Roman" w:cs="Times New Roman"/>
          <w:sz w:val="24"/>
          <w:szCs w:val="24"/>
        </w:rPr>
        <w:t xml:space="preserve">, hydrofluorinated </w:t>
      </w:r>
      <w:r w:rsidR="00764D34">
        <w:rPr>
          <w:rFonts w:ascii="Times New Roman" w:hAnsi="Times New Roman" w:cs="Times New Roman"/>
          <w:sz w:val="24"/>
          <w:szCs w:val="24"/>
        </w:rPr>
        <w:t>germanene</w:t>
      </w:r>
      <w:r w:rsidR="001808A8" w:rsidRPr="00CB1F4D">
        <w:rPr>
          <w:rFonts w:ascii="Times New Roman" w:hAnsi="Times New Roman" w:cs="Times New Roman"/>
          <w:sz w:val="24"/>
          <w:szCs w:val="24"/>
        </w:rPr>
        <w:t xml:space="preserve"> </w:t>
      </w:r>
      <w:r w:rsidR="001808A8">
        <w:rPr>
          <w:rFonts w:ascii="Times New Roman" w:hAnsi="Times New Roman" w:cs="Times New Roman"/>
          <w:sz w:val="24"/>
          <w:szCs w:val="24"/>
        </w:rPr>
        <w:t>and fluorogermanene</w:t>
      </w:r>
      <w:r w:rsidR="00403F68">
        <w:rPr>
          <w:rFonts w:ascii="Times New Roman" w:hAnsi="Times New Roman" w:cs="Times New Roman"/>
          <w:sz w:val="24"/>
          <w:szCs w:val="24"/>
        </w:rPr>
        <w:t>,</w:t>
      </w:r>
      <w:r w:rsidR="002A26F3" w:rsidRPr="002A26F3">
        <w:rPr>
          <w:rFonts w:ascii="Times New Roman" w:hAnsi="Times New Roman" w:cs="Times New Roman"/>
          <w:sz w:val="24"/>
          <w:szCs w:val="24"/>
        </w:rPr>
        <w:t xml:space="preserve"> </w:t>
      </w:r>
      <w:r w:rsidR="00403F68">
        <w:rPr>
          <w:rFonts w:ascii="Times New Roman" w:hAnsi="Times New Roman" w:cs="Times New Roman"/>
          <w:sz w:val="24"/>
          <w:szCs w:val="24"/>
        </w:rPr>
        <w:t>w</w:t>
      </w:r>
      <w:r w:rsidR="002A26F3">
        <w:rPr>
          <w:rFonts w:ascii="Times New Roman" w:hAnsi="Times New Roman" w:cs="Times New Roman"/>
          <w:sz w:val="24"/>
          <w:szCs w:val="24"/>
        </w:rPr>
        <w:t>here X= H for germanane and F for fluorogermanene.</w:t>
      </w:r>
    </w:p>
    <w:tbl>
      <w:tblPr>
        <w:tblStyle w:val="TableGrid"/>
        <w:tblW w:w="1048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45"/>
        <w:gridCol w:w="1170"/>
        <w:gridCol w:w="3144"/>
        <w:gridCol w:w="2349"/>
        <w:gridCol w:w="1260"/>
        <w:gridCol w:w="1216"/>
      </w:tblGrid>
      <w:tr w:rsidR="00C930A5" w:rsidRPr="00670CEC" w:rsidTr="00454CF2">
        <w:trPr>
          <w:trHeight w:val="257"/>
          <w:jc w:val="center"/>
        </w:trPr>
        <w:tc>
          <w:tcPr>
            <w:tcW w:w="1345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C930A5" w:rsidRPr="00670CEC" w:rsidRDefault="00C930A5" w:rsidP="00C82A2F">
            <w:pPr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Germanane</w:t>
            </w:r>
          </w:p>
        </w:tc>
        <w:tc>
          <w:tcPr>
            <w:tcW w:w="2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30A5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Hydrofluorinated germanene</w:t>
            </w:r>
            <w:r w:rsidR="00C748B2">
              <w:rPr>
                <w:rFonts w:ascii="Times New Roman" w:hAnsi="Times New Roman" w:cs="Times New Roman"/>
              </w:rPr>
              <w:t xml:space="preserve"> (GeH</w:t>
            </w:r>
            <w:r w:rsidR="00C748B2">
              <w:rPr>
                <w:rFonts w:ascii="Times New Roman" w:hAnsi="Times New Roman" w:cs="Times New Roman"/>
                <w:vertAlign w:val="subscript"/>
              </w:rPr>
              <w:t>0.5</w:t>
            </w:r>
            <w:r w:rsidR="00C748B2">
              <w:rPr>
                <w:rFonts w:ascii="Times New Roman" w:hAnsi="Times New Roman" w:cs="Times New Roman"/>
              </w:rPr>
              <w:t>F</w:t>
            </w:r>
            <w:r w:rsidR="00C748B2">
              <w:rPr>
                <w:rFonts w:ascii="Times New Roman" w:hAnsi="Times New Roman" w:cs="Times New Roman"/>
                <w:vertAlign w:val="subscript"/>
              </w:rPr>
              <w:t>0.5</w:t>
            </w:r>
            <w:r w:rsidR="00C748B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Fluorogermanene</w:t>
            </w:r>
          </w:p>
        </w:tc>
      </w:tr>
      <w:tr w:rsidR="00C930A5" w:rsidRPr="00670CEC" w:rsidTr="00454CF2">
        <w:trPr>
          <w:trHeight w:val="413"/>
          <w:jc w:val="center"/>
        </w:trPr>
        <w:tc>
          <w:tcPr>
            <w:tcW w:w="1345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This work</w:t>
            </w:r>
          </w:p>
        </w:tc>
        <w:tc>
          <w:tcPr>
            <w:tcW w:w="3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 xml:space="preserve">Reported  </w:t>
            </w:r>
          </w:p>
        </w:tc>
        <w:tc>
          <w:tcPr>
            <w:tcW w:w="2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This work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This work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 xml:space="preserve">Reported  </w:t>
            </w:r>
          </w:p>
        </w:tc>
      </w:tr>
      <w:tr w:rsidR="00C930A5" w:rsidRPr="00670CEC" w:rsidTr="00454CF2">
        <w:trPr>
          <w:trHeight w:val="350"/>
          <w:jc w:val="center"/>
        </w:trPr>
        <w:tc>
          <w:tcPr>
            <w:tcW w:w="134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a (Å)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 xml:space="preserve">4.059 </w:t>
            </w:r>
          </w:p>
        </w:tc>
        <w:tc>
          <w:tcPr>
            <w:tcW w:w="314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3.880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a</w:t>
            </w:r>
            <w:r w:rsidRPr="00B274E7">
              <w:rPr>
                <w:rFonts w:ascii="Times New Roman" w:hAnsi="Times New Roman" w:cs="Times New Roman"/>
                <w:sz w:val="20"/>
              </w:rPr>
              <w:t>, 3.93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sz w:val="20"/>
              </w:rPr>
              <w:t>, 3.908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  <w:r w:rsidRPr="00B274E7">
              <w:rPr>
                <w:rFonts w:ascii="Times New Roman" w:hAnsi="Times New Roman" w:cs="Times New Roman"/>
                <w:sz w:val="20"/>
              </w:rPr>
              <w:t>, 3.95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d</w:t>
            </w:r>
            <w:r w:rsidRPr="00B274E7">
              <w:rPr>
                <w:rFonts w:ascii="Times New Roman" w:hAnsi="Times New Roman" w:cs="Times New Roman"/>
                <w:sz w:val="20"/>
              </w:rPr>
              <w:t>, 4.082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  <w:tc>
          <w:tcPr>
            <w:tcW w:w="234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930A5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4.114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5.238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C930A5" w:rsidRPr="00670CEC" w:rsidTr="00454CF2">
        <w:trPr>
          <w:trHeight w:val="350"/>
          <w:jc w:val="center"/>
        </w:trPr>
        <w:tc>
          <w:tcPr>
            <w:tcW w:w="1345" w:type="dxa"/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0CEC">
              <w:rPr>
                <w:rFonts w:ascii="Times New Roman" w:hAnsi="Times New Roman" w:cs="Times New Roman"/>
              </w:rPr>
              <w:t>d</w:t>
            </w:r>
            <w:r w:rsidRPr="00670CEC">
              <w:rPr>
                <w:rFonts w:ascii="Times New Roman" w:hAnsi="Times New Roman" w:cs="Times New Roman"/>
                <w:vertAlign w:val="subscript"/>
              </w:rPr>
              <w:t>Ge-Ge</w:t>
            </w:r>
            <w:proofErr w:type="spellEnd"/>
            <w:r w:rsidRPr="00670CE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670CEC">
              <w:rPr>
                <w:rFonts w:ascii="Times New Roman" w:hAnsi="Times New Roman" w:cs="Times New Roman"/>
              </w:rPr>
              <w:t>(Å)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2.454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2.390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  <w:r w:rsidRPr="00B274E7">
              <w:rPr>
                <w:rFonts w:ascii="Times New Roman" w:hAnsi="Times New Roman" w:cs="Times New Roman"/>
                <w:sz w:val="20"/>
              </w:rPr>
              <w:t>, 2.401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e</w:t>
            </w:r>
            <w:r w:rsidRPr="00B274E7">
              <w:rPr>
                <w:rFonts w:ascii="Times New Roman" w:hAnsi="Times New Roman" w:cs="Times New Roman"/>
                <w:sz w:val="20"/>
              </w:rPr>
              <w:t>, 2.338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f</w:t>
            </w:r>
            <w:r w:rsidRPr="00B274E7">
              <w:rPr>
                <w:rFonts w:ascii="Times New Roman" w:hAnsi="Times New Roman" w:cs="Times New Roman"/>
                <w:sz w:val="20"/>
              </w:rPr>
              <w:t>, 2.469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C930A5" w:rsidRDefault="008A6FB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2.467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2.770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BA23D2" w:rsidRDefault="00C930A5" w:rsidP="00C82A2F">
            <w:pPr>
              <w:jc w:val="center"/>
              <w:rPr>
                <w:rFonts w:ascii="Times New Roman" w:hAnsi="Times New Roman" w:cs="Times New Roman"/>
                <w:sz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</w:rPr>
              <w:t>2.40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d</w:t>
            </w:r>
            <w:r>
              <w:rPr>
                <w:rFonts w:ascii="Times New Roman" w:hAnsi="Times New Roman" w:cs="Times New Roman"/>
                <w:sz w:val="20"/>
              </w:rPr>
              <w:t>, 2.49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i</w:t>
            </w:r>
          </w:p>
        </w:tc>
      </w:tr>
      <w:tr w:rsidR="00C930A5" w:rsidRPr="00670CEC" w:rsidTr="00454CF2">
        <w:trPr>
          <w:trHeight w:val="450"/>
          <w:jc w:val="center"/>
        </w:trPr>
        <w:tc>
          <w:tcPr>
            <w:tcW w:w="1345" w:type="dxa"/>
            <w:shd w:val="clear" w:color="auto" w:fill="FFFFFF" w:themeFill="background1"/>
            <w:vAlign w:val="center"/>
            <w:hideMark/>
          </w:tcPr>
          <w:p w:rsidR="00C930A5" w:rsidRPr="00670CEC" w:rsidRDefault="008A6FB5" w:rsidP="00C82A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0CEC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  <w:vertAlign w:val="subscript"/>
              </w:rPr>
              <w:t>Ge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>-X</w:t>
            </w:r>
            <w:r w:rsidR="00C930A5" w:rsidRPr="00670CE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="00C930A5" w:rsidRPr="00670CEC">
              <w:rPr>
                <w:rFonts w:ascii="Times New Roman" w:hAnsi="Times New Roman" w:cs="Times New Roman"/>
              </w:rPr>
              <w:t>(Å)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1.557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1.529</w:t>
            </w:r>
            <w:r w:rsidRPr="00B274E7">
              <w:rPr>
                <w:rFonts w:ascii="Times New Roman" w:hAnsi="Times New Roman" w:cs="Times New Roman"/>
                <w:sz w:val="20"/>
              </w:rPr>
              <w:fldChar w:fldCharType="begin" w:fldLock="1"/>
            </w:r>
            <w:r w:rsidRPr="00B274E7">
              <w:rPr>
                <w:rFonts w:ascii="Times New Roman" w:hAnsi="Times New Roman" w:cs="Times New Roman"/>
                <w:sz w:val="20"/>
              </w:rPr>
              <w:instrText>ADDIN CSL_CITATION {"citationItems":[{"id":"ITEM-1","itemData":{"author":[{"dropping-particle":"","family":"Manuscript","given":"Accepted","non-dropping-particle":"","parse-names":false,"suffix":""}],"id":"ITEM-1","issued":{"date-parts":[["0"]]},"title":"www.rsc.org/pccp","type":"article-journal"},"uris":["http://www.mendeley.com/documents/?uuid=3c879ebc-d62c-4f1d-972e-32015f5c0c5c"]}],"mendeley":{"formattedCitation":"[29]","plainTextFormattedCitation":"[29]","previouslyFormattedCitation":"[29]"},"properties":{"noteIndex":0},"schema":"https://github.com/citation-style-language/schema/raw/master/csl-citation.json"}</w:instrText>
            </w:r>
            <w:r w:rsidRPr="00B274E7"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vertAlign w:val="superscript"/>
              </w:rPr>
              <w:t>d</w:t>
            </w:r>
            <w:r w:rsidRPr="00B274E7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B274E7">
              <w:rPr>
                <w:rFonts w:ascii="Times New Roman" w:hAnsi="Times New Roman" w:cs="Times New Roman"/>
                <w:sz w:val="20"/>
              </w:rPr>
              <w:t>, 1.56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  <w:r w:rsidRPr="00B274E7">
              <w:rPr>
                <w:rFonts w:ascii="Times New Roman" w:hAnsi="Times New Roman" w:cs="Times New Roman"/>
                <w:sz w:val="20"/>
              </w:rPr>
              <w:t>, 1.563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8A6FB5" w:rsidRDefault="008A6FB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670CEC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  <w:vertAlign w:val="subscript"/>
              </w:rPr>
              <w:t>Ge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>-H</w:t>
            </w:r>
            <w:r>
              <w:rPr>
                <w:rFonts w:ascii="Times New Roman" w:hAnsi="Times New Roman" w:cs="Times New Roman"/>
              </w:rPr>
              <w:t>=</w:t>
            </w:r>
            <w:r w:rsidRPr="00670CE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1.541,</w:t>
            </w:r>
          </w:p>
          <w:p w:rsidR="00C930A5" w:rsidRDefault="008A6FB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670CEC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  <w:vertAlign w:val="subscript"/>
              </w:rPr>
              <w:t>Ge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>-F</w:t>
            </w:r>
            <w:r>
              <w:rPr>
                <w:rFonts w:ascii="Times New Roman" w:hAnsi="Times New Roman" w:cs="Times New Roman"/>
              </w:rPr>
              <w:t>=</w:t>
            </w:r>
            <w:r w:rsidRPr="00670CE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1.785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1.754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BA23D2" w:rsidRDefault="00C930A5" w:rsidP="00C82A2F">
            <w:pPr>
              <w:jc w:val="center"/>
              <w:rPr>
                <w:rFonts w:ascii="Times New Roman" w:hAnsi="Times New Roman" w:cs="Times New Roman"/>
                <w:sz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</w:rPr>
              <w:t>1.70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d</w:t>
            </w:r>
            <w:r>
              <w:rPr>
                <w:rFonts w:ascii="Times New Roman" w:hAnsi="Times New Roman" w:cs="Times New Roman"/>
                <w:sz w:val="20"/>
              </w:rPr>
              <w:t>, 1.780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i</w:t>
            </w:r>
          </w:p>
        </w:tc>
      </w:tr>
      <w:tr w:rsidR="00C930A5" w:rsidRPr="00670CEC" w:rsidTr="00454CF2">
        <w:trPr>
          <w:trHeight w:val="494"/>
          <w:jc w:val="center"/>
        </w:trPr>
        <w:tc>
          <w:tcPr>
            <w:tcW w:w="1345" w:type="dxa"/>
            <w:shd w:val="clear" w:color="auto" w:fill="FFFFFF" w:themeFill="background1"/>
            <w:vAlign w:val="center"/>
            <w:hideMark/>
          </w:tcPr>
          <w:p w:rsidR="00C930A5" w:rsidRPr="00670CEC" w:rsidRDefault="006E7E37" w:rsidP="00C82A2F">
            <w:pPr>
              <w:jc w:val="center"/>
              <w:rPr>
                <w:rFonts w:ascii="Times New Roman" w:hAnsi="Times New Roman" w:cs="Times New Roman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vertAlign w:val="subscript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vertAlign w:val="subscript"/>
                      </w:rPr>
                      <m:t>Ge-Ge-Ge</m:t>
                    </m:r>
                  </m:sub>
                </m:sSub>
              </m:oMath>
            </m:oMathPara>
          </w:p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(degrees)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111.487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108.95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C930A5" w:rsidRDefault="00BB27E7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112.985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118.074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  <w:vertAlign w:val="superscript"/>
              </w:rPr>
            </w:pPr>
          </w:p>
        </w:tc>
      </w:tr>
      <w:tr w:rsidR="00C930A5" w:rsidRPr="00670CEC" w:rsidTr="00454CF2">
        <w:trPr>
          <w:trHeight w:val="328"/>
          <w:jc w:val="center"/>
        </w:trPr>
        <w:tc>
          <w:tcPr>
            <w:tcW w:w="1345" w:type="dxa"/>
            <w:shd w:val="clear" w:color="auto" w:fill="FFFFFF" w:themeFill="background1"/>
            <w:vAlign w:val="center"/>
            <w:hideMark/>
          </w:tcPr>
          <w:p w:rsidR="00C930A5" w:rsidRPr="00670CEC" w:rsidRDefault="006E7E37" w:rsidP="00C82A2F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vertAlign w:val="subscript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vertAlign w:val="subscript"/>
                      </w:rPr>
                      <m:t>Ge-Ge-X</m:t>
                    </m:r>
                  </m:sub>
                </m:sSub>
              </m:oMath>
            </m:oMathPara>
          </w:p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 w:rsidRPr="00670CEC">
              <w:rPr>
                <w:rFonts w:ascii="Times New Roman" w:hAnsi="Times New Roman" w:cs="Times New Roman"/>
              </w:rPr>
              <w:t>(degrees)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107.372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109.99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  <w:r w:rsidRPr="00B274E7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C930A5" w:rsidRDefault="006E7E37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Ge-Ge-H</m:t>
                  </m:r>
                </m:sub>
              </m:sSub>
            </m:oMath>
            <w:r w:rsidR="00BB27E7">
              <w:rPr>
                <w:rFonts w:ascii="Times New Roman" w:hAnsi="Times New Roman" w:cs="Times New Roman"/>
                <w:sz w:val="20"/>
              </w:rPr>
              <w:t xml:space="preserve">=105.676,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vertAlign w:val="subscript"/>
                </w:rPr>
                <w:br/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vertAlign w:val="subscript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vertAlign w:val="subscript"/>
                    </w:rPr>
                    <m:t>Ge-Ge-F</m:t>
                  </m:r>
                </m:sub>
              </m:sSub>
            </m:oMath>
            <w:r w:rsidR="00BB27E7">
              <w:rPr>
                <w:rFonts w:ascii="Times New Roman" w:hAnsi="Times New Roman" w:cs="Times New Roman"/>
                <w:sz w:val="20"/>
              </w:rPr>
              <w:t>=105.676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98.047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  <w:vertAlign w:val="superscript"/>
              </w:rPr>
            </w:pPr>
          </w:p>
        </w:tc>
      </w:tr>
      <w:tr w:rsidR="00C930A5" w:rsidRPr="00670CEC" w:rsidTr="00454CF2">
        <w:trPr>
          <w:trHeight w:val="412"/>
          <w:jc w:val="center"/>
        </w:trPr>
        <w:tc>
          <w:tcPr>
            <w:tcW w:w="1345" w:type="dxa"/>
            <w:shd w:val="clear" w:color="auto" w:fill="FFFFFF" w:themeFill="background1"/>
            <w:vAlign w:val="center"/>
            <w:hideMark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70CEC">
              <w:rPr>
                <w:rFonts w:ascii="Times New Roman" w:hAnsi="Times New Roman" w:cs="Times New Roman"/>
              </w:rPr>
              <w:t>E</w:t>
            </w:r>
            <w:r w:rsidRPr="00670CEC">
              <w:rPr>
                <w:rFonts w:ascii="Times New Roman" w:hAnsi="Times New Roman" w:cs="Times New Roman"/>
                <w:vertAlign w:val="subscript"/>
              </w:rPr>
              <w:t>g</w:t>
            </w:r>
            <w:proofErr w:type="spellEnd"/>
            <w:r w:rsidRPr="00670CEC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670CEC">
              <w:rPr>
                <w:rFonts w:ascii="Times New Roman" w:hAnsi="Times New Roman" w:cs="Times New Roman"/>
              </w:rPr>
              <w:t>(</w:t>
            </w:r>
            <w:proofErr w:type="spellStart"/>
            <w:r w:rsidRPr="00670CEC">
              <w:rPr>
                <w:rFonts w:ascii="Times New Roman" w:hAnsi="Times New Roman" w:cs="Times New Roman"/>
              </w:rPr>
              <w:t>eV</w:t>
            </w:r>
            <w:proofErr w:type="spellEnd"/>
            <w:r w:rsidRPr="00670CE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1.010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1.59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a</w:t>
            </w:r>
            <w:r w:rsidRPr="00B274E7">
              <w:rPr>
                <w:rFonts w:ascii="Times New Roman" w:hAnsi="Times New Roman" w:cs="Times New Roman"/>
                <w:sz w:val="20"/>
              </w:rPr>
              <w:t>, 0.5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b</w:t>
            </w:r>
            <w:r w:rsidRPr="00B274E7">
              <w:rPr>
                <w:rFonts w:ascii="Times New Roman" w:hAnsi="Times New Roman" w:cs="Times New Roman"/>
                <w:sz w:val="20"/>
              </w:rPr>
              <w:t>, 1.38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 xml:space="preserve">e </w:t>
            </w:r>
            <w:r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B274E7">
              <w:rPr>
                <w:rFonts w:ascii="Times New Roman" w:hAnsi="Times New Roman" w:cs="Times New Roman"/>
                <w:sz w:val="20"/>
              </w:rPr>
              <w:t>3.6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j</w:t>
            </w:r>
            <w:r w:rsidRPr="00B274E7">
              <w:rPr>
                <w:rFonts w:ascii="Times New Roman" w:hAnsi="Times New Roman" w:cs="Times New Roman"/>
                <w:sz w:val="20"/>
              </w:rPr>
              <w:t xml:space="preserve"> , 3.5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h</w:t>
            </w:r>
            <w:r w:rsidRPr="00B274E7">
              <w:rPr>
                <w:rFonts w:ascii="Times New Roman" w:hAnsi="Times New Roman" w:cs="Times New Roman"/>
                <w:sz w:val="20"/>
              </w:rPr>
              <w:t xml:space="preserve"> , 1.812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  <w:r w:rsidRPr="00B274E7">
              <w:rPr>
                <w:rFonts w:ascii="Times New Roman" w:hAnsi="Times New Roman" w:cs="Times New Roman"/>
                <w:sz w:val="20"/>
              </w:rPr>
              <w:t>, 1.5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f</w:t>
            </w:r>
            <w:r w:rsidRPr="00B274E7">
              <w:rPr>
                <w:rFonts w:ascii="Times New Roman" w:hAnsi="Times New Roman" w:cs="Times New Roman"/>
                <w:sz w:val="20"/>
              </w:rPr>
              <w:t>, 1.38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d</w:t>
            </w:r>
            <w:r w:rsidRPr="00B274E7">
              <w:rPr>
                <w:rFonts w:ascii="Times New Roman" w:hAnsi="Times New Roman" w:cs="Times New Roman"/>
                <w:sz w:val="20"/>
              </w:rPr>
              <w:t>, 2.81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i</w:t>
            </w: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C930A5" w:rsidRDefault="00BB27E7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0.466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0.159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9F08BB" w:rsidRDefault="00C930A5" w:rsidP="00C82A2F">
            <w:pPr>
              <w:jc w:val="center"/>
              <w:rPr>
                <w:rFonts w:ascii="Times New Roman" w:hAnsi="Times New Roman" w:cs="Times New Roman"/>
                <w:sz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</w:rPr>
              <w:t>0.19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d</w:t>
            </w:r>
          </w:p>
        </w:tc>
      </w:tr>
      <w:tr w:rsidR="00C930A5" w:rsidRPr="00670CEC" w:rsidTr="00454CF2">
        <w:trPr>
          <w:trHeight w:val="122"/>
          <w:jc w:val="center"/>
        </w:trPr>
        <w:tc>
          <w:tcPr>
            <w:tcW w:w="1345" w:type="dxa"/>
            <w:shd w:val="clear" w:color="auto" w:fill="FFFFFF" w:themeFill="background1"/>
            <w:vAlign w:val="center"/>
            <w:hideMark/>
          </w:tcPr>
          <w:p w:rsidR="00C930A5" w:rsidRPr="00670CEC" w:rsidRDefault="0010099B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2"/>
                <w:lang w:val="en-US" w:bidi="te-IN"/>
              </w:rPr>
              <w:t>E</w:t>
            </w:r>
            <w:r>
              <w:rPr>
                <w:rFonts w:ascii="Times New Roman" w:hAnsi="Times New Roman" w:cs="Times New Roman"/>
                <w:szCs w:val="22"/>
                <w:vertAlign w:val="subscript"/>
                <w:lang w:val="en-US" w:bidi="te-IN"/>
              </w:rPr>
              <w:t>b</w:t>
            </w:r>
            <w:r w:rsidRPr="00670CEC">
              <w:rPr>
                <w:rFonts w:ascii="Times New Roman" w:hAnsi="Times New Roman" w:cs="Times New Roman"/>
              </w:rPr>
              <w:t xml:space="preserve"> </w:t>
            </w:r>
            <w:r w:rsidR="00C930A5" w:rsidRPr="00670CEC">
              <w:rPr>
                <w:rFonts w:ascii="Times New Roman" w:hAnsi="Times New Roman" w:cs="Times New Roman"/>
              </w:rPr>
              <w:t>(eV)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3.95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274E7">
              <w:rPr>
                <w:rFonts w:ascii="Times New Roman" w:hAnsi="Times New Roman" w:cs="Times New Roman"/>
                <w:sz w:val="20"/>
              </w:rPr>
              <w:t>4.069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g</w:t>
            </w:r>
            <w:r w:rsidRPr="00B274E7">
              <w:rPr>
                <w:rFonts w:ascii="Times New Roman" w:hAnsi="Times New Roman" w:cs="Times New Roman"/>
                <w:sz w:val="20"/>
              </w:rPr>
              <w:t>, 2.575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d</w:t>
            </w: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C930A5" w:rsidRDefault="00BB27E7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1.722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-1.076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B274E7" w:rsidRDefault="00C930A5" w:rsidP="00DB71F9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C930A5" w:rsidRPr="00670CEC" w:rsidTr="00454CF2">
        <w:trPr>
          <w:trHeight w:val="122"/>
          <w:jc w:val="center"/>
        </w:trPr>
        <w:tc>
          <w:tcPr>
            <w:tcW w:w="1345" w:type="dxa"/>
            <w:shd w:val="clear" w:color="auto" w:fill="FFFFFF" w:themeFill="background1"/>
            <w:vAlign w:val="center"/>
          </w:tcPr>
          <w:p w:rsidR="00C930A5" w:rsidRPr="00670CEC" w:rsidRDefault="00C930A5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 (GPa)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103.037</w:t>
            </w:r>
          </w:p>
        </w:tc>
        <w:tc>
          <w:tcPr>
            <w:tcW w:w="3144" w:type="dxa"/>
            <w:shd w:val="clear" w:color="auto" w:fill="FFFFFF" w:themeFill="background1"/>
            <w:vAlign w:val="center"/>
          </w:tcPr>
          <w:p w:rsidR="00C930A5" w:rsidRPr="00B274E7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49" w:type="dxa"/>
            <w:shd w:val="clear" w:color="auto" w:fill="FFFFFF" w:themeFill="background1"/>
            <w:vAlign w:val="center"/>
          </w:tcPr>
          <w:p w:rsidR="00C930A5" w:rsidRDefault="00BB27E7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110.674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C930A5" w:rsidRDefault="00C930A5" w:rsidP="00C82A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118.074</w:t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:rsidR="00C930A5" w:rsidRPr="00B274E7" w:rsidRDefault="00C930A5" w:rsidP="00DB71F9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4712B2" w:rsidRDefault="004712B2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660A4" w:rsidRPr="002D6758" w:rsidRDefault="002660A4" w:rsidP="002660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6758">
        <w:rPr>
          <w:rFonts w:ascii="Times New Roman" w:hAnsi="Times New Roman" w:cs="Times New Roman"/>
          <w:sz w:val="24"/>
          <w:szCs w:val="24"/>
        </w:rPr>
        <w:t xml:space="preserve">Experimental values </w:t>
      </w:r>
      <w:r w:rsidRPr="002D675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D6758">
        <w:rPr>
          <w:rFonts w:ascii="Times New Roman" w:hAnsi="Times New Roman" w:cs="Times New Roman"/>
          <w:sz w:val="24"/>
          <w:szCs w:val="24"/>
        </w:rPr>
        <w:t xml:space="preserve"> </w:t>
      </w:r>
      <w:r w:rsidR="006F2C7F">
        <w:rPr>
          <w:rFonts w:ascii="Times New Roman" w:hAnsi="Times New Roman" w:cs="Times New Roman"/>
          <w:sz w:val="24"/>
          <w:szCs w:val="24"/>
        </w:rPr>
        <w:t>Ref [16</w:t>
      </w:r>
      <w:r w:rsidRPr="002D675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2D67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D675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6F2C7F">
        <w:rPr>
          <w:rFonts w:ascii="Times New Roman" w:hAnsi="Times New Roman" w:cs="Times New Roman"/>
          <w:sz w:val="24"/>
          <w:szCs w:val="24"/>
        </w:rPr>
        <w:t>Ref [17</w:t>
      </w:r>
      <w:r w:rsidRPr="002D6758">
        <w:rPr>
          <w:rFonts w:ascii="Times New Roman" w:hAnsi="Times New Roman" w:cs="Times New Roman"/>
          <w:sz w:val="24"/>
          <w:szCs w:val="24"/>
        </w:rPr>
        <w:t xml:space="preserve">] , reported LDA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6F2C7F">
        <w:rPr>
          <w:rFonts w:ascii="Times New Roman" w:hAnsi="Times New Roman" w:cs="Times New Roman"/>
          <w:sz w:val="24"/>
          <w:szCs w:val="24"/>
        </w:rPr>
        <w:t xml:space="preserve"> Ref. [18</w:t>
      </w:r>
      <w:r w:rsidRPr="002D6758">
        <w:rPr>
          <w:rFonts w:ascii="Times New Roman" w:hAnsi="Times New Roman" w:cs="Times New Roman"/>
          <w:sz w:val="24"/>
          <w:szCs w:val="24"/>
        </w:rPr>
        <w:t xml:space="preserve">],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156DDF">
        <w:rPr>
          <w:rFonts w:ascii="Times New Roman" w:hAnsi="Times New Roman" w:cs="Times New Roman"/>
          <w:sz w:val="24"/>
          <w:szCs w:val="24"/>
        </w:rPr>
        <w:t xml:space="preserve"> Ref. [23</w:t>
      </w:r>
      <w:r w:rsidRPr="002D675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67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="009F08BB">
        <w:rPr>
          <w:rFonts w:ascii="Times New Roman" w:hAnsi="Times New Roman" w:cs="Times New Roman"/>
          <w:sz w:val="24"/>
          <w:szCs w:val="24"/>
        </w:rPr>
        <w:t xml:space="preserve"> Ref. [13</w:t>
      </w:r>
      <w:r>
        <w:rPr>
          <w:rFonts w:ascii="Times New Roman" w:hAnsi="Times New Roman" w:cs="Times New Roman"/>
          <w:sz w:val="24"/>
          <w:szCs w:val="24"/>
        </w:rPr>
        <w:t>]</w:t>
      </w:r>
      <w:r w:rsidRPr="002D675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="009F08BB">
        <w:rPr>
          <w:rFonts w:ascii="Times New Roman" w:hAnsi="Times New Roman" w:cs="Times New Roman"/>
          <w:sz w:val="24"/>
          <w:szCs w:val="24"/>
        </w:rPr>
        <w:t xml:space="preserve"> Ref. [14</w:t>
      </w:r>
      <w:r>
        <w:rPr>
          <w:rFonts w:ascii="Times New Roman" w:hAnsi="Times New Roman" w:cs="Times New Roman"/>
          <w:sz w:val="24"/>
          <w:szCs w:val="24"/>
        </w:rPr>
        <w:t xml:space="preserve">], </w:t>
      </w:r>
      <w:r w:rsidRPr="002D6758">
        <w:rPr>
          <w:rFonts w:ascii="Times New Roman" w:hAnsi="Times New Roman" w:cs="Times New Roman"/>
          <w:sz w:val="24"/>
          <w:szCs w:val="24"/>
        </w:rPr>
        <w:t xml:space="preserve">reported GGA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="00CE1ECF">
        <w:rPr>
          <w:rFonts w:ascii="Times New Roman" w:hAnsi="Times New Roman" w:cs="Times New Roman"/>
          <w:sz w:val="24"/>
          <w:szCs w:val="24"/>
        </w:rPr>
        <w:t xml:space="preserve"> Ref. [24</w:t>
      </w:r>
      <w:r w:rsidRPr="002D6758">
        <w:rPr>
          <w:rFonts w:ascii="Times New Roman" w:hAnsi="Times New Roman" w:cs="Times New Roman"/>
          <w:sz w:val="24"/>
          <w:szCs w:val="24"/>
        </w:rPr>
        <w:t xml:space="preserve">], reported GW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Ref. [1</w:t>
      </w:r>
      <w:r w:rsidR="009F08BB">
        <w:rPr>
          <w:rFonts w:ascii="Times New Roman" w:hAnsi="Times New Roman" w:cs="Times New Roman"/>
          <w:sz w:val="24"/>
          <w:szCs w:val="24"/>
        </w:rPr>
        <w:t>3</w:t>
      </w:r>
      <w:r w:rsidRPr="002D675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i</w:t>
      </w:r>
      <w:r w:rsidR="00156DDF">
        <w:rPr>
          <w:rFonts w:ascii="Times New Roman" w:hAnsi="Times New Roman" w:cs="Times New Roman"/>
          <w:sz w:val="24"/>
          <w:szCs w:val="24"/>
        </w:rPr>
        <w:t xml:space="preserve"> Ref. [23</w:t>
      </w:r>
      <w:r w:rsidRPr="002D675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D6758">
        <w:rPr>
          <w:rFonts w:ascii="Times New Roman" w:hAnsi="Times New Roman" w:cs="Times New Roman"/>
          <w:sz w:val="24"/>
          <w:szCs w:val="24"/>
        </w:rPr>
        <w:t xml:space="preserve">reported </w:t>
      </w:r>
      <w:r>
        <w:rPr>
          <w:rFonts w:ascii="Times New Roman" w:hAnsi="Times New Roman" w:cs="Times New Roman"/>
          <w:sz w:val="24"/>
          <w:szCs w:val="24"/>
        </w:rPr>
        <w:t>HSE</w:t>
      </w:r>
      <w:r w:rsidRPr="002D67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Ref. [1</w:t>
      </w:r>
      <w:r w:rsidR="009F08BB">
        <w:rPr>
          <w:rFonts w:ascii="Times New Roman" w:hAnsi="Times New Roman" w:cs="Times New Roman"/>
          <w:sz w:val="24"/>
          <w:szCs w:val="24"/>
        </w:rPr>
        <w:t>3</w:t>
      </w:r>
      <w:r w:rsidRPr="002D6758">
        <w:rPr>
          <w:rFonts w:ascii="Times New Roman" w:hAnsi="Times New Roman" w:cs="Times New Roman"/>
          <w:sz w:val="24"/>
          <w:szCs w:val="24"/>
        </w:rPr>
        <w:t>]</w:t>
      </w:r>
    </w:p>
    <w:p w:rsidR="004712B2" w:rsidRDefault="004712B2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2A2F" w:rsidRDefault="00C82A2F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358E5" w:rsidRDefault="00E358E5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3EA3" w:rsidRDefault="00C83EA3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3EA3" w:rsidRDefault="00C83EA3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83EA3" w:rsidRDefault="00C83EA3" w:rsidP="004712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712B2" w:rsidRPr="00CB1F4D" w:rsidRDefault="00125C82" w:rsidP="00471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</w:t>
      </w:r>
      <w:r w:rsidR="004712B2" w:rsidRPr="00CB1F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2B2" w:rsidRPr="00CB1F4D" w:rsidRDefault="004712B2" w:rsidP="00471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F4D">
        <w:rPr>
          <w:rFonts w:ascii="Times New Roman" w:hAnsi="Times New Roman" w:cs="Times New Roman"/>
          <w:sz w:val="24"/>
          <w:szCs w:val="24"/>
        </w:rPr>
        <w:t>The calculated atomic popul</w:t>
      </w:r>
      <w:r w:rsidR="00CE1ECF">
        <w:rPr>
          <w:rFonts w:ascii="Times New Roman" w:hAnsi="Times New Roman" w:cs="Times New Roman"/>
          <w:sz w:val="24"/>
          <w:szCs w:val="24"/>
        </w:rPr>
        <w:t>ations,</w:t>
      </w:r>
      <w:r w:rsidR="00AE5BE5">
        <w:rPr>
          <w:rFonts w:ascii="Times New Roman" w:hAnsi="Times New Roman" w:cs="Times New Roman"/>
          <w:sz w:val="24"/>
          <w:szCs w:val="24"/>
        </w:rPr>
        <w:t xml:space="preserve"> atomic charges</w:t>
      </w:r>
      <w:r w:rsidR="00CE1ECF">
        <w:rPr>
          <w:rFonts w:ascii="Times New Roman" w:hAnsi="Times New Roman" w:cs="Times New Roman"/>
          <w:sz w:val="24"/>
          <w:szCs w:val="24"/>
        </w:rPr>
        <w:t xml:space="preserve"> and bond populations</w:t>
      </w:r>
      <w:r w:rsidR="00AE5BE5">
        <w:rPr>
          <w:rFonts w:ascii="Times New Roman" w:hAnsi="Times New Roman" w:cs="Times New Roman"/>
          <w:sz w:val="24"/>
          <w:szCs w:val="24"/>
        </w:rPr>
        <w:t xml:space="preserve"> of germanane</w:t>
      </w:r>
      <w:r w:rsidR="001808A8" w:rsidRPr="00CB1F4D">
        <w:rPr>
          <w:rFonts w:ascii="Times New Roman" w:hAnsi="Times New Roman" w:cs="Times New Roman"/>
          <w:sz w:val="24"/>
          <w:szCs w:val="24"/>
        </w:rPr>
        <w:t xml:space="preserve"> </w:t>
      </w:r>
      <w:r w:rsidR="001808A8">
        <w:rPr>
          <w:rFonts w:ascii="Times New Roman" w:hAnsi="Times New Roman" w:cs="Times New Roman"/>
          <w:sz w:val="24"/>
          <w:szCs w:val="24"/>
        </w:rPr>
        <w:t>and fluorogermanene</w:t>
      </w:r>
      <w:r w:rsidRPr="00CB1F4D">
        <w:rPr>
          <w:rFonts w:ascii="Times New Roman" w:hAnsi="Times New Roman" w:cs="Times New Roman"/>
          <w:sz w:val="24"/>
          <w:szCs w:val="24"/>
        </w:rPr>
        <w:t>.</w:t>
      </w:r>
    </w:p>
    <w:p w:rsidR="004712B2" w:rsidRPr="00CB1F4D" w:rsidRDefault="004712B2" w:rsidP="00471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4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1073"/>
        <w:gridCol w:w="1087"/>
        <w:gridCol w:w="954"/>
        <w:gridCol w:w="904"/>
        <w:gridCol w:w="1170"/>
        <w:gridCol w:w="1440"/>
        <w:gridCol w:w="1440"/>
        <w:gridCol w:w="1440"/>
      </w:tblGrid>
      <w:tr w:rsidR="00E542EB" w:rsidRPr="00755D39" w:rsidTr="00686290">
        <w:trPr>
          <w:jc w:val="center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42EB" w:rsidRPr="00755D39" w:rsidRDefault="00E542EB" w:rsidP="00091618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Atom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42EB" w:rsidRPr="00755D39" w:rsidRDefault="00F86916" w:rsidP="000916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2EB" w:rsidRPr="00755D39" w:rsidRDefault="00513E3F" w:rsidP="000916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42EB" w:rsidRPr="00755D39" w:rsidRDefault="00513E3F" w:rsidP="000916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2EB" w:rsidRPr="00755D39" w:rsidRDefault="00513E3F" w:rsidP="000916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42EB" w:rsidRPr="00755D39" w:rsidRDefault="00E542EB" w:rsidP="00091618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42EB" w:rsidRPr="00755D39" w:rsidRDefault="00E542EB" w:rsidP="00091618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Charge (e)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42EB" w:rsidRPr="00755D39" w:rsidRDefault="00E542EB" w:rsidP="000916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Bond po</w:t>
            </w:r>
            <w:r w:rsidR="00CE1ECF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ulations</w:t>
            </w:r>
          </w:p>
        </w:tc>
      </w:tr>
      <w:tr w:rsidR="00E542EB" w:rsidRPr="00755D39" w:rsidTr="00686290">
        <w:trPr>
          <w:jc w:val="center"/>
        </w:trPr>
        <w:tc>
          <w:tcPr>
            <w:tcW w:w="1047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2EB" w:rsidRDefault="00E542EB" w:rsidP="000916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Germanane</w:t>
            </w:r>
          </w:p>
        </w:tc>
      </w:tr>
      <w:tr w:rsidR="00E542EB" w:rsidRPr="00755D39" w:rsidTr="00686290">
        <w:trPr>
          <w:jc w:val="center"/>
        </w:trPr>
        <w:tc>
          <w:tcPr>
            <w:tcW w:w="968" w:type="dxa"/>
            <w:tcBorders>
              <w:top w:val="single" w:sz="4" w:space="0" w:color="auto"/>
            </w:tcBorders>
            <w:vAlign w:val="center"/>
            <w:hideMark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2.55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04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55D39">
              <w:rPr>
                <w:rFonts w:ascii="Times New Roman" w:hAnsi="Times New Roman" w:cs="Times New Roman"/>
              </w:rPr>
              <w:t>.87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755D3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Ge</w:t>
            </w:r>
            <w:r>
              <w:rPr>
                <w:rFonts w:ascii="Times New Roman" w:hAnsi="Times New Roman" w:cs="Times New Roman"/>
              </w:rPr>
              <w:t>-H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542EB" w:rsidRPr="00062AC8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062AC8">
              <w:rPr>
                <w:rFonts w:ascii="Times New Roman" w:hAnsi="Times New Roman" w:cs="Times New Roman"/>
              </w:rPr>
              <w:t>0.77</w:t>
            </w:r>
          </w:p>
        </w:tc>
      </w:tr>
      <w:tr w:rsidR="00E542EB" w:rsidRPr="00755D39" w:rsidTr="00686290">
        <w:trPr>
          <w:jc w:val="center"/>
        </w:trPr>
        <w:tc>
          <w:tcPr>
            <w:tcW w:w="968" w:type="dxa"/>
            <w:tcBorders>
              <w:bottom w:val="single" w:sz="4" w:space="0" w:color="auto"/>
            </w:tcBorders>
            <w:vAlign w:val="center"/>
            <w:hideMark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755D39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42EB" w:rsidRPr="00062AC8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42EB" w:rsidRPr="00755D39" w:rsidTr="00686290">
        <w:trPr>
          <w:jc w:val="center"/>
        </w:trPr>
        <w:tc>
          <w:tcPr>
            <w:tcW w:w="1047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2EB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Fluorogermanene</w:t>
            </w:r>
          </w:p>
        </w:tc>
      </w:tr>
      <w:tr w:rsidR="00E542EB" w:rsidRPr="00755D39" w:rsidTr="00686290">
        <w:trPr>
          <w:jc w:val="center"/>
        </w:trPr>
        <w:tc>
          <w:tcPr>
            <w:tcW w:w="968" w:type="dxa"/>
            <w:tcBorders>
              <w:top w:val="single" w:sz="4" w:space="0" w:color="auto"/>
            </w:tcBorders>
            <w:vAlign w:val="center"/>
            <w:hideMark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1.75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755D39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904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Ge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0.30</w:t>
            </w:r>
          </w:p>
        </w:tc>
      </w:tr>
      <w:tr w:rsidR="00E542EB" w:rsidRPr="00755D39" w:rsidTr="00686290">
        <w:trPr>
          <w:jc w:val="center"/>
        </w:trPr>
        <w:tc>
          <w:tcPr>
            <w:tcW w:w="968" w:type="dxa"/>
            <w:tcBorders>
              <w:bottom w:val="single" w:sz="4" w:space="0" w:color="auto"/>
            </w:tcBorders>
            <w:vAlign w:val="center"/>
            <w:hideMark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5.60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 w:rsidRPr="00755D3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42EB" w:rsidRPr="00755D39" w:rsidRDefault="00E542EB" w:rsidP="00E542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712B2" w:rsidRDefault="004712B2" w:rsidP="00471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3EA3" w:rsidRDefault="00C83EA3" w:rsidP="00471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3EA3" w:rsidRDefault="00C83EA3" w:rsidP="00471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1973" w:rsidRDefault="00BB1973" w:rsidP="004712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12B2" w:rsidRPr="00CB1F4D" w:rsidRDefault="00125C82" w:rsidP="004712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3</w:t>
      </w:r>
    </w:p>
    <w:p w:rsidR="004712B2" w:rsidRPr="00CB1F4D" w:rsidRDefault="004712B2" w:rsidP="004712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244707">
        <w:rPr>
          <w:rFonts w:ascii="Times New Roman" w:hAnsi="Times New Roman" w:cs="Times New Roman"/>
          <w:sz w:val="24"/>
          <w:szCs w:val="24"/>
        </w:rPr>
        <w:t xml:space="preserve">calculated energy </w:t>
      </w:r>
      <w:proofErr w:type="spellStart"/>
      <w:r w:rsidR="000F2A0E">
        <w:rPr>
          <w:rFonts w:ascii="Times New Roman" w:hAnsi="Times New Roman" w:cs="Times New Roman"/>
          <w:sz w:val="24"/>
          <w:szCs w:val="24"/>
        </w:rPr>
        <w:t>band</w:t>
      </w:r>
      <w:r w:rsidR="00244707">
        <w:rPr>
          <w:rFonts w:ascii="Times New Roman" w:hAnsi="Times New Roman" w:cs="Times New Roman"/>
          <w:sz w:val="24"/>
          <w:szCs w:val="24"/>
        </w:rPr>
        <w:t>gap</w:t>
      </w:r>
      <w:proofErr w:type="spellEnd"/>
      <w:r w:rsidR="002447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44707">
        <w:rPr>
          <w:rFonts w:ascii="Times New Roman" w:hAnsi="Times New Roman" w:cs="Times New Roman"/>
          <w:sz w:val="24"/>
          <w:szCs w:val="24"/>
        </w:rPr>
        <w:t>E</w:t>
      </w:r>
      <w:r w:rsidR="00244707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="00244707">
        <w:rPr>
          <w:rFonts w:ascii="Times New Roman" w:hAnsi="Times New Roman" w:cs="Times New Roman"/>
          <w:sz w:val="24"/>
          <w:szCs w:val="24"/>
        </w:rPr>
        <w:t xml:space="preserve">), </w:t>
      </w:r>
      <w:r w:rsidR="00E906F9">
        <w:rPr>
          <w:rFonts w:ascii="Times New Roman" w:hAnsi="Times New Roman" w:cs="Times New Roman"/>
          <w:sz w:val="24"/>
          <w:szCs w:val="24"/>
        </w:rPr>
        <w:t>binding energy (</w:t>
      </w:r>
      <w:proofErr w:type="spellStart"/>
      <w:r w:rsidR="00E906F9">
        <w:rPr>
          <w:rFonts w:ascii="Times New Roman" w:hAnsi="Times New Roman" w:cs="Times New Roman"/>
          <w:sz w:val="24"/>
          <w:szCs w:val="24"/>
        </w:rPr>
        <w:t>E</w:t>
      </w:r>
      <w:r w:rsidR="00E906F9">
        <w:rPr>
          <w:rFonts w:ascii="Times New Roman" w:hAnsi="Times New Roman" w:cs="Times New Roman"/>
          <w:sz w:val="24"/>
          <w:szCs w:val="24"/>
          <w:vertAlign w:val="subscript"/>
        </w:rPr>
        <w:t>b</w:t>
      </w:r>
      <w:proofErr w:type="spellEnd"/>
      <w:r w:rsidR="00E906F9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static dielectric constant ε(0), static refractive</w:t>
      </w:r>
      <w:r w:rsidR="00244707">
        <w:rPr>
          <w:rFonts w:ascii="Times New Roman" w:hAnsi="Times New Roman" w:cs="Times New Roman"/>
          <w:sz w:val="24"/>
          <w:szCs w:val="24"/>
        </w:rPr>
        <w:t xml:space="preserve"> index n(0)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1F4D">
        <w:rPr>
          <w:rFonts w:ascii="Times New Roman" w:hAnsi="Times New Roman" w:cs="Times New Roman"/>
          <w:sz w:val="24"/>
          <w:szCs w:val="24"/>
        </w:rPr>
        <w:t>plasmon</w:t>
      </w:r>
      <w:proofErr w:type="spellEnd"/>
      <w:r w:rsidRPr="00CB1F4D">
        <w:rPr>
          <w:rFonts w:ascii="Times New Roman" w:hAnsi="Times New Roman" w:cs="Times New Roman"/>
          <w:sz w:val="24"/>
          <w:szCs w:val="24"/>
        </w:rPr>
        <w:t xml:space="preserve"> energy (</w:t>
      </w:r>
      <w:proofErr w:type="spellStart"/>
      <w:r>
        <w:rPr>
          <w:rFonts w:ascii="Times New Roman" w:hAnsi="Times New Roman" w:cs="Times New Roman"/>
          <w:sz w:val="24"/>
          <w:szCs w:val="24"/>
        </w:rPr>
        <w:t>ћω</w:t>
      </w:r>
      <w:r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 w:rsidR="005D301D">
        <w:rPr>
          <w:rFonts w:ascii="Times New Roman" w:hAnsi="Times New Roman" w:cs="Times New Roman"/>
          <w:sz w:val="24"/>
          <w:szCs w:val="24"/>
        </w:rPr>
        <w:t>) for different occupancy ratio of</w:t>
      </w:r>
      <w:r w:rsidR="00244707">
        <w:rPr>
          <w:rFonts w:ascii="Times New Roman" w:hAnsi="Times New Roman" w:cs="Times New Roman"/>
          <w:sz w:val="24"/>
          <w:szCs w:val="24"/>
        </w:rPr>
        <w:t xml:space="preserve"> hydrogen and fluorine</w:t>
      </w:r>
      <w:r w:rsidR="000F2A0E">
        <w:rPr>
          <w:rFonts w:ascii="Times New Roman" w:hAnsi="Times New Roman" w:cs="Times New Roman"/>
          <w:sz w:val="24"/>
          <w:szCs w:val="24"/>
        </w:rPr>
        <w:t xml:space="preserve"> in hydrofluorinated germanene.</w:t>
      </w:r>
    </w:p>
    <w:p w:rsidR="004712B2" w:rsidRPr="00CB1F4D" w:rsidRDefault="004712B2" w:rsidP="004712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208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7"/>
        <w:gridCol w:w="821"/>
        <w:gridCol w:w="1384"/>
        <w:gridCol w:w="1244"/>
        <w:gridCol w:w="1384"/>
        <w:gridCol w:w="1104"/>
        <w:gridCol w:w="1384"/>
        <w:gridCol w:w="1244"/>
        <w:gridCol w:w="1384"/>
        <w:gridCol w:w="821"/>
      </w:tblGrid>
      <w:tr w:rsidR="001E21DD" w:rsidRPr="00180935" w:rsidTr="00CD5B8D">
        <w:trPr>
          <w:trHeight w:val="242"/>
          <w:jc w:val="center"/>
        </w:trPr>
        <w:tc>
          <w:tcPr>
            <w:tcW w:w="1317" w:type="dxa"/>
            <w:tcBorders>
              <w:bottom w:val="single" w:sz="4" w:space="0" w:color="auto"/>
            </w:tcBorders>
            <w:hideMark/>
          </w:tcPr>
          <w:p w:rsidR="001E21DD" w:rsidRPr="00180935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r w:rsidRPr="00180935"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1E21DD" w:rsidRPr="001E21DD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GeH</w:t>
            </w:r>
            <w:proofErr w:type="spellEnd"/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1E21DD" w:rsidRPr="001E21DD" w:rsidRDefault="001E21DD" w:rsidP="00C82A2F">
            <w:pPr>
              <w:jc w:val="center"/>
              <w:rPr>
                <w:rFonts w:ascii="Times New Roman" w:hAnsi="Times New Roman" w:cs="Times New Roman"/>
                <w:vertAlign w:val="subscript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0.875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0.125</w:t>
            </w:r>
          </w:p>
        </w:tc>
        <w:tc>
          <w:tcPr>
            <w:tcW w:w="1244" w:type="dxa"/>
            <w:tcBorders>
              <w:bottom w:val="single" w:sz="4" w:space="0" w:color="auto"/>
            </w:tcBorders>
          </w:tcPr>
          <w:p w:rsidR="001E21DD" w:rsidRPr="001E21DD" w:rsidRDefault="001E21DD" w:rsidP="00C82A2F">
            <w:pPr>
              <w:jc w:val="center"/>
              <w:rPr>
                <w:rFonts w:ascii="Times New Roman" w:hAnsi="Times New Roman" w:cs="Times New Roman"/>
                <w:vertAlign w:val="subscript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0.75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0.25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1E21DD" w:rsidRPr="00180935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0.625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0.375</w:t>
            </w:r>
          </w:p>
        </w:tc>
        <w:tc>
          <w:tcPr>
            <w:tcW w:w="1104" w:type="dxa"/>
            <w:tcBorders>
              <w:bottom w:val="single" w:sz="4" w:space="0" w:color="auto"/>
            </w:tcBorders>
          </w:tcPr>
          <w:p w:rsidR="001E21DD" w:rsidRPr="00180935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0.5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1E21DD" w:rsidRPr="00180935" w:rsidRDefault="001E21DD" w:rsidP="00C82A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0.375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0.625</w:t>
            </w:r>
          </w:p>
        </w:tc>
        <w:tc>
          <w:tcPr>
            <w:tcW w:w="1244" w:type="dxa"/>
            <w:tcBorders>
              <w:bottom w:val="single" w:sz="4" w:space="0" w:color="auto"/>
            </w:tcBorders>
          </w:tcPr>
          <w:p w:rsidR="001E21DD" w:rsidRPr="00180935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0.25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0.75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1E21DD" w:rsidRPr="00180935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GeH</w:t>
            </w:r>
            <w:r>
              <w:rPr>
                <w:rFonts w:ascii="Times New Roman" w:hAnsi="Times New Roman" w:cs="Times New Roman"/>
                <w:vertAlign w:val="subscript"/>
              </w:rPr>
              <w:t>0.125</w:t>
            </w: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  <w:vertAlign w:val="subscript"/>
              </w:rPr>
              <w:t>0.875</w:t>
            </w: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1E21DD" w:rsidRPr="00180935" w:rsidRDefault="001E21DD" w:rsidP="00C82A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GeF</w:t>
            </w:r>
            <w:proofErr w:type="spellEnd"/>
          </w:p>
        </w:tc>
      </w:tr>
      <w:tr w:rsidR="001E21DD" w:rsidRPr="00180935" w:rsidTr="002204FA">
        <w:trPr>
          <w:trHeight w:val="386"/>
          <w:jc w:val="center"/>
        </w:trPr>
        <w:tc>
          <w:tcPr>
            <w:tcW w:w="1317" w:type="dxa"/>
            <w:tcBorders>
              <w:top w:val="single" w:sz="4" w:space="0" w:color="auto"/>
              <w:bottom w:val="nil"/>
            </w:tcBorders>
          </w:tcPr>
          <w:p w:rsidR="00951537" w:rsidRPr="00C82A2F" w:rsidRDefault="00951537" w:rsidP="00C82A2F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C82A2F">
              <w:rPr>
                <w:rFonts w:ascii="Times New Roman" w:hAnsi="Times New Roman" w:cs="Times New Roman"/>
                <w:szCs w:val="22"/>
              </w:rPr>
              <w:t>E</w:t>
            </w:r>
            <w:r w:rsidRPr="00C82A2F">
              <w:rPr>
                <w:rFonts w:ascii="Times New Roman" w:hAnsi="Times New Roman" w:cs="Times New Roman"/>
                <w:szCs w:val="22"/>
                <w:vertAlign w:val="subscript"/>
              </w:rPr>
              <w:t>g</w:t>
            </w:r>
            <w:proofErr w:type="spellEnd"/>
            <w:r w:rsidR="00BA23D2" w:rsidRPr="00C82A2F">
              <w:rPr>
                <w:rFonts w:ascii="Times New Roman" w:hAnsi="Times New Roman" w:cs="Times New Roman"/>
                <w:szCs w:val="22"/>
              </w:rPr>
              <w:t xml:space="preserve"> (</w:t>
            </w:r>
            <w:proofErr w:type="spellStart"/>
            <w:r w:rsidR="00BA23D2" w:rsidRPr="00C82A2F">
              <w:rPr>
                <w:rFonts w:ascii="Times New Roman" w:hAnsi="Times New Roman" w:cs="Times New Roman"/>
                <w:szCs w:val="22"/>
              </w:rPr>
              <w:t>eV</w:t>
            </w:r>
            <w:proofErr w:type="spellEnd"/>
            <w:r w:rsidR="00BA23D2" w:rsidRPr="00C82A2F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:rsidR="00951537" w:rsidRDefault="009A7FA2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1.010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0.874</w:t>
            </w:r>
          </w:p>
        </w:tc>
        <w:tc>
          <w:tcPr>
            <w:tcW w:w="124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0.835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0.728</w:t>
            </w:r>
          </w:p>
        </w:tc>
        <w:tc>
          <w:tcPr>
            <w:tcW w:w="110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0.466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0.415</w:t>
            </w:r>
          </w:p>
        </w:tc>
        <w:tc>
          <w:tcPr>
            <w:tcW w:w="124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0.396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0.254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:rsidR="00951537" w:rsidRDefault="007D09C6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0.159</w:t>
            </w:r>
          </w:p>
        </w:tc>
      </w:tr>
      <w:tr w:rsidR="001D1358" w:rsidRPr="00180935" w:rsidTr="002204FA">
        <w:trPr>
          <w:trHeight w:val="386"/>
          <w:jc w:val="center"/>
        </w:trPr>
        <w:tc>
          <w:tcPr>
            <w:tcW w:w="1317" w:type="dxa"/>
            <w:tcBorders>
              <w:top w:val="nil"/>
              <w:bottom w:val="nil"/>
            </w:tcBorders>
          </w:tcPr>
          <w:p w:rsidR="001D1358" w:rsidRPr="00C82A2F" w:rsidRDefault="001D1358" w:rsidP="00C82A2F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C82A2F">
              <w:rPr>
                <w:rFonts w:ascii="Times New Roman" w:hAnsi="Times New Roman" w:cs="Times New Roman"/>
                <w:szCs w:val="22"/>
              </w:rPr>
              <w:t>E</w:t>
            </w:r>
            <w:r w:rsidRPr="00C82A2F">
              <w:rPr>
                <w:rFonts w:ascii="Times New Roman" w:hAnsi="Times New Roman" w:cs="Times New Roman"/>
                <w:szCs w:val="22"/>
                <w:vertAlign w:val="subscript"/>
              </w:rPr>
              <w:t>b</w:t>
            </w:r>
            <w:proofErr w:type="spellEnd"/>
            <w:r w:rsidR="00BA23D2" w:rsidRPr="00C82A2F">
              <w:rPr>
                <w:rFonts w:ascii="Times New Roman" w:hAnsi="Times New Roman" w:cs="Times New Roman"/>
                <w:szCs w:val="22"/>
              </w:rPr>
              <w:t xml:space="preserve"> (</w:t>
            </w:r>
            <w:proofErr w:type="spellStart"/>
            <w:r w:rsidR="00BA23D2" w:rsidRPr="00C82A2F">
              <w:rPr>
                <w:rFonts w:ascii="Times New Roman" w:hAnsi="Times New Roman" w:cs="Times New Roman"/>
                <w:szCs w:val="22"/>
              </w:rPr>
              <w:t>eV</w:t>
            </w:r>
            <w:proofErr w:type="spellEnd"/>
            <w:r w:rsidR="00BA23D2" w:rsidRPr="00C82A2F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1D1358" w:rsidRDefault="00255B42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3.95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:rsidR="001D1358" w:rsidRDefault="00255B42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3.278</w:t>
            </w:r>
          </w:p>
        </w:tc>
        <w:tc>
          <w:tcPr>
            <w:tcW w:w="1244" w:type="dxa"/>
            <w:tcBorders>
              <w:top w:val="nil"/>
              <w:bottom w:val="nil"/>
            </w:tcBorders>
          </w:tcPr>
          <w:p w:rsidR="001D1358" w:rsidRDefault="0009161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3.161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:rsidR="001D1358" w:rsidRDefault="00255B42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2.407</w:t>
            </w: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1D1358" w:rsidRDefault="0009161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1.722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:rsidR="001D1358" w:rsidRDefault="00BC6573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1.118</w:t>
            </w:r>
          </w:p>
        </w:tc>
        <w:tc>
          <w:tcPr>
            <w:tcW w:w="1244" w:type="dxa"/>
            <w:tcBorders>
              <w:top w:val="nil"/>
              <w:bottom w:val="nil"/>
            </w:tcBorders>
          </w:tcPr>
          <w:p w:rsidR="001D1358" w:rsidRDefault="0009161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0.429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:rsidR="001D1358" w:rsidRDefault="00936DFF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0.280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1D1358" w:rsidRDefault="00877E21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-1.076</w:t>
            </w:r>
          </w:p>
        </w:tc>
      </w:tr>
      <w:tr w:rsidR="001D1358" w:rsidRPr="00180935" w:rsidTr="002204FA">
        <w:trPr>
          <w:trHeight w:val="404"/>
          <w:jc w:val="center"/>
        </w:trPr>
        <w:tc>
          <w:tcPr>
            <w:tcW w:w="1317" w:type="dxa"/>
            <w:tcBorders>
              <w:top w:val="nil"/>
            </w:tcBorders>
            <w:hideMark/>
          </w:tcPr>
          <w:p w:rsidR="001D1358" w:rsidRPr="00C82A2F" w:rsidRDefault="001D1358" w:rsidP="00C82A2F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82A2F">
              <w:rPr>
                <w:rFonts w:ascii="Times New Roman" w:hAnsi="Times New Roman" w:cs="Times New Roman"/>
                <w:szCs w:val="22"/>
              </w:rPr>
              <w:t>ε(0)</w:t>
            </w:r>
          </w:p>
        </w:tc>
        <w:tc>
          <w:tcPr>
            <w:tcW w:w="821" w:type="dxa"/>
            <w:tcBorders>
              <w:top w:val="nil"/>
            </w:tcBorders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3.600</w:t>
            </w:r>
          </w:p>
        </w:tc>
        <w:tc>
          <w:tcPr>
            <w:tcW w:w="1384" w:type="dxa"/>
            <w:tcBorders>
              <w:top w:val="nil"/>
            </w:tcBorders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3.435</w:t>
            </w:r>
          </w:p>
        </w:tc>
        <w:tc>
          <w:tcPr>
            <w:tcW w:w="1244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3.420</w:t>
            </w:r>
          </w:p>
        </w:tc>
        <w:tc>
          <w:tcPr>
            <w:tcW w:w="1384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3.316</w:t>
            </w:r>
          </w:p>
        </w:tc>
        <w:tc>
          <w:tcPr>
            <w:tcW w:w="1104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3.152</w:t>
            </w:r>
          </w:p>
        </w:tc>
        <w:tc>
          <w:tcPr>
            <w:tcW w:w="1384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3.055</w:t>
            </w:r>
          </w:p>
        </w:tc>
        <w:tc>
          <w:tcPr>
            <w:tcW w:w="1244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2.957</w:t>
            </w:r>
          </w:p>
        </w:tc>
        <w:tc>
          <w:tcPr>
            <w:tcW w:w="1384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2.822</w:t>
            </w:r>
          </w:p>
        </w:tc>
        <w:tc>
          <w:tcPr>
            <w:tcW w:w="821" w:type="dxa"/>
            <w:tcBorders>
              <w:top w:val="nil"/>
            </w:tcBorders>
          </w:tcPr>
          <w:p w:rsidR="001D1358" w:rsidRPr="00180935" w:rsidRDefault="001D1358" w:rsidP="00C82A2F">
            <w:pPr>
              <w:tabs>
                <w:tab w:val="left" w:pos="476"/>
                <w:tab w:val="center" w:pos="81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2.778</w:t>
            </w:r>
          </w:p>
        </w:tc>
      </w:tr>
      <w:tr w:rsidR="001D1358" w:rsidRPr="00180935" w:rsidTr="002204FA">
        <w:trPr>
          <w:trHeight w:val="368"/>
          <w:jc w:val="center"/>
        </w:trPr>
        <w:tc>
          <w:tcPr>
            <w:tcW w:w="1317" w:type="dxa"/>
            <w:hideMark/>
          </w:tcPr>
          <w:p w:rsidR="001D1358" w:rsidRPr="00C82A2F" w:rsidRDefault="001D1358" w:rsidP="00C82A2F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82A2F">
              <w:rPr>
                <w:rFonts w:ascii="Times New Roman" w:hAnsi="Times New Roman" w:cs="Times New Roman"/>
                <w:szCs w:val="22"/>
              </w:rPr>
              <w:t>n(0)</w:t>
            </w:r>
          </w:p>
        </w:tc>
        <w:tc>
          <w:tcPr>
            <w:tcW w:w="821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1.898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1.854</w:t>
            </w:r>
          </w:p>
        </w:tc>
        <w:tc>
          <w:tcPr>
            <w:tcW w:w="124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1.849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1.821</w:t>
            </w:r>
          </w:p>
        </w:tc>
        <w:tc>
          <w:tcPr>
            <w:tcW w:w="110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1.775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1.748</w:t>
            </w:r>
          </w:p>
        </w:tc>
        <w:tc>
          <w:tcPr>
            <w:tcW w:w="124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1.720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1.680</w:t>
            </w:r>
          </w:p>
        </w:tc>
        <w:tc>
          <w:tcPr>
            <w:tcW w:w="821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1.667</w:t>
            </w:r>
          </w:p>
        </w:tc>
      </w:tr>
      <w:tr w:rsidR="001D1358" w:rsidRPr="00180935" w:rsidTr="002204FA">
        <w:trPr>
          <w:trHeight w:val="126"/>
          <w:jc w:val="center"/>
        </w:trPr>
        <w:tc>
          <w:tcPr>
            <w:tcW w:w="1317" w:type="dxa"/>
            <w:hideMark/>
          </w:tcPr>
          <w:p w:rsidR="001D1358" w:rsidRPr="00C82A2F" w:rsidRDefault="001D1358" w:rsidP="00C82A2F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C82A2F">
              <w:rPr>
                <w:rFonts w:ascii="Times New Roman" w:hAnsi="Times New Roman" w:cs="Times New Roman"/>
                <w:szCs w:val="22"/>
              </w:rPr>
              <w:t>ћω</w:t>
            </w:r>
            <w:r w:rsidRPr="00C82A2F">
              <w:rPr>
                <w:rFonts w:ascii="Times New Roman" w:hAnsi="Times New Roman" w:cs="Times New Roman"/>
                <w:szCs w:val="22"/>
                <w:vertAlign w:val="subscript"/>
              </w:rPr>
              <w:t>p</w:t>
            </w:r>
            <w:proofErr w:type="spellEnd"/>
            <w:r w:rsidRPr="00C82A2F">
              <w:rPr>
                <w:rFonts w:ascii="Times New Roman" w:hAnsi="Times New Roman" w:cs="Times New Roman"/>
                <w:szCs w:val="22"/>
              </w:rPr>
              <w:t xml:space="preserve"> (</w:t>
            </w:r>
            <w:proofErr w:type="spellStart"/>
            <w:r w:rsidRPr="00C82A2F">
              <w:rPr>
                <w:rFonts w:ascii="Times New Roman" w:hAnsi="Times New Roman" w:cs="Times New Roman"/>
                <w:szCs w:val="22"/>
              </w:rPr>
              <w:t>eV</w:t>
            </w:r>
            <w:proofErr w:type="spellEnd"/>
            <w:r w:rsidRPr="00C82A2F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21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15.404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15.295</w:t>
            </w:r>
          </w:p>
        </w:tc>
        <w:tc>
          <w:tcPr>
            <w:tcW w:w="124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15.290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15.285</w:t>
            </w:r>
          </w:p>
        </w:tc>
        <w:tc>
          <w:tcPr>
            <w:tcW w:w="110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15.139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15.088</w:t>
            </w:r>
          </w:p>
        </w:tc>
        <w:tc>
          <w:tcPr>
            <w:tcW w:w="124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14.931</w:t>
            </w:r>
          </w:p>
        </w:tc>
        <w:tc>
          <w:tcPr>
            <w:tcW w:w="1384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14.563</w:t>
            </w:r>
          </w:p>
        </w:tc>
        <w:tc>
          <w:tcPr>
            <w:tcW w:w="821" w:type="dxa"/>
          </w:tcPr>
          <w:p w:rsidR="001D1358" w:rsidRPr="00180935" w:rsidRDefault="001D1358" w:rsidP="00C82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14.200</w:t>
            </w:r>
          </w:p>
        </w:tc>
      </w:tr>
    </w:tbl>
    <w:p w:rsidR="004712B2" w:rsidRPr="009125A0" w:rsidRDefault="004712B2" w:rsidP="004712B2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  <w:sz w:val="24"/>
          <w:szCs w:val="24"/>
        </w:rPr>
      </w:pPr>
    </w:p>
    <w:p w:rsidR="00E03407" w:rsidRPr="004712B2" w:rsidRDefault="00C83EA3" w:rsidP="004712B2">
      <w:r>
        <w:tab/>
      </w:r>
      <w:r>
        <w:tab/>
      </w:r>
    </w:p>
    <w:sectPr w:rsidR="00E03407" w:rsidRPr="004712B2" w:rsidSect="00125C8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2NTUyMTawMDa3NDNT0lEKTi0uzszPAykwqQUALF1EKSwAAAA="/>
  </w:docVars>
  <w:rsids>
    <w:rsidRoot w:val="00D5138E"/>
    <w:rsid w:val="00052297"/>
    <w:rsid w:val="00062AC8"/>
    <w:rsid w:val="000704CD"/>
    <w:rsid w:val="00074236"/>
    <w:rsid w:val="00091618"/>
    <w:rsid w:val="000B502F"/>
    <w:rsid w:val="000D093C"/>
    <w:rsid w:val="000D32F8"/>
    <w:rsid w:val="000E7292"/>
    <w:rsid w:val="000F2A0E"/>
    <w:rsid w:val="000F3512"/>
    <w:rsid w:val="000F49B9"/>
    <w:rsid w:val="000F6571"/>
    <w:rsid w:val="0010099B"/>
    <w:rsid w:val="00125C82"/>
    <w:rsid w:val="001262AB"/>
    <w:rsid w:val="00133CAC"/>
    <w:rsid w:val="00142DD2"/>
    <w:rsid w:val="00156DDF"/>
    <w:rsid w:val="001808A8"/>
    <w:rsid w:val="00180935"/>
    <w:rsid w:val="001B6615"/>
    <w:rsid w:val="001D1358"/>
    <w:rsid w:val="001D47F7"/>
    <w:rsid w:val="001E21DD"/>
    <w:rsid w:val="001E37BD"/>
    <w:rsid w:val="00203CEB"/>
    <w:rsid w:val="00206F28"/>
    <w:rsid w:val="002204FA"/>
    <w:rsid w:val="00221912"/>
    <w:rsid w:val="00244707"/>
    <w:rsid w:val="002474CC"/>
    <w:rsid w:val="00255B42"/>
    <w:rsid w:val="002660A4"/>
    <w:rsid w:val="002A26F3"/>
    <w:rsid w:val="002B1AE0"/>
    <w:rsid w:val="002B2184"/>
    <w:rsid w:val="002C2706"/>
    <w:rsid w:val="002E0F93"/>
    <w:rsid w:val="00326C77"/>
    <w:rsid w:val="00333350"/>
    <w:rsid w:val="003D70EB"/>
    <w:rsid w:val="003E2AB3"/>
    <w:rsid w:val="00403F68"/>
    <w:rsid w:val="00454CF2"/>
    <w:rsid w:val="00461434"/>
    <w:rsid w:val="0046762B"/>
    <w:rsid w:val="004712B2"/>
    <w:rsid w:val="00476D67"/>
    <w:rsid w:val="00490483"/>
    <w:rsid w:val="004A0365"/>
    <w:rsid w:val="004B3240"/>
    <w:rsid w:val="004C47E9"/>
    <w:rsid w:val="004D4509"/>
    <w:rsid w:val="004E4DFC"/>
    <w:rsid w:val="004E7801"/>
    <w:rsid w:val="00513E3F"/>
    <w:rsid w:val="00525984"/>
    <w:rsid w:val="00590AFA"/>
    <w:rsid w:val="0059156A"/>
    <w:rsid w:val="005916E1"/>
    <w:rsid w:val="005A6AB5"/>
    <w:rsid w:val="005B0133"/>
    <w:rsid w:val="005D301D"/>
    <w:rsid w:val="005D4652"/>
    <w:rsid w:val="005F047B"/>
    <w:rsid w:val="00600DE9"/>
    <w:rsid w:val="00660C6F"/>
    <w:rsid w:val="00662067"/>
    <w:rsid w:val="006669B2"/>
    <w:rsid w:val="00670CEC"/>
    <w:rsid w:val="00686290"/>
    <w:rsid w:val="00690F73"/>
    <w:rsid w:val="006A2A56"/>
    <w:rsid w:val="006C167A"/>
    <w:rsid w:val="006C66A8"/>
    <w:rsid w:val="006D422B"/>
    <w:rsid w:val="006E7E37"/>
    <w:rsid w:val="006F2C7F"/>
    <w:rsid w:val="00753D4E"/>
    <w:rsid w:val="00755D39"/>
    <w:rsid w:val="007616A5"/>
    <w:rsid w:val="0076265C"/>
    <w:rsid w:val="00764D34"/>
    <w:rsid w:val="00787072"/>
    <w:rsid w:val="00792554"/>
    <w:rsid w:val="0079763E"/>
    <w:rsid w:val="007B6827"/>
    <w:rsid w:val="007D09C6"/>
    <w:rsid w:val="007E2AED"/>
    <w:rsid w:val="007E7905"/>
    <w:rsid w:val="0082580F"/>
    <w:rsid w:val="0085039E"/>
    <w:rsid w:val="008509B1"/>
    <w:rsid w:val="00877E21"/>
    <w:rsid w:val="008A6FB5"/>
    <w:rsid w:val="008B7B86"/>
    <w:rsid w:val="008D38C5"/>
    <w:rsid w:val="008F5A88"/>
    <w:rsid w:val="00936DFF"/>
    <w:rsid w:val="00951537"/>
    <w:rsid w:val="009A7FA2"/>
    <w:rsid w:val="009C36B1"/>
    <w:rsid w:val="009E69F5"/>
    <w:rsid w:val="009E6D6E"/>
    <w:rsid w:val="009F08BB"/>
    <w:rsid w:val="00A06577"/>
    <w:rsid w:val="00A16EFF"/>
    <w:rsid w:val="00A238DD"/>
    <w:rsid w:val="00A44DC2"/>
    <w:rsid w:val="00A82C6B"/>
    <w:rsid w:val="00AD3835"/>
    <w:rsid w:val="00AE0684"/>
    <w:rsid w:val="00AE251E"/>
    <w:rsid w:val="00AE5BE5"/>
    <w:rsid w:val="00AF2054"/>
    <w:rsid w:val="00AF41FE"/>
    <w:rsid w:val="00AF4D68"/>
    <w:rsid w:val="00B47341"/>
    <w:rsid w:val="00B56299"/>
    <w:rsid w:val="00B877E8"/>
    <w:rsid w:val="00BA23D2"/>
    <w:rsid w:val="00BB0A32"/>
    <w:rsid w:val="00BB1973"/>
    <w:rsid w:val="00BB27E7"/>
    <w:rsid w:val="00BC6573"/>
    <w:rsid w:val="00BE2392"/>
    <w:rsid w:val="00BF108D"/>
    <w:rsid w:val="00C03369"/>
    <w:rsid w:val="00C15172"/>
    <w:rsid w:val="00C16EE4"/>
    <w:rsid w:val="00C435FA"/>
    <w:rsid w:val="00C67A44"/>
    <w:rsid w:val="00C748B2"/>
    <w:rsid w:val="00C81078"/>
    <w:rsid w:val="00C82A2F"/>
    <w:rsid w:val="00C83EA3"/>
    <w:rsid w:val="00C930A5"/>
    <w:rsid w:val="00C96017"/>
    <w:rsid w:val="00CD2A5B"/>
    <w:rsid w:val="00CD5B8D"/>
    <w:rsid w:val="00CE1ECF"/>
    <w:rsid w:val="00CF0F6F"/>
    <w:rsid w:val="00D01EA9"/>
    <w:rsid w:val="00D26741"/>
    <w:rsid w:val="00D3016E"/>
    <w:rsid w:val="00D5138E"/>
    <w:rsid w:val="00DA3561"/>
    <w:rsid w:val="00DB71F9"/>
    <w:rsid w:val="00DE5103"/>
    <w:rsid w:val="00DF2041"/>
    <w:rsid w:val="00E01C57"/>
    <w:rsid w:val="00E03407"/>
    <w:rsid w:val="00E1788A"/>
    <w:rsid w:val="00E33330"/>
    <w:rsid w:val="00E358E5"/>
    <w:rsid w:val="00E433D6"/>
    <w:rsid w:val="00E51026"/>
    <w:rsid w:val="00E542EB"/>
    <w:rsid w:val="00E5787F"/>
    <w:rsid w:val="00E906F9"/>
    <w:rsid w:val="00F06888"/>
    <w:rsid w:val="00F13BB9"/>
    <w:rsid w:val="00F14E75"/>
    <w:rsid w:val="00F33565"/>
    <w:rsid w:val="00F55F99"/>
    <w:rsid w:val="00F57987"/>
    <w:rsid w:val="00F57F5C"/>
    <w:rsid w:val="00F83072"/>
    <w:rsid w:val="00F86916"/>
    <w:rsid w:val="00F96BB9"/>
    <w:rsid w:val="00FB1C84"/>
    <w:rsid w:val="00FB4765"/>
    <w:rsid w:val="00FC38F1"/>
    <w:rsid w:val="00FE7289"/>
    <w:rsid w:val="00FE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67A"/>
    <w:pPr>
      <w:spacing w:after="0" w:line="240" w:lineRule="auto"/>
    </w:pPr>
    <w:rPr>
      <w:szCs w:val="20"/>
      <w:lang w:val="en-I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2191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9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67A"/>
    <w:pPr>
      <w:spacing w:after="0" w:line="240" w:lineRule="auto"/>
    </w:pPr>
    <w:rPr>
      <w:szCs w:val="20"/>
      <w:lang w:val="en-I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2191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9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E7E249-ADD4-4D19-A074-CB1703597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33</cp:revision>
  <cp:lastPrinted>2020-02-05T05:47:00Z</cp:lastPrinted>
  <dcterms:created xsi:type="dcterms:W3CDTF">2021-01-30T10:46:00Z</dcterms:created>
  <dcterms:modified xsi:type="dcterms:W3CDTF">2021-02-01T01:37:00Z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7th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