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131C92" w14:textId="77777777" w:rsidR="00246208" w:rsidRPr="00246208" w:rsidRDefault="00246208" w:rsidP="00246208">
      <w:pPr>
        <w:spacing w:before="360" w:line="440" w:lineRule="exact"/>
        <w:contextualSpacing/>
        <w:rPr>
          <w:b/>
          <w:sz w:val="34"/>
        </w:rPr>
      </w:pPr>
      <w:r w:rsidRPr="00246208">
        <w:rPr>
          <w:b/>
          <w:sz w:val="34"/>
        </w:rPr>
        <w:t>Hybrid (dynamical-statistical) models to improve seasonal drought prediction: application to regional meteorological droughts in China</w:t>
      </w:r>
    </w:p>
    <w:p w14:paraId="5B75CDDD" w14:textId="77777777" w:rsidR="00431EB2" w:rsidRPr="00412462" w:rsidRDefault="00431EB2" w:rsidP="00431EB2">
      <w:pPr>
        <w:pStyle w:val="Authors"/>
        <w:rPr>
          <w:rFonts w:asciiTheme="minorHAnsi" w:hAnsiTheme="minorHAnsi" w:cstheme="minorHAnsi"/>
          <w:lang w:val="en-US"/>
        </w:rPr>
      </w:pPr>
      <w:r w:rsidRPr="00412462">
        <w:rPr>
          <w:color w:val="0D0D0D" w:themeColor="text1" w:themeTint="F2"/>
          <w:lang w:val="en-US"/>
        </w:rPr>
        <w:t>Zhiyong Wu</w:t>
      </w:r>
      <w:r w:rsidRPr="00412462">
        <w:rPr>
          <w:color w:val="0D0D0D" w:themeColor="text1" w:themeTint="F2"/>
          <w:vertAlign w:val="superscript"/>
          <w:lang w:val="en-US"/>
        </w:rPr>
        <w:t>1</w:t>
      </w:r>
      <w:r>
        <w:rPr>
          <w:color w:val="0D0D0D" w:themeColor="text1" w:themeTint="F2"/>
          <w:vertAlign w:val="superscript"/>
          <w:lang w:val="en-US"/>
        </w:rPr>
        <w:t>,2</w:t>
      </w:r>
      <w:r w:rsidRPr="00297B34">
        <w:rPr>
          <w:rFonts w:hint="eastAsia"/>
        </w:rPr>
        <w:t xml:space="preserve"> </w:t>
      </w:r>
      <w:r w:rsidRPr="00297B34">
        <w:rPr>
          <w:rFonts w:hint="eastAsia"/>
          <w:color w:val="0D0D0D" w:themeColor="text1" w:themeTint="F2"/>
          <w:lang w:val="en-US"/>
        </w:rPr>
        <w:t>·</w:t>
      </w:r>
      <w:r>
        <w:rPr>
          <w:color w:val="0D0D0D" w:themeColor="text1" w:themeTint="F2"/>
          <w:lang w:val="en-US"/>
        </w:rPr>
        <w:t xml:space="preserve"> </w:t>
      </w:r>
      <w:r w:rsidRPr="00412462">
        <w:rPr>
          <w:rFonts w:asciiTheme="minorHAnsi" w:hAnsiTheme="minorHAnsi" w:cstheme="minorHAnsi"/>
          <w:lang w:val="en-US"/>
        </w:rPr>
        <w:t>Hao Yin</w:t>
      </w:r>
      <w:r w:rsidRPr="00412462">
        <w:rPr>
          <w:rFonts w:asciiTheme="minorHAnsi" w:hAnsiTheme="minorHAnsi" w:cstheme="minorHAnsi"/>
          <w:vertAlign w:val="superscript"/>
          <w:lang w:val="en-US"/>
        </w:rPr>
        <w:t>1</w:t>
      </w:r>
      <w:r w:rsidRPr="00412462">
        <w:rPr>
          <w:rFonts w:asciiTheme="minorHAnsi" w:hAnsiTheme="minorHAnsi" w:cstheme="minorHAnsi"/>
          <w:lang w:val="en-US"/>
        </w:rPr>
        <w:t xml:space="preserve"> </w:t>
      </w:r>
      <w:r w:rsidRPr="00297B34">
        <w:rPr>
          <w:rFonts w:hint="eastAsia"/>
          <w:color w:val="0D0D0D" w:themeColor="text1" w:themeTint="F2"/>
          <w:lang w:val="en-US"/>
        </w:rPr>
        <w:t>·</w:t>
      </w:r>
      <w:r>
        <w:rPr>
          <w:color w:val="0D0D0D" w:themeColor="text1" w:themeTint="F2"/>
          <w:lang w:val="en-US"/>
        </w:rPr>
        <w:t xml:space="preserve"> </w:t>
      </w:r>
      <w:r w:rsidRPr="00412462">
        <w:rPr>
          <w:color w:val="0D0D0D" w:themeColor="text1" w:themeTint="F2"/>
          <w:lang w:val="en-US"/>
        </w:rPr>
        <w:t>Hai He</w:t>
      </w:r>
      <w:r w:rsidRPr="00412462">
        <w:rPr>
          <w:color w:val="0D0D0D" w:themeColor="text1" w:themeTint="F2"/>
          <w:vertAlign w:val="superscript"/>
          <w:lang w:val="en-US"/>
        </w:rPr>
        <w:t>1</w:t>
      </w:r>
      <w:r>
        <w:rPr>
          <w:color w:val="0D0D0D" w:themeColor="text1" w:themeTint="F2"/>
          <w:lang w:val="en-US"/>
        </w:rPr>
        <w:t xml:space="preserve"> </w:t>
      </w:r>
      <w:r w:rsidRPr="00297B34">
        <w:rPr>
          <w:rFonts w:hint="eastAsia"/>
          <w:color w:val="0D0D0D" w:themeColor="text1" w:themeTint="F2"/>
          <w:lang w:val="en-US"/>
        </w:rPr>
        <w:t>·</w:t>
      </w:r>
      <w:r>
        <w:rPr>
          <w:color w:val="0D0D0D" w:themeColor="text1" w:themeTint="F2"/>
          <w:lang w:val="en-US"/>
        </w:rPr>
        <w:t xml:space="preserve"> </w:t>
      </w:r>
      <w:r w:rsidRPr="00412462">
        <w:rPr>
          <w:color w:val="0D0D0D" w:themeColor="text1" w:themeTint="F2"/>
          <w:lang w:val="en-US"/>
        </w:rPr>
        <w:t>Yuan Li</w:t>
      </w:r>
      <w:r w:rsidRPr="00412462">
        <w:rPr>
          <w:color w:val="0D0D0D" w:themeColor="text1" w:themeTint="F2"/>
          <w:vertAlign w:val="superscript"/>
          <w:lang w:val="en-US"/>
        </w:rPr>
        <w:t>1</w:t>
      </w:r>
    </w:p>
    <w:p w14:paraId="51676F8D" w14:textId="77777777" w:rsidR="00431EB2" w:rsidRPr="00412462" w:rsidRDefault="00431EB2" w:rsidP="00431EB2">
      <w:pPr>
        <w:pStyle w:val="Affiliation"/>
        <w:rPr>
          <w:rFonts w:asciiTheme="minorHAnsi" w:hAnsiTheme="minorHAnsi" w:cstheme="minorHAnsi"/>
          <w:lang w:val="en-US"/>
        </w:rPr>
      </w:pPr>
      <w:r w:rsidRPr="00412462">
        <w:rPr>
          <w:rFonts w:asciiTheme="minorHAnsi" w:hAnsiTheme="minorHAnsi" w:cstheme="minorHAnsi"/>
          <w:vertAlign w:val="superscript"/>
          <w:lang w:val="en-US"/>
        </w:rPr>
        <w:t>1</w:t>
      </w:r>
      <w:r w:rsidRPr="00412462">
        <w:rPr>
          <w:rFonts w:asciiTheme="minorHAnsi" w:hAnsiTheme="minorHAnsi" w:cstheme="minorHAnsi"/>
          <w:lang w:val="en-US"/>
        </w:rPr>
        <w:t>College of Hydrology and Water Resources, Hohai University, Nanjing 210098, China</w:t>
      </w:r>
    </w:p>
    <w:p w14:paraId="082F4D04" w14:textId="77777777" w:rsidR="00431EB2" w:rsidRPr="00763826" w:rsidRDefault="00431EB2" w:rsidP="00431EB2">
      <w:pPr>
        <w:pStyle w:val="Affiliation"/>
        <w:rPr>
          <w:rFonts w:asciiTheme="minorHAnsi" w:hAnsiTheme="minorHAnsi" w:cstheme="minorHAnsi"/>
          <w:lang w:val="en-US"/>
        </w:rPr>
      </w:pPr>
      <w:r w:rsidRPr="00763826">
        <w:rPr>
          <w:rFonts w:asciiTheme="minorHAnsi" w:eastAsiaTheme="minorEastAsia" w:hAnsiTheme="minorHAnsi" w:cstheme="minorHAnsi"/>
          <w:vertAlign w:val="superscript"/>
          <w:lang w:val="en-US" w:eastAsia="zh-CN"/>
        </w:rPr>
        <w:t>2</w:t>
      </w:r>
      <w:r>
        <w:rPr>
          <w:rFonts w:asciiTheme="minorHAnsi" w:eastAsiaTheme="minorEastAsia" w:hAnsiTheme="minorHAnsi" w:cstheme="minorHAnsi" w:hint="eastAsia"/>
          <w:lang w:val="en-US" w:eastAsia="zh-CN"/>
        </w:rPr>
        <w:t>Y</w:t>
      </w:r>
      <w:r>
        <w:rPr>
          <w:rFonts w:asciiTheme="minorHAnsi" w:eastAsiaTheme="minorEastAsia" w:hAnsiTheme="minorHAnsi" w:cstheme="minorHAnsi"/>
          <w:lang w:val="en-US" w:eastAsia="zh-CN"/>
        </w:rPr>
        <w:t xml:space="preserve">angtze Institute for Conservation and Development, </w:t>
      </w:r>
      <w:r w:rsidRPr="00412462">
        <w:rPr>
          <w:rFonts w:asciiTheme="minorHAnsi" w:hAnsiTheme="minorHAnsi" w:cstheme="minorHAnsi"/>
          <w:lang w:val="en-US"/>
        </w:rPr>
        <w:t>Hohai University, Nanjing 210098, China</w:t>
      </w:r>
    </w:p>
    <w:p w14:paraId="19AA4F4C" w14:textId="59C57410" w:rsidR="00431EB2" w:rsidRDefault="00431EB2" w:rsidP="00431EB2">
      <w:pPr>
        <w:pStyle w:val="Correspondence"/>
        <w:rPr>
          <w:rFonts w:asciiTheme="minorHAnsi" w:hAnsiTheme="minorHAnsi" w:cstheme="minorHAnsi"/>
          <w:lang w:val="en-US"/>
        </w:rPr>
      </w:pPr>
      <w:r w:rsidRPr="00412462">
        <w:rPr>
          <w:rFonts w:asciiTheme="minorHAnsi" w:hAnsiTheme="minorHAnsi" w:cstheme="minorHAnsi"/>
          <w:i/>
          <w:lang w:val="en-US"/>
        </w:rPr>
        <w:t>Correspondence to</w:t>
      </w:r>
      <w:r w:rsidRPr="00412462">
        <w:rPr>
          <w:rFonts w:asciiTheme="minorHAnsi" w:hAnsiTheme="minorHAnsi" w:cstheme="minorHAnsi"/>
          <w:lang w:val="en-US"/>
        </w:rPr>
        <w:t>: Zhiyong Wu (</w:t>
      </w:r>
      <w:hyperlink r:id="rId8" w:history="1">
        <w:r w:rsidR="008A13E9" w:rsidRPr="00670521">
          <w:rPr>
            <w:rStyle w:val="a5"/>
            <w:rFonts w:asciiTheme="minorHAnsi" w:hAnsiTheme="minorHAnsi" w:cstheme="minorHAnsi"/>
            <w:lang w:val="en-US"/>
          </w:rPr>
          <w:t>wzyhhu@gmail.com</w:t>
        </w:r>
      </w:hyperlink>
      <w:r w:rsidRPr="00412462">
        <w:rPr>
          <w:rFonts w:asciiTheme="minorHAnsi" w:hAnsiTheme="minorHAnsi" w:cstheme="minorHAnsi"/>
          <w:lang w:val="en-US"/>
        </w:rPr>
        <w:t>)</w:t>
      </w:r>
    </w:p>
    <w:p w14:paraId="6EEE51BE" w14:textId="12120DDB" w:rsidR="008A13E9" w:rsidRPr="00F255BB" w:rsidRDefault="008A13E9" w:rsidP="00F255BB">
      <w:pPr>
        <w:pStyle w:val="Correspondence"/>
        <w:jc w:val="left"/>
        <w:rPr>
          <w:rFonts w:asciiTheme="minorHAnsi" w:hAnsiTheme="minorHAnsi" w:cstheme="minorHAnsi"/>
          <w:sz w:val="34"/>
          <w:szCs w:val="34"/>
          <w:lang w:val="en-US"/>
        </w:rPr>
      </w:pPr>
      <w:r w:rsidRPr="00F255BB">
        <w:rPr>
          <w:rFonts w:asciiTheme="minorHAnsi" w:hAnsiTheme="minorHAnsi" w:cstheme="minorHAnsi"/>
          <w:sz w:val="34"/>
          <w:szCs w:val="34"/>
          <w:lang w:val="en-US"/>
        </w:rPr>
        <w:t xml:space="preserve">Supplementary </w:t>
      </w:r>
      <w:r w:rsidR="00010A32" w:rsidRPr="00F255BB">
        <w:rPr>
          <w:rFonts w:asciiTheme="minorHAnsi" w:hAnsiTheme="minorHAnsi" w:cstheme="minorHAnsi"/>
          <w:sz w:val="34"/>
          <w:szCs w:val="34"/>
          <w:lang w:val="en-US"/>
        </w:rPr>
        <w:t>Material</w:t>
      </w:r>
    </w:p>
    <w:p w14:paraId="5D6603BD" w14:textId="71B63837" w:rsidR="00246208" w:rsidRPr="00246208" w:rsidRDefault="00C94B01" w:rsidP="00246208">
      <w:pPr>
        <w:rPr>
          <w:b/>
        </w:rPr>
      </w:pPr>
      <w:r w:rsidRPr="00C94B01">
        <w:rPr>
          <w:b/>
          <w:iCs/>
          <w:color w:val="000000"/>
          <w:sz w:val="22"/>
          <w:szCs w:val="22"/>
          <w:lang w:eastAsia="en-US"/>
        </w:rPr>
        <w:t>Supplement</w:t>
      </w:r>
      <w:r w:rsidR="00703B66">
        <w:rPr>
          <w:b/>
          <w:iCs/>
          <w:color w:val="000000"/>
          <w:sz w:val="22"/>
          <w:szCs w:val="22"/>
          <w:lang w:eastAsia="en-US"/>
        </w:rPr>
        <w:t xml:space="preserve"> </w:t>
      </w:r>
      <w:r w:rsidR="00CA2088">
        <w:rPr>
          <w:b/>
        </w:rPr>
        <w:t>1</w:t>
      </w:r>
      <w:r w:rsidR="00246208" w:rsidRPr="00246208">
        <w:rPr>
          <w:b/>
        </w:rPr>
        <w:t xml:space="preserve"> Details about random forest</w:t>
      </w:r>
    </w:p>
    <w:p w14:paraId="2E2F22B5" w14:textId="7AFFB941" w:rsidR="003A4FB4" w:rsidRPr="00B44A20" w:rsidRDefault="00246208" w:rsidP="00C712C4">
      <w:pPr>
        <w:rPr>
          <w:rFonts w:asciiTheme="minorHAnsi" w:eastAsia="宋体" w:hAnsiTheme="minorHAnsi" w:cstheme="minorHAnsi"/>
        </w:rPr>
      </w:pPr>
      <w:r w:rsidRPr="00246208">
        <w:rPr>
          <w:rFonts w:asciiTheme="minorHAnsi" w:eastAsia="宋体" w:hAnsiTheme="minorHAnsi" w:cstheme="minorHAnsi"/>
        </w:rPr>
        <w:t>Random forest belongs to the Bagging class of algorithms, and Bagging is a method belonging to Ensemble Learning, which trains multiple weak models to pack together to form a strong model. In random forest, decision trees are chosen for the weak models. The RF used in this study is a packaged combination of mult</w:t>
      </w:r>
      <w:r w:rsidR="00EF1B2A">
        <w:rPr>
          <w:rFonts w:asciiTheme="minorHAnsi" w:eastAsia="宋体" w:hAnsiTheme="minorHAnsi" w:cstheme="minorHAnsi"/>
        </w:rPr>
        <w:t>iple binary decision trees (Cart</w:t>
      </w:r>
      <w:r w:rsidRPr="00246208">
        <w:rPr>
          <w:rFonts w:asciiTheme="minorHAnsi" w:eastAsia="宋体" w:hAnsiTheme="minorHAnsi" w:cstheme="minorHAnsi"/>
        </w:rPr>
        <w:t>).</w:t>
      </w:r>
    </w:p>
    <w:p w14:paraId="3DB6659C" w14:textId="01A23206" w:rsidR="000908EE" w:rsidRPr="00260EF9" w:rsidRDefault="000908EE" w:rsidP="00260EF9">
      <w:pPr>
        <w:pStyle w:val="a7"/>
        <w:numPr>
          <w:ilvl w:val="0"/>
          <w:numId w:val="5"/>
        </w:numPr>
        <w:rPr>
          <w:rFonts w:asciiTheme="minorHAnsi" w:eastAsia="宋体" w:hAnsiTheme="minorHAnsi" w:cstheme="minorHAnsi"/>
          <w:lang w:eastAsia="zh-CN"/>
        </w:rPr>
      </w:pPr>
      <w:r w:rsidRPr="00260EF9">
        <w:rPr>
          <w:rFonts w:asciiTheme="minorHAnsi" w:eastAsia="宋体" w:hAnsiTheme="minorHAnsi" w:cstheme="minorHAnsi"/>
          <w:lang w:eastAsia="zh-CN"/>
        </w:rPr>
        <w:t>Training process</w:t>
      </w:r>
    </w:p>
    <w:p w14:paraId="1D9D2CB7" w14:textId="2266311A" w:rsidR="000908EE" w:rsidRDefault="000908EE" w:rsidP="000908EE">
      <w:pPr>
        <w:rPr>
          <w:rFonts w:asciiTheme="minorHAnsi" w:eastAsia="宋体" w:hAnsiTheme="minorHAnsi" w:cstheme="minorHAnsi"/>
          <w:lang w:eastAsia="zh-CN"/>
        </w:rPr>
      </w:pPr>
      <w:r w:rsidRPr="0064087F">
        <w:rPr>
          <w:rFonts w:asciiTheme="minorHAnsi" w:eastAsia="宋体" w:hAnsiTheme="minorHAnsi" w:cstheme="minorHAnsi"/>
          <w:lang w:eastAsia="zh-CN"/>
        </w:rPr>
        <w:t>The trai</w:t>
      </w:r>
      <w:r>
        <w:rPr>
          <w:rFonts w:asciiTheme="minorHAnsi" w:eastAsia="宋体" w:hAnsiTheme="minorHAnsi" w:cstheme="minorHAnsi"/>
          <w:lang w:eastAsia="zh-CN"/>
        </w:rPr>
        <w:t>ning process is shown in</w:t>
      </w:r>
      <w:r w:rsidR="006266B7">
        <w:rPr>
          <w:rFonts w:asciiTheme="minorHAnsi" w:eastAsia="宋体" w:hAnsiTheme="minorHAnsi" w:cstheme="minorHAnsi"/>
          <w:lang w:eastAsia="zh-CN"/>
        </w:rPr>
        <w:t xml:space="preserve"> </w:t>
      </w:r>
      <w:r w:rsidR="006A5BD8" w:rsidRPr="006A5BD8">
        <w:rPr>
          <w:rFonts w:asciiTheme="minorHAnsi" w:eastAsia="宋体" w:hAnsiTheme="minorHAnsi" w:cstheme="minorHAnsi"/>
          <w:lang w:eastAsia="zh-CN"/>
        </w:rPr>
        <w:t xml:space="preserve">Fig. </w:t>
      </w:r>
      <w:r w:rsidR="00E013D4">
        <w:rPr>
          <w:rFonts w:asciiTheme="minorHAnsi" w:eastAsia="宋体" w:hAnsiTheme="minorHAnsi" w:cstheme="minorHAnsi"/>
          <w:lang w:eastAsia="zh-CN"/>
        </w:rPr>
        <w:t>S</w:t>
      </w:r>
      <w:r w:rsidR="006A5BD8" w:rsidRPr="006A5BD8">
        <w:rPr>
          <w:rFonts w:asciiTheme="minorHAnsi" w:eastAsia="宋体" w:hAnsiTheme="minorHAnsi" w:cstheme="minorHAnsi"/>
          <w:lang w:eastAsia="zh-CN"/>
        </w:rPr>
        <w:t>1</w:t>
      </w:r>
      <w:r w:rsidR="00BC6041">
        <w:rPr>
          <w:rFonts w:asciiTheme="minorHAnsi" w:eastAsia="宋体" w:hAnsiTheme="minorHAnsi" w:cstheme="minorHAnsi"/>
          <w:lang w:eastAsia="zh-CN"/>
        </w:rPr>
        <w:t>.</w:t>
      </w:r>
    </w:p>
    <w:p w14:paraId="1DB10A57" w14:textId="73B124B7" w:rsidR="006266B7" w:rsidRDefault="006266B7" w:rsidP="006266B7">
      <w:pPr>
        <w:keepNext/>
        <w:jc w:val="center"/>
      </w:pPr>
      <w:r>
        <w:object w:dxaOrig="9526" w:dyaOrig="4755" w14:anchorId="28E4A6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12pt;height:156pt" o:ole="">
            <v:imagedata r:id="rId9" o:title=""/>
          </v:shape>
          <o:OLEObject Type="Embed" ProgID="Visio.Drawing.15" ShapeID="_x0000_i1030" DrawAspect="Content" ObjectID="_1673683236" r:id="rId10"/>
        </w:object>
      </w:r>
    </w:p>
    <w:p w14:paraId="368697E6" w14:textId="49CC1889" w:rsidR="006266B7" w:rsidRDefault="00C9329A" w:rsidP="00606EBF">
      <w:pPr>
        <w:pStyle w:val="ab"/>
        <w:jc w:val="left"/>
        <w:rPr>
          <w:rFonts w:asciiTheme="minorHAnsi" w:hAnsiTheme="minorHAnsi" w:cstheme="minorHAnsi"/>
        </w:rPr>
      </w:pPr>
      <w:bookmarkStart w:id="0" w:name="_Ref60840188"/>
      <w:r>
        <w:t xml:space="preserve">Fig. </w:t>
      </w:r>
      <w:r w:rsidR="00E013D4">
        <w:t>S</w:t>
      </w:r>
      <w:fldSimple w:instr=" SEQ Figure_S \* ARABIC ">
        <w:r w:rsidR="008D1DA5">
          <w:rPr>
            <w:noProof/>
          </w:rPr>
          <w:t>1</w:t>
        </w:r>
      </w:fldSimple>
      <w:bookmarkEnd w:id="0"/>
      <w:r w:rsidR="00CB70E9" w:rsidRPr="00606EBF">
        <w:t xml:space="preserve"> RF training process. D represents the set of a</w:t>
      </w:r>
      <w:r w:rsidR="006E1D9E">
        <w:t>ll daily samples from 1980-2011;</w:t>
      </w:r>
      <w:r w:rsidR="00CB70E9" w:rsidRPr="00606EBF">
        <w:t xml:space="preserve"> each sample contains 5*51*76 units shown in Fig. 2; m represents the m</w:t>
      </w:r>
      <w:r w:rsidR="00CB70E9" w:rsidRPr="00606EBF">
        <w:rPr>
          <w:vertAlign w:val="superscript"/>
        </w:rPr>
        <w:t>th</w:t>
      </w:r>
      <w:r w:rsidR="00CB70E9" w:rsidRPr="00606EBF">
        <w:t xml:space="preserve"> subsample</w:t>
      </w:r>
      <w:r w:rsidR="0003263B">
        <w:t>; D_bs represents the set of sub</w:t>
      </w:r>
      <w:r w:rsidR="00CB70E9" w:rsidRPr="00606EBF">
        <w:t xml:space="preserve">samples composed of one bootstrap; the size of subsample is the size </w:t>
      </w:r>
      <w:r w:rsidR="00CB70E9" w:rsidRPr="00606EBF">
        <w:rPr>
          <w:rFonts w:asciiTheme="minorHAnsi" w:hAnsiTheme="minorHAnsi" w:cstheme="minorHAnsi"/>
        </w:rPr>
        <w:t>N of D; the details of the decis</w:t>
      </w:r>
      <w:r w:rsidR="006A5BD8">
        <w:rPr>
          <w:rFonts w:asciiTheme="minorHAnsi" w:hAnsiTheme="minorHAnsi" w:cstheme="minorHAnsi"/>
        </w:rPr>
        <w:t>ion tree are not described here</w:t>
      </w:r>
    </w:p>
    <w:p w14:paraId="6E86DB8E" w14:textId="2D66581F" w:rsidR="00FD3F85" w:rsidRPr="00C95A91" w:rsidRDefault="00FD3F85" w:rsidP="00C95A91">
      <w:pPr>
        <w:pStyle w:val="a7"/>
        <w:numPr>
          <w:ilvl w:val="0"/>
          <w:numId w:val="5"/>
        </w:numPr>
        <w:rPr>
          <w:rFonts w:asciiTheme="minorHAnsi" w:eastAsia="宋体" w:hAnsiTheme="minorHAnsi" w:cstheme="minorHAnsi"/>
          <w:lang w:eastAsia="zh-CN"/>
        </w:rPr>
      </w:pPr>
      <w:r w:rsidRPr="00C95A91">
        <w:rPr>
          <w:rFonts w:asciiTheme="minorHAnsi" w:eastAsia="宋体" w:hAnsiTheme="minorHAnsi" w:cstheme="minorHAnsi"/>
          <w:lang w:eastAsia="zh-CN"/>
        </w:rPr>
        <w:t>Model output</w:t>
      </w:r>
    </w:p>
    <w:p w14:paraId="46A1C900" w14:textId="77777777" w:rsidR="00FD3F85" w:rsidRPr="00AF0D3A" w:rsidRDefault="00FD3F85" w:rsidP="00FD3F85">
      <w:pPr>
        <w:rPr>
          <w:rFonts w:asciiTheme="minorHAnsi" w:eastAsia="宋体" w:hAnsiTheme="minorHAnsi" w:cstheme="minorHAnsi"/>
          <w:lang w:eastAsia="zh-CN"/>
        </w:rPr>
      </w:pPr>
      <w:r w:rsidRPr="00AF0D3A">
        <w:rPr>
          <w:rFonts w:asciiTheme="minorHAnsi" w:eastAsia="宋体" w:hAnsiTheme="minorHAnsi" w:cstheme="minorHAnsi"/>
          <w:lang w:eastAsia="zh-CN"/>
        </w:rPr>
        <w:t>The output result of RF is obtained by averaging the results of all Carts. The training process of Carts is mainly divided into the following steps.</w:t>
      </w:r>
    </w:p>
    <w:p w14:paraId="47A8ECED" w14:textId="55CED230" w:rsidR="00FD3F85" w:rsidRPr="00AF0D3A" w:rsidRDefault="00FD3F85" w:rsidP="00FD3F85">
      <w:pPr>
        <w:rPr>
          <w:rFonts w:asciiTheme="minorHAnsi" w:eastAsia="宋体" w:hAnsiTheme="minorHAnsi" w:cstheme="minorHAnsi"/>
          <w:lang w:eastAsia="zh-CN"/>
        </w:rPr>
      </w:pPr>
      <w:r w:rsidRPr="00AF0D3A">
        <w:rPr>
          <w:rFonts w:asciiTheme="minorHAnsi" w:eastAsia="宋体" w:hAnsiTheme="minorHAnsi" w:cstheme="minorHAnsi"/>
          <w:lang w:eastAsia="zh-CN"/>
        </w:rPr>
        <w:lastRenderedPageBreak/>
        <w:t xml:space="preserve">Step1: For a certain input sample, starting from the root node of Cart, determine whether </w:t>
      </w:r>
      <w:r w:rsidR="00561DA0">
        <w:rPr>
          <w:rFonts w:asciiTheme="minorHAnsi" w:eastAsia="宋体" w:hAnsiTheme="minorHAnsi" w:cstheme="minorHAnsi"/>
          <w:lang w:eastAsia="zh-CN"/>
        </w:rPr>
        <w:t>the current node is a leaf node;</w:t>
      </w:r>
      <w:r w:rsidRPr="00AF0D3A">
        <w:rPr>
          <w:rFonts w:asciiTheme="minorHAnsi" w:eastAsia="宋体" w:hAnsiTheme="minorHAnsi" w:cstheme="minorHAnsi"/>
          <w:lang w:eastAsia="zh-CN"/>
        </w:rPr>
        <w:t xml:space="preserve"> if yes, return the predicted value of the leaf node (i</w:t>
      </w:r>
      <w:r w:rsidR="00437177">
        <w:rPr>
          <w:rFonts w:asciiTheme="minorHAnsi" w:eastAsia="宋体" w:hAnsiTheme="minorHAnsi" w:cstheme="minorHAnsi"/>
          <w:lang w:eastAsia="zh-CN"/>
        </w:rPr>
        <w:t>.</w:t>
      </w:r>
      <w:r w:rsidRPr="00AF0D3A">
        <w:rPr>
          <w:rFonts w:asciiTheme="minorHAnsi" w:eastAsia="宋体" w:hAnsiTheme="minorHAnsi" w:cstheme="minorHAnsi"/>
          <w:lang w:eastAsia="zh-CN"/>
        </w:rPr>
        <w:t>e.</w:t>
      </w:r>
      <w:r w:rsidR="006E5EE6">
        <w:rPr>
          <w:rFonts w:asciiTheme="minorHAnsi" w:eastAsia="宋体" w:hAnsiTheme="minorHAnsi" w:cstheme="minorHAnsi"/>
          <w:lang w:eastAsia="zh-CN"/>
        </w:rPr>
        <w:t>,</w:t>
      </w:r>
      <w:r w:rsidRPr="00AF0D3A">
        <w:rPr>
          <w:rFonts w:asciiTheme="minorHAnsi" w:eastAsia="宋体" w:hAnsiTheme="minorHAnsi" w:cstheme="minorHAnsi"/>
          <w:lang w:eastAsia="zh-CN"/>
        </w:rPr>
        <w:t xml:space="preserve"> the average value of the target variable of the sample in the current leaf), if not, go to the next step</w:t>
      </w:r>
    </w:p>
    <w:p w14:paraId="36961777" w14:textId="37D0FAF7" w:rsidR="00FD3F85" w:rsidRDefault="00BE7E48" w:rsidP="00FD3F85">
      <w:pPr>
        <w:rPr>
          <w:rFonts w:asciiTheme="minorHAnsi" w:eastAsia="宋体" w:hAnsiTheme="minorHAnsi" w:cstheme="minorHAnsi"/>
          <w:lang w:val="en-US" w:eastAsia="zh-CN"/>
        </w:rPr>
      </w:pPr>
      <w:r w:rsidRPr="00BE7E48">
        <w:rPr>
          <w:rFonts w:asciiTheme="minorHAnsi" w:eastAsia="宋体" w:hAnsiTheme="minorHAnsi" w:cstheme="minorHAnsi"/>
          <w:lang w:val="en-US" w:eastAsia="zh-CN"/>
        </w:rPr>
        <w:t>Step2: According to the segmentation variable and segmentation value of the current node, compare the value of the corresponding variable in the sample with the node's segmentation value.</w:t>
      </w:r>
      <w:r w:rsidR="00FD3F85" w:rsidRPr="00B62EFE">
        <w:rPr>
          <w:rFonts w:asciiTheme="minorHAnsi" w:eastAsia="宋体" w:hAnsiTheme="minorHAnsi" w:cstheme="minorHAnsi"/>
          <w:lang w:val="en-US" w:eastAsia="zh-CN"/>
        </w:rPr>
        <w:t xml:space="preserve"> If the sample variable value is less than or equal to the current node segmentation value, then visit the left child node of the current node; if the sample variable value is greater than the current node segmentation value, then visit the right</w:t>
      </w:r>
      <w:r w:rsidR="00F8677F">
        <w:rPr>
          <w:rFonts w:asciiTheme="minorHAnsi" w:eastAsia="宋体" w:hAnsiTheme="minorHAnsi" w:cstheme="minorHAnsi"/>
          <w:lang w:val="en-US" w:eastAsia="zh-CN"/>
        </w:rPr>
        <w:t xml:space="preserve"> child node of the current node.</w:t>
      </w:r>
    </w:p>
    <w:p w14:paraId="370F0221" w14:textId="77777777" w:rsidR="00FD3F85" w:rsidRPr="00B62EFE" w:rsidRDefault="00FD3F85" w:rsidP="00FD3F85">
      <w:pPr>
        <w:rPr>
          <w:rFonts w:asciiTheme="minorHAnsi" w:eastAsia="宋体" w:hAnsiTheme="minorHAnsi" w:cstheme="minorHAnsi"/>
          <w:lang w:val="en-US" w:eastAsia="zh-CN"/>
        </w:rPr>
      </w:pPr>
      <w:r w:rsidRPr="004A51EB">
        <w:rPr>
          <w:rFonts w:asciiTheme="minorHAnsi" w:eastAsia="宋体" w:hAnsiTheme="minorHAnsi" w:cstheme="minorHAnsi"/>
          <w:lang w:val="en-US" w:eastAsia="zh-CN"/>
        </w:rPr>
        <w:t>Step3: Repeat step 2 until the leaf node is visited, and return the predicted value of the leaf node.</w:t>
      </w:r>
    </w:p>
    <w:p w14:paraId="55D173EB" w14:textId="6F63875F" w:rsidR="00FD3F85" w:rsidRPr="009D38B9" w:rsidRDefault="00FD3F85" w:rsidP="009D38B9">
      <w:pPr>
        <w:pStyle w:val="a7"/>
        <w:numPr>
          <w:ilvl w:val="0"/>
          <w:numId w:val="5"/>
        </w:numPr>
        <w:rPr>
          <w:rFonts w:asciiTheme="minorHAnsi" w:eastAsia="宋体" w:hAnsiTheme="minorHAnsi" w:cstheme="minorHAnsi"/>
          <w:lang w:eastAsia="zh-CN"/>
        </w:rPr>
      </w:pPr>
      <w:r w:rsidRPr="009D38B9">
        <w:rPr>
          <w:rFonts w:asciiTheme="minorHAnsi" w:eastAsia="宋体" w:hAnsiTheme="minorHAnsi" w:cstheme="minorHAnsi"/>
          <w:lang w:eastAsia="zh-CN"/>
        </w:rPr>
        <w:t>Calculate feature importance</w:t>
      </w:r>
    </w:p>
    <w:p w14:paraId="15932DD8" w14:textId="77777777" w:rsidR="002B1FF0" w:rsidRPr="00840B43" w:rsidRDefault="002B1FF0" w:rsidP="002B1FF0">
      <w:pPr>
        <w:rPr>
          <w:rFonts w:asciiTheme="minorHAnsi" w:eastAsia="宋体" w:hAnsiTheme="minorHAnsi" w:cstheme="minorHAnsi"/>
          <w:lang w:val="en-US" w:eastAsia="zh-CN"/>
        </w:rPr>
      </w:pPr>
      <w:r w:rsidRPr="00840B43">
        <w:rPr>
          <w:rFonts w:asciiTheme="minorHAnsi" w:eastAsia="宋体" w:hAnsiTheme="minorHAnsi" w:cstheme="minorHAnsi"/>
          <w:lang w:val="en-US"/>
        </w:rPr>
        <w:t>The importance of a feature indicates the degree of influence of a feature on the prediction result. The greater (</w:t>
      </w:r>
      <w:r>
        <w:rPr>
          <w:rFonts w:asciiTheme="minorHAnsi" w:eastAsia="宋体" w:hAnsiTheme="minorHAnsi" w:cstheme="minorHAnsi"/>
          <w:lang w:val="en-US"/>
        </w:rPr>
        <w:t>less</w:t>
      </w:r>
      <w:r w:rsidRPr="00840B43">
        <w:rPr>
          <w:rFonts w:asciiTheme="minorHAnsi" w:eastAsia="宋体" w:hAnsiTheme="minorHAnsi" w:cstheme="minorHAnsi"/>
          <w:lang w:val="en-US"/>
        </w:rPr>
        <w:t>) the importance of</w:t>
      </w:r>
      <w:r>
        <w:rPr>
          <w:rFonts w:asciiTheme="minorHAnsi" w:eastAsia="宋体" w:hAnsiTheme="minorHAnsi" w:cstheme="minorHAnsi"/>
          <w:lang w:val="en-US"/>
        </w:rPr>
        <w:t xml:space="preserve"> a feature, the greater (less</w:t>
      </w:r>
      <w:r w:rsidRPr="00840B43">
        <w:rPr>
          <w:rFonts w:asciiTheme="minorHAnsi" w:eastAsia="宋体" w:hAnsiTheme="minorHAnsi" w:cstheme="minorHAnsi"/>
          <w:lang w:val="en-US"/>
        </w:rPr>
        <w:t>) the influence of the feature on the prediction result. The importance of a feature in RF is the average value of the importance of the feature in all decision trees. In the decision tree</w:t>
      </w:r>
      <w:r>
        <w:rPr>
          <w:rFonts w:asciiTheme="minorHAnsi" w:eastAsia="宋体" w:hAnsiTheme="minorHAnsi" w:cstheme="minorHAnsi"/>
          <w:lang w:val="en-US"/>
        </w:rPr>
        <w:t>s</w:t>
      </w:r>
      <w:r w:rsidRPr="00840B43">
        <w:rPr>
          <w:rFonts w:asciiTheme="minorHAnsi" w:eastAsia="宋体" w:hAnsiTheme="minorHAnsi" w:cstheme="minorHAnsi"/>
          <w:lang w:val="en-US"/>
        </w:rPr>
        <w:t xml:space="preserve"> of this study, a unit represents a feature. Th</w:t>
      </w:r>
      <w:r>
        <w:rPr>
          <w:rFonts w:asciiTheme="minorHAnsi" w:eastAsia="宋体" w:hAnsiTheme="minorHAnsi" w:cstheme="minorHAnsi"/>
          <w:lang w:val="en-US"/>
        </w:rPr>
        <w:t>e importance of a certain node k</w:t>
      </w:r>
      <w:r w:rsidRPr="00840B43">
        <w:rPr>
          <w:rFonts w:asciiTheme="minorHAnsi" w:eastAsia="宋体" w:hAnsiTheme="minorHAnsi" w:cstheme="minorHAnsi"/>
          <w:lang w:val="en-US"/>
        </w:rPr>
        <w:t xml:space="preserve"> is:</w:t>
      </w:r>
      <w:r w:rsidRPr="00840B43">
        <w:rPr>
          <w:rFonts w:asciiTheme="minorHAnsi" w:eastAsia="宋体" w:hAnsiTheme="minorHAnsi" w:cstheme="minorHAnsi"/>
          <w:lang w:val="en-US" w:eastAsia="zh-CN"/>
        </w:rPr>
        <w:t xml:space="preserve"> </w:t>
      </w:r>
    </w:p>
    <w:p w14:paraId="21C61469" w14:textId="77777777" w:rsidR="001B3A83" w:rsidRDefault="000256F8" w:rsidP="001B3A83">
      <w:pPr>
        <w:spacing w:before="120" w:after="120"/>
        <w:rPr>
          <w:color w:val="0D0D0D" w:themeColor="text1" w:themeTint="F2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</w:rPr>
          <m:t>*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left</m:t>
            </m:r>
          </m:sub>
        </m:sSub>
        <m:r>
          <m:rPr>
            <m:sty m:val="p"/>
          </m:rPr>
          <w:rPr>
            <w:rFonts w:ascii="Cambria Math" w:hAnsi="Cambria Math"/>
          </w:rPr>
          <m:t>*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left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right</m:t>
            </m:r>
          </m:sub>
        </m:sSub>
        <m:r>
          <m:rPr>
            <m:sty m:val="p"/>
          </m:rPr>
          <w:rPr>
            <w:rFonts w:ascii="Cambria Math" w:hAnsi="Cambria Math"/>
          </w:rPr>
          <m:t>*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right</m:t>
            </m:r>
          </m:sub>
        </m:sSub>
      </m:oMath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  <w:t>(</w:t>
      </w:r>
      <w:r w:rsidR="001B3A83">
        <w:rPr>
          <w:color w:val="0D0D0D" w:themeColor="text1" w:themeTint="F2"/>
        </w:rPr>
        <w:t>S1</w:t>
      </w:r>
      <w:r w:rsidR="001B3A83" w:rsidRPr="007A13E1">
        <w:rPr>
          <w:color w:val="0D0D0D" w:themeColor="text1" w:themeTint="F2"/>
        </w:rPr>
        <w:t>)</w:t>
      </w:r>
    </w:p>
    <w:p w14:paraId="65CDC08E" w14:textId="0140F9A8" w:rsidR="001B3A83" w:rsidRPr="007A13E1" w:rsidRDefault="001B3A83" w:rsidP="001B3A83">
      <w:pPr>
        <w:spacing w:before="120" w:after="120"/>
        <w:rPr>
          <w:color w:val="0D0D0D" w:themeColor="text1" w:themeTint="F2"/>
        </w:rPr>
      </w:pPr>
      <w:r w:rsidRPr="003238DF">
        <w:rPr>
          <w:color w:val="0D0D0D" w:themeColor="text1" w:themeTint="F2"/>
        </w:rPr>
        <w:t xml:space="preserve">Among them,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>
        <w:rPr>
          <w:rFonts w:ascii="宋体" w:eastAsia="宋体" w:hAnsi="宋体" w:cs="宋体" w:hint="eastAsia"/>
          <w:lang w:eastAsia="zh-CN"/>
        </w:rPr>
        <w:t>,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left</m:t>
            </m:r>
          </m:sub>
        </m:sSub>
      </m:oMath>
      <w:r>
        <w:rPr>
          <w:rFonts w:ascii="宋体" w:eastAsia="宋体" w:hAnsi="宋体" w:cs="宋体" w:hint="eastAsia"/>
          <w:lang w:eastAsia="zh-CN"/>
        </w:rPr>
        <w:t>,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right</m:t>
            </m:r>
          </m:sub>
        </m:sSub>
      </m:oMath>
      <w:r w:rsidRPr="003238DF">
        <w:rPr>
          <w:color w:val="0D0D0D" w:themeColor="text1" w:themeTint="F2"/>
        </w:rPr>
        <w:t xml:space="preserve"> are the ratio of the number of training samples to the total number of training samples in node k and its left and right child nodes respectively,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>
        <w:rPr>
          <w:rFonts w:ascii="宋体" w:eastAsia="宋体" w:hAnsi="宋体" w:cs="宋体" w:hint="eastAsia"/>
          <w:lang w:eastAsia="zh-CN"/>
        </w:rPr>
        <w:t>,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left</m:t>
            </m:r>
          </m:sub>
        </m:sSub>
      </m:oMath>
      <w:r>
        <w:rPr>
          <w:rFonts w:ascii="宋体" w:eastAsia="宋体" w:hAnsi="宋体" w:cs="宋体" w:hint="eastAsia"/>
          <w:lang w:eastAsia="zh-CN"/>
        </w:rPr>
        <w:t>,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right</m:t>
            </m:r>
          </m:sub>
        </m:sSub>
      </m:oMath>
      <w:r>
        <w:rPr>
          <w:rFonts w:ascii="宋体" w:eastAsia="宋体" w:hAnsi="宋体" w:cs="宋体" w:hint="eastAsia"/>
          <w:lang w:eastAsia="zh-CN"/>
        </w:rPr>
        <w:t xml:space="preserve"> </w:t>
      </w:r>
      <w:r w:rsidRPr="003238DF">
        <w:rPr>
          <w:color w:val="0D0D0D" w:themeColor="text1" w:themeTint="F2"/>
        </w:rPr>
        <w:t xml:space="preserve">are respectively the impurity of node k and its left and right child nodes. After </w:t>
      </w:r>
      <w:r>
        <w:rPr>
          <w:color w:val="0D0D0D" w:themeColor="text1" w:themeTint="F2"/>
        </w:rPr>
        <w:t>calculat</w:t>
      </w:r>
      <w:r w:rsidRPr="003238DF">
        <w:rPr>
          <w:color w:val="0D0D0D" w:themeColor="text1" w:themeTint="F2"/>
        </w:rPr>
        <w:t>ing the importance of each node, the importance of a certain fe</w:t>
      </w:r>
      <w:r>
        <w:rPr>
          <w:color w:val="0D0D0D" w:themeColor="text1" w:themeTint="F2"/>
        </w:rPr>
        <w:t>a</w:t>
      </w:r>
      <w:r w:rsidR="00AC7982">
        <w:rPr>
          <w:color w:val="0D0D0D" w:themeColor="text1" w:themeTint="F2"/>
        </w:rPr>
        <w:t>ture can be obtained by Eq</w:t>
      </w:r>
      <w:r w:rsidR="00F14C9D">
        <w:rPr>
          <w:color w:val="0D0D0D" w:themeColor="text1" w:themeTint="F2"/>
        </w:rPr>
        <w:t>.</w:t>
      </w:r>
      <w:r w:rsidRPr="003238DF">
        <w:rPr>
          <w:color w:val="0D0D0D" w:themeColor="text1" w:themeTint="F2"/>
        </w:rPr>
        <w:t xml:space="preserve"> S2.</w:t>
      </w:r>
    </w:p>
    <w:p w14:paraId="1992631C" w14:textId="77777777" w:rsidR="001B3A83" w:rsidRPr="007A13E1" w:rsidRDefault="000256F8" w:rsidP="001B3A83">
      <w:pPr>
        <w:spacing w:before="120" w:after="120"/>
        <w:rPr>
          <w:color w:val="0D0D0D" w:themeColor="text1" w:themeTint="F2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j∈nodes split on feature 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j∈all nodes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nary>
          </m:den>
        </m:f>
      </m:oMath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  <w:t>(</w:t>
      </w:r>
      <w:r w:rsidR="001B3A83">
        <w:rPr>
          <w:color w:val="0D0D0D" w:themeColor="text1" w:themeTint="F2"/>
        </w:rPr>
        <w:t>S2</w:t>
      </w:r>
      <w:r w:rsidR="001B3A83" w:rsidRPr="007A13E1">
        <w:rPr>
          <w:color w:val="0D0D0D" w:themeColor="text1" w:themeTint="F2"/>
        </w:rPr>
        <w:t>)</w:t>
      </w:r>
    </w:p>
    <w:p w14:paraId="573D667E" w14:textId="77777777" w:rsidR="001B3A83" w:rsidRPr="007A4555" w:rsidRDefault="001B3A83" w:rsidP="001B3A83">
      <w:pPr>
        <w:rPr>
          <w:rFonts w:asciiTheme="minorHAnsi" w:eastAsia="宋体" w:hAnsiTheme="minorHAnsi" w:cstheme="minorHAnsi"/>
          <w:lang w:eastAsia="zh-CN"/>
        </w:rPr>
      </w:pPr>
      <w:r w:rsidRPr="007A4555">
        <w:rPr>
          <w:rFonts w:asciiTheme="minorHAnsi" w:eastAsia="宋体" w:hAnsiTheme="minorHAnsi" w:cstheme="minorHAnsi"/>
          <w:lang w:eastAsia="zh-CN"/>
        </w:rPr>
        <w:t>In order to facilitate the sum of the importance of all features to equal 1, the importance of each feature needs to be normalized.</w:t>
      </w:r>
    </w:p>
    <w:p w14:paraId="6991E4E2" w14:textId="77777777" w:rsidR="001B3A83" w:rsidRDefault="000256F8" w:rsidP="001B3A83">
      <w:pPr>
        <w:spacing w:before="120" w:after="120"/>
        <w:rPr>
          <w:color w:val="0D0D0D" w:themeColor="text1" w:themeTint="F2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ni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j∈all nodes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e>
            </m:nary>
          </m:den>
        </m:f>
      </m:oMath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</w:r>
      <w:r w:rsidR="001B3A83" w:rsidRPr="007A13E1">
        <w:rPr>
          <w:color w:val="0D0D0D" w:themeColor="text1" w:themeTint="F2"/>
        </w:rPr>
        <w:tab/>
        <w:t>(</w:t>
      </w:r>
      <w:r w:rsidR="001B3A83">
        <w:rPr>
          <w:color w:val="0D0D0D" w:themeColor="text1" w:themeTint="F2"/>
        </w:rPr>
        <w:t>S3</w:t>
      </w:r>
      <w:r w:rsidR="001B3A83" w:rsidRPr="007A13E1">
        <w:rPr>
          <w:color w:val="0D0D0D" w:themeColor="text1" w:themeTint="F2"/>
        </w:rPr>
        <w:t>)</w:t>
      </w:r>
    </w:p>
    <w:p w14:paraId="1D06AEA3" w14:textId="1D358386" w:rsidR="001B3A83" w:rsidRPr="00F519E1" w:rsidRDefault="00CC4D31" w:rsidP="001B3A83">
      <w:pPr>
        <w:spacing w:before="120" w:after="120"/>
        <w:rPr>
          <w:rFonts w:asciiTheme="minorHAnsi" w:eastAsia="宋体" w:hAnsiTheme="minorHAnsi" w:cstheme="minorHAnsi"/>
          <w:lang w:eastAsia="zh-CN"/>
        </w:rPr>
      </w:pPr>
      <w:r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According to Eq.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 S3, the importance of each of the 5*51*76</w:t>
      </w:r>
      <w:r w:rsidR="004B26D0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 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units can be calculated, and we </w:t>
      </w:r>
      <w:r w:rsidR="001B3A83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set 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a threshold </w:t>
      </w:r>
      <w:r w:rsidR="001B3A83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(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0.5*median</w:t>
      </w:r>
      <w:r w:rsidR="001B3A83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)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, and the</w:t>
      </w:r>
      <w:r w:rsidR="001B3A83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 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units with importance greater than</w:t>
      </w:r>
      <w:r w:rsidR="001B3A83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 this threshold are selected</w:t>
      </w:r>
      <w:r w:rsidR="001B3A83" w:rsidRPr="00F519E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, i.e., the n units in Fig. 2.</w:t>
      </w:r>
    </w:p>
    <w:p w14:paraId="24665259" w14:textId="10D29503" w:rsidR="001B3A83" w:rsidRDefault="00BC7DEA" w:rsidP="001B3A83">
      <w:pPr>
        <w:rPr>
          <w:b/>
        </w:rPr>
      </w:pPr>
      <w:r>
        <w:rPr>
          <w:b/>
          <w:iCs/>
          <w:color w:val="000000"/>
          <w:sz w:val="22"/>
          <w:szCs w:val="22"/>
          <w:lang w:eastAsia="en-US"/>
        </w:rPr>
        <w:t>Supplement</w:t>
      </w:r>
      <w:r w:rsidR="00DE5A14">
        <w:rPr>
          <w:b/>
          <w:iCs/>
          <w:color w:val="000000"/>
          <w:sz w:val="22"/>
          <w:szCs w:val="22"/>
          <w:lang w:eastAsia="en-US"/>
        </w:rPr>
        <w:t xml:space="preserve"> </w:t>
      </w:r>
      <w:r w:rsidR="00DE5A14">
        <w:rPr>
          <w:b/>
        </w:rPr>
        <w:t>2</w:t>
      </w:r>
      <w:r w:rsidR="001B3A83" w:rsidRPr="000C0FCB">
        <w:rPr>
          <w:b/>
        </w:rPr>
        <w:t xml:space="preserve"> Details about</w:t>
      </w:r>
      <w:r w:rsidR="001B3A83">
        <w:rPr>
          <w:b/>
        </w:rPr>
        <w:t xml:space="preserve"> Lasso</w:t>
      </w:r>
    </w:p>
    <w:p w14:paraId="0471DD7A" w14:textId="69FD27E3" w:rsidR="001B3A83" w:rsidRPr="005D1483" w:rsidRDefault="001B3A83" w:rsidP="001B3A83">
      <w:pPr>
        <w:spacing w:before="120" w:after="120"/>
        <w:rPr>
          <w:rFonts w:asciiTheme="minorHAnsi" w:eastAsiaTheme="minorEastAsia" w:hAnsiTheme="minorHAnsi" w:cstheme="minorHAnsi"/>
          <w:lang w:eastAsia="zh-CN"/>
        </w:rPr>
      </w:pPr>
      <w:r w:rsidRPr="005D1483">
        <w:rPr>
          <w:rFonts w:asciiTheme="minorHAnsi" w:eastAsiaTheme="minorEastAsia" w:hAnsiTheme="minorHAnsi" w:cstheme="minorHAnsi"/>
          <w:lang w:eastAsia="zh-CN"/>
        </w:rPr>
        <w:t>Lasso adds a penalty function to the multiple linear regression model</w:t>
      </w:r>
      <w:r w:rsidR="00926075">
        <w:rPr>
          <w:rFonts w:asciiTheme="minorHAnsi" w:eastAsiaTheme="minorEastAsia" w:hAnsiTheme="minorHAnsi" w:cstheme="minorHAnsi"/>
          <w:lang w:eastAsia="zh-CN"/>
        </w:rPr>
        <w:t xml:space="preserve"> to</w:t>
      </w:r>
      <w:r w:rsidRPr="005D1483">
        <w:rPr>
          <w:rFonts w:asciiTheme="minorHAnsi" w:eastAsiaTheme="minorEastAsia" w:hAnsiTheme="minorHAnsi" w:cstheme="minorHAnsi"/>
          <w:lang w:eastAsia="zh-CN"/>
        </w:rPr>
        <w:t xml:space="preserve"> compress some coefficients while setting some coefficients to 0. It retains the advantage of subset </w:t>
      </w:r>
      <w:r w:rsidRPr="00E864ED">
        <w:rPr>
          <w:rFonts w:asciiTheme="minorHAnsi" w:eastAsiaTheme="minorEastAsia" w:hAnsiTheme="minorHAnsi" w:cstheme="minorHAnsi"/>
          <w:lang w:eastAsia="zh-CN"/>
        </w:rPr>
        <w:t>contraction</w:t>
      </w:r>
      <w:r w:rsidRPr="005D1483">
        <w:rPr>
          <w:rFonts w:asciiTheme="minorHAnsi" w:eastAsiaTheme="minorEastAsia" w:hAnsiTheme="minorHAnsi" w:cstheme="minorHAnsi"/>
          <w:lang w:eastAsia="zh-CN"/>
        </w:rPr>
        <w:t xml:space="preserve"> and is a biased estimation for dealing with data with complex cov</w:t>
      </w:r>
      <w:r>
        <w:rPr>
          <w:rFonts w:asciiTheme="minorHAnsi" w:eastAsiaTheme="minorEastAsia" w:hAnsiTheme="minorHAnsi" w:cstheme="minorHAnsi"/>
          <w:lang w:eastAsia="zh-CN"/>
        </w:rPr>
        <w:t>ariance. L</w:t>
      </w:r>
      <w:r w:rsidRPr="005D1483">
        <w:rPr>
          <w:rFonts w:asciiTheme="minorHAnsi" w:eastAsiaTheme="minorEastAsia" w:hAnsiTheme="minorHAnsi" w:cstheme="minorHAnsi"/>
          <w:lang w:eastAsia="zh-CN"/>
        </w:rPr>
        <w:t xml:space="preserve">asso obtains a more realistic and reliable regression method for the regression coefficients at the cost of losing some information and reducing accuracy by giving up the </w:t>
      </w:r>
      <w:r w:rsidR="00770E21" w:rsidRPr="00770E21">
        <w:rPr>
          <w:rFonts w:asciiTheme="minorHAnsi" w:eastAsiaTheme="minorEastAsia" w:hAnsiTheme="minorHAnsi" w:cstheme="minorHAnsi"/>
          <w:lang w:eastAsia="zh-CN"/>
        </w:rPr>
        <w:t>least-square method's unbiasedness</w:t>
      </w:r>
      <w:r w:rsidRPr="005D1483">
        <w:rPr>
          <w:rFonts w:asciiTheme="minorHAnsi" w:eastAsiaTheme="minorEastAsia" w:hAnsiTheme="minorHAnsi" w:cstheme="minorHAnsi"/>
          <w:lang w:eastAsia="zh-CN"/>
        </w:rPr>
        <w:t>.</w:t>
      </w:r>
    </w:p>
    <w:p w14:paraId="1F4A4D31" w14:textId="17788128" w:rsidR="001B3A83" w:rsidRPr="005F7804" w:rsidRDefault="001B3A83" w:rsidP="001B3A83">
      <w:pPr>
        <w:spacing w:before="120" w:after="120"/>
        <w:rPr>
          <w:rFonts w:asciiTheme="minorHAnsi" w:eastAsia="宋体" w:hAnsiTheme="minorHAnsi" w:cstheme="minorHAnsi"/>
          <w:color w:val="0D0D0D" w:themeColor="text1" w:themeTint="F2"/>
          <w:lang w:eastAsia="zh-CN"/>
        </w:rPr>
      </w:pPr>
      <w:r w:rsidRPr="005F7804">
        <w:rPr>
          <w:rFonts w:asciiTheme="minorHAnsi" w:eastAsia="宋体" w:hAnsiTheme="minorHAnsi" w:cstheme="minorHAnsi"/>
          <w:color w:val="0D0D0D" w:themeColor="text1" w:themeTint="F2"/>
          <w:lang w:eastAsia="zh-CN"/>
        </w:rPr>
        <w:lastRenderedPageBreak/>
        <w:t xml:space="preserve">In the SPI3 prediction of this article, given the feature vector </w:t>
      </w:r>
      <m:oMath>
        <m:r>
          <m:rPr>
            <m:sty m:val="p"/>
          </m:rPr>
          <w:rPr>
            <w:rFonts w:ascii="Cambria Math" w:eastAsia="宋体" w:hAnsi="Cambria Math" w:cstheme="minorHAnsi"/>
            <w:color w:val="0D0D0D" w:themeColor="text1" w:themeTint="F2"/>
            <w:lang w:eastAsia="zh-CN"/>
          </w:rPr>
          <m:t>x=(</m:t>
        </m:r>
        <m:sSub>
          <m:sSubPr>
            <m:ctrlP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theme="minorHAnsi"/>
            <w:color w:val="0D0D0D" w:themeColor="text1" w:themeTint="F2"/>
            <w:lang w:eastAsia="zh-CN"/>
          </w:rPr>
          <m:t xml:space="preserve">, </m:t>
        </m:r>
        <m:sSub>
          <m:sSubPr>
            <m:ctrlP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theme="minorHAnsi"/>
            <w:color w:val="0D0D0D" w:themeColor="text1" w:themeTint="F2"/>
            <w:lang w:eastAsia="zh-CN"/>
          </w:rPr>
          <m:t xml:space="preserve">, ⋯, </m:t>
        </m:r>
        <m:sSub>
          <m:sSubPr>
            <m:ctrlP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n</m:t>
            </m:r>
          </m:sub>
        </m:sSub>
        <m:r>
          <m:rPr>
            <m:sty m:val="p"/>
          </m:rPr>
          <w:rPr>
            <w:rFonts w:ascii="Cambria Math" w:eastAsia="宋体" w:hAnsi="Cambria Math" w:cstheme="minorHAnsi"/>
            <w:color w:val="0D0D0D" w:themeColor="text1" w:themeTint="F2"/>
            <w:lang w:eastAsia="zh-CN"/>
          </w:rPr>
          <m:t>)</m:t>
        </m:r>
      </m:oMath>
      <w:r w:rsidRPr="005F7804">
        <w:rPr>
          <w:rFonts w:asciiTheme="minorHAnsi" w:eastAsia="宋体" w:hAnsiTheme="minorHAnsi" w:cstheme="minorHAnsi"/>
          <w:color w:val="0D0D0D" w:themeColor="text1" w:themeTint="F2"/>
          <w:lang w:eastAsia="zh-CN"/>
        </w:rPr>
        <w:t xml:space="preserve"> of n units with </w:t>
      </w:r>
      <w:r w:rsidR="00484145" w:rsidRPr="00484145">
        <w:rPr>
          <w:rFonts w:asciiTheme="minorHAnsi" w:eastAsia="宋体" w:hAnsiTheme="minorHAnsi" w:cstheme="minorHAnsi"/>
          <w:color w:val="0D0D0D" w:themeColor="text1" w:themeTint="F2"/>
          <w:lang w:eastAsia="zh-CN"/>
        </w:rPr>
        <w:t>Supplement 1</w:t>
      </w:r>
      <w:r w:rsidRPr="005F7804">
        <w:rPr>
          <w:rFonts w:asciiTheme="minorHAnsi" w:eastAsia="宋体" w:hAnsiTheme="minorHAnsi" w:cstheme="minorHAnsi"/>
          <w:color w:val="0D0D0D" w:themeColor="text1" w:themeTint="F2"/>
          <w:lang w:eastAsia="zh-CN"/>
        </w:rPr>
        <w:t xml:space="preserve"> output, where </w:t>
      </w:r>
      <m:oMath>
        <m:sSub>
          <m:sSubPr>
            <m:ctrlP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theme="minorHAnsi"/>
                <w:color w:val="0D0D0D" w:themeColor="text1" w:themeTint="F2"/>
                <w:lang w:eastAsia="zh-CN"/>
              </w:rPr>
              <m:t>i</m:t>
            </m:r>
          </m:sub>
        </m:sSub>
      </m:oMath>
      <w:r w:rsidRPr="005F7804">
        <w:rPr>
          <w:rFonts w:asciiTheme="minorHAnsi" w:eastAsia="宋体" w:hAnsiTheme="minorHAnsi" w:cstheme="minorHAnsi"/>
          <w:color w:val="0D0D0D" w:themeColor="text1" w:themeTint="F2"/>
          <w:lang w:eastAsia="zh-CN"/>
        </w:rPr>
        <w:t xml:space="preserve"> is the value of x on the i</w:t>
      </w:r>
      <w:r w:rsidRPr="005F7804">
        <w:rPr>
          <w:rFonts w:asciiTheme="minorHAnsi" w:eastAsia="宋体" w:hAnsiTheme="minorHAnsi" w:cstheme="minorHAnsi"/>
          <w:color w:val="0D0D0D" w:themeColor="text1" w:themeTint="F2"/>
          <w:vertAlign w:val="superscript"/>
          <w:lang w:eastAsia="zh-CN"/>
        </w:rPr>
        <w:t>th</w:t>
      </w:r>
      <w:r w:rsidRPr="005F7804">
        <w:rPr>
          <w:rFonts w:asciiTheme="minorHAnsi" w:eastAsia="宋体" w:hAnsiTheme="minorHAnsi" w:cstheme="minorHAnsi"/>
          <w:color w:val="0D0D0D" w:themeColor="text1" w:themeTint="F2"/>
          <w:lang w:eastAsia="zh-CN"/>
        </w:rPr>
        <w:t xml:space="preserve"> unit, the prediction SPI3 is performed by a linear combination of n units with the following equation:</w:t>
      </w:r>
    </w:p>
    <w:p w14:paraId="0080094D" w14:textId="77777777" w:rsidR="001B3A83" w:rsidRDefault="001B3A83" w:rsidP="001B3A83">
      <w:pPr>
        <w:spacing w:before="120" w:after="120"/>
        <w:rPr>
          <w:color w:val="0D0D0D" w:themeColor="text1" w:themeTint="F2"/>
        </w:rPr>
      </w:pPr>
      <m:oMath>
        <m:r>
          <m:rPr>
            <m:sty m:val="p"/>
          </m:rPr>
          <w:rPr>
            <w:rFonts w:ascii="Cambria Math" w:eastAsiaTheme="minorEastAsia" w:hAnsi="Cambria Math"/>
            <w:lang w:eastAsia="zh-CN"/>
          </w:rPr>
          <m:t>f</m:t>
        </m:r>
        <m:d>
          <m:dPr>
            <m:ctrlPr>
              <w:rPr>
                <w:rFonts w:ascii="Cambria Math" w:eastAsiaTheme="minorEastAsia" w:hAnsi="Cambria Math"/>
                <w:lang w:eastAsia="zh-CN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</m:d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ω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1</m:t>
            </m:r>
          </m:sub>
        </m:sSub>
        <m:r>
          <w:rPr>
            <w:rFonts w:ascii="Cambria Math" w:eastAsia="宋体" w:hAnsi="Cambria Math" w:cs="宋体"/>
            <w:color w:val="0D0D0D" w:themeColor="text1" w:themeTint="F2"/>
            <w:lang w:eastAsia="zh-CN"/>
          </w:rPr>
          <m:t>+</m:t>
        </m:r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ω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2</m:t>
            </m:r>
          </m:sub>
        </m:sSub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2</m:t>
            </m:r>
          </m:sub>
        </m:sSub>
        <m:r>
          <w:rPr>
            <w:rFonts w:ascii="Cambria Math" w:eastAsia="宋体" w:hAnsi="Cambria Math" w:cs="宋体"/>
            <w:color w:val="0D0D0D" w:themeColor="text1" w:themeTint="F2"/>
            <w:lang w:eastAsia="zh-CN"/>
          </w:rPr>
          <m:t>+⋯+</m:t>
        </m:r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ω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n</m:t>
            </m:r>
          </m:sub>
        </m:sSub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x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n</m:t>
            </m:r>
          </m:sub>
        </m:sSub>
      </m:oMath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  <w:t>(</w:t>
      </w:r>
      <w:r>
        <w:rPr>
          <w:color w:val="0D0D0D" w:themeColor="text1" w:themeTint="F2"/>
        </w:rPr>
        <w:t>S4</w:t>
      </w:r>
      <w:r w:rsidRPr="007A13E1">
        <w:rPr>
          <w:color w:val="0D0D0D" w:themeColor="text1" w:themeTint="F2"/>
        </w:rPr>
        <w:t>)</w:t>
      </w:r>
    </w:p>
    <w:p w14:paraId="4AF180CD" w14:textId="77777777" w:rsidR="001B3A83" w:rsidRPr="00995981" w:rsidRDefault="001B3A83" w:rsidP="001B3A83">
      <w:pPr>
        <w:spacing w:before="120" w:after="120"/>
        <w:rPr>
          <w:color w:val="0D0D0D" w:themeColor="text1" w:themeTint="F2"/>
        </w:rPr>
      </w:pPr>
      <w:r w:rsidRPr="002114D8">
        <w:rPr>
          <w:color w:val="0D0D0D" w:themeColor="text1" w:themeTint="F2"/>
        </w:rPr>
        <w:t xml:space="preserve">where </w:t>
      </w:r>
      <m:oMath>
        <m:r>
          <m:rPr>
            <m:sty m:val="p"/>
          </m:rPr>
          <w:rPr>
            <w:rFonts w:ascii="Cambria Math" w:eastAsia="宋体" w:hAnsi="Cambria Math" w:cs="宋体"/>
            <w:color w:val="0D0D0D" w:themeColor="text1" w:themeTint="F2"/>
            <w:lang w:eastAsia="zh-CN"/>
          </w:rPr>
          <m:t>ω=(</m:t>
        </m:r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ω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D0D0D" w:themeColor="text1" w:themeTint="F2"/>
            <w:lang w:eastAsia="zh-CN"/>
          </w:rPr>
          <m:t xml:space="preserve">, </m:t>
        </m:r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ω</m:t>
            </m:r>
          </m:e>
          <m:sub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D0D0D" w:themeColor="text1" w:themeTint="F2"/>
            <w:lang w:eastAsia="zh-CN"/>
          </w:rPr>
          <m:t xml:space="preserve">, ⋯, </m:t>
        </m:r>
        <m:sSub>
          <m:sSubPr>
            <m:ctrlP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</m:ctrlPr>
          </m:sSubPr>
          <m:e>
            <m:r>
              <w:rPr>
                <w:rFonts w:ascii="Cambria Math" w:eastAsia="宋体" w:hAnsi="Cambria Math" w:cs="宋体"/>
                <w:color w:val="0D0D0D" w:themeColor="text1" w:themeTint="F2"/>
                <w:lang w:eastAsia="zh-CN"/>
              </w:rPr>
              <m:t>ω</m:t>
            </m:r>
          </m:e>
          <m:sub>
            <m:r>
              <w:rPr>
                <w:rFonts w:ascii="Cambria Math" w:eastAsia="宋体" w:hAnsi="Cambria Math" w:cs="宋体" w:hint="eastAsia"/>
                <w:color w:val="0D0D0D" w:themeColor="text1" w:themeTint="F2"/>
                <w:lang w:eastAsia="zh-CN"/>
              </w:rPr>
              <m:t>n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D0D0D" w:themeColor="text1" w:themeTint="F2"/>
            <w:lang w:eastAsia="zh-CN"/>
          </w:rPr>
          <m:t>)</m:t>
        </m:r>
      </m:oMath>
      <w:r w:rsidRPr="002114D8">
        <w:rPr>
          <w:color w:val="0D0D0D" w:themeColor="text1" w:themeTint="F2"/>
        </w:rPr>
        <w:t xml:space="preserve"> is the weight of each unit.</w:t>
      </w:r>
    </w:p>
    <w:p w14:paraId="2DE70A4C" w14:textId="77777777" w:rsidR="001B3A83" w:rsidRPr="00C163BF" w:rsidRDefault="001B3A83" w:rsidP="001B3A83">
      <w:pPr>
        <w:spacing w:before="120" w:after="120"/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</w:pPr>
      <w:r w:rsidRPr="00C163BF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The loss function is defined as</w:t>
      </w:r>
    </w:p>
    <w:p w14:paraId="1382D20A" w14:textId="77777777" w:rsidR="001B3A83" w:rsidRDefault="001B3A83" w:rsidP="001B3A83">
      <w:pPr>
        <w:spacing w:before="120" w:after="120"/>
        <w:rPr>
          <w:color w:val="0D0D0D" w:themeColor="text1" w:themeTint="F2"/>
        </w:rPr>
      </w:pPr>
      <m:oMath>
        <m:r>
          <m:rPr>
            <m:sty m:val="p"/>
          </m:rPr>
          <w:rPr>
            <w:rFonts w:ascii="Cambria Math" w:eastAsiaTheme="minorEastAsia" w:hAnsi="Cambria Math"/>
            <w:lang w:eastAsia="zh-CN"/>
          </w:rPr>
          <m:t>loss</m:t>
        </m:r>
        <m:d>
          <m:dPr>
            <m:ctrlPr>
              <w:rPr>
                <w:rFonts w:ascii="Cambria Math" w:eastAsiaTheme="minorEastAsia" w:hAnsi="Cambria Math"/>
                <w:lang w:eastAsia="zh-CN"/>
              </w:rPr>
            </m:ctrlPr>
          </m:dPr>
          <m:e>
            <m:r>
              <w:rPr>
                <w:rFonts w:ascii="Cambria Math" w:eastAsiaTheme="minorEastAsia" w:hAnsi="Cambria Math"/>
                <w:lang w:eastAsia="zh-CN"/>
              </w:rPr>
              <m:t>ω</m:t>
            </m:r>
            <m:ctrlPr>
              <w:rPr>
                <w:rFonts w:ascii="Cambria Math" w:hAnsi="Cambria Math"/>
                <w:i/>
              </w:rPr>
            </m:ctrlP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∥f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-y∥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+α∥ω∥</m:t>
        </m:r>
      </m:oMath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  <w:t>(</w:t>
      </w:r>
      <w:r>
        <w:rPr>
          <w:color w:val="0D0D0D" w:themeColor="text1" w:themeTint="F2"/>
        </w:rPr>
        <w:t>S5</w:t>
      </w:r>
      <w:r w:rsidRPr="007A13E1">
        <w:rPr>
          <w:color w:val="0D0D0D" w:themeColor="text1" w:themeTint="F2"/>
        </w:rPr>
        <w:t>)</w:t>
      </w:r>
    </w:p>
    <w:p w14:paraId="63A5F5B6" w14:textId="2F0DDAFD" w:rsidR="001B3A83" w:rsidRPr="00C163BF" w:rsidRDefault="001B3A83" w:rsidP="001B3A83">
      <w:pPr>
        <w:spacing w:before="120" w:after="120"/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</w:pPr>
      <w:r w:rsidRPr="00C163BF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where y denotes the observed SPI3</w:t>
      </w:r>
      <w:r w:rsidR="005625D1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,</w:t>
      </w:r>
      <w:r w:rsidRPr="00C163BF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 and </w:t>
      </w:r>
      <m:oMath>
        <m:r>
          <w:rPr>
            <w:rFonts w:ascii="Cambria Math" w:hAnsi="Cambria Math" w:cstheme="minorHAnsi"/>
          </w:rPr>
          <m:t>α∥ω∥</m:t>
        </m:r>
      </m:oMath>
      <w:r w:rsidRPr="00C163BF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 is the regularization term. By minimizing </w:t>
      </w:r>
      <m:oMath>
        <m:r>
          <m:rPr>
            <m:sty m:val="p"/>
          </m:rPr>
          <w:rPr>
            <w:rFonts w:ascii="Cambria Math" w:eastAsiaTheme="minorEastAsia" w:hAnsi="Cambria Math" w:cstheme="minorHAnsi"/>
            <w:lang w:eastAsia="zh-CN"/>
          </w:rPr>
          <m:t>loss</m:t>
        </m:r>
        <m:d>
          <m:dPr>
            <m:ctrlPr>
              <w:rPr>
                <w:rFonts w:ascii="Cambria Math" w:eastAsiaTheme="minorEastAsia" w:hAnsi="Cambria Math" w:cstheme="minorHAnsi"/>
                <w:lang w:eastAsia="zh-CN"/>
              </w:rPr>
            </m:ctrlPr>
          </m:dPr>
          <m:e>
            <m:r>
              <w:rPr>
                <w:rFonts w:ascii="Cambria Math" w:eastAsiaTheme="minorEastAsia" w:hAnsi="Cambria Math" w:cstheme="minorHAnsi"/>
                <w:lang w:eastAsia="zh-CN"/>
              </w:rPr>
              <m:t>ω</m:t>
            </m:r>
            <m:ctrlPr>
              <w:rPr>
                <w:rFonts w:ascii="Cambria Math" w:hAnsi="Cambria Math" w:cstheme="minorHAnsi"/>
                <w:i/>
              </w:rPr>
            </m:ctrlPr>
          </m:e>
        </m:d>
      </m:oMath>
      <w:r w:rsidRPr="00C163BF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 xml:space="preserve">, the model is learned to obtain </w:t>
      </w:r>
      <m:oMath>
        <m:r>
          <w:rPr>
            <w:rFonts w:ascii="Cambria Math" w:eastAsiaTheme="minorEastAsia" w:hAnsi="Cambria Math" w:cstheme="minorHAnsi"/>
            <w:lang w:eastAsia="zh-CN"/>
          </w:rPr>
          <m:t>ω</m:t>
        </m:r>
      </m:oMath>
      <w:r w:rsidRPr="00C163BF">
        <w:rPr>
          <w:rFonts w:asciiTheme="minorHAnsi" w:eastAsiaTheme="minorEastAsia" w:hAnsiTheme="minorHAnsi" w:cstheme="minorHAnsi"/>
          <w:color w:val="0D0D0D" w:themeColor="text1" w:themeTint="F2"/>
          <w:lang w:eastAsia="zh-CN"/>
        </w:rPr>
        <w:t>, and thus the Lasso model is determined.</w:t>
      </w:r>
    </w:p>
    <w:p w14:paraId="70D0205B" w14:textId="0096C37B" w:rsidR="001B3A83" w:rsidRDefault="00E16202" w:rsidP="001B3A83">
      <w:pPr>
        <w:rPr>
          <w:b/>
        </w:rPr>
      </w:pPr>
      <w:r>
        <w:rPr>
          <w:b/>
          <w:iCs/>
          <w:color w:val="000000"/>
          <w:sz w:val="22"/>
          <w:szCs w:val="22"/>
          <w:lang w:eastAsia="en-US"/>
        </w:rPr>
        <w:t>Supplement</w:t>
      </w:r>
      <w:r w:rsidR="004F25B7">
        <w:rPr>
          <w:b/>
          <w:iCs/>
          <w:color w:val="000000"/>
          <w:sz w:val="22"/>
          <w:szCs w:val="22"/>
          <w:lang w:eastAsia="en-US"/>
        </w:rPr>
        <w:t xml:space="preserve"> </w:t>
      </w:r>
      <w:r w:rsidR="004F25B7">
        <w:rPr>
          <w:b/>
        </w:rPr>
        <w:t>3</w:t>
      </w:r>
      <w:r w:rsidR="001B3A83" w:rsidRPr="000C0FCB">
        <w:rPr>
          <w:b/>
        </w:rPr>
        <w:t xml:space="preserve"> Details about</w:t>
      </w:r>
      <w:r w:rsidR="001B3A83">
        <w:rPr>
          <w:b/>
        </w:rPr>
        <w:t xml:space="preserve"> ANN</w:t>
      </w:r>
    </w:p>
    <w:p w14:paraId="7F9ED5A4" w14:textId="79767A88" w:rsidR="009D38B9" w:rsidRPr="001B3A83" w:rsidRDefault="001B3A83" w:rsidP="001B3A83">
      <w:pPr>
        <w:rPr>
          <w:rFonts w:asciiTheme="minorHAnsi" w:eastAsia="宋体" w:hAnsiTheme="minorHAnsi" w:cstheme="minorHAnsi"/>
          <w:lang w:eastAsia="zh-CN"/>
        </w:rPr>
      </w:pPr>
      <w:r w:rsidRPr="006D0E0F">
        <w:rPr>
          <w:rFonts w:asciiTheme="minorHAnsi" w:eastAsiaTheme="minorEastAsia" w:hAnsiTheme="minorHAnsi" w:cstheme="minorHAnsi"/>
          <w:lang w:eastAsia="zh-CN"/>
        </w:rPr>
        <w:t>The ANN used in this study is a single-layer, 16-node neural network with the structure shown in</w:t>
      </w:r>
      <w:r>
        <w:rPr>
          <w:rFonts w:asciiTheme="minorHAnsi" w:eastAsiaTheme="minorEastAsia" w:hAnsiTheme="minorHAnsi" w:cstheme="minorHAnsi"/>
          <w:lang w:eastAsia="zh-CN"/>
        </w:rPr>
        <w:t xml:space="preserve"> </w:t>
      </w:r>
      <w:r w:rsidR="007711B7" w:rsidRPr="007711B7">
        <w:rPr>
          <w:rFonts w:asciiTheme="minorHAnsi" w:eastAsiaTheme="minorEastAsia" w:hAnsiTheme="minorHAnsi" w:cstheme="minorHAnsi"/>
          <w:lang w:eastAsia="zh-CN"/>
        </w:rPr>
        <w:t xml:space="preserve">Supplementary Fig. </w:t>
      </w:r>
      <w:r w:rsidR="00E013D4">
        <w:rPr>
          <w:rFonts w:asciiTheme="minorHAnsi" w:eastAsiaTheme="minorEastAsia" w:hAnsiTheme="minorHAnsi" w:cstheme="minorHAnsi"/>
          <w:lang w:eastAsia="zh-CN"/>
        </w:rPr>
        <w:t>S</w:t>
      </w:r>
      <w:r w:rsidR="007711B7" w:rsidRPr="007711B7">
        <w:rPr>
          <w:rFonts w:asciiTheme="minorHAnsi" w:eastAsiaTheme="minorEastAsia" w:hAnsiTheme="minorHAnsi" w:cstheme="minorHAnsi"/>
          <w:lang w:eastAsia="zh-CN"/>
        </w:rPr>
        <w:t>2</w:t>
      </w:r>
      <w:r w:rsidR="00582857">
        <w:rPr>
          <w:rFonts w:asciiTheme="minorHAnsi" w:eastAsiaTheme="minorEastAsia" w:hAnsiTheme="minorHAnsi" w:cstheme="minorHAnsi"/>
          <w:lang w:eastAsia="zh-CN"/>
        </w:rPr>
        <w:t>.</w:t>
      </w:r>
      <w:r w:rsidR="00E86620" w:rsidRPr="00E86620">
        <w:rPr>
          <w:rFonts w:asciiTheme="minorHAnsi" w:eastAsiaTheme="minorEastAsia" w:hAnsiTheme="minorHAnsi" w:cstheme="minorHAnsi"/>
          <w:lang w:eastAsia="zh-CN"/>
        </w:rPr>
        <w:t xml:space="preserve"> </w:t>
      </w:r>
      <w:r w:rsidR="00E86620">
        <w:rPr>
          <w:rFonts w:asciiTheme="minorHAnsi" w:eastAsiaTheme="minorEastAsia" w:hAnsiTheme="minorHAnsi" w:cstheme="minorHAnsi"/>
          <w:lang w:eastAsia="zh-CN"/>
        </w:rPr>
        <w:t xml:space="preserve">The model is trained using </w:t>
      </w:r>
      <w:r w:rsidR="00E86620">
        <w:rPr>
          <w:rFonts w:asciiTheme="minorHAnsi" w:eastAsiaTheme="minorEastAsia" w:hAnsiTheme="minorHAnsi" w:cstheme="minorHAnsi" w:hint="eastAsia"/>
          <w:lang w:eastAsia="zh-CN"/>
        </w:rPr>
        <w:t>the</w:t>
      </w:r>
      <w:r w:rsidR="00E86620" w:rsidRPr="006D0E0F">
        <w:rPr>
          <w:rFonts w:asciiTheme="minorHAnsi" w:eastAsiaTheme="minorEastAsia" w:hAnsiTheme="minorHAnsi" w:cstheme="minorHAnsi"/>
          <w:lang w:eastAsia="zh-CN"/>
        </w:rPr>
        <w:t xml:space="preserve"> backpropagation algorithm.</w:t>
      </w:r>
    </w:p>
    <w:p w14:paraId="0B7F0590" w14:textId="77777777" w:rsidR="001B3A83" w:rsidRDefault="001B3A83" w:rsidP="001B3A83">
      <w:pPr>
        <w:keepNext/>
        <w:jc w:val="center"/>
      </w:pPr>
      <w:r>
        <w:rPr>
          <w:noProof/>
          <w:lang w:val="en-US" w:eastAsia="zh-CN"/>
        </w:rPr>
        <w:drawing>
          <wp:inline distT="0" distB="0" distL="0" distR="0" wp14:anchorId="62A283E1" wp14:editId="1BEA68E8">
            <wp:extent cx="2990916" cy="252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N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91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ACBA3" w14:textId="35456403" w:rsidR="00FD3F85" w:rsidRDefault="001B3A83" w:rsidP="008E53FE">
      <w:pPr>
        <w:pStyle w:val="ab"/>
        <w:jc w:val="left"/>
      </w:pPr>
      <w:bookmarkStart w:id="1" w:name="_Ref60840361"/>
      <w:r>
        <w:t>Fig</w:t>
      </w:r>
      <w:r w:rsidR="009B4CB1">
        <w:t xml:space="preserve">. </w:t>
      </w:r>
      <w:r w:rsidR="00E013D4">
        <w:t>S</w:t>
      </w:r>
      <w:fldSimple w:instr=" SEQ Figure_S \* ARABIC ">
        <w:r w:rsidR="008D1DA5">
          <w:rPr>
            <w:noProof/>
          </w:rPr>
          <w:t>2</w:t>
        </w:r>
      </w:fldSimple>
      <w:bookmarkEnd w:id="1"/>
      <w:r w:rsidR="00FC2569">
        <w:t xml:space="preserve"> </w:t>
      </w:r>
      <w:r w:rsidR="00A37F48" w:rsidRPr="00A37F48">
        <w:t xml:space="preserve">ANN model structure. The input layer is the n units obtained from </w:t>
      </w:r>
      <w:r w:rsidR="00E77515">
        <w:t xml:space="preserve">Supplement </w:t>
      </w:r>
      <w:r w:rsidR="00A37F48" w:rsidRPr="00A37F48">
        <w:t>1, and the hidden layer contains 16 nodes; the relu activation function is used between the input layer and the hidden layer; the hidden layer and the outp</w:t>
      </w:r>
      <w:r w:rsidR="00205D06">
        <w:t>ut layer are connected linearly</w:t>
      </w:r>
    </w:p>
    <w:p w14:paraId="0EB57FB5" w14:textId="77777777" w:rsidR="00777473" w:rsidRPr="00BB4D5D" w:rsidRDefault="00777473" w:rsidP="00777473">
      <w:pPr>
        <w:rPr>
          <w:rFonts w:asciiTheme="minorHAnsi" w:eastAsiaTheme="minorEastAsia" w:hAnsiTheme="minorHAnsi" w:cstheme="minorHAnsi"/>
          <w:lang w:eastAsia="zh-CN"/>
        </w:rPr>
      </w:pPr>
      <w:r w:rsidRPr="00BB4D5D">
        <w:rPr>
          <w:rFonts w:asciiTheme="minorHAnsi" w:eastAsiaTheme="minorEastAsia" w:hAnsiTheme="minorHAnsi" w:cstheme="minorHAnsi"/>
          <w:lang w:eastAsia="zh-CN"/>
        </w:rPr>
        <w:t>This study constructs a regression model, so the output layer does not have an activation function. The equations are as follows.</w:t>
      </w:r>
    </w:p>
    <w:p w14:paraId="63F107C3" w14:textId="77777777" w:rsidR="00777473" w:rsidRDefault="000256F8" w:rsidP="00777473">
      <w:pPr>
        <w:spacing w:before="120" w:after="120"/>
        <w:rPr>
          <w:color w:val="0D0D0D" w:themeColor="text1" w:themeTint="F2"/>
        </w:rPr>
      </w:pPr>
      <m:oMath>
        <m:sSup>
          <m:sSupPr>
            <m:ctrlPr>
              <w:rPr>
                <w:rFonts w:ascii="Cambria Math" w:eastAsiaTheme="minorEastAsia" w:hAnsi="Cambria Math"/>
                <w:lang w:eastAsia="zh-CN"/>
              </w:rPr>
            </m:ctrlPr>
          </m:sSupPr>
          <m:e>
            <m:r>
              <w:rPr>
                <w:rFonts w:ascii="Cambria Math" w:eastAsiaTheme="minorEastAsia" w:hAnsi="Cambria Math" w:hint="eastAsia"/>
                <w:lang w:eastAsia="zh-CN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eastAsia="zh-CN"/>
              </w:rPr>
              <m:t>(1)</m:t>
            </m:r>
          </m:sup>
        </m:sSup>
        <m:r>
          <w:rPr>
            <w:rFonts w:ascii="Cambria Math" w:eastAsiaTheme="minorEastAsia" w:hAnsi="Cambria Math"/>
            <w:lang w:eastAsia="zh-CN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W</m:t>
            </m:r>
          </m:e>
          <m:sup>
            <m:r>
              <w:rPr>
                <w:rFonts w:ascii="Cambria Math" w:hAnsi="Cambria Math"/>
              </w:rPr>
              <m:t>(1)</m:t>
            </m:r>
          </m:sup>
        </m:sSup>
        <m:r>
          <w:rPr>
            <w:rFonts w:ascii="Cambria Math" w:hAnsi="Cambria Math"/>
          </w:rPr>
          <m:t>x+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(1)</m:t>
            </m:r>
          </m:sup>
        </m:sSup>
      </m:oMath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  <w:t>(</w:t>
      </w:r>
      <w:r w:rsidR="00777473">
        <w:rPr>
          <w:color w:val="0D0D0D" w:themeColor="text1" w:themeTint="F2"/>
        </w:rPr>
        <w:t>S5</w:t>
      </w:r>
      <w:r w:rsidR="00777473" w:rsidRPr="007A13E1">
        <w:rPr>
          <w:color w:val="0D0D0D" w:themeColor="text1" w:themeTint="F2"/>
        </w:rPr>
        <w:t>)</w:t>
      </w:r>
    </w:p>
    <w:p w14:paraId="30C3A8D8" w14:textId="77777777" w:rsidR="00777473" w:rsidRPr="00F6483C" w:rsidRDefault="000256F8" w:rsidP="00777473">
      <w:pPr>
        <w:spacing w:before="120" w:after="120"/>
        <w:rPr>
          <w:color w:val="0D0D0D" w:themeColor="text1" w:themeTint="F2"/>
        </w:rPr>
      </w:pPr>
      <m:oMath>
        <m:sSub>
          <m:sSubPr>
            <m:ctrlPr>
              <w:rPr>
                <w:rFonts w:ascii="Cambria Math" w:eastAsiaTheme="minorEastAsia" w:hAnsi="Cambria Math"/>
                <w:lang w:eastAsia="zh-CN"/>
              </w:rPr>
            </m:ctrlPr>
          </m:sSubPr>
          <m:e>
            <m:r>
              <w:rPr>
                <w:rFonts w:ascii="Cambria Math" w:eastAsiaTheme="minorEastAsia" w:hAnsi="Cambria Math"/>
                <w:lang w:eastAsia="zh-CN"/>
              </w:rPr>
              <m:t>y</m:t>
            </m:r>
          </m:e>
          <m:sub>
            <m:r>
              <w:rPr>
                <w:rFonts w:ascii="Cambria Math" w:eastAsiaTheme="minorEastAsia" w:hAnsi="Cambria Math"/>
                <w:lang w:eastAsia="zh-CN"/>
              </w:rPr>
              <m:t>predict</m:t>
            </m:r>
          </m:sub>
        </m:sSub>
        <m:r>
          <w:rPr>
            <w:rFonts w:ascii="Cambria Math" w:eastAsiaTheme="minorEastAsia" w:hAnsi="Cambria Math"/>
            <w:lang w:eastAsia="zh-CN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W</m:t>
            </m:r>
          </m:e>
          <m: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</m:e>
            </m:d>
          </m:sup>
        </m:s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φ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(1)</m:t>
            </m:r>
          </m:sup>
        </m:sSup>
        <m:r>
          <w:rPr>
            <w:rFonts w:ascii="Cambria Math" w:hAnsi="Cambria Math"/>
          </w:rPr>
          <m:t>)+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(2)</m:t>
            </m:r>
          </m:sup>
        </m:sSup>
      </m:oMath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</w:r>
      <w:r w:rsidR="00777473" w:rsidRPr="007A13E1">
        <w:rPr>
          <w:color w:val="0D0D0D" w:themeColor="text1" w:themeTint="F2"/>
        </w:rPr>
        <w:tab/>
        <w:t>(</w:t>
      </w:r>
      <w:r w:rsidR="00777473">
        <w:rPr>
          <w:color w:val="0D0D0D" w:themeColor="text1" w:themeTint="F2"/>
        </w:rPr>
        <w:t>S6</w:t>
      </w:r>
      <w:r w:rsidR="00777473" w:rsidRPr="007A13E1">
        <w:rPr>
          <w:color w:val="0D0D0D" w:themeColor="text1" w:themeTint="F2"/>
        </w:rPr>
        <w:t>)</w:t>
      </w:r>
    </w:p>
    <w:p w14:paraId="5D313A9D" w14:textId="77777777" w:rsidR="00777473" w:rsidRPr="00A0705C" w:rsidRDefault="00777473" w:rsidP="00777473">
      <w:pPr>
        <w:rPr>
          <w:rFonts w:asciiTheme="minorHAnsi" w:eastAsiaTheme="minorEastAsia" w:hAnsiTheme="minorHAnsi" w:cstheme="minorHAnsi"/>
          <w:lang w:eastAsia="zh-CN"/>
        </w:rPr>
      </w:pPr>
      <w:r w:rsidRPr="00A0705C">
        <w:rPr>
          <w:rFonts w:asciiTheme="minorHAnsi" w:eastAsiaTheme="minorEastAsia" w:hAnsiTheme="minorHAnsi" w:cstheme="minorHAnsi"/>
          <w:lang w:eastAsia="zh-CN"/>
        </w:rPr>
        <w:lastRenderedPageBreak/>
        <w:t xml:space="preserve">Where x is the feature vector composed of n units; </w:t>
      </w:r>
      <m:oMath>
        <m:sSup>
          <m:sSupPr>
            <m:ctrlPr>
              <w:rPr>
                <w:rFonts w:ascii="Cambria Math" w:eastAsiaTheme="minorEastAsia" w:hAnsi="Cambria Math" w:cstheme="minorHAnsi"/>
                <w:lang w:eastAsia="zh-CN"/>
              </w:rPr>
            </m:ctrlPr>
          </m:sSupPr>
          <m:e>
            <m:r>
              <w:rPr>
                <w:rFonts w:ascii="Cambria Math" w:eastAsiaTheme="minorEastAsia" w:hAnsi="Cambria Math" w:cstheme="minorHAnsi"/>
                <w:lang w:eastAsia="zh-CN"/>
              </w:rPr>
              <m:t>y</m:t>
            </m:r>
          </m:e>
          <m:sup>
            <m:r>
              <w:rPr>
                <w:rFonts w:ascii="Cambria Math" w:eastAsiaTheme="minorEastAsia" w:hAnsi="Cambria Math" w:cstheme="minorHAnsi"/>
                <w:lang w:eastAsia="zh-CN"/>
              </w:rPr>
              <m:t>(i)</m:t>
            </m:r>
          </m:sup>
        </m:sSup>
      </m:oMath>
      <w:r w:rsidRPr="00A0705C">
        <w:rPr>
          <w:rFonts w:asciiTheme="minorHAnsi" w:eastAsiaTheme="minorEastAsia" w:hAnsiTheme="minorHAnsi" w:cstheme="minorHAnsi"/>
          <w:lang w:eastAsia="zh-CN"/>
        </w:rPr>
        <w:t xml:space="preserve"> is the input signal of the i</w:t>
      </w:r>
      <w:r w:rsidRPr="00A0705C">
        <w:rPr>
          <w:rFonts w:asciiTheme="minorHAnsi" w:eastAsiaTheme="minorEastAsia" w:hAnsiTheme="minorHAnsi" w:cstheme="minorHAnsi"/>
          <w:vertAlign w:val="superscript"/>
          <w:lang w:eastAsia="zh-CN"/>
        </w:rPr>
        <w:t>th</w:t>
      </w:r>
      <w:r w:rsidRPr="00A0705C">
        <w:rPr>
          <w:rFonts w:asciiTheme="minorHAnsi" w:eastAsiaTheme="minorEastAsia" w:hAnsiTheme="minorHAnsi" w:cstheme="minorHAnsi"/>
          <w:lang w:eastAsia="zh-CN"/>
        </w:rPr>
        <w:t xml:space="preserve"> hidden layer; </w:t>
      </w:r>
      <m:oMath>
        <m:sSup>
          <m:sSupPr>
            <m:ctrlPr>
              <w:rPr>
                <w:rFonts w:ascii="Cambria Math" w:hAnsi="Cambria Math" w:cstheme="minorHAnsi"/>
              </w:rPr>
            </m:ctrlPr>
          </m:sSupPr>
          <m:e>
            <m:r>
              <w:rPr>
                <w:rFonts w:ascii="Cambria Math" w:hAnsi="Cambria Math" w:cstheme="minorHAnsi"/>
              </w:rPr>
              <m:t>W</m:t>
            </m:r>
          </m:e>
          <m:sup>
            <m:r>
              <w:rPr>
                <w:rFonts w:ascii="Cambria Math" w:hAnsi="Cambria Math" w:cstheme="minorHAnsi"/>
              </w:rPr>
              <m:t>(i)</m:t>
            </m:r>
          </m:sup>
        </m:sSup>
      </m:oMath>
      <w:r w:rsidRPr="00A0705C">
        <w:rPr>
          <w:rFonts w:asciiTheme="minorHAnsi" w:eastAsiaTheme="minorEastAsia" w:hAnsiTheme="minorHAnsi" w:cstheme="minorHAnsi"/>
          <w:lang w:eastAsia="zh-CN"/>
        </w:rPr>
        <w:t xml:space="preserve"> is the connection weight from the (i-1)</w:t>
      </w:r>
      <w:r w:rsidRPr="00A0705C">
        <w:rPr>
          <w:rFonts w:asciiTheme="minorHAnsi" w:eastAsiaTheme="minorEastAsia" w:hAnsiTheme="minorHAnsi" w:cstheme="minorHAnsi"/>
          <w:vertAlign w:val="superscript"/>
          <w:lang w:eastAsia="zh-CN"/>
        </w:rPr>
        <w:t>th</w:t>
      </w:r>
      <w:r w:rsidRPr="00A0705C">
        <w:rPr>
          <w:rFonts w:asciiTheme="minorHAnsi" w:eastAsiaTheme="minorEastAsia" w:hAnsiTheme="minorHAnsi" w:cstheme="minorHAnsi"/>
          <w:lang w:eastAsia="zh-CN"/>
        </w:rPr>
        <w:t xml:space="preserve"> layer to the i</w:t>
      </w:r>
      <w:r w:rsidRPr="00A0705C">
        <w:rPr>
          <w:rFonts w:asciiTheme="minorHAnsi" w:eastAsiaTheme="minorEastAsia" w:hAnsiTheme="minorHAnsi" w:cstheme="minorHAnsi"/>
          <w:vertAlign w:val="superscript"/>
          <w:lang w:eastAsia="zh-CN"/>
        </w:rPr>
        <w:t>th</w:t>
      </w:r>
      <w:r w:rsidRPr="00A0705C">
        <w:rPr>
          <w:rFonts w:asciiTheme="minorHAnsi" w:eastAsiaTheme="minorEastAsia" w:hAnsiTheme="minorHAnsi" w:cstheme="minorHAnsi"/>
          <w:lang w:eastAsia="zh-CN"/>
        </w:rPr>
        <w:t xml:space="preserve"> layer ; 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b</m:t>
            </m:r>
          </m:e>
          <m:sup>
            <m:r>
              <w:rPr>
                <w:rFonts w:ascii="Cambria Math" w:hAnsi="Cambria Math" w:cstheme="minorHAnsi"/>
              </w:rPr>
              <m:t>(</m:t>
            </m:r>
            <m:r>
              <w:rPr>
                <w:rFonts w:ascii="Cambria Math" w:eastAsiaTheme="minorEastAsia" w:hAnsi="Cambria Math" w:cstheme="minorHAnsi"/>
                <w:lang w:eastAsia="zh-CN"/>
              </w:rPr>
              <m:t>i</m:t>
            </m:r>
            <m:r>
              <w:rPr>
                <w:rFonts w:ascii="Cambria Math" w:hAnsi="Cambria Math" w:cstheme="minorHAnsi"/>
              </w:rPr>
              <m:t>)</m:t>
            </m:r>
          </m:sup>
        </m:sSup>
      </m:oMath>
      <w:r w:rsidRPr="00A0705C">
        <w:rPr>
          <w:rFonts w:asciiTheme="minorHAnsi" w:eastAsiaTheme="minorEastAsia" w:hAnsiTheme="minorHAnsi" w:cstheme="minorHAnsi"/>
          <w:lang w:eastAsia="zh-CN"/>
        </w:rPr>
        <w:t xml:space="preserve"> is the connection deviation from the (i-1)</w:t>
      </w:r>
      <w:r w:rsidRPr="00A0705C">
        <w:rPr>
          <w:rFonts w:asciiTheme="minorHAnsi" w:eastAsiaTheme="minorEastAsia" w:hAnsiTheme="minorHAnsi" w:cstheme="minorHAnsi"/>
          <w:vertAlign w:val="superscript"/>
          <w:lang w:eastAsia="zh-CN"/>
        </w:rPr>
        <w:t>th</w:t>
      </w:r>
      <w:r w:rsidRPr="00A0705C">
        <w:rPr>
          <w:rFonts w:asciiTheme="minorHAnsi" w:eastAsiaTheme="minorEastAsia" w:hAnsiTheme="minorHAnsi" w:cstheme="minorHAnsi"/>
          <w:lang w:eastAsia="zh-CN"/>
        </w:rPr>
        <w:t xml:space="preserve"> layer to the i</w:t>
      </w:r>
      <w:r w:rsidRPr="00A0705C">
        <w:rPr>
          <w:rFonts w:asciiTheme="minorHAnsi" w:eastAsiaTheme="minorEastAsia" w:hAnsiTheme="minorHAnsi" w:cstheme="minorHAnsi"/>
          <w:vertAlign w:val="superscript"/>
          <w:lang w:eastAsia="zh-CN"/>
        </w:rPr>
        <w:t>th</w:t>
      </w:r>
      <w:r w:rsidRPr="00A0705C">
        <w:rPr>
          <w:rFonts w:asciiTheme="minorHAnsi" w:eastAsiaTheme="minorEastAsia" w:hAnsiTheme="minorHAnsi" w:cstheme="minorHAnsi"/>
          <w:lang w:eastAsia="zh-CN"/>
        </w:rPr>
        <w:t xml:space="preserve"> layer,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φ</m:t>
            </m:r>
          </m:e>
          <m:sub>
            <m:r>
              <w:rPr>
                <w:rFonts w:ascii="Cambria Math" w:eastAsiaTheme="minorEastAsia" w:hAnsi="Cambria Math" w:cstheme="minorHAnsi"/>
                <w:lang w:eastAsia="zh-CN"/>
              </w:rPr>
              <m:t>i</m:t>
            </m:r>
          </m:sub>
        </m:sSub>
      </m:oMath>
      <w:r w:rsidRPr="00A0705C">
        <w:rPr>
          <w:rFonts w:asciiTheme="minorHAnsi" w:eastAsiaTheme="minorEastAsia" w:hAnsiTheme="minorHAnsi" w:cstheme="minorHAnsi"/>
          <w:lang w:eastAsia="zh-CN"/>
        </w:rPr>
        <w:t xml:space="preserve"> is the activation function of the i</w:t>
      </w:r>
      <w:r w:rsidRPr="00A0705C">
        <w:rPr>
          <w:rFonts w:asciiTheme="minorHAnsi" w:eastAsiaTheme="minorEastAsia" w:hAnsiTheme="minorHAnsi" w:cstheme="minorHAnsi"/>
          <w:vertAlign w:val="superscript"/>
          <w:lang w:eastAsia="zh-CN"/>
        </w:rPr>
        <w:t>th</w:t>
      </w:r>
      <w:r w:rsidRPr="00A0705C">
        <w:rPr>
          <w:rFonts w:asciiTheme="minorHAnsi" w:eastAsiaTheme="minorEastAsia" w:hAnsiTheme="minorHAnsi" w:cstheme="minorHAnsi"/>
          <w:lang w:eastAsia="zh-CN"/>
        </w:rPr>
        <w:t xml:space="preserve"> hidden layer; </w:t>
      </w:r>
      <m:oMath>
        <m:sSub>
          <m:sSubPr>
            <m:ctrlPr>
              <w:rPr>
                <w:rFonts w:ascii="Cambria Math" w:eastAsiaTheme="minorEastAsia" w:hAnsi="Cambria Math"/>
                <w:lang w:eastAsia="zh-CN"/>
              </w:rPr>
            </m:ctrlPr>
          </m:sSubPr>
          <m:e>
            <m:r>
              <w:rPr>
                <w:rFonts w:ascii="Cambria Math" w:eastAsiaTheme="minorEastAsia" w:hAnsi="Cambria Math"/>
                <w:lang w:eastAsia="zh-CN"/>
              </w:rPr>
              <m:t>y</m:t>
            </m:r>
          </m:e>
          <m:sub>
            <m:r>
              <w:rPr>
                <w:rFonts w:ascii="Cambria Math" w:eastAsiaTheme="minorEastAsia" w:hAnsi="Cambria Math"/>
                <w:lang w:eastAsia="zh-CN"/>
              </w:rPr>
              <m:t>predict</m:t>
            </m:r>
          </m:sub>
        </m:sSub>
      </m:oMath>
      <w:r w:rsidRPr="00A0705C">
        <w:rPr>
          <w:rFonts w:asciiTheme="minorHAnsi" w:eastAsiaTheme="minorEastAsia" w:hAnsiTheme="minorHAnsi" w:cstheme="minorHAnsi"/>
          <w:lang w:eastAsia="zh-CN"/>
        </w:rPr>
        <w:t xml:space="preserve"> (predicted SPI3) is the output signal of the output layer. The activation function for hidden layer neurons is relu, the equation is as follows:</w:t>
      </w:r>
    </w:p>
    <w:p w14:paraId="44A27233" w14:textId="77777777" w:rsidR="00777473" w:rsidRDefault="00777473" w:rsidP="00777473">
      <w:pPr>
        <w:spacing w:before="120" w:after="120"/>
        <w:rPr>
          <w:color w:val="0D0D0D" w:themeColor="text1" w:themeTint="F2"/>
        </w:rPr>
      </w:pPr>
      <m:oMath>
        <m:r>
          <w:rPr>
            <w:rFonts w:ascii="Cambria Math" w:eastAsiaTheme="minorEastAsia" w:hAnsi="Cambria Math"/>
            <w:lang w:eastAsia="zh-CN"/>
          </w:rPr>
          <m:t>φ(z)=</m:t>
        </m:r>
        <m:r>
          <m:rPr>
            <m:sty m:val="p"/>
          </m:rPr>
          <w:rPr>
            <w:rFonts w:ascii="Cambria Math" w:eastAsiaTheme="minorEastAsia" w:hAnsi="Cambria Math"/>
            <w:lang w:eastAsia="zh-CN"/>
          </w:rPr>
          <m:t>max⁡</m:t>
        </m:r>
        <m:r>
          <w:rPr>
            <w:rFonts w:ascii="Cambria Math" w:eastAsiaTheme="minorEastAsia" w:hAnsi="Cambria Math"/>
            <w:lang w:eastAsia="zh-CN"/>
          </w:rPr>
          <m:t>(0, z)</m:t>
        </m:r>
      </m:oMath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</w:r>
      <w:r w:rsidRPr="007A13E1">
        <w:rPr>
          <w:color w:val="0D0D0D" w:themeColor="text1" w:themeTint="F2"/>
        </w:rPr>
        <w:tab/>
        <w:t>(</w:t>
      </w:r>
      <w:r>
        <w:rPr>
          <w:color w:val="0D0D0D" w:themeColor="text1" w:themeTint="F2"/>
        </w:rPr>
        <w:t>S7</w:t>
      </w:r>
      <w:r w:rsidRPr="007A13E1">
        <w:rPr>
          <w:color w:val="0D0D0D" w:themeColor="text1" w:themeTint="F2"/>
        </w:rPr>
        <w:t>)</w:t>
      </w:r>
    </w:p>
    <w:p w14:paraId="2703EE36" w14:textId="77777777" w:rsidR="00777473" w:rsidRDefault="00777473" w:rsidP="00777473">
      <w:pPr>
        <w:spacing w:before="120" w:after="120"/>
        <w:rPr>
          <w:rFonts w:eastAsiaTheme="minorEastAsia"/>
          <w:color w:val="0D0D0D" w:themeColor="text1" w:themeTint="F2"/>
          <w:lang w:eastAsia="zh-CN"/>
        </w:rPr>
      </w:pPr>
      <w:r w:rsidRPr="000B5E65">
        <w:rPr>
          <w:rFonts w:eastAsiaTheme="minorEastAsia"/>
          <w:color w:val="0D0D0D" w:themeColor="text1" w:themeTint="F2"/>
          <w:lang w:eastAsia="zh-CN"/>
        </w:rPr>
        <w:t xml:space="preserve">The optimization algorithm </w:t>
      </w:r>
      <w:r>
        <w:rPr>
          <w:rFonts w:eastAsiaTheme="minorEastAsia"/>
          <w:color w:val="0D0D0D" w:themeColor="text1" w:themeTint="F2"/>
          <w:lang w:eastAsia="zh-CN"/>
        </w:rPr>
        <w:t>i</w:t>
      </w:r>
      <w:r w:rsidRPr="000B5E65">
        <w:rPr>
          <w:rFonts w:eastAsiaTheme="minorEastAsia"/>
          <w:color w:val="0D0D0D" w:themeColor="text1" w:themeTint="F2"/>
          <w:lang w:eastAsia="zh-CN"/>
        </w:rPr>
        <w:t xml:space="preserve">s Adam's algorithm, which is an extended form of stochastic gradient descent algorithm </w:t>
      </w:r>
      <w:r>
        <w:rPr>
          <w:rFonts w:eastAsiaTheme="minorEastAsia"/>
          <w:color w:val="0D0D0D" w:themeColor="text1" w:themeTint="F2"/>
          <w:lang w:eastAsia="zh-CN"/>
        </w:rPr>
        <w:t>and it is quite robust for</w:t>
      </w:r>
      <w:r w:rsidRPr="000B5E65">
        <w:rPr>
          <w:rFonts w:eastAsiaTheme="minorEastAsia"/>
          <w:color w:val="0D0D0D" w:themeColor="text1" w:themeTint="F2"/>
          <w:lang w:eastAsia="zh-CN"/>
        </w:rPr>
        <w:t xml:space="preserve"> the choice of hyperparameters.</w:t>
      </w:r>
    </w:p>
    <w:p w14:paraId="32B744BC" w14:textId="659B2F73" w:rsidR="0010421A" w:rsidRDefault="00F82F81" w:rsidP="0010421A">
      <w:pPr>
        <w:rPr>
          <w:b/>
        </w:rPr>
      </w:pPr>
      <w:r>
        <w:rPr>
          <w:b/>
          <w:iCs/>
          <w:color w:val="000000"/>
          <w:sz w:val="22"/>
          <w:szCs w:val="22"/>
          <w:lang w:eastAsia="en-US"/>
        </w:rPr>
        <w:t xml:space="preserve">Supplement </w:t>
      </w:r>
      <w:r>
        <w:rPr>
          <w:b/>
        </w:rPr>
        <w:t>4</w:t>
      </w:r>
      <w:r w:rsidR="0010421A" w:rsidRPr="000C0FCB">
        <w:rPr>
          <w:b/>
        </w:rPr>
        <w:t xml:space="preserve"> </w:t>
      </w:r>
      <w:r w:rsidR="00FF212C" w:rsidRPr="00FF212C">
        <w:rPr>
          <w:b/>
        </w:rPr>
        <w:t>Predicting drought process</w:t>
      </w:r>
      <w:r w:rsidR="00FF212C">
        <w:rPr>
          <w:b/>
        </w:rPr>
        <w:t>es in North and South</w:t>
      </w:r>
    </w:p>
    <w:p w14:paraId="6A55FC93" w14:textId="09766B5E" w:rsidR="003C2508" w:rsidRDefault="007F0357" w:rsidP="003C2508">
      <w:pPr>
        <w:keepNext/>
      </w:pPr>
      <w:r>
        <w:rPr>
          <w:noProof/>
          <w:lang w:val="en-US" w:eastAsia="zh-CN"/>
        </w:rPr>
        <w:drawing>
          <wp:inline distT="0" distB="0" distL="0" distR="0" wp14:anchorId="1F01BA76" wp14:editId="181E13ED">
            <wp:extent cx="6372225" cy="3773805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th 场次干旱不同预见期散点图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F7752" w14:textId="506AC564" w:rsidR="00FF212C" w:rsidRDefault="00143425" w:rsidP="003C2508">
      <w:pPr>
        <w:pStyle w:val="ab"/>
        <w:rPr>
          <w:rFonts w:asciiTheme="minorHAnsi" w:hAnsiTheme="minorHAnsi" w:cstheme="minorHAnsi"/>
        </w:rPr>
      </w:pPr>
      <w:r>
        <w:t xml:space="preserve">Fig. </w:t>
      </w:r>
      <w:r w:rsidR="00FB613E">
        <w:t>S</w:t>
      </w:r>
      <w:fldSimple w:instr=" SEQ Figure_S \* ARABIC ">
        <w:r w:rsidR="008D1DA5">
          <w:rPr>
            <w:noProof/>
          </w:rPr>
          <w:t>3</w:t>
        </w:r>
      </w:fldSimple>
      <w:r w:rsidR="003C2508">
        <w:t xml:space="preserve"> </w:t>
      </w:r>
      <w:r w:rsidR="00816F7E" w:rsidRPr="00412462">
        <w:rPr>
          <w:rFonts w:asciiTheme="minorHAnsi" w:hAnsiTheme="minorHAnsi" w:cstheme="minorHAnsi"/>
          <w:lang w:val="en-US"/>
        </w:rPr>
        <w:t xml:space="preserve">Predictions of drought phases with different lead times (days) in </w:t>
      </w:r>
      <w:r w:rsidR="00BB7831">
        <w:rPr>
          <w:rFonts w:asciiTheme="minorHAnsi" w:hAnsiTheme="minorHAnsi" w:cstheme="minorHAnsi"/>
          <w:lang w:val="en-US"/>
        </w:rPr>
        <w:t>th</w:t>
      </w:r>
      <w:r w:rsidR="00BB7831" w:rsidRPr="00E36D42">
        <w:rPr>
          <w:rFonts w:asciiTheme="minorHAnsi" w:hAnsiTheme="minorHAnsi" w:cstheme="minorHAnsi"/>
          <w:lang w:val="en-US"/>
        </w:rPr>
        <w:t xml:space="preserve">e </w:t>
      </w:r>
      <w:r w:rsidR="00BB7831" w:rsidRPr="00E36D42">
        <w:rPr>
          <w:rFonts w:asciiTheme="minorHAnsi" w:eastAsiaTheme="minorEastAsia" w:hAnsiTheme="minorHAnsi" w:cstheme="minorHAnsi"/>
          <w:lang w:val="en-US" w:eastAsia="zh-CN"/>
        </w:rPr>
        <w:t>north</w:t>
      </w:r>
      <w:r w:rsidR="00816F7E" w:rsidRPr="00E36D42">
        <w:rPr>
          <w:rFonts w:asciiTheme="minorHAnsi" w:hAnsiTheme="minorHAnsi" w:cstheme="minorHAnsi"/>
          <w:lang w:val="en-US"/>
        </w:rPr>
        <w:t xml:space="preserve"> s</w:t>
      </w:r>
      <w:r w:rsidR="00816F7E" w:rsidRPr="00412462">
        <w:rPr>
          <w:rFonts w:asciiTheme="minorHAnsi" w:hAnsiTheme="minorHAnsi" w:cstheme="minorHAnsi"/>
          <w:lang w:val="en-US"/>
        </w:rPr>
        <w:t>tudy region of China: UKMO and D-ANN outputs are shown in blue and red, respectively; a–e, drought onset phase; f–j, drought persistence phase; k–o, drought relief phase.</w:t>
      </w:r>
      <w:r w:rsidR="00816F7E">
        <w:rPr>
          <w:rFonts w:asciiTheme="minorHAnsi" w:hAnsiTheme="minorHAnsi" w:cstheme="minorHAnsi"/>
          <w:lang w:val="en-US"/>
        </w:rPr>
        <w:t xml:space="preserve"> Corr and RMSE represent correlation </w:t>
      </w:r>
      <w:r w:rsidR="00816F7E">
        <w:rPr>
          <w:rFonts w:asciiTheme="minorEastAsia" w:eastAsiaTheme="minorEastAsia" w:hAnsiTheme="minorEastAsia" w:cstheme="minorHAnsi" w:hint="eastAsia"/>
          <w:lang w:val="en-US" w:eastAsia="zh-CN"/>
        </w:rPr>
        <w:t>coefficient</w:t>
      </w:r>
      <w:r w:rsidR="00816F7E">
        <w:rPr>
          <w:rFonts w:asciiTheme="minorEastAsia" w:eastAsiaTheme="minorEastAsia" w:hAnsiTheme="minorEastAsia" w:cstheme="minorHAnsi"/>
          <w:lang w:val="en-US" w:eastAsia="zh-CN"/>
        </w:rPr>
        <w:t xml:space="preserve"> </w:t>
      </w:r>
      <w:r w:rsidR="00816F7E">
        <w:rPr>
          <w:rFonts w:asciiTheme="minorEastAsia" w:eastAsiaTheme="minorEastAsia" w:hAnsiTheme="minorEastAsia" w:cstheme="minorHAnsi" w:hint="eastAsia"/>
          <w:lang w:val="en-US" w:eastAsia="zh-CN"/>
        </w:rPr>
        <w:t>and</w:t>
      </w:r>
      <w:r w:rsidR="00816F7E">
        <w:rPr>
          <w:rFonts w:asciiTheme="minorEastAsia" w:eastAsiaTheme="minorEastAsia" w:hAnsiTheme="minorEastAsia" w:cstheme="minorHAnsi"/>
          <w:lang w:val="en-US" w:eastAsia="zh-CN"/>
        </w:rPr>
        <w:t xml:space="preserve"> </w:t>
      </w:r>
      <w:r w:rsidR="00816F7E">
        <w:rPr>
          <w:rFonts w:asciiTheme="minorEastAsia" w:eastAsiaTheme="minorEastAsia" w:hAnsiTheme="minorEastAsia" w:cstheme="minorHAnsi" w:hint="eastAsia"/>
          <w:lang w:val="en-US" w:eastAsia="zh-CN"/>
        </w:rPr>
        <w:t>r</w:t>
      </w:r>
      <w:r w:rsidR="00816F7E" w:rsidRPr="00412462">
        <w:rPr>
          <w:rFonts w:asciiTheme="minorHAnsi" w:hAnsiTheme="minorHAnsi" w:cstheme="minorHAnsi"/>
          <w:lang w:val="en-US"/>
        </w:rPr>
        <w:t>oot-mean-square error</w:t>
      </w:r>
      <w:r w:rsidR="0018422D">
        <w:rPr>
          <w:rFonts w:asciiTheme="minorHAnsi" w:hAnsiTheme="minorHAnsi" w:cstheme="minorHAnsi"/>
          <w:lang w:val="en-US"/>
        </w:rPr>
        <w:t>, respectively</w:t>
      </w:r>
    </w:p>
    <w:p w14:paraId="5119CCF2" w14:textId="278BB385" w:rsidR="00867D66" w:rsidRDefault="00077D01" w:rsidP="00867D66">
      <w:pPr>
        <w:keepNext/>
      </w:pPr>
      <w:r>
        <w:rPr>
          <w:noProof/>
          <w:lang w:val="en-US" w:eastAsia="zh-CN"/>
        </w:rPr>
        <w:lastRenderedPageBreak/>
        <w:drawing>
          <wp:inline distT="0" distB="0" distL="0" distR="0" wp14:anchorId="3572B322" wp14:editId="4C4527D7">
            <wp:extent cx="6372225" cy="376174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uth 场次干旱不同预见期散点图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376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2E09A" w14:textId="698177D8" w:rsidR="0010421A" w:rsidRPr="00777473" w:rsidRDefault="00205D06" w:rsidP="004A437B">
      <w:pPr>
        <w:pStyle w:val="ab"/>
      </w:pPr>
      <w:r>
        <w:t xml:space="preserve">Fig. </w:t>
      </w:r>
      <w:r w:rsidR="00FB613E">
        <w:t>S</w:t>
      </w:r>
      <w:fldSimple w:instr=" SEQ Figure_S \* ARABIC ">
        <w:r w:rsidR="008D1DA5">
          <w:rPr>
            <w:noProof/>
          </w:rPr>
          <w:t>4</w:t>
        </w:r>
      </w:fldSimple>
      <w:r w:rsidR="00867D66">
        <w:t xml:space="preserve">: </w:t>
      </w:r>
      <w:r w:rsidR="00EF58D9" w:rsidRPr="00412462">
        <w:rPr>
          <w:rFonts w:asciiTheme="minorHAnsi" w:hAnsiTheme="minorHAnsi" w:cstheme="minorHAnsi"/>
          <w:lang w:val="en-US"/>
        </w:rPr>
        <w:t xml:space="preserve">Predictions of drought phases with different lead times (days) in the </w:t>
      </w:r>
      <w:r w:rsidR="00000745">
        <w:rPr>
          <w:rFonts w:asciiTheme="minorHAnsi" w:hAnsiTheme="minorHAnsi" w:cstheme="minorHAnsi"/>
          <w:lang w:val="en-US"/>
        </w:rPr>
        <w:t>south</w:t>
      </w:r>
      <w:r w:rsidR="00EF58D9" w:rsidRPr="00412462">
        <w:rPr>
          <w:rFonts w:asciiTheme="minorHAnsi" w:hAnsiTheme="minorHAnsi" w:cstheme="minorHAnsi"/>
          <w:lang w:val="en-US"/>
        </w:rPr>
        <w:t xml:space="preserve"> study region of China: UKMO and D-ANN outputs are shown in blue and red, respectively; a–e, drought onset phase; f–j, drought persistence phase; k–o, drought relief phase.</w:t>
      </w:r>
      <w:r w:rsidR="00EF58D9">
        <w:rPr>
          <w:rFonts w:asciiTheme="minorHAnsi" w:hAnsiTheme="minorHAnsi" w:cstheme="minorHAnsi"/>
          <w:lang w:val="en-US"/>
        </w:rPr>
        <w:t xml:space="preserve"> Corr and RMSE represent correlation </w:t>
      </w:r>
      <w:r w:rsidR="00EF58D9">
        <w:rPr>
          <w:rFonts w:asciiTheme="minorEastAsia" w:eastAsiaTheme="minorEastAsia" w:hAnsiTheme="minorEastAsia" w:cstheme="minorHAnsi" w:hint="eastAsia"/>
          <w:lang w:val="en-US" w:eastAsia="zh-CN"/>
        </w:rPr>
        <w:t>coefficient</w:t>
      </w:r>
      <w:r w:rsidR="00EF58D9">
        <w:rPr>
          <w:rFonts w:asciiTheme="minorEastAsia" w:eastAsiaTheme="minorEastAsia" w:hAnsiTheme="minorEastAsia" w:cstheme="minorHAnsi"/>
          <w:lang w:val="en-US" w:eastAsia="zh-CN"/>
        </w:rPr>
        <w:t xml:space="preserve"> </w:t>
      </w:r>
      <w:r w:rsidR="00EF58D9">
        <w:rPr>
          <w:rFonts w:asciiTheme="minorEastAsia" w:eastAsiaTheme="minorEastAsia" w:hAnsiTheme="minorEastAsia" w:cstheme="minorHAnsi" w:hint="eastAsia"/>
          <w:lang w:val="en-US" w:eastAsia="zh-CN"/>
        </w:rPr>
        <w:t>and</w:t>
      </w:r>
      <w:r w:rsidR="00EF58D9">
        <w:rPr>
          <w:rFonts w:asciiTheme="minorEastAsia" w:eastAsiaTheme="minorEastAsia" w:hAnsiTheme="minorEastAsia" w:cstheme="minorHAnsi"/>
          <w:lang w:val="en-US" w:eastAsia="zh-CN"/>
        </w:rPr>
        <w:t xml:space="preserve"> </w:t>
      </w:r>
      <w:r w:rsidR="00EF58D9">
        <w:rPr>
          <w:rFonts w:asciiTheme="minorEastAsia" w:eastAsiaTheme="minorEastAsia" w:hAnsiTheme="minorEastAsia" w:cstheme="minorHAnsi" w:hint="eastAsia"/>
          <w:lang w:val="en-US" w:eastAsia="zh-CN"/>
        </w:rPr>
        <w:t>r</w:t>
      </w:r>
      <w:r w:rsidR="00EF58D9" w:rsidRPr="00412462">
        <w:rPr>
          <w:rFonts w:asciiTheme="minorHAnsi" w:hAnsiTheme="minorHAnsi" w:cstheme="minorHAnsi"/>
          <w:lang w:val="en-US"/>
        </w:rPr>
        <w:t>oot-mean-square error</w:t>
      </w:r>
      <w:r w:rsidR="00EF58D9">
        <w:rPr>
          <w:rFonts w:asciiTheme="minorHAnsi" w:hAnsiTheme="minorHAnsi" w:cstheme="minorHAnsi"/>
          <w:lang w:val="en-US"/>
        </w:rPr>
        <w:t>, respect</w:t>
      </w:r>
      <w:r w:rsidR="00D96CD6">
        <w:rPr>
          <w:rFonts w:asciiTheme="minorHAnsi" w:hAnsiTheme="minorHAnsi" w:cstheme="minorHAnsi"/>
          <w:lang w:val="en-US"/>
        </w:rPr>
        <w:t>ively</w:t>
      </w:r>
      <w:bookmarkStart w:id="2" w:name="_GoBack"/>
      <w:bookmarkEnd w:id="2"/>
    </w:p>
    <w:sectPr w:rsidR="0010421A" w:rsidRPr="00777473" w:rsidSect="00F512A5">
      <w:footerReference w:type="default" r:id="rId14"/>
      <w:pgSz w:w="11907" w:h="13608"/>
      <w:pgMar w:top="567" w:right="936" w:bottom="1338" w:left="936" w:header="0" w:footer="737" w:gutter="0"/>
      <w:lnNumType w:countBy="5" w:distance="227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6DFDF8" w14:textId="77777777" w:rsidR="000256F8" w:rsidRDefault="000256F8" w:rsidP="006D0C96">
      <w:pPr>
        <w:spacing w:line="240" w:lineRule="auto"/>
      </w:pPr>
      <w:r>
        <w:separator/>
      </w:r>
    </w:p>
  </w:endnote>
  <w:endnote w:type="continuationSeparator" w:id="0">
    <w:p w14:paraId="6339E43E" w14:textId="77777777" w:rsidR="000256F8" w:rsidRDefault="000256F8" w:rsidP="006D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76ABD1" w14:textId="70075096" w:rsidR="00690DD5" w:rsidRDefault="00690DD5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1DA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4AA5123" w14:textId="77777777" w:rsidR="00690DD5" w:rsidRDefault="00690DD5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F2E4BC" w14:textId="77777777" w:rsidR="000256F8" w:rsidRDefault="000256F8" w:rsidP="006D0C96">
      <w:pPr>
        <w:spacing w:line="240" w:lineRule="auto"/>
      </w:pPr>
      <w:r>
        <w:separator/>
      </w:r>
    </w:p>
  </w:footnote>
  <w:footnote w:type="continuationSeparator" w:id="0">
    <w:p w14:paraId="117067B1" w14:textId="77777777" w:rsidR="000256F8" w:rsidRDefault="000256F8" w:rsidP="006D0C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C0E6A"/>
    <w:multiLevelType w:val="hybridMultilevel"/>
    <w:tmpl w:val="AD9472BE"/>
    <w:lvl w:ilvl="0" w:tplc="92B6E17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548FB"/>
    <w:multiLevelType w:val="hybridMultilevel"/>
    <w:tmpl w:val="6C3E03E4"/>
    <w:lvl w:ilvl="0" w:tplc="9BA0CE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ydro Earth Sys Sci&lt;/Style&gt;&lt;LeftDelim&gt;{&lt;/LeftDelim&gt;&lt;RightDelim&gt;}&lt;/RightDelim&gt;&lt;FontName&gt;Times New Roman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afxtzwjr2fw5efr5s5sxvpv5sw5fxzws2v&quot;&gt;My EndNote Library&lt;record-ids&gt;&lt;item&gt;4&lt;/item&gt;&lt;item&gt;5&lt;/item&gt;&lt;item&gt;6&lt;/item&gt;&lt;item&gt;7&lt;/item&gt;&lt;item&gt;11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5&lt;/item&gt;&lt;item&gt;26&lt;/item&gt;&lt;item&gt;27&lt;/item&gt;&lt;item&gt;28&lt;/item&gt;&lt;item&gt;29&lt;/item&gt;&lt;item&gt;30&lt;/item&gt;&lt;item&gt;31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1&lt;/item&gt;&lt;item&gt;52&lt;/item&gt;&lt;item&gt;53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70&lt;/item&gt;&lt;item&gt;71&lt;/item&gt;&lt;item&gt;72&lt;/item&gt;&lt;item&gt;74&lt;/item&gt;&lt;item&gt;75&lt;/item&gt;&lt;item&gt;76&lt;/item&gt;&lt;item&gt;77&lt;/item&gt;&lt;item&gt;78&lt;/item&gt;&lt;item&gt;79&lt;/item&gt;&lt;item&gt;81&lt;/item&gt;&lt;item&gt;82&lt;/item&gt;&lt;item&gt;83&lt;/item&gt;&lt;item&gt;84&lt;/item&gt;&lt;/record-ids&gt;&lt;/item&gt;&lt;/Libraries&gt;"/>
  </w:docVars>
  <w:rsids>
    <w:rsidRoot w:val="00564213"/>
    <w:rsid w:val="00000745"/>
    <w:rsid w:val="00003857"/>
    <w:rsid w:val="00004EA8"/>
    <w:rsid w:val="000066C1"/>
    <w:rsid w:val="0000748A"/>
    <w:rsid w:val="00010730"/>
    <w:rsid w:val="00010A32"/>
    <w:rsid w:val="00011C11"/>
    <w:rsid w:val="00012AC3"/>
    <w:rsid w:val="00017B7E"/>
    <w:rsid w:val="00020090"/>
    <w:rsid w:val="000213DE"/>
    <w:rsid w:val="00024853"/>
    <w:rsid w:val="00025511"/>
    <w:rsid w:val="000256F8"/>
    <w:rsid w:val="00027C52"/>
    <w:rsid w:val="00030E17"/>
    <w:rsid w:val="0003263B"/>
    <w:rsid w:val="0003326F"/>
    <w:rsid w:val="00033A75"/>
    <w:rsid w:val="00033E88"/>
    <w:rsid w:val="00034330"/>
    <w:rsid w:val="00036DD3"/>
    <w:rsid w:val="00041A28"/>
    <w:rsid w:val="00041FC5"/>
    <w:rsid w:val="00042FE4"/>
    <w:rsid w:val="0004502F"/>
    <w:rsid w:val="0004563E"/>
    <w:rsid w:val="00046F69"/>
    <w:rsid w:val="00052095"/>
    <w:rsid w:val="0005341E"/>
    <w:rsid w:val="0005690A"/>
    <w:rsid w:val="00056B2F"/>
    <w:rsid w:val="0005759A"/>
    <w:rsid w:val="0005796B"/>
    <w:rsid w:val="000653E9"/>
    <w:rsid w:val="00065CA5"/>
    <w:rsid w:val="00072B51"/>
    <w:rsid w:val="000744FA"/>
    <w:rsid w:val="00075F28"/>
    <w:rsid w:val="0007744E"/>
    <w:rsid w:val="00077D01"/>
    <w:rsid w:val="00077E9F"/>
    <w:rsid w:val="000835D7"/>
    <w:rsid w:val="000848B0"/>
    <w:rsid w:val="000863F8"/>
    <w:rsid w:val="0008712E"/>
    <w:rsid w:val="0009036D"/>
    <w:rsid w:val="000908EE"/>
    <w:rsid w:val="0009259A"/>
    <w:rsid w:val="00092A9E"/>
    <w:rsid w:val="00097077"/>
    <w:rsid w:val="00097437"/>
    <w:rsid w:val="000A02E0"/>
    <w:rsid w:val="000A1B66"/>
    <w:rsid w:val="000A27B7"/>
    <w:rsid w:val="000A2DA3"/>
    <w:rsid w:val="000A39B7"/>
    <w:rsid w:val="000B0647"/>
    <w:rsid w:val="000B3227"/>
    <w:rsid w:val="000B50A1"/>
    <w:rsid w:val="000B6FE0"/>
    <w:rsid w:val="000C0330"/>
    <w:rsid w:val="000C0D94"/>
    <w:rsid w:val="000C3A9F"/>
    <w:rsid w:val="000D3660"/>
    <w:rsid w:val="000D6966"/>
    <w:rsid w:val="000D6C00"/>
    <w:rsid w:val="000D7BD3"/>
    <w:rsid w:val="000D7F1C"/>
    <w:rsid w:val="000E3F9D"/>
    <w:rsid w:val="000E6FA9"/>
    <w:rsid w:val="000E7F3C"/>
    <w:rsid w:val="000F317C"/>
    <w:rsid w:val="000F438F"/>
    <w:rsid w:val="000F6BD3"/>
    <w:rsid w:val="0010014A"/>
    <w:rsid w:val="00101628"/>
    <w:rsid w:val="0010421A"/>
    <w:rsid w:val="001042FC"/>
    <w:rsid w:val="00113F41"/>
    <w:rsid w:val="001146E6"/>
    <w:rsid w:val="00115D5D"/>
    <w:rsid w:val="00120B74"/>
    <w:rsid w:val="001211B2"/>
    <w:rsid w:val="00122109"/>
    <w:rsid w:val="0013184B"/>
    <w:rsid w:val="00131FD0"/>
    <w:rsid w:val="001333F6"/>
    <w:rsid w:val="00134A21"/>
    <w:rsid w:val="00134E2C"/>
    <w:rsid w:val="00134EED"/>
    <w:rsid w:val="001350AF"/>
    <w:rsid w:val="00135735"/>
    <w:rsid w:val="001364C2"/>
    <w:rsid w:val="001376FC"/>
    <w:rsid w:val="00141A8A"/>
    <w:rsid w:val="00142B4D"/>
    <w:rsid w:val="00143425"/>
    <w:rsid w:val="00144292"/>
    <w:rsid w:val="00144851"/>
    <w:rsid w:val="00144BA9"/>
    <w:rsid w:val="00144D41"/>
    <w:rsid w:val="00145CF7"/>
    <w:rsid w:val="00151148"/>
    <w:rsid w:val="00151861"/>
    <w:rsid w:val="00152058"/>
    <w:rsid w:val="001528C2"/>
    <w:rsid w:val="00152B38"/>
    <w:rsid w:val="00155C13"/>
    <w:rsid w:val="001576A5"/>
    <w:rsid w:val="00161847"/>
    <w:rsid w:val="00166BC4"/>
    <w:rsid w:val="00166D89"/>
    <w:rsid w:val="00166E39"/>
    <w:rsid w:val="0016713C"/>
    <w:rsid w:val="00172093"/>
    <w:rsid w:val="001743C6"/>
    <w:rsid w:val="001746E5"/>
    <w:rsid w:val="001815C5"/>
    <w:rsid w:val="0018288B"/>
    <w:rsid w:val="001833FA"/>
    <w:rsid w:val="0018422D"/>
    <w:rsid w:val="00187897"/>
    <w:rsid w:val="00190F27"/>
    <w:rsid w:val="001933FC"/>
    <w:rsid w:val="00194AE5"/>
    <w:rsid w:val="001970A5"/>
    <w:rsid w:val="00197837"/>
    <w:rsid w:val="001A0AC3"/>
    <w:rsid w:val="001A2FDA"/>
    <w:rsid w:val="001A4800"/>
    <w:rsid w:val="001A6B8E"/>
    <w:rsid w:val="001A71BF"/>
    <w:rsid w:val="001B03AB"/>
    <w:rsid w:val="001B23D1"/>
    <w:rsid w:val="001B37AD"/>
    <w:rsid w:val="001B3A83"/>
    <w:rsid w:val="001B5312"/>
    <w:rsid w:val="001B77B4"/>
    <w:rsid w:val="001B7D75"/>
    <w:rsid w:val="001C0CFF"/>
    <w:rsid w:val="001C0E12"/>
    <w:rsid w:val="001C18E6"/>
    <w:rsid w:val="001C1AAB"/>
    <w:rsid w:val="001C1E20"/>
    <w:rsid w:val="001C4024"/>
    <w:rsid w:val="001C43EC"/>
    <w:rsid w:val="001C47C4"/>
    <w:rsid w:val="001C4AA6"/>
    <w:rsid w:val="001C5EB9"/>
    <w:rsid w:val="001C6930"/>
    <w:rsid w:val="001C6B6C"/>
    <w:rsid w:val="001D0D40"/>
    <w:rsid w:val="001D3834"/>
    <w:rsid w:val="001E2156"/>
    <w:rsid w:val="001E3348"/>
    <w:rsid w:val="001E753A"/>
    <w:rsid w:val="001E7A8C"/>
    <w:rsid w:val="001F0B86"/>
    <w:rsid w:val="001F208B"/>
    <w:rsid w:val="001F3952"/>
    <w:rsid w:val="0020143F"/>
    <w:rsid w:val="002017F9"/>
    <w:rsid w:val="00203A12"/>
    <w:rsid w:val="00203D6E"/>
    <w:rsid w:val="00203F92"/>
    <w:rsid w:val="00205D06"/>
    <w:rsid w:val="002061FF"/>
    <w:rsid w:val="002064B1"/>
    <w:rsid w:val="00207950"/>
    <w:rsid w:val="0021190F"/>
    <w:rsid w:val="002119B8"/>
    <w:rsid w:val="00216657"/>
    <w:rsid w:val="00217D3D"/>
    <w:rsid w:val="0022114E"/>
    <w:rsid w:val="00221B41"/>
    <w:rsid w:val="0022458A"/>
    <w:rsid w:val="002277B8"/>
    <w:rsid w:val="002318BB"/>
    <w:rsid w:val="002347DE"/>
    <w:rsid w:val="00234CDF"/>
    <w:rsid w:val="00236CCD"/>
    <w:rsid w:val="00236EE0"/>
    <w:rsid w:val="002371C4"/>
    <w:rsid w:val="002405A6"/>
    <w:rsid w:val="002423EE"/>
    <w:rsid w:val="00243ACE"/>
    <w:rsid w:val="002444A7"/>
    <w:rsid w:val="00245F33"/>
    <w:rsid w:val="00246208"/>
    <w:rsid w:val="002503C1"/>
    <w:rsid w:val="00252EC2"/>
    <w:rsid w:val="00254C77"/>
    <w:rsid w:val="00254DEF"/>
    <w:rsid w:val="0025509B"/>
    <w:rsid w:val="00256625"/>
    <w:rsid w:val="00260461"/>
    <w:rsid w:val="00260EF9"/>
    <w:rsid w:val="00263AAB"/>
    <w:rsid w:val="00266F3F"/>
    <w:rsid w:val="0027056B"/>
    <w:rsid w:val="002707A9"/>
    <w:rsid w:val="002719C8"/>
    <w:rsid w:val="00271BF1"/>
    <w:rsid w:val="00271EBC"/>
    <w:rsid w:val="002723F6"/>
    <w:rsid w:val="00272598"/>
    <w:rsid w:val="002741F2"/>
    <w:rsid w:val="00274BD9"/>
    <w:rsid w:val="00274E40"/>
    <w:rsid w:val="00275DC9"/>
    <w:rsid w:val="00281632"/>
    <w:rsid w:val="00281BE1"/>
    <w:rsid w:val="00281D21"/>
    <w:rsid w:val="002841E8"/>
    <w:rsid w:val="00284ECC"/>
    <w:rsid w:val="00285C81"/>
    <w:rsid w:val="00290A56"/>
    <w:rsid w:val="00290BFF"/>
    <w:rsid w:val="00290EDC"/>
    <w:rsid w:val="00292009"/>
    <w:rsid w:val="0029205C"/>
    <w:rsid w:val="002920B0"/>
    <w:rsid w:val="00296398"/>
    <w:rsid w:val="002963EC"/>
    <w:rsid w:val="0029782D"/>
    <w:rsid w:val="002A0EEB"/>
    <w:rsid w:val="002A12C0"/>
    <w:rsid w:val="002A21AE"/>
    <w:rsid w:val="002B1FF0"/>
    <w:rsid w:val="002B3279"/>
    <w:rsid w:val="002B492B"/>
    <w:rsid w:val="002C07D2"/>
    <w:rsid w:val="002C3A0A"/>
    <w:rsid w:val="002C684B"/>
    <w:rsid w:val="002C699A"/>
    <w:rsid w:val="002D020D"/>
    <w:rsid w:val="002D0363"/>
    <w:rsid w:val="002D0588"/>
    <w:rsid w:val="002D0B84"/>
    <w:rsid w:val="002D1275"/>
    <w:rsid w:val="002D14A0"/>
    <w:rsid w:val="002D4703"/>
    <w:rsid w:val="002D516F"/>
    <w:rsid w:val="002D62BF"/>
    <w:rsid w:val="002D67D4"/>
    <w:rsid w:val="002E09D4"/>
    <w:rsid w:val="002E1410"/>
    <w:rsid w:val="002E25F7"/>
    <w:rsid w:val="002E2DF0"/>
    <w:rsid w:val="002E3373"/>
    <w:rsid w:val="002E3586"/>
    <w:rsid w:val="002E4521"/>
    <w:rsid w:val="002F0962"/>
    <w:rsid w:val="002F18BF"/>
    <w:rsid w:val="002F3F54"/>
    <w:rsid w:val="002F71F9"/>
    <w:rsid w:val="002F7E1A"/>
    <w:rsid w:val="00300CFF"/>
    <w:rsid w:val="0030184F"/>
    <w:rsid w:val="003028E4"/>
    <w:rsid w:val="003031C0"/>
    <w:rsid w:val="003049B2"/>
    <w:rsid w:val="003055BA"/>
    <w:rsid w:val="00307615"/>
    <w:rsid w:val="003077DB"/>
    <w:rsid w:val="003077E8"/>
    <w:rsid w:val="00307C3E"/>
    <w:rsid w:val="00310C6E"/>
    <w:rsid w:val="00311885"/>
    <w:rsid w:val="003118C8"/>
    <w:rsid w:val="003155BC"/>
    <w:rsid w:val="00321A50"/>
    <w:rsid w:val="003225FF"/>
    <w:rsid w:val="0032661D"/>
    <w:rsid w:val="0032673D"/>
    <w:rsid w:val="003312B3"/>
    <w:rsid w:val="00332D88"/>
    <w:rsid w:val="00334A45"/>
    <w:rsid w:val="003355DE"/>
    <w:rsid w:val="00336891"/>
    <w:rsid w:val="00336F12"/>
    <w:rsid w:val="003404A3"/>
    <w:rsid w:val="00343A9D"/>
    <w:rsid w:val="00343D64"/>
    <w:rsid w:val="00344A6E"/>
    <w:rsid w:val="00347174"/>
    <w:rsid w:val="0035006E"/>
    <w:rsid w:val="003508A3"/>
    <w:rsid w:val="00355B02"/>
    <w:rsid w:val="003624A9"/>
    <w:rsid w:val="00363769"/>
    <w:rsid w:val="00366B54"/>
    <w:rsid w:val="003722D1"/>
    <w:rsid w:val="003749C0"/>
    <w:rsid w:val="00374E8C"/>
    <w:rsid w:val="00376DA4"/>
    <w:rsid w:val="00377F5C"/>
    <w:rsid w:val="003800F2"/>
    <w:rsid w:val="0038469A"/>
    <w:rsid w:val="00391CF1"/>
    <w:rsid w:val="00395A3E"/>
    <w:rsid w:val="00396273"/>
    <w:rsid w:val="003970BB"/>
    <w:rsid w:val="003A4FB4"/>
    <w:rsid w:val="003A7746"/>
    <w:rsid w:val="003B695E"/>
    <w:rsid w:val="003C1679"/>
    <w:rsid w:val="003C2508"/>
    <w:rsid w:val="003C6B6F"/>
    <w:rsid w:val="003D0FED"/>
    <w:rsid w:val="003D15C0"/>
    <w:rsid w:val="003D2E74"/>
    <w:rsid w:val="003D4455"/>
    <w:rsid w:val="003D5288"/>
    <w:rsid w:val="003D62A3"/>
    <w:rsid w:val="003E38D9"/>
    <w:rsid w:val="003E3E20"/>
    <w:rsid w:val="003F04D9"/>
    <w:rsid w:val="003F48AD"/>
    <w:rsid w:val="003F53D8"/>
    <w:rsid w:val="003F6B1B"/>
    <w:rsid w:val="003F6BC1"/>
    <w:rsid w:val="003F77B1"/>
    <w:rsid w:val="004016C9"/>
    <w:rsid w:val="004074A6"/>
    <w:rsid w:val="00411378"/>
    <w:rsid w:val="00411383"/>
    <w:rsid w:val="00411C22"/>
    <w:rsid w:val="0041236B"/>
    <w:rsid w:val="00413123"/>
    <w:rsid w:val="00413505"/>
    <w:rsid w:val="00414E92"/>
    <w:rsid w:val="00415D87"/>
    <w:rsid w:val="004168C1"/>
    <w:rsid w:val="00416D50"/>
    <w:rsid w:val="0041782A"/>
    <w:rsid w:val="00421C30"/>
    <w:rsid w:val="00423CBB"/>
    <w:rsid w:val="004254A3"/>
    <w:rsid w:val="00426317"/>
    <w:rsid w:val="0043112D"/>
    <w:rsid w:val="00431460"/>
    <w:rsid w:val="00431EB2"/>
    <w:rsid w:val="00434D55"/>
    <w:rsid w:val="00436954"/>
    <w:rsid w:val="00437177"/>
    <w:rsid w:val="004402A5"/>
    <w:rsid w:val="00442370"/>
    <w:rsid w:val="00442E75"/>
    <w:rsid w:val="00447294"/>
    <w:rsid w:val="00450A2E"/>
    <w:rsid w:val="00450AD3"/>
    <w:rsid w:val="00450DB9"/>
    <w:rsid w:val="00454466"/>
    <w:rsid w:val="00457CC9"/>
    <w:rsid w:val="0046274C"/>
    <w:rsid w:val="00463568"/>
    <w:rsid w:val="00463E96"/>
    <w:rsid w:val="00467006"/>
    <w:rsid w:val="00471F2B"/>
    <w:rsid w:val="004754E2"/>
    <w:rsid w:val="00475623"/>
    <w:rsid w:val="00475882"/>
    <w:rsid w:val="00477CD9"/>
    <w:rsid w:val="00477F0B"/>
    <w:rsid w:val="004829BF"/>
    <w:rsid w:val="004838C6"/>
    <w:rsid w:val="00483914"/>
    <w:rsid w:val="00484145"/>
    <w:rsid w:val="004902A4"/>
    <w:rsid w:val="00492E05"/>
    <w:rsid w:val="004A437B"/>
    <w:rsid w:val="004B1E75"/>
    <w:rsid w:val="004B26D0"/>
    <w:rsid w:val="004C0144"/>
    <w:rsid w:val="004C141C"/>
    <w:rsid w:val="004C18B4"/>
    <w:rsid w:val="004C2AF0"/>
    <w:rsid w:val="004C59AE"/>
    <w:rsid w:val="004C7322"/>
    <w:rsid w:val="004C7DD7"/>
    <w:rsid w:val="004D0F1A"/>
    <w:rsid w:val="004D22C1"/>
    <w:rsid w:val="004D4327"/>
    <w:rsid w:val="004D6757"/>
    <w:rsid w:val="004E2043"/>
    <w:rsid w:val="004E40D1"/>
    <w:rsid w:val="004E6C57"/>
    <w:rsid w:val="004F0FC8"/>
    <w:rsid w:val="004F1E6B"/>
    <w:rsid w:val="004F23CA"/>
    <w:rsid w:val="004F25B7"/>
    <w:rsid w:val="004F2706"/>
    <w:rsid w:val="004F3BA6"/>
    <w:rsid w:val="004F4228"/>
    <w:rsid w:val="004F453A"/>
    <w:rsid w:val="004F4831"/>
    <w:rsid w:val="004F56BF"/>
    <w:rsid w:val="004F6818"/>
    <w:rsid w:val="004F7F29"/>
    <w:rsid w:val="00500336"/>
    <w:rsid w:val="00502F4F"/>
    <w:rsid w:val="00503803"/>
    <w:rsid w:val="00506212"/>
    <w:rsid w:val="00506843"/>
    <w:rsid w:val="00507690"/>
    <w:rsid w:val="00507C31"/>
    <w:rsid w:val="00512473"/>
    <w:rsid w:val="005203E6"/>
    <w:rsid w:val="005233AB"/>
    <w:rsid w:val="005235B0"/>
    <w:rsid w:val="00525F14"/>
    <w:rsid w:val="0052690C"/>
    <w:rsid w:val="00526F09"/>
    <w:rsid w:val="00527A6C"/>
    <w:rsid w:val="00527D46"/>
    <w:rsid w:val="0053086E"/>
    <w:rsid w:val="005333F8"/>
    <w:rsid w:val="00535A56"/>
    <w:rsid w:val="005368DC"/>
    <w:rsid w:val="005374B4"/>
    <w:rsid w:val="00540C2D"/>
    <w:rsid w:val="00541EB8"/>
    <w:rsid w:val="00544F36"/>
    <w:rsid w:val="005477B8"/>
    <w:rsid w:val="005504AD"/>
    <w:rsid w:val="00551DA7"/>
    <w:rsid w:val="0055217B"/>
    <w:rsid w:val="00553A93"/>
    <w:rsid w:val="0056026C"/>
    <w:rsid w:val="00560CA0"/>
    <w:rsid w:val="00561DA0"/>
    <w:rsid w:val="005625D1"/>
    <w:rsid w:val="00564213"/>
    <w:rsid w:val="00565840"/>
    <w:rsid w:val="00566C10"/>
    <w:rsid w:val="0057315C"/>
    <w:rsid w:val="00576784"/>
    <w:rsid w:val="00576DEE"/>
    <w:rsid w:val="0057793F"/>
    <w:rsid w:val="00577E3E"/>
    <w:rsid w:val="005807CD"/>
    <w:rsid w:val="00581085"/>
    <w:rsid w:val="005820B3"/>
    <w:rsid w:val="00582857"/>
    <w:rsid w:val="00584DC1"/>
    <w:rsid w:val="0058685B"/>
    <w:rsid w:val="00594F8E"/>
    <w:rsid w:val="00595917"/>
    <w:rsid w:val="005967C0"/>
    <w:rsid w:val="0059703B"/>
    <w:rsid w:val="00597832"/>
    <w:rsid w:val="005A1A12"/>
    <w:rsid w:val="005A1B25"/>
    <w:rsid w:val="005A2288"/>
    <w:rsid w:val="005A22B9"/>
    <w:rsid w:val="005A34D8"/>
    <w:rsid w:val="005A4F32"/>
    <w:rsid w:val="005A5D93"/>
    <w:rsid w:val="005A6FC9"/>
    <w:rsid w:val="005A7C4F"/>
    <w:rsid w:val="005A7EF6"/>
    <w:rsid w:val="005B3704"/>
    <w:rsid w:val="005B7860"/>
    <w:rsid w:val="005C4D6D"/>
    <w:rsid w:val="005D3AD9"/>
    <w:rsid w:val="005D526B"/>
    <w:rsid w:val="005E3DDA"/>
    <w:rsid w:val="005E419A"/>
    <w:rsid w:val="005E55B8"/>
    <w:rsid w:val="005E7587"/>
    <w:rsid w:val="005F1B44"/>
    <w:rsid w:val="005F2461"/>
    <w:rsid w:val="005F3BED"/>
    <w:rsid w:val="005F56F7"/>
    <w:rsid w:val="005F72E2"/>
    <w:rsid w:val="00602459"/>
    <w:rsid w:val="006026B5"/>
    <w:rsid w:val="00604978"/>
    <w:rsid w:val="00604A5B"/>
    <w:rsid w:val="006059B6"/>
    <w:rsid w:val="00605B9E"/>
    <w:rsid w:val="00606EBF"/>
    <w:rsid w:val="006120B3"/>
    <w:rsid w:val="00613F36"/>
    <w:rsid w:val="00617AE4"/>
    <w:rsid w:val="00622F81"/>
    <w:rsid w:val="00623A3C"/>
    <w:rsid w:val="00623C50"/>
    <w:rsid w:val="006266B7"/>
    <w:rsid w:val="00627940"/>
    <w:rsid w:val="00627A14"/>
    <w:rsid w:val="00630FCC"/>
    <w:rsid w:val="00632238"/>
    <w:rsid w:val="006326D7"/>
    <w:rsid w:val="0063284C"/>
    <w:rsid w:val="00635101"/>
    <w:rsid w:val="00635B9C"/>
    <w:rsid w:val="00644398"/>
    <w:rsid w:val="00645423"/>
    <w:rsid w:val="00645BB5"/>
    <w:rsid w:val="00646804"/>
    <w:rsid w:val="006470F3"/>
    <w:rsid w:val="0065091B"/>
    <w:rsid w:val="00650D07"/>
    <w:rsid w:val="00652A40"/>
    <w:rsid w:val="00653226"/>
    <w:rsid w:val="0065379F"/>
    <w:rsid w:val="0065417B"/>
    <w:rsid w:val="00657EB6"/>
    <w:rsid w:val="00660202"/>
    <w:rsid w:val="006655E9"/>
    <w:rsid w:val="00666554"/>
    <w:rsid w:val="006674C0"/>
    <w:rsid w:val="00670F05"/>
    <w:rsid w:val="006745AE"/>
    <w:rsid w:val="00675247"/>
    <w:rsid w:val="006768C4"/>
    <w:rsid w:val="00680AB8"/>
    <w:rsid w:val="00680C92"/>
    <w:rsid w:val="00680F50"/>
    <w:rsid w:val="0068119A"/>
    <w:rsid w:val="00681D9D"/>
    <w:rsid w:val="00682B7B"/>
    <w:rsid w:val="00683B14"/>
    <w:rsid w:val="006875BA"/>
    <w:rsid w:val="00687B89"/>
    <w:rsid w:val="00690DD5"/>
    <w:rsid w:val="006911CA"/>
    <w:rsid w:val="00691862"/>
    <w:rsid w:val="00693FF6"/>
    <w:rsid w:val="006A0B6C"/>
    <w:rsid w:val="006A3B7B"/>
    <w:rsid w:val="006A5BD8"/>
    <w:rsid w:val="006A750C"/>
    <w:rsid w:val="006A7E81"/>
    <w:rsid w:val="006B0644"/>
    <w:rsid w:val="006B0FCE"/>
    <w:rsid w:val="006B376F"/>
    <w:rsid w:val="006B6C81"/>
    <w:rsid w:val="006B7906"/>
    <w:rsid w:val="006B7E12"/>
    <w:rsid w:val="006C32A0"/>
    <w:rsid w:val="006C3CB6"/>
    <w:rsid w:val="006C48E2"/>
    <w:rsid w:val="006C5541"/>
    <w:rsid w:val="006C6616"/>
    <w:rsid w:val="006C6B1F"/>
    <w:rsid w:val="006C7DB7"/>
    <w:rsid w:val="006D0C96"/>
    <w:rsid w:val="006D59E9"/>
    <w:rsid w:val="006D706A"/>
    <w:rsid w:val="006E1D9E"/>
    <w:rsid w:val="006E210B"/>
    <w:rsid w:val="006E5EE6"/>
    <w:rsid w:val="006E6156"/>
    <w:rsid w:val="006E6877"/>
    <w:rsid w:val="006F29CF"/>
    <w:rsid w:val="006F4835"/>
    <w:rsid w:val="006F61A9"/>
    <w:rsid w:val="006F6957"/>
    <w:rsid w:val="006F771C"/>
    <w:rsid w:val="006F7AE3"/>
    <w:rsid w:val="00702747"/>
    <w:rsid w:val="00703B66"/>
    <w:rsid w:val="0070537F"/>
    <w:rsid w:val="007077F9"/>
    <w:rsid w:val="00710E67"/>
    <w:rsid w:val="00711ECD"/>
    <w:rsid w:val="007120A7"/>
    <w:rsid w:val="00713147"/>
    <w:rsid w:val="00714BE8"/>
    <w:rsid w:val="007222A8"/>
    <w:rsid w:val="00722B0E"/>
    <w:rsid w:val="00723163"/>
    <w:rsid w:val="00723DB0"/>
    <w:rsid w:val="00727817"/>
    <w:rsid w:val="007304FC"/>
    <w:rsid w:val="00730881"/>
    <w:rsid w:val="0073113B"/>
    <w:rsid w:val="0073143C"/>
    <w:rsid w:val="00731A3B"/>
    <w:rsid w:val="00732F5A"/>
    <w:rsid w:val="00734814"/>
    <w:rsid w:val="00740A83"/>
    <w:rsid w:val="007428AE"/>
    <w:rsid w:val="00743BC0"/>
    <w:rsid w:val="00745A70"/>
    <w:rsid w:val="00746F6B"/>
    <w:rsid w:val="007477E7"/>
    <w:rsid w:val="00750216"/>
    <w:rsid w:val="00750AE6"/>
    <w:rsid w:val="00751A44"/>
    <w:rsid w:val="007631C0"/>
    <w:rsid w:val="007648CB"/>
    <w:rsid w:val="00764F5C"/>
    <w:rsid w:val="00765F11"/>
    <w:rsid w:val="00770E21"/>
    <w:rsid w:val="007711B7"/>
    <w:rsid w:val="00771F2C"/>
    <w:rsid w:val="00772DA9"/>
    <w:rsid w:val="007746DA"/>
    <w:rsid w:val="00774B90"/>
    <w:rsid w:val="00774D61"/>
    <w:rsid w:val="00775930"/>
    <w:rsid w:val="00777473"/>
    <w:rsid w:val="00780A21"/>
    <w:rsid w:val="00781FBB"/>
    <w:rsid w:val="00784870"/>
    <w:rsid w:val="00785FAF"/>
    <w:rsid w:val="00787DFC"/>
    <w:rsid w:val="007926C6"/>
    <w:rsid w:val="0079417D"/>
    <w:rsid w:val="00796A7F"/>
    <w:rsid w:val="007973F6"/>
    <w:rsid w:val="00797E26"/>
    <w:rsid w:val="007A3588"/>
    <w:rsid w:val="007A3A1F"/>
    <w:rsid w:val="007A6A6A"/>
    <w:rsid w:val="007A738F"/>
    <w:rsid w:val="007B0515"/>
    <w:rsid w:val="007B25E0"/>
    <w:rsid w:val="007B4524"/>
    <w:rsid w:val="007B4B10"/>
    <w:rsid w:val="007B6A17"/>
    <w:rsid w:val="007B7B5A"/>
    <w:rsid w:val="007C4037"/>
    <w:rsid w:val="007D27D8"/>
    <w:rsid w:val="007D2B93"/>
    <w:rsid w:val="007D3790"/>
    <w:rsid w:val="007D4C9A"/>
    <w:rsid w:val="007D55E9"/>
    <w:rsid w:val="007D5B53"/>
    <w:rsid w:val="007E1E3C"/>
    <w:rsid w:val="007E22CC"/>
    <w:rsid w:val="007E38AD"/>
    <w:rsid w:val="007E5332"/>
    <w:rsid w:val="007E624E"/>
    <w:rsid w:val="007E6368"/>
    <w:rsid w:val="007E6685"/>
    <w:rsid w:val="007F0357"/>
    <w:rsid w:val="007F1675"/>
    <w:rsid w:val="007F1D24"/>
    <w:rsid w:val="007F2849"/>
    <w:rsid w:val="007F59CF"/>
    <w:rsid w:val="007F6D0C"/>
    <w:rsid w:val="007F710A"/>
    <w:rsid w:val="00805629"/>
    <w:rsid w:val="008071AA"/>
    <w:rsid w:val="00807906"/>
    <w:rsid w:val="00810A82"/>
    <w:rsid w:val="0081428E"/>
    <w:rsid w:val="00816F7E"/>
    <w:rsid w:val="00817CA4"/>
    <w:rsid w:val="0082075A"/>
    <w:rsid w:val="008222C6"/>
    <w:rsid w:val="00822695"/>
    <w:rsid w:val="00823386"/>
    <w:rsid w:val="0082413B"/>
    <w:rsid w:val="00837B7C"/>
    <w:rsid w:val="008451E2"/>
    <w:rsid w:val="008467AA"/>
    <w:rsid w:val="008522CE"/>
    <w:rsid w:val="008533E2"/>
    <w:rsid w:val="00855006"/>
    <w:rsid w:val="008574CF"/>
    <w:rsid w:val="00861C02"/>
    <w:rsid w:val="00863112"/>
    <w:rsid w:val="0086329A"/>
    <w:rsid w:val="00863BB8"/>
    <w:rsid w:val="008641FC"/>
    <w:rsid w:val="00864EA2"/>
    <w:rsid w:val="00866603"/>
    <w:rsid w:val="008669AC"/>
    <w:rsid w:val="00867D66"/>
    <w:rsid w:val="00867FE5"/>
    <w:rsid w:val="008706BD"/>
    <w:rsid w:val="00870CF6"/>
    <w:rsid w:val="0087132E"/>
    <w:rsid w:val="008717A5"/>
    <w:rsid w:val="00873687"/>
    <w:rsid w:val="0088005A"/>
    <w:rsid w:val="0088024B"/>
    <w:rsid w:val="00881FAB"/>
    <w:rsid w:val="00882B68"/>
    <w:rsid w:val="00885107"/>
    <w:rsid w:val="008856DF"/>
    <w:rsid w:val="00893B4D"/>
    <w:rsid w:val="008946EE"/>
    <w:rsid w:val="00895D4A"/>
    <w:rsid w:val="008964AC"/>
    <w:rsid w:val="008A11E9"/>
    <w:rsid w:val="008A13E9"/>
    <w:rsid w:val="008A64A2"/>
    <w:rsid w:val="008B0F34"/>
    <w:rsid w:val="008B1386"/>
    <w:rsid w:val="008B1AFD"/>
    <w:rsid w:val="008B6794"/>
    <w:rsid w:val="008B719F"/>
    <w:rsid w:val="008B79E3"/>
    <w:rsid w:val="008C1434"/>
    <w:rsid w:val="008C2E0D"/>
    <w:rsid w:val="008C49BA"/>
    <w:rsid w:val="008D01AD"/>
    <w:rsid w:val="008D0617"/>
    <w:rsid w:val="008D06B8"/>
    <w:rsid w:val="008D092D"/>
    <w:rsid w:val="008D09E8"/>
    <w:rsid w:val="008D1778"/>
    <w:rsid w:val="008D1DA5"/>
    <w:rsid w:val="008D2801"/>
    <w:rsid w:val="008D7215"/>
    <w:rsid w:val="008D724A"/>
    <w:rsid w:val="008D7D96"/>
    <w:rsid w:val="008E17FD"/>
    <w:rsid w:val="008E2111"/>
    <w:rsid w:val="008E213F"/>
    <w:rsid w:val="008E2CB4"/>
    <w:rsid w:val="008E3110"/>
    <w:rsid w:val="008E502E"/>
    <w:rsid w:val="008E53FE"/>
    <w:rsid w:val="008E6A32"/>
    <w:rsid w:val="008E7FE3"/>
    <w:rsid w:val="008F0A37"/>
    <w:rsid w:val="008F25C3"/>
    <w:rsid w:val="008F56A7"/>
    <w:rsid w:val="008F5700"/>
    <w:rsid w:val="008F7374"/>
    <w:rsid w:val="00905215"/>
    <w:rsid w:val="00906C02"/>
    <w:rsid w:val="00910840"/>
    <w:rsid w:val="00911757"/>
    <w:rsid w:val="00913D97"/>
    <w:rsid w:val="00913F67"/>
    <w:rsid w:val="009140E0"/>
    <w:rsid w:val="009150E4"/>
    <w:rsid w:val="0091569E"/>
    <w:rsid w:val="00915BE1"/>
    <w:rsid w:val="00916B8C"/>
    <w:rsid w:val="00917647"/>
    <w:rsid w:val="0091791F"/>
    <w:rsid w:val="009226D9"/>
    <w:rsid w:val="00923544"/>
    <w:rsid w:val="00925121"/>
    <w:rsid w:val="00926075"/>
    <w:rsid w:val="00927071"/>
    <w:rsid w:val="009304EC"/>
    <w:rsid w:val="00932F15"/>
    <w:rsid w:val="00934A80"/>
    <w:rsid w:val="00935023"/>
    <w:rsid w:val="0093561F"/>
    <w:rsid w:val="00940DD6"/>
    <w:rsid w:val="00941879"/>
    <w:rsid w:val="00943440"/>
    <w:rsid w:val="00944A68"/>
    <w:rsid w:val="009458D5"/>
    <w:rsid w:val="0095407B"/>
    <w:rsid w:val="00954C45"/>
    <w:rsid w:val="009569BF"/>
    <w:rsid w:val="00957EC5"/>
    <w:rsid w:val="009604A4"/>
    <w:rsid w:val="009647F0"/>
    <w:rsid w:val="00964A5A"/>
    <w:rsid w:val="00964F83"/>
    <w:rsid w:val="00965592"/>
    <w:rsid w:val="009676A6"/>
    <w:rsid w:val="00970879"/>
    <w:rsid w:val="0097101E"/>
    <w:rsid w:val="009735F7"/>
    <w:rsid w:val="00973BA4"/>
    <w:rsid w:val="009740D9"/>
    <w:rsid w:val="00976F3B"/>
    <w:rsid w:val="00977758"/>
    <w:rsid w:val="00977A59"/>
    <w:rsid w:val="00977E15"/>
    <w:rsid w:val="0098155D"/>
    <w:rsid w:val="009816D9"/>
    <w:rsid w:val="0099158A"/>
    <w:rsid w:val="00991AD9"/>
    <w:rsid w:val="00993717"/>
    <w:rsid w:val="009938FF"/>
    <w:rsid w:val="009A4315"/>
    <w:rsid w:val="009A6602"/>
    <w:rsid w:val="009B05F6"/>
    <w:rsid w:val="009B0E90"/>
    <w:rsid w:val="009B2D58"/>
    <w:rsid w:val="009B38BA"/>
    <w:rsid w:val="009B4CB1"/>
    <w:rsid w:val="009B7A7F"/>
    <w:rsid w:val="009B7FA6"/>
    <w:rsid w:val="009C0C86"/>
    <w:rsid w:val="009C2375"/>
    <w:rsid w:val="009C546B"/>
    <w:rsid w:val="009C77C4"/>
    <w:rsid w:val="009D1AA8"/>
    <w:rsid w:val="009D2573"/>
    <w:rsid w:val="009D38B9"/>
    <w:rsid w:val="009D38E2"/>
    <w:rsid w:val="009D3DE8"/>
    <w:rsid w:val="009D7D85"/>
    <w:rsid w:val="009E04CA"/>
    <w:rsid w:val="009E1C33"/>
    <w:rsid w:val="009E373C"/>
    <w:rsid w:val="009F00B8"/>
    <w:rsid w:val="009F12BD"/>
    <w:rsid w:val="009F1511"/>
    <w:rsid w:val="009F2C0A"/>
    <w:rsid w:val="009F2F5D"/>
    <w:rsid w:val="009F4051"/>
    <w:rsid w:val="009F78F4"/>
    <w:rsid w:val="00A003F8"/>
    <w:rsid w:val="00A009F9"/>
    <w:rsid w:val="00A04B78"/>
    <w:rsid w:val="00A04D05"/>
    <w:rsid w:val="00A05CF5"/>
    <w:rsid w:val="00A05EEC"/>
    <w:rsid w:val="00A0763C"/>
    <w:rsid w:val="00A1005C"/>
    <w:rsid w:val="00A159C6"/>
    <w:rsid w:val="00A1600B"/>
    <w:rsid w:val="00A21E02"/>
    <w:rsid w:val="00A238E1"/>
    <w:rsid w:val="00A278DD"/>
    <w:rsid w:val="00A322A5"/>
    <w:rsid w:val="00A32900"/>
    <w:rsid w:val="00A336B5"/>
    <w:rsid w:val="00A36C39"/>
    <w:rsid w:val="00A37F48"/>
    <w:rsid w:val="00A402A9"/>
    <w:rsid w:val="00A40316"/>
    <w:rsid w:val="00A40614"/>
    <w:rsid w:val="00A4209A"/>
    <w:rsid w:val="00A42757"/>
    <w:rsid w:val="00A43204"/>
    <w:rsid w:val="00A460E7"/>
    <w:rsid w:val="00A463A6"/>
    <w:rsid w:val="00A47EA4"/>
    <w:rsid w:val="00A5629E"/>
    <w:rsid w:val="00A60F60"/>
    <w:rsid w:val="00A64FE7"/>
    <w:rsid w:val="00A66078"/>
    <w:rsid w:val="00A73CB7"/>
    <w:rsid w:val="00A7525C"/>
    <w:rsid w:val="00A777B1"/>
    <w:rsid w:val="00A827C6"/>
    <w:rsid w:val="00A8493D"/>
    <w:rsid w:val="00A85537"/>
    <w:rsid w:val="00A85BE7"/>
    <w:rsid w:val="00A9233A"/>
    <w:rsid w:val="00A931EB"/>
    <w:rsid w:val="00A96A11"/>
    <w:rsid w:val="00A96F7D"/>
    <w:rsid w:val="00AA2BA6"/>
    <w:rsid w:val="00AA4B48"/>
    <w:rsid w:val="00AA4E1A"/>
    <w:rsid w:val="00AA51EA"/>
    <w:rsid w:val="00AB10E0"/>
    <w:rsid w:val="00AB1F26"/>
    <w:rsid w:val="00AB3302"/>
    <w:rsid w:val="00AB5353"/>
    <w:rsid w:val="00AB7575"/>
    <w:rsid w:val="00AC18CF"/>
    <w:rsid w:val="00AC3AA3"/>
    <w:rsid w:val="00AC53CF"/>
    <w:rsid w:val="00AC7982"/>
    <w:rsid w:val="00AD4DE1"/>
    <w:rsid w:val="00AD5649"/>
    <w:rsid w:val="00AD79D0"/>
    <w:rsid w:val="00AE1453"/>
    <w:rsid w:val="00AE2B12"/>
    <w:rsid w:val="00AE2E26"/>
    <w:rsid w:val="00AE4157"/>
    <w:rsid w:val="00AE59C1"/>
    <w:rsid w:val="00AE672A"/>
    <w:rsid w:val="00AE703A"/>
    <w:rsid w:val="00AF0505"/>
    <w:rsid w:val="00AF1057"/>
    <w:rsid w:val="00AF27F9"/>
    <w:rsid w:val="00AF3509"/>
    <w:rsid w:val="00AF54C9"/>
    <w:rsid w:val="00B01466"/>
    <w:rsid w:val="00B052F0"/>
    <w:rsid w:val="00B053D9"/>
    <w:rsid w:val="00B07005"/>
    <w:rsid w:val="00B10317"/>
    <w:rsid w:val="00B11217"/>
    <w:rsid w:val="00B122D5"/>
    <w:rsid w:val="00B21BE4"/>
    <w:rsid w:val="00B224A6"/>
    <w:rsid w:val="00B26963"/>
    <w:rsid w:val="00B3474E"/>
    <w:rsid w:val="00B4015F"/>
    <w:rsid w:val="00B42449"/>
    <w:rsid w:val="00B44A20"/>
    <w:rsid w:val="00B50727"/>
    <w:rsid w:val="00B5297E"/>
    <w:rsid w:val="00B5719D"/>
    <w:rsid w:val="00B60502"/>
    <w:rsid w:val="00B61F38"/>
    <w:rsid w:val="00B63AA5"/>
    <w:rsid w:val="00B65DFA"/>
    <w:rsid w:val="00B70258"/>
    <w:rsid w:val="00B70A87"/>
    <w:rsid w:val="00B70FA8"/>
    <w:rsid w:val="00B72740"/>
    <w:rsid w:val="00B75342"/>
    <w:rsid w:val="00B773A2"/>
    <w:rsid w:val="00B86B35"/>
    <w:rsid w:val="00B87A85"/>
    <w:rsid w:val="00B87E75"/>
    <w:rsid w:val="00B93356"/>
    <w:rsid w:val="00B94A58"/>
    <w:rsid w:val="00B972FE"/>
    <w:rsid w:val="00B97C63"/>
    <w:rsid w:val="00BA0274"/>
    <w:rsid w:val="00BA0A41"/>
    <w:rsid w:val="00BA1E05"/>
    <w:rsid w:val="00BB1706"/>
    <w:rsid w:val="00BB1DF5"/>
    <w:rsid w:val="00BB262F"/>
    <w:rsid w:val="00BB67E1"/>
    <w:rsid w:val="00BB7831"/>
    <w:rsid w:val="00BC5130"/>
    <w:rsid w:val="00BC5720"/>
    <w:rsid w:val="00BC6041"/>
    <w:rsid w:val="00BC77E8"/>
    <w:rsid w:val="00BC7DEA"/>
    <w:rsid w:val="00BD009F"/>
    <w:rsid w:val="00BD0523"/>
    <w:rsid w:val="00BD39CB"/>
    <w:rsid w:val="00BD67E0"/>
    <w:rsid w:val="00BD7F92"/>
    <w:rsid w:val="00BE0E0F"/>
    <w:rsid w:val="00BE633E"/>
    <w:rsid w:val="00BE6388"/>
    <w:rsid w:val="00BE6A65"/>
    <w:rsid w:val="00BE7E48"/>
    <w:rsid w:val="00BF084B"/>
    <w:rsid w:val="00BF2359"/>
    <w:rsid w:val="00BF2F80"/>
    <w:rsid w:val="00BF3CD6"/>
    <w:rsid w:val="00BF6BB6"/>
    <w:rsid w:val="00BF74F8"/>
    <w:rsid w:val="00C0029C"/>
    <w:rsid w:val="00C01C56"/>
    <w:rsid w:val="00C01DC8"/>
    <w:rsid w:val="00C0362F"/>
    <w:rsid w:val="00C060D2"/>
    <w:rsid w:val="00C0723D"/>
    <w:rsid w:val="00C07317"/>
    <w:rsid w:val="00C07B0A"/>
    <w:rsid w:val="00C1514C"/>
    <w:rsid w:val="00C153C1"/>
    <w:rsid w:val="00C1589F"/>
    <w:rsid w:val="00C172F7"/>
    <w:rsid w:val="00C223B2"/>
    <w:rsid w:val="00C25519"/>
    <w:rsid w:val="00C26311"/>
    <w:rsid w:val="00C26822"/>
    <w:rsid w:val="00C31A91"/>
    <w:rsid w:val="00C35812"/>
    <w:rsid w:val="00C366DF"/>
    <w:rsid w:val="00C37DEE"/>
    <w:rsid w:val="00C41086"/>
    <w:rsid w:val="00C43766"/>
    <w:rsid w:val="00C43B80"/>
    <w:rsid w:val="00C459E9"/>
    <w:rsid w:val="00C46C9E"/>
    <w:rsid w:val="00C51E34"/>
    <w:rsid w:val="00C535FD"/>
    <w:rsid w:val="00C53661"/>
    <w:rsid w:val="00C62799"/>
    <w:rsid w:val="00C712C4"/>
    <w:rsid w:val="00C715B7"/>
    <w:rsid w:val="00C7278E"/>
    <w:rsid w:val="00C73C59"/>
    <w:rsid w:val="00C7406B"/>
    <w:rsid w:val="00C742A3"/>
    <w:rsid w:val="00C76F3A"/>
    <w:rsid w:val="00C77D86"/>
    <w:rsid w:val="00C81C36"/>
    <w:rsid w:val="00C82F79"/>
    <w:rsid w:val="00C82F9C"/>
    <w:rsid w:val="00C85183"/>
    <w:rsid w:val="00C85D0E"/>
    <w:rsid w:val="00C87BFA"/>
    <w:rsid w:val="00C91577"/>
    <w:rsid w:val="00C9232F"/>
    <w:rsid w:val="00C9329A"/>
    <w:rsid w:val="00C932FF"/>
    <w:rsid w:val="00C9340C"/>
    <w:rsid w:val="00C939DA"/>
    <w:rsid w:val="00C94731"/>
    <w:rsid w:val="00C94B01"/>
    <w:rsid w:val="00C95A91"/>
    <w:rsid w:val="00C96C6E"/>
    <w:rsid w:val="00C96DAF"/>
    <w:rsid w:val="00C977D0"/>
    <w:rsid w:val="00CA0839"/>
    <w:rsid w:val="00CA163C"/>
    <w:rsid w:val="00CA2088"/>
    <w:rsid w:val="00CA2480"/>
    <w:rsid w:val="00CA2B6B"/>
    <w:rsid w:val="00CB116E"/>
    <w:rsid w:val="00CB19B2"/>
    <w:rsid w:val="00CB3771"/>
    <w:rsid w:val="00CB59BA"/>
    <w:rsid w:val="00CB658B"/>
    <w:rsid w:val="00CB70E9"/>
    <w:rsid w:val="00CB75C8"/>
    <w:rsid w:val="00CB76E0"/>
    <w:rsid w:val="00CC2D44"/>
    <w:rsid w:val="00CC442B"/>
    <w:rsid w:val="00CC4D31"/>
    <w:rsid w:val="00CC51D0"/>
    <w:rsid w:val="00CD54E2"/>
    <w:rsid w:val="00CD66A8"/>
    <w:rsid w:val="00CD679F"/>
    <w:rsid w:val="00CE0A72"/>
    <w:rsid w:val="00CE0A7B"/>
    <w:rsid w:val="00CE5147"/>
    <w:rsid w:val="00CE5454"/>
    <w:rsid w:val="00CE5992"/>
    <w:rsid w:val="00CE64C2"/>
    <w:rsid w:val="00CE67BA"/>
    <w:rsid w:val="00CE773D"/>
    <w:rsid w:val="00CE79A9"/>
    <w:rsid w:val="00CF1FE6"/>
    <w:rsid w:val="00CF2C08"/>
    <w:rsid w:val="00CF43B8"/>
    <w:rsid w:val="00CF500D"/>
    <w:rsid w:val="00CF53E3"/>
    <w:rsid w:val="00CF6066"/>
    <w:rsid w:val="00D007CC"/>
    <w:rsid w:val="00D00B3F"/>
    <w:rsid w:val="00D00BC5"/>
    <w:rsid w:val="00D02B0C"/>
    <w:rsid w:val="00D038D9"/>
    <w:rsid w:val="00D03DC4"/>
    <w:rsid w:val="00D04A04"/>
    <w:rsid w:val="00D04AF8"/>
    <w:rsid w:val="00D06406"/>
    <w:rsid w:val="00D15392"/>
    <w:rsid w:val="00D20872"/>
    <w:rsid w:val="00D2183F"/>
    <w:rsid w:val="00D2537A"/>
    <w:rsid w:val="00D2602C"/>
    <w:rsid w:val="00D261CF"/>
    <w:rsid w:val="00D261FC"/>
    <w:rsid w:val="00D30830"/>
    <w:rsid w:val="00D319AD"/>
    <w:rsid w:val="00D34259"/>
    <w:rsid w:val="00D344EA"/>
    <w:rsid w:val="00D40CE0"/>
    <w:rsid w:val="00D4209F"/>
    <w:rsid w:val="00D463F5"/>
    <w:rsid w:val="00D50135"/>
    <w:rsid w:val="00D508B2"/>
    <w:rsid w:val="00D51935"/>
    <w:rsid w:val="00D56F1A"/>
    <w:rsid w:val="00D575B8"/>
    <w:rsid w:val="00D608E4"/>
    <w:rsid w:val="00D65006"/>
    <w:rsid w:val="00D6522C"/>
    <w:rsid w:val="00D66BBE"/>
    <w:rsid w:val="00D71B05"/>
    <w:rsid w:val="00D72957"/>
    <w:rsid w:val="00D73AF0"/>
    <w:rsid w:val="00D7431B"/>
    <w:rsid w:val="00D747C5"/>
    <w:rsid w:val="00D75D5E"/>
    <w:rsid w:val="00D75F49"/>
    <w:rsid w:val="00D80E49"/>
    <w:rsid w:val="00D81343"/>
    <w:rsid w:val="00D81E1D"/>
    <w:rsid w:val="00D8243C"/>
    <w:rsid w:val="00D828B9"/>
    <w:rsid w:val="00D83068"/>
    <w:rsid w:val="00D862A8"/>
    <w:rsid w:val="00D91EE2"/>
    <w:rsid w:val="00D94314"/>
    <w:rsid w:val="00D94425"/>
    <w:rsid w:val="00D96CD6"/>
    <w:rsid w:val="00DA36D1"/>
    <w:rsid w:val="00DA4E67"/>
    <w:rsid w:val="00DB2493"/>
    <w:rsid w:val="00DB4A2B"/>
    <w:rsid w:val="00DB4C8D"/>
    <w:rsid w:val="00DB4E53"/>
    <w:rsid w:val="00DB5500"/>
    <w:rsid w:val="00DC0D2E"/>
    <w:rsid w:val="00DC1713"/>
    <w:rsid w:val="00DC3B13"/>
    <w:rsid w:val="00DD0FC4"/>
    <w:rsid w:val="00DD4430"/>
    <w:rsid w:val="00DD7760"/>
    <w:rsid w:val="00DD7915"/>
    <w:rsid w:val="00DE003E"/>
    <w:rsid w:val="00DE3308"/>
    <w:rsid w:val="00DE3880"/>
    <w:rsid w:val="00DE5A14"/>
    <w:rsid w:val="00DF0CCC"/>
    <w:rsid w:val="00DF2FCA"/>
    <w:rsid w:val="00DF3E50"/>
    <w:rsid w:val="00DF47CF"/>
    <w:rsid w:val="00DF7998"/>
    <w:rsid w:val="00E00339"/>
    <w:rsid w:val="00E013D4"/>
    <w:rsid w:val="00E01489"/>
    <w:rsid w:val="00E01B0F"/>
    <w:rsid w:val="00E0681A"/>
    <w:rsid w:val="00E11F32"/>
    <w:rsid w:val="00E142A8"/>
    <w:rsid w:val="00E16202"/>
    <w:rsid w:val="00E25AE8"/>
    <w:rsid w:val="00E30643"/>
    <w:rsid w:val="00E30BEE"/>
    <w:rsid w:val="00E34485"/>
    <w:rsid w:val="00E34D24"/>
    <w:rsid w:val="00E36D42"/>
    <w:rsid w:val="00E37952"/>
    <w:rsid w:val="00E428A9"/>
    <w:rsid w:val="00E45EA1"/>
    <w:rsid w:val="00E4644C"/>
    <w:rsid w:val="00E53368"/>
    <w:rsid w:val="00E55580"/>
    <w:rsid w:val="00E556E3"/>
    <w:rsid w:val="00E60C60"/>
    <w:rsid w:val="00E618CF"/>
    <w:rsid w:val="00E62D9D"/>
    <w:rsid w:val="00E6306B"/>
    <w:rsid w:val="00E64952"/>
    <w:rsid w:val="00E64E27"/>
    <w:rsid w:val="00E6645D"/>
    <w:rsid w:val="00E67D97"/>
    <w:rsid w:val="00E706B7"/>
    <w:rsid w:val="00E749BE"/>
    <w:rsid w:val="00E754AC"/>
    <w:rsid w:val="00E767D6"/>
    <w:rsid w:val="00E77515"/>
    <w:rsid w:val="00E81303"/>
    <w:rsid w:val="00E83063"/>
    <w:rsid w:val="00E84E1F"/>
    <w:rsid w:val="00E8554E"/>
    <w:rsid w:val="00E86620"/>
    <w:rsid w:val="00E91346"/>
    <w:rsid w:val="00E9510A"/>
    <w:rsid w:val="00EA0DA0"/>
    <w:rsid w:val="00EA26BA"/>
    <w:rsid w:val="00EA37D2"/>
    <w:rsid w:val="00EA43F9"/>
    <w:rsid w:val="00EA591A"/>
    <w:rsid w:val="00EA6DCA"/>
    <w:rsid w:val="00EB283D"/>
    <w:rsid w:val="00EB32F4"/>
    <w:rsid w:val="00EB4C03"/>
    <w:rsid w:val="00EC0B74"/>
    <w:rsid w:val="00EC472C"/>
    <w:rsid w:val="00EC537C"/>
    <w:rsid w:val="00EC612C"/>
    <w:rsid w:val="00ED3CE3"/>
    <w:rsid w:val="00ED6B96"/>
    <w:rsid w:val="00EE21A7"/>
    <w:rsid w:val="00EE2948"/>
    <w:rsid w:val="00EE5440"/>
    <w:rsid w:val="00EE58C0"/>
    <w:rsid w:val="00EE5B07"/>
    <w:rsid w:val="00EF0005"/>
    <w:rsid w:val="00EF04A9"/>
    <w:rsid w:val="00EF1B2A"/>
    <w:rsid w:val="00EF380D"/>
    <w:rsid w:val="00EF56DF"/>
    <w:rsid w:val="00EF58D9"/>
    <w:rsid w:val="00F00C59"/>
    <w:rsid w:val="00F0424A"/>
    <w:rsid w:val="00F05515"/>
    <w:rsid w:val="00F11A12"/>
    <w:rsid w:val="00F14111"/>
    <w:rsid w:val="00F149A9"/>
    <w:rsid w:val="00F14B57"/>
    <w:rsid w:val="00F14C9D"/>
    <w:rsid w:val="00F17B3E"/>
    <w:rsid w:val="00F22505"/>
    <w:rsid w:val="00F22809"/>
    <w:rsid w:val="00F255BB"/>
    <w:rsid w:val="00F25694"/>
    <w:rsid w:val="00F27BEF"/>
    <w:rsid w:val="00F3001C"/>
    <w:rsid w:val="00F3105E"/>
    <w:rsid w:val="00F35903"/>
    <w:rsid w:val="00F3772F"/>
    <w:rsid w:val="00F3778D"/>
    <w:rsid w:val="00F50BC3"/>
    <w:rsid w:val="00F512A5"/>
    <w:rsid w:val="00F521C4"/>
    <w:rsid w:val="00F5258E"/>
    <w:rsid w:val="00F53AA3"/>
    <w:rsid w:val="00F54AFA"/>
    <w:rsid w:val="00F54B89"/>
    <w:rsid w:val="00F57F86"/>
    <w:rsid w:val="00F621EA"/>
    <w:rsid w:val="00F64C9C"/>
    <w:rsid w:val="00F7070F"/>
    <w:rsid w:val="00F7122F"/>
    <w:rsid w:val="00F71F58"/>
    <w:rsid w:val="00F725BE"/>
    <w:rsid w:val="00F75788"/>
    <w:rsid w:val="00F77B31"/>
    <w:rsid w:val="00F81D6E"/>
    <w:rsid w:val="00F81E41"/>
    <w:rsid w:val="00F82F81"/>
    <w:rsid w:val="00F85F4B"/>
    <w:rsid w:val="00F8677F"/>
    <w:rsid w:val="00F86FCC"/>
    <w:rsid w:val="00F95C44"/>
    <w:rsid w:val="00F97AB5"/>
    <w:rsid w:val="00FA1EDB"/>
    <w:rsid w:val="00FA2348"/>
    <w:rsid w:val="00FA4242"/>
    <w:rsid w:val="00FB02B3"/>
    <w:rsid w:val="00FB0494"/>
    <w:rsid w:val="00FB0B46"/>
    <w:rsid w:val="00FB613E"/>
    <w:rsid w:val="00FB67F7"/>
    <w:rsid w:val="00FB71EC"/>
    <w:rsid w:val="00FB7583"/>
    <w:rsid w:val="00FC0CB0"/>
    <w:rsid w:val="00FC2569"/>
    <w:rsid w:val="00FC31C1"/>
    <w:rsid w:val="00FC34B6"/>
    <w:rsid w:val="00FD022C"/>
    <w:rsid w:val="00FD1BC8"/>
    <w:rsid w:val="00FD3F85"/>
    <w:rsid w:val="00FD6D97"/>
    <w:rsid w:val="00FD70F8"/>
    <w:rsid w:val="00FE2688"/>
    <w:rsid w:val="00FE3DA7"/>
    <w:rsid w:val="00FE443C"/>
    <w:rsid w:val="00FE7B25"/>
    <w:rsid w:val="00FF0C28"/>
    <w:rsid w:val="00FF212C"/>
    <w:rsid w:val="00FF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BE553"/>
  <w15:docId w15:val="{D2CFD17B-36C5-4048-BB43-0059F9DAD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CE0"/>
    <w:pPr>
      <w:spacing w:line="360" w:lineRule="auto"/>
      <w:jc w:val="both"/>
    </w:pPr>
    <w:rPr>
      <w:rFonts w:ascii="Times New Roman" w:eastAsia="Times New Roman" w:hAnsi="Times New Roman"/>
      <w:szCs w:val="24"/>
      <w:lang w:eastAsia="de-DE"/>
    </w:rPr>
  </w:style>
  <w:style w:type="paragraph" w:styleId="1">
    <w:name w:val="heading 1"/>
    <w:basedOn w:val="a"/>
    <w:next w:val="a"/>
    <w:link w:val="10"/>
    <w:qFormat/>
    <w:rsid w:val="00075F28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2">
    <w:name w:val="heading 2"/>
    <w:basedOn w:val="a"/>
    <w:next w:val="a"/>
    <w:link w:val="20"/>
    <w:qFormat/>
    <w:rsid w:val="00E00339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5A4F32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4">
    <w:name w:val="heading 4"/>
    <w:basedOn w:val="a"/>
    <w:next w:val="a"/>
    <w:link w:val="40"/>
    <w:rsid w:val="00ED6B96"/>
    <w:pPr>
      <w:keepNext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etreff">
    <w:name w:val="Betreff"/>
    <w:basedOn w:val="a"/>
    <w:next w:val="a"/>
    <w:rsid w:val="00ED6B96"/>
    <w:rPr>
      <w:b/>
    </w:rPr>
  </w:style>
  <w:style w:type="paragraph" w:customStyle="1" w:styleId="Bullets">
    <w:name w:val="Bullets"/>
    <w:basedOn w:val="a"/>
    <w:link w:val="BulletsChar"/>
    <w:rsid w:val="00ED6B96"/>
    <w:pPr>
      <w:numPr>
        <w:numId w:val="2"/>
      </w:numPr>
    </w:pPr>
  </w:style>
  <w:style w:type="character" w:customStyle="1" w:styleId="BulletsChar">
    <w:name w:val="Bullets Char"/>
    <w:link w:val="Bullets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table" w:customStyle="1" w:styleId="Copernicus">
    <w:name w:val="Copernicus"/>
    <w:basedOn w:val="a1"/>
    <w:rsid w:val="00ED6B96"/>
    <w:rPr>
      <w:rFonts w:ascii="Verdana" w:eastAsia="Times New Roman" w:hAnsi="Verdana"/>
      <w:sz w:val="19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a3">
    <w:name w:val="header"/>
    <w:basedOn w:val="a"/>
    <w:link w:val="a4"/>
    <w:rsid w:val="00ED6B96"/>
    <w:pPr>
      <w:tabs>
        <w:tab w:val="center" w:pos="4536"/>
        <w:tab w:val="right" w:pos="9072"/>
      </w:tabs>
    </w:pPr>
  </w:style>
  <w:style w:type="character" w:customStyle="1" w:styleId="10">
    <w:name w:val="标题 1 字符"/>
    <w:link w:val="1"/>
    <w:rsid w:val="00075F28"/>
    <w:rPr>
      <w:rFonts w:ascii="Times New Roman" w:eastAsia="Times New Roman" w:hAnsi="Times New Roman" w:cs="Arial"/>
      <w:b/>
      <w:bCs/>
      <w:color w:val="000000"/>
      <w:kern w:val="32"/>
      <w:szCs w:val="32"/>
      <w:lang w:eastAsia="de-DE"/>
    </w:rPr>
  </w:style>
  <w:style w:type="character" w:customStyle="1" w:styleId="30">
    <w:name w:val="标题 3 字符"/>
    <w:link w:val="3"/>
    <w:rsid w:val="005A4F32"/>
    <w:rPr>
      <w:rFonts w:ascii="Times New Roman" w:eastAsia="Times New Roman" w:hAnsi="Times New Roman" w:cs="Arial"/>
      <w:b/>
      <w:bCs/>
      <w:szCs w:val="26"/>
      <w:lang w:eastAsia="de-DE"/>
    </w:rPr>
  </w:style>
  <w:style w:type="character" w:customStyle="1" w:styleId="40">
    <w:name w:val="标题 4 字符"/>
    <w:link w:val="4"/>
    <w:rsid w:val="00796A7F"/>
    <w:rPr>
      <w:rFonts w:ascii="Verdana" w:eastAsia="Times New Roman" w:hAnsi="Verdana" w:cs="Times New Roman"/>
      <w:b/>
      <w:bCs/>
      <w:sz w:val="19"/>
      <w:szCs w:val="28"/>
      <w:lang w:eastAsia="de-DE"/>
    </w:rPr>
  </w:style>
  <w:style w:type="character" w:customStyle="1" w:styleId="a4">
    <w:name w:val="页眉 字符"/>
    <w:link w:val="a3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character" w:customStyle="1" w:styleId="20">
    <w:name w:val="标题 2 字符"/>
    <w:link w:val="2"/>
    <w:rsid w:val="00E00339"/>
    <w:rPr>
      <w:rFonts w:ascii="Times New Roman" w:eastAsia="Times New Roman" w:hAnsi="Times New Roman" w:cs="Arial"/>
      <w:b/>
      <w:bCs/>
      <w:iCs/>
      <w:szCs w:val="28"/>
      <w:lang w:eastAsia="de-DE"/>
    </w:rPr>
  </w:style>
  <w:style w:type="character" w:styleId="a5">
    <w:name w:val="Hyperlink"/>
    <w:rsid w:val="00ED6B96"/>
    <w:rPr>
      <w:color w:val="0000FF"/>
      <w:u w:val="single"/>
    </w:rPr>
  </w:style>
  <w:style w:type="paragraph" w:customStyle="1" w:styleId="Kontakt">
    <w:name w:val="Kontakt"/>
    <w:basedOn w:val="a"/>
    <w:rsid w:val="00ED6B96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a"/>
    <w:rsid w:val="00ED6B96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a"/>
    <w:link w:val="CopernicusWordtemplateChar"/>
    <w:rsid w:val="00B5719D"/>
  </w:style>
  <w:style w:type="character" w:customStyle="1" w:styleId="CopernicusWordtemplateChar">
    <w:name w:val="Copernicus_Word_template Char"/>
    <w:basedOn w:val="a0"/>
    <w:link w:val="CopernicusWordtemplate"/>
    <w:rsid w:val="00B5719D"/>
    <w:rPr>
      <w:rFonts w:ascii="Times New Roman" w:eastAsia="Times New Roman" w:hAnsi="Times New Roman"/>
      <w:sz w:val="24"/>
      <w:szCs w:val="24"/>
      <w:lang w:eastAsia="de-DE"/>
    </w:rPr>
  </w:style>
  <w:style w:type="character" w:styleId="a6">
    <w:name w:val="line number"/>
    <w:basedOn w:val="a0"/>
    <w:uiPriority w:val="99"/>
    <w:semiHidden/>
    <w:unhideWhenUsed/>
    <w:rsid w:val="00D40CE0"/>
  </w:style>
  <w:style w:type="paragraph" w:customStyle="1" w:styleId="MStitle">
    <w:name w:val="MS title"/>
    <w:basedOn w:val="a"/>
    <w:link w:val="MStitleChar"/>
    <w:qFormat/>
    <w:rsid w:val="0091791F"/>
    <w:pPr>
      <w:spacing w:before="360" w:line="440" w:lineRule="exact"/>
      <w:contextualSpacing/>
    </w:pPr>
    <w:rPr>
      <w:b/>
      <w:sz w:val="34"/>
    </w:rPr>
  </w:style>
  <w:style w:type="paragraph" w:styleId="a7">
    <w:name w:val="List Paragraph"/>
    <w:basedOn w:val="a"/>
    <w:uiPriority w:val="34"/>
    <w:rsid w:val="00B4015F"/>
    <w:pPr>
      <w:ind w:left="720"/>
      <w:contextualSpacing/>
    </w:pPr>
  </w:style>
  <w:style w:type="character" w:customStyle="1" w:styleId="MStitleChar">
    <w:name w:val="MS title Char"/>
    <w:basedOn w:val="a0"/>
    <w:link w:val="MStitle"/>
    <w:rsid w:val="0091791F"/>
    <w:rPr>
      <w:rFonts w:ascii="Times New Roman" w:eastAsia="Times New Roman" w:hAnsi="Times New Roman"/>
      <w:b/>
      <w:sz w:val="34"/>
      <w:szCs w:val="24"/>
      <w:lang w:eastAsia="de-DE"/>
    </w:rPr>
  </w:style>
  <w:style w:type="paragraph" w:customStyle="1" w:styleId="Affiliation">
    <w:name w:val="Affiliation"/>
    <w:basedOn w:val="a"/>
    <w:link w:val="AffiliationChar"/>
    <w:qFormat/>
    <w:rsid w:val="00450DB9"/>
    <w:pPr>
      <w:spacing w:before="120" w:line="240" w:lineRule="auto"/>
      <w:contextualSpacing/>
    </w:pPr>
  </w:style>
  <w:style w:type="character" w:styleId="a8">
    <w:name w:val="Placeholder Text"/>
    <w:basedOn w:val="a0"/>
    <w:uiPriority w:val="99"/>
    <w:semiHidden/>
    <w:rsid w:val="003D5288"/>
    <w:rPr>
      <w:color w:val="808080"/>
    </w:rPr>
  </w:style>
  <w:style w:type="character" w:customStyle="1" w:styleId="AffiliationChar">
    <w:name w:val="Affiliation Char"/>
    <w:basedOn w:val="a0"/>
    <w:link w:val="Affiliation"/>
    <w:rsid w:val="00450DB9"/>
    <w:rPr>
      <w:rFonts w:ascii="Times New Roman" w:eastAsia="Times New Roman" w:hAnsi="Times New Roman"/>
      <w:szCs w:val="24"/>
      <w:lang w:eastAsia="de-DE"/>
    </w:rPr>
  </w:style>
  <w:style w:type="paragraph" w:styleId="a9">
    <w:name w:val="Balloon Text"/>
    <w:basedOn w:val="a"/>
    <w:link w:val="aa"/>
    <w:uiPriority w:val="99"/>
    <w:semiHidden/>
    <w:unhideWhenUsed/>
    <w:rsid w:val="003D52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3D5288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Equation">
    <w:name w:val="Equation"/>
    <w:basedOn w:val="a"/>
    <w:link w:val="EquationChar"/>
    <w:rsid w:val="00C35812"/>
    <w:pPr>
      <w:spacing w:before="120" w:after="120"/>
    </w:pPr>
    <w:rPr>
      <w:rFonts w:ascii="Cambria Math" w:hAnsi="Cambria Math"/>
    </w:rPr>
  </w:style>
  <w:style w:type="paragraph" w:styleId="ab">
    <w:name w:val="caption"/>
    <w:basedOn w:val="a"/>
    <w:next w:val="a"/>
    <w:uiPriority w:val="35"/>
    <w:unhideWhenUsed/>
    <w:qFormat/>
    <w:rsid w:val="003A4FB4"/>
    <w:pPr>
      <w:spacing w:after="200" w:line="240" w:lineRule="auto"/>
    </w:pPr>
    <w:rPr>
      <w:b/>
      <w:bCs/>
      <w:sz w:val="18"/>
      <w:szCs w:val="18"/>
    </w:rPr>
  </w:style>
  <w:style w:type="character" w:customStyle="1" w:styleId="EquationChar">
    <w:name w:val="Equation Char"/>
    <w:basedOn w:val="a0"/>
    <w:link w:val="Equation"/>
    <w:rsid w:val="00C35812"/>
    <w:rPr>
      <w:rFonts w:ascii="Cambria Math" w:eastAsia="Times New Roman" w:hAnsi="Cambria Math"/>
      <w:szCs w:val="24"/>
      <w:lang w:eastAsia="de-DE"/>
    </w:rPr>
  </w:style>
  <w:style w:type="paragraph" w:styleId="ac">
    <w:name w:val="footer"/>
    <w:basedOn w:val="a"/>
    <w:link w:val="ad"/>
    <w:uiPriority w:val="99"/>
    <w:unhideWhenUsed/>
    <w:rsid w:val="006D0C96"/>
    <w:pPr>
      <w:tabs>
        <w:tab w:val="center" w:pos="4513"/>
        <w:tab w:val="right" w:pos="9026"/>
      </w:tabs>
      <w:spacing w:line="240" w:lineRule="auto"/>
    </w:pPr>
  </w:style>
  <w:style w:type="character" w:customStyle="1" w:styleId="ad">
    <w:name w:val="页脚 字符"/>
    <w:basedOn w:val="a0"/>
    <w:link w:val="ac"/>
    <w:uiPriority w:val="99"/>
    <w:rsid w:val="006D0C96"/>
    <w:rPr>
      <w:rFonts w:ascii="Times New Roman" w:eastAsia="Times New Roman" w:hAnsi="Times New Roman"/>
      <w:szCs w:val="24"/>
      <w:lang w:eastAsia="de-DE"/>
    </w:rPr>
  </w:style>
  <w:style w:type="paragraph" w:customStyle="1" w:styleId="Correspondence">
    <w:name w:val="Correspondence"/>
    <w:basedOn w:val="a"/>
    <w:link w:val="CorrespondenceChar"/>
    <w:qFormat/>
    <w:rsid w:val="008E213F"/>
    <w:pPr>
      <w:spacing w:before="120" w:after="360" w:line="240" w:lineRule="auto"/>
    </w:pPr>
  </w:style>
  <w:style w:type="character" w:customStyle="1" w:styleId="CorrespondenceChar">
    <w:name w:val="Correspondence Char"/>
    <w:basedOn w:val="a0"/>
    <w:link w:val="Correspondence"/>
    <w:rsid w:val="008E213F"/>
    <w:rPr>
      <w:rFonts w:ascii="Times New Roman" w:eastAsia="Times New Roman" w:hAnsi="Times New Roman"/>
      <w:szCs w:val="24"/>
      <w:lang w:eastAsia="de-DE"/>
    </w:rPr>
  </w:style>
  <w:style w:type="paragraph" w:customStyle="1" w:styleId="Authors">
    <w:name w:val="Authors"/>
    <w:basedOn w:val="a"/>
    <w:link w:val="AuthorsChar"/>
    <w:qFormat/>
    <w:rsid w:val="00BD052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a0"/>
    <w:link w:val="Authors"/>
    <w:rsid w:val="00BD0523"/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EndNoteBibliographyTitle">
    <w:name w:val="EndNote Bibliography Title"/>
    <w:basedOn w:val="a"/>
    <w:link w:val="EndNoteBibliographyTitle0"/>
    <w:rsid w:val="00D56F1A"/>
    <w:pPr>
      <w:jc w:val="center"/>
    </w:pPr>
    <w:rPr>
      <w:noProof/>
      <w:sz w:val="18"/>
      <w:lang w:val="de-DE"/>
    </w:rPr>
  </w:style>
  <w:style w:type="character" w:customStyle="1" w:styleId="EndNoteBibliographyTitle0">
    <w:name w:val="EndNote Bibliography Title 字符"/>
    <w:basedOn w:val="a0"/>
    <w:link w:val="EndNoteBibliographyTitle"/>
    <w:rsid w:val="00D56F1A"/>
    <w:rPr>
      <w:rFonts w:ascii="Times New Roman" w:eastAsia="Times New Roman" w:hAnsi="Times New Roman"/>
      <w:noProof/>
      <w:sz w:val="18"/>
      <w:szCs w:val="24"/>
      <w:lang w:val="de-DE" w:eastAsia="de-DE"/>
    </w:rPr>
  </w:style>
  <w:style w:type="paragraph" w:customStyle="1" w:styleId="EndNoteBibliography">
    <w:name w:val="EndNote Bibliography"/>
    <w:basedOn w:val="a"/>
    <w:link w:val="EndNoteBibliography0"/>
    <w:rsid w:val="00D56F1A"/>
    <w:pPr>
      <w:spacing w:line="240" w:lineRule="auto"/>
    </w:pPr>
    <w:rPr>
      <w:noProof/>
      <w:sz w:val="18"/>
      <w:lang w:val="de-DE"/>
    </w:rPr>
  </w:style>
  <w:style w:type="character" w:customStyle="1" w:styleId="EndNoteBibliography0">
    <w:name w:val="EndNote Bibliography 字符"/>
    <w:basedOn w:val="a0"/>
    <w:link w:val="EndNoteBibliography"/>
    <w:rsid w:val="00D56F1A"/>
    <w:rPr>
      <w:rFonts w:ascii="Times New Roman" w:eastAsia="Times New Roman" w:hAnsi="Times New Roman"/>
      <w:noProof/>
      <w:sz w:val="18"/>
      <w:szCs w:val="24"/>
      <w:lang w:val="de-DE" w:eastAsia="de-DE"/>
    </w:rPr>
  </w:style>
  <w:style w:type="table" w:styleId="ae">
    <w:name w:val="Table Grid"/>
    <w:basedOn w:val="a1"/>
    <w:uiPriority w:val="39"/>
    <w:rsid w:val="00BD67E0"/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rsid w:val="00541EB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7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zyhhu@gmail.com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package" Target="embeddings/Microsoft_Visio___.vsdx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pernicusTemplates\Free-Forms\Blank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pernicus_Word_template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9F8A1-FF9C-4252-9070-9FB53B87D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Blank.dotm</Template>
  <TotalTime>5243</TotalTime>
  <Pages>1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Blank</vt:lpstr>
    </vt:vector>
  </TitlesOfParts>
  <Company>Copernicus Gesellschaft mbH</Company>
  <LinksUpToDate>false</LinksUpToDate>
  <CharactersWithSpaces>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</dc:title>
  <dc:creator>Martin Rasmussen</dc:creator>
  <cp:lastModifiedBy>hao yin</cp:lastModifiedBy>
  <cp:revision>1174</cp:revision>
  <cp:lastPrinted>2021-02-01T02:59:00Z</cp:lastPrinted>
  <dcterms:created xsi:type="dcterms:W3CDTF">2015-12-16T05:52:00Z</dcterms:created>
  <dcterms:modified xsi:type="dcterms:W3CDTF">2021-02-01T03:14:00Z</dcterms:modified>
</cp:coreProperties>
</file>