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FCAB2B" w14:textId="1BA1ADC8" w:rsidR="003C71A9" w:rsidRPr="001F44DE" w:rsidRDefault="001F44DE" w:rsidP="001F44DE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Table</w:t>
      </w:r>
      <w:r w:rsidR="003C71A9" w:rsidRPr="001F44DE">
        <w:rPr>
          <w:rFonts w:asciiTheme="majorBidi" w:hAnsiTheme="majorBidi" w:cstheme="majorBidi"/>
          <w:b/>
          <w:bCs/>
        </w:rPr>
        <w:t>2: Follow diagram for systematic review</w:t>
      </w:r>
    </w:p>
    <w:p w14:paraId="2B3F6152" w14:textId="77777777" w:rsidR="003C71A9" w:rsidRPr="001F44DE" w:rsidRDefault="00D92FCD" w:rsidP="001F44DE">
      <w:pPr>
        <w:ind w:left="720" w:hanging="720"/>
        <w:jc w:val="right"/>
        <w:rPr>
          <w:rFonts w:asciiTheme="majorBidi" w:hAnsiTheme="majorBidi" w:cstheme="majorBidi"/>
          <w:b/>
          <w:bCs/>
          <w:rtl/>
        </w:rPr>
      </w:pPr>
      <w:r w:rsidRPr="001F44DE">
        <w:rPr>
          <w:rFonts w:asciiTheme="majorBidi" w:hAnsiTheme="majorBidi" w:cstheme="majorBidi"/>
          <w:noProof/>
          <w:rtl/>
          <w:lang w:bidi="fa-IR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12ED1F80" wp14:editId="2DDE3875">
                <wp:simplePos x="0" y="0"/>
                <wp:positionH relativeFrom="column">
                  <wp:posOffset>923925</wp:posOffset>
                </wp:positionH>
                <wp:positionV relativeFrom="paragraph">
                  <wp:posOffset>100330</wp:posOffset>
                </wp:positionV>
                <wp:extent cx="6481445" cy="5188585"/>
                <wp:effectExtent l="9525" t="12065" r="5080" b="9525"/>
                <wp:wrapNone/>
                <wp:docPr id="1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1445" cy="5188585"/>
                          <a:chOff x="0" y="-270"/>
                          <a:chExt cx="81872" cy="48752"/>
                        </a:xfrm>
                      </wpg:grpSpPr>
                      <wpg:grpSp>
                        <wpg:cNvPr id="2" name="Group 22"/>
                        <wpg:cNvGrpSpPr>
                          <a:grpSpLocks/>
                        </wpg:cNvGrpSpPr>
                        <wpg:grpSpPr bwMode="auto">
                          <a:xfrm>
                            <a:off x="0" y="-270"/>
                            <a:ext cx="81872" cy="28749"/>
                            <a:chOff x="0" y="-270"/>
                            <a:chExt cx="81872" cy="28750"/>
                          </a:xfrm>
                        </wpg:grpSpPr>
                        <wpg:grpSp>
                          <wpg:cNvPr id="3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0" y="20478"/>
                              <a:ext cx="81872" cy="8001"/>
                              <a:chOff x="0" y="0"/>
                              <a:chExt cx="81872" cy="8000"/>
                            </a:xfrm>
                          </wpg:grpSpPr>
                          <wps:wsp>
                            <wps:cNvPr id="4" name="Text Box 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238"/>
                                <a:ext cx="39814" cy="47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02A1B6" w14:textId="77777777" w:rsidR="00AF557A" w:rsidRPr="00C43AFC" w:rsidRDefault="00AF557A" w:rsidP="003400BC">
                                  <w:pPr>
                                    <w:bidi/>
                                    <w:jc w:val="center"/>
                                    <w:rPr>
                                      <w:rtl/>
                                    </w:rPr>
                                  </w:pPr>
                                  <w:r w:rsidRPr="00C43AFC">
                                    <w:t xml:space="preserve">Full paper assessed for eligibility </w:t>
                                  </w:r>
                                  <w:r w:rsidRPr="00C43AFC">
                                    <w:rPr>
                                      <w:rStyle w:val="Hyperlink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  <w:t>(</w:t>
                                  </w:r>
                                  <w:r w:rsidRPr="00C43AFC">
                                    <w:t>n</w:t>
                                  </w:r>
                                  <w:r w:rsidRPr="00C43AFC">
                                    <w:rPr>
                                      <w:rStyle w:val="Hyperlink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  <w:t>=</w:t>
                                  </w:r>
                                  <w:r>
                                    <w:rPr>
                                      <w:rStyle w:val="Hyperlink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  <w:t>53</w:t>
                                  </w:r>
                                  <w:r w:rsidRPr="00C43AFC">
                                    <w:rPr>
                                      <w:rStyle w:val="Hyperlink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  <w:t>)</w:t>
                                  </w:r>
                                </w:p>
                                <w:p w14:paraId="35029A7C" w14:textId="77777777" w:rsidR="00AF557A" w:rsidRDefault="00AF557A" w:rsidP="003400BC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Text Box 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6938" y="3238"/>
                                <a:ext cx="34934" cy="47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7A03D9" w14:textId="77777777" w:rsidR="00AF557A" w:rsidRPr="00C43AFC" w:rsidRDefault="00AF557A" w:rsidP="003400BC">
                                  <w:pPr>
                                    <w:bidi/>
                                    <w:jc w:val="right"/>
                                  </w:pPr>
                                  <w:r w:rsidRPr="00647980">
                                    <w:t xml:space="preserve">Concentration of articles on </w:t>
                                  </w:r>
                                  <w:proofErr w:type="gramStart"/>
                                  <w:r w:rsidRPr="00647980">
                                    <w:t>subjects</w:t>
                                  </w:r>
                                  <w:proofErr w:type="gramEnd"/>
                                  <w:r w:rsidRPr="00647980">
                                    <w:t xml:space="preserve"> </w:t>
                                  </w:r>
                                  <w:r w:rsidRPr="00C43AFC">
                                    <w:t>other nurse to nurse relationship</w:t>
                                  </w:r>
                                  <w:r w:rsidRPr="00C43AFC">
                                    <w:rPr>
                                      <w:rStyle w:val="Hyperlink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  <w:t xml:space="preserve"> (</w:t>
                                  </w:r>
                                  <w:r w:rsidRPr="00C43AFC">
                                    <w:t>n</w:t>
                                  </w:r>
                                  <w:r w:rsidRPr="00C43AFC">
                                    <w:rPr>
                                      <w:rStyle w:val="Hyperlink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  <w:t>=29)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AutoShap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1040" y="3800"/>
                                <a:ext cx="4663" cy="2222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3327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AutoShap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722" y="0"/>
                                <a:ext cx="2559" cy="2336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" name="Group 21"/>
                          <wpg:cNvGrpSpPr>
                            <a:grpSpLocks/>
                          </wpg:cNvGrpSpPr>
                          <wpg:grpSpPr bwMode="auto">
                            <a:xfrm>
                              <a:off x="0" y="-270"/>
                              <a:ext cx="81111" cy="19953"/>
                              <a:chOff x="0" y="-270"/>
                              <a:chExt cx="81111" cy="19954"/>
                            </a:xfrm>
                          </wpg:grpSpPr>
                          <wpg:grpSp>
                            <wpg:cNvPr id="9" name="Group 20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12277"/>
                                <a:ext cx="81111" cy="7406"/>
                                <a:chOff x="0" y="-9"/>
                                <a:chExt cx="81111" cy="7405"/>
                              </a:xfrm>
                            </wpg:grpSpPr>
                            <wps:wsp>
                              <wps:cNvPr id="1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801"/>
                                  <a:ext cx="40514" cy="55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B01428B" w14:textId="77777777" w:rsidR="00AF557A" w:rsidRPr="00C43AFC" w:rsidRDefault="00AF557A" w:rsidP="003400BC">
                                    <w:pPr>
                                      <w:jc w:val="center"/>
                                      <w:rPr>
                                        <w:rtl/>
                                      </w:rPr>
                                    </w:pPr>
                                    <w:r w:rsidRPr="00C43AFC">
                                      <w:t>Potentially relevant papers</w:t>
                                    </w:r>
                                    <w:r>
                                      <w:t xml:space="preserve"> </w:t>
                                    </w:r>
                                    <w:r w:rsidRPr="00C43AFC">
                                      <w:t>(Retrieved through electronic database searching) (n=155)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6995" y="1806"/>
                                  <a:ext cx="34116" cy="55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237A713" w14:textId="77777777" w:rsidR="00AF557A" w:rsidRPr="00C43AFC" w:rsidRDefault="00AF557A" w:rsidP="003400BC">
                                    <w:pPr>
                                      <w:bidi/>
                                      <w:jc w:val="center"/>
                                    </w:pPr>
                                    <w:r w:rsidRPr="00647980">
                                      <w:t xml:space="preserve">Articles excluded </w:t>
                                    </w:r>
                                    <w:proofErr w:type="gramStart"/>
                                    <w:r w:rsidRPr="00647980">
                                      <w:t>on the basis of</w:t>
                                    </w:r>
                                    <w:proofErr w:type="gramEnd"/>
                                    <w:r w:rsidRPr="00647980">
                                      <w:t xml:space="preserve"> title and </w:t>
                                    </w:r>
                                    <w:r w:rsidRPr="00C43AFC">
                                      <w:t xml:space="preserve">abstract screening </w:t>
                                    </w:r>
                                    <w:r w:rsidRPr="00C43AFC">
                                      <w:rPr>
                                        <w:rStyle w:val="Hyperlink"/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u w:val="none"/>
                                      </w:rPr>
                                      <w:t>(</w:t>
                                    </w:r>
                                    <w:r w:rsidRPr="00C43AFC">
                                      <w:t>n</w:t>
                                    </w:r>
                                    <w:r w:rsidRPr="00C43AFC">
                                      <w:rPr>
                                        <w:rStyle w:val="Hyperlink"/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u w:val="none"/>
                                      </w:rPr>
                                      <w:t>=</w:t>
                                    </w:r>
                                    <w:r>
                                      <w:rPr>
                                        <w:rStyle w:val="Hyperlink"/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u w:val="none"/>
                                      </w:rPr>
                                      <w:t>102</w:t>
                                    </w:r>
                                    <w:r w:rsidRPr="00C43AFC">
                                      <w:rPr>
                                        <w:rStyle w:val="Hyperlink"/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u w:val="none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AutoShap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788" y="-9"/>
                                  <a:ext cx="2464" cy="1815"/>
                                </a:xfrm>
                                <a:prstGeom prst="downArrow">
                                  <a:avLst>
                                    <a:gd name="adj1" fmla="val 50000"/>
                                    <a:gd name="adj2" fmla="val 25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3" name="Group 19"/>
                            <wpg:cNvGrpSpPr>
                              <a:grpSpLocks/>
                            </wpg:cNvGrpSpPr>
                            <wpg:grpSpPr bwMode="auto">
                              <a:xfrm>
                                <a:off x="17821" y="-270"/>
                                <a:ext cx="48650" cy="11128"/>
                                <a:chOff x="-6943" y="-270"/>
                                <a:chExt cx="48650" cy="11128"/>
                              </a:xfrm>
                            </wpg:grpSpPr>
                            <wps:wsp>
                              <wps:cNvPr id="14" name="AutoShap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649" y="5429"/>
                                  <a:ext cx="2464" cy="2381"/>
                                </a:xfrm>
                                <a:prstGeom prst="downArrow">
                                  <a:avLst>
                                    <a:gd name="adj1" fmla="val 50000"/>
                                    <a:gd name="adj2" fmla="val 25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6943" y="-270"/>
                                  <a:ext cx="48649" cy="514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151932E" w14:textId="77777777" w:rsidR="00AF557A" w:rsidRPr="002A2FCF" w:rsidRDefault="00AF557A" w:rsidP="003400B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rtl/>
                                      </w:rPr>
                                    </w:pPr>
                                    <w:r w:rsidRPr="002A2FCF">
                                      <w:rPr>
                                        <w:rFonts w:ascii="Times New Roman" w:hAnsi="Times New Roman" w:cs="Times New Roman"/>
                                      </w:rPr>
                                      <w:t>Electronic Searching:</w:t>
                                    </w:r>
                                  </w:p>
                                  <w:p w14:paraId="0188149F" w14:textId="77777777" w:rsidR="00AF557A" w:rsidRPr="00C43AFC" w:rsidRDefault="00AF557A" w:rsidP="003400BC">
                                    <w:pPr>
                                      <w:spacing w:line="240" w:lineRule="auto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  <w:r w:rsidRPr="002A2FCF">
                                      <w:rPr>
                                        <w:rStyle w:val="Hyperlink"/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C43AFC">
                                      <w:rPr>
                                        <w:rStyle w:val="Hyperlink"/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u w:val="none"/>
                                      </w:rPr>
                                      <w:t>Science Direct (</w:t>
                                    </w:r>
                                    <w:r w:rsidRPr="00C43AFC">
                                      <w:t>n</w:t>
                                    </w:r>
                                    <w:r w:rsidRPr="00C43AFC">
                                      <w:rPr>
                                        <w:rStyle w:val="Hyperlink"/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u w:val="none"/>
                                      </w:rPr>
                                      <w:t>=147)    PubMed: (</w:t>
                                    </w:r>
                                    <w:r w:rsidRPr="00C43AFC">
                                      <w:t>n</w:t>
                                    </w:r>
                                    <w:r w:rsidRPr="00C43AFC">
                                      <w:rPr>
                                        <w:rStyle w:val="Hyperlink"/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u w:val="none"/>
                                      </w:rPr>
                                      <w:t>=228)    Scopus (</w:t>
                                    </w:r>
                                    <w:r w:rsidRPr="00C43AFC">
                                      <w:t>n</w:t>
                                    </w:r>
                                    <w:r w:rsidRPr="00C43AFC">
                                      <w:rPr>
                                        <w:rStyle w:val="Hyperlink"/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u w:val="none"/>
                                      </w:rPr>
                                      <w:t>=213)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8286"/>
                                  <a:ext cx="34671" cy="25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87CA64A" w14:textId="77777777" w:rsidR="00AF557A" w:rsidRPr="002A2FCF" w:rsidRDefault="00AF557A" w:rsidP="003400BC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2A2FCF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Duplicated removed </w:t>
                                    </w:r>
                                    <w:r w:rsidRPr="00C43AFC">
                                      <w:rPr>
                                        <w:rStyle w:val="Hyperlink"/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u w:val="none"/>
                                      </w:rPr>
                                      <w:t>(</w:t>
                                    </w:r>
                                    <w:r w:rsidRPr="00C43AFC">
                                      <w:t>n</w:t>
                                    </w:r>
                                    <w:r w:rsidRPr="00C43AFC">
                                      <w:rPr>
                                        <w:rStyle w:val="Hyperlink"/>
                                        <w:rFonts w:ascii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u w:val="none"/>
                                      </w:rPr>
                                      <w:t>=56)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18" name="Group 26"/>
                        <wpg:cNvGrpSpPr>
                          <a:grpSpLocks/>
                        </wpg:cNvGrpSpPr>
                        <wpg:grpSpPr bwMode="auto">
                          <a:xfrm>
                            <a:off x="0" y="28963"/>
                            <a:ext cx="39814" cy="19519"/>
                            <a:chOff x="0" y="197"/>
                            <a:chExt cx="39814" cy="19519"/>
                          </a:xfrm>
                        </wpg:grpSpPr>
                        <wpg:grpSp>
                          <wpg:cNvPr id="19" name="Group 23"/>
                          <wpg:cNvGrpSpPr>
                            <a:grpSpLocks/>
                          </wpg:cNvGrpSpPr>
                          <wpg:grpSpPr bwMode="auto">
                            <a:xfrm>
                              <a:off x="0" y="197"/>
                              <a:ext cx="39814" cy="6971"/>
                              <a:chOff x="0" y="197"/>
                              <a:chExt cx="39814" cy="6971"/>
                            </a:xfrm>
                          </wpg:grpSpPr>
                          <wps:wsp>
                            <wps:cNvPr id="20" name="Text Box 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809"/>
                                <a:ext cx="39814" cy="335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705CB4" w14:textId="77777777" w:rsidR="00AF557A" w:rsidRPr="00C43AFC" w:rsidRDefault="00AF557A" w:rsidP="003400BC">
                                  <w:pPr>
                                    <w:bidi/>
                                    <w:jc w:val="center"/>
                                  </w:pPr>
                                  <w:r w:rsidRPr="00C43AFC">
                                    <w:t>Included paper</w:t>
                                  </w:r>
                                  <w:r w:rsidRPr="00C43AFC">
                                    <w:rPr>
                                      <w:rStyle w:val="Hyperlink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  <w:t xml:space="preserve"> (</w:t>
                                  </w:r>
                                  <w:r w:rsidRPr="00C43AFC">
                                    <w:t>n</w:t>
                                  </w:r>
                                  <w:r w:rsidRPr="00C43AFC">
                                    <w:rPr>
                                      <w:rStyle w:val="Hyperlink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  <w:t>=2</w:t>
                                  </w:r>
                                  <w:r>
                                    <w:rPr>
                                      <w:rStyle w:val="Hyperlink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  <w:t>4</w:t>
                                  </w:r>
                                  <w:r w:rsidRPr="00C43AFC">
                                    <w:rPr>
                                      <w:rStyle w:val="Hyperlink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AutoShape 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662" y="197"/>
                                <a:ext cx="2464" cy="2832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499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2" name="Group 24"/>
                          <wpg:cNvGrpSpPr>
                            <a:grpSpLocks/>
                          </wpg:cNvGrpSpPr>
                          <wpg:grpSpPr bwMode="auto">
                            <a:xfrm>
                              <a:off x="476" y="7737"/>
                              <a:ext cx="38767" cy="5564"/>
                              <a:chOff x="0" y="1260"/>
                              <a:chExt cx="38766" cy="5563"/>
                            </a:xfrm>
                          </wpg:grpSpPr>
                          <wps:wsp>
                            <wps:cNvPr id="23" name="AutoShape 1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045" y="1260"/>
                                <a:ext cx="2169" cy="2189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1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Text Box 2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776"/>
                                <a:ext cx="38766" cy="304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72F92D" w14:textId="77777777" w:rsidR="00AF557A" w:rsidRPr="002A2FCF" w:rsidRDefault="00AF557A" w:rsidP="003400BC">
                                  <w:pPr>
                                    <w:bidi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A2FC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Hand searching (Google Schola</w:t>
                                  </w:r>
                                  <w:r w:rsidRPr="00C43AF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r)</w:t>
                                  </w:r>
                                  <w:r w:rsidRPr="00C43AFC">
                                    <w:rPr>
                                      <w:rStyle w:val="Hyperlink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  <w:t xml:space="preserve"> (</w:t>
                                  </w:r>
                                  <w:r w:rsidRPr="00C43AFC">
                                    <w:t>n</w:t>
                                  </w:r>
                                  <w:r w:rsidRPr="00C43AFC">
                                    <w:rPr>
                                      <w:rStyle w:val="Hyperlink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u w:val="none"/>
                                    </w:rPr>
                                    <w:t>=3)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5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6" y="16668"/>
                              <a:ext cx="38767" cy="304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BA723A1" w14:textId="77777777" w:rsidR="00AF557A" w:rsidRPr="002A2FCF" w:rsidRDefault="00AF557A" w:rsidP="003400BC">
                                <w:pPr>
                                  <w:bidi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2A2FCF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Full papers entered for the final </w:t>
                                </w:r>
                                <w:r w:rsidRPr="00C43AFC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analysis </w:t>
                                </w:r>
                                <w:r w:rsidRPr="00C43AFC">
                                  <w:rPr>
                                    <w:rStyle w:val="Hyperlink"/>
                                    <w:rFonts w:ascii="Times New Roman" w:hAnsi="Times New Roman" w:cs="Times New Roman"/>
                                    <w:color w:val="000000"/>
                                    <w:sz w:val="20"/>
                                    <w:szCs w:val="20"/>
                                    <w:u w:val="none"/>
                                  </w:rPr>
                                  <w:t>(</w:t>
                                </w:r>
                                <w:r w:rsidRPr="00C43AFC">
                                  <w:t>n</w:t>
                                </w:r>
                                <w:r w:rsidRPr="00C43AFC">
                                  <w:rPr>
                                    <w:rStyle w:val="Hyperlink"/>
                                    <w:rFonts w:ascii="Times New Roman" w:hAnsi="Times New Roman" w:cs="Times New Roman"/>
                                    <w:color w:val="000000"/>
                                    <w:sz w:val="20"/>
                                    <w:szCs w:val="20"/>
                                    <w:u w:val="none"/>
                                  </w:rPr>
                                  <w:t>=27)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" o:spid="_x0000_s1026" style="position:absolute;left:0;text-align:left;margin-left:72.75pt;margin-top:7.9pt;width:510.35pt;height:408.55pt;z-index:251656704;mso-width-relative:margin;mso-height-relative:margin" coordorigin=",-270" coordsize="81872,48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">
                <v:group id="Group 22" o:spid="_x0000_s1027" style="position:absolute;top:-270;width:81872;height:28749" coordorigin=",-270" coordsize="81872,287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group id="Group 5" o:spid="_x0000_s1028" style="position:absolute;top:20478;width:81872;height:8001" coordsize="81872,8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9" type="#_x0000_t202" style="position:absolute;top:3238;width:39814;height:4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    <v:textbox>
                        <w:txbxContent>
                          <w:p w:rsidR="00AF557A" w:rsidRPr="00C43AFC" w:rsidRDefault="00AF557A" w:rsidP="003400BC">
                            <w:pPr>
                              <w:bidi/>
                              <w:jc w:val="center"/>
                              <w:rPr>
                                <w:rtl/>
                              </w:rPr>
                            </w:pPr>
                            <w:r w:rsidRPr="00C43AFC">
                              <w:t xml:space="preserve">Full paper assessed for eligibility </w:t>
                            </w:r>
                            <w:r w:rsidRPr="00C43AFC">
                              <w:rPr>
                                <w:rStyle w:val="Hyperlink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  <w:t>(</w:t>
                            </w:r>
                            <w:r w:rsidRPr="00C43AFC">
                              <w:t>n</w:t>
                            </w:r>
                            <w:r w:rsidRPr="00C43AFC">
                              <w:rPr>
                                <w:rStyle w:val="Hyperlink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  <w:t>=</w:t>
                            </w:r>
                            <w:r>
                              <w:rPr>
                                <w:rStyle w:val="Hyperlink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  <w:t>53</w:t>
                            </w:r>
                            <w:r w:rsidRPr="00C43AFC">
                              <w:rPr>
                                <w:rStyle w:val="Hyperlink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  <w:t>)</w:t>
                            </w:r>
                          </w:p>
                          <w:p w:rsidR="00AF557A" w:rsidRDefault="00AF557A" w:rsidP="003400BC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  <v:shape id="Text Box 9" o:spid="_x0000_s1030" type="#_x0000_t202" style="position:absolute;left:46938;top:3238;width:34934;height:4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    <v:textbox>
                        <w:txbxContent>
                          <w:p w:rsidR="00AF557A" w:rsidRPr="00C43AFC" w:rsidRDefault="00AF557A" w:rsidP="003400BC">
                            <w:pPr>
                              <w:bidi/>
                              <w:jc w:val="right"/>
                            </w:pPr>
                            <w:r w:rsidRPr="00647980">
                              <w:t xml:space="preserve">Concentration of articles on subjects </w:t>
                            </w:r>
                            <w:r w:rsidRPr="00C43AFC">
                              <w:t>other nurse to nurse relationship</w:t>
                            </w:r>
                            <w:r w:rsidRPr="00C43AFC">
                              <w:rPr>
                                <w:rStyle w:val="Hyperlink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  <w:t xml:space="preserve"> (</w:t>
                            </w:r>
                            <w:r w:rsidRPr="00C43AFC">
                              <w:t>n</w:t>
                            </w:r>
                            <w:r w:rsidRPr="00C43AFC">
                              <w:rPr>
                                <w:rStyle w:val="Hyperlink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  <w:t>=29)</w:t>
                            </w:r>
                          </w:p>
                        </w:txbxContent>
                      </v:textbox>
                    </v:shape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10" o:spid="_x0000_s1031" type="#_x0000_t13" style="position:absolute;left:41040;top:3800;width:4663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eHJMMA&#10;AADaAAAADwAAAGRycy9kb3ducmV2LnhtbESPQWvCQBSE70L/w/IKvUjd6CFodBURCgXpwVR7fmaf&#10;2Wj2bciuJvrru4WCx2FmvmEWq97W4katrxwrGI8SEMSF0xWXCvbfH+9TED4ga6wdk4I7eVgtXwYL&#10;zLTreEe3PJQiQthnqMCE0GRS+sKQRT9yDXH0Tq61GKJsS6lb7CLc1nKSJKm0WHFcMNjQxlBxya9W&#10;wWGYn2fm/viptsfN1nTjzn+lpVJvr/16DiJQH57h//anVpDC35V4A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4eHJMMAAADaAAAADwAAAAAAAAAAAAAAAACYAgAAZHJzL2Rv&#10;d25yZXYueG1sUEsFBgAAAAAEAAQA9QAAAIgDAAAAAA==&#10;" adj="18175"/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9" o:spid="_x0000_s1032" type="#_x0000_t67" style="position:absolute;left:18722;width:2559;height:23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BDMAA&#10;AADaAAAADwAAAGRycy9kb3ducmV2LnhtbESP3WoCMRSE7wu+QzhC72riD/6sRpGCxTtR9wEOm+Nu&#10;cHOyJKmub98UCr0cZuYbZrPrXSseFKL1rGE8UiCIK28s1xrK6+FjCSImZIOtZ9Lwogi77eBtg4Xx&#10;Tz7T45JqkSEcC9TQpNQVUsaqIYdx5Dvi7N18cJiyDLU0AZ8Z7lo5UWouHVrOCw129NlQdb98Ow22&#10;vKr+vHrNcFyrqTqVXxzsROv3Yb9fg0jUp//wX/toNCzg90q+AX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mBDMAAAADaAAAADwAAAAAAAAAAAAAAAACYAgAAZHJzL2Rvd25y&#10;ZXYueG1sUEsFBgAAAAAEAAQA9QAAAIUDAAAAAA==&#10;"/>
                  </v:group>
                  <v:group id="Group 21" o:spid="_x0000_s1033" style="position:absolute;top:-270;width:81111;height:19953" coordorigin=",-270" coordsize="81111,199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<v:group id="Group 20" o:spid="_x0000_s1034" style="position:absolute;top:12277;width:81111;height:7406" coordorigin=",-9" coordsize="81111,74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<v:shape id="Text Box 2" o:spid="_x0000_s1035" type="#_x0000_t202" style="position:absolute;top:1801;width:40514;height:5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          <v:textbox>
                          <w:txbxContent>
                            <w:p w:rsidR="00AF557A" w:rsidRPr="00C43AFC" w:rsidRDefault="00AF557A" w:rsidP="003400BC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 w:rsidRPr="00C43AFC">
                                <w:t>Potentially relevant papers</w:t>
                              </w:r>
                              <w:r>
                                <w:t xml:space="preserve"> </w:t>
                              </w:r>
                              <w:r w:rsidRPr="00C43AFC">
                                <w:t>(Retrieved through electronic database searching) (n=155)</w:t>
                              </w:r>
                            </w:p>
                          </w:txbxContent>
                        </v:textbox>
                      </v:shape>
                      <v:shape id="Text Box 4" o:spid="_x0000_s1036" type="#_x0000_t202" style="position:absolute;left:46995;top:1806;width:34116;height:5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          <v:textbox>
                          <w:txbxContent>
                            <w:p w:rsidR="00AF557A" w:rsidRPr="00C43AFC" w:rsidRDefault="00AF557A" w:rsidP="003400BC">
                              <w:pPr>
                                <w:bidi/>
                                <w:jc w:val="center"/>
                              </w:pPr>
                              <w:r w:rsidRPr="00647980">
                                <w:t xml:space="preserve">Articles excluded on the basis of title and </w:t>
                              </w:r>
                              <w:r w:rsidRPr="00C43AFC">
                                <w:t xml:space="preserve">abstract screening </w:t>
                              </w:r>
                              <w:r w:rsidRPr="00C43AFC">
                                <w:rPr>
                                  <w:rStyle w:val="Hyperlink"/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u w:val="none"/>
                                </w:rPr>
                                <w:t>(</w:t>
                              </w:r>
                              <w:r w:rsidRPr="00C43AFC">
                                <w:t>n</w:t>
                              </w:r>
                              <w:r w:rsidRPr="00C43AFC">
                                <w:rPr>
                                  <w:rStyle w:val="Hyperlink"/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u w:val="none"/>
                                </w:rPr>
                                <w:t>=</w:t>
                              </w:r>
                              <w:r>
                                <w:rPr>
                                  <w:rStyle w:val="Hyperlink"/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u w:val="none"/>
                                </w:rPr>
                                <w:t>102</w:t>
                              </w:r>
                              <w:r w:rsidRPr="00C43AFC">
                                <w:rPr>
                                  <w:rStyle w:val="Hyperlink"/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u w:val="none"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  <v:shape id="AutoShape 16" o:spid="_x0000_s1037" type="#_x0000_t67" style="position:absolute;left:41788;top:-9;width:2464;height:18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/uvL4A&#10;AADbAAAADwAAAGRycy9kb3ducmV2LnhtbERPzWoCMRC+F3yHMIK3mriKtKtRpNDiTdR9gGEz7gY3&#10;kyVJdX17Uyh4m4/vd9bbwXXiRiFazxpmUwWCuPbGcqOhOn+/f4CICdlg55k0PCjCdjN6W2Np/J2P&#10;dDulRuQQjiVqaFPqSylj3ZLDOPU9ceYuPjhMGYZGmoD3HO46WSi1lA4t54YWe/pqqb6efp0GW53V&#10;cPx8LHDWqLk6VD8cbKH1ZDzsViASDekl/nfvTZ5fwN8v+QC5e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0/7ry+AAAA2wAAAA8AAAAAAAAAAAAAAAAAmAIAAGRycy9kb3ducmV2&#10;LnhtbFBLBQYAAAAABAAEAPUAAACDAwAAAAA=&#10;"/>
                    </v:group>
                    <v:group id="Group 19" o:spid="_x0000_s1038" style="position:absolute;left:17821;top:-270;width:48650;height:11128" coordorigin="-6943,-270" coordsize="48650,11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<v:shape id="AutoShape 5" o:spid="_x0000_s1039" type="#_x0000_t67" style="position:absolute;left:16649;top:5429;width:2464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TU74A&#10;AADbAAAADwAAAGRycy9kb3ducmV2LnhtbERP24rCMBB9X/Afwgj7tiZeWLQaRQTFt0XtBwzN2Aab&#10;SUmi1r/fCAv7NodzndWmd614UIjWs4bxSIEgrryxXGsoL/uvOYiYkA22nknDiyJs1oOPFRbGP/lE&#10;j3OqRQ7hWKCGJqWukDJWDTmMI98RZ+7qg8OUYailCfjM4a6VE6W+pUPLuaHBjnYNVbfz3Wmw5UX1&#10;p8VrhuNaTdVPeeBgJ1p/DvvtEkSiPv2L/9xHk+fP4P1LPkCuf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2a01O+AAAA2wAAAA8AAAAAAAAAAAAAAAAAmAIAAGRycy9kb3ducmV2&#10;LnhtbFBLBQYAAAAABAAEAPUAAACDAwAAAAA=&#10;"/>
                      <v:shape id="Text Box 13" o:spid="_x0000_s1040" type="#_x0000_t202" style="position:absolute;left:-6943;top:-270;width:48649;height:5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KxOcIA&#10;AADbAAAADwAAAGRycy9kb3ducmV2LnhtbERPTWvCQBC9F/oflin0UnTTKlFTVxFBsTebil6H7JiE&#10;ZmfT3TWm/75bELzN433OfNmbRnTkfG1ZweswAUFcWF1zqeDwtRlMQfiArLGxTAp+ycNy8fgwx0zb&#10;K39Sl4dSxBD2GSqoQmgzKX1RkUE/tC1x5M7WGQwRulJqh9cYbhr5liSpNFhzbKiwpXVFxXd+MQqm&#10;41138h+j/bFIz80svEy67Y9T6vmpX72DCNSHu/jm3uk4P4X/X+I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0rE5wgAAANsAAAAPAAAAAAAAAAAAAAAAAJgCAABkcnMvZG93&#10;bnJldi54bWxQSwUGAAAAAAQABAD1AAAAhwMAAAAA&#10;">
                        <v:textbox>
                          <w:txbxContent>
                            <w:p w:rsidR="00AF557A" w:rsidRPr="002A2FCF" w:rsidRDefault="00AF557A" w:rsidP="003400BC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rtl/>
                                </w:rPr>
                              </w:pPr>
                              <w:r w:rsidRPr="002A2FCF">
                                <w:rPr>
                                  <w:rFonts w:ascii="Times New Roman" w:hAnsi="Times New Roman" w:cs="Times New Roman"/>
                                </w:rPr>
                                <w:t>Electronic Searching:</w:t>
                              </w:r>
                            </w:p>
                            <w:p w:rsidR="00AF557A" w:rsidRPr="00C43AFC" w:rsidRDefault="00AF557A" w:rsidP="003400BC">
                              <w:pPr>
                                <w:spacing w:line="240" w:lineRule="auto"/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2A2FCF">
                                <w:rPr>
                                  <w:rStyle w:val="Hyperlink"/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C43AFC">
                                <w:rPr>
                                  <w:rStyle w:val="Hyperlink"/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u w:val="none"/>
                                </w:rPr>
                                <w:t>Science Direct (</w:t>
                              </w:r>
                              <w:r w:rsidRPr="00C43AFC">
                                <w:t>n</w:t>
                              </w:r>
                              <w:r w:rsidRPr="00C43AFC">
                                <w:rPr>
                                  <w:rStyle w:val="Hyperlink"/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u w:val="none"/>
                                </w:rPr>
                                <w:t>=147)    PubMed: (</w:t>
                              </w:r>
                              <w:r w:rsidRPr="00C43AFC">
                                <w:t>n</w:t>
                              </w:r>
                              <w:r w:rsidRPr="00C43AFC">
                                <w:rPr>
                                  <w:rStyle w:val="Hyperlink"/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u w:val="none"/>
                                </w:rPr>
                                <w:t>=228)    Scopus (</w:t>
                              </w:r>
                              <w:r w:rsidRPr="00C43AFC">
                                <w:t>n</w:t>
                              </w:r>
                              <w:r w:rsidRPr="00C43AFC">
                                <w:rPr>
                                  <w:rStyle w:val="Hyperlink"/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u w:val="none"/>
                                </w:rPr>
                                <w:t>=213)</w:t>
                              </w:r>
                            </w:p>
                          </w:txbxContent>
                        </v:textbox>
                      </v:shape>
                      <v:shape id="Text Box 17" o:spid="_x0000_s1041" type="#_x0000_t202" style="position:absolute;top:8286;width:34671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4Uos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S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hSiwgAAANsAAAAPAAAAAAAAAAAAAAAAAJgCAABkcnMvZG93&#10;bnJldi54bWxQSwUGAAAAAAQABAD1AAAAhwMAAAAA&#10;">
                        <v:textbox>
                          <w:txbxContent>
                            <w:p w:rsidR="00AF557A" w:rsidRPr="002A2FCF" w:rsidRDefault="00AF557A" w:rsidP="003400B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A2FCF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Duplicated removed </w:t>
                              </w:r>
                              <w:r w:rsidRPr="00C43AFC">
                                <w:rPr>
                                  <w:rStyle w:val="Hyperlink"/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u w:val="none"/>
                                </w:rPr>
                                <w:t>(</w:t>
                              </w:r>
                              <w:r w:rsidRPr="00C43AFC">
                                <w:t>n</w:t>
                              </w:r>
                              <w:r w:rsidRPr="00C43AFC">
                                <w:rPr>
                                  <w:rStyle w:val="Hyperlink"/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  <w:u w:val="none"/>
                                </w:rPr>
                                <w:t>=56)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group id="Group 26" o:spid="_x0000_s1042" style="position:absolute;top:28963;width:39814;height:19519" coordorigin=",197" coordsize="39814,195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group id="Group 23" o:spid="_x0000_s1043" style="position:absolute;top:197;width:39814;height:6971" coordorigin=",197" coordsize="39814,69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<v:shape id="Text Box 3" o:spid="_x0000_s1044" type="#_x0000_t202" style="position:absolute;top:3809;width:39814;height:3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tGa8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O4P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bRmvBAAAA2wAAAA8AAAAAAAAAAAAAAAAAmAIAAGRycy9kb3du&#10;cmV2LnhtbFBLBQYAAAAABAAEAPUAAACGAwAAAAA=&#10;">
                      <v:textbox>
                        <w:txbxContent>
                          <w:p w:rsidR="00AF557A" w:rsidRPr="00C43AFC" w:rsidRDefault="00AF557A" w:rsidP="003400BC">
                            <w:pPr>
                              <w:bidi/>
                              <w:jc w:val="center"/>
                            </w:pPr>
                            <w:r w:rsidRPr="00C43AFC">
                              <w:t>Included paper</w:t>
                            </w:r>
                            <w:r w:rsidRPr="00C43AFC">
                              <w:rPr>
                                <w:rStyle w:val="Hyperlink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  <w:t xml:space="preserve"> (</w:t>
                            </w:r>
                            <w:r w:rsidRPr="00C43AFC">
                              <w:t>n</w:t>
                            </w:r>
                            <w:r w:rsidRPr="00C43AFC">
                              <w:rPr>
                                <w:rStyle w:val="Hyperlink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  <w:t>=2</w:t>
                            </w:r>
                            <w:r>
                              <w:rPr>
                                <w:rStyle w:val="Hyperlink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  <w:t>4</w:t>
                            </w:r>
                            <w:r w:rsidRPr="00C43AFC">
                              <w:rPr>
                                <w:rStyle w:val="Hyperlink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  <w:t>)</w:t>
                            </w:r>
                          </w:p>
                        </w:txbxContent>
                      </v:textbox>
                    </v:shape>
                    <v:shape id="AutoShape 18" o:spid="_x0000_s1045" type="#_x0000_t67" style="position:absolute;left:18662;top:197;width:2464;height:2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KxtsEA&#10;AADbAAAADwAAAGRycy9kb3ducmV2LnhtbESPQYvCMBSE7wv+h/AEb2tqkWWpRhFxYU+iXRGPz+bZ&#10;FpuXkkRb/71ZEDwOM/MNM1/2phF3cr62rGAyTkAQF1bXXCo4/P18foPwAVljY5kUPMjDcjH4mGOm&#10;bcd7uuehFBHCPkMFVQhtJqUvKjLox7Yljt7FOoMhSldK7bCLcNPINEm+pMGa40KFLa0rKq75zSi4&#10;ot6nU96ek667FZvT4Zi7nVFqNOxXMxCB+vAOv9q/WkE6gf8v8Qf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9SsbbBAAAA2wAAAA8AAAAAAAAAAAAAAAAAmAIAAGRycy9kb3du&#10;cmV2LnhtbFBLBQYAAAAABAAEAPUAAACGAwAAAAA=&#10;" adj="16902"/>
                  </v:group>
                  <v:group id="Group 24" o:spid="_x0000_s1046" style="position:absolute;left:476;top:7737;width:38767;height:5564" coordorigin=",1260" coordsize="38766,55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<v:shape id="AutoShape 19" o:spid="_x0000_s1047" type="#_x0000_t67" style="position:absolute;left:18045;top:1260;width:2169;height:21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VhdMMA&#10;AADbAAAADwAAAGRycy9kb3ducmV2LnhtbESP3WrCQBSE7wu+w3KE3tWNSfAnuooIhebStA9wyJ78&#10;YPZszK4xvr1bKPRymJlvmP1xMp0YaXCtZQXLRQSCuLS65VrBz/fnxwaE88gaO8uk4EkOjofZ2x4z&#10;bR98obHwtQgQdhkqaLzvMyld2ZBBt7A9cfAqOxj0QQ611AM+Atx0Mo6ilTTYclhosKdzQ+W1uBsF&#10;22Q9ptv7bRlfb9XJlWkV57lU6n0+nXYgPE3+P/zX/tIK4gR+v4QfIA8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uVhdMMAAADbAAAADwAAAAAAAAAAAAAAAACYAgAAZHJzL2Rv&#10;d25yZXYueG1sUEsFBgAAAAAEAAQA9QAAAIgDAAAAAA==&#10;" adj="16247"/>
                    <v:shape id="Text Box 20" o:spid="_x0000_s1048" type="#_x0000_t202" style="position:absolute;top:3776;width:38766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BAaMUA&#10;AADb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pmc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IEBoxQAAANsAAAAPAAAAAAAAAAAAAAAAAJgCAABkcnMv&#10;ZG93bnJldi54bWxQSwUGAAAAAAQABAD1AAAAigMAAAAA&#10;">
                      <v:textbox>
                        <w:txbxContent>
                          <w:p w:rsidR="00AF557A" w:rsidRPr="002A2FCF" w:rsidRDefault="00AF557A" w:rsidP="003400BC">
                            <w:pPr>
                              <w:bidi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  <w:r w:rsidRPr="002A2FC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Hand searching (Google Schola</w:t>
                            </w:r>
                            <w:r w:rsidRPr="00C43A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r)</w:t>
                            </w:r>
                            <w:r w:rsidRPr="00C43AFC">
                              <w:rPr>
                                <w:rStyle w:val="Hyperlink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  <w:t xml:space="preserve"> (</w:t>
                            </w:r>
                            <w:r w:rsidRPr="00C43AFC">
                              <w:t>n</w:t>
                            </w:r>
                            <w:r w:rsidRPr="00C43AFC">
                              <w:rPr>
                                <w:rStyle w:val="Hyperlink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u w:val="none"/>
                              </w:rPr>
                              <w:t>=3)</w:t>
                            </w:r>
                          </w:p>
                        </w:txbxContent>
                      </v:textbox>
                    </v:shape>
                  </v:group>
                  <v:shape id="Text Box 22" o:spid="_x0000_s1049" type="#_x0000_t202" style="position:absolute;left:476;top:16668;width:38767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zl88UA&#10;AADbAAAADwAAAGRycy9kb3ducmV2LnhtbESPT2sCMRTE70K/Q3gFL0Wz1dY/q1FEUOytVWmvj81z&#10;d+nmZU3iun57Uyh4HGbmN8x82ZpKNOR8aVnBaz8BQZxZXXKu4HjY9CYgfEDWWFkmBTfysFw8deaY&#10;anvlL2r2IRcRwj5FBUUIdSqlzwoy6Pu2Jo7eyTqDIUqXS+3wGuGmkoMkGUmDJceFAmtaF5T97i9G&#10;weRt1/z4j+HndzY6VdPwMm62Z6dU97ldzUAEasMj/N/eaQWDd/j7En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bOXzxQAAANsAAAAPAAAAAAAAAAAAAAAAAJgCAABkcnMv&#10;ZG93bnJldi54bWxQSwUGAAAAAAQABAD1AAAAigMAAAAA&#10;">
                    <v:textbox>
                      <w:txbxContent>
                        <w:p w:rsidR="00AF557A" w:rsidRPr="002A2FCF" w:rsidRDefault="00AF557A" w:rsidP="003400BC">
                          <w:pPr>
                            <w:bidi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2A2FCF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Full papers entered for the final </w:t>
                          </w:r>
                          <w:r w:rsidRPr="00C43AFC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analysis </w:t>
                          </w:r>
                          <w:r w:rsidRPr="00C43AFC">
                            <w:rPr>
                              <w:rStyle w:val="Hyperlink"/>
                              <w:rFonts w:ascii="Times New Roman" w:hAnsi="Times New Roman" w:cs="Times New Roman"/>
                              <w:color w:val="000000"/>
                              <w:sz w:val="20"/>
                              <w:szCs w:val="20"/>
                              <w:u w:val="none"/>
                            </w:rPr>
                            <w:t>(</w:t>
                          </w:r>
                          <w:r w:rsidRPr="00C43AFC">
                            <w:t>n</w:t>
                          </w:r>
                          <w:r w:rsidRPr="00C43AFC">
                            <w:rPr>
                              <w:rStyle w:val="Hyperlink"/>
                              <w:rFonts w:ascii="Times New Roman" w:hAnsi="Times New Roman" w:cs="Times New Roman"/>
                              <w:color w:val="000000"/>
                              <w:sz w:val="20"/>
                              <w:szCs w:val="20"/>
                              <w:u w:val="none"/>
                            </w:rPr>
                            <w:t>=27)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9855251" w14:textId="77777777" w:rsidR="003C71A9" w:rsidRPr="001F44DE" w:rsidRDefault="003C71A9" w:rsidP="001F44DE">
      <w:pPr>
        <w:ind w:left="720" w:hanging="720"/>
        <w:jc w:val="right"/>
        <w:rPr>
          <w:rFonts w:asciiTheme="majorBidi" w:hAnsiTheme="majorBidi" w:cstheme="majorBidi"/>
          <w:b/>
          <w:bCs/>
          <w:rtl/>
        </w:rPr>
      </w:pPr>
    </w:p>
    <w:p w14:paraId="4AB3CADC" w14:textId="77777777" w:rsidR="003C71A9" w:rsidRPr="001F44DE" w:rsidRDefault="003C71A9" w:rsidP="001F44DE">
      <w:pPr>
        <w:ind w:left="720" w:hanging="720"/>
        <w:jc w:val="right"/>
        <w:rPr>
          <w:rFonts w:asciiTheme="majorBidi" w:hAnsiTheme="majorBidi" w:cstheme="majorBidi"/>
          <w:b/>
          <w:bCs/>
          <w:rtl/>
        </w:rPr>
      </w:pPr>
    </w:p>
    <w:p w14:paraId="6E7A472A" w14:textId="77777777" w:rsidR="003C71A9" w:rsidRPr="001F44DE" w:rsidRDefault="00D92FCD" w:rsidP="001F44DE">
      <w:pPr>
        <w:ind w:left="720" w:hanging="720"/>
        <w:jc w:val="right"/>
        <w:rPr>
          <w:rFonts w:asciiTheme="majorBidi" w:hAnsiTheme="majorBidi" w:cstheme="majorBidi"/>
          <w:b/>
          <w:bCs/>
          <w:rtl/>
        </w:rPr>
      </w:pPr>
      <w:r w:rsidRPr="001F44DE">
        <w:rPr>
          <w:rFonts w:asciiTheme="majorBidi" w:hAnsiTheme="majorBidi" w:cstheme="majorBidi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128BADE" wp14:editId="5295B2BC">
                <wp:simplePos x="0" y="0"/>
                <wp:positionH relativeFrom="column">
                  <wp:posOffset>4128135</wp:posOffset>
                </wp:positionH>
                <wp:positionV relativeFrom="paragraph">
                  <wp:posOffset>329565</wp:posOffset>
                </wp:positionV>
                <wp:extent cx="342265" cy="228600"/>
                <wp:effectExtent l="0" t="38100" r="38735" b="57150"/>
                <wp:wrapNone/>
                <wp:docPr id="1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" cy="228600"/>
                        </a:xfrm>
                        <a:prstGeom prst="rightArrow">
                          <a:avLst>
                            <a:gd name="adj1" fmla="val 50000"/>
                            <a:gd name="adj2" fmla="val 3743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905CC" id="AutoShape 6" o:spid="_x0000_s1026" type="#_x0000_t13" style="position:absolute;left:0;text-align:left;margin-left:325.05pt;margin-top:25.95pt;width:26.9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"/>
            </w:pict>
          </mc:Fallback>
        </mc:AlternateContent>
      </w:r>
    </w:p>
    <w:p w14:paraId="64091004" w14:textId="77777777" w:rsidR="003C71A9" w:rsidRPr="001F44DE" w:rsidRDefault="003C71A9" w:rsidP="001F44DE">
      <w:pPr>
        <w:ind w:left="720" w:hanging="720"/>
        <w:jc w:val="right"/>
        <w:rPr>
          <w:rFonts w:asciiTheme="majorBidi" w:hAnsiTheme="majorBidi" w:cstheme="majorBidi"/>
          <w:b/>
          <w:bCs/>
          <w:rtl/>
        </w:rPr>
      </w:pPr>
    </w:p>
    <w:p w14:paraId="4AB849BC" w14:textId="77777777" w:rsidR="003C71A9" w:rsidRPr="001F44DE" w:rsidRDefault="003C71A9" w:rsidP="001F44DE">
      <w:pPr>
        <w:ind w:left="720" w:hanging="720"/>
        <w:jc w:val="both"/>
        <w:rPr>
          <w:rFonts w:asciiTheme="majorBidi" w:hAnsiTheme="majorBidi" w:cstheme="majorBidi"/>
          <w:b/>
          <w:bCs/>
          <w:rtl/>
        </w:rPr>
      </w:pPr>
    </w:p>
    <w:p w14:paraId="1AF19ACC" w14:textId="77777777" w:rsidR="003C71A9" w:rsidRPr="001F44DE" w:rsidRDefault="003C71A9" w:rsidP="001F44DE">
      <w:pPr>
        <w:jc w:val="both"/>
        <w:rPr>
          <w:rFonts w:asciiTheme="majorBidi" w:hAnsiTheme="majorBidi" w:cstheme="majorBidi"/>
          <w:b/>
          <w:bCs/>
          <w:rtl/>
        </w:rPr>
      </w:pPr>
    </w:p>
    <w:p w14:paraId="41CC545C" w14:textId="77777777" w:rsidR="003C71A9" w:rsidRPr="001F44DE" w:rsidRDefault="003C71A9" w:rsidP="001F44DE">
      <w:pPr>
        <w:jc w:val="both"/>
        <w:rPr>
          <w:rFonts w:asciiTheme="majorBidi" w:hAnsiTheme="majorBidi" w:cstheme="majorBidi"/>
          <w:b/>
          <w:bCs/>
        </w:rPr>
      </w:pPr>
    </w:p>
    <w:p w14:paraId="56CD1580" w14:textId="77777777" w:rsidR="003C71A9" w:rsidRPr="001F44DE" w:rsidRDefault="003C71A9" w:rsidP="001F44DE">
      <w:pPr>
        <w:rPr>
          <w:rFonts w:asciiTheme="majorBidi" w:hAnsiTheme="majorBidi" w:cstheme="majorBidi"/>
        </w:rPr>
      </w:pPr>
    </w:p>
    <w:p w14:paraId="14BEC5AA" w14:textId="77777777" w:rsidR="003C71A9" w:rsidRPr="001F44DE" w:rsidRDefault="00D92FCD" w:rsidP="001F44DE">
      <w:pPr>
        <w:jc w:val="right"/>
        <w:rPr>
          <w:rFonts w:asciiTheme="majorBidi" w:hAnsiTheme="majorBidi" w:cstheme="majorBidi"/>
        </w:rPr>
      </w:pPr>
      <w:r w:rsidRPr="001F44DE">
        <w:rPr>
          <w:rFonts w:asciiTheme="majorBidi" w:hAnsiTheme="majorBidi" w:cstheme="majorBidi"/>
          <w:noProof/>
          <w:lang w:bidi="fa-I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3F6B934" wp14:editId="3B2BD0BD">
                <wp:simplePos x="0" y="0"/>
                <wp:positionH relativeFrom="column">
                  <wp:posOffset>2578100</wp:posOffset>
                </wp:positionH>
                <wp:positionV relativeFrom="paragraph">
                  <wp:posOffset>340360</wp:posOffset>
                </wp:positionV>
                <wp:extent cx="231775" cy="306705"/>
                <wp:effectExtent l="38100" t="0" r="15875" b="36195"/>
                <wp:wrapNone/>
                <wp:docPr id="2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775" cy="30670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0F65A" id="AutoShape 17" o:spid="_x0000_s1026" type="#_x0000_t67" style="position:absolute;left:0;text-align:left;margin-left:203pt;margin-top:26.8pt;width:18.25pt;height:24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" adj="17519"/>
            </w:pict>
          </mc:Fallback>
        </mc:AlternateContent>
      </w:r>
    </w:p>
    <w:p w14:paraId="75B1CF64" w14:textId="77777777" w:rsidR="003C71A9" w:rsidRPr="001F44DE" w:rsidRDefault="003C71A9" w:rsidP="001F44DE">
      <w:pPr>
        <w:jc w:val="right"/>
        <w:rPr>
          <w:rFonts w:asciiTheme="majorBidi" w:hAnsiTheme="majorBidi" w:cstheme="majorBidi"/>
        </w:rPr>
      </w:pPr>
    </w:p>
    <w:p w14:paraId="2EC2238A" w14:textId="77777777" w:rsidR="00824807" w:rsidRDefault="00824807" w:rsidP="001F44DE">
      <w:pPr>
        <w:tabs>
          <w:tab w:val="left" w:pos="9366"/>
        </w:tabs>
        <w:rPr>
          <w:rFonts w:asciiTheme="majorBidi" w:hAnsiTheme="majorBidi" w:cstheme="majorBidi"/>
          <w:b/>
          <w:bCs/>
        </w:rPr>
      </w:pPr>
    </w:p>
    <w:p w14:paraId="3FBD5D61" w14:textId="77777777" w:rsidR="00824807" w:rsidRDefault="00824807" w:rsidP="001F44DE">
      <w:pPr>
        <w:tabs>
          <w:tab w:val="left" w:pos="9366"/>
        </w:tabs>
        <w:rPr>
          <w:rFonts w:asciiTheme="majorBidi" w:hAnsiTheme="majorBidi" w:cstheme="majorBidi"/>
          <w:b/>
          <w:bCs/>
        </w:rPr>
      </w:pPr>
    </w:p>
    <w:p w14:paraId="55B2F367" w14:textId="77777777" w:rsidR="00824807" w:rsidRDefault="00824807" w:rsidP="001F44DE">
      <w:pPr>
        <w:tabs>
          <w:tab w:val="left" w:pos="9366"/>
        </w:tabs>
        <w:rPr>
          <w:rFonts w:asciiTheme="majorBidi" w:hAnsiTheme="majorBidi" w:cstheme="majorBidi"/>
          <w:b/>
          <w:bCs/>
        </w:rPr>
      </w:pPr>
    </w:p>
    <w:p w14:paraId="2BFD3AE5" w14:textId="77777777" w:rsidR="00824807" w:rsidRDefault="00824807" w:rsidP="001F44DE">
      <w:pPr>
        <w:tabs>
          <w:tab w:val="left" w:pos="9366"/>
        </w:tabs>
        <w:rPr>
          <w:rFonts w:asciiTheme="majorBidi" w:hAnsiTheme="majorBidi" w:cstheme="majorBidi"/>
          <w:b/>
          <w:bCs/>
        </w:rPr>
      </w:pPr>
    </w:p>
    <w:p w14:paraId="501D3F2B" w14:textId="77777777" w:rsidR="00824807" w:rsidRDefault="00824807" w:rsidP="001F44DE">
      <w:pPr>
        <w:tabs>
          <w:tab w:val="left" w:pos="9366"/>
        </w:tabs>
        <w:rPr>
          <w:rFonts w:asciiTheme="majorBidi" w:hAnsiTheme="majorBidi" w:cstheme="majorBidi"/>
          <w:b/>
          <w:bCs/>
        </w:rPr>
      </w:pPr>
    </w:p>
    <w:p w14:paraId="4F7476EE" w14:textId="43DE7A0F" w:rsidR="003C71A9" w:rsidRPr="001F44DE" w:rsidRDefault="003C71A9" w:rsidP="00824807">
      <w:pPr>
        <w:tabs>
          <w:tab w:val="left" w:pos="9366"/>
        </w:tabs>
        <w:rPr>
          <w:rFonts w:asciiTheme="majorBidi" w:hAnsiTheme="majorBidi" w:cstheme="majorBidi"/>
        </w:rPr>
      </w:pPr>
      <w:r w:rsidRPr="001F44DE">
        <w:rPr>
          <w:rFonts w:asciiTheme="majorBidi" w:hAnsiTheme="majorBidi" w:cstheme="majorBidi"/>
        </w:rPr>
        <w:br w:type="page"/>
      </w:r>
      <w:r w:rsidR="002F59BC">
        <w:rPr>
          <w:rFonts w:asciiTheme="majorBidi" w:hAnsiTheme="majorBidi" w:cstheme="majorBidi"/>
          <w:b/>
          <w:bCs/>
        </w:rPr>
        <w:lastRenderedPageBreak/>
        <w:t>Table</w:t>
      </w:r>
      <w:r w:rsidRPr="001F44DE">
        <w:rPr>
          <w:rFonts w:asciiTheme="majorBidi" w:hAnsiTheme="majorBidi" w:cstheme="majorBidi"/>
          <w:b/>
          <w:bCs/>
        </w:rPr>
        <w:t>4</w:t>
      </w:r>
      <w:r w:rsidRPr="001F44DE">
        <w:rPr>
          <w:rFonts w:asciiTheme="majorBidi" w:hAnsiTheme="majorBidi" w:cstheme="majorBidi"/>
        </w:rPr>
        <w:t>. Main Subthemes of interpersonal nursing relationships</w:t>
      </w:r>
    </w:p>
    <w:tbl>
      <w:tblPr>
        <w:tblpPr w:leftFromText="180" w:rightFromText="180" w:vertAnchor="text" w:tblpXSpec="right" w:tblpY="1"/>
        <w:bidiVisual/>
        <w:tblW w:w="14175" w:type="dxa"/>
        <w:tblBorders>
          <w:top w:val="single" w:sz="4" w:space="0" w:color="7F7F7F"/>
          <w:bottom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2479"/>
        <w:gridCol w:w="347"/>
        <w:gridCol w:w="347"/>
        <w:gridCol w:w="348"/>
        <w:gridCol w:w="347"/>
        <w:gridCol w:w="347"/>
        <w:gridCol w:w="348"/>
        <w:gridCol w:w="349"/>
        <w:gridCol w:w="348"/>
        <w:gridCol w:w="348"/>
        <w:gridCol w:w="348"/>
        <w:gridCol w:w="349"/>
        <w:gridCol w:w="462"/>
        <w:gridCol w:w="350"/>
        <w:gridCol w:w="348"/>
        <w:gridCol w:w="348"/>
        <w:gridCol w:w="349"/>
        <w:gridCol w:w="348"/>
        <w:gridCol w:w="348"/>
        <w:gridCol w:w="348"/>
        <w:gridCol w:w="349"/>
        <w:gridCol w:w="348"/>
        <w:gridCol w:w="348"/>
        <w:gridCol w:w="348"/>
        <w:gridCol w:w="349"/>
        <w:gridCol w:w="348"/>
        <w:gridCol w:w="348"/>
        <w:gridCol w:w="347"/>
        <w:gridCol w:w="58"/>
      </w:tblGrid>
      <w:tr w:rsidR="003C71A9" w:rsidRPr="001F44DE" w14:paraId="74B3CEC8" w14:textId="77777777" w:rsidTr="003400BC">
        <w:trPr>
          <w:trHeight w:val="77"/>
        </w:trPr>
        <w:tc>
          <w:tcPr>
            <w:tcW w:w="2126" w:type="dxa"/>
            <w:vMerge w:val="restart"/>
            <w:tcBorders>
              <w:bottom w:val="single" w:sz="4" w:space="0" w:color="7F7F7F"/>
            </w:tcBorders>
            <w:shd w:val="clear" w:color="auto" w:fill="auto"/>
            <w:hideMark/>
          </w:tcPr>
          <w:p w14:paraId="42036959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</w:rPr>
            </w:pPr>
          </w:p>
          <w:p w14:paraId="17ED407E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</w:rPr>
              <w:t>Main themes of interpersonal nursing relationships</w:t>
            </w:r>
          </w:p>
        </w:tc>
        <w:tc>
          <w:tcPr>
            <w:tcW w:w="2479" w:type="dxa"/>
            <w:vMerge w:val="restart"/>
            <w:tcBorders>
              <w:bottom w:val="single" w:sz="4" w:space="0" w:color="7F7F7F"/>
            </w:tcBorders>
            <w:shd w:val="clear" w:color="auto" w:fill="auto"/>
          </w:tcPr>
          <w:p w14:paraId="03CFEE5B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</w:rPr>
            </w:pPr>
          </w:p>
          <w:p w14:paraId="5AF7BE99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</w:rPr>
            </w:pPr>
          </w:p>
          <w:p w14:paraId="6D57CD7E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</w:rPr>
              <w:t>Subtheme</w:t>
            </w:r>
          </w:p>
          <w:p w14:paraId="5C7359C7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570" w:type="dxa"/>
            <w:gridSpan w:val="28"/>
            <w:tcBorders>
              <w:bottom w:val="single" w:sz="4" w:space="0" w:color="7F7F7F"/>
            </w:tcBorders>
            <w:shd w:val="clear" w:color="auto" w:fill="auto"/>
          </w:tcPr>
          <w:p w14:paraId="5047FCA3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1F44DE">
              <w:rPr>
                <w:rFonts w:asciiTheme="majorBidi" w:hAnsiTheme="majorBidi" w:cstheme="majorBidi"/>
                <w:b/>
                <w:bCs/>
              </w:rPr>
              <w:t>Author</w:t>
            </w:r>
          </w:p>
        </w:tc>
      </w:tr>
      <w:tr w:rsidR="003C71A9" w:rsidRPr="001F44DE" w14:paraId="489EFFF4" w14:textId="77777777" w:rsidTr="003400BC">
        <w:trPr>
          <w:gridAfter w:val="1"/>
          <w:wAfter w:w="58" w:type="dxa"/>
          <w:trHeight w:val="1029"/>
        </w:trPr>
        <w:tc>
          <w:tcPr>
            <w:tcW w:w="2126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3110B921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79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699B052C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textDirection w:val="tbRl"/>
          </w:tcPr>
          <w:p w14:paraId="7B224F2F" w14:textId="77777777" w:rsidR="003C71A9" w:rsidRPr="001F44DE" w:rsidRDefault="003C71A9" w:rsidP="001F44DE">
            <w:pPr>
              <w:spacing w:after="0"/>
              <w:ind w:left="113" w:right="113"/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F44DE">
              <w:rPr>
                <w:rFonts w:asciiTheme="majorBidi" w:hAnsiTheme="majorBidi" w:cstheme="majorBidi"/>
              </w:rPr>
              <w:t>Storesund</w:t>
            </w:r>
            <w:proofErr w:type="spellEnd"/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textDirection w:val="tbRl"/>
          </w:tcPr>
          <w:p w14:paraId="6E44B4FC" w14:textId="77777777" w:rsidR="003C71A9" w:rsidRPr="001F44DE" w:rsidRDefault="003C71A9" w:rsidP="001F44DE">
            <w:pPr>
              <w:spacing w:after="0"/>
              <w:ind w:left="113" w:right="113"/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F44DE">
              <w:rPr>
                <w:rFonts w:asciiTheme="majorBidi" w:hAnsiTheme="majorBidi" w:cstheme="majorBidi"/>
              </w:rPr>
              <w:t>Fassier</w:t>
            </w:r>
            <w:proofErr w:type="spellEnd"/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textDirection w:val="tbRl"/>
          </w:tcPr>
          <w:p w14:paraId="5CE00B93" w14:textId="77777777" w:rsidR="003C71A9" w:rsidRPr="001F44DE" w:rsidRDefault="003C71A9" w:rsidP="001F44DE">
            <w:pPr>
              <w:spacing w:after="0"/>
              <w:ind w:left="113" w:right="113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1F44DE">
              <w:rPr>
                <w:rFonts w:asciiTheme="majorBidi" w:hAnsiTheme="majorBidi" w:cstheme="majorBidi"/>
              </w:rPr>
              <w:t>Brinkert</w:t>
            </w:r>
            <w:proofErr w:type="spellEnd"/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textDirection w:val="tbRl"/>
          </w:tcPr>
          <w:p w14:paraId="1A28F320" w14:textId="77777777" w:rsidR="003C71A9" w:rsidRPr="001F44DE" w:rsidRDefault="003C71A9" w:rsidP="001F44DE">
            <w:pPr>
              <w:spacing w:after="0"/>
              <w:ind w:left="113" w:right="113"/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F44DE">
              <w:rPr>
                <w:rFonts w:asciiTheme="majorBidi" w:hAnsiTheme="majorBidi" w:cstheme="majorBidi"/>
              </w:rPr>
              <w:t>Azimi</w:t>
            </w:r>
            <w:proofErr w:type="spellEnd"/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textDirection w:val="tbRl"/>
          </w:tcPr>
          <w:p w14:paraId="3003DB9B" w14:textId="77777777" w:rsidR="003C71A9" w:rsidRPr="001F44DE" w:rsidRDefault="003C71A9" w:rsidP="001F44DE">
            <w:pPr>
              <w:spacing w:after="0"/>
              <w:ind w:left="113" w:right="113"/>
              <w:jc w:val="center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</w:rPr>
              <w:t>Nassar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textDirection w:val="tbRl"/>
          </w:tcPr>
          <w:p w14:paraId="1F0CA001" w14:textId="77777777" w:rsidR="003C71A9" w:rsidRPr="001F44DE" w:rsidRDefault="003C71A9" w:rsidP="001F44DE">
            <w:pPr>
              <w:spacing w:after="0"/>
              <w:ind w:left="113" w:right="113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1F44DE">
              <w:rPr>
                <w:rFonts w:asciiTheme="majorBidi" w:hAnsiTheme="majorBidi" w:cstheme="majorBidi"/>
              </w:rPr>
              <w:t>Warshawsky</w:t>
            </w:r>
            <w:proofErr w:type="spellEnd"/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textDirection w:val="tbRl"/>
          </w:tcPr>
          <w:p w14:paraId="4262FFE9" w14:textId="77777777" w:rsidR="003C71A9" w:rsidRPr="001F44DE" w:rsidRDefault="003C71A9" w:rsidP="001F44DE">
            <w:pPr>
              <w:spacing w:after="0"/>
              <w:ind w:left="113" w:right="113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1F44DE">
              <w:rPr>
                <w:rFonts w:asciiTheme="majorBidi" w:hAnsiTheme="majorBidi" w:cstheme="majorBidi"/>
              </w:rPr>
              <w:t>Saghafi</w:t>
            </w:r>
            <w:proofErr w:type="spellEnd"/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textDirection w:val="tbRl"/>
          </w:tcPr>
          <w:p w14:paraId="6B00544D" w14:textId="77777777" w:rsidR="003C71A9" w:rsidRPr="001F44DE" w:rsidRDefault="003C71A9" w:rsidP="001F44DE">
            <w:pPr>
              <w:spacing w:after="0"/>
              <w:ind w:left="113" w:right="113"/>
              <w:jc w:val="center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</w:rPr>
              <w:t>Backes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textDirection w:val="tbRl"/>
          </w:tcPr>
          <w:p w14:paraId="06AEF2D4" w14:textId="77777777" w:rsidR="003C71A9" w:rsidRPr="001F44DE" w:rsidRDefault="003C71A9" w:rsidP="001F44DE">
            <w:pPr>
              <w:spacing w:after="0"/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1F44DE">
              <w:rPr>
                <w:rFonts w:asciiTheme="majorBidi" w:hAnsiTheme="majorBidi" w:cstheme="majorBidi"/>
              </w:rPr>
              <w:t>Moore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textDirection w:val="tbRl"/>
          </w:tcPr>
          <w:p w14:paraId="00A67561" w14:textId="77777777" w:rsidR="003C71A9" w:rsidRPr="001F44DE" w:rsidRDefault="003C71A9" w:rsidP="001F44DE">
            <w:pPr>
              <w:spacing w:after="0"/>
              <w:ind w:left="113" w:right="113"/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F44DE">
              <w:rPr>
                <w:rFonts w:asciiTheme="majorBidi" w:hAnsiTheme="majorBidi" w:cstheme="majorBidi"/>
              </w:rPr>
              <w:t>Cowin</w:t>
            </w:r>
            <w:proofErr w:type="spellEnd"/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textDirection w:val="tbRl"/>
          </w:tcPr>
          <w:p w14:paraId="0CF1ACDC" w14:textId="77777777" w:rsidR="003C71A9" w:rsidRPr="001F44DE" w:rsidRDefault="003C71A9" w:rsidP="001F44DE">
            <w:pPr>
              <w:spacing w:after="0"/>
              <w:ind w:left="113" w:right="113"/>
              <w:jc w:val="center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</w:rPr>
              <w:t>Blake</w:t>
            </w:r>
          </w:p>
        </w:tc>
        <w:tc>
          <w:tcPr>
            <w:tcW w:w="4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textDirection w:val="tbRl"/>
          </w:tcPr>
          <w:p w14:paraId="2E812441" w14:textId="77777777" w:rsidR="003C71A9" w:rsidRPr="001F44DE" w:rsidRDefault="003C71A9" w:rsidP="001F44DE">
            <w:pPr>
              <w:spacing w:after="0"/>
              <w:ind w:left="113" w:right="113"/>
              <w:jc w:val="center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</w:rPr>
              <w:t>Hartung</w:t>
            </w:r>
          </w:p>
        </w:tc>
        <w:tc>
          <w:tcPr>
            <w:tcW w:w="35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textDirection w:val="tbRl"/>
          </w:tcPr>
          <w:p w14:paraId="2B5896A9" w14:textId="77777777" w:rsidR="003C71A9" w:rsidRPr="001F44DE" w:rsidRDefault="003C71A9" w:rsidP="001F44DE">
            <w:pPr>
              <w:spacing w:after="0"/>
              <w:ind w:left="113" w:right="113"/>
              <w:jc w:val="center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</w:rPr>
              <w:t>Henriques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textDirection w:val="tbRl"/>
          </w:tcPr>
          <w:p w14:paraId="0098A6B4" w14:textId="77777777" w:rsidR="003C71A9" w:rsidRPr="001F44DE" w:rsidRDefault="003C71A9" w:rsidP="001F44DE">
            <w:pPr>
              <w:spacing w:after="0"/>
              <w:ind w:left="113" w:right="113"/>
              <w:jc w:val="center"/>
              <w:rPr>
                <w:rFonts w:asciiTheme="majorBidi" w:hAnsiTheme="majorBidi" w:cstheme="majorBidi"/>
                <w:noProof/>
                <w:rtl/>
              </w:rPr>
            </w:pPr>
            <w:r w:rsidRPr="001F44DE">
              <w:rPr>
                <w:rFonts w:asciiTheme="majorBidi" w:hAnsiTheme="majorBidi" w:cstheme="majorBidi"/>
                <w:noProof/>
              </w:rPr>
              <w:t>Bramhall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textDirection w:val="tbRl"/>
          </w:tcPr>
          <w:p w14:paraId="7B40064A" w14:textId="77777777" w:rsidR="003C71A9" w:rsidRPr="001F44DE" w:rsidRDefault="003C71A9" w:rsidP="001F44DE">
            <w:pPr>
              <w:spacing w:after="0"/>
              <w:ind w:left="113" w:right="113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1F44DE">
              <w:rPr>
                <w:rFonts w:asciiTheme="majorBidi" w:hAnsiTheme="majorBidi" w:cstheme="majorBidi"/>
              </w:rPr>
              <w:t>Lapeña</w:t>
            </w:r>
            <w:proofErr w:type="spellEnd"/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textDirection w:val="tbRl"/>
          </w:tcPr>
          <w:p w14:paraId="623E4499" w14:textId="77777777" w:rsidR="003C71A9" w:rsidRPr="001F44DE" w:rsidRDefault="003C71A9" w:rsidP="001F44DE">
            <w:pPr>
              <w:spacing w:after="0"/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1F44DE">
              <w:rPr>
                <w:rFonts w:asciiTheme="majorBidi" w:hAnsiTheme="majorBidi" w:cstheme="majorBidi"/>
              </w:rPr>
              <w:t>Martins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textDirection w:val="tbRl"/>
          </w:tcPr>
          <w:p w14:paraId="09DA8B03" w14:textId="77777777" w:rsidR="003C71A9" w:rsidRPr="001F44DE" w:rsidRDefault="003C71A9" w:rsidP="001F44DE">
            <w:pPr>
              <w:spacing w:after="0"/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1F44DE">
              <w:rPr>
                <w:rFonts w:asciiTheme="majorBidi" w:hAnsiTheme="majorBidi" w:cstheme="majorBidi"/>
              </w:rPr>
              <w:t>Batch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textDirection w:val="tbRl"/>
          </w:tcPr>
          <w:p w14:paraId="20139502" w14:textId="77777777" w:rsidR="003C71A9" w:rsidRPr="001F44DE" w:rsidRDefault="003C71A9" w:rsidP="001F44DE">
            <w:pPr>
              <w:spacing w:after="0"/>
              <w:ind w:left="113" w:right="113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1F44DE">
              <w:rPr>
                <w:rFonts w:asciiTheme="majorBidi" w:hAnsiTheme="majorBidi" w:cstheme="majorBidi"/>
              </w:rPr>
              <w:t>Wujtewiez</w:t>
            </w:r>
            <w:proofErr w:type="spellEnd"/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textDirection w:val="tbRl"/>
          </w:tcPr>
          <w:p w14:paraId="2A4839EE" w14:textId="77777777" w:rsidR="003C71A9" w:rsidRPr="001F44DE" w:rsidRDefault="003C71A9" w:rsidP="001F44DE">
            <w:pPr>
              <w:spacing w:after="0"/>
              <w:ind w:left="113" w:right="113"/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F44DE">
              <w:rPr>
                <w:rFonts w:asciiTheme="majorBidi" w:hAnsiTheme="majorBidi" w:cstheme="majorBidi"/>
              </w:rPr>
              <w:t>Gholami</w:t>
            </w:r>
            <w:proofErr w:type="spellEnd"/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textDirection w:val="tbRl"/>
          </w:tcPr>
          <w:p w14:paraId="2FE32EE3" w14:textId="77777777" w:rsidR="003C71A9" w:rsidRPr="001F44DE" w:rsidRDefault="003C71A9" w:rsidP="001F44DE">
            <w:pPr>
              <w:spacing w:after="0"/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1F44DE">
              <w:rPr>
                <w:rFonts w:asciiTheme="majorBidi" w:hAnsiTheme="majorBidi" w:cstheme="majorBidi"/>
              </w:rPr>
              <w:t>Scholtz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textDirection w:val="tbRl"/>
          </w:tcPr>
          <w:p w14:paraId="398A829F" w14:textId="77777777" w:rsidR="003C71A9" w:rsidRPr="001F44DE" w:rsidRDefault="003C71A9" w:rsidP="001F44DE">
            <w:pPr>
              <w:spacing w:after="0"/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1F44DE">
              <w:rPr>
                <w:rFonts w:asciiTheme="majorBidi" w:hAnsiTheme="majorBidi" w:cstheme="majorBidi"/>
              </w:rPr>
              <w:t>Moore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textDirection w:val="tbRl"/>
          </w:tcPr>
          <w:p w14:paraId="11C1E488" w14:textId="77777777" w:rsidR="003C71A9" w:rsidRPr="001F44DE" w:rsidRDefault="003C71A9" w:rsidP="001F44DE">
            <w:pPr>
              <w:spacing w:after="0"/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1F44DE">
              <w:rPr>
                <w:rFonts w:asciiTheme="majorBidi" w:hAnsiTheme="majorBidi" w:cstheme="majorBidi"/>
              </w:rPr>
              <w:t>Moore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textDirection w:val="tbRl"/>
          </w:tcPr>
          <w:p w14:paraId="5668F5EB" w14:textId="77777777" w:rsidR="003C71A9" w:rsidRPr="001F44DE" w:rsidRDefault="003C71A9" w:rsidP="001F44DE">
            <w:pPr>
              <w:spacing w:after="0"/>
              <w:ind w:left="113" w:right="113"/>
              <w:jc w:val="center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</w:rPr>
              <w:t>Song</w:t>
            </w:r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textDirection w:val="tbRl"/>
          </w:tcPr>
          <w:p w14:paraId="13AF2146" w14:textId="77777777" w:rsidR="003C71A9" w:rsidRPr="001F44DE" w:rsidRDefault="003C71A9" w:rsidP="001F44DE">
            <w:pPr>
              <w:spacing w:after="0"/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1F44DE">
              <w:rPr>
                <w:rFonts w:asciiTheme="majorBidi" w:hAnsiTheme="majorBidi" w:cstheme="majorBidi"/>
              </w:rPr>
              <w:t>Vasconcelos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textDirection w:val="tbRl"/>
          </w:tcPr>
          <w:p w14:paraId="409C394B" w14:textId="77777777" w:rsidR="003C71A9" w:rsidRPr="001F44DE" w:rsidRDefault="003C71A9" w:rsidP="001F44DE">
            <w:pPr>
              <w:spacing w:after="0"/>
              <w:ind w:left="113" w:right="113"/>
              <w:jc w:val="center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</w:rPr>
              <w:t>Tsz-sum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textDirection w:val="tbRl"/>
          </w:tcPr>
          <w:p w14:paraId="444EDB4C" w14:textId="77777777" w:rsidR="003C71A9" w:rsidRPr="001F44DE" w:rsidRDefault="003C71A9" w:rsidP="001F44DE">
            <w:pPr>
              <w:spacing w:after="0"/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1F44DE">
              <w:rPr>
                <w:rFonts w:asciiTheme="majorBidi" w:hAnsiTheme="majorBidi" w:cstheme="majorBidi"/>
              </w:rPr>
              <w:t>Chang</w:t>
            </w:r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textDirection w:val="tbRl"/>
          </w:tcPr>
          <w:p w14:paraId="203FBF6A" w14:textId="77777777" w:rsidR="003C71A9" w:rsidRPr="001F44DE" w:rsidRDefault="003C71A9" w:rsidP="001F44DE">
            <w:pPr>
              <w:spacing w:after="0"/>
              <w:ind w:left="113" w:right="113"/>
              <w:jc w:val="center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</w:rPr>
              <w:t>Espinoza</w:t>
            </w:r>
          </w:p>
        </w:tc>
      </w:tr>
      <w:tr w:rsidR="003C71A9" w:rsidRPr="001F44DE" w14:paraId="5B4B471F" w14:textId="77777777" w:rsidTr="003400BC">
        <w:trPr>
          <w:gridAfter w:val="1"/>
          <w:wAfter w:w="58" w:type="dxa"/>
          <w:trHeight w:val="107"/>
        </w:trPr>
        <w:tc>
          <w:tcPr>
            <w:tcW w:w="2126" w:type="dxa"/>
            <w:vMerge w:val="restart"/>
            <w:shd w:val="clear" w:color="auto" w:fill="auto"/>
            <w:hideMark/>
          </w:tcPr>
          <w:p w14:paraId="16CE0132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</w:rPr>
            </w:pPr>
          </w:p>
          <w:p w14:paraId="78108E90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</w:rPr>
            </w:pPr>
          </w:p>
          <w:p w14:paraId="2E3A1B61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</w:rPr>
            </w:pPr>
          </w:p>
          <w:p w14:paraId="063935D4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</w:rPr>
              <w:t>Professional environment</w:t>
            </w:r>
          </w:p>
          <w:p w14:paraId="5BD2B478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79" w:type="dxa"/>
            <w:shd w:val="clear" w:color="auto" w:fill="auto"/>
          </w:tcPr>
          <w:p w14:paraId="3D62511C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</w:rPr>
              <w:t>Cooperation</w:t>
            </w:r>
          </w:p>
        </w:tc>
        <w:tc>
          <w:tcPr>
            <w:tcW w:w="347" w:type="dxa"/>
            <w:shd w:val="clear" w:color="auto" w:fill="auto"/>
          </w:tcPr>
          <w:p w14:paraId="7FCE8020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</w:rPr>
            </w:pPr>
          </w:p>
          <w:p w14:paraId="30164D7A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347" w:type="dxa"/>
            <w:shd w:val="clear" w:color="auto" w:fill="auto"/>
          </w:tcPr>
          <w:p w14:paraId="62A712EA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348" w:type="dxa"/>
            <w:shd w:val="clear" w:color="auto" w:fill="auto"/>
          </w:tcPr>
          <w:p w14:paraId="3E8D93CB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shd w:val="clear" w:color="auto" w:fill="auto"/>
          </w:tcPr>
          <w:p w14:paraId="586BA517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shd w:val="clear" w:color="auto" w:fill="auto"/>
          </w:tcPr>
          <w:p w14:paraId="34A95519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5F326F94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shd w:val="clear" w:color="auto" w:fill="auto"/>
          </w:tcPr>
          <w:p w14:paraId="2CEF7641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shd w:val="clear" w:color="auto" w:fill="auto"/>
          </w:tcPr>
          <w:p w14:paraId="79986E42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shd w:val="clear" w:color="auto" w:fill="auto"/>
          </w:tcPr>
          <w:p w14:paraId="67CAC13A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6863B399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9" w:type="dxa"/>
            <w:shd w:val="clear" w:color="auto" w:fill="auto"/>
          </w:tcPr>
          <w:p w14:paraId="53EDD324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462" w:type="dxa"/>
            <w:shd w:val="clear" w:color="auto" w:fill="auto"/>
          </w:tcPr>
          <w:p w14:paraId="65C9EEC2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50" w:type="dxa"/>
            <w:shd w:val="clear" w:color="auto" w:fill="auto"/>
          </w:tcPr>
          <w:p w14:paraId="0ED96AC9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shd w:val="clear" w:color="auto" w:fill="auto"/>
          </w:tcPr>
          <w:p w14:paraId="45E2607C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189C491F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shd w:val="clear" w:color="auto" w:fill="auto"/>
          </w:tcPr>
          <w:p w14:paraId="3EADD618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2DFB3A86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shd w:val="clear" w:color="auto" w:fill="auto"/>
          </w:tcPr>
          <w:p w14:paraId="1A00FE6C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shd w:val="clear" w:color="auto" w:fill="auto"/>
          </w:tcPr>
          <w:p w14:paraId="332D439C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shd w:val="clear" w:color="auto" w:fill="auto"/>
          </w:tcPr>
          <w:p w14:paraId="6A87915C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shd w:val="clear" w:color="auto" w:fill="auto"/>
          </w:tcPr>
          <w:p w14:paraId="6DE06085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53E3AFF2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shd w:val="clear" w:color="auto" w:fill="auto"/>
          </w:tcPr>
          <w:p w14:paraId="60E1CAD4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shd w:val="clear" w:color="auto" w:fill="auto"/>
          </w:tcPr>
          <w:p w14:paraId="512F00C7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133DC35D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shd w:val="clear" w:color="auto" w:fill="auto"/>
          </w:tcPr>
          <w:p w14:paraId="437C7DEF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shd w:val="clear" w:color="auto" w:fill="auto"/>
          </w:tcPr>
          <w:p w14:paraId="19F807AD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</w:tr>
      <w:tr w:rsidR="003C71A9" w:rsidRPr="001F44DE" w14:paraId="57492395" w14:textId="77777777" w:rsidTr="003400BC">
        <w:trPr>
          <w:gridAfter w:val="1"/>
          <w:wAfter w:w="58" w:type="dxa"/>
          <w:trHeight w:val="410"/>
        </w:trPr>
        <w:tc>
          <w:tcPr>
            <w:tcW w:w="2126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71F450D7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7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4CE4D7A" w14:textId="77777777" w:rsidR="003C71A9" w:rsidRPr="001F44DE" w:rsidRDefault="003C71A9" w:rsidP="001F44D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</w:rPr>
              <w:t>Recognition of the value of nurses</w:t>
            </w:r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97F2773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E19305B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760FB23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E8F2CA8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5B0F2B0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05B129F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0E61895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649D629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9A9A80D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CA0EDA9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4CA5EAA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29E5350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5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EEED658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BA19CDF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20C22FB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6A6B65A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4AE52E4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EAEEE84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800F0D4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723DBAC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5AF031F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6176121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9F5F08C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B1A2897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593FAC0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907860C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0AE3C39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</w:tr>
      <w:tr w:rsidR="003C71A9" w:rsidRPr="001F44DE" w14:paraId="36865A11" w14:textId="77777777" w:rsidTr="003400BC">
        <w:trPr>
          <w:gridAfter w:val="1"/>
          <w:wAfter w:w="58" w:type="dxa"/>
          <w:trHeight w:val="67"/>
        </w:trPr>
        <w:tc>
          <w:tcPr>
            <w:tcW w:w="2126" w:type="dxa"/>
            <w:vMerge/>
            <w:shd w:val="clear" w:color="auto" w:fill="auto"/>
          </w:tcPr>
          <w:p w14:paraId="2BE6F2E8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79" w:type="dxa"/>
            <w:shd w:val="clear" w:color="auto" w:fill="auto"/>
          </w:tcPr>
          <w:p w14:paraId="560177B6" w14:textId="77777777" w:rsidR="003C71A9" w:rsidRPr="001F44DE" w:rsidRDefault="003C71A9" w:rsidP="001F44D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</w:rPr>
              <w:t>Realization of needs and desires</w:t>
            </w:r>
          </w:p>
        </w:tc>
        <w:tc>
          <w:tcPr>
            <w:tcW w:w="347" w:type="dxa"/>
            <w:shd w:val="clear" w:color="auto" w:fill="auto"/>
          </w:tcPr>
          <w:p w14:paraId="115A5B42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shd w:val="clear" w:color="auto" w:fill="auto"/>
          </w:tcPr>
          <w:p w14:paraId="526BBA28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09D17FCE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347" w:type="dxa"/>
            <w:shd w:val="clear" w:color="auto" w:fill="auto"/>
          </w:tcPr>
          <w:p w14:paraId="4520AB32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shd w:val="clear" w:color="auto" w:fill="auto"/>
          </w:tcPr>
          <w:p w14:paraId="11548132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71ED2172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shd w:val="clear" w:color="auto" w:fill="auto"/>
          </w:tcPr>
          <w:p w14:paraId="3128FACA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0C29F246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40402792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shd w:val="clear" w:color="auto" w:fill="auto"/>
          </w:tcPr>
          <w:p w14:paraId="783AD218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shd w:val="clear" w:color="auto" w:fill="auto"/>
          </w:tcPr>
          <w:p w14:paraId="039ADC8E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462" w:type="dxa"/>
            <w:shd w:val="clear" w:color="auto" w:fill="auto"/>
          </w:tcPr>
          <w:p w14:paraId="670BF48C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50" w:type="dxa"/>
            <w:shd w:val="clear" w:color="auto" w:fill="auto"/>
          </w:tcPr>
          <w:p w14:paraId="50B18B34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46363CC1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29C5A36A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shd w:val="clear" w:color="auto" w:fill="auto"/>
          </w:tcPr>
          <w:p w14:paraId="1E1AD12F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05D7A9FB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3DA0B49C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593DA7E0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9" w:type="dxa"/>
            <w:shd w:val="clear" w:color="auto" w:fill="auto"/>
          </w:tcPr>
          <w:p w14:paraId="2D5E2919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shd w:val="clear" w:color="auto" w:fill="auto"/>
          </w:tcPr>
          <w:p w14:paraId="105B6D11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1E73D582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5CD295C5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9" w:type="dxa"/>
            <w:shd w:val="clear" w:color="auto" w:fill="auto"/>
          </w:tcPr>
          <w:p w14:paraId="15C89397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4AD2C658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13100A8B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7" w:type="dxa"/>
            <w:shd w:val="clear" w:color="auto" w:fill="auto"/>
          </w:tcPr>
          <w:p w14:paraId="6971318A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</w:tr>
      <w:tr w:rsidR="003C71A9" w:rsidRPr="001F44DE" w14:paraId="56811E4D" w14:textId="77777777" w:rsidTr="003400BC">
        <w:trPr>
          <w:gridAfter w:val="1"/>
          <w:wAfter w:w="58" w:type="dxa"/>
          <w:trHeight w:val="54"/>
        </w:trPr>
        <w:tc>
          <w:tcPr>
            <w:tcW w:w="2126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B3A1D55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7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F8439F1" w14:textId="77777777" w:rsidR="003C71A9" w:rsidRPr="001F44DE" w:rsidRDefault="003C71A9" w:rsidP="001F44D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</w:rPr>
              <w:t>Professional power</w:t>
            </w:r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EAFBA40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6891213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387413D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6DE8EEF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31E557F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DC2A77A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F9FD1F4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1467E4A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867D870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2E72EAE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9F6BBEE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4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9945088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5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9E25EA7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C560037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A5305C3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E10E421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90C9B1C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3A741D5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2957F38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C3E3DF7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ADC1687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859252A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EF39A38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27027A5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3AD9B7E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632ED3E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AC44467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</w:tr>
      <w:tr w:rsidR="003C71A9" w:rsidRPr="001F44DE" w14:paraId="75BEC925" w14:textId="77777777" w:rsidTr="003400BC">
        <w:trPr>
          <w:gridAfter w:val="1"/>
          <w:wAfter w:w="58" w:type="dxa"/>
          <w:trHeight w:val="72"/>
        </w:trPr>
        <w:tc>
          <w:tcPr>
            <w:tcW w:w="2126" w:type="dxa"/>
            <w:vMerge/>
            <w:shd w:val="clear" w:color="auto" w:fill="auto"/>
          </w:tcPr>
          <w:p w14:paraId="3274459E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79" w:type="dxa"/>
            <w:shd w:val="clear" w:color="auto" w:fill="auto"/>
          </w:tcPr>
          <w:p w14:paraId="319F897A" w14:textId="77777777" w:rsidR="003C71A9" w:rsidRPr="001F44DE" w:rsidRDefault="003C71A9" w:rsidP="001F44D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</w:rPr>
              <w:t>Work environment safety</w:t>
            </w:r>
          </w:p>
        </w:tc>
        <w:tc>
          <w:tcPr>
            <w:tcW w:w="347" w:type="dxa"/>
            <w:shd w:val="clear" w:color="auto" w:fill="auto"/>
          </w:tcPr>
          <w:p w14:paraId="5069E74F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347" w:type="dxa"/>
            <w:shd w:val="clear" w:color="auto" w:fill="auto"/>
          </w:tcPr>
          <w:p w14:paraId="09DBA150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49C824D9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shd w:val="clear" w:color="auto" w:fill="auto"/>
          </w:tcPr>
          <w:p w14:paraId="1E3A67CF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7" w:type="dxa"/>
            <w:shd w:val="clear" w:color="auto" w:fill="auto"/>
          </w:tcPr>
          <w:p w14:paraId="41AD34E9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2CD397C7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9" w:type="dxa"/>
            <w:shd w:val="clear" w:color="auto" w:fill="auto"/>
          </w:tcPr>
          <w:p w14:paraId="4C726B8F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shd w:val="clear" w:color="auto" w:fill="auto"/>
          </w:tcPr>
          <w:p w14:paraId="5C95249D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shd w:val="clear" w:color="auto" w:fill="auto"/>
          </w:tcPr>
          <w:p w14:paraId="60AA88CE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shd w:val="clear" w:color="auto" w:fill="auto"/>
          </w:tcPr>
          <w:p w14:paraId="094F24A6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9" w:type="dxa"/>
            <w:shd w:val="clear" w:color="auto" w:fill="auto"/>
          </w:tcPr>
          <w:p w14:paraId="3C3DB7AA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462" w:type="dxa"/>
            <w:shd w:val="clear" w:color="auto" w:fill="auto"/>
          </w:tcPr>
          <w:p w14:paraId="26BBD9EA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50" w:type="dxa"/>
            <w:shd w:val="clear" w:color="auto" w:fill="auto"/>
          </w:tcPr>
          <w:p w14:paraId="0FA3A1BB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13802D7F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shd w:val="clear" w:color="auto" w:fill="auto"/>
          </w:tcPr>
          <w:p w14:paraId="375E1B35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shd w:val="clear" w:color="auto" w:fill="auto"/>
          </w:tcPr>
          <w:p w14:paraId="30469154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shd w:val="clear" w:color="auto" w:fill="auto"/>
          </w:tcPr>
          <w:p w14:paraId="1E420B86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66C0DC82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0FD85659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shd w:val="clear" w:color="auto" w:fill="auto"/>
          </w:tcPr>
          <w:p w14:paraId="7975561E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2575A92C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shd w:val="clear" w:color="auto" w:fill="auto"/>
          </w:tcPr>
          <w:p w14:paraId="2DE7C298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2F21113E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9" w:type="dxa"/>
            <w:shd w:val="clear" w:color="auto" w:fill="auto"/>
          </w:tcPr>
          <w:p w14:paraId="229F5111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54F5AEF9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70467054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7" w:type="dxa"/>
            <w:shd w:val="clear" w:color="auto" w:fill="auto"/>
          </w:tcPr>
          <w:p w14:paraId="5950399B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</w:tr>
      <w:tr w:rsidR="003C71A9" w:rsidRPr="001F44DE" w14:paraId="5132B682" w14:textId="77777777" w:rsidTr="003400BC">
        <w:trPr>
          <w:gridAfter w:val="1"/>
          <w:wAfter w:w="58" w:type="dxa"/>
          <w:trHeight w:val="77"/>
        </w:trPr>
        <w:tc>
          <w:tcPr>
            <w:tcW w:w="2126" w:type="dxa"/>
            <w:vMerge w:val="restar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3337887A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1F44DE">
              <w:rPr>
                <w:rFonts w:asciiTheme="majorBidi" w:hAnsiTheme="majorBidi" w:cstheme="majorBidi"/>
              </w:rPr>
              <w:t>Difference of relationship at different levels</w:t>
            </w:r>
          </w:p>
        </w:tc>
        <w:tc>
          <w:tcPr>
            <w:tcW w:w="247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47B89DB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1F44DE">
              <w:rPr>
                <w:rFonts w:asciiTheme="majorBidi" w:hAnsiTheme="majorBidi" w:cstheme="majorBidi"/>
              </w:rPr>
              <w:t>Management style</w:t>
            </w:r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2649915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851A4A7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F267554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1700F79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30E8DBE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0608460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1C2FBE5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0462955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EAC5902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4DF776D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BF578DD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4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32A736E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5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E9AFED3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B2EE9E1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1CF0EB6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F74623D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EE99D65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348005D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C42AD00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4F3C234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66E1058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775D670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EB051B1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D3AC653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2D71B85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1478E17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122DADB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</w:tr>
      <w:tr w:rsidR="003C71A9" w:rsidRPr="001F44DE" w14:paraId="1853CA82" w14:textId="77777777" w:rsidTr="003400BC">
        <w:trPr>
          <w:gridAfter w:val="1"/>
          <w:wAfter w:w="58" w:type="dxa"/>
          <w:trHeight w:val="77"/>
        </w:trPr>
        <w:tc>
          <w:tcPr>
            <w:tcW w:w="2126" w:type="dxa"/>
            <w:vMerge/>
            <w:shd w:val="clear" w:color="auto" w:fill="auto"/>
          </w:tcPr>
          <w:p w14:paraId="219086D9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479" w:type="dxa"/>
            <w:shd w:val="clear" w:color="auto" w:fill="auto"/>
          </w:tcPr>
          <w:p w14:paraId="409202B5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</w:rPr>
              <w:t>Justices</w:t>
            </w:r>
          </w:p>
        </w:tc>
        <w:tc>
          <w:tcPr>
            <w:tcW w:w="347" w:type="dxa"/>
            <w:shd w:val="clear" w:color="auto" w:fill="auto"/>
          </w:tcPr>
          <w:p w14:paraId="3C7EA55B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shd w:val="clear" w:color="auto" w:fill="auto"/>
          </w:tcPr>
          <w:p w14:paraId="619A7876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7E0C2FFD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7" w:type="dxa"/>
            <w:shd w:val="clear" w:color="auto" w:fill="auto"/>
          </w:tcPr>
          <w:p w14:paraId="3499F70B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shd w:val="clear" w:color="auto" w:fill="auto"/>
          </w:tcPr>
          <w:p w14:paraId="11A73DD6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57FBF03D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shd w:val="clear" w:color="auto" w:fill="auto"/>
          </w:tcPr>
          <w:p w14:paraId="773C4885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5EB719E4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3169182B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27D10962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shd w:val="clear" w:color="auto" w:fill="auto"/>
          </w:tcPr>
          <w:p w14:paraId="1961AD53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62" w:type="dxa"/>
            <w:shd w:val="clear" w:color="auto" w:fill="auto"/>
          </w:tcPr>
          <w:p w14:paraId="53430FE2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50" w:type="dxa"/>
            <w:shd w:val="clear" w:color="auto" w:fill="auto"/>
          </w:tcPr>
          <w:p w14:paraId="4EC53CEC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7FBF122E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shd w:val="clear" w:color="auto" w:fill="auto"/>
          </w:tcPr>
          <w:p w14:paraId="602976DB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shd w:val="clear" w:color="auto" w:fill="auto"/>
          </w:tcPr>
          <w:p w14:paraId="31C18B0C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69001CE1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4460D58E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51ED7F0D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shd w:val="clear" w:color="auto" w:fill="auto"/>
          </w:tcPr>
          <w:p w14:paraId="1F300717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shd w:val="clear" w:color="auto" w:fill="auto"/>
          </w:tcPr>
          <w:p w14:paraId="108CD061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shd w:val="clear" w:color="auto" w:fill="auto"/>
          </w:tcPr>
          <w:p w14:paraId="0522D69C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shd w:val="clear" w:color="auto" w:fill="auto"/>
          </w:tcPr>
          <w:p w14:paraId="248FC915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shd w:val="clear" w:color="auto" w:fill="auto"/>
          </w:tcPr>
          <w:p w14:paraId="3B21FD20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shd w:val="clear" w:color="auto" w:fill="auto"/>
          </w:tcPr>
          <w:p w14:paraId="21F88DF1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576A1DCE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shd w:val="clear" w:color="auto" w:fill="auto"/>
          </w:tcPr>
          <w:p w14:paraId="1D065E13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</w:tr>
      <w:tr w:rsidR="003C71A9" w:rsidRPr="001F44DE" w14:paraId="1EE9E5CE" w14:textId="77777777" w:rsidTr="003400BC">
        <w:trPr>
          <w:gridAfter w:val="1"/>
          <w:wAfter w:w="58" w:type="dxa"/>
          <w:trHeight w:val="79"/>
        </w:trPr>
        <w:tc>
          <w:tcPr>
            <w:tcW w:w="2126" w:type="dxa"/>
            <w:vMerge w:val="restar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618C9B44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</w:rPr>
              <w:t>Background factors in interpersonal relationships of nurses</w:t>
            </w:r>
          </w:p>
          <w:p w14:paraId="6A2D68D3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7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B1B60C8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1F44DE">
              <w:rPr>
                <w:rFonts w:asciiTheme="majorBidi" w:hAnsiTheme="majorBidi" w:cstheme="majorBidi"/>
              </w:rPr>
              <w:t>Interpersonal relationships</w:t>
            </w:r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45CDBB5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9657CC1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56FD553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E57A97E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40E2688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DE90E7D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0DDBE82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5E246AF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4BE9007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DA8181D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4B1D385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50C7DFE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5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B4A499A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BF641A2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140AF87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99AB96A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FC7FC97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631E19B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2A8CC5A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0B478C1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68958B6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E1CF45E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7D7811B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180C32D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3CC4B13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F68D472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3AAEA44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</w:tr>
      <w:tr w:rsidR="003C71A9" w:rsidRPr="001F44DE" w14:paraId="61225455" w14:textId="77777777" w:rsidTr="003400BC">
        <w:trPr>
          <w:gridAfter w:val="1"/>
          <w:wAfter w:w="58" w:type="dxa"/>
          <w:trHeight w:val="75"/>
        </w:trPr>
        <w:tc>
          <w:tcPr>
            <w:tcW w:w="2126" w:type="dxa"/>
            <w:vMerge/>
            <w:shd w:val="clear" w:color="auto" w:fill="auto"/>
            <w:hideMark/>
          </w:tcPr>
          <w:p w14:paraId="0E21E508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79" w:type="dxa"/>
            <w:shd w:val="clear" w:color="auto" w:fill="auto"/>
          </w:tcPr>
          <w:p w14:paraId="455C2B8A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1F44DE">
              <w:rPr>
                <w:rFonts w:asciiTheme="majorBidi" w:hAnsiTheme="majorBidi" w:cstheme="majorBidi"/>
              </w:rPr>
              <w:t>Previous experiences</w:t>
            </w:r>
          </w:p>
        </w:tc>
        <w:tc>
          <w:tcPr>
            <w:tcW w:w="347" w:type="dxa"/>
            <w:shd w:val="clear" w:color="auto" w:fill="auto"/>
          </w:tcPr>
          <w:p w14:paraId="7BFF197B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shd w:val="clear" w:color="auto" w:fill="auto"/>
          </w:tcPr>
          <w:p w14:paraId="04818769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78348735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shd w:val="clear" w:color="auto" w:fill="auto"/>
          </w:tcPr>
          <w:p w14:paraId="1233E1B6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shd w:val="clear" w:color="auto" w:fill="auto"/>
          </w:tcPr>
          <w:p w14:paraId="6B66B47E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5E273A83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shd w:val="clear" w:color="auto" w:fill="auto"/>
          </w:tcPr>
          <w:p w14:paraId="21FC8D6E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70CA86A1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249BCE3E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shd w:val="clear" w:color="auto" w:fill="auto"/>
          </w:tcPr>
          <w:p w14:paraId="0843EED4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shd w:val="clear" w:color="auto" w:fill="auto"/>
          </w:tcPr>
          <w:p w14:paraId="312DE760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462" w:type="dxa"/>
            <w:shd w:val="clear" w:color="auto" w:fill="auto"/>
          </w:tcPr>
          <w:p w14:paraId="491215BB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50" w:type="dxa"/>
            <w:shd w:val="clear" w:color="auto" w:fill="auto"/>
          </w:tcPr>
          <w:p w14:paraId="55D88831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6EED90CC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shd w:val="clear" w:color="auto" w:fill="auto"/>
          </w:tcPr>
          <w:p w14:paraId="2AD8C983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shd w:val="clear" w:color="auto" w:fill="auto"/>
          </w:tcPr>
          <w:p w14:paraId="59B7738A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6DD863E0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217C740D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3E7CCAF3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shd w:val="clear" w:color="auto" w:fill="auto"/>
          </w:tcPr>
          <w:p w14:paraId="548296E8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30E418D3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399928A0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shd w:val="clear" w:color="auto" w:fill="auto"/>
          </w:tcPr>
          <w:p w14:paraId="43B85106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9" w:type="dxa"/>
            <w:shd w:val="clear" w:color="auto" w:fill="auto"/>
          </w:tcPr>
          <w:p w14:paraId="11093749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299AB8C6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2FAF41D2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shd w:val="clear" w:color="auto" w:fill="auto"/>
          </w:tcPr>
          <w:p w14:paraId="717CF079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</w:tr>
      <w:tr w:rsidR="003C71A9" w:rsidRPr="001F44DE" w14:paraId="52453299" w14:textId="77777777" w:rsidTr="003400BC">
        <w:trPr>
          <w:gridAfter w:val="1"/>
          <w:wAfter w:w="58" w:type="dxa"/>
          <w:trHeight w:val="48"/>
        </w:trPr>
        <w:tc>
          <w:tcPr>
            <w:tcW w:w="2126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D0A1CD0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7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80052E6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</w:rPr>
              <w:t>Personal contribution</w:t>
            </w:r>
          </w:p>
          <w:p w14:paraId="0F78F46F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E46069D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F788907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E2DC322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CA3D748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4869629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A3B74CA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5FC57AD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CBC7013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42455C8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0FB9B13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F78CAF8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4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80F663B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5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1D1DE72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B4F7C4D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3607B5B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768FC51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1A49A5A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2C229F6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DD0B635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AEAE232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FF49B4A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5F63AEC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23F7629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7A4B146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431B4FA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1F8D6E6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2592DF7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</w:tr>
      <w:tr w:rsidR="003C71A9" w:rsidRPr="001F44DE" w14:paraId="4282312B" w14:textId="77777777" w:rsidTr="003400BC">
        <w:trPr>
          <w:gridAfter w:val="1"/>
          <w:wAfter w:w="58" w:type="dxa"/>
          <w:trHeight w:val="122"/>
        </w:trPr>
        <w:tc>
          <w:tcPr>
            <w:tcW w:w="2126" w:type="dxa"/>
            <w:vMerge w:val="restart"/>
            <w:shd w:val="clear" w:color="auto" w:fill="auto"/>
          </w:tcPr>
          <w:p w14:paraId="43B2F791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1F44DE">
              <w:rPr>
                <w:rFonts w:asciiTheme="majorBidi" w:hAnsiTheme="majorBidi" w:cstheme="majorBidi"/>
              </w:rPr>
              <w:t>Solution to create effective relationships</w:t>
            </w:r>
          </w:p>
        </w:tc>
        <w:tc>
          <w:tcPr>
            <w:tcW w:w="2479" w:type="dxa"/>
            <w:shd w:val="clear" w:color="auto" w:fill="auto"/>
          </w:tcPr>
          <w:p w14:paraId="43D0434D" w14:textId="77777777" w:rsidR="003C71A9" w:rsidRPr="001F44DE" w:rsidRDefault="003C71A9" w:rsidP="001F44DE">
            <w:pPr>
              <w:jc w:val="center"/>
              <w:rPr>
                <w:rFonts w:asciiTheme="majorBidi" w:hAnsiTheme="majorBidi" w:cstheme="majorBidi"/>
              </w:rPr>
            </w:pPr>
            <w:r w:rsidRPr="001F44DE">
              <w:rPr>
                <w:rFonts w:asciiTheme="majorBidi" w:hAnsiTheme="majorBidi" w:cstheme="majorBidi"/>
              </w:rPr>
              <w:t>Perception of interpersonal nursing relationships</w:t>
            </w:r>
          </w:p>
        </w:tc>
        <w:tc>
          <w:tcPr>
            <w:tcW w:w="347" w:type="dxa"/>
            <w:shd w:val="clear" w:color="auto" w:fill="auto"/>
          </w:tcPr>
          <w:p w14:paraId="27B2C1B5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347" w:type="dxa"/>
            <w:shd w:val="clear" w:color="auto" w:fill="auto"/>
          </w:tcPr>
          <w:p w14:paraId="0FBE0357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0792D822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shd w:val="clear" w:color="auto" w:fill="auto"/>
          </w:tcPr>
          <w:p w14:paraId="277A3452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shd w:val="clear" w:color="auto" w:fill="auto"/>
          </w:tcPr>
          <w:p w14:paraId="1635E876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shd w:val="clear" w:color="auto" w:fill="auto"/>
          </w:tcPr>
          <w:p w14:paraId="2D23B2F6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shd w:val="clear" w:color="auto" w:fill="auto"/>
          </w:tcPr>
          <w:p w14:paraId="4D9554C5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shd w:val="clear" w:color="auto" w:fill="auto"/>
          </w:tcPr>
          <w:p w14:paraId="74E1D564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16C456A4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053C880E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shd w:val="clear" w:color="auto" w:fill="auto"/>
          </w:tcPr>
          <w:p w14:paraId="7E3C3695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62" w:type="dxa"/>
            <w:shd w:val="clear" w:color="auto" w:fill="auto"/>
          </w:tcPr>
          <w:p w14:paraId="6706E67E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50" w:type="dxa"/>
            <w:shd w:val="clear" w:color="auto" w:fill="auto"/>
          </w:tcPr>
          <w:p w14:paraId="0EC54D10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422A17C2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63DE491D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9" w:type="dxa"/>
            <w:shd w:val="clear" w:color="auto" w:fill="auto"/>
          </w:tcPr>
          <w:p w14:paraId="61A7BCFE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7B0A45D8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54266D0C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61324FAE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shd w:val="clear" w:color="auto" w:fill="auto"/>
          </w:tcPr>
          <w:p w14:paraId="6227BCBF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2980D2DD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4E263C34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2BE08184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shd w:val="clear" w:color="auto" w:fill="auto"/>
          </w:tcPr>
          <w:p w14:paraId="5ED56AA3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shd w:val="clear" w:color="auto" w:fill="auto"/>
          </w:tcPr>
          <w:p w14:paraId="3C68C635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1A88B4AD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shd w:val="clear" w:color="auto" w:fill="auto"/>
          </w:tcPr>
          <w:p w14:paraId="09880706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</w:tr>
      <w:tr w:rsidR="003C71A9" w:rsidRPr="001F44DE" w14:paraId="547377E5" w14:textId="77777777" w:rsidTr="003400BC">
        <w:trPr>
          <w:gridAfter w:val="1"/>
          <w:wAfter w:w="58" w:type="dxa"/>
          <w:trHeight w:val="690"/>
        </w:trPr>
        <w:tc>
          <w:tcPr>
            <w:tcW w:w="2126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7A51D1C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7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45A7086" w14:textId="77777777" w:rsidR="003C71A9" w:rsidRPr="001F44DE" w:rsidRDefault="003C71A9" w:rsidP="001F44DE">
            <w:pPr>
              <w:jc w:val="center"/>
              <w:rPr>
                <w:rFonts w:asciiTheme="majorBidi" w:hAnsiTheme="majorBidi" w:cstheme="majorBidi"/>
              </w:rPr>
            </w:pPr>
            <w:r w:rsidRPr="001F44DE">
              <w:rPr>
                <w:rFonts w:asciiTheme="majorBidi" w:hAnsiTheme="majorBidi" w:cstheme="majorBidi"/>
              </w:rPr>
              <w:t>Identifying the factors effects in interpersonal relationship</w:t>
            </w:r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C9B84BF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540527A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FA8E9E9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E227673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B26D559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BD37A52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B085E1A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B0EDBC5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411E39E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D55F013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4E7F446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1930670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5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06AA478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63468C3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3A3BA29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B298F02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46030F2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9427912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62B9A7C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1D22CBC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70B1027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E775234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2996AE8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2A73433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38A7446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19B82EA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5FA0A8C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</w:tr>
      <w:tr w:rsidR="003C71A9" w:rsidRPr="001F44DE" w14:paraId="5F7704B5" w14:textId="77777777" w:rsidTr="003400BC">
        <w:trPr>
          <w:gridAfter w:val="1"/>
          <w:wAfter w:w="58" w:type="dxa"/>
          <w:trHeight w:val="75"/>
        </w:trPr>
        <w:tc>
          <w:tcPr>
            <w:tcW w:w="2126" w:type="dxa"/>
            <w:vMerge w:val="restart"/>
            <w:shd w:val="clear" w:color="auto" w:fill="auto"/>
          </w:tcPr>
          <w:p w14:paraId="6CCB80A1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</w:rPr>
              <w:t>Result and outcome of effective relationship</w:t>
            </w:r>
          </w:p>
        </w:tc>
        <w:tc>
          <w:tcPr>
            <w:tcW w:w="2479" w:type="dxa"/>
            <w:shd w:val="clear" w:color="auto" w:fill="auto"/>
          </w:tcPr>
          <w:p w14:paraId="561284AB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1F44DE">
              <w:rPr>
                <w:rFonts w:asciiTheme="majorBidi" w:hAnsiTheme="majorBidi" w:cstheme="majorBidi"/>
              </w:rPr>
              <w:t>Personal effects</w:t>
            </w:r>
          </w:p>
        </w:tc>
        <w:tc>
          <w:tcPr>
            <w:tcW w:w="347" w:type="dxa"/>
            <w:shd w:val="clear" w:color="auto" w:fill="auto"/>
          </w:tcPr>
          <w:p w14:paraId="1F78686B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347" w:type="dxa"/>
            <w:shd w:val="clear" w:color="auto" w:fill="auto"/>
          </w:tcPr>
          <w:p w14:paraId="694A919B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48" w:type="dxa"/>
            <w:shd w:val="clear" w:color="auto" w:fill="auto"/>
          </w:tcPr>
          <w:p w14:paraId="6CC0E51C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shd w:val="clear" w:color="auto" w:fill="auto"/>
          </w:tcPr>
          <w:p w14:paraId="3F226267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shd w:val="clear" w:color="auto" w:fill="auto"/>
          </w:tcPr>
          <w:p w14:paraId="2525CD61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3644D26A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9" w:type="dxa"/>
            <w:shd w:val="clear" w:color="auto" w:fill="auto"/>
          </w:tcPr>
          <w:p w14:paraId="0948EDA0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4DD0C0AE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48" w:type="dxa"/>
            <w:shd w:val="clear" w:color="auto" w:fill="auto"/>
          </w:tcPr>
          <w:p w14:paraId="5C7CBDD5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388B806D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9" w:type="dxa"/>
            <w:shd w:val="clear" w:color="auto" w:fill="auto"/>
          </w:tcPr>
          <w:p w14:paraId="5ACAAC97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62" w:type="dxa"/>
            <w:shd w:val="clear" w:color="auto" w:fill="auto"/>
          </w:tcPr>
          <w:p w14:paraId="2C4BF246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50" w:type="dxa"/>
            <w:shd w:val="clear" w:color="auto" w:fill="auto"/>
          </w:tcPr>
          <w:p w14:paraId="789A43F7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512E4115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shd w:val="clear" w:color="auto" w:fill="auto"/>
          </w:tcPr>
          <w:p w14:paraId="7683A143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shd w:val="clear" w:color="auto" w:fill="auto"/>
          </w:tcPr>
          <w:p w14:paraId="32CE70FD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34D1783F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62FED6A9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48" w:type="dxa"/>
            <w:shd w:val="clear" w:color="auto" w:fill="auto"/>
          </w:tcPr>
          <w:p w14:paraId="657E0010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shd w:val="clear" w:color="auto" w:fill="auto"/>
          </w:tcPr>
          <w:p w14:paraId="2DD54A84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48" w:type="dxa"/>
            <w:shd w:val="clear" w:color="auto" w:fill="auto"/>
          </w:tcPr>
          <w:p w14:paraId="6A988896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48" w:type="dxa"/>
            <w:shd w:val="clear" w:color="auto" w:fill="auto"/>
          </w:tcPr>
          <w:p w14:paraId="78BCCC23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48" w:type="dxa"/>
            <w:shd w:val="clear" w:color="auto" w:fill="auto"/>
          </w:tcPr>
          <w:p w14:paraId="7DF05F42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shd w:val="clear" w:color="auto" w:fill="auto"/>
          </w:tcPr>
          <w:p w14:paraId="0983739F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12F74BFE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shd w:val="clear" w:color="auto" w:fill="auto"/>
          </w:tcPr>
          <w:p w14:paraId="342B0FB6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shd w:val="clear" w:color="auto" w:fill="auto"/>
          </w:tcPr>
          <w:p w14:paraId="73069B0C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</w:tr>
      <w:tr w:rsidR="003C71A9" w:rsidRPr="001F44DE" w14:paraId="756EF724" w14:textId="77777777" w:rsidTr="003400BC">
        <w:trPr>
          <w:gridAfter w:val="1"/>
          <w:wAfter w:w="58" w:type="dxa"/>
          <w:trHeight w:val="94"/>
        </w:trPr>
        <w:tc>
          <w:tcPr>
            <w:tcW w:w="2126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3FC7C93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7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8441807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1F44DE">
              <w:rPr>
                <w:rFonts w:asciiTheme="majorBidi" w:hAnsiTheme="majorBidi" w:cstheme="majorBidi"/>
              </w:rPr>
              <w:t>Professional effects</w:t>
            </w:r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75A8B80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7A687DD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1F44DE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AB70560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A55F06B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DF509B8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C82B150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CD8F8E4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AD130D4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64ADB02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0C092B9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6C9A97D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177D191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5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CAF6125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F2EAE7F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lang w:bidi="fa-IR"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CE90C49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38937AA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2296B37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A0323ED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5861A2F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4A743CF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FE121A8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AD5127B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B32DA78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49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8F3E2A6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F4A9E80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CAF3DB6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9DF4536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</w:tr>
      <w:tr w:rsidR="003C71A9" w:rsidRPr="001F44DE" w14:paraId="58A1AFCA" w14:textId="77777777" w:rsidTr="003400BC">
        <w:trPr>
          <w:gridAfter w:val="1"/>
          <w:wAfter w:w="58" w:type="dxa"/>
          <w:trHeight w:val="75"/>
        </w:trPr>
        <w:tc>
          <w:tcPr>
            <w:tcW w:w="2126" w:type="dxa"/>
            <w:vMerge/>
            <w:shd w:val="clear" w:color="auto" w:fill="auto"/>
          </w:tcPr>
          <w:p w14:paraId="3D0C07B4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79" w:type="dxa"/>
            <w:shd w:val="clear" w:color="auto" w:fill="auto"/>
          </w:tcPr>
          <w:p w14:paraId="11906653" w14:textId="77777777" w:rsidR="003C71A9" w:rsidRPr="001F44DE" w:rsidRDefault="003C71A9" w:rsidP="001F44DE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1F44DE">
              <w:rPr>
                <w:rFonts w:asciiTheme="majorBidi" w:hAnsiTheme="majorBidi" w:cstheme="majorBidi"/>
              </w:rPr>
              <w:t>Quality of care</w:t>
            </w:r>
          </w:p>
        </w:tc>
        <w:tc>
          <w:tcPr>
            <w:tcW w:w="347" w:type="dxa"/>
            <w:shd w:val="clear" w:color="auto" w:fill="auto"/>
          </w:tcPr>
          <w:p w14:paraId="6BB24123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shd w:val="clear" w:color="auto" w:fill="auto"/>
          </w:tcPr>
          <w:p w14:paraId="3079C464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48" w:type="dxa"/>
            <w:shd w:val="clear" w:color="auto" w:fill="auto"/>
          </w:tcPr>
          <w:p w14:paraId="4A7000BA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shd w:val="clear" w:color="auto" w:fill="auto"/>
          </w:tcPr>
          <w:p w14:paraId="45D8B597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7" w:type="dxa"/>
            <w:shd w:val="clear" w:color="auto" w:fill="auto"/>
          </w:tcPr>
          <w:p w14:paraId="25BB296A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shd w:val="clear" w:color="auto" w:fill="auto"/>
          </w:tcPr>
          <w:p w14:paraId="18308CE5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49" w:type="dxa"/>
            <w:shd w:val="clear" w:color="auto" w:fill="auto"/>
          </w:tcPr>
          <w:p w14:paraId="1999E850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4072049A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48" w:type="dxa"/>
            <w:shd w:val="clear" w:color="auto" w:fill="auto"/>
          </w:tcPr>
          <w:p w14:paraId="712762FB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shd w:val="clear" w:color="auto" w:fill="auto"/>
          </w:tcPr>
          <w:p w14:paraId="0F0D2BA0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9" w:type="dxa"/>
            <w:shd w:val="clear" w:color="auto" w:fill="auto"/>
          </w:tcPr>
          <w:p w14:paraId="074F5718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62" w:type="dxa"/>
            <w:shd w:val="clear" w:color="auto" w:fill="auto"/>
          </w:tcPr>
          <w:p w14:paraId="09CCEF84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50" w:type="dxa"/>
            <w:shd w:val="clear" w:color="auto" w:fill="auto"/>
          </w:tcPr>
          <w:p w14:paraId="160D4C7C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shd w:val="clear" w:color="auto" w:fill="auto"/>
          </w:tcPr>
          <w:p w14:paraId="173BE700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48" w:type="dxa"/>
            <w:shd w:val="clear" w:color="auto" w:fill="auto"/>
          </w:tcPr>
          <w:p w14:paraId="70199615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9" w:type="dxa"/>
            <w:shd w:val="clear" w:color="auto" w:fill="auto"/>
          </w:tcPr>
          <w:p w14:paraId="209F8E7B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shd w:val="clear" w:color="auto" w:fill="auto"/>
          </w:tcPr>
          <w:p w14:paraId="2429B90F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48" w:type="dxa"/>
            <w:shd w:val="clear" w:color="auto" w:fill="auto"/>
          </w:tcPr>
          <w:p w14:paraId="6FAD4D03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shd w:val="clear" w:color="auto" w:fill="auto"/>
          </w:tcPr>
          <w:p w14:paraId="667060C0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9" w:type="dxa"/>
            <w:shd w:val="clear" w:color="auto" w:fill="auto"/>
          </w:tcPr>
          <w:p w14:paraId="003C9EEA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shd w:val="clear" w:color="auto" w:fill="auto"/>
          </w:tcPr>
          <w:p w14:paraId="30A91F78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48" w:type="dxa"/>
            <w:shd w:val="clear" w:color="auto" w:fill="auto"/>
          </w:tcPr>
          <w:p w14:paraId="63291BBB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48" w:type="dxa"/>
            <w:shd w:val="clear" w:color="auto" w:fill="auto"/>
          </w:tcPr>
          <w:p w14:paraId="3B19B4B1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9" w:type="dxa"/>
            <w:shd w:val="clear" w:color="auto" w:fill="auto"/>
          </w:tcPr>
          <w:p w14:paraId="6435C962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shd w:val="clear" w:color="auto" w:fill="auto"/>
          </w:tcPr>
          <w:p w14:paraId="7E7BA1B2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8" w:type="dxa"/>
            <w:shd w:val="clear" w:color="auto" w:fill="auto"/>
          </w:tcPr>
          <w:p w14:paraId="67F7157C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  <w:r w:rsidRPr="001F44DE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347" w:type="dxa"/>
            <w:shd w:val="clear" w:color="auto" w:fill="auto"/>
          </w:tcPr>
          <w:p w14:paraId="0D001E93" w14:textId="77777777" w:rsidR="003C71A9" w:rsidRPr="001F44DE" w:rsidRDefault="003C71A9" w:rsidP="001F44DE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</w:tr>
    </w:tbl>
    <w:p w14:paraId="661D4AC6" w14:textId="77777777" w:rsidR="003C71A9" w:rsidRPr="001F44DE" w:rsidRDefault="003C71A9" w:rsidP="001F44DE">
      <w:pPr>
        <w:jc w:val="both"/>
        <w:rPr>
          <w:rFonts w:asciiTheme="majorBidi" w:hAnsiTheme="majorBidi" w:cstheme="majorBidi"/>
          <w:b/>
          <w:bCs/>
        </w:rPr>
        <w:sectPr w:rsidR="003C71A9" w:rsidRPr="001F44DE" w:rsidSect="001F44DE">
          <w:footerReference w:type="default" r:id="rId7"/>
          <w:pgSz w:w="16839" w:h="11907" w:orient="landscape" w:code="9"/>
          <w:pgMar w:top="1440" w:right="1440" w:bottom="1440" w:left="1440" w:header="720" w:footer="501" w:gutter="0"/>
          <w:lnNumType w:countBy="1"/>
          <w:cols w:space="720"/>
          <w:titlePg/>
          <w:docGrid w:linePitch="360"/>
        </w:sectPr>
      </w:pPr>
    </w:p>
    <w:p w14:paraId="6F8D1860" w14:textId="77777777" w:rsidR="00D07F53" w:rsidRPr="001F44DE" w:rsidRDefault="00D07F53" w:rsidP="001F44DE">
      <w:pPr>
        <w:rPr>
          <w:rFonts w:asciiTheme="majorBidi" w:hAnsiTheme="majorBidi" w:cstheme="majorBidi"/>
        </w:rPr>
      </w:pPr>
    </w:p>
    <w:sectPr w:rsidR="00D07F53" w:rsidRPr="001F44DE" w:rsidSect="00784F03">
      <w:headerReference w:type="default" r:id="rId8"/>
      <w:headerReference w:type="first" r:id="rId9"/>
      <w:type w:val="continuous"/>
      <w:pgSz w:w="12240" w:h="15840"/>
      <w:pgMar w:top="1440" w:right="1440" w:bottom="1440" w:left="1440" w:header="720" w:footer="720" w:gutter="0"/>
      <w:lnNumType w:countBy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C7ADAC" w14:textId="77777777" w:rsidR="004F46A7" w:rsidRDefault="004F46A7">
      <w:pPr>
        <w:spacing w:after="0" w:line="240" w:lineRule="auto"/>
      </w:pPr>
      <w:r>
        <w:separator/>
      </w:r>
    </w:p>
  </w:endnote>
  <w:endnote w:type="continuationSeparator" w:id="0">
    <w:p w14:paraId="0CB56CA1" w14:textId="77777777" w:rsidR="004F46A7" w:rsidRDefault="004F4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ffic"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526061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B0AB4E" w14:textId="77777777" w:rsidR="00AF557A" w:rsidRDefault="00AF55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79A9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1DA8A3B5" w14:textId="77777777" w:rsidR="00AF557A" w:rsidRDefault="00AF55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B46A11" w14:textId="77777777" w:rsidR="004F46A7" w:rsidRDefault="004F46A7">
      <w:pPr>
        <w:spacing w:after="0" w:line="240" w:lineRule="auto"/>
      </w:pPr>
      <w:r>
        <w:separator/>
      </w:r>
    </w:p>
  </w:footnote>
  <w:footnote w:type="continuationSeparator" w:id="0">
    <w:p w14:paraId="4D5F56E0" w14:textId="77777777" w:rsidR="004F46A7" w:rsidRDefault="004F4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A66830" w14:textId="77777777" w:rsidR="00AF557A" w:rsidRPr="002A2FCF" w:rsidRDefault="00AF557A" w:rsidP="003400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A1D80" w14:textId="77777777" w:rsidR="00AF557A" w:rsidRPr="002A2FCF" w:rsidRDefault="00AF557A" w:rsidP="003400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6E499B"/>
    <w:multiLevelType w:val="hybridMultilevel"/>
    <w:tmpl w:val="678A7412"/>
    <w:lvl w:ilvl="0" w:tplc="7F2421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80101"/>
    <w:multiLevelType w:val="hybridMultilevel"/>
    <w:tmpl w:val="B7E68410"/>
    <w:lvl w:ilvl="0" w:tplc="A2F042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408BF"/>
    <w:multiLevelType w:val="hybridMultilevel"/>
    <w:tmpl w:val="876E1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FD0B07"/>
    <w:multiLevelType w:val="hybridMultilevel"/>
    <w:tmpl w:val="3D1E1EE0"/>
    <w:lvl w:ilvl="0" w:tplc="964E98E0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77C9E"/>
    <w:multiLevelType w:val="hybridMultilevel"/>
    <w:tmpl w:val="129650A4"/>
    <w:lvl w:ilvl="0" w:tplc="23782EE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305B08"/>
    <w:multiLevelType w:val="hybridMultilevel"/>
    <w:tmpl w:val="6018E6A0"/>
    <w:lvl w:ilvl="0" w:tplc="FBC08AE8">
      <w:start w:val="1"/>
      <w:numFmt w:val="bullet"/>
      <w:lvlText w:val=""/>
      <w:lvlJc w:val="left"/>
      <w:pPr>
        <w:ind w:left="1080" w:hanging="360"/>
      </w:pPr>
      <w:rPr>
        <w:rFonts w:ascii="Wingdings" w:hAnsi="Wingdings" w:cs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2816659"/>
    <w:multiLevelType w:val="multilevel"/>
    <w:tmpl w:val="02FCBCBA"/>
    <w:lvl w:ilvl="0">
      <w:start w:val="19"/>
      <w:numFmt w:val="decimal"/>
      <w:lvlText w:val="%1-"/>
      <w:lvlJc w:val="left"/>
      <w:pPr>
        <w:ind w:left="555" w:hanging="555"/>
      </w:pPr>
      <w:rPr>
        <w:rFonts w:hint="default"/>
        <w:sz w:val="24"/>
      </w:rPr>
    </w:lvl>
    <w:lvl w:ilvl="1">
      <w:start w:val="2"/>
      <w:numFmt w:val="decimal"/>
      <w:lvlText w:val="%1-%2-"/>
      <w:lvlJc w:val="left"/>
      <w:pPr>
        <w:ind w:left="777" w:hanging="720"/>
      </w:pPr>
      <w:rPr>
        <w:rFonts w:hint="default"/>
        <w:sz w:val="24"/>
      </w:rPr>
    </w:lvl>
    <w:lvl w:ilvl="2">
      <w:start w:val="1"/>
      <w:numFmt w:val="decimal"/>
      <w:lvlText w:val="%1-%2-%3."/>
      <w:lvlJc w:val="left"/>
      <w:pPr>
        <w:ind w:left="1194" w:hanging="1080"/>
      </w:pPr>
      <w:rPr>
        <w:rFonts w:hint="default"/>
        <w:sz w:val="24"/>
      </w:rPr>
    </w:lvl>
    <w:lvl w:ilvl="3">
      <w:start w:val="1"/>
      <w:numFmt w:val="decimal"/>
      <w:lvlText w:val="%1-%2-%3.%4."/>
      <w:lvlJc w:val="left"/>
      <w:pPr>
        <w:ind w:left="1251" w:hanging="1080"/>
      </w:pPr>
      <w:rPr>
        <w:rFonts w:hint="default"/>
        <w:sz w:val="24"/>
      </w:rPr>
    </w:lvl>
    <w:lvl w:ilvl="4">
      <w:start w:val="1"/>
      <w:numFmt w:val="decimal"/>
      <w:lvlText w:val="%1-%2-%3.%4.%5."/>
      <w:lvlJc w:val="left"/>
      <w:pPr>
        <w:ind w:left="1668" w:hanging="1440"/>
      </w:pPr>
      <w:rPr>
        <w:rFonts w:hint="default"/>
        <w:sz w:val="24"/>
      </w:rPr>
    </w:lvl>
    <w:lvl w:ilvl="5">
      <w:start w:val="1"/>
      <w:numFmt w:val="decimal"/>
      <w:lvlText w:val="%1-%2-%3.%4.%5.%6."/>
      <w:lvlJc w:val="left"/>
      <w:pPr>
        <w:ind w:left="2085" w:hanging="1800"/>
      </w:pPr>
      <w:rPr>
        <w:rFonts w:hint="default"/>
        <w:sz w:val="24"/>
      </w:rPr>
    </w:lvl>
    <w:lvl w:ilvl="6">
      <w:start w:val="1"/>
      <w:numFmt w:val="decimal"/>
      <w:lvlText w:val="%1-%2-%3.%4.%5.%6.%7."/>
      <w:lvlJc w:val="left"/>
      <w:pPr>
        <w:ind w:left="2142" w:hanging="1800"/>
      </w:pPr>
      <w:rPr>
        <w:rFonts w:hint="default"/>
        <w:sz w:val="24"/>
      </w:rPr>
    </w:lvl>
    <w:lvl w:ilvl="7">
      <w:start w:val="1"/>
      <w:numFmt w:val="decimal"/>
      <w:lvlText w:val="%1-%2-%3.%4.%5.%6.%7.%8."/>
      <w:lvlJc w:val="left"/>
      <w:pPr>
        <w:ind w:left="2559" w:hanging="2160"/>
      </w:pPr>
      <w:rPr>
        <w:rFonts w:hint="default"/>
        <w:sz w:val="24"/>
      </w:rPr>
    </w:lvl>
    <w:lvl w:ilvl="8">
      <w:start w:val="1"/>
      <w:numFmt w:val="decimal"/>
      <w:lvlText w:val="%1-%2-%3.%4.%5.%6.%7.%8.%9."/>
      <w:lvlJc w:val="left"/>
      <w:pPr>
        <w:ind w:left="2976" w:hanging="2520"/>
      </w:pPr>
      <w:rPr>
        <w:rFonts w:hint="default"/>
        <w:sz w:val="24"/>
      </w:rPr>
    </w:lvl>
  </w:abstractNum>
  <w:abstractNum w:abstractNumId="7" w15:restartNumberingAfterBreak="0">
    <w:nsid w:val="53966516"/>
    <w:multiLevelType w:val="hybridMultilevel"/>
    <w:tmpl w:val="7D3CD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C40F29"/>
    <w:multiLevelType w:val="hybridMultilevel"/>
    <w:tmpl w:val="802EF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375928"/>
    <w:multiLevelType w:val="hybridMultilevel"/>
    <w:tmpl w:val="24DC7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AF4A28"/>
    <w:multiLevelType w:val="singleLevel"/>
    <w:tmpl w:val="4E7672EE"/>
    <w:lvl w:ilvl="0">
      <w:start w:val="1"/>
      <w:numFmt w:val="decimal"/>
      <w:lvlText w:val="%1-"/>
      <w:lvlJc w:val="center"/>
      <w:pPr>
        <w:tabs>
          <w:tab w:val="num" w:pos="417"/>
        </w:tabs>
        <w:ind w:right="57" w:firstLine="0"/>
      </w:pPr>
      <w:rPr>
        <w:rFonts w:cs="Traffic" w:hint="default"/>
        <w:bCs w:val="0"/>
        <w:iCs w:val="0"/>
        <w:szCs w:val="22"/>
      </w:rPr>
    </w:lvl>
  </w:abstractNum>
  <w:abstractNum w:abstractNumId="11" w15:restartNumberingAfterBreak="0">
    <w:nsid w:val="725F740E"/>
    <w:multiLevelType w:val="hybridMultilevel"/>
    <w:tmpl w:val="24122648"/>
    <w:lvl w:ilvl="0" w:tplc="23782EE0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7"/>
  </w:num>
  <w:num w:numId="9">
    <w:abstractNumId w:val="11"/>
  </w:num>
  <w:num w:numId="10">
    <w:abstractNumId w:val="2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3C71A9"/>
    <w:rsid w:val="00035509"/>
    <w:rsid w:val="00132560"/>
    <w:rsid w:val="00133210"/>
    <w:rsid w:val="001F44DE"/>
    <w:rsid w:val="00232EBA"/>
    <w:rsid w:val="00262691"/>
    <w:rsid w:val="002A6204"/>
    <w:rsid w:val="002F59BC"/>
    <w:rsid w:val="003144D9"/>
    <w:rsid w:val="003400BC"/>
    <w:rsid w:val="00392E43"/>
    <w:rsid w:val="003C71A9"/>
    <w:rsid w:val="004F46A7"/>
    <w:rsid w:val="00520D2F"/>
    <w:rsid w:val="005618E7"/>
    <w:rsid w:val="006679A9"/>
    <w:rsid w:val="006D1DAA"/>
    <w:rsid w:val="00755F17"/>
    <w:rsid w:val="00784F03"/>
    <w:rsid w:val="007B3CC7"/>
    <w:rsid w:val="00824807"/>
    <w:rsid w:val="008A3978"/>
    <w:rsid w:val="008F29F2"/>
    <w:rsid w:val="00920547"/>
    <w:rsid w:val="00942735"/>
    <w:rsid w:val="009B0E34"/>
    <w:rsid w:val="00AF557A"/>
    <w:rsid w:val="00C3521B"/>
    <w:rsid w:val="00C841AC"/>
    <w:rsid w:val="00D07F53"/>
    <w:rsid w:val="00D92FCD"/>
    <w:rsid w:val="00DA6FF2"/>
    <w:rsid w:val="00E92B8E"/>
    <w:rsid w:val="00F4726B"/>
    <w:rsid w:val="00FB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6E32F"/>
  <w15:docId w15:val="{C5FD0450-B385-4905-91AE-301AC895B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1A9"/>
    <w:rPr>
      <w:rFonts w:ascii="Calibri" w:eastAsia="Calibri" w:hAnsi="Calibri" w:cs="Ari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71A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71A9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3C71A9"/>
    <w:pPr>
      <w:keepNext/>
      <w:bidi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napToGrid w:val="0"/>
      <w:sz w:val="20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3C71A9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Heading5Char">
    <w:name w:val="Heading 5 Char"/>
    <w:link w:val="Heading5"/>
    <w:uiPriority w:val="9"/>
    <w:semiHidden/>
    <w:rsid w:val="003C71A9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Heading7Char">
    <w:name w:val="Heading 7 Char"/>
    <w:link w:val="Heading7"/>
    <w:rsid w:val="003C71A9"/>
    <w:rPr>
      <w:rFonts w:ascii="Times New Roman" w:eastAsia="Times New Roman" w:hAnsi="Times New Roman" w:cs="Times New Roman"/>
      <w:b/>
      <w:bCs/>
      <w:snapToGrid w:val="0"/>
      <w:sz w:val="20"/>
      <w:szCs w:val="28"/>
      <w:lang w:val="x-none" w:eastAsia="x-none"/>
    </w:rPr>
  </w:style>
  <w:style w:type="paragraph" w:styleId="BalloonText">
    <w:name w:val="Balloon Text"/>
    <w:basedOn w:val="Normal"/>
    <w:link w:val="BalloonTextChar"/>
    <w:uiPriority w:val="99"/>
    <w:unhideWhenUsed/>
    <w:rsid w:val="003C71A9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rsid w:val="003C71A9"/>
    <w:rPr>
      <w:rFonts w:ascii="Tahoma" w:eastAsia="Calibri" w:hAnsi="Tahoma" w:cs="Times New Roman"/>
      <w:sz w:val="16"/>
      <w:szCs w:val="16"/>
      <w:lang w:val="x-none" w:eastAsia="x-none"/>
    </w:rPr>
  </w:style>
  <w:style w:type="table" w:styleId="TableGrid">
    <w:name w:val="Table Grid"/>
    <w:basedOn w:val="TableNormal"/>
    <w:uiPriority w:val="59"/>
    <w:rsid w:val="003C71A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3C71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1A9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3C71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1A9"/>
    <w:rPr>
      <w:rFonts w:ascii="Calibri" w:eastAsia="Calibri" w:hAnsi="Calibri" w:cs="Arial"/>
    </w:rPr>
  </w:style>
  <w:style w:type="paragraph" w:styleId="ListParagraph">
    <w:name w:val="List Paragraph"/>
    <w:basedOn w:val="Normal"/>
    <w:link w:val="ListParagraphChar"/>
    <w:uiPriority w:val="34"/>
    <w:qFormat/>
    <w:rsid w:val="003C71A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3C71A9"/>
    <w:pPr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3C71A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FootnoteReference">
    <w:name w:val="footnote reference"/>
    <w:uiPriority w:val="99"/>
    <w:unhideWhenUsed/>
    <w:rsid w:val="003C71A9"/>
    <w:rPr>
      <w:vertAlign w:val="superscript"/>
    </w:rPr>
  </w:style>
  <w:style w:type="paragraph" w:styleId="BodyText">
    <w:name w:val="Body Text"/>
    <w:basedOn w:val="Normal"/>
    <w:link w:val="BodyTextChar"/>
    <w:semiHidden/>
    <w:rsid w:val="003C71A9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noProof/>
      <w:sz w:val="20"/>
      <w:szCs w:val="28"/>
      <w:lang w:val="x-none" w:eastAsia="x-none"/>
    </w:rPr>
  </w:style>
  <w:style w:type="character" w:customStyle="1" w:styleId="BodyTextChar">
    <w:name w:val="Body Text Char"/>
    <w:link w:val="BodyText"/>
    <w:semiHidden/>
    <w:rsid w:val="003C71A9"/>
    <w:rPr>
      <w:rFonts w:ascii="Times New Roman" w:eastAsia="Times New Roman" w:hAnsi="Times New Roman" w:cs="Times New Roman"/>
      <w:noProof/>
      <w:sz w:val="20"/>
      <w:szCs w:val="28"/>
      <w:lang w:val="x-none" w:eastAsia="x-none"/>
    </w:rPr>
  </w:style>
  <w:style w:type="paragraph" w:styleId="Caption">
    <w:name w:val="caption"/>
    <w:basedOn w:val="Normal"/>
    <w:next w:val="Normal"/>
    <w:qFormat/>
    <w:rsid w:val="003C71A9"/>
    <w:pPr>
      <w:tabs>
        <w:tab w:val="left" w:pos="2836"/>
        <w:tab w:val="left" w:pos="5813"/>
      </w:tabs>
      <w:bidi/>
      <w:spacing w:after="0" w:line="240" w:lineRule="auto"/>
      <w:jc w:val="lowKashida"/>
    </w:pPr>
    <w:rPr>
      <w:rFonts w:ascii="Times New Roman" w:eastAsia="Times New Roman" w:hAnsi="Times New Roman" w:cs="Yagut"/>
      <w:b/>
      <w:bCs/>
      <w:noProof/>
      <w:sz w:val="20"/>
      <w:szCs w:val="20"/>
    </w:rPr>
  </w:style>
  <w:style w:type="paragraph" w:styleId="NormalWeb">
    <w:name w:val="Normal (Web)"/>
    <w:basedOn w:val="Normal"/>
    <w:uiPriority w:val="99"/>
    <w:unhideWhenUsed/>
    <w:rsid w:val="003C7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uiPriority w:val="99"/>
    <w:rsid w:val="003C71A9"/>
    <w:rPr>
      <w:color w:val="808080"/>
    </w:rPr>
  </w:style>
  <w:style w:type="character" w:styleId="Hyperlink">
    <w:name w:val="Hyperlink"/>
    <w:uiPriority w:val="99"/>
    <w:rsid w:val="003C71A9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3C71A9"/>
    <w:pPr>
      <w:bidi/>
      <w:spacing w:after="0"/>
      <w:jc w:val="center"/>
    </w:pPr>
    <w:rPr>
      <w:rFonts w:cs="Calibri"/>
      <w:noProof/>
      <w:lang w:bidi="fa-IR"/>
    </w:rPr>
  </w:style>
  <w:style w:type="character" w:customStyle="1" w:styleId="ListParagraphChar">
    <w:name w:val="List Paragraph Char"/>
    <w:link w:val="ListParagraph"/>
    <w:uiPriority w:val="34"/>
    <w:rsid w:val="003C71A9"/>
    <w:rPr>
      <w:rFonts w:ascii="Calibri" w:eastAsia="Calibri" w:hAnsi="Calibri" w:cs="Arial"/>
    </w:rPr>
  </w:style>
  <w:style w:type="character" w:customStyle="1" w:styleId="EndNoteBibliographyTitleChar">
    <w:name w:val="EndNote Bibliography Title Char"/>
    <w:link w:val="EndNoteBibliographyTitle"/>
    <w:rsid w:val="003C71A9"/>
    <w:rPr>
      <w:rFonts w:ascii="Calibri" w:eastAsia="Calibri" w:hAnsi="Calibri" w:cs="Calibri"/>
      <w:noProof/>
      <w:lang w:bidi="fa-IR"/>
    </w:rPr>
  </w:style>
  <w:style w:type="paragraph" w:customStyle="1" w:styleId="EndNoteBibliography">
    <w:name w:val="EndNote Bibliography"/>
    <w:basedOn w:val="Normal"/>
    <w:link w:val="EndNoteBibliographyChar"/>
    <w:rsid w:val="003C71A9"/>
    <w:pPr>
      <w:bidi/>
      <w:spacing w:line="240" w:lineRule="auto"/>
      <w:jc w:val="right"/>
    </w:pPr>
    <w:rPr>
      <w:rFonts w:cs="Calibri"/>
      <w:noProof/>
      <w:lang w:bidi="fa-IR"/>
    </w:rPr>
  </w:style>
  <w:style w:type="character" w:customStyle="1" w:styleId="EndNoteBibliographyChar">
    <w:name w:val="EndNote Bibliography Char"/>
    <w:link w:val="EndNoteBibliography"/>
    <w:rsid w:val="003C71A9"/>
    <w:rPr>
      <w:rFonts w:ascii="Calibri" w:eastAsia="Calibri" w:hAnsi="Calibri" w:cs="Calibri"/>
      <w:noProof/>
      <w:lang w:bidi="fa-IR"/>
    </w:rPr>
  </w:style>
  <w:style w:type="character" w:styleId="CommentReference">
    <w:name w:val="annotation reference"/>
    <w:uiPriority w:val="99"/>
    <w:rsid w:val="003C71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C71A9"/>
    <w:pPr>
      <w:bidi/>
      <w:spacing w:line="240" w:lineRule="auto"/>
    </w:pPr>
    <w:rPr>
      <w:rFonts w:cs="SimSun"/>
      <w:sz w:val="20"/>
      <w:szCs w:val="20"/>
      <w:lang w:bidi="fa-IR"/>
    </w:rPr>
  </w:style>
  <w:style w:type="character" w:customStyle="1" w:styleId="CommentTextChar">
    <w:name w:val="Comment Text Char"/>
    <w:link w:val="CommentText"/>
    <w:uiPriority w:val="99"/>
    <w:rsid w:val="003C71A9"/>
    <w:rPr>
      <w:rFonts w:ascii="Calibri" w:eastAsia="Calibri" w:hAnsi="Calibri" w:cs="SimSun"/>
      <w:sz w:val="20"/>
      <w:szCs w:val="20"/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C71A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C71A9"/>
    <w:rPr>
      <w:rFonts w:ascii="Calibri" w:eastAsia="Calibri" w:hAnsi="Calibri" w:cs="SimSun"/>
      <w:b/>
      <w:bCs/>
      <w:sz w:val="20"/>
      <w:szCs w:val="20"/>
      <w:lang w:bidi="fa-IR"/>
    </w:rPr>
  </w:style>
  <w:style w:type="paragraph" w:customStyle="1" w:styleId="a">
    <w:name w:val="متن اصلی"/>
    <w:basedOn w:val="Normal"/>
    <w:qFormat/>
    <w:rsid w:val="003C71A9"/>
    <w:pPr>
      <w:shd w:val="clear" w:color="auto" w:fill="FFFFFF"/>
      <w:bidi/>
      <w:spacing w:after="0" w:line="580" w:lineRule="atLeast"/>
      <w:ind w:firstLine="425"/>
      <w:jc w:val="lowKashida"/>
    </w:pPr>
    <w:rPr>
      <w:rFonts w:ascii="Times New Roman" w:eastAsia="Times New Roman" w:hAnsi="Times New Roman" w:cs="B Nazanin"/>
      <w:szCs w:val="28"/>
      <w:lang w:bidi="fa-IR"/>
    </w:rPr>
  </w:style>
  <w:style w:type="character" w:styleId="BookTitle">
    <w:name w:val="Book Title"/>
    <w:uiPriority w:val="33"/>
    <w:qFormat/>
    <w:rsid w:val="003C71A9"/>
    <w:rPr>
      <w:b/>
      <w:bCs/>
      <w:smallCaps/>
      <w:spacing w:val="5"/>
    </w:rPr>
  </w:style>
  <w:style w:type="paragraph" w:styleId="NoSpacing">
    <w:name w:val="No Spacing"/>
    <w:uiPriority w:val="1"/>
    <w:qFormat/>
    <w:rsid w:val="003C71A9"/>
    <w:pPr>
      <w:bidi/>
      <w:spacing w:after="0" w:line="240" w:lineRule="auto"/>
    </w:pPr>
    <w:rPr>
      <w:rFonts w:ascii="Calibri" w:eastAsia="Calibri" w:hAnsi="Calibri" w:cs="SimSun"/>
      <w:lang w:bidi="fa-IR"/>
    </w:rPr>
  </w:style>
  <w:style w:type="character" w:styleId="Strong">
    <w:name w:val="Strong"/>
    <w:uiPriority w:val="22"/>
    <w:qFormat/>
    <w:rsid w:val="003C71A9"/>
    <w:rPr>
      <w:b/>
      <w:bCs/>
    </w:rPr>
  </w:style>
  <w:style w:type="table" w:customStyle="1" w:styleId="PlainTable21">
    <w:name w:val="Plain Table 21"/>
    <w:basedOn w:val="TableNormal"/>
    <w:uiPriority w:val="42"/>
    <w:rsid w:val="003C71A9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Light1">
    <w:name w:val="Table Grid Light1"/>
    <w:basedOn w:val="TableNormal"/>
    <w:uiPriority w:val="40"/>
    <w:rsid w:val="003C71A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784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56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ostad</dc:creator>
  <cp:lastModifiedBy>Poonam Mutha</cp:lastModifiedBy>
  <cp:revision>7</cp:revision>
  <dcterms:created xsi:type="dcterms:W3CDTF">2022-10-13T14:53:00Z</dcterms:created>
  <dcterms:modified xsi:type="dcterms:W3CDTF">2022-10-27T11:16:00Z</dcterms:modified>
</cp:coreProperties>
</file>