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4AF" w:rsidRPr="00151067" w:rsidRDefault="001D24AF" w:rsidP="001D24A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51067">
        <w:rPr>
          <w:rFonts w:ascii="Times New Roman" w:hAnsi="Times New Roman" w:cs="Times New Roman"/>
          <w:b/>
          <w:sz w:val="24"/>
          <w:szCs w:val="24"/>
        </w:rPr>
        <w:t>Supplementary Table 1.</w:t>
      </w:r>
      <w:proofErr w:type="gramEnd"/>
      <w:r w:rsidRPr="00151067">
        <w:rPr>
          <w:rFonts w:ascii="Times New Roman" w:hAnsi="Times New Roman" w:cs="Times New Roman"/>
          <w:b/>
          <w:sz w:val="24"/>
          <w:szCs w:val="24"/>
        </w:rPr>
        <w:t xml:space="preserve"> Enterobacterial species taken for </w:t>
      </w:r>
      <w:r>
        <w:rPr>
          <w:rFonts w:ascii="Times New Roman" w:hAnsi="Times New Roman" w:cs="Times New Roman"/>
          <w:b/>
          <w:sz w:val="24"/>
          <w:szCs w:val="24"/>
        </w:rPr>
        <w:t xml:space="preserve">Recombination analysis of tmRNA and the total length of tmRNA with peptide tag </w:t>
      </w:r>
    </w:p>
    <w:tbl>
      <w:tblPr>
        <w:tblStyle w:val="TableGrid"/>
        <w:tblW w:w="9576" w:type="dxa"/>
        <w:jc w:val="center"/>
        <w:tblLook w:val="04A0"/>
      </w:tblPr>
      <w:tblGrid>
        <w:gridCol w:w="4568"/>
        <w:gridCol w:w="1235"/>
        <w:gridCol w:w="3773"/>
      </w:tblGrid>
      <w:tr w:rsidR="001D24AF" w:rsidRPr="003D52F5" w:rsidTr="007D32F0">
        <w:trPr>
          <w:trHeight w:val="680"/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Enterobacterial species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F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Length of tmRNA </w:t>
            </w:r>
            <w:r w:rsidRPr="00917F74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(in nts)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F74">
              <w:rPr>
                <w:rFonts w:ascii="Times New Roman" w:hAnsi="Times New Roman" w:cs="Times New Roman"/>
                <w:b/>
                <w:sz w:val="24"/>
                <w:szCs w:val="24"/>
              </w:rPr>
              <w:t>Peptide tag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B0F8D" w:rsidP="004866C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proofErr w:type="spellStart"/>
            <w:r w:rsidR="001D24AF"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>Blochmannia</w:t>
            </w:r>
            <w:proofErr w:type="spellEnd"/>
            <w:r w:rsidR="001D24AF"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floridanus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393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(A)AKNKYNEPVALAA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>Blochmannia</w:t>
            </w:r>
            <w:proofErr w:type="spellEnd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pennsylvanicus</w:t>
            </w:r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2686">
              <w:rPr>
                <w:rFonts w:ascii="Times New Roman" w:hAnsi="Times New Roman" w:cs="Times New Roman"/>
                <w:i/>
                <w:sz w:val="24"/>
                <w:szCs w:val="24"/>
              </w:rPr>
              <w:t>str.</w:t>
            </w:r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BPEN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392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(A)ANNTTYRESVALAA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>Citrobacter</w:t>
            </w:r>
            <w:proofErr w:type="spellEnd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>koseri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ATCC BAA-895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>Citrobacter</w:t>
            </w:r>
            <w:proofErr w:type="spellEnd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>rodentium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ICC168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365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>Cronobacter</w:t>
            </w:r>
            <w:proofErr w:type="spellEnd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>malonaticus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507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364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>Cronobacter</w:t>
            </w:r>
            <w:proofErr w:type="spellEnd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>muytjensii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ATCC 51329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364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>Cronobacter</w:t>
            </w:r>
            <w:proofErr w:type="spellEnd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>sakazakii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2151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364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>Cronobacter</w:t>
            </w:r>
            <w:proofErr w:type="spellEnd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>turicensis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z3032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364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2F5">
              <w:rPr>
                <w:rFonts w:ascii="Times New Roman" w:hAnsi="Times New Roman" w:cs="Times New Roman"/>
                <w:i/>
                <w:sz w:val="24"/>
                <w:szCs w:val="24"/>
              </w:rPr>
              <w:t>Dickeya chrysanthemi</w:t>
            </w:r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NCPPB 3533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381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(A)ANDENFAPAALAA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B0F8D" w:rsidP="001B0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1D24AF" w:rsidRPr="009A4C48">
              <w:rPr>
                <w:rFonts w:ascii="Times New Roman" w:hAnsi="Times New Roman" w:cs="Times New Roman"/>
                <w:i/>
                <w:sz w:val="24"/>
                <w:szCs w:val="24"/>
              </w:rPr>
              <w:t>Dickeya dadantii</w:t>
            </w:r>
            <w:r w:rsidR="001D24AF"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3937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381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(A)ANDENFAPAALAA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C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Dickeya </w:t>
            </w:r>
            <w:proofErr w:type="spellStart"/>
            <w:r w:rsidRPr="009A4C48">
              <w:rPr>
                <w:rFonts w:ascii="Times New Roman" w:hAnsi="Times New Roman" w:cs="Times New Roman"/>
                <w:i/>
                <w:sz w:val="24"/>
                <w:szCs w:val="24"/>
              </w:rPr>
              <w:t>paradisiaca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NCPPB 2511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364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(A)ANDETYAVAA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C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Dickeya </w:t>
            </w:r>
            <w:proofErr w:type="spellStart"/>
            <w:r w:rsidRPr="009A4C48">
              <w:rPr>
                <w:rFonts w:ascii="Times New Roman" w:hAnsi="Times New Roman" w:cs="Times New Roman"/>
                <w:i/>
                <w:sz w:val="24"/>
                <w:szCs w:val="24"/>
              </w:rPr>
              <w:t>zeae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CSL RW192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364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(A)ANDETYAVAA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9A4C48" w:rsidRDefault="001D24AF" w:rsidP="004866C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A4C48">
              <w:rPr>
                <w:rFonts w:ascii="Times New Roman" w:hAnsi="Times New Roman" w:cs="Times New Roman"/>
                <w:i/>
                <w:sz w:val="24"/>
                <w:szCs w:val="24"/>
              </w:rPr>
              <w:t>Enterobacter aerogenes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312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C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Enterobacter </w:t>
            </w:r>
            <w:proofErr w:type="spellStart"/>
            <w:r w:rsidRPr="009A4C48">
              <w:rPr>
                <w:rFonts w:ascii="Times New Roman" w:hAnsi="Times New Roman" w:cs="Times New Roman"/>
                <w:i/>
                <w:sz w:val="24"/>
                <w:szCs w:val="24"/>
              </w:rPr>
              <w:t>asburiae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LF7a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7F74">
              <w:rPr>
                <w:rFonts w:ascii="Times New Roman" w:hAnsi="Times New Roman" w:cs="Times New Roman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7F74">
              <w:rPr>
                <w:rFonts w:ascii="Times New Roman" w:hAnsi="Times New Roman" w:cs="Times New Roman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C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Enterobacter </w:t>
            </w:r>
            <w:proofErr w:type="spellStart"/>
            <w:r w:rsidRPr="009A4C48">
              <w:rPr>
                <w:rFonts w:ascii="Times New Roman" w:hAnsi="Times New Roman" w:cs="Times New Roman"/>
                <w:i/>
                <w:sz w:val="24"/>
                <w:szCs w:val="24"/>
              </w:rPr>
              <w:t>cancerogenus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ATCC 35316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9A4C48" w:rsidRDefault="001D24AF" w:rsidP="004866C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A4C48">
              <w:rPr>
                <w:rFonts w:ascii="Times New Roman" w:hAnsi="Times New Roman" w:cs="Times New Roman"/>
                <w:i/>
                <w:sz w:val="24"/>
                <w:szCs w:val="24"/>
              </w:rPr>
              <w:t>Enterobacter cloacae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364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C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Enterobacter </w:t>
            </w:r>
            <w:proofErr w:type="spellStart"/>
            <w:r w:rsidRPr="009A4C48">
              <w:rPr>
                <w:rFonts w:ascii="Times New Roman" w:hAnsi="Times New Roman" w:cs="Times New Roman"/>
                <w:i/>
                <w:sz w:val="24"/>
                <w:szCs w:val="24"/>
              </w:rPr>
              <w:t>lignolyticus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SCF1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B0F8D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1D24AF"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Erwinia amylovora </w:t>
            </w:r>
            <w:r w:rsidR="001D24AF" w:rsidRPr="003D52F5">
              <w:rPr>
                <w:rFonts w:ascii="Times New Roman" w:hAnsi="Times New Roman" w:cs="Times New Roman"/>
                <w:sz w:val="24"/>
                <w:szCs w:val="24"/>
              </w:rPr>
              <w:t>01SFR-BO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381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(A)ANDENFAPAALAA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Erwinia billingiae</w:t>
            </w:r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Eb661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364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Erwinia pyrifoliae</w:t>
            </w:r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DSM 12163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408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(A)AKLKYNESVANDGEYELIAAAA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Erwinia tasmaniensis</w:t>
            </w:r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Et1/99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381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(A)ANDENFAPAALAA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Escherichia </w:t>
            </w: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albertii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TW07627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Escherichia coli</w:t>
            </w:r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MG1655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Escherichia </w:t>
            </w: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fergusonii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ATCC 35469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Klebsiella</w:t>
            </w:r>
            <w:proofErr w:type="spellEnd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oxytoca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10-5242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364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DE1FE5" w:rsidRDefault="001D24AF" w:rsidP="004866C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Klebsiella</w:t>
            </w:r>
            <w:proofErr w:type="spellEnd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pneumoniae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Klebsiella</w:t>
            </w:r>
            <w:proofErr w:type="spellEnd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variicola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At-22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DE1FE5" w:rsidRDefault="001B0F8D" w:rsidP="004866C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1D24AF"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Pantoea ananatis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Pantoea stewartii</w:t>
            </w:r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subsp. stewartii</w:t>
            </w:r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DC283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B0F8D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1D24AF"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Pantoea vagans</w:t>
            </w:r>
            <w:r w:rsidR="001D24AF"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C9-1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362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Pectobacterium atrosepticum</w:t>
            </w:r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CFBP 6276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Pectobacterium </w:t>
            </w: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carotovorum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subsp. </w:t>
            </w: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carotovorum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PC1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Pectobacterium </w:t>
            </w: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wasabiae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CFBP 3304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Photorhabdus</w:t>
            </w:r>
            <w:proofErr w:type="spellEnd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asymbiotica</w:t>
            </w:r>
            <w:proofErr w:type="spellEnd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subsp. </w:t>
            </w: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asymbiotica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ATCC 43949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364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(A)ANDNEYALVA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DE1FE5" w:rsidRDefault="001D24AF" w:rsidP="004866C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Photorhabdus</w:t>
            </w:r>
            <w:proofErr w:type="spellEnd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luminescens</w:t>
            </w:r>
            <w:proofErr w:type="spellEnd"/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364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(A)ANDEKYALAA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Proteus mirabilis</w:t>
            </w:r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ATCC 29906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367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(A)ANDNQYKALAA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DE1FE5" w:rsidRDefault="001D24AF" w:rsidP="004866C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Proteus </w:t>
            </w: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vulgaris</w:t>
            </w:r>
            <w:proofErr w:type="spellEnd"/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366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(A)ANDNQYEALAA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DE1FE5" w:rsidRDefault="001D24AF" w:rsidP="004866C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Providencia</w:t>
            </w:r>
            <w:proofErr w:type="spellEnd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rettgeri</w:t>
            </w:r>
            <w:proofErr w:type="spellEnd"/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Providencia</w:t>
            </w:r>
            <w:proofErr w:type="spellEnd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stuartii</w:t>
            </w:r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ATCC 25827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364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trHeight w:val="296"/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Salmonella </w:t>
            </w: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bongori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N268-08 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DE1FE5" w:rsidRDefault="001D24AF" w:rsidP="004866C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Salmonella </w:t>
            </w: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enterica</w:t>
            </w:r>
            <w:proofErr w:type="spellEnd"/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(A)ANDETYALAA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Shigella boydii</w:t>
            </w:r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3594-74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Shigella </w:t>
            </w: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dysenteriae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1012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DE1FE5" w:rsidRDefault="001D24AF" w:rsidP="004866C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Shigella </w:t>
            </w: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flexneri</w:t>
            </w:r>
            <w:proofErr w:type="spellEnd"/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DE1FE5" w:rsidRDefault="001D24AF" w:rsidP="004866C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Shigella </w:t>
            </w: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sonnei</w:t>
            </w:r>
            <w:proofErr w:type="spellEnd"/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Yersinia bercovieri</w:t>
            </w:r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ATCC 43970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381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(A)ANDSQYESAALAA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Yersinia enterocolitica</w:t>
            </w:r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(type O:2) str. YE3094/96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381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(A)ANDSQYESAALAA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Yersinia frederiksenii</w:t>
            </w:r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ATCC 33641 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363</w:t>
            </w:r>
          </w:p>
        </w:tc>
        <w:tc>
          <w:tcPr>
            <w:tcW w:w="3773" w:type="dxa"/>
            <w:vAlign w:val="center"/>
          </w:tcPr>
          <w:p w:rsidR="001D24AF" w:rsidRPr="00E333E2" w:rsidRDefault="001D24AF" w:rsidP="004866C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1505">
              <w:rPr>
                <w:rFonts w:ascii="Times New Roman" w:eastAsia="Times New Roman" w:hAnsi="Times New Roman" w:cs="Times New Roman"/>
                <w:szCs w:val="24"/>
              </w:rPr>
              <w:t>(A)</w:t>
            </w:r>
            <w:r w:rsidRPr="00E333E2">
              <w:rPr>
                <w:rFonts w:ascii="Times New Roman" w:eastAsia="Times New Roman" w:hAnsi="Times New Roman" w:cs="Times New Roman"/>
                <w:szCs w:val="24"/>
              </w:rPr>
              <w:t>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CE36F5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1D24AF"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Yersinia intermedia</w:t>
            </w:r>
            <w:r w:rsidR="001D24AF"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ATCC 29909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381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(A)ANDSQYESAALAA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Yersinia mollaretii</w:t>
            </w:r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ATCC 43969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381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(A)ANDSQYESAALAA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Yersinia </w:t>
            </w: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pestis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12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364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Yersinia </w:t>
            </w:r>
            <w:proofErr w:type="spellStart"/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pseudotuberculosis</w:t>
            </w:r>
            <w:proofErr w:type="spellEnd"/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B-6796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364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(A)ANDENYALAA</w:t>
            </w:r>
          </w:p>
        </w:tc>
      </w:tr>
      <w:tr w:rsidR="001D24AF" w:rsidRPr="003D52F5" w:rsidTr="007D32F0">
        <w:trPr>
          <w:jc w:val="center"/>
        </w:trPr>
        <w:tc>
          <w:tcPr>
            <w:tcW w:w="4568" w:type="dxa"/>
            <w:vAlign w:val="center"/>
          </w:tcPr>
          <w:p w:rsidR="001D24AF" w:rsidRPr="003D52F5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FE5">
              <w:rPr>
                <w:rFonts w:ascii="Times New Roman" w:hAnsi="Times New Roman" w:cs="Times New Roman"/>
                <w:i/>
                <w:sz w:val="24"/>
                <w:szCs w:val="24"/>
              </w:rPr>
              <w:t>Yersinia rohdei</w:t>
            </w:r>
            <w:r w:rsidRPr="003D52F5">
              <w:rPr>
                <w:rFonts w:ascii="Times New Roman" w:hAnsi="Times New Roman" w:cs="Times New Roman"/>
                <w:sz w:val="24"/>
                <w:szCs w:val="24"/>
              </w:rPr>
              <w:t xml:space="preserve"> ATCC 43380</w:t>
            </w:r>
          </w:p>
        </w:tc>
        <w:tc>
          <w:tcPr>
            <w:tcW w:w="1235" w:type="dxa"/>
            <w:vAlign w:val="center"/>
          </w:tcPr>
          <w:p w:rsidR="001D24AF" w:rsidRPr="00917F74" w:rsidRDefault="001D24AF" w:rsidP="004866C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381</w:t>
            </w:r>
          </w:p>
        </w:tc>
        <w:tc>
          <w:tcPr>
            <w:tcW w:w="3773" w:type="dxa"/>
            <w:vAlign w:val="center"/>
          </w:tcPr>
          <w:p w:rsidR="001D24AF" w:rsidRPr="00917F74" w:rsidRDefault="001D24AF" w:rsidP="004866CB">
            <w:pPr>
              <w:rPr>
                <w:rFonts w:ascii="Times New Roman" w:hAnsi="Times New Roman" w:cs="Times New Roman"/>
                <w:color w:val="000000"/>
              </w:rPr>
            </w:pPr>
            <w:r w:rsidRPr="00917F74">
              <w:rPr>
                <w:rFonts w:ascii="Times New Roman" w:hAnsi="Times New Roman" w:cs="Times New Roman"/>
                <w:color w:val="000000"/>
              </w:rPr>
              <w:t>(A)ANDSQYESAALAA</w:t>
            </w:r>
          </w:p>
        </w:tc>
      </w:tr>
    </w:tbl>
    <w:p w:rsidR="001D24AF" w:rsidRDefault="00CD0E78" w:rsidP="001D24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*- species found to have recombinant tmRNA</w:t>
      </w:r>
    </w:p>
    <w:p w:rsidR="001D24AF" w:rsidRPr="00E87E5D" w:rsidRDefault="001D24AF" w:rsidP="00C074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87E5D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C07443">
        <w:rPr>
          <w:rFonts w:ascii="Times New Roman" w:hAnsi="Times New Roman" w:cs="Times New Roman"/>
          <w:b/>
          <w:sz w:val="24"/>
          <w:szCs w:val="24"/>
        </w:rPr>
        <w:t>2</w:t>
      </w:r>
      <w:r w:rsidRPr="00E87E5D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E87E5D">
        <w:rPr>
          <w:rFonts w:ascii="Times New Roman" w:hAnsi="Times New Roman" w:cs="Times New Roman"/>
          <w:b/>
          <w:sz w:val="24"/>
          <w:szCs w:val="24"/>
        </w:rPr>
        <w:t xml:space="preserve"> Nucleotide coordinates of different domains of tmRNA</w:t>
      </w:r>
    </w:p>
    <w:tbl>
      <w:tblPr>
        <w:tblStyle w:val="TableGrid"/>
        <w:tblW w:w="0" w:type="auto"/>
        <w:jc w:val="center"/>
        <w:tblLook w:val="04A0"/>
      </w:tblPr>
      <w:tblGrid>
        <w:gridCol w:w="1637"/>
        <w:gridCol w:w="1485"/>
        <w:gridCol w:w="1321"/>
      </w:tblGrid>
      <w:tr w:rsidR="001D24AF" w:rsidRPr="00330437" w:rsidTr="004866CB">
        <w:trPr>
          <w:trHeight w:val="361"/>
          <w:jc w:val="center"/>
        </w:trPr>
        <w:tc>
          <w:tcPr>
            <w:tcW w:w="1637" w:type="dxa"/>
            <w:vAlign w:val="center"/>
          </w:tcPr>
          <w:p w:rsidR="001D24AF" w:rsidRPr="00121A09" w:rsidRDefault="001D24AF" w:rsidP="00486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Domains</w:t>
            </w:r>
          </w:p>
        </w:tc>
        <w:tc>
          <w:tcPr>
            <w:tcW w:w="1485" w:type="dxa"/>
            <w:vAlign w:val="center"/>
          </w:tcPr>
          <w:p w:rsidR="001D24AF" w:rsidRPr="00121A09" w:rsidRDefault="001D24AF" w:rsidP="00486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Nucleotide co-ordinates</w:t>
            </w:r>
          </w:p>
        </w:tc>
        <w:tc>
          <w:tcPr>
            <w:tcW w:w="1321" w:type="dxa"/>
            <w:vAlign w:val="center"/>
          </w:tcPr>
          <w:p w:rsidR="001D24AF" w:rsidRDefault="001D24AF" w:rsidP="00486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Source</w:t>
            </w:r>
          </w:p>
        </w:tc>
      </w:tr>
      <w:tr w:rsidR="001D24AF" w:rsidRPr="00330437" w:rsidTr="004866CB">
        <w:trPr>
          <w:trHeight w:val="361"/>
          <w:jc w:val="center"/>
        </w:trPr>
        <w:tc>
          <w:tcPr>
            <w:tcW w:w="1637" w:type="dxa"/>
            <w:vAlign w:val="center"/>
          </w:tcPr>
          <w:p w:rsidR="001D24AF" w:rsidRPr="00330437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D-arm</w:t>
            </w:r>
          </w:p>
        </w:tc>
        <w:tc>
          <w:tcPr>
            <w:tcW w:w="1485" w:type="dxa"/>
            <w:vAlign w:val="center"/>
          </w:tcPr>
          <w:p w:rsidR="001D24AF" w:rsidRPr="00330437" w:rsidRDefault="001D24AF" w:rsidP="00486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8-20</w:t>
            </w:r>
          </w:p>
        </w:tc>
        <w:tc>
          <w:tcPr>
            <w:tcW w:w="1321" w:type="dxa"/>
            <w:vMerge w:val="restart"/>
            <w:vAlign w:val="center"/>
          </w:tcPr>
          <w:p w:rsidR="001D24AF" w:rsidRDefault="001D24AF" w:rsidP="00486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Withey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Friedman, 2003</w:t>
            </w:r>
          </w:p>
        </w:tc>
      </w:tr>
      <w:tr w:rsidR="001D24AF" w:rsidRPr="00330437" w:rsidTr="004866CB">
        <w:trPr>
          <w:trHeight w:val="361"/>
          <w:jc w:val="center"/>
        </w:trPr>
        <w:tc>
          <w:tcPr>
            <w:tcW w:w="1637" w:type="dxa"/>
            <w:vAlign w:val="center"/>
          </w:tcPr>
          <w:p w:rsidR="001D24AF" w:rsidRPr="00330437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Pseudoknot 1</w:t>
            </w:r>
          </w:p>
        </w:tc>
        <w:tc>
          <w:tcPr>
            <w:tcW w:w="1485" w:type="dxa"/>
            <w:vAlign w:val="center"/>
          </w:tcPr>
          <w:p w:rsidR="001D24AF" w:rsidRPr="00330437" w:rsidRDefault="001D24AF" w:rsidP="00486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49-79</w:t>
            </w:r>
          </w:p>
        </w:tc>
        <w:tc>
          <w:tcPr>
            <w:tcW w:w="1321" w:type="dxa"/>
            <w:vMerge/>
          </w:tcPr>
          <w:p w:rsidR="001D24AF" w:rsidRPr="00330437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4AF" w:rsidRPr="00330437" w:rsidTr="004866CB">
        <w:trPr>
          <w:trHeight w:val="378"/>
          <w:jc w:val="center"/>
        </w:trPr>
        <w:tc>
          <w:tcPr>
            <w:tcW w:w="1637" w:type="dxa"/>
            <w:vAlign w:val="center"/>
          </w:tcPr>
          <w:p w:rsidR="001D24AF" w:rsidRPr="00330437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ORF</w:t>
            </w:r>
          </w:p>
        </w:tc>
        <w:tc>
          <w:tcPr>
            <w:tcW w:w="1485" w:type="dxa"/>
            <w:vAlign w:val="center"/>
          </w:tcPr>
          <w:p w:rsidR="001D24AF" w:rsidRPr="00330437" w:rsidRDefault="001D24AF" w:rsidP="00486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90-122</w:t>
            </w:r>
          </w:p>
        </w:tc>
        <w:tc>
          <w:tcPr>
            <w:tcW w:w="1321" w:type="dxa"/>
            <w:vMerge/>
          </w:tcPr>
          <w:p w:rsidR="001D24AF" w:rsidRPr="00330437" w:rsidRDefault="001D24AF" w:rsidP="00486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4AF" w:rsidRPr="00330437" w:rsidTr="004866CB">
        <w:trPr>
          <w:trHeight w:val="361"/>
          <w:jc w:val="center"/>
        </w:trPr>
        <w:tc>
          <w:tcPr>
            <w:tcW w:w="1637" w:type="dxa"/>
            <w:vAlign w:val="center"/>
          </w:tcPr>
          <w:p w:rsidR="001D24AF" w:rsidRPr="00330437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Pseudoknot 2</w:t>
            </w:r>
          </w:p>
        </w:tc>
        <w:tc>
          <w:tcPr>
            <w:tcW w:w="1485" w:type="dxa"/>
            <w:vAlign w:val="center"/>
          </w:tcPr>
          <w:p w:rsidR="001D24AF" w:rsidRPr="00330437" w:rsidRDefault="001D24AF" w:rsidP="00486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138-196</w:t>
            </w:r>
          </w:p>
        </w:tc>
        <w:tc>
          <w:tcPr>
            <w:tcW w:w="1321" w:type="dxa"/>
            <w:vMerge/>
          </w:tcPr>
          <w:p w:rsidR="001D24AF" w:rsidRPr="00330437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4AF" w:rsidRPr="00330437" w:rsidTr="004866CB">
        <w:trPr>
          <w:trHeight w:val="361"/>
          <w:jc w:val="center"/>
        </w:trPr>
        <w:tc>
          <w:tcPr>
            <w:tcW w:w="1637" w:type="dxa"/>
            <w:vAlign w:val="center"/>
          </w:tcPr>
          <w:p w:rsidR="001D24AF" w:rsidRPr="00330437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Pseudoknot 3</w:t>
            </w:r>
          </w:p>
        </w:tc>
        <w:tc>
          <w:tcPr>
            <w:tcW w:w="1485" w:type="dxa"/>
            <w:vAlign w:val="center"/>
          </w:tcPr>
          <w:p w:rsidR="001D24AF" w:rsidRPr="00330437" w:rsidRDefault="001D24AF" w:rsidP="00486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200-245</w:t>
            </w:r>
          </w:p>
        </w:tc>
        <w:tc>
          <w:tcPr>
            <w:tcW w:w="1321" w:type="dxa"/>
            <w:vMerge/>
          </w:tcPr>
          <w:p w:rsidR="001D24AF" w:rsidRPr="00330437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4AF" w:rsidRPr="00330437" w:rsidTr="004866CB">
        <w:trPr>
          <w:trHeight w:val="361"/>
          <w:jc w:val="center"/>
        </w:trPr>
        <w:tc>
          <w:tcPr>
            <w:tcW w:w="1637" w:type="dxa"/>
            <w:vAlign w:val="center"/>
          </w:tcPr>
          <w:p w:rsidR="001D24AF" w:rsidRPr="00330437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Pseudoknot 4</w:t>
            </w:r>
          </w:p>
        </w:tc>
        <w:tc>
          <w:tcPr>
            <w:tcW w:w="1485" w:type="dxa"/>
            <w:vAlign w:val="center"/>
          </w:tcPr>
          <w:p w:rsidR="001D24AF" w:rsidRPr="00330437" w:rsidRDefault="001D24AF" w:rsidP="00486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248-298</w:t>
            </w:r>
          </w:p>
        </w:tc>
        <w:tc>
          <w:tcPr>
            <w:tcW w:w="1321" w:type="dxa"/>
            <w:vMerge/>
          </w:tcPr>
          <w:p w:rsidR="001D24AF" w:rsidRPr="00330437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4AF" w:rsidRPr="00330437" w:rsidTr="004866CB">
        <w:trPr>
          <w:trHeight w:val="361"/>
          <w:jc w:val="center"/>
        </w:trPr>
        <w:tc>
          <w:tcPr>
            <w:tcW w:w="1637" w:type="dxa"/>
            <w:vAlign w:val="center"/>
          </w:tcPr>
          <w:p w:rsidR="001D24AF" w:rsidRDefault="001D24AF" w:rsidP="00486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T-arm</w:t>
            </w:r>
          </w:p>
        </w:tc>
        <w:tc>
          <w:tcPr>
            <w:tcW w:w="1485" w:type="dxa"/>
            <w:vAlign w:val="center"/>
          </w:tcPr>
          <w:p w:rsidR="001D24AF" w:rsidRPr="00330437" w:rsidRDefault="001D24AF" w:rsidP="00486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333-352</w:t>
            </w:r>
          </w:p>
        </w:tc>
        <w:tc>
          <w:tcPr>
            <w:tcW w:w="1321" w:type="dxa"/>
            <w:vMerge/>
          </w:tcPr>
          <w:p w:rsidR="001D24AF" w:rsidRPr="00330437" w:rsidRDefault="001D24AF" w:rsidP="00486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52849" w:rsidRDefault="00952849"/>
    <w:sectPr w:rsidR="00952849" w:rsidSect="002B6F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D24AF"/>
    <w:rsid w:val="001B0F8D"/>
    <w:rsid w:val="001D24AF"/>
    <w:rsid w:val="001D6D4E"/>
    <w:rsid w:val="002B6F14"/>
    <w:rsid w:val="003818AA"/>
    <w:rsid w:val="007D32F0"/>
    <w:rsid w:val="00952849"/>
    <w:rsid w:val="00C07443"/>
    <w:rsid w:val="00CD0E78"/>
    <w:rsid w:val="00CE36F5"/>
    <w:rsid w:val="00D37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F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24AF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463</Words>
  <Characters>2643</Characters>
  <Application>Microsoft Office Word</Application>
  <DocSecurity>0</DocSecurity>
  <Lines>22</Lines>
  <Paragraphs>6</Paragraphs>
  <ScaleCrop>false</ScaleCrop>
  <Company/>
  <LinksUpToDate>false</LinksUpToDate>
  <CharactersWithSpaces>3100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</dc:creator>
  <cp:keywords/>
  <dc:description/>
  <cp:lastModifiedBy>micro</cp:lastModifiedBy>
  <cp:revision>9</cp:revision>
  <dcterms:created xsi:type="dcterms:W3CDTF">2020-07-04T11:00:00Z</dcterms:created>
  <dcterms:modified xsi:type="dcterms:W3CDTF">2020-12-18T17:38:00Z</dcterms:modified>
</cp:coreProperties>
</file>