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FA3EDD" w14:textId="77777777" w:rsidR="00B66EB2" w:rsidRPr="00635B39" w:rsidRDefault="00B66EB2" w:rsidP="00B66EB2">
      <w:pPr>
        <w:spacing w:line="360" w:lineRule="auto"/>
        <w:jc w:val="left"/>
        <w:rPr>
          <w:rFonts w:ascii="Times New Roman" w:hAnsi="Times New Roman" w:cs="Times New Roman"/>
          <w:b/>
          <w:sz w:val="28"/>
          <w:szCs w:val="28"/>
        </w:rPr>
      </w:pPr>
      <w:r>
        <w:rPr>
          <w:rFonts w:ascii="Times New Roman" w:hAnsi="Times New Roman" w:cs="Times New Roman"/>
          <w:b/>
          <w:sz w:val="28"/>
          <w:szCs w:val="28"/>
        </w:rPr>
        <w:t>Increased aerosol scattering</w:t>
      </w:r>
      <w:r w:rsidRPr="00635B39">
        <w:rPr>
          <w:rFonts w:ascii="Times New Roman" w:hAnsi="Times New Roman" w:cs="Times New Roman"/>
          <w:b/>
          <w:sz w:val="28"/>
          <w:szCs w:val="28"/>
        </w:rPr>
        <w:t xml:space="preserve"> drives recent </w:t>
      </w:r>
      <w:r w:rsidRPr="00635B39">
        <w:rPr>
          <w:rFonts w:ascii="Times New Roman" w:hAnsi="Times New Roman" w:cs="Times New Roman" w:hint="eastAsia"/>
          <w:b/>
          <w:sz w:val="28"/>
          <w:szCs w:val="28"/>
        </w:rPr>
        <w:t>m</w:t>
      </w:r>
      <w:r w:rsidRPr="00635B39">
        <w:rPr>
          <w:rFonts w:ascii="Times New Roman" w:hAnsi="Times New Roman" w:cs="Times New Roman"/>
          <w:b/>
          <w:sz w:val="28"/>
          <w:szCs w:val="28"/>
        </w:rPr>
        <w:t xml:space="preserve">onsoon rainfall </w:t>
      </w:r>
      <w:r>
        <w:rPr>
          <w:rFonts w:ascii="Times New Roman" w:hAnsi="Times New Roman" w:cs="Times New Roman"/>
          <w:b/>
          <w:sz w:val="28"/>
          <w:szCs w:val="28"/>
        </w:rPr>
        <w:t>decrease</w:t>
      </w:r>
      <w:r w:rsidRPr="00635B39">
        <w:rPr>
          <w:rFonts w:ascii="Times New Roman" w:hAnsi="Times New Roman" w:cs="Times New Roman"/>
          <w:b/>
          <w:sz w:val="28"/>
          <w:szCs w:val="28"/>
        </w:rPr>
        <w:t xml:space="preserve"> over </w:t>
      </w:r>
      <w:r>
        <w:rPr>
          <w:rFonts w:ascii="Times New Roman" w:hAnsi="Times New Roman" w:cs="Times New Roman"/>
          <w:b/>
          <w:sz w:val="28"/>
          <w:szCs w:val="28"/>
        </w:rPr>
        <w:t>northern India</w:t>
      </w:r>
    </w:p>
    <w:p w14:paraId="0A4A73CA" w14:textId="77777777" w:rsidR="00B66EB2" w:rsidRPr="00D325C6" w:rsidRDefault="00B66EB2" w:rsidP="00B66EB2">
      <w:pPr>
        <w:spacing w:line="360" w:lineRule="auto"/>
        <w:rPr>
          <w:rFonts w:ascii="Times New Roman" w:hAnsi="Times New Roman" w:cs="Times New Roman"/>
          <w:sz w:val="24"/>
          <w:szCs w:val="24"/>
        </w:rPr>
      </w:pPr>
      <w:r>
        <w:rPr>
          <w:rFonts w:ascii="Times New Roman" w:hAnsi="Times New Roman" w:cs="Times New Roman" w:hint="eastAsia"/>
          <w:sz w:val="24"/>
          <w:szCs w:val="24"/>
        </w:rPr>
        <w:t>T</w:t>
      </w:r>
      <w:r>
        <w:rPr>
          <w:rFonts w:ascii="Times New Roman" w:hAnsi="Times New Roman" w:cs="Times New Roman"/>
          <w:sz w:val="24"/>
          <w:szCs w:val="24"/>
        </w:rPr>
        <w:t>ong Ying</w:t>
      </w:r>
      <w:r>
        <w:rPr>
          <w:rFonts w:ascii="Times New Roman" w:hAnsi="Times New Roman" w:cs="Times New Roman"/>
          <w:sz w:val="24"/>
          <w:szCs w:val="24"/>
          <w:vertAlign w:val="superscript"/>
        </w:rPr>
        <w:t>1,2</w:t>
      </w:r>
      <w:r>
        <w:rPr>
          <w:rFonts w:ascii="Times New Roman" w:hAnsi="Times New Roman" w:cs="Times New Roman"/>
          <w:sz w:val="24"/>
          <w:szCs w:val="24"/>
        </w:rPr>
        <w:t>, Jing Li</w:t>
      </w:r>
      <w:r>
        <w:rPr>
          <w:rFonts w:ascii="Times New Roman" w:hAnsi="Times New Roman" w:cs="Times New Roman"/>
          <w:sz w:val="24"/>
          <w:szCs w:val="24"/>
          <w:vertAlign w:val="superscript"/>
        </w:rPr>
        <w:t>1,2*</w:t>
      </w:r>
      <w:r>
        <w:rPr>
          <w:rFonts w:ascii="Times New Roman" w:hAnsi="Times New Roman" w:cs="Times New Roman" w:hint="eastAsia"/>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Zhongjing</w:t>
      </w:r>
      <w:proofErr w:type="spellEnd"/>
      <w:r>
        <w:rPr>
          <w:rFonts w:ascii="Times New Roman" w:hAnsi="Times New Roman" w:cs="Times New Roman"/>
          <w:sz w:val="24"/>
          <w:szCs w:val="24"/>
        </w:rPr>
        <w:t xml:space="preserve"> Jiang</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proofErr w:type="spellStart"/>
      <w:r>
        <w:rPr>
          <w:rFonts w:ascii="Times New Roman" w:hAnsi="Times New Roman" w:cs="Times New Roman"/>
          <w:sz w:val="24"/>
          <w:szCs w:val="24"/>
        </w:rPr>
        <w:t>Guanyu</w:t>
      </w:r>
      <w:proofErr w:type="spellEnd"/>
      <w:r>
        <w:rPr>
          <w:rFonts w:ascii="Times New Roman" w:hAnsi="Times New Roman" w:cs="Times New Roman"/>
          <w:sz w:val="24"/>
          <w:szCs w:val="24"/>
        </w:rPr>
        <w:t xml:space="preserve"> Liu</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proofErr w:type="spellStart"/>
      <w:r>
        <w:rPr>
          <w:rFonts w:ascii="Times New Roman" w:hAnsi="Times New Roman" w:cs="Times New Roman"/>
          <w:sz w:val="24"/>
          <w:szCs w:val="24"/>
        </w:rPr>
        <w:t>Zhenyu</w:t>
      </w:r>
      <w:proofErr w:type="spellEnd"/>
      <w:r>
        <w:rPr>
          <w:rFonts w:ascii="Times New Roman" w:hAnsi="Times New Roman" w:cs="Times New Roman"/>
          <w:sz w:val="24"/>
          <w:szCs w:val="24"/>
        </w:rPr>
        <w:t xml:space="preserve"> Zhang</w:t>
      </w:r>
      <w:r>
        <w:rPr>
          <w:rFonts w:ascii="Times New Roman" w:hAnsi="Times New Roman" w:cs="Times New Roman"/>
          <w:sz w:val="24"/>
          <w:szCs w:val="24"/>
          <w:vertAlign w:val="superscript"/>
        </w:rPr>
        <w:t>1,2</w:t>
      </w:r>
      <w:r>
        <w:rPr>
          <w:rFonts w:ascii="Times New Roman" w:hAnsi="Times New Roman" w:cs="Times New Roman"/>
          <w:sz w:val="24"/>
          <w:szCs w:val="24"/>
        </w:rPr>
        <w:t>, Lu Zhang</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proofErr w:type="spellStart"/>
      <w:r>
        <w:rPr>
          <w:rFonts w:ascii="Times New Roman" w:hAnsi="Times New Roman" w:cs="Times New Roman"/>
          <w:sz w:val="24"/>
          <w:szCs w:val="24"/>
        </w:rPr>
        <w:t>Yueming</w:t>
      </w:r>
      <w:proofErr w:type="spellEnd"/>
      <w:r>
        <w:rPr>
          <w:rFonts w:ascii="Times New Roman" w:hAnsi="Times New Roman" w:cs="Times New Roman"/>
          <w:sz w:val="24"/>
          <w:szCs w:val="24"/>
        </w:rPr>
        <w:t xml:space="preserve"> Dong</w:t>
      </w:r>
      <w:r>
        <w:rPr>
          <w:rFonts w:ascii="Times New Roman" w:hAnsi="Times New Roman" w:cs="Times New Roman"/>
          <w:sz w:val="24"/>
          <w:szCs w:val="24"/>
          <w:vertAlign w:val="superscript"/>
        </w:rPr>
        <w:t>1,2</w:t>
      </w:r>
    </w:p>
    <w:p w14:paraId="6548B524" w14:textId="77777777" w:rsidR="00B66EB2" w:rsidRDefault="00B66EB2" w:rsidP="00B66EB2">
      <w:pPr>
        <w:spacing w:line="360" w:lineRule="auto"/>
        <w:rPr>
          <w:rFonts w:ascii="Times New Roman" w:hAnsi="Times New Roman" w:cs="Times New Roman"/>
          <w:sz w:val="24"/>
          <w:szCs w:val="24"/>
        </w:rPr>
      </w:pPr>
      <w:r>
        <w:rPr>
          <w:rFonts w:ascii="Times New Roman" w:hAnsi="Times New Roman" w:cs="Times New Roman"/>
          <w:sz w:val="24"/>
          <w:szCs w:val="24"/>
          <w:vertAlign w:val="superscript"/>
        </w:rPr>
        <w:t>1</w:t>
      </w:r>
      <w:r>
        <w:rPr>
          <w:rFonts w:ascii="Times New Roman" w:hAnsi="Times New Roman" w:cs="Times New Roman"/>
          <w:sz w:val="24"/>
          <w:szCs w:val="24"/>
        </w:rPr>
        <w:t xml:space="preserve"> Department of Atmospheric and Oceanic Sciences, School of Physics, Peking University, Beijing, 100871, P. R. China</w:t>
      </w:r>
    </w:p>
    <w:p w14:paraId="315A1F17" w14:textId="77777777" w:rsidR="00B66EB2" w:rsidRPr="00622E6A" w:rsidRDefault="00B66EB2" w:rsidP="00B66EB2">
      <w:pPr>
        <w:spacing w:line="360" w:lineRule="auto"/>
        <w:rPr>
          <w:rFonts w:ascii="Times New Roman" w:hAnsi="Times New Roman" w:cs="Times New Roman"/>
          <w:sz w:val="24"/>
          <w:szCs w:val="24"/>
        </w:rPr>
      </w:pP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622E6A">
        <w:rPr>
          <w:rFonts w:ascii="Times New Roman" w:hAnsi="Times New Roman" w:cs="Times New Roman"/>
          <w:sz w:val="24"/>
          <w:szCs w:val="24"/>
        </w:rPr>
        <w:t>Laboratory for Climate and Ocean-Atmosphere Studies, Department of Atmospheric and Oceanic Sciences, School of Physics, Peking University, Beijing</w:t>
      </w:r>
      <w:r>
        <w:rPr>
          <w:rFonts w:ascii="Times New Roman" w:hAnsi="Times New Roman" w:cs="Times New Roman"/>
          <w:sz w:val="24"/>
          <w:szCs w:val="24"/>
        </w:rPr>
        <w:t>,</w:t>
      </w:r>
      <w:r w:rsidRPr="00622E6A">
        <w:rPr>
          <w:rFonts w:ascii="Times New Roman" w:hAnsi="Times New Roman" w:cs="Times New Roman"/>
          <w:sz w:val="24"/>
          <w:szCs w:val="24"/>
        </w:rPr>
        <w:t xml:space="preserve"> 100871, </w:t>
      </w:r>
      <w:r>
        <w:rPr>
          <w:rFonts w:ascii="Times New Roman" w:hAnsi="Times New Roman" w:cs="Times New Roman"/>
          <w:sz w:val="24"/>
          <w:szCs w:val="24"/>
        </w:rPr>
        <w:t xml:space="preserve">P. R. </w:t>
      </w:r>
      <w:r w:rsidRPr="00622E6A">
        <w:rPr>
          <w:rFonts w:ascii="Times New Roman" w:hAnsi="Times New Roman" w:cs="Times New Roman"/>
          <w:sz w:val="24"/>
          <w:szCs w:val="24"/>
        </w:rPr>
        <w:t>China</w:t>
      </w:r>
    </w:p>
    <w:p w14:paraId="6967763E" w14:textId="77777777" w:rsidR="00B66EB2" w:rsidRPr="00635B39" w:rsidRDefault="00B66EB2" w:rsidP="00B66EB2">
      <w:pPr>
        <w:spacing w:line="360" w:lineRule="auto"/>
        <w:rPr>
          <w:rFonts w:ascii="Times New Roman" w:hAnsi="Times New Roman" w:cs="Times New Roman"/>
          <w:sz w:val="24"/>
          <w:szCs w:val="24"/>
          <w:lang w:val="fr-FR"/>
        </w:rPr>
      </w:pPr>
      <w:r w:rsidRPr="00635B39">
        <w:rPr>
          <w:rFonts w:ascii="Times New Roman" w:hAnsi="Times New Roman" w:cs="Times New Roman"/>
          <w:sz w:val="24"/>
          <w:szCs w:val="24"/>
          <w:lang w:val="fr-FR"/>
        </w:rPr>
        <w:t>*</w:t>
      </w:r>
      <w:r w:rsidRPr="00AB6F54">
        <w:rPr>
          <w:rFonts w:ascii="Times New Roman" w:hAnsi="Times New Roman" w:cs="Times New Roman"/>
          <w:sz w:val="24"/>
          <w:szCs w:val="24"/>
          <w:lang w:val="fr-FR"/>
        </w:rPr>
        <w:t>E</w:t>
      </w:r>
      <w:r w:rsidRPr="00635B39">
        <w:rPr>
          <w:rFonts w:ascii="Times New Roman" w:hAnsi="Times New Roman" w:cs="Times New Roman"/>
          <w:sz w:val="24"/>
          <w:szCs w:val="24"/>
          <w:lang w:val="fr-FR"/>
        </w:rPr>
        <w:t xml:space="preserve">-mail: </w:t>
      </w:r>
      <w:hyperlink r:id="rId7" w:history="1">
        <w:r w:rsidRPr="00635B39">
          <w:rPr>
            <w:rStyle w:val="af0"/>
            <w:rFonts w:ascii="Times New Roman" w:hAnsi="Times New Roman" w:cs="Times New Roman"/>
            <w:sz w:val="24"/>
            <w:szCs w:val="24"/>
            <w:lang w:val="fr-FR"/>
          </w:rPr>
          <w:t>jing-li@pku.edu.cn</w:t>
        </w:r>
      </w:hyperlink>
    </w:p>
    <w:p w14:paraId="33ED91AC" w14:textId="77777777" w:rsidR="00B66EB2" w:rsidRDefault="00B66EB2" w:rsidP="007B6DA1">
      <w:pPr>
        <w:spacing w:line="360" w:lineRule="auto"/>
        <w:rPr>
          <w:rFonts w:ascii="Times New Roman" w:hAnsi="Times New Roman" w:cs="Times New Roman"/>
          <w:b/>
          <w:sz w:val="24"/>
          <w:szCs w:val="24"/>
        </w:rPr>
      </w:pPr>
    </w:p>
    <w:p w14:paraId="3C49EA7C" w14:textId="2714A265" w:rsidR="007B6DA1" w:rsidRDefault="007B6DA1" w:rsidP="007B6DA1">
      <w:pPr>
        <w:spacing w:line="360" w:lineRule="auto"/>
        <w:rPr>
          <w:rFonts w:ascii="Times New Roman" w:hAnsi="Times New Roman" w:cs="Times New Roman"/>
          <w:b/>
          <w:sz w:val="24"/>
          <w:szCs w:val="24"/>
        </w:rPr>
      </w:pPr>
      <w:r w:rsidRPr="00293A99">
        <w:rPr>
          <w:rFonts w:ascii="Times New Roman" w:hAnsi="Times New Roman" w:cs="Times New Roman"/>
          <w:b/>
          <w:sz w:val="24"/>
          <w:szCs w:val="24"/>
        </w:rPr>
        <w:t>Supplementary</w:t>
      </w:r>
      <w:r w:rsidR="00B66EB2">
        <w:rPr>
          <w:rFonts w:ascii="Times New Roman" w:hAnsi="Times New Roman" w:cs="Times New Roman"/>
          <w:b/>
          <w:sz w:val="24"/>
          <w:szCs w:val="24"/>
        </w:rPr>
        <w:t xml:space="preserve"> Information</w:t>
      </w:r>
    </w:p>
    <w:p w14:paraId="686BA2B0" w14:textId="77777777" w:rsidR="00CD6C35" w:rsidRDefault="00CD6C35" w:rsidP="00CD6C35">
      <w:pPr>
        <w:spacing w:line="360" w:lineRule="auto"/>
        <w:jc w:val="left"/>
        <w:rPr>
          <w:rFonts w:ascii="Times New Roman" w:hAnsi="Times New Roman" w:cs="Times New Roman"/>
          <w:b/>
          <w:sz w:val="22"/>
          <w:szCs w:val="24"/>
        </w:rPr>
      </w:pPr>
    </w:p>
    <w:p w14:paraId="1368BA05" w14:textId="56B13C85" w:rsidR="00CD6C35" w:rsidRPr="00CD6C35" w:rsidRDefault="00CD6C35" w:rsidP="00CD6C35">
      <w:pPr>
        <w:spacing w:line="360" w:lineRule="auto"/>
        <w:jc w:val="left"/>
        <w:rPr>
          <w:rFonts w:ascii="Times New Roman" w:hAnsi="Times New Roman" w:cs="Times New Roman"/>
          <w:b/>
          <w:sz w:val="22"/>
          <w:szCs w:val="24"/>
        </w:rPr>
      </w:pPr>
      <w:r w:rsidRPr="00FE40B8">
        <w:rPr>
          <w:rFonts w:ascii="Times New Roman" w:hAnsi="Times New Roman" w:cs="Times New Roman"/>
          <w:b/>
          <w:sz w:val="22"/>
          <w:szCs w:val="24"/>
        </w:rPr>
        <w:t>Table S1 Experiment design of CAM4 simulations</w:t>
      </w:r>
    </w:p>
    <w:tbl>
      <w:tblPr>
        <w:tblStyle w:val="a7"/>
        <w:tblW w:w="825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7"/>
        <w:gridCol w:w="3017"/>
        <w:gridCol w:w="2858"/>
      </w:tblGrid>
      <w:tr w:rsidR="00CD6C35" w:rsidRPr="00293A99" w14:paraId="27F12C8F" w14:textId="77777777" w:rsidTr="00C90D59">
        <w:trPr>
          <w:trHeight w:val="444"/>
        </w:trPr>
        <w:tc>
          <w:tcPr>
            <w:tcW w:w="2377" w:type="dxa"/>
            <w:tcBorders>
              <w:top w:val="single" w:sz="12" w:space="0" w:color="auto"/>
              <w:bottom w:val="single" w:sz="12" w:space="0" w:color="auto"/>
            </w:tcBorders>
          </w:tcPr>
          <w:p w14:paraId="6771D968" w14:textId="77777777" w:rsidR="00CD6C35" w:rsidRPr="00293A99" w:rsidRDefault="00CD6C35" w:rsidP="009D4DF9">
            <w:pPr>
              <w:spacing w:line="360" w:lineRule="auto"/>
              <w:rPr>
                <w:rFonts w:ascii="Times New Roman" w:hAnsi="Times New Roman" w:cs="Times New Roman"/>
                <w:b/>
                <w:sz w:val="24"/>
                <w:szCs w:val="24"/>
              </w:rPr>
            </w:pPr>
            <w:r w:rsidRPr="00293A99">
              <w:rPr>
                <w:rFonts w:ascii="Times New Roman" w:hAnsi="Times New Roman" w:cs="Times New Roman"/>
                <w:b/>
                <w:sz w:val="24"/>
                <w:szCs w:val="24"/>
              </w:rPr>
              <w:t>Experiment</w:t>
            </w:r>
          </w:p>
        </w:tc>
        <w:tc>
          <w:tcPr>
            <w:tcW w:w="3017" w:type="dxa"/>
            <w:tcBorders>
              <w:top w:val="single" w:sz="12" w:space="0" w:color="auto"/>
              <w:bottom w:val="single" w:sz="12" w:space="0" w:color="auto"/>
            </w:tcBorders>
          </w:tcPr>
          <w:p w14:paraId="15AE5EC6" w14:textId="77777777" w:rsidR="00CD6C35" w:rsidRPr="00293A99" w:rsidRDefault="00CD6C35" w:rsidP="009D4DF9">
            <w:pPr>
              <w:spacing w:line="360" w:lineRule="auto"/>
              <w:rPr>
                <w:rFonts w:ascii="Times New Roman" w:hAnsi="Times New Roman" w:cs="Times New Roman"/>
                <w:b/>
                <w:sz w:val="24"/>
                <w:szCs w:val="24"/>
              </w:rPr>
            </w:pPr>
            <w:r w:rsidRPr="00293A99">
              <w:rPr>
                <w:rFonts w:ascii="Times New Roman" w:hAnsi="Times New Roman" w:cs="Times New Roman"/>
                <w:b/>
                <w:sz w:val="24"/>
                <w:szCs w:val="24"/>
              </w:rPr>
              <w:t>Total mass of aerosols</w:t>
            </w:r>
          </w:p>
        </w:tc>
        <w:tc>
          <w:tcPr>
            <w:tcW w:w="2858" w:type="dxa"/>
            <w:tcBorders>
              <w:top w:val="single" w:sz="12" w:space="0" w:color="auto"/>
              <w:bottom w:val="single" w:sz="12" w:space="0" w:color="auto"/>
            </w:tcBorders>
          </w:tcPr>
          <w:p w14:paraId="5D768C4C" w14:textId="77777777" w:rsidR="00CD6C35" w:rsidRPr="00293A99" w:rsidRDefault="00CD6C35" w:rsidP="009D4DF9">
            <w:pPr>
              <w:spacing w:line="360" w:lineRule="auto"/>
              <w:rPr>
                <w:rFonts w:ascii="Times New Roman" w:hAnsi="Times New Roman" w:cs="Times New Roman"/>
                <w:b/>
                <w:sz w:val="24"/>
                <w:szCs w:val="24"/>
              </w:rPr>
            </w:pPr>
            <w:r w:rsidRPr="00293A99">
              <w:rPr>
                <w:rFonts w:ascii="Times New Roman" w:hAnsi="Times New Roman" w:cs="Times New Roman"/>
                <w:b/>
                <w:sz w:val="24"/>
                <w:szCs w:val="24"/>
              </w:rPr>
              <w:t>Aerosol composition</w:t>
            </w:r>
          </w:p>
        </w:tc>
      </w:tr>
      <w:tr w:rsidR="00CD6C35" w:rsidRPr="00293A99" w14:paraId="077DE1AF" w14:textId="77777777" w:rsidTr="00C90D59">
        <w:trPr>
          <w:trHeight w:val="444"/>
        </w:trPr>
        <w:tc>
          <w:tcPr>
            <w:tcW w:w="2377" w:type="dxa"/>
            <w:tcBorders>
              <w:top w:val="single" w:sz="12" w:space="0" w:color="auto"/>
              <w:bottom w:val="nil"/>
            </w:tcBorders>
          </w:tcPr>
          <w:p w14:paraId="6A472178"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aer_control_1980s</w:t>
            </w:r>
          </w:p>
        </w:tc>
        <w:tc>
          <w:tcPr>
            <w:tcW w:w="3017" w:type="dxa"/>
            <w:tcBorders>
              <w:top w:val="single" w:sz="12" w:space="0" w:color="auto"/>
              <w:bottom w:val="nil"/>
            </w:tcBorders>
          </w:tcPr>
          <w:p w14:paraId="45DBE949"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1980s level</w:t>
            </w:r>
          </w:p>
        </w:tc>
        <w:tc>
          <w:tcPr>
            <w:tcW w:w="2858" w:type="dxa"/>
            <w:tcBorders>
              <w:top w:val="single" w:sz="12" w:space="0" w:color="auto"/>
              <w:bottom w:val="nil"/>
            </w:tcBorders>
          </w:tcPr>
          <w:p w14:paraId="2091768E"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1980s level</w:t>
            </w:r>
          </w:p>
        </w:tc>
      </w:tr>
      <w:tr w:rsidR="00CD6C35" w:rsidRPr="00293A99" w14:paraId="04A8CB34" w14:textId="77777777" w:rsidTr="00C90D59">
        <w:trPr>
          <w:trHeight w:val="459"/>
        </w:trPr>
        <w:tc>
          <w:tcPr>
            <w:tcW w:w="2377" w:type="dxa"/>
            <w:tcBorders>
              <w:top w:val="nil"/>
              <w:bottom w:val="nil"/>
            </w:tcBorders>
          </w:tcPr>
          <w:p w14:paraId="03479D9E"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aer_control_2010s</w:t>
            </w:r>
          </w:p>
        </w:tc>
        <w:tc>
          <w:tcPr>
            <w:tcW w:w="3017" w:type="dxa"/>
            <w:tcBorders>
              <w:top w:val="nil"/>
              <w:bottom w:val="nil"/>
            </w:tcBorders>
          </w:tcPr>
          <w:p w14:paraId="6D765BDC"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2010s level</w:t>
            </w:r>
          </w:p>
        </w:tc>
        <w:tc>
          <w:tcPr>
            <w:tcW w:w="2858" w:type="dxa"/>
            <w:tcBorders>
              <w:top w:val="nil"/>
              <w:bottom w:val="nil"/>
            </w:tcBorders>
          </w:tcPr>
          <w:p w14:paraId="70AF003B"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2010s level</w:t>
            </w:r>
          </w:p>
        </w:tc>
      </w:tr>
      <w:tr w:rsidR="00CD6C35" w:rsidRPr="00293A99" w14:paraId="21CF98B9" w14:textId="77777777" w:rsidTr="00C90D59">
        <w:trPr>
          <w:trHeight w:val="444"/>
        </w:trPr>
        <w:tc>
          <w:tcPr>
            <w:tcW w:w="2377" w:type="dxa"/>
            <w:tcBorders>
              <w:top w:val="nil"/>
              <w:bottom w:val="nil"/>
            </w:tcBorders>
          </w:tcPr>
          <w:p w14:paraId="5A882F6E"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aer_frac_2010s</w:t>
            </w:r>
          </w:p>
        </w:tc>
        <w:tc>
          <w:tcPr>
            <w:tcW w:w="3017" w:type="dxa"/>
            <w:tcBorders>
              <w:top w:val="nil"/>
              <w:bottom w:val="nil"/>
            </w:tcBorders>
          </w:tcPr>
          <w:p w14:paraId="359068E0"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1980s level</w:t>
            </w:r>
          </w:p>
        </w:tc>
        <w:tc>
          <w:tcPr>
            <w:tcW w:w="2858" w:type="dxa"/>
            <w:tcBorders>
              <w:top w:val="nil"/>
              <w:bottom w:val="nil"/>
            </w:tcBorders>
          </w:tcPr>
          <w:p w14:paraId="00143205"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2010s level</w:t>
            </w:r>
          </w:p>
        </w:tc>
      </w:tr>
      <w:tr w:rsidR="00CD6C35" w:rsidRPr="00293A99" w14:paraId="6BB8DC85" w14:textId="77777777" w:rsidTr="00C90D59">
        <w:trPr>
          <w:trHeight w:val="444"/>
        </w:trPr>
        <w:tc>
          <w:tcPr>
            <w:tcW w:w="2377" w:type="dxa"/>
            <w:tcBorders>
              <w:top w:val="nil"/>
              <w:bottom w:val="single" w:sz="12" w:space="0" w:color="auto"/>
            </w:tcBorders>
          </w:tcPr>
          <w:p w14:paraId="3422BFCF"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aer_frac_1980s</w:t>
            </w:r>
          </w:p>
        </w:tc>
        <w:tc>
          <w:tcPr>
            <w:tcW w:w="3017" w:type="dxa"/>
            <w:tcBorders>
              <w:top w:val="nil"/>
              <w:bottom w:val="single" w:sz="12" w:space="0" w:color="auto"/>
            </w:tcBorders>
          </w:tcPr>
          <w:p w14:paraId="34253E11"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2010s level</w:t>
            </w:r>
          </w:p>
        </w:tc>
        <w:tc>
          <w:tcPr>
            <w:tcW w:w="2858" w:type="dxa"/>
            <w:tcBorders>
              <w:top w:val="nil"/>
              <w:bottom w:val="single" w:sz="12" w:space="0" w:color="auto"/>
            </w:tcBorders>
          </w:tcPr>
          <w:p w14:paraId="13CAF229" w14:textId="77777777" w:rsidR="00CD6C35" w:rsidRPr="00293A99" w:rsidRDefault="00CD6C35" w:rsidP="009D4DF9">
            <w:pPr>
              <w:spacing w:line="360" w:lineRule="auto"/>
              <w:rPr>
                <w:rFonts w:ascii="Times New Roman" w:hAnsi="Times New Roman" w:cs="Times New Roman"/>
                <w:sz w:val="24"/>
                <w:szCs w:val="24"/>
              </w:rPr>
            </w:pPr>
            <w:r w:rsidRPr="00293A99">
              <w:rPr>
                <w:rFonts w:ascii="Times New Roman" w:hAnsi="Times New Roman" w:cs="Times New Roman"/>
                <w:sz w:val="24"/>
                <w:szCs w:val="24"/>
              </w:rPr>
              <w:t>1980s level</w:t>
            </w:r>
          </w:p>
        </w:tc>
      </w:tr>
    </w:tbl>
    <w:p w14:paraId="21E1A712" w14:textId="77777777" w:rsidR="00CD6C35" w:rsidRDefault="00CD6C35" w:rsidP="00CD6C35">
      <w:pPr>
        <w:spacing w:line="360" w:lineRule="auto"/>
        <w:jc w:val="left"/>
        <w:rPr>
          <w:rFonts w:ascii="Times New Roman" w:hAnsi="Times New Roman" w:cs="Times New Roman"/>
          <w:b/>
          <w:sz w:val="22"/>
          <w:szCs w:val="24"/>
        </w:rPr>
      </w:pPr>
    </w:p>
    <w:p w14:paraId="0744A862" w14:textId="68D327B7" w:rsidR="00CD6C35" w:rsidRPr="00CD6C35" w:rsidRDefault="00CD6C35" w:rsidP="00CD6C35">
      <w:pPr>
        <w:spacing w:line="360" w:lineRule="auto"/>
        <w:jc w:val="left"/>
        <w:rPr>
          <w:rFonts w:ascii="Times New Roman" w:hAnsi="Times New Roman" w:cs="Times New Roman"/>
          <w:b/>
          <w:sz w:val="22"/>
          <w:szCs w:val="24"/>
          <w:vertAlign w:val="superscript"/>
        </w:rPr>
      </w:pPr>
      <w:r>
        <w:rPr>
          <w:rFonts w:ascii="Times New Roman" w:hAnsi="Times New Roman" w:cs="Times New Roman"/>
          <w:b/>
          <w:sz w:val="22"/>
          <w:szCs w:val="24"/>
        </w:rPr>
        <w:br w:type="column"/>
      </w:r>
      <w:r w:rsidRPr="00FE40B8">
        <w:rPr>
          <w:rFonts w:ascii="Times New Roman" w:hAnsi="Times New Roman" w:cs="Times New Roman"/>
          <w:b/>
          <w:sz w:val="22"/>
          <w:szCs w:val="24"/>
        </w:rPr>
        <w:lastRenderedPageBreak/>
        <w:t>Table S2 List of CMIP6 models, experiments and the number of ensemble members analyzed in this study</w:t>
      </w:r>
      <w:r>
        <w:rPr>
          <w:rFonts w:ascii="Times New Roman" w:hAnsi="Times New Roman" w:cs="Times New Roman"/>
          <w:b/>
          <w:sz w:val="22"/>
          <w:szCs w:val="24"/>
          <w:vertAlign w:val="superscript"/>
        </w:rPr>
        <w:t>50</w:t>
      </w:r>
      <w:r w:rsidRPr="00FE40B8">
        <w:rPr>
          <w:rFonts w:ascii="Times New Roman" w:hAnsi="Times New Roman" w:cs="Times New Roman"/>
          <w:b/>
          <w:sz w:val="22"/>
          <w:szCs w:val="24"/>
          <w:vertAlign w:val="superscript"/>
        </w:rPr>
        <w:t>-</w:t>
      </w:r>
      <w:r>
        <w:rPr>
          <w:rFonts w:ascii="Times New Roman" w:hAnsi="Times New Roman" w:cs="Times New Roman"/>
          <w:b/>
          <w:sz w:val="22"/>
          <w:szCs w:val="24"/>
          <w:vertAlign w:val="superscript"/>
        </w:rPr>
        <w:t>62</w:t>
      </w:r>
    </w:p>
    <w:tbl>
      <w:tblPr>
        <w:tblStyle w:val="a7"/>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20" w:firstRow="1" w:lastRow="0" w:firstColumn="0" w:lastColumn="0" w:noHBand="0" w:noVBand="1"/>
      </w:tblPr>
      <w:tblGrid>
        <w:gridCol w:w="2084"/>
        <w:gridCol w:w="751"/>
        <w:gridCol w:w="1052"/>
        <w:gridCol w:w="1361"/>
        <w:gridCol w:w="991"/>
        <w:gridCol w:w="2067"/>
      </w:tblGrid>
      <w:tr w:rsidR="00CD6C35" w:rsidRPr="00483AB1" w14:paraId="7768EB45" w14:textId="77777777" w:rsidTr="009D4DF9">
        <w:tc>
          <w:tcPr>
            <w:tcW w:w="2084" w:type="dxa"/>
            <w:tcBorders>
              <w:bottom w:val="single" w:sz="12" w:space="0" w:color="auto"/>
            </w:tcBorders>
          </w:tcPr>
          <w:p w14:paraId="6FFC7617" w14:textId="77777777" w:rsidR="00CD6C35" w:rsidRPr="00483AB1" w:rsidRDefault="00CD6C35" w:rsidP="009D4DF9">
            <w:pPr>
              <w:tabs>
                <w:tab w:val="left" w:pos="1348"/>
              </w:tabs>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Model</w:t>
            </w:r>
          </w:p>
        </w:tc>
        <w:tc>
          <w:tcPr>
            <w:tcW w:w="751" w:type="dxa"/>
            <w:tcBorders>
              <w:bottom w:val="single" w:sz="12" w:space="0" w:color="auto"/>
            </w:tcBorders>
          </w:tcPr>
          <w:p w14:paraId="434B3CED" w14:textId="77777777" w:rsidR="00CD6C35" w:rsidRPr="00483AB1" w:rsidRDefault="00CD6C35" w:rsidP="009D4DF9">
            <w:pPr>
              <w:spacing w:line="360" w:lineRule="auto"/>
              <w:jc w:val="center"/>
              <w:rPr>
                <w:rFonts w:ascii="Times New Roman" w:hAnsi="Times New Roman" w:cs="Times New Roman"/>
                <w:b/>
                <w:sz w:val="20"/>
                <w:szCs w:val="24"/>
              </w:rPr>
            </w:pPr>
            <w:r w:rsidRPr="00483AB1">
              <w:rPr>
                <w:rFonts w:ascii="Times New Roman" w:hAnsi="Times New Roman" w:cs="Times New Roman"/>
                <w:b/>
                <w:sz w:val="20"/>
                <w:szCs w:val="24"/>
              </w:rPr>
              <w:t>AMIP</w:t>
            </w:r>
          </w:p>
        </w:tc>
        <w:tc>
          <w:tcPr>
            <w:tcW w:w="1052" w:type="dxa"/>
            <w:tcBorders>
              <w:bottom w:val="single" w:sz="12" w:space="0" w:color="auto"/>
            </w:tcBorders>
          </w:tcPr>
          <w:p w14:paraId="386D3195" w14:textId="77777777" w:rsidR="00CD6C35" w:rsidRPr="00483AB1" w:rsidRDefault="00CD6C35" w:rsidP="009D4DF9">
            <w:pPr>
              <w:spacing w:line="360" w:lineRule="auto"/>
              <w:jc w:val="center"/>
              <w:rPr>
                <w:rFonts w:ascii="Times New Roman" w:hAnsi="Times New Roman" w:cs="Times New Roman"/>
                <w:b/>
                <w:sz w:val="20"/>
                <w:szCs w:val="24"/>
              </w:rPr>
            </w:pPr>
            <w:r w:rsidRPr="00483AB1">
              <w:rPr>
                <w:rFonts w:ascii="Times New Roman" w:hAnsi="Times New Roman" w:cs="Times New Roman"/>
                <w:b/>
                <w:sz w:val="20"/>
                <w:szCs w:val="24"/>
              </w:rPr>
              <w:t>historical</w:t>
            </w:r>
          </w:p>
        </w:tc>
        <w:tc>
          <w:tcPr>
            <w:tcW w:w="1361" w:type="dxa"/>
            <w:tcBorders>
              <w:bottom w:val="single" w:sz="12" w:space="0" w:color="auto"/>
            </w:tcBorders>
          </w:tcPr>
          <w:p w14:paraId="5013E0AB" w14:textId="77777777" w:rsidR="00CD6C35" w:rsidRPr="00483AB1" w:rsidRDefault="00CD6C35" w:rsidP="009D4DF9">
            <w:pPr>
              <w:spacing w:line="360" w:lineRule="auto"/>
              <w:jc w:val="center"/>
              <w:rPr>
                <w:rFonts w:ascii="Times New Roman" w:hAnsi="Times New Roman" w:cs="Times New Roman"/>
                <w:b/>
                <w:sz w:val="20"/>
                <w:szCs w:val="24"/>
              </w:rPr>
            </w:pPr>
            <w:r w:rsidRPr="00483AB1">
              <w:rPr>
                <w:rFonts w:ascii="Times New Roman" w:hAnsi="Times New Roman" w:cs="Times New Roman"/>
                <w:b/>
                <w:sz w:val="20"/>
                <w:szCs w:val="24"/>
              </w:rPr>
              <w:t>hist-GHG</w:t>
            </w:r>
          </w:p>
        </w:tc>
        <w:tc>
          <w:tcPr>
            <w:tcW w:w="991" w:type="dxa"/>
            <w:tcBorders>
              <w:bottom w:val="single" w:sz="12" w:space="0" w:color="auto"/>
            </w:tcBorders>
          </w:tcPr>
          <w:p w14:paraId="259EDB29" w14:textId="77777777" w:rsidR="00CD6C35" w:rsidRPr="00483AB1" w:rsidRDefault="00CD6C35" w:rsidP="009D4DF9">
            <w:pPr>
              <w:spacing w:line="360" w:lineRule="auto"/>
              <w:jc w:val="center"/>
              <w:rPr>
                <w:rFonts w:ascii="Times New Roman" w:hAnsi="Times New Roman" w:cs="Times New Roman"/>
                <w:b/>
                <w:sz w:val="20"/>
                <w:szCs w:val="24"/>
              </w:rPr>
            </w:pPr>
            <w:r w:rsidRPr="00483AB1">
              <w:rPr>
                <w:rFonts w:ascii="Times New Roman" w:hAnsi="Times New Roman" w:cs="Times New Roman"/>
                <w:b/>
                <w:sz w:val="20"/>
                <w:szCs w:val="24"/>
              </w:rPr>
              <w:t>hist-</w:t>
            </w:r>
            <w:proofErr w:type="spellStart"/>
            <w:r w:rsidRPr="00483AB1">
              <w:rPr>
                <w:rFonts w:ascii="Times New Roman" w:hAnsi="Times New Roman" w:cs="Times New Roman"/>
                <w:b/>
                <w:sz w:val="20"/>
                <w:szCs w:val="24"/>
              </w:rPr>
              <w:t>aer</w:t>
            </w:r>
            <w:proofErr w:type="spellEnd"/>
          </w:p>
        </w:tc>
        <w:tc>
          <w:tcPr>
            <w:tcW w:w="2067" w:type="dxa"/>
            <w:tcBorders>
              <w:bottom w:val="single" w:sz="12" w:space="0" w:color="auto"/>
            </w:tcBorders>
          </w:tcPr>
          <w:p w14:paraId="5A4A81F8" w14:textId="77777777" w:rsidR="00CD6C35" w:rsidRPr="00483AB1" w:rsidRDefault="00CD6C35" w:rsidP="009D4DF9">
            <w:pPr>
              <w:spacing w:line="360" w:lineRule="auto"/>
              <w:jc w:val="center"/>
              <w:rPr>
                <w:rFonts w:ascii="Times New Roman" w:hAnsi="Times New Roman" w:cs="Times New Roman"/>
                <w:b/>
                <w:sz w:val="20"/>
                <w:szCs w:val="24"/>
              </w:rPr>
            </w:pPr>
            <w:r w:rsidRPr="00483AB1">
              <w:rPr>
                <w:rFonts w:ascii="Times New Roman" w:hAnsi="Times New Roman" w:cs="Times New Roman"/>
                <w:b/>
                <w:sz w:val="20"/>
                <w:szCs w:val="24"/>
              </w:rPr>
              <w:t>Reference</w:t>
            </w:r>
          </w:p>
        </w:tc>
      </w:tr>
      <w:tr w:rsidR="00CD6C35" w:rsidRPr="00483AB1" w14:paraId="2CC6A3B2" w14:textId="77777777" w:rsidTr="009D4DF9">
        <w:tc>
          <w:tcPr>
            <w:tcW w:w="2084" w:type="dxa"/>
            <w:tcBorders>
              <w:top w:val="single" w:sz="12" w:space="0" w:color="auto"/>
              <w:bottom w:val="nil"/>
            </w:tcBorders>
          </w:tcPr>
          <w:p w14:paraId="0F16B0A7"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ACCESS-ESM1-5</w:t>
            </w:r>
          </w:p>
        </w:tc>
        <w:tc>
          <w:tcPr>
            <w:tcW w:w="751" w:type="dxa"/>
            <w:tcBorders>
              <w:top w:val="single" w:sz="12" w:space="0" w:color="auto"/>
              <w:bottom w:val="nil"/>
            </w:tcBorders>
          </w:tcPr>
          <w:p w14:paraId="7483B06F" w14:textId="77777777" w:rsidR="00CD6C35" w:rsidRPr="00483AB1" w:rsidRDefault="00CD6C35" w:rsidP="009D4DF9">
            <w:pPr>
              <w:spacing w:line="360" w:lineRule="auto"/>
              <w:ind w:left="420" w:hanging="420"/>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1052" w:type="dxa"/>
            <w:tcBorders>
              <w:top w:val="single" w:sz="12" w:space="0" w:color="auto"/>
              <w:bottom w:val="nil"/>
            </w:tcBorders>
          </w:tcPr>
          <w:p w14:paraId="7B14943F"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20</w:t>
            </w:r>
          </w:p>
        </w:tc>
        <w:tc>
          <w:tcPr>
            <w:tcW w:w="1361" w:type="dxa"/>
            <w:tcBorders>
              <w:top w:val="single" w:sz="12" w:space="0" w:color="auto"/>
              <w:bottom w:val="nil"/>
            </w:tcBorders>
          </w:tcPr>
          <w:p w14:paraId="5F8833E3"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991" w:type="dxa"/>
            <w:tcBorders>
              <w:top w:val="single" w:sz="12" w:space="0" w:color="auto"/>
              <w:bottom w:val="nil"/>
            </w:tcBorders>
          </w:tcPr>
          <w:p w14:paraId="073B872D"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2067" w:type="dxa"/>
            <w:tcBorders>
              <w:top w:val="single" w:sz="12" w:space="0" w:color="auto"/>
              <w:bottom w:val="nil"/>
            </w:tcBorders>
          </w:tcPr>
          <w:p w14:paraId="11BD788E" w14:textId="77777777" w:rsidR="00CD6C35" w:rsidRPr="00595A44" w:rsidRDefault="00CD6C35" w:rsidP="009D4DF9">
            <w:pPr>
              <w:spacing w:line="360" w:lineRule="auto"/>
              <w:jc w:val="center"/>
              <w:rPr>
                <w:rFonts w:ascii="Times New Roman" w:hAnsi="Times New Roman" w:cs="Times New Roman"/>
                <w:sz w:val="20"/>
                <w:szCs w:val="24"/>
              </w:rPr>
            </w:pPr>
            <w:proofErr w:type="spellStart"/>
            <w:r w:rsidRPr="00483AB1">
              <w:rPr>
                <w:rFonts w:ascii="Times New Roman" w:hAnsi="Times New Roman" w:cs="Times New Roman" w:hint="eastAsia"/>
                <w:sz w:val="20"/>
                <w:szCs w:val="24"/>
              </w:rPr>
              <w:t>Z</w:t>
            </w:r>
            <w:r w:rsidRPr="00483AB1">
              <w:rPr>
                <w:rFonts w:ascii="Times New Roman" w:hAnsi="Times New Roman" w:cs="Times New Roman"/>
                <w:sz w:val="20"/>
                <w:szCs w:val="24"/>
              </w:rPr>
              <w:t>iehn</w:t>
            </w:r>
            <w:proofErr w:type="spellEnd"/>
            <w:r w:rsidRPr="00483AB1">
              <w:rPr>
                <w:rFonts w:ascii="Times New Roman" w:hAnsi="Times New Roman" w:cs="Times New Roman"/>
                <w:sz w:val="20"/>
                <w:szCs w:val="24"/>
              </w:rPr>
              <w:t xml:space="preserve"> et al., 2019</w:t>
            </w:r>
          </w:p>
        </w:tc>
      </w:tr>
      <w:tr w:rsidR="00CD6C35" w:rsidRPr="00483AB1" w14:paraId="7D3422B8" w14:textId="77777777" w:rsidTr="009D4DF9">
        <w:tc>
          <w:tcPr>
            <w:tcW w:w="2084" w:type="dxa"/>
            <w:tcBorders>
              <w:top w:val="nil"/>
              <w:bottom w:val="nil"/>
            </w:tcBorders>
          </w:tcPr>
          <w:p w14:paraId="5B82C1C6"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BCC-CSM2-MR</w:t>
            </w:r>
          </w:p>
        </w:tc>
        <w:tc>
          <w:tcPr>
            <w:tcW w:w="751" w:type="dxa"/>
            <w:tcBorders>
              <w:top w:val="nil"/>
              <w:bottom w:val="nil"/>
            </w:tcBorders>
          </w:tcPr>
          <w:p w14:paraId="4250A82A"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1052" w:type="dxa"/>
            <w:tcBorders>
              <w:top w:val="nil"/>
              <w:bottom w:val="nil"/>
            </w:tcBorders>
          </w:tcPr>
          <w:p w14:paraId="2B5027EE"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1361" w:type="dxa"/>
            <w:tcBorders>
              <w:top w:val="nil"/>
              <w:bottom w:val="nil"/>
            </w:tcBorders>
          </w:tcPr>
          <w:p w14:paraId="3D1892AE"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991" w:type="dxa"/>
            <w:tcBorders>
              <w:top w:val="nil"/>
              <w:bottom w:val="nil"/>
            </w:tcBorders>
          </w:tcPr>
          <w:p w14:paraId="72BFE00B"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2067" w:type="dxa"/>
            <w:tcBorders>
              <w:top w:val="nil"/>
              <w:bottom w:val="nil"/>
            </w:tcBorders>
          </w:tcPr>
          <w:p w14:paraId="46030719"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Wu et al., 2018</w:t>
            </w:r>
          </w:p>
        </w:tc>
      </w:tr>
      <w:tr w:rsidR="00CD6C35" w:rsidRPr="00483AB1" w14:paraId="466514B3" w14:textId="77777777" w:rsidTr="009D4DF9">
        <w:tc>
          <w:tcPr>
            <w:tcW w:w="2084" w:type="dxa"/>
            <w:tcBorders>
              <w:top w:val="nil"/>
              <w:bottom w:val="nil"/>
            </w:tcBorders>
          </w:tcPr>
          <w:p w14:paraId="5424E879"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CESM2</w:t>
            </w:r>
          </w:p>
        </w:tc>
        <w:tc>
          <w:tcPr>
            <w:tcW w:w="751" w:type="dxa"/>
            <w:tcBorders>
              <w:top w:val="nil"/>
              <w:bottom w:val="nil"/>
            </w:tcBorders>
          </w:tcPr>
          <w:p w14:paraId="26F75F12"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10</w:t>
            </w:r>
          </w:p>
        </w:tc>
        <w:tc>
          <w:tcPr>
            <w:tcW w:w="1052" w:type="dxa"/>
            <w:tcBorders>
              <w:top w:val="nil"/>
              <w:bottom w:val="nil"/>
            </w:tcBorders>
          </w:tcPr>
          <w:p w14:paraId="7B070BB4"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11</w:t>
            </w:r>
          </w:p>
        </w:tc>
        <w:tc>
          <w:tcPr>
            <w:tcW w:w="1361" w:type="dxa"/>
            <w:tcBorders>
              <w:top w:val="nil"/>
              <w:bottom w:val="nil"/>
            </w:tcBorders>
          </w:tcPr>
          <w:p w14:paraId="5858F43F"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991" w:type="dxa"/>
            <w:tcBorders>
              <w:top w:val="nil"/>
              <w:bottom w:val="nil"/>
            </w:tcBorders>
          </w:tcPr>
          <w:p w14:paraId="679EF877"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2</w:t>
            </w:r>
          </w:p>
        </w:tc>
        <w:tc>
          <w:tcPr>
            <w:tcW w:w="2067" w:type="dxa"/>
            <w:tcBorders>
              <w:top w:val="nil"/>
              <w:bottom w:val="nil"/>
            </w:tcBorders>
          </w:tcPr>
          <w:p w14:paraId="58AED66E" w14:textId="77777777" w:rsidR="00CD6C35" w:rsidRPr="00483AB1" w:rsidRDefault="00CD6C35" w:rsidP="009D4DF9">
            <w:pPr>
              <w:spacing w:line="360" w:lineRule="auto"/>
              <w:jc w:val="center"/>
              <w:rPr>
                <w:rFonts w:ascii="Times New Roman" w:hAnsi="Times New Roman" w:cs="Times New Roman"/>
                <w:sz w:val="20"/>
                <w:szCs w:val="24"/>
              </w:rPr>
            </w:pPr>
            <w:proofErr w:type="spellStart"/>
            <w:r>
              <w:rPr>
                <w:rFonts w:ascii="Times New Roman" w:hAnsi="Times New Roman" w:cs="Times New Roman" w:hint="eastAsia"/>
                <w:sz w:val="20"/>
                <w:szCs w:val="24"/>
              </w:rPr>
              <w:t>D</w:t>
            </w:r>
            <w:r>
              <w:rPr>
                <w:rFonts w:ascii="Times New Roman" w:hAnsi="Times New Roman" w:cs="Times New Roman"/>
                <w:sz w:val="20"/>
                <w:szCs w:val="24"/>
              </w:rPr>
              <w:t>anabasoglu</w:t>
            </w:r>
            <w:proofErr w:type="spellEnd"/>
            <w:r>
              <w:rPr>
                <w:rFonts w:ascii="Times New Roman" w:hAnsi="Times New Roman" w:cs="Times New Roman"/>
                <w:sz w:val="20"/>
                <w:szCs w:val="24"/>
              </w:rPr>
              <w:t>, 2019</w:t>
            </w:r>
          </w:p>
        </w:tc>
      </w:tr>
      <w:tr w:rsidR="00CD6C35" w:rsidRPr="00483AB1" w14:paraId="11932B4D" w14:textId="77777777" w:rsidTr="009D4DF9">
        <w:tc>
          <w:tcPr>
            <w:tcW w:w="2084" w:type="dxa"/>
            <w:tcBorders>
              <w:top w:val="nil"/>
              <w:bottom w:val="nil"/>
            </w:tcBorders>
          </w:tcPr>
          <w:p w14:paraId="2ED7EF98"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CNRM-CM6-1</w:t>
            </w:r>
          </w:p>
        </w:tc>
        <w:tc>
          <w:tcPr>
            <w:tcW w:w="751" w:type="dxa"/>
            <w:tcBorders>
              <w:top w:val="nil"/>
              <w:bottom w:val="nil"/>
            </w:tcBorders>
          </w:tcPr>
          <w:p w14:paraId="2D0F6885"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w:t>
            </w:r>
          </w:p>
        </w:tc>
        <w:tc>
          <w:tcPr>
            <w:tcW w:w="1052" w:type="dxa"/>
            <w:tcBorders>
              <w:top w:val="nil"/>
              <w:bottom w:val="nil"/>
            </w:tcBorders>
          </w:tcPr>
          <w:p w14:paraId="4329890A"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30</w:t>
            </w:r>
          </w:p>
        </w:tc>
        <w:tc>
          <w:tcPr>
            <w:tcW w:w="1361" w:type="dxa"/>
            <w:tcBorders>
              <w:top w:val="nil"/>
              <w:bottom w:val="nil"/>
            </w:tcBorders>
          </w:tcPr>
          <w:p w14:paraId="2B7B0C7E"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10</w:t>
            </w:r>
          </w:p>
        </w:tc>
        <w:tc>
          <w:tcPr>
            <w:tcW w:w="991" w:type="dxa"/>
            <w:tcBorders>
              <w:top w:val="nil"/>
              <w:bottom w:val="nil"/>
            </w:tcBorders>
          </w:tcPr>
          <w:p w14:paraId="2A9AF8AB"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10</w:t>
            </w:r>
          </w:p>
        </w:tc>
        <w:tc>
          <w:tcPr>
            <w:tcW w:w="2067" w:type="dxa"/>
            <w:tcBorders>
              <w:top w:val="nil"/>
              <w:bottom w:val="nil"/>
            </w:tcBorders>
          </w:tcPr>
          <w:p w14:paraId="1642891F" w14:textId="77777777" w:rsidR="00CD6C35" w:rsidRPr="00483AB1" w:rsidRDefault="00CD6C35" w:rsidP="009D4DF9">
            <w:pPr>
              <w:spacing w:line="360" w:lineRule="auto"/>
              <w:jc w:val="center"/>
              <w:rPr>
                <w:rFonts w:ascii="Times New Roman" w:hAnsi="Times New Roman" w:cs="Times New Roman"/>
                <w:sz w:val="20"/>
                <w:szCs w:val="24"/>
              </w:rPr>
            </w:pPr>
            <w:proofErr w:type="spellStart"/>
            <w:r>
              <w:rPr>
                <w:rFonts w:ascii="Times New Roman" w:hAnsi="Times New Roman" w:cs="Times New Roman" w:hint="eastAsia"/>
                <w:sz w:val="20"/>
                <w:szCs w:val="24"/>
              </w:rPr>
              <w:t>V</w:t>
            </w:r>
            <w:r>
              <w:rPr>
                <w:rFonts w:ascii="Times New Roman" w:hAnsi="Times New Roman" w:cs="Times New Roman"/>
                <w:sz w:val="20"/>
                <w:szCs w:val="24"/>
              </w:rPr>
              <w:t>ordoire</w:t>
            </w:r>
            <w:proofErr w:type="spellEnd"/>
            <w:r>
              <w:rPr>
                <w:rFonts w:ascii="Times New Roman" w:hAnsi="Times New Roman" w:cs="Times New Roman"/>
                <w:sz w:val="20"/>
                <w:szCs w:val="24"/>
              </w:rPr>
              <w:t>, 2018</w:t>
            </w:r>
          </w:p>
        </w:tc>
      </w:tr>
      <w:tr w:rsidR="00CD6C35" w:rsidRPr="00483AB1" w14:paraId="66C433FD" w14:textId="77777777" w:rsidTr="009D4DF9">
        <w:tc>
          <w:tcPr>
            <w:tcW w:w="2084" w:type="dxa"/>
            <w:tcBorders>
              <w:top w:val="nil"/>
              <w:bottom w:val="nil"/>
            </w:tcBorders>
          </w:tcPr>
          <w:p w14:paraId="55F0F5EC"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CanESM5</w:t>
            </w:r>
          </w:p>
        </w:tc>
        <w:tc>
          <w:tcPr>
            <w:tcW w:w="751" w:type="dxa"/>
            <w:tcBorders>
              <w:top w:val="nil"/>
              <w:bottom w:val="nil"/>
            </w:tcBorders>
          </w:tcPr>
          <w:p w14:paraId="18174D7B"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7</w:t>
            </w:r>
          </w:p>
        </w:tc>
        <w:tc>
          <w:tcPr>
            <w:tcW w:w="1052" w:type="dxa"/>
            <w:tcBorders>
              <w:top w:val="nil"/>
              <w:bottom w:val="nil"/>
            </w:tcBorders>
          </w:tcPr>
          <w:p w14:paraId="51042CFE"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65</w:t>
            </w:r>
          </w:p>
        </w:tc>
        <w:tc>
          <w:tcPr>
            <w:tcW w:w="1361" w:type="dxa"/>
            <w:tcBorders>
              <w:top w:val="nil"/>
              <w:bottom w:val="nil"/>
            </w:tcBorders>
          </w:tcPr>
          <w:p w14:paraId="283EE6CA"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50</w:t>
            </w:r>
          </w:p>
        </w:tc>
        <w:tc>
          <w:tcPr>
            <w:tcW w:w="991" w:type="dxa"/>
            <w:tcBorders>
              <w:top w:val="nil"/>
              <w:bottom w:val="nil"/>
            </w:tcBorders>
          </w:tcPr>
          <w:p w14:paraId="1028970C"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30</w:t>
            </w:r>
          </w:p>
        </w:tc>
        <w:tc>
          <w:tcPr>
            <w:tcW w:w="2067" w:type="dxa"/>
            <w:tcBorders>
              <w:top w:val="nil"/>
              <w:bottom w:val="nil"/>
            </w:tcBorders>
          </w:tcPr>
          <w:p w14:paraId="00375BAA" w14:textId="77777777" w:rsidR="00CD6C35" w:rsidRPr="00483AB1" w:rsidRDefault="00CD6C35" w:rsidP="009D4DF9">
            <w:pPr>
              <w:spacing w:line="360" w:lineRule="auto"/>
              <w:jc w:val="center"/>
              <w:rPr>
                <w:rFonts w:ascii="Times New Roman" w:hAnsi="Times New Roman" w:cs="Times New Roman"/>
                <w:sz w:val="20"/>
                <w:szCs w:val="24"/>
              </w:rPr>
            </w:pPr>
            <w:r>
              <w:rPr>
                <w:rFonts w:ascii="Times New Roman" w:hAnsi="Times New Roman" w:cs="Times New Roman" w:hint="eastAsia"/>
                <w:sz w:val="20"/>
                <w:szCs w:val="24"/>
              </w:rPr>
              <w:t>S</w:t>
            </w:r>
            <w:r>
              <w:rPr>
                <w:rFonts w:ascii="Times New Roman" w:hAnsi="Times New Roman" w:cs="Times New Roman"/>
                <w:sz w:val="20"/>
                <w:szCs w:val="24"/>
              </w:rPr>
              <w:t>wart et al., 2019</w:t>
            </w:r>
          </w:p>
        </w:tc>
      </w:tr>
      <w:tr w:rsidR="00CD6C35" w:rsidRPr="00483AB1" w14:paraId="1C9582D3" w14:textId="77777777" w:rsidTr="009D4DF9">
        <w:tc>
          <w:tcPr>
            <w:tcW w:w="2084" w:type="dxa"/>
            <w:tcBorders>
              <w:top w:val="nil"/>
              <w:bottom w:val="nil"/>
            </w:tcBorders>
          </w:tcPr>
          <w:p w14:paraId="100B69B3"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FGOALS-g3</w:t>
            </w:r>
          </w:p>
        </w:tc>
        <w:tc>
          <w:tcPr>
            <w:tcW w:w="751" w:type="dxa"/>
            <w:tcBorders>
              <w:top w:val="nil"/>
              <w:bottom w:val="nil"/>
            </w:tcBorders>
          </w:tcPr>
          <w:p w14:paraId="20E2B266"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5</w:t>
            </w:r>
          </w:p>
        </w:tc>
        <w:tc>
          <w:tcPr>
            <w:tcW w:w="1052" w:type="dxa"/>
            <w:tcBorders>
              <w:top w:val="nil"/>
              <w:bottom w:val="nil"/>
            </w:tcBorders>
          </w:tcPr>
          <w:p w14:paraId="33E2B9A3"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6</w:t>
            </w:r>
          </w:p>
        </w:tc>
        <w:tc>
          <w:tcPr>
            <w:tcW w:w="1361" w:type="dxa"/>
            <w:tcBorders>
              <w:top w:val="nil"/>
              <w:bottom w:val="nil"/>
            </w:tcBorders>
          </w:tcPr>
          <w:p w14:paraId="1BF8801A"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991" w:type="dxa"/>
            <w:tcBorders>
              <w:top w:val="nil"/>
              <w:bottom w:val="nil"/>
            </w:tcBorders>
          </w:tcPr>
          <w:p w14:paraId="27572FC7"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2067" w:type="dxa"/>
            <w:tcBorders>
              <w:top w:val="nil"/>
              <w:bottom w:val="nil"/>
            </w:tcBorders>
          </w:tcPr>
          <w:p w14:paraId="56D09FF6" w14:textId="77777777" w:rsidR="00CD6C35" w:rsidRPr="00483AB1" w:rsidRDefault="00CD6C35" w:rsidP="009D4DF9">
            <w:pPr>
              <w:spacing w:line="360" w:lineRule="auto"/>
              <w:jc w:val="center"/>
              <w:rPr>
                <w:rFonts w:ascii="Times New Roman" w:hAnsi="Times New Roman" w:cs="Times New Roman"/>
                <w:sz w:val="20"/>
                <w:szCs w:val="24"/>
              </w:rPr>
            </w:pPr>
            <w:r>
              <w:rPr>
                <w:rFonts w:ascii="Times New Roman" w:hAnsi="Times New Roman" w:cs="Times New Roman" w:hint="eastAsia"/>
                <w:sz w:val="20"/>
                <w:szCs w:val="24"/>
              </w:rPr>
              <w:t>L</w:t>
            </w:r>
            <w:r>
              <w:rPr>
                <w:rFonts w:ascii="Times New Roman" w:hAnsi="Times New Roman" w:cs="Times New Roman"/>
                <w:sz w:val="20"/>
                <w:szCs w:val="24"/>
              </w:rPr>
              <w:t>i, 2019</w:t>
            </w:r>
          </w:p>
        </w:tc>
      </w:tr>
      <w:tr w:rsidR="00CD6C35" w:rsidRPr="00483AB1" w14:paraId="22771CC8" w14:textId="77777777" w:rsidTr="009D4DF9">
        <w:tc>
          <w:tcPr>
            <w:tcW w:w="2084" w:type="dxa"/>
            <w:tcBorders>
              <w:top w:val="nil"/>
              <w:bottom w:val="nil"/>
            </w:tcBorders>
          </w:tcPr>
          <w:p w14:paraId="2EC8A60E"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GFDL-ESM4</w:t>
            </w:r>
          </w:p>
        </w:tc>
        <w:tc>
          <w:tcPr>
            <w:tcW w:w="751" w:type="dxa"/>
            <w:tcBorders>
              <w:top w:val="nil"/>
              <w:bottom w:val="nil"/>
            </w:tcBorders>
          </w:tcPr>
          <w:p w14:paraId="629732E9"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w:t>
            </w:r>
          </w:p>
        </w:tc>
        <w:tc>
          <w:tcPr>
            <w:tcW w:w="1052" w:type="dxa"/>
            <w:tcBorders>
              <w:top w:val="nil"/>
              <w:bottom w:val="nil"/>
            </w:tcBorders>
          </w:tcPr>
          <w:p w14:paraId="5D890DF4"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1361" w:type="dxa"/>
            <w:tcBorders>
              <w:top w:val="nil"/>
              <w:bottom w:val="nil"/>
            </w:tcBorders>
          </w:tcPr>
          <w:p w14:paraId="6DE92666"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w:t>
            </w:r>
          </w:p>
        </w:tc>
        <w:tc>
          <w:tcPr>
            <w:tcW w:w="991" w:type="dxa"/>
            <w:tcBorders>
              <w:top w:val="nil"/>
              <w:bottom w:val="nil"/>
            </w:tcBorders>
          </w:tcPr>
          <w:p w14:paraId="24731250"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w:t>
            </w:r>
          </w:p>
        </w:tc>
        <w:tc>
          <w:tcPr>
            <w:tcW w:w="2067" w:type="dxa"/>
            <w:tcBorders>
              <w:top w:val="nil"/>
              <w:bottom w:val="nil"/>
            </w:tcBorders>
          </w:tcPr>
          <w:p w14:paraId="6D925942" w14:textId="77777777" w:rsidR="00CD6C35" w:rsidRPr="00483AB1" w:rsidRDefault="00CD6C35" w:rsidP="009D4DF9">
            <w:pPr>
              <w:spacing w:line="360" w:lineRule="auto"/>
              <w:jc w:val="center"/>
              <w:rPr>
                <w:rFonts w:ascii="Times New Roman" w:hAnsi="Times New Roman" w:cs="Times New Roman"/>
                <w:sz w:val="20"/>
                <w:szCs w:val="24"/>
              </w:rPr>
            </w:pPr>
            <w:proofErr w:type="spellStart"/>
            <w:r>
              <w:rPr>
                <w:rFonts w:ascii="Times New Roman" w:hAnsi="Times New Roman" w:cs="Times New Roman" w:hint="eastAsia"/>
                <w:sz w:val="20"/>
                <w:szCs w:val="24"/>
              </w:rPr>
              <w:t>K</w:t>
            </w:r>
            <w:r>
              <w:rPr>
                <w:rFonts w:ascii="Times New Roman" w:hAnsi="Times New Roman" w:cs="Times New Roman"/>
                <w:sz w:val="20"/>
                <w:szCs w:val="24"/>
              </w:rPr>
              <w:t>rasting</w:t>
            </w:r>
            <w:proofErr w:type="spellEnd"/>
            <w:r>
              <w:rPr>
                <w:rFonts w:ascii="Times New Roman" w:hAnsi="Times New Roman" w:cs="Times New Roman"/>
                <w:sz w:val="20"/>
                <w:szCs w:val="24"/>
              </w:rPr>
              <w:t xml:space="preserve"> et al., 2018</w:t>
            </w:r>
          </w:p>
        </w:tc>
      </w:tr>
      <w:tr w:rsidR="00CD6C35" w:rsidRPr="00483AB1" w14:paraId="4D2AEE31" w14:textId="77777777" w:rsidTr="009D4DF9">
        <w:tc>
          <w:tcPr>
            <w:tcW w:w="2084" w:type="dxa"/>
            <w:tcBorders>
              <w:top w:val="nil"/>
              <w:bottom w:val="nil"/>
            </w:tcBorders>
          </w:tcPr>
          <w:p w14:paraId="4E97FC66"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GISS-E2-1-G</w:t>
            </w:r>
          </w:p>
        </w:tc>
        <w:tc>
          <w:tcPr>
            <w:tcW w:w="751" w:type="dxa"/>
            <w:tcBorders>
              <w:top w:val="nil"/>
              <w:bottom w:val="nil"/>
            </w:tcBorders>
          </w:tcPr>
          <w:p w14:paraId="37BAA36E"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20</w:t>
            </w:r>
          </w:p>
        </w:tc>
        <w:tc>
          <w:tcPr>
            <w:tcW w:w="1052" w:type="dxa"/>
            <w:tcBorders>
              <w:top w:val="nil"/>
              <w:bottom w:val="nil"/>
            </w:tcBorders>
          </w:tcPr>
          <w:p w14:paraId="0E1C8CA7"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46</w:t>
            </w:r>
          </w:p>
        </w:tc>
        <w:tc>
          <w:tcPr>
            <w:tcW w:w="1361" w:type="dxa"/>
            <w:tcBorders>
              <w:top w:val="nil"/>
              <w:bottom w:val="nil"/>
            </w:tcBorders>
          </w:tcPr>
          <w:p w14:paraId="784CA666"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10</w:t>
            </w:r>
          </w:p>
        </w:tc>
        <w:tc>
          <w:tcPr>
            <w:tcW w:w="991" w:type="dxa"/>
            <w:tcBorders>
              <w:top w:val="nil"/>
              <w:bottom w:val="nil"/>
            </w:tcBorders>
          </w:tcPr>
          <w:p w14:paraId="2F989F0D"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10</w:t>
            </w:r>
          </w:p>
        </w:tc>
        <w:tc>
          <w:tcPr>
            <w:tcW w:w="2067" w:type="dxa"/>
            <w:tcBorders>
              <w:top w:val="nil"/>
              <w:bottom w:val="nil"/>
            </w:tcBorders>
          </w:tcPr>
          <w:p w14:paraId="0D1A8347" w14:textId="77777777" w:rsidR="00CD6C35" w:rsidRPr="00483AB1" w:rsidRDefault="00CD6C35" w:rsidP="009D4DF9">
            <w:pPr>
              <w:spacing w:line="360" w:lineRule="auto"/>
              <w:jc w:val="center"/>
              <w:rPr>
                <w:rFonts w:ascii="Times New Roman" w:hAnsi="Times New Roman" w:cs="Times New Roman"/>
                <w:sz w:val="20"/>
                <w:szCs w:val="24"/>
              </w:rPr>
            </w:pPr>
            <w:r>
              <w:rPr>
                <w:rFonts w:ascii="Times New Roman" w:hAnsi="Times New Roman" w:cs="Times New Roman" w:hint="eastAsia"/>
                <w:sz w:val="20"/>
                <w:szCs w:val="24"/>
              </w:rPr>
              <w:t>N</w:t>
            </w:r>
            <w:r>
              <w:rPr>
                <w:rFonts w:ascii="Times New Roman" w:hAnsi="Times New Roman" w:cs="Times New Roman"/>
                <w:sz w:val="20"/>
                <w:szCs w:val="24"/>
              </w:rPr>
              <w:t>ASA/GISS, 2018</w:t>
            </w:r>
          </w:p>
        </w:tc>
      </w:tr>
      <w:tr w:rsidR="00CD6C35" w:rsidRPr="00483AB1" w14:paraId="3537EF49" w14:textId="77777777" w:rsidTr="009D4DF9">
        <w:tc>
          <w:tcPr>
            <w:tcW w:w="2084" w:type="dxa"/>
            <w:tcBorders>
              <w:top w:val="nil"/>
              <w:bottom w:val="nil"/>
            </w:tcBorders>
          </w:tcPr>
          <w:p w14:paraId="0300BEDF"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HadGEM3-GC31-LL</w:t>
            </w:r>
          </w:p>
        </w:tc>
        <w:tc>
          <w:tcPr>
            <w:tcW w:w="751" w:type="dxa"/>
            <w:tcBorders>
              <w:top w:val="nil"/>
              <w:bottom w:val="nil"/>
            </w:tcBorders>
          </w:tcPr>
          <w:p w14:paraId="4EA72829"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5</w:t>
            </w:r>
          </w:p>
        </w:tc>
        <w:tc>
          <w:tcPr>
            <w:tcW w:w="1052" w:type="dxa"/>
            <w:tcBorders>
              <w:top w:val="nil"/>
              <w:bottom w:val="nil"/>
            </w:tcBorders>
          </w:tcPr>
          <w:p w14:paraId="7DBC7ABE"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4</w:t>
            </w:r>
          </w:p>
        </w:tc>
        <w:tc>
          <w:tcPr>
            <w:tcW w:w="1361" w:type="dxa"/>
            <w:tcBorders>
              <w:top w:val="nil"/>
              <w:bottom w:val="nil"/>
            </w:tcBorders>
          </w:tcPr>
          <w:p w14:paraId="42BDD7AA"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4</w:t>
            </w:r>
          </w:p>
        </w:tc>
        <w:tc>
          <w:tcPr>
            <w:tcW w:w="991" w:type="dxa"/>
            <w:tcBorders>
              <w:top w:val="nil"/>
              <w:bottom w:val="nil"/>
            </w:tcBorders>
          </w:tcPr>
          <w:p w14:paraId="08076C5A"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4</w:t>
            </w:r>
          </w:p>
        </w:tc>
        <w:tc>
          <w:tcPr>
            <w:tcW w:w="2067" w:type="dxa"/>
            <w:tcBorders>
              <w:top w:val="nil"/>
              <w:bottom w:val="nil"/>
            </w:tcBorders>
          </w:tcPr>
          <w:p w14:paraId="1FD47923" w14:textId="77777777" w:rsidR="00CD6C35" w:rsidRPr="00483AB1" w:rsidRDefault="00CD6C35" w:rsidP="009D4DF9">
            <w:pPr>
              <w:spacing w:line="360" w:lineRule="auto"/>
              <w:jc w:val="center"/>
              <w:rPr>
                <w:rFonts w:ascii="Times New Roman" w:hAnsi="Times New Roman" w:cs="Times New Roman"/>
                <w:sz w:val="20"/>
                <w:szCs w:val="24"/>
              </w:rPr>
            </w:pPr>
            <w:r>
              <w:rPr>
                <w:rFonts w:ascii="Times New Roman" w:hAnsi="Times New Roman" w:cs="Times New Roman" w:hint="eastAsia"/>
                <w:sz w:val="20"/>
                <w:szCs w:val="24"/>
              </w:rPr>
              <w:t>R</w:t>
            </w:r>
            <w:r>
              <w:rPr>
                <w:rFonts w:ascii="Times New Roman" w:hAnsi="Times New Roman" w:cs="Times New Roman"/>
                <w:sz w:val="20"/>
                <w:szCs w:val="24"/>
              </w:rPr>
              <w:t>idley et al, 2019</w:t>
            </w:r>
          </w:p>
        </w:tc>
      </w:tr>
      <w:tr w:rsidR="00CD6C35" w:rsidRPr="00483AB1" w14:paraId="1400F6DD" w14:textId="77777777" w:rsidTr="009D4DF9">
        <w:tc>
          <w:tcPr>
            <w:tcW w:w="2084" w:type="dxa"/>
            <w:tcBorders>
              <w:top w:val="nil"/>
              <w:bottom w:val="nil"/>
            </w:tcBorders>
          </w:tcPr>
          <w:p w14:paraId="3DE38682"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IPSL-CM6A-LR</w:t>
            </w:r>
          </w:p>
        </w:tc>
        <w:tc>
          <w:tcPr>
            <w:tcW w:w="751" w:type="dxa"/>
            <w:tcBorders>
              <w:top w:val="nil"/>
              <w:bottom w:val="nil"/>
            </w:tcBorders>
          </w:tcPr>
          <w:p w14:paraId="5CABEB89"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21</w:t>
            </w:r>
          </w:p>
        </w:tc>
        <w:tc>
          <w:tcPr>
            <w:tcW w:w="1052" w:type="dxa"/>
            <w:tcBorders>
              <w:top w:val="nil"/>
              <w:bottom w:val="nil"/>
            </w:tcBorders>
          </w:tcPr>
          <w:p w14:paraId="4A77DD75"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32</w:t>
            </w:r>
          </w:p>
        </w:tc>
        <w:tc>
          <w:tcPr>
            <w:tcW w:w="1361" w:type="dxa"/>
            <w:tcBorders>
              <w:top w:val="nil"/>
              <w:bottom w:val="nil"/>
            </w:tcBorders>
          </w:tcPr>
          <w:p w14:paraId="7377A08D"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10</w:t>
            </w:r>
          </w:p>
        </w:tc>
        <w:tc>
          <w:tcPr>
            <w:tcW w:w="991" w:type="dxa"/>
            <w:tcBorders>
              <w:top w:val="nil"/>
              <w:bottom w:val="nil"/>
            </w:tcBorders>
          </w:tcPr>
          <w:p w14:paraId="4F573343"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10</w:t>
            </w:r>
          </w:p>
        </w:tc>
        <w:tc>
          <w:tcPr>
            <w:tcW w:w="2067" w:type="dxa"/>
            <w:tcBorders>
              <w:top w:val="nil"/>
              <w:bottom w:val="nil"/>
            </w:tcBorders>
          </w:tcPr>
          <w:p w14:paraId="5F567CDC" w14:textId="77777777" w:rsidR="00CD6C35" w:rsidRPr="00483AB1" w:rsidRDefault="00CD6C35" w:rsidP="009D4DF9">
            <w:pPr>
              <w:spacing w:line="360" w:lineRule="auto"/>
              <w:jc w:val="center"/>
              <w:rPr>
                <w:rFonts w:ascii="Times New Roman" w:hAnsi="Times New Roman" w:cs="Times New Roman"/>
                <w:sz w:val="20"/>
                <w:szCs w:val="24"/>
              </w:rPr>
            </w:pPr>
            <w:r>
              <w:rPr>
                <w:rFonts w:ascii="Times New Roman" w:hAnsi="Times New Roman" w:cs="Times New Roman" w:hint="eastAsia"/>
                <w:sz w:val="20"/>
                <w:szCs w:val="24"/>
              </w:rPr>
              <w:t>B</w:t>
            </w:r>
            <w:r>
              <w:rPr>
                <w:rFonts w:ascii="Times New Roman" w:hAnsi="Times New Roman" w:cs="Times New Roman"/>
                <w:sz w:val="20"/>
                <w:szCs w:val="24"/>
              </w:rPr>
              <w:t>oucher et al., 2018</w:t>
            </w:r>
          </w:p>
        </w:tc>
      </w:tr>
      <w:tr w:rsidR="00CD6C35" w:rsidRPr="00483AB1" w14:paraId="1874D4A5" w14:textId="77777777" w:rsidTr="009D4DF9">
        <w:tc>
          <w:tcPr>
            <w:tcW w:w="2084" w:type="dxa"/>
            <w:tcBorders>
              <w:top w:val="nil"/>
              <w:bottom w:val="nil"/>
            </w:tcBorders>
          </w:tcPr>
          <w:p w14:paraId="040B4831"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MIROC6</w:t>
            </w:r>
          </w:p>
        </w:tc>
        <w:tc>
          <w:tcPr>
            <w:tcW w:w="751" w:type="dxa"/>
            <w:tcBorders>
              <w:top w:val="nil"/>
              <w:bottom w:val="nil"/>
            </w:tcBorders>
          </w:tcPr>
          <w:p w14:paraId="3FDD335A"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10</w:t>
            </w:r>
          </w:p>
        </w:tc>
        <w:tc>
          <w:tcPr>
            <w:tcW w:w="1052" w:type="dxa"/>
            <w:tcBorders>
              <w:top w:val="nil"/>
              <w:bottom w:val="nil"/>
            </w:tcBorders>
          </w:tcPr>
          <w:p w14:paraId="2407DC56"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50</w:t>
            </w:r>
          </w:p>
        </w:tc>
        <w:tc>
          <w:tcPr>
            <w:tcW w:w="1361" w:type="dxa"/>
            <w:tcBorders>
              <w:top w:val="nil"/>
              <w:bottom w:val="nil"/>
            </w:tcBorders>
          </w:tcPr>
          <w:p w14:paraId="5C9CA482"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991" w:type="dxa"/>
            <w:tcBorders>
              <w:top w:val="nil"/>
              <w:bottom w:val="nil"/>
            </w:tcBorders>
          </w:tcPr>
          <w:p w14:paraId="00600432"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2067" w:type="dxa"/>
            <w:tcBorders>
              <w:top w:val="nil"/>
              <w:bottom w:val="nil"/>
            </w:tcBorders>
          </w:tcPr>
          <w:p w14:paraId="7E8D9407" w14:textId="77777777" w:rsidR="00CD6C35" w:rsidRPr="00483AB1" w:rsidRDefault="00CD6C35" w:rsidP="009D4DF9">
            <w:pPr>
              <w:spacing w:line="360" w:lineRule="auto"/>
              <w:jc w:val="center"/>
              <w:rPr>
                <w:rFonts w:ascii="Times New Roman" w:hAnsi="Times New Roman" w:cs="Times New Roman"/>
                <w:sz w:val="20"/>
                <w:szCs w:val="24"/>
              </w:rPr>
            </w:pPr>
            <w:proofErr w:type="spellStart"/>
            <w:r>
              <w:rPr>
                <w:rFonts w:ascii="Times New Roman" w:hAnsi="Times New Roman" w:cs="Times New Roman" w:hint="eastAsia"/>
                <w:sz w:val="20"/>
                <w:szCs w:val="24"/>
              </w:rPr>
              <w:t>T</w:t>
            </w:r>
            <w:r>
              <w:rPr>
                <w:rFonts w:ascii="Times New Roman" w:hAnsi="Times New Roman" w:cs="Times New Roman"/>
                <w:sz w:val="20"/>
                <w:szCs w:val="24"/>
              </w:rPr>
              <w:t>atebe</w:t>
            </w:r>
            <w:proofErr w:type="spellEnd"/>
            <w:r>
              <w:rPr>
                <w:rFonts w:ascii="Times New Roman" w:hAnsi="Times New Roman" w:cs="Times New Roman"/>
                <w:sz w:val="20"/>
                <w:szCs w:val="24"/>
              </w:rPr>
              <w:t xml:space="preserve"> &amp; Watanabe, 2018</w:t>
            </w:r>
          </w:p>
        </w:tc>
      </w:tr>
      <w:tr w:rsidR="00CD6C35" w:rsidRPr="00483AB1" w14:paraId="68443BE2" w14:textId="77777777" w:rsidTr="009D4DF9">
        <w:tc>
          <w:tcPr>
            <w:tcW w:w="2084" w:type="dxa"/>
            <w:tcBorders>
              <w:top w:val="nil"/>
              <w:bottom w:val="nil"/>
            </w:tcBorders>
          </w:tcPr>
          <w:p w14:paraId="550E88CB"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MRI-ESM2-0</w:t>
            </w:r>
          </w:p>
        </w:tc>
        <w:tc>
          <w:tcPr>
            <w:tcW w:w="751" w:type="dxa"/>
            <w:tcBorders>
              <w:top w:val="nil"/>
              <w:bottom w:val="nil"/>
            </w:tcBorders>
          </w:tcPr>
          <w:p w14:paraId="29A2BF32"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1052" w:type="dxa"/>
            <w:tcBorders>
              <w:top w:val="nil"/>
              <w:bottom w:val="nil"/>
            </w:tcBorders>
          </w:tcPr>
          <w:p w14:paraId="638DA6C5"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6</w:t>
            </w:r>
          </w:p>
        </w:tc>
        <w:tc>
          <w:tcPr>
            <w:tcW w:w="1361" w:type="dxa"/>
            <w:tcBorders>
              <w:top w:val="nil"/>
              <w:bottom w:val="nil"/>
            </w:tcBorders>
          </w:tcPr>
          <w:p w14:paraId="4C43C9F4"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5</w:t>
            </w:r>
          </w:p>
        </w:tc>
        <w:tc>
          <w:tcPr>
            <w:tcW w:w="991" w:type="dxa"/>
            <w:tcBorders>
              <w:top w:val="nil"/>
              <w:bottom w:val="nil"/>
            </w:tcBorders>
          </w:tcPr>
          <w:p w14:paraId="5FA76F2E"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5</w:t>
            </w:r>
          </w:p>
        </w:tc>
        <w:tc>
          <w:tcPr>
            <w:tcW w:w="2067" w:type="dxa"/>
            <w:tcBorders>
              <w:top w:val="nil"/>
              <w:bottom w:val="nil"/>
            </w:tcBorders>
          </w:tcPr>
          <w:p w14:paraId="356113E0" w14:textId="77777777" w:rsidR="00CD6C35" w:rsidRPr="00483AB1" w:rsidRDefault="00CD6C35" w:rsidP="009D4DF9">
            <w:pPr>
              <w:spacing w:line="360" w:lineRule="auto"/>
              <w:jc w:val="center"/>
              <w:rPr>
                <w:rFonts w:ascii="Times New Roman" w:hAnsi="Times New Roman" w:cs="Times New Roman"/>
                <w:sz w:val="20"/>
                <w:szCs w:val="24"/>
              </w:rPr>
            </w:pPr>
            <w:proofErr w:type="spellStart"/>
            <w:r>
              <w:rPr>
                <w:rFonts w:ascii="Times New Roman" w:hAnsi="Times New Roman" w:cs="Times New Roman" w:hint="eastAsia"/>
                <w:sz w:val="20"/>
                <w:szCs w:val="24"/>
              </w:rPr>
              <w:t>Y</w:t>
            </w:r>
            <w:r>
              <w:rPr>
                <w:rFonts w:ascii="Times New Roman" w:hAnsi="Times New Roman" w:cs="Times New Roman"/>
                <w:sz w:val="20"/>
                <w:szCs w:val="24"/>
              </w:rPr>
              <w:t>ukimoto</w:t>
            </w:r>
            <w:proofErr w:type="spellEnd"/>
            <w:r>
              <w:rPr>
                <w:rFonts w:ascii="Times New Roman" w:hAnsi="Times New Roman" w:cs="Times New Roman"/>
                <w:sz w:val="20"/>
                <w:szCs w:val="24"/>
              </w:rPr>
              <w:t xml:space="preserve"> et al., 2019</w:t>
            </w:r>
          </w:p>
        </w:tc>
      </w:tr>
      <w:tr w:rsidR="00CD6C35" w:rsidRPr="00483AB1" w14:paraId="072A99D6" w14:textId="77777777" w:rsidTr="009D4DF9">
        <w:tc>
          <w:tcPr>
            <w:tcW w:w="2084" w:type="dxa"/>
            <w:tcBorders>
              <w:top w:val="nil"/>
              <w:bottom w:val="single" w:sz="12" w:space="0" w:color="auto"/>
            </w:tcBorders>
          </w:tcPr>
          <w:p w14:paraId="1CBA4032" w14:textId="77777777" w:rsidR="00CD6C35" w:rsidRPr="00483AB1" w:rsidRDefault="00CD6C35" w:rsidP="009D4DF9">
            <w:pPr>
              <w:spacing w:line="360" w:lineRule="auto"/>
              <w:jc w:val="left"/>
              <w:rPr>
                <w:rFonts w:ascii="Times New Roman" w:hAnsi="Times New Roman" w:cs="Times New Roman"/>
                <w:b/>
                <w:sz w:val="20"/>
                <w:szCs w:val="24"/>
              </w:rPr>
            </w:pPr>
            <w:r w:rsidRPr="00483AB1">
              <w:rPr>
                <w:rFonts w:ascii="Times New Roman" w:hAnsi="Times New Roman" w:cs="Times New Roman"/>
                <w:b/>
                <w:sz w:val="20"/>
                <w:szCs w:val="24"/>
              </w:rPr>
              <w:t>NorESM2-LM</w:t>
            </w:r>
          </w:p>
        </w:tc>
        <w:tc>
          <w:tcPr>
            <w:tcW w:w="751" w:type="dxa"/>
            <w:tcBorders>
              <w:top w:val="nil"/>
              <w:bottom w:val="single" w:sz="12" w:space="0" w:color="auto"/>
            </w:tcBorders>
          </w:tcPr>
          <w:p w14:paraId="303D71A4"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1</w:t>
            </w:r>
          </w:p>
        </w:tc>
        <w:tc>
          <w:tcPr>
            <w:tcW w:w="1052" w:type="dxa"/>
            <w:tcBorders>
              <w:top w:val="nil"/>
              <w:bottom w:val="single" w:sz="12" w:space="0" w:color="auto"/>
            </w:tcBorders>
          </w:tcPr>
          <w:p w14:paraId="403D7240"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1361" w:type="dxa"/>
            <w:tcBorders>
              <w:top w:val="nil"/>
              <w:bottom w:val="single" w:sz="12" w:space="0" w:color="auto"/>
            </w:tcBorders>
          </w:tcPr>
          <w:p w14:paraId="1054DAA5"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991" w:type="dxa"/>
            <w:tcBorders>
              <w:top w:val="nil"/>
              <w:bottom w:val="single" w:sz="12" w:space="0" w:color="auto"/>
            </w:tcBorders>
          </w:tcPr>
          <w:p w14:paraId="225493CE" w14:textId="77777777" w:rsidR="00CD6C35" w:rsidRPr="00483AB1" w:rsidRDefault="00CD6C35" w:rsidP="009D4DF9">
            <w:pPr>
              <w:spacing w:line="360" w:lineRule="auto"/>
              <w:jc w:val="center"/>
              <w:rPr>
                <w:rFonts w:ascii="Times New Roman" w:hAnsi="Times New Roman" w:cs="Times New Roman"/>
                <w:sz w:val="20"/>
                <w:szCs w:val="24"/>
              </w:rPr>
            </w:pPr>
            <w:r w:rsidRPr="00483AB1">
              <w:rPr>
                <w:rFonts w:ascii="Times New Roman" w:hAnsi="Times New Roman" w:cs="Times New Roman"/>
                <w:sz w:val="20"/>
                <w:szCs w:val="24"/>
              </w:rPr>
              <w:t>3</w:t>
            </w:r>
          </w:p>
        </w:tc>
        <w:tc>
          <w:tcPr>
            <w:tcW w:w="2067" w:type="dxa"/>
            <w:tcBorders>
              <w:top w:val="nil"/>
              <w:bottom w:val="single" w:sz="12" w:space="0" w:color="auto"/>
            </w:tcBorders>
          </w:tcPr>
          <w:p w14:paraId="21B71197" w14:textId="77777777" w:rsidR="00CD6C35" w:rsidRPr="00483AB1" w:rsidRDefault="00CD6C35" w:rsidP="009D4DF9">
            <w:pPr>
              <w:spacing w:line="360" w:lineRule="auto"/>
              <w:jc w:val="center"/>
              <w:rPr>
                <w:rFonts w:ascii="Times New Roman" w:hAnsi="Times New Roman" w:cs="Times New Roman"/>
                <w:sz w:val="20"/>
                <w:szCs w:val="24"/>
              </w:rPr>
            </w:pPr>
            <w:proofErr w:type="spellStart"/>
            <w:r>
              <w:rPr>
                <w:rFonts w:ascii="Times New Roman" w:hAnsi="Times New Roman" w:cs="Times New Roman" w:hint="eastAsia"/>
                <w:sz w:val="20"/>
                <w:szCs w:val="24"/>
              </w:rPr>
              <w:t>S</w:t>
            </w:r>
            <w:r>
              <w:rPr>
                <w:rFonts w:ascii="Times New Roman" w:hAnsi="Times New Roman" w:cs="Times New Roman"/>
                <w:sz w:val="20"/>
                <w:szCs w:val="24"/>
              </w:rPr>
              <w:t>eland</w:t>
            </w:r>
            <w:proofErr w:type="spellEnd"/>
            <w:r>
              <w:rPr>
                <w:rFonts w:ascii="Times New Roman" w:hAnsi="Times New Roman" w:cs="Times New Roman"/>
                <w:sz w:val="20"/>
                <w:szCs w:val="24"/>
              </w:rPr>
              <w:t xml:space="preserve"> et al., 2019</w:t>
            </w:r>
          </w:p>
        </w:tc>
      </w:tr>
    </w:tbl>
    <w:p w14:paraId="57C2CE51" w14:textId="77777777" w:rsidR="00CD6C35" w:rsidRDefault="00CD6C35" w:rsidP="007B6DA1">
      <w:pPr>
        <w:spacing w:line="360" w:lineRule="auto"/>
        <w:rPr>
          <w:rFonts w:ascii="Times New Roman" w:hAnsi="Times New Roman" w:cs="Times New Roman"/>
          <w:b/>
          <w:sz w:val="24"/>
          <w:szCs w:val="24"/>
        </w:rPr>
      </w:pPr>
    </w:p>
    <w:p w14:paraId="6F46C599" w14:textId="7EE340B5" w:rsidR="005352FF" w:rsidRDefault="005352FF" w:rsidP="007B6DA1">
      <w:pPr>
        <w:spacing w:line="360" w:lineRule="auto"/>
        <w:rPr>
          <w:rFonts w:ascii="Times New Roman" w:hAnsi="Times New Roman" w:cs="Times New Roman"/>
          <w:b/>
          <w:sz w:val="24"/>
          <w:szCs w:val="24"/>
        </w:rPr>
      </w:pPr>
      <w:r w:rsidRPr="00293A99">
        <w:rPr>
          <w:rFonts w:ascii="Times New Roman" w:hAnsi="Times New Roman" w:cs="Times New Roman"/>
          <w:noProof/>
          <w:sz w:val="24"/>
          <w:szCs w:val="24"/>
        </w:rPr>
        <w:lastRenderedPageBreak/>
        <w:drawing>
          <wp:inline distT="0" distB="0" distL="0" distR="0" wp14:anchorId="14049101" wp14:editId="62C644FE">
            <wp:extent cx="5270400" cy="3954305"/>
            <wp:effectExtent l="0" t="0" r="6985"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pography_eastern_GP.png"/>
                    <pic:cNvPicPr/>
                  </pic:nvPicPr>
                  <pic:blipFill>
                    <a:blip r:embed="rId8"/>
                    <a:stretch>
                      <a:fillRect/>
                    </a:stretch>
                  </pic:blipFill>
                  <pic:spPr>
                    <a:xfrm>
                      <a:off x="0" y="0"/>
                      <a:ext cx="5270400" cy="3954305"/>
                    </a:xfrm>
                    <a:prstGeom prst="rect">
                      <a:avLst/>
                    </a:prstGeom>
                  </pic:spPr>
                </pic:pic>
              </a:graphicData>
            </a:graphic>
          </wp:inline>
        </w:drawing>
      </w:r>
    </w:p>
    <w:p w14:paraId="56DE9FA8" w14:textId="5B00758A" w:rsidR="005352FF" w:rsidRPr="00FE40B8" w:rsidRDefault="005352FF" w:rsidP="005352FF">
      <w:pPr>
        <w:spacing w:line="360" w:lineRule="auto"/>
        <w:jc w:val="left"/>
        <w:rPr>
          <w:rFonts w:ascii="Times New Roman" w:hAnsi="Times New Roman" w:cs="Times New Roman"/>
          <w:sz w:val="22"/>
          <w:szCs w:val="24"/>
        </w:rPr>
      </w:pPr>
      <w:r w:rsidRPr="00FE40B8">
        <w:rPr>
          <w:rFonts w:ascii="Times New Roman" w:hAnsi="Times New Roman" w:cs="Times New Roman"/>
          <w:b/>
          <w:sz w:val="22"/>
          <w:szCs w:val="24"/>
        </w:rPr>
        <w:t>Figure S</w:t>
      </w:r>
      <w:r>
        <w:rPr>
          <w:rFonts w:ascii="Times New Roman" w:hAnsi="Times New Roman" w:cs="Times New Roman"/>
          <w:b/>
          <w:sz w:val="22"/>
          <w:szCs w:val="24"/>
        </w:rPr>
        <w:t>1</w:t>
      </w:r>
      <w:r w:rsidRPr="00FE40B8">
        <w:rPr>
          <w:rFonts w:ascii="Times New Roman" w:hAnsi="Times New Roman" w:cs="Times New Roman"/>
          <w:b/>
          <w:sz w:val="22"/>
          <w:szCs w:val="24"/>
        </w:rPr>
        <w:t xml:space="preserve"> Topography of South Asia and definition of the Gangetic region. </w:t>
      </w:r>
      <w:r w:rsidRPr="00FE40B8">
        <w:rPr>
          <w:rFonts w:ascii="Times New Roman" w:hAnsi="Times New Roman" w:cs="Times New Roman"/>
          <w:sz w:val="22"/>
          <w:szCs w:val="24"/>
        </w:rPr>
        <w:t xml:space="preserve">The yellow, cyan and blue line represent the contour of 100m, 150m and 200m, respectively. The red line represents the region of </w:t>
      </w:r>
      <w:r w:rsidR="00FE3AE0">
        <w:rPr>
          <w:rFonts w:ascii="Times New Roman" w:hAnsi="Times New Roman" w:cs="Times New Roman"/>
          <w:sz w:val="22"/>
          <w:szCs w:val="24"/>
        </w:rPr>
        <w:t xml:space="preserve">the </w:t>
      </w:r>
      <w:r w:rsidRPr="00FE40B8">
        <w:rPr>
          <w:rFonts w:ascii="Times New Roman" w:hAnsi="Times New Roman" w:cs="Times New Roman"/>
          <w:sz w:val="22"/>
          <w:szCs w:val="24"/>
        </w:rPr>
        <w:t>Gangetic Plain.</w:t>
      </w:r>
    </w:p>
    <w:p w14:paraId="6F3666D9" w14:textId="77777777" w:rsidR="005352FF" w:rsidRPr="00293A99" w:rsidRDefault="005352FF" w:rsidP="007B6DA1">
      <w:pPr>
        <w:spacing w:line="360" w:lineRule="auto"/>
        <w:rPr>
          <w:rFonts w:ascii="Times New Roman" w:hAnsi="Times New Roman" w:cs="Times New Roman"/>
          <w:b/>
          <w:sz w:val="24"/>
          <w:szCs w:val="24"/>
        </w:rPr>
      </w:pPr>
    </w:p>
    <w:p w14:paraId="7AB57B86" w14:textId="77777777" w:rsidR="007B6DA1" w:rsidRPr="00293A99" w:rsidRDefault="007B6DA1" w:rsidP="007B6DA1">
      <w:pPr>
        <w:spacing w:line="360" w:lineRule="auto"/>
        <w:jc w:val="center"/>
        <w:rPr>
          <w:rFonts w:ascii="Times New Roman" w:hAnsi="Times New Roman" w:cs="Times New Roman"/>
          <w:sz w:val="24"/>
          <w:szCs w:val="24"/>
        </w:rPr>
      </w:pPr>
      <w:r w:rsidRPr="00293A99">
        <w:rPr>
          <w:rFonts w:ascii="Times New Roman" w:hAnsi="Times New Roman" w:cs="Times New Roman"/>
          <w:noProof/>
          <w:sz w:val="24"/>
          <w:szCs w:val="24"/>
        </w:rPr>
        <w:lastRenderedPageBreak/>
        <w:drawing>
          <wp:inline distT="0" distB="0" distL="0" distR="0" wp14:anchorId="483EF7EC" wp14:editId="5E7ABEBF">
            <wp:extent cx="5270448" cy="7200000"/>
            <wp:effectExtent l="0" t="0" r="6985"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tretch>
                      <a:fillRect/>
                    </a:stretch>
                  </pic:blipFill>
                  <pic:spPr bwMode="auto">
                    <a:xfrm>
                      <a:off x="0" y="0"/>
                      <a:ext cx="5270448" cy="7200000"/>
                    </a:xfrm>
                    <a:prstGeom prst="rect">
                      <a:avLst/>
                    </a:prstGeom>
                    <a:noFill/>
                    <a:ln>
                      <a:noFill/>
                    </a:ln>
                  </pic:spPr>
                </pic:pic>
              </a:graphicData>
            </a:graphic>
          </wp:inline>
        </w:drawing>
      </w:r>
    </w:p>
    <w:p w14:paraId="1F50B3C6" w14:textId="4B030AD8" w:rsidR="007B6DA1" w:rsidRPr="00FE3AE0" w:rsidRDefault="007B6DA1" w:rsidP="007B6DA1">
      <w:pPr>
        <w:spacing w:line="360" w:lineRule="auto"/>
        <w:jc w:val="left"/>
        <w:rPr>
          <w:rFonts w:ascii="Times New Roman" w:hAnsi="Times New Roman" w:cs="Times New Roman"/>
          <w:sz w:val="22"/>
          <w:szCs w:val="24"/>
        </w:rPr>
      </w:pPr>
      <w:r w:rsidRPr="00FE40B8">
        <w:rPr>
          <w:rFonts w:ascii="Times New Roman" w:hAnsi="Times New Roman" w:cs="Times New Roman"/>
          <w:b/>
          <w:sz w:val="22"/>
          <w:szCs w:val="24"/>
        </w:rPr>
        <w:t xml:space="preserve">Figure </w:t>
      </w:r>
      <w:r w:rsidR="00595A44" w:rsidRPr="00FE40B8">
        <w:rPr>
          <w:rFonts w:ascii="Times New Roman" w:hAnsi="Times New Roman" w:cs="Times New Roman"/>
          <w:b/>
          <w:sz w:val="22"/>
          <w:szCs w:val="24"/>
        </w:rPr>
        <w:t>S</w:t>
      </w:r>
      <w:r w:rsidR="005352FF">
        <w:rPr>
          <w:rFonts w:ascii="Times New Roman" w:hAnsi="Times New Roman" w:cs="Times New Roman"/>
          <w:b/>
          <w:sz w:val="22"/>
          <w:szCs w:val="24"/>
        </w:rPr>
        <w:t>2</w:t>
      </w:r>
      <w:r w:rsidRPr="00FE40B8">
        <w:rPr>
          <w:rFonts w:ascii="Times New Roman" w:hAnsi="Times New Roman" w:cs="Times New Roman"/>
          <w:b/>
          <w:sz w:val="22"/>
          <w:szCs w:val="24"/>
        </w:rPr>
        <w:t xml:space="preserve"> Observed JJAS precipitation trends and time series from 1979 to 2019 in South Asia. a, b, c, d </w:t>
      </w:r>
      <w:r w:rsidRPr="00FE40B8">
        <w:rPr>
          <w:rFonts w:ascii="Times New Roman" w:hAnsi="Times New Roman" w:cs="Times New Roman"/>
          <w:sz w:val="22"/>
          <w:szCs w:val="24"/>
        </w:rPr>
        <w:t>precipitation trend maps from GPCP, GPCC, CMAP and PREC/L precipitation datasets, respectively. Trends are calculated by Sen’s slope, and grid boxes with black dots pass the Mann-Kendall test at 95% confidence level.</w:t>
      </w:r>
      <w:r w:rsidR="00FE3AE0">
        <w:rPr>
          <w:rFonts w:ascii="Times New Roman" w:hAnsi="Times New Roman" w:cs="Times New Roman"/>
          <w:sz w:val="22"/>
          <w:szCs w:val="24"/>
        </w:rPr>
        <w:t xml:space="preserve"> </w:t>
      </w:r>
      <w:r w:rsidR="00FE3AE0">
        <w:rPr>
          <w:rFonts w:ascii="Times New Roman" w:hAnsi="Times New Roman" w:cs="Times New Roman"/>
          <w:b/>
          <w:sz w:val="22"/>
          <w:szCs w:val="24"/>
        </w:rPr>
        <w:t>e,</w:t>
      </w:r>
      <w:r w:rsidR="00F13C32">
        <w:rPr>
          <w:rFonts w:ascii="Times New Roman" w:hAnsi="Times New Roman" w:cs="Times New Roman"/>
          <w:sz w:val="22"/>
          <w:szCs w:val="24"/>
        </w:rPr>
        <w:t xml:space="preserve"> </w:t>
      </w:r>
      <w:r w:rsidR="00FE3AE0">
        <w:rPr>
          <w:rFonts w:ascii="Times New Roman" w:hAnsi="Times New Roman" w:cs="Times New Roman"/>
          <w:sz w:val="22"/>
          <w:szCs w:val="24"/>
        </w:rPr>
        <w:t xml:space="preserve">time series of regional mean </w:t>
      </w:r>
      <w:r w:rsidR="00F13C32">
        <w:rPr>
          <w:rFonts w:ascii="Times New Roman" w:hAnsi="Times New Roman" w:cs="Times New Roman"/>
          <w:sz w:val="22"/>
          <w:szCs w:val="24"/>
        </w:rPr>
        <w:t xml:space="preserve">JJAS </w:t>
      </w:r>
      <w:r w:rsidR="00FE3AE0">
        <w:rPr>
          <w:rFonts w:ascii="Times New Roman" w:hAnsi="Times New Roman" w:cs="Times New Roman"/>
          <w:sz w:val="22"/>
          <w:szCs w:val="24"/>
        </w:rPr>
        <w:t xml:space="preserve">precipitation </w:t>
      </w:r>
      <w:r w:rsidR="00F13C32">
        <w:rPr>
          <w:rFonts w:ascii="Times New Roman" w:hAnsi="Times New Roman" w:cs="Times New Roman"/>
          <w:sz w:val="22"/>
          <w:szCs w:val="24"/>
        </w:rPr>
        <w:t xml:space="preserve">from observation datasets. The region is shown as the red contour in </w:t>
      </w:r>
      <w:r w:rsidR="00F13C32">
        <w:rPr>
          <w:rFonts w:ascii="Times New Roman" w:hAnsi="Times New Roman" w:cs="Times New Roman"/>
          <w:sz w:val="22"/>
          <w:szCs w:val="24"/>
        </w:rPr>
        <w:lastRenderedPageBreak/>
        <w:t xml:space="preserve">Fig. S1. The black dotted line represents the linear regression of the mean time series. The linear trends and the p values are calculated </w:t>
      </w:r>
      <w:r w:rsidR="00566321">
        <w:rPr>
          <w:rFonts w:ascii="Times New Roman" w:hAnsi="Times New Roman" w:cs="Times New Roman"/>
          <w:sz w:val="22"/>
          <w:szCs w:val="24"/>
        </w:rPr>
        <w:t>by</w:t>
      </w:r>
      <w:r w:rsidR="00F13C32">
        <w:rPr>
          <w:rFonts w:ascii="Times New Roman" w:hAnsi="Times New Roman" w:cs="Times New Roman"/>
          <w:sz w:val="22"/>
          <w:szCs w:val="24"/>
        </w:rPr>
        <w:t xml:space="preserve"> Sen’s slope.</w:t>
      </w:r>
    </w:p>
    <w:p w14:paraId="760D8293" w14:textId="30B31AAA" w:rsidR="007B6DA1" w:rsidRDefault="007B6DA1" w:rsidP="007B6DA1">
      <w:pPr>
        <w:spacing w:line="360" w:lineRule="auto"/>
        <w:rPr>
          <w:rFonts w:ascii="Times New Roman" w:hAnsi="Times New Roman" w:cs="Times New Roman"/>
          <w:b/>
          <w:sz w:val="24"/>
          <w:szCs w:val="24"/>
        </w:rPr>
      </w:pPr>
    </w:p>
    <w:p w14:paraId="6212C79E" w14:textId="608CD555" w:rsidR="003B68FA" w:rsidRDefault="003B68FA" w:rsidP="007B6DA1">
      <w:pPr>
        <w:spacing w:line="360" w:lineRule="auto"/>
        <w:rPr>
          <w:rFonts w:ascii="Times New Roman" w:hAnsi="Times New Roman" w:cs="Times New Roman"/>
          <w:b/>
          <w:sz w:val="24"/>
          <w:szCs w:val="24"/>
        </w:rPr>
      </w:pPr>
      <w:r>
        <w:rPr>
          <w:rFonts w:ascii="Times New Roman" w:hAnsi="Times New Roman" w:cs="Times New Roman" w:hint="eastAsia"/>
          <w:b/>
          <w:noProof/>
          <w:sz w:val="24"/>
          <w:szCs w:val="24"/>
        </w:rPr>
        <w:drawing>
          <wp:inline distT="0" distB="0" distL="0" distR="0" wp14:anchorId="4D121510" wp14:editId="4C4B8E2B">
            <wp:extent cx="5269992" cy="3599688"/>
            <wp:effectExtent l="0" t="0" r="6985"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od_ssa_aaod_series_aeronet.tif"/>
                    <pic:cNvPicPr/>
                  </pic:nvPicPr>
                  <pic:blipFill>
                    <a:blip r:embed="rId10"/>
                    <a:stretch>
                      <a:fillRect/>
                    </a:stretch>
                  </pic:blipFill>
                  <pic:spPr>
                    <a:xfrm>
                      <a:off x="0" y="0"/>
                      <a:ext cx="5269992" cy="3599688"/>
                    </a:xfrm>
                    <a:prstGeom prst="rect">
                      <a:avLst/>
                    </a:prstGeom>
                  </pic:spPr>
                </pic:pic>
              </a:graphicData>
            </a:graphic>
          </wp:inline>
        </w:drawing>
      </w:r>
    </w:p>
    <w:p w14:paraId="15E1147E" w14:textId="2EE42759" w:rsidR="00621B1A" w:rsidRPr="00621B1A" w:rsidRDefault="00621B1A" w:rsidP="007B6DA1">
      <w:pPr>
        <w:spacing w:line="360" w:lineRule="auto"/>
        <w:rPr>
          <w:rFonts w:ascii="Times New Roman" w:hAnsi="Times New Roman" w:cs="Times New Roman"/>
          <w:sz w:val="24"/>
          <w:szCs w:val="24"/>
        </w:rPr>
      </w:pPr>
      <w:r>
        <w:rPr>
          <w:rFonts w:ascii="Times New Roman" w:hAnsi="Times New Roman" w:cs="Times New Roman"/>
          <w:b/>
          <w:sz w:val="24"/>
          <w:szCs w:val="24"/>
        </w:rPr>
        <w:t xml:space="preserve">Figure S3 Observed aerosol optical properties at Kanpur station in northern India. </w:t>
      </w:r>
      <w:r w:rsidR="00566321">
        <w:rPr>
          <w:rFonts w:ascii="Times New Roman" w:hAnsi="Times New Roman" w:cs="Times New Roman"/>
          <w:b/>
          <w:sz w:val="24"/>
          <w:szCs w:val="24"/>
        </w:rPr>
        <w:t>a</w:t>
      </w:r>
      <w:r>
        <w:rPr>
          <w:rFonts w:ascii="Times New Roman" w:hAnsi="Times New Roman" w:cs="Times New Roman"/>
          <w:b/>
          <w:sz w:val="24"/>
          <w:szCs w:val="24"/>
        </w:rPr>
        <w:t xml:space="preserve">, </w:t>
      </w:r>
      <w:r>
        <w:rPr>
          <w:rFonts w:ascii="Times New Roman" w:hAnsi="Times New Roman" w:cs="Times New Roman"/>
          <w:sz w:val="24"/>
          <w:szCs w:val="24"/>
        </w:rPr>
        <w:t xml:space="preserve">single scattering albedo at 440nm obtained from AERONET level 1.5 monthly product. </w:t>
      </w:r>
      <w:r w:rsidR="00566321">
        <w:rPr>
          <w:rFonts w:ascii="Times New Roman" w:hAnsi="Times New Roman" w:cs="Times New Roman"/>
          <w:b/>
          <w:sz w:val="24"/>
          <w:szCs w:val="24"/>
        </w:rPr>
        <w:t>c</w:t>
      </w:r>
      <w:r>
        <w:rPr>
          <w:rFonts w:ascii="Times New Roman" w:hAnsi="Times New Roman" w:cs="Times New Roman"/>
          <w:b/>
          <w:sz w:val="24"/>
          <w:szCs w:val="24"/>
        </w:rPr>
        <w:t xml:space="preserve">, </w:t>
      </w:r>
      <w:r>
        <w:rPr>
          <w:rFonts w:ascii="Times New Roman" w:hAnsi="Times New Roman" w:cs="Times New Roman"/>
          <w:sz w:val="24"/>
          <w:szCs w:val="24"/>
        </w:rPr>
        <w:t xml:space="preserve">absorbing aerosol optical depth at 440nm obtained from AERONET level 1.5 monthly product. </w:t>
      </w:r>
      <w:r>
        <w:rPr>
          <w:rFonts w:ascii="Times New Roman" w:hAnsi="Times New Roman" w:cs="Times New Roman"/>
          <w:b/>
          <w:sz w:val="24"/>
          <w:szCs w:val="24"/>
        </w:rPr>
        <w:t xml:space="preserve">b, d, </w:t>
      </w:r>
      <w:r>
        <w:rPr>
          <w:rFonts w:ascii="Times New Roman" w:hAnsi="Times New Roman" w:cs="Times New Roman"/>
          <w:sz w:val="24"/>
          <w:szCs w:val="24"/>
        </w:rPr>
        <w:t xml:space="preserve">similar to </w:t>
      </w:r>
      <w:r>
        <w:rPr>
          <w:rFonts w:ascii="Times New Roman" w:hAnsi="Times New Roman" w:cs="Times New Roman"/>
          <w:b/>
          <w:sz w:val="24"/>
          <w:szCs w:val="24"/>
        </w:rPr>
        <w:t xml:space="preserve">a, c, </w:t>
      </w:r>
      <w:r>
        <w:rPr>
          <w:rFonts w:ascii="Times New Roman" w:hAnsi="Times New Roman" w:cs="Times New Roman"/>
          <w:sz w:val="24"/>
          <w:szCs w:val="24"/>
        </w:rPr>
        <w:t>but at 870nm. The black dotted lines represent the results of linear regression, and the trends and p values are calculated by Sen’s Slope</w:t>
      </w:r>
      <w:r w:rsidR="00E12F10">
        <w:rPr>
          <w:rFonts w:ascii="Times New Roman" w:hAnsi="Times New Roman" w:cs="Times New Roman"/>
          <w:sz w:val="24"/>
          <w:szCs w:val="24"/>
        </w:rPr>
        <w:t xml:space="preserve"> </w:t>
      </w:r>
      <w:r w:rsidR="00E12F10">
        <w:rPr>
          <w:rFonts w:ascii="Times New Roman" w:hAnsi="Times New Roman" w:cs="Times New Roman" w:hint="eastAsia"/>
          <w:sz w:val="24"/>
          <w:szCs w:val="24"/>
        </w:rPr>
        <w:t>from</w:t>
      </w:r>
      <w:r w:rsidR="00E12F10">
        <w:rPr>
          <w:rFonts w:ascii="Times New Roman" w:hAnsi="Times New Roman" w:cs="Times New Roman"/>
          <w:sz w:val="24"/>
          <w:szCs w:val="24"/>
        </w:rPr>
        <w:t xml:space="preserve"> 2001 to 2020</w:t>
      </w:r>
      <w:r>
        <w:rPr>
          <w:rFonts w:ascii="Times New Roman" w:hAnsi="Times New Roman" w:cs="Times New Roman"/>
          <w:sz w:val="24"/>
          <w:szCs w:val="24"/>
        </w:rPr>
        <w:t>.</w:t>
      </w:r>
      <w:bookmarkStart w:id="0" w:name="_GoBack"/>
      <w:bookmarkEnd w:id="0"/>
    </w:p>
    <w:p w14:paraId="7F5744D3" w14:textId="77777777" w:rsidR="007B6DA1" w:rsidRPr="00293A99" w:rsidRDefault="007B6DA1" w:rsidP="007B6DA1">
      <w:pPr>
        <w:spacing w:line="360" w:lineRule="auto"/>
        <w:jc w:val="center"/>
        <w:rPr>
          <w:rFonts w:ascii="Times New Roman" w:hAnsi="Times New Roman" w:cs="Times New Roman"/>
          <w:b/>
          <w:sz w:val="24"/>
          <w:szCs w:val="24"/>
        </w:rPr>
      </w:pPr>
      <w:r w:rsidRPr="00293A99">
        <w:rPr>
          <w:rFonts w:ascii="Times New Roman" w:hAnsi="Times New Roman" w:cs="Times New Roman"/>
          <w:b/>
          <w:noProof/>
          <w:sz w:val="24"/>
          <w:szCs w:val="24"/>
        </w:rPr>
        <w:lastRenderedPageBreak/>
        <w:drawing>
          <wp:inline distT="0" distB="0" distL="0" distR="0" wp14:anchorId="2408D2A7" wp14:editId="0BA1E1D5">
            <wp:extent cx="5272603" cy="3601472"/>
            <wp:effectExtent l="0" t="0" r="444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od_ssa_diff_map_cam4.png"/>
                    <pic:cNvPicPr/>
                  </pic:nvPicPr>
                  <pic:blipFill>
                    <a:blip r:embed="rId11"/>
                    <a:stretch>
                      <a:fillRect/>
                    </a:stretch>
                  </pic:blipFill>
                  <pic:spPr>
                    <a:xfrm>
                      <a:off x="0" y="0"/>
                      <a:ext cx="5272603" cy="3601472"/>
                    </a:xfrm>
                    <a:prstGeom prst="rect">
                      <a:avLst/>
                    </a:prstGeom>
                  </pic:spPr>
                </pic:pic>
              </a:graphicData>
            </a:graphic>
          </wp:inline>
        </w:drawing>
      </w:r>
    </w:p>
    <w:p w14:paraId="51F84392" w14:textId="4605ABDC" w:rsidR="007B6DA1" w:rsidRPr="00FE40B8" w:rsidRDefault="007B6DA1" w:rsidP="007B6DA1">
      <w:pPr>
        <w:spacing w:line="360" w:lineRule="auto"/>
        <w:jc w:val="left"/>
        <w:rPr>
          <w:rFonts w:ascii="Times New Roman" w:hAnsi="Times New Roman" w:cs="Times New Roman"/>
          <w:sz w:val="22"/>
          <w:szCs w:val="24"/>
        </w:rPr>
      </w:pPr>
      <w:r w:rsidRPr="00FE40B8">
        <w:rPr>
          <w:rFonts w:ascii="Times New Roman" w:hAnsi="Times New Roman" w:cs="Times New Roman"/>
          <w:b/>
          <w:sz w:val="22"/>
          <w:szCs w:val="24"/>
        </w:rPr>
        <w:t xml:space="preserve">Figure </w:t>
      </w:r>
      <w:r w:rsidR="00595A44" w:rsidRPr="00FE40B8">
        <w:rPr>
          <w:rFonts w:ascii="Times New Roman" w:hAnsi="Times New Roman" w:cs="Times New Roman"/>
          <w:b/>
          <w:sz w:val="22"/>
          <w:szCs w:val="24"/>
        </w:rPr>
        <w:t>S</w:t>
      </w:r>
      <w:r w:rsidR="00621B1A">
        <w:rPr>
          <w:rFonts w:ascii="Times New Roman" w:hAnsi="Times New Roman" w:cs="Times New Roman"/>
          <w:b/>
          <w:sz w:val="22"/>
          <w:szCs w:val="24"/>
        </w:rPr>
        <w:t>4</w:t>
      </w:r>
      <w:r w:rsidRPr="00FE40B8">
        <w:rPr>
          <w:rFonts w:ascii="Times New Roman" w:hAnsi="Times New Roman" w:cs="Times New Roman"/>
          <w:b/>
          <w:sz w:val="22"/>
          <w:szCs w:val="24"/>
        </w:rPr>
        <w:t xml:space="preserve"> AOD and SSA change of CAM4 experiments. a, d, </w:t>
      </w:r>
      <w:r w:rsidRPr="00FE40B8">
        <w:rPr>
          <w:rFonts w:ascii="Times New Roman" w:hAnsi="Times New Roman" w:cs="Times New Roman"/>
          <w:sz w:val="22"/>
          <w:szCs w:val="24"/>
        </w:rPr>
        <w:t xml:space="preserve">AOD and SSA change induced by aerosol changes from 1980s to 2010s level. </w:t>
      </w:r>
      <w:r w:rsidRPr="00FE40B8">
        <w:rPr>
          <w:rFonts w:ascii="Times New Roman" w:hAnsi="Times New Roman" w:cs="Times New Roman"/>
          <w:b/>
          <w:sz w:val="22"/>
          <w:szCs w:val="24"/>
        </w:rPr>
        <w:t xml:space="preserve">b, e, </w:t>
      </w:r>
      <w:r w:rsidRPr="00FE40B8">
        <w:rPr>
          <w:rFonts w:ascii="Times New Roman" w:hAnsi="Times New Roman" w:cs="Times New Roman"/>
          <w:sz w:val="22"/>
          <w:szCs w:val="24"/>
        </w:rPr>
        <w:t xml:space="preserve">similar to </w:t>
      </w:r>
      <w:r w:rsidRPr="00FE40B8">
        <w:rPr>
          <w:rFonts w:ascii="Times New Roman" w:hAnsi="Times New Roman" w:cs="Times New Roman"/>
          <w:b/>
          <w:sz w:val="22"/>
          <w:szCs w:val="24"/>
        </w:rPr>
        <w:t xml:space="preserve">a, d, </w:t>
      </w:r>
      <w:r w:rsidRPr="00FE40B8">
        <w:rPr>
          <w:rFonts w:ascii="Times New Roman" w:hAnsi="Times New Roman" w:cs="Times New Roman"/>
          <w:sz w:val="22"/>
          <w:szCs w:val="24"/>
        </w:rPr>
        <w:t xml:space="preserve">but the aerosol total amount changed from 1980s to 2010s level while the aerosol composition controlled at 1980s level. </w:t>
      </w:r>
      <w:r w:rsidRPr="00FE40B8">
        <w:rPr>
          <w:rFonts w:ascii="Times New Roman" w:hAnsi="Times New Roman" w:cs="Times New Roman"/>
          <w:b/>
          <w:sz w:val="22"/>
          <w:szCs w:val="24"/>
        </w:rPr>
        <w:t xml:space="preserve">c, f, </w:t>
      </w:r>
      <w:r w:rsidRPr="00FE40B8">
        <w:rPr>
          <w:rFonts w:ascii="Times New Roman" w:hAnsi="Times New Roman" w:cs="Times New Roman"/>
          <w:sz w:val="22"/>
          <w:szCs w:val="24"/>
        </w:rPr>
        <w:t xml:space="preserve">similar to </w:t>
      </w:r>
      <w:r w:rsidRPr="00FE40B8">
        <w:rPr>
          <w:rFonts w:ascii="Times New Roman" w:hAnsi="Times New Roman" w:cs="Times New Roman"/>
          <w:b/>
          <w:sz w:val="22"/>
          <w:szCs w:val="24"/>
        </w:rPr>
        <w:t xml:space="preserve">a, d, </w:t>
      </w:r>
      <w:r w:rsidRPr="00FE40B8">
        <w:rPr>
          <w:rFonts w:ascii="Times New Roman" w:hAnsi="Times New Roman" w:cs="Times New Roman"/>
          <w:sz w:val="22"/>
          <w:szCs w:val="24"/>
        </w:rPr>
        <w:t>but the aerosol total amount controlled at 1980s level while the aerosol composition changed from 1980s to 2010s level. The units of changes are converted into trends assuming the time period is 30 years. Grid boxes with black dots pass the Student’s t-test at 95% confidence level.</w:t>
      </w:r>
    </w:p>
    <w:p w14:paraId="3C4507B0" w14:textId="77777777" w:rsidR="007B6DA1" w:rsidRPr="00293A99" w:rsidRDefault="007B6DA1" w:rsidP="007B6DA1">
      <w:pPr>
        <w:spacing w:line="360" w:lineRule="auto"/>
        <w:jc w:val="center"/>
        <w:rPr>
          <w:rFonts w:ascii="Times New Roman" w:hAnsi="Times New Roman" w:cs="Times New Roman"/>
          <w:b/>
          <w:sz w:val="24"/>
          <w:szCs w:val="24"/>
        </w:rPr>
      </w:pPr>
    </w:p>
    <w:p w14:paraId="3F44C800" w14:textId="77777777" w:rsidR="007B6DA1" w:rsidRPr="00293A99" w:rsidRDefault="007B6DA1" w:rsidP="007B6DA1">
      <w:pPr>
        <w:spacing w:line="360" w:lineRule="auto"/>
        <w:jc w:val="center"/>
        <w:rPr>
          <w:rFonts w:ascii="Times New Roman" w:hAnsi="Times New Roman" w:cs="Times New Roman"/>
          <w:b/>
          <w:sz w:val="24"/>
          <w:szCs w:val="24"/>
        </w:rPr>
      </w:pPr>
      <w:r w:rsidRPr="00293A99">
        <w:rPr>
          <w:rFonts w:ascii="Times New Roman" w:hAnsi="Times New Roman" w:cs="Times New Roman"/>
          <w:b/>
          <w:noProof/>
          <w:sz w:val="24"/>
          <w:szCs w:val="24"/>
        </w:rPr>
        <w:lastRenderedPageBreak/>
        <w:drawing>
          <wp:inline distT="0" distB="0" distL="0" distR="0" wp14:anchorId="0F569A3A" wp14:editId="1DBD35DB">
            <wp:extent cx="5261297" cy="7187497"/>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tretch>
                      <a:fillRect/>
                    </a:stretch>
                  </pic:blipFill>
                  <pic:spPr bwMode="auto">
                    <a:xfrm>
                      <a:off x="0" y="0"/>
                      <a:ext cx="5261297" cy="7187497"/>
                    </a:xfrm>
                    <a:prstGeom prst="rect">
                      <a:avLst/>
                    </a:prstGeom>
                    <a:noFill/>
                    <a:ln>
                      <a:noFill/>
                    </a:ln>
                  </pic:spPr>
                </pic:pic>
              </a:graphicData>
            </a:graphic>
          </wp:inline>
        </w:drawing>
      </w:r>
    </w:p>
    <w:p w14:paraId="2D1D1A74" w14:textId="7E47262A" w:rsidR="00D55E22" w:rsidRPr="00B719E3" w:rsidRDefault="007B6DA1" w:rsidP="007B6DA1">
      <w:pPr>
        <w:spacing w:line="360" w:lineRule="auto"/>
        <w:jc w:val="left"/>
        <w:rPr>
          <w:rFonts w:ascii="Times New Roman" w:hAnsi="Times New Roman" w:cs="Times New Roman"/>
          <w:sz w:val="22"/>
          <w:szCs w:val="24"/>
        </w:rPr>
      </w:pPr>
      <w:r w:rsidRPr="00FE40B8">
        <w:rPr>
          <w:rFonts w:ascii="Times New Roman" w:hAnsi="Times New Roman" w:cs="Times New Roman"/>
          <w:b/>
          <w:sz w:val="22"/>
          <w:szCs w:val="24"/>
        </w:rPr>
        <w:t xml:space="preserve">Figure </w:t>
      </w:r>
      <w:r w:rsidR="00595A44" w:rsidRPr="00FE40B8">
        <w:rPr>
          <w:rFonts w:ascii="Times New Roman" w:hAnsi="Times New Roman" w:cs="Times New Roman"/>
          <w:b/>
          <w:sz w:val="22"/>
          <w:szCs w:val="24"/>
        </w:rPr>
        <w:t>S</w:t>
      </w:r>
      <w:r w:rsidR="00621B1A">
        <w:rPr>
          <w:rFonts w:ascii="Times New Roman" w:hAnsi="Times New Roman" w:cs="Times New Roman"/>
          <w:b/>
          <w:sz w:val="22"/>
          <w:szCs w:val="24"/>
        </w:rPr>
        <w:t>5</w:t>
      </w:r>
      <w:r w:rsidRPr="00FE40B8">
        <w:rPr>
          <w:rFonts w:ascii="Times New Roman" w:hAnsi="Times New Roman" w:cs="Times New Roman"/>
          <w:b/>
          <w:sz w:val="22"/>
          <w:szCs w:val="24"/>
        </w:rPr>
        <w:t xml:space="preserve"> Changes of moisture budget terms of CAM4 experiments. a, d, g, j, </w:t>
      </w:r>
      <w:r w:rsidRPr="00FE40B8">
        <w:rPr>
          <w:rFonts w:ascii="Times New Roman" w:hAnsi="Times New Roman" w:cs="Times New Roman"/>
          <w:sz w:val="22"/>
          <w:szCs w:val="24"/>
        </w:rPr>
        <w:t xml:space="preserve">evaporation, horizontal moisture advection, vertical moisture advection and residual changes due to aerosol change from 1980s to 2010s level. </w:t>
      </w:r>
      <w:r w:rsidRPr="00FE40B8">
        <w:rPr>
          <w:rFonts w:ascii="Times New Roman" w:hAnsi="Times New Roman" w:cs="Times New Roman"/>
          <w:b/>
          <w:sz w:val="22"/>
          <w:szCs w:val="24"/>
        </w:rPr>
        <w:t xml:space="preserve">b, e, h, k, </w:t>
      </w:r>
      <w:r w:rsidRPr="00FE40B8">
        <w:rPr>
          <w:rFonts w:ascii="Times New Roman" w:hAnsi="Times New Roman" w:cs="Times New Roman"/>
          <w:sz w:val="22"/>
          <w:szCs w:val="24"/>
        </w:rPr>
        <w:t xml:space="preserve">similar to </w:t>
      </w:r>
      <w:r w:rsidRPr="00FE40B8">
        <w:rPr>
          <w:rFonts w:ascii="Times New Roman" w:hAnsi="Times New Roman" w:cs="Times New Roman"/>
          <w:b/>
          <w:sz w:val="22"/>
          <w:szCs w:val="24"/>
        </w:rPr>
        <w:t xml:space="preserve">a, d, g, j, </w:t>
      </w:r>
      <w:r w:rsidRPr="00FE40B8">
        <w:rPr>
          <w:rFonts w:ascii="Times New Roman" w:hAnsi="Times New Roman" w:cs="Times New Roman"/>
          <w:sz w:val="22"/>
          <w:szCs w:val="24"/>
        </w:rPr>
        <w:t xml:space="preserve">but for changes due to increased AOD. </w:t>
      </w:r>
      <w:r w:rsidRPr="00FE40B8">
        <w:rPr>
          <w:rFonts w:ascii="Times New Roman" w:hAnsi="Times New Roman" w:cs="Times New Roman"/>
          <w:b/>
          <w:sz w:val="22"/>
          <w:szCs w:val="24"/>
        </w:rPr>
        <w:t xml:space="preserve">c, f, </w:t>
      </w:r>
      <w:proofErr w:type="spellStart"/>
      <w:r w:rsidR="00566321">
        <w:rPr>
          <w:rFonts w:ascii="Times New Roman" w:hAnsi="Times New Roman" w:cs="Times New Roman"/>
          <w:b/>
          <w:sz w:val="22"/>
          <w:szCs w:val="24"/>
        </w:rPr>
        <w:t>i</w:t>
      </w:r>
      <w:proofErr w:type="spellEnd"/>
      <w:r w:rsidRPr="00FE40B8">
        <w:rPr>
          <w:rFonts w:ascii="Times New Roman" w:hAnsi="Times New Roman" w:cs="Times New Roman"/>
          <w:b/>
          <w:sz w:val="22"/>
          <w:szCs w:val="24"/>
        </w:rPr>
        <w:t xml:space="preserve">, </w:t>
      </w:r>
      <w:r w:rsidR="00566321">
        <w:rPr>
          <w:rFonts w:ascii="Times New Roman" w:hAnsi="Times New Roman" w:cs="Times New Roman"/>
          <w:b/>
          <w:sz w:val="22"/>
          <w:szCs w:val="24"/>
        </w:rPr>
        <w:t>l</w:t>
      </w:r>
      <w:r w:rsidRPr="00FE40B8">
        <w:rPr>
          <w:rFonts w:ascii="Times New Roman" w:hAnsi="Times New Roman" w:cs="Times New Roman"/>
          <w:b/>
          <w:sz w:val="22"/>
          <w:szCs w:val="24"/>
        </w:rPr>
        <w:t xml:space="preserve">, </w:t>
      </w:r>
      <w:r w:rsidRPr="00FE40B8">
        <w:rPr>
          <w:rFonts w:ascii="Times New Roman" w:hAnsi="Times New Roman" w:cs="Times New Roman"/>
          <w:sz w:val="22"/>
          <w:szCs w:val="24"/>
        </w:rPr>
        <w:t xml:space="preserve">similar to </w:t>
      </w:r>
      <w:r w:rsidRPr="00FE40B8">
        <w:rPr>
          <w:rFonts w:ascii="Times New Roman" w:hAnsi="Times New Roman" w:cs="Times New Roman"/>
          <w:b/>
          <w:sz w:val="22"/>
          <w:szCs w:val="24"/>
        </w:rPr>
        <w:t xml:space="preserve">a, d, g, j, </w:t>
      </w:r>
      <w:r w:rsidRPr="00FE40B8">
        <w:rPr>
          <w:rFonts w:ascii="Times New Roman" w:hAnsi="Times New Roman" w:cs="Times New Roman"/>
          <w:sz w:val="22"/>
          <w:szCs w:val="24"/>
        </w:rPr>
        <w:t xml:space="preserve">but for changes due to SSA increase. Grid boxes with black dots pass the Student’s t-test at 90% confidence level. </w:t>
      </w:r>
    </w:p>
    <w:p w14:paraId="5E170434" w14:textId="77777777" w:rsidR="007B6DA1" w:rsidRPr="00293A99" w:rsidRDefault="007B6DA1" w:rsidP="007B6DA1">
      <w:pPr>
        <w:spacing w:line="360" w:lineRule="auto"/>
        <w:jc w:val="left"/>
        <w:rPr>
          <w:rFonts w:ascii="Times New Roman" w:hAnsi="Times New Roman" w:cs="Times New Roman"/>
          <w:sz w:val="24"/>
          <w:szCs w:val="24"/>
        </w:rPr>
      </w:pPr>
      <w:r w:rsidRPr="00293A99">
        <w:rPr>
          <w:rFonts w:ascii="Times New Roman" w:hAnsi="Times New Roman" w:cs="Times New Roman"/>
          <w:noProof/>
          <w:sz w:val="24"/>
          <w:szCs w:val="24"/>
        </w:rPr>
        <w:lastRenderedPageBreak/>
        <w:drawing>
          <wp:inline distT="0" distB="0" distL="0" distR="0" wp14:anchorId="7F4AB7B6" wp14:editId="50FF5933">
            <wp:extent cx="5269555" cy="5400608"/>
            <wp:effectExtent l="0" t="0" r="762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_JJAS_sen_1980-2014.png"/>
                    <pic:cNvPicPr/>
                  </pic:nvPicPr>
                  <pic:blipFill>
                    <a:blip r:embed="rId13"/>
                    <a:stretch>
                      <a:fillRect/>
                    </a:stretch>
                  </pic:blipFill>
                  <pic:spPr>
                    <a:xfrm>
                      <a:off x="0" y="0"/>
                      <a:ext cx="5269555" cy="5400608"/>
                    </a:xfrm>
                    <a:prstGeom prst="rect">
                      <a:avLst/>
                    </a:prstGeom>
                  </pic:spPr>
                </pic:pic>
              </a:graphicData>
            </a:graphic>
          </wp:inline>
        </w:drawing>
      </w:r>
    </w:p>
    <w:p w14:paraId="34093308" w14:textId="438BD162" w:rsidR="007B6DA1" w:rsidRPr="00FE40B8" w:rsidRDefault="007B6DA1" w:rsidP="007B6DA1">
      <w:pPr>
        <w:spacing w:line="360" w:lineRule="auto"/>
        <w:jc w:val="left"/>
        <w:rPr>
          <w:rFonts w:ascii="Times New Roman" w:hAnsi="Times New Roman" w:cs="Times New Roman"/>
          <w:sz w:val="22"/>
          <w:szCs w:val="24"/>
        </w:rPr>
      </w:pPr>
      <w:r w:rsidRPr="00FE40B8">
        <w:rPr>
          <w:rFonts w:ascii="Times New Roman" w:hAnsi="Times New Roman" w:cs="Times New Roman"/>
          <w:b/>
          <w:sz w:val="22"/>
          <w:szCs w:val="24"/>
        </w:rPr>
        <w:t xml:space="preserve">Figure </w:t>
      </w:r>
      <w:r w:rsidR="00595A44" w:rsidRPr="00FE40B8">
        <w:rPr>
          <w:rFonts w:ascii="Times New Roman" w:hAnsi="Times New Roman" w:cs="Times New Roman"/>
          <w:b/>
          <w:sz w:val="22"/>
          <w:szCs w:val="24"/>
        </w:rPr>
        <w:t>S</w:t>
      </w:r>
      <w:r w:rsidR="00621B1A">
        <w:rPr>
          <w:rFonts w:ascii="Times New Roman" w:hAnsi="Times New Roman" w:cs="Times New Roman"/>
          <w:b/>
          <w:sz w:val="22"/>
          <w:szCs w:val="24"/>
        </w:rPr>
        <w:t>6</w:t>
      </w:r>
      <w:r w:rsidRPr="00FE40B8">
        <w:rPr>
          <w:rFonts w:ascii="Times New Roman" w:hAnsi="Times New Roman" w:cs="Times New Roman"/>
          <w:b/>
          <w:sz w:val="22"/>
          <w:szCs w:val="24"/>
        </w:rPr>
        <w:t xml:space="preserve"> Comparison of summer monsoon precipitation trends of CMIP6 multi-model-mean simulations from 1980 to 2014. a, b, c, &amp; d, </w:t>
      </w:r>
      <w:r w:rsidRPr="00FE40B8">
        <w:rPr>
          <w:rFonts w:ascii="Times New Roman" w:hAnsi="Times New Roman" w:cs="Times New Roman"/>
          <w:sz w:val="22"/>
          <w:szCs w:val="24"/>
        </w:rPr>
        <w:t xml:space="preserve">precipitation trend from </w:t>
      </w:r>
      <w:r w:rsidR="00864E6A">
        <w:rPr>
          <w:rFonts w:ascii="Times New Roman" w:hAnsi="Times New Roman" w:cs="Times New Roman"/>
          <w:sz w:val="22"/>
          <w:szCs w:val="24"/>
        </w:rPr>
        <w:t>AMIP</w:t>
      </w:r>
      <w:r w:rsidRPr="00FE40B8">
        <w:rPr>
          <w:rFonts w:ascii="Times New Roman" w:hAnsi="Times New Roman" w:cs="Times New Roman"/>
          <w:sz w:val="22"/>
          <w:szCs w:val="24"/>
        </w:rPr>
        <w:t>, historical, hist-GHG and hist-</w:t>
      </w:r>
      <w:proofErr w:type="spellStart"/>
      <w:r w:rsidRPr="00FE40B8">
        <w:rPr>
          <w:rFonts w:ascii="Times New Roman" w:hAnsi="Times New Roman" w:cs="Times New Roman"/>
          <w:sz w:val="22"/>
          <w:szCs w:val="24"/>
        </w:rPr>
        <w:t>aer</w:t>
      </w:r>
      <w:proofErr w:type="spellEnd"/>
      <w:r w:rsidRPr="00FE40B8">
        <w:rPr>
          <w:rFonts w:ascii="Times New Roman" w:hAnsi="Times New Roman" w:cs="Times New Roman"/>
          <w:sz w:val="22"/>
          <w:szCs w:val="24"/>
        </w:rPr>
        <w:t xml:space="preserve"> simulations, respectively. Linear trends are calculated with Sen’s slope. Grid boxes with black dots pass the Mann-Kendall test at 95% confidence level.</w:t>
      </w:r>
    </w:p>
    <w:p w14:paraId="5FF78DAD" w14:textId="77777777" w:rsidR="007B6DA1" w:rsidRPr="00293A99" w:rsidRDefault="007B6DA1" w:rsidP="007B6DA1">
      <w:pPr>
        <w:spacing w:line="360" w:lineRule="auto"/>
        <w:jc w:val="left"/>
        <w:rPr>
          <w:rFonts w:ascii="Times New Roman" w:hAnsi="Times New Roman" w:cs="Times New Roman"/>
          <w:sz w:val="24"/>
          <w:szCs w:val="24"/>
        </w:rPr>
      </w:pPr>
    </w:p>
    <w:p w14:paraId="37030289" w14:textId="15482ABF" w:rsidR="007B6DA1" w:rsidRPr="00293A99" w:rsidRDefault="007B6DA1" w:rsidP="005352FF">
      <w:pPr>
        <w:spacing w:line="360" w:lineRule="auto"/>
        <w:rPr>
          <w:rFonts w:ascii="Times New Roman" w:hAnsi="Times New Roman" w:cs="Times New Roman"/>
          <w:sz w:val="24"/>
          <w:szCs w:val="24"/>
        </w:rPr>
      </w:pPr>
    </w:p>
    <w:p w14:paraId="50B7F5E8" w14:textId="12A8CB12" w:rsidR="007B6DA1" w:rsidRDefault="007B6DA1" w:rsidP="007B6DA1">
      <w:pPr>
        <w:spacing w:line="360" w:lineRule="auto"/>
        <w:jc w:val="left"/>
        <w:rPr>
          <w:rFonts w:ascii="Times New Roman" w:hAnsi="Times New Roman" w:cs="Times New Roman"/>
          <w:b/>
          <w:sz w:val="24"/>
          <w:szCs w:val="24"/>
        </w:rPr>
      </w:pPr>
    </w:p>
    <w:p w14:paraId="70833785" w14:textId="74F5DC2E" w:rsidR="00FE40B8" w:rsidRDefault="00FE40B8" w:rsidP="007B6DA1">
      <w:pPr>
        <w:spacing w:line="360" w:lineRule="auto"/>
        <w:jc w:val="left"/>
        <w:rPr>
          <w:rFonts w:ascii="Times New Roman" w:hAnsi="Times New Roman" w:cs="Times New Roman"/>
          <w:b/>
          <w:sz w:val="24"/>
          <w:szCs w:val="24"/>
        </w:rPr>
      </w:pPr>
    </w:p>
    <w:p w14:paraId="170CBC16" w14:textId="5E9856B5" w:rsidR="00FE40B8" w:rsidRDefault="00FE40B8" w:rsidP="007B6DA1">
      <w:pPr>
        <w:spacing w:line="360" w:lineRule="auto"/>
        <w:jc w:val="left"/>
        <w:rPr>
          <w:rFonts w:ascii="Times New Roman" w:hAnsi="Times New Roman" w:cs="Times New Roman"/>
          <w:b/>
          <w:sz w:val="24"/>
          <w:szCs w:val="24"/>
        </w:rPr>
      </w:pPr>
    </w:p>
    <w:p w14:paraId="154338DF" w14:textId="4EE971B1" w:rsidR="00FE40B8" w:rsidRDefault="00FE40B8" w:rsidP="007B6DA1">
      <w:pPr>
        <w:spacing w:line="360" w:lineRule="auto"/>
        <w:jc w:val="left"/>
        <w:rPr>
          <w:rFonts w:ascii="Times New Roman" w:hAnsi="Times New Roman" w:cs="Times New Roman"/>
          <w:b/>
          <w:sz w:val="24"/>
          <w:szCs w:val="24"/>
        </w:rPr>
      </w:pPr>
    </w:p>
    <w:p w14:paraId="11ED8ECA" w14:textId="07BD5E40" w:rsidR="00A74361" w:rsidRDefault="002D0598"/>
    <w:p w14:paraId="06D567AA" w14:textId="215FC320" w:rsidR="00E94EF8" w:rsidRPr="00E94EF8" w:rsidRDefault="00E94EF8">
      <w:pPr>
        <w:rPr>
          <w:rFonts w:ascii="Times New Roman" w:hAnsi="Times New Roman" w:cs="Times New Roman"/>
          <w:b/>
          <w:sz w:val="24"/>
        </w:rPr>
      </w:pPr>
      <w:r w:rsidRPr="00E94EF8">
        <w:rPr>
          <w:rFonts w:ascii="Times New Roman" w:hAnsi="Times New Roman" w:cs="Times New Roman"/>
          <w:b/>
          <w:sz w:val="24"/>
        </w:rPr>
        <w:lastRenderedPageBreak/>
        <w:t>Reference</w:t>
      </w:r>
    </w:p>
    <w:p w14:paraId="71668755" w14:textId="77777777" w:rsidR="00E94EF8" w:rsidRPr="00483AB1" w:rsidRDefault="00E94EF8" w:rsidP="007A7B64">
      <w:pPr>
        <w:pStyle w:val="a8"/>
        <w:numPr>
          <w:ilvl w:val="0"/>
          <w:numId w:val="1"/>
        </w:numPr>
        <w:ind w:firstLineChars="0"/>
        <w:rPr>
          <w:rFonts w:ascii="Times New Roman" w:hAnsi="Times New Roman" w:cs="Times New Roman"/>
          <w:sz w:val="24"/>
          <w:szCs w:val="24"/>
        </w:rPr>
      </w:pPr>
      <w:proofErr w:type="spellStart"/>
      <w:r w:rsidRPr="0077140E">
        <w:rPr>
          <w:rFonts w:ascii="Times New Roman" w:hAnsi="Times New Roman" w:cs="Times New Roman"/>
          <w:sz w:val="24"/>
          <w:szCs w:val="24"/>
        </w:rPr>
        <w:t>Ziehn</w:t>
      </w:r>
      <w:proofErr w:type="spellEnd"/>
      <w:r w:rsidRPr="0077140E">
        <w:rPr>
          <w:rFonts w:ascii="Times New Roman" w:hAnsi="Times New Roman" w:cs="Times New Roman"/>
          <w:sz w:val="24"/>
          <w:szCs w:val="24"/>
        </w:rPr>
        <w:t xml:space="preserve">, T., Chamberlain, M., </w:t>
      </w:r>
      <w:proofErr w:type="spellStart"/>
      <w:r w:rsidRPr="0077140E">
        <w:rPr>
          <w:rFonts w:ascii="Times New Roman" w:hAnsi="Times New Roman" w:cs="Times New Roman"/>
          <w:sz w:val="24"/>
          <w:szCs w:val="24"/>
        </w:rPr>
        <w:t>Lenton</w:t>
      </w:r>
      <w:proofErr w:type="spellEnd"/>
      <w:r w:rsidRPr="0077140E">
        <w:rPr>
          <w:rFonts w:ascii="Times New Roman" w:hAnsi="Times New Roman" w:cs="Times New Roman"/>
          <w:sz w:val="24"/>
          <w:szCs w:val="24"/>
        </w:rPr>
        <w:t xml:space="preserve">, A., Law, R., </w:t>
      </w:r>
      <w:proofErr w:type="spellStart"/>
      <w:r w:rsidRPr="0077140E">
        <w:rPr>
          <w:rFonts w:ascii="Times New Roman" w:hAnsi="Times New Roman" w:cs="Times New Roman"/>
          <w:sz w:val="24"/>
          <w:szCs w:val="24"/>
        </w:rPr>
        <w:t>Bodman</w:t>
      </w:r>
      <w:proofErr w:type="spellEnd"/>
      <w:r w:rsidRPr="0077140E">
        <w:rPr>
          <w:rFonts w:ascii="Times New Roman" w:hAnsi="Times New Roman" w:cs="Times New Roman"/>
          <w:sz w:val="24"/>
          <w:szCs w:val="24"/>
        </w:rPr>
        <w:t xml:space="preserve">, R., Dix, M., Wang, Y., </w:t>
      </w:r>
      <w:proofErr w:type="spellStart"/>
      <w:r w:rsidRPr="0077140E">
        <w:rPr>
          <w:rFonts w:ascii="Times New Roman" w:hAnsi="Times New Roman" w:cs="Times New Roman"/>
          <w:sz w:val="24"/>
          <w:szCs w:val="24"/>
        </w:rPr>
        <w:t>Dobrohotoff</w:t>
      </w:r>
      <w:proofErr w:type="spellEnd"/>
      <w:r w:rsidRPr="0077140E">
        <w:rPr>
          <w:rFonts w:ascii="Times New Roman" w:hAnsi="Times New Roman" w:cs="Times New Roman"/>
          <w:sz w:val="24"/>
          <w:szCs w:val="24"/>
        </w:rPr>
        <w:t xml:space="preserve">, P., </w:t>
      </w:r>
      <w:proofErr w:type="spellStart"/>
      <w:r w:rsidRPr="0077140E">
        <w:rPr>
          <w:rFonts w:ascii="Times New Roman" w:hAnsi="Times New Roman" w:cs="Times New Roman"/>
          <w:sz w:val="24"/>
          <w:szCs w:val="24"/>
        </w:rPr>
        <w:t>Srbinovsky</w:t>
      </w:r>
      <w:proofErr w:type="spellEnd"/>
      <w:r w:rsidRPr="0077140E">
        <w:rPr>
          <w:rFonts w:ascii="Times New Roman" w:hAnsi="Times New Roman" w:cs="Times New Roman"/>
          <w:sz w:val="24"/>
          <w:szCs w:val="24"/>
        </w:rPr>
        <w:t xml:space="preserve">, J., Stevens, L., </w:t>
      </w:r>
      <w:proofErr w:type="spellStart"/>
      <w:r w:rsidRPr="0077140E">
        <w:rPr>
          <w:rFonts w:ascii="Times New Roman" w:hAnsi="Times New Roman" w:cs="Times New Roman"/>
          <w:sz w:val="24"/>
          <w:szCs w:val="24"/>
        </w:rPr>
        <w:t>Vohralik</w:t>
      </w:r>
      <w:proofErr w:type="spellEnd"/>
      <w:r w:rsidRPr="0077140E">
        <w:rPr>
          <w:rFonts w:ascii="Times New Roman" w:hAnsi="Times New Roman" w:cs="Times New Roman"/>
          <w:sz w:val="24"/>
          <w:szCs w:val="24"/>
        </w:rPr>
        <w:t xml:space="preserve">, P., </w:t>
      </w:r>
      <w:proofErr w:type="spellStart"/>
      <w:r w:rsidRPr="0077140E">
        <w:rPr>
          <w:rFonts w:ascii="Times New Roman" w:hAnsi="Times New Roman" w:cs="Times New Roman"/>
          <w:sz w:val="24"/>
          <w:szCs w:val="24"/>
        </w:rPr>
        <w:t>Mackallah</w:t>
      </w:r>
      <w:proofErr w:type="spellEnd"/>
      <w:r w:rsidRPr="0077140E">
        <w:rPr>
          <w:rFonts w:ascii="Times New Roman" w:hAnsi="Times New Roman" w:cs="Times New Roman"/>
          <w:sz w:val="24"/>
          <w:szCs w:val="24"/>
        </w:rPr>
        <w:t xml:space="preserve">, C., Sullivan, A., </w:t>
      </w:r>
      <w:proofErr w:type="spellStart"/>
      <w:r w:rsidRPr="0077140E">
        <w:rPr>
          <w:rFonts w:ascii="Times New Roman" w:hAnsi="Times New Roman" w:cs="Times New Roman"/>
          <w:sz w:val="24"/>
          <w:szCs w:val="24"/>
        </w:rPr>
        <w:t>O’Farrel</w:t>
      </w:r>
      <w:proofErr w:type="spellEnd"/>
      <w:r w:rsidRPr="0077140E">
        <w:rPr>
          <w:rFonts w:ascii="Times New Roman" w:hAnsi="Times New Roman" w:cs="Times New Roman"/>
          <w:sz w:val="24"/>
          <w:szCs w:val="24"/>
        </w:rPr>
        <w:t xml:space="preserve">, S., </w:t>
      </w:r>
      <w:proofErr w:type="spellStart"/>
      <w:r w:rsidRPr="0077140E">
        <w:rPr>
          <w:rFonts w:ascii="Times New Roman" w:hAnsi="Times New Roman" w:cs="Times New Roman"/>
          <w:sz w:val="24"/>
          <w:szCs w:val="24"/>
        </w:rPr>
        <w:t>Druken</w:t>
      </w:r>
      <w:proofErr w:type="spellEnd"/>
      <w:r w:rsidRPr="0077140E">
        <w:rPr>
          <w:rFonts w:ascii="Times New Roman" w:hAnsi="Times New Roman" w:cs="Times New Roman"/>
          <w:sz w:val="24"/>
          <w:szCs w:val="24"/>
        </w:rPr>
        <w:t xml:space="preserve">, K. CSIRO ACCESS-ESM1.5 model output prepared for CMIP6 CMIP historical. Version 20191115. </w:t>
      </w:r>
      <w:r w:rsidRPr="0077140E">
        <w:rPr>
          <w:rFonts w:ascii="Times New Roman" w:hAnsi="Times New Roman" w:cs="Times New Roman"/>
          <w:i/>
          <w:sz w:val="24"/>
          <w:szCs w:val="24"/>
        </w:rPr>
        <w:t xml:space="preserve">Earth System Grid Federation </w:t>
      </w:r>
      <w:r w:rsidRPr="0077140E">
        <w:rPr>
          <w:rFonts w:ascii="Times New Roman" w:hAnsi="Times New Roman" w:cs="Times New Roman"/>
          <w:sz w:val="24"/>
          <w:szCs w:val="24"/>
        </w:rPr>
        <w:t>(2019).</w:t>
      </w:r>
    </w:p>
    <w:p w14:paraId="0562C696"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r w:rsidRPr="0077140E">
        <w:rPr>
          <w:rFonts w:ascii="Times New Roman" w:hAnsi="Times New Roman" w:cs="Times New Roman"/>
          <w:sz w:val="24"/>
          <w:szCs w:val="24"/>
        </w:rPr>
        <w:t xml:space="preserve">Wu, T., Chu, M., Dong, M., Fang, Y., </w:t>
      </w:r>
      <w:proofErr w:type="spellStart"/>
      <w:r w:rsidRPr="0077140E">
        <w:rPr>
          <w:rFonts w:ascii="Times New Roman" w:hAnsi="Times New Roman" w:cs="Times New Roman"/>
          <w:sz w:val="24"/>
          <w:szCs w:val="24"/>
        </w:rPr>
        <w:t>Jie</w:t>
      </w:r>
      <w:proofErr w:type="spellEnd"/>
      <w:r w:rsidRPr="0077140E">
        <w:rPr>
          <w:rFonts w:ascii="Times New Roman" w:hAnsi="Times New Roman" w:cs="Times New Roman"/>
          <w:sz w:val="24"/>
          <w:szCs w:val="24"/>
        </w:rPr>
        <w:t xml:space="preserve">, W., Li, J., Li, W., Liu, Q., Shi, X., Xin, X., Yan, J., Zhang, F., Zhang, J., Zhang, L., Zhang, Y. BCC BCC-CSM2MR model output prepared for CMIP6 CMIP historical. Version 20181126. </w:t>
      </w:r>
      <w:r w:rsidRPr="0077140E">
        <w:rPr>
          <w:rFonts w:ascii="Times New Roman" w:hAnsi="Times New Roman" w:cs="Times New Roman"/>
          <w:i/>
          <w:sz w:val="24"/>
          <w:szCs w:val="24"/>
        </w:rPr>
        <w:t>Earth System Grid Federation</w:t>
      </w:r>
      <w:r w:rsidRPr="0077140E">
        <w:rPr>
          <w:rFonts w:ascii="Times New Roman" w:hAnsi="Times New Roman" w:cs="Times New Roman"/>
          <w:sz w:val="24"/>
          <w:szCs w:val="24"/>
        </w:rPr>
        <w:t xml:space="preserve"> (2018).</w:t>
      </w:r>
    </w:p>
    <w:p w14:paraId="396921F7"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proofErr w:type="spellStart"/>
      <w:r w:rsidRPr="0077140E">
        <w:rPr>
          <w:rFonts w:ascii="Times New Roman" w:hAnsi="Times New Roman" w:cs="Times New Roman"/>
          <w:sz w:val="24"/>
          <w:szCs w:val="24"/>
        </w:rPr>
        <w:t>Danabasoglu</w:t>
      </w:r>
      <w:proofErr w:type="spellEnd"/>
      <w:r w:rsidRPr="0077140E">
        <w:rPr>
          <w:rFonts w:ascii="Times New Roman" w:hAnsi="Times New Roman" w:cs="Times New Roman"/>
          <w:sz w:val="24"/>
          <w:szCs w:val="24"/>
        </w:rPr>
        <w:t xml:space="preserve">, G. NCAR CESM2 model output prepared for CMIP6 CMIP historical. Version 20190401. </w:t>
      </w:r>
      <w:r w:rsidRPr="0077140E">
        <w:rPr>
          <w:rFonts w:ascii="Times New Roman" w:hAnsi="Times New Roman" w:cs="Times New Roman"/>
          <w:i/>
          <w:sz w:val="24"/>
          <w:szCs w:val="24"/>
        </w:rPr>
        <w:t xml:space="preserve">Earth System Grid Federation </w:t>
      </w:r>
      <w:r w:rsidRPr="0077140E">
        <w:rPr>
          <w:rFonts w:ascii="Times New Roman" w:hAnsi="Times New Roman" w:cs="Times New Roman"/>
          <w:sz w:val="24"/>
          <w:szCs w:val="24"/>
        </w:rPr>
        <w:t>(2019).</w:t>
      </w:r>
    </w:p>
    <w:p w14:paraId="1148C06C"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proofErr w:type="spellStart"/>
      <w:r w:rsidRPr="0077140E">
        <w:rPr>
          <w:rFonts w:ascii="Times New Roman" w:hAnsi="Times New Roman" w:cs="Times New Roman"/>
          <w:sz w:val="24"/>
          <w:szCs w:val="24"/>
        </w:rPr>
        <w:t>Vordoire</w:t>
      </w:r>
      <w:proofErr w:type="spellEnd"/>
      <w:r w:rsidRPr="0077140E">
        <w:rPr>
          <w:rFonts w:ascii="Times New Roman" w:hAnsi="Times New Roman" w:cs="Times New Roman"/>
          <w:sz w:val="24"/>
          <w:szCs w:val="24"/>
        </w:rPr>
        <w:t xml:space="preserve">, A. CMIP6 simulations of the CNRM-CERFACS based on CNRM-CM6-1 model for CMIP experiment historical. Version 20180917. </w:t>
      </w:r>
      <w:r w:rsidRPr="0077140E">
        <w:rPr>
          <w:rFonts w:ascii="Times New Roman" w:hAnsi="Times New Roman" w:cs="Times New Roman"/>
          <w:i/>
          <w:sz w:val="24"/>
          <w:szCs w:val="24"/>
        </w:rPr>
        <w:t xml:space="preserve">Earth System Grid Federation </w:t>
      </w:r>
      <w:r w:rsidRPr="0077140E">
        <w:rPr>
          <w:rFonts w:ascii="Times New Roman" w:hAnsi="Times New Roman" w:cs="Times New Roman"/>
          <w:sz w:val="24"/>
          <w:szCs w:val="24"/>
        </w:rPr>
        <w:t>(2018).</w:t>
      </w:r>
    </w:p>
    <w:p w14:paraId="2F0AB1D9"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r w:rsidRPr="0077140E">
        <w:rPr>
          <w:rFonts w:ascii="Times New Roman" w:hAnsi="Times New Roman" w:cs="Times New Roman"/>
          <w:sz w:val="24"/>
          <w:szCs w:val="24"/>
        </w:rPr>
        <w:t xml:space="preserve">Swart, N. C., Cole, J. N. S., </w:t>
      </w:r>
      <w:proofErr w:type="spellStart"/>
      <w:r w:rsidRPr="0077140E">
        <w:rPr>
          <w:rFonts w:ascii="Times New Roman" w:hAnsi="Times New Roman" w:cs="Times New Roman"/>
          <w:sz w:val="24"/>
          <w:szCs w:val="24"/>
        </w:rPr>
        <w:t>Kharin</w:t>
      </w:r>
      <w:proofErr w:type="spellEnd"/>
      <w:r w:rsidRPr="0077140E">
        <w:rPr>
          <w:rFonts w:ascii="Times New Roman" w:hAnsi="Times New Roman" w:cs="Times New Roman"/>
          <w:sz w:val="24"/>
          <w:szCs w:val="24"/>
        </w:rPr>
        <w:t xml:space="preserve">, V. V., Lazare, M., </w:t>
      </w:r>
      <w:proofErr w:type="spellStart"/>
      <w:r w:rsidRPr="0077140E">
        <w:rPr>
          <w:rFonts w:ascii="Times New Roman" w:hAnsi="Times New Roman" w:cs="Times New Roman"/>
          <w:sz w:val="24"/>
          <w:szCs w:val="24"/>
        </w:rPr>
        <w:t>Scinocca</w:t>
      </w:r>
      <w:proofErr w:type="spellEnd"/>
      <w:r w:rsidRPr="0077140E">
        <w:rPr>
          <w:rFonts w:ascii="Times New Roman" w:hAnsi="Times New Roman" w:cs="Times New Roman"/>
          <w:sz w:val="24"/>
          <w:szCs w:val="24"/>
        </w:rPr>
        <w:t xml:space="preserve">, J. F., Gillett, N. P., Anstey, J., Arora, V., Christian, J. R., Jiao, Y., Lee, W. G., </w:t>
      </w:r>
      <w:proofErr w:type="spellStart"/>
      <w:r w:rsidRPr="0077140E">
        <w:rPr>
          <w:rFonts w:ascii="Times New Roman" w:hAnsi="Times New Roman" w:cs="Times New Roman"/>
          <w:sz w:val="24"/>
          <w:szCs w:val="24"/>
        </w:rPr>
        <w:t>Majaess</w:t>
      </w:r>
      <w:proofErr w:type="spellEnd"/>
      <w:r w:rsidRPr="0077140E">
        <w:rPr>
          <w:rFonts w:ascii="Times New Roman" w:hAnsi="Times New Roman" w:cs="Times New Roman"/>
          <w:sz w:val="24"/>
          <w:szCs w:val="24"/>
        </w:rPr>
        <w:t xml:space="preserve">, F., </w:t>
      </w:r>
      <w:proofErr w:type="spellStart"/>
      <w:r w:rsidRPr="0077140E">
        <w:rPr>
          <w:rFonts w:ascii="Times New Roman" w:hAnsi="Times New Roman" w:cs="Times New Roman"/>
          <w:sz w:val="24"/>
          <w:szCs w:val="24"/>
        </w:rPr>
        <w:t>Saenko</w:t>
      </w:r>
      <w:proofErr w:type="spellEnd"/>
      <w:r w:rsidRPr="0077140E">
        <w:rPr>
          <w:rFonts w:ascii="Times New Roman" w:hAnsi="Times New Roman" w:cs="Times New Roman"/>
          <w:sz w:val="24"/>
          <w:szCs w:val="24"/>
        </w:rPr>
        <w:t xml:space="preserve">, O. A., Seiler, C., </w:t>
      </w:r>
      <w:proofErr w:type="spellStart"/>
      <w:r w:rsidRPr="0077140E">
        <w:rPr>
          <w:rFonts w:ascii="Times New Roman" w:hAnsi="Times New Roman" w:cs="Times New Roman"/>
          <w:sz w:val="24"/>
          <w:szCs w:val="24"/>
        </w:rPr>
        <w:t>Seinen</w:t>
      </w:r>
      <w:proofErr w:type="spellEnd"/>
      <w:r w:rsidRPr="0077140E">
        <w:rPr>
          <w:rFonts w:ascii="Times New Roman" w:hAnsi="Times New Roman" w:cs="Times New Roman"/>
          <w:sz w:val="24"/>
          <w:szCs w:val="24"/>
        </w:rPr>
        <w:t xml:space="preserve">, C., Shao, A., Solheim, L., von </w:t>
      </w:r>
      <w:proofErr w:type="spellStart"/>
      <w:r w:rsidRPr="0077140E">
        <w:rPr>
          <w:rFonts w:ascii="Times New Roman" w:hAnsi="Times New Roman" w:cs="Times New Roman"/>
          <w:sz w:val="24"/>
          <w:szCs w:val="24"/>
        </w:rPr>
        <w:t>Salzen</w:t>
      </w:r>
      <w:proofErr w:type="spellEnd"/>
      <w:r w:rsidRPr="0077140E">
        <w:rPr>
          <w:rFonts w:ascii="Times New Roman" w:hAnsi="Times New Roman" w:cs="Times New Roman"/>
          <w:sz w:val="24"/>
          <w:szCs w:val="24"/>
        </w:rPr>
        <w:t xml:space="preserve">, K., Yang, D., Winter, B., Sigmond, M. </w:t>
      </w:r>
      <w:proofErr w:type="spellStart"/>
      <w:r w:rsidRPr="0077140E">
        <w:rPr>
          <w:rFonts w:ascii="Times New Roman" w:hAnsi="Times New Roman" w:cs="Times New Roman"/>
          <w:sz w:val="24"/>
          <w:szCs w:val="24"/>
        </w:rPr>
        <w:t>CCCma</w:t>
      </w:r>
      <w:proofErr w:type="spellEnd"/>
      <w:r w:rsidRPr="0077140E">
        <w:rPr>
          <w:rFonts w:ascii="Times New Roman" w:hAnsi="Times New Roman" w:cs="Times New Roman"/>
          <w:sz w:val="24"/>
          <w:szCs w:val="24"/>
        </w:rPr>
        <w:t xml:space="preserve"> CanESM5 model output prepared for CMIP6 CMIP historical. Version 20190429. </w:t>
      </w:r>
      <w:r w:rsidRPr="0077140E">
        <w:rPr>
          <w:rFonts w:ascii="Times New Roman" w:hAnsi="Times New Roman" w:cs="Times New Roman"/>
          <w:i/>
          <w:sz w:val="24"/>
          <w:szCs w:val="24"/>
        </w:rPr>
        <w:t>Earth System Grid Federation</w:t>
      </w:r>
      <w:r w:rsidRPr="0077140E">
        <w:rPr>
          <w:rFonts w:ascii="Times New Roman" w:hAnsi="Times New Roman" w:cs="Times New Roman"/>
          <w:sz w:val="24"/>
          <w:szCs w:val="24"/>
        </w:rPr>
        <w:t xml:space="preserve"> (2019).</w:t>
      </w:r>
    </w:p>
    <w:p w14:paraId="485597AA"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r w:rsidRPr="0077140E">
        <w:rPr>
          <w:rFonts w:ascii="Times New Roman" w:hAnsi="Times New Roman" w:cs="Times New Roman"/>
          <w:sz w:val="24"/>
          <w:szCs w:val="24"/>
        </w:rPr>
        <w:t xml:space="preserve">Li, L. CAS FGOALS-g3 model output prepared for CMIP6 CMIP historical. Version 20190818. </w:t>
      </w:r>
      <w:r w:rsidRPr="0077140E">
        <w:rPr>
          <w:rFonts w:ascii="Times New Roman" w:hAnsi="Times New Roman" w:cs="Times New Roman"/>
          <w:i/>
          <w:sz w:val="24"/>
          <w:szCs w:val="24"/>
        </w:rPr>
        <w:t xml:space="preserve">Earth System Grid Federation </w:t>
      </w:r>
      <w:r w:rsidRPr="0077140E">
        <w:rPr>
          <w:rFonts w:ascii="Times New Roman" w:hAnsi="Times New Roman" w:cs="Times New Roman"/>
          <w:sz w:val="24"/>
          <w:szCs w:val="24"/>
        </w:rPr>
        <w:t>(2019).</w:t>
      </w:r>
    </w:p>
    <w:p w14:paraId="16A839B0"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proofErr w:type="spellStart"/>
      <w:r w:rsidRPr="0077140E">
        <w:rPr>
          <w:rFonts w:ascii="Times New Roman" w:hAnsi="Times New Roman" w:cs="Times New Roman"/>
          <w:sz w:val="24"/>
          <w:szCs w:val="24"/>
        </w:rPr>
        <w:t>Krasting</w:t>
      </w:r>
      <w:proofErr w:type="spellEnd"/>
      <w:r w:rsidRPr="0077140E">
        <w:rPr>
          <w:rFonts w:ascii="Times New Roman" w:hAnsi="Times New Roman" w:cs="Times New Roman"/>
          <w:sz w:val="24"/>
          <w:szCs w:val="24"/>
        </w:rPr>
        <w:t xml:space="preserve">, J. P., John, J. G., Blanton, C., McHugh, C., </w:t>
      </w:r>
      <w:proofErr w:type="spellStart"/>
      <w:r w:rsidRPr="0077140E">
        <w:rPr>
          <w:rFonts w:ascii="Times New Roman" w:hAnsi="Times New Roman" w:cs="Times New Roman"/>
          <w:sz w:val="24"/>
          <w:szCs w:val="24"/>
        </w:rPr>
        <w:t>Nikonov</w:t>
      </w:r>
      <w:proofErr w:type="spellEnd"/>
      <w:r w:rsidRPr="0077140E">
        <w:rPr>
          <w:rFonts w:ascii="Times New Roman" w:hAnsi="Times New Roman" w:cs="Times New Roman"/>
          <w:sz w:val="24"/>
          <w:szCs w:val="24"/>
        </w:rPr>
        <w:t xml:space="preserve">, S., Radhakrishnan, A., Rand, K., Zadeh, N. T., Balaji, V., </w:t>
      </w:r>
      <w:proofErr w:type="spellStart"/>
      <w:r w:rsidRPr="0077140E">
        <w:rPr>
          <w:rFonts w:ascii="Times New Roman" w:hAnsi="Times New Roman" w:cs="Times New Roman"/>
          <w:sz w:val="24"/>
          <w:szCs w:val="24"/>
        </w:rPr>
        <w:t>Durachta</w:t>
      </w:r>
      <w:proofErr w:type="spellEnd"/>
      <w:r w:rsidRPr="0077140E">
        <w:rPr>
          <w:rFonts w:ascii="Times New Roman" w:hAnsi="Times New Roman" w:cs="Times New Roman"/>
          <w:sz w:val="24"/>
          <w:szCs w:val="24"/>
        </w:rPr>
        <w:t xml:space="preserve">, J., Dupuis, C., Menzel, R., Robinson, T., Underwood, S., </w:t>
      </w:r>
      <w:proofErr w:type="spellStart"/>
      <w:r w:rsidRPr="0077140E">
        <w:rPr>
          <w:rFonts w:ascii="Times New Roman" w:hAnsi="Times New Roman" w:cs="Times New Roman"/>
          <w:sz w:val="24"/>
          <w:szCs w:val="24"/>
        </w:rPr>
        <w:t>Vahlenkamp</w:t>
      </w:r>
      <w:proofErr w:type="spellEnd"/>
      <w:r w:rsidRPr="0077140E">
        <w:rPr>
          <w:rFonts w:ascii="Times New Roman" w:hAnsi="Times New Roman" w:cs="Times New Roman"/>
          <w:sz w:val="24"/>
          <w:szCs w:val="24"/>
        </w:rPr>
        <w:t xml:space="preserve">, H., Dunne, K. A., Gauthier, P. P. G., </w:t>
      </w:r>
      <w:proofErr w:type="spellStart"/>
      <w:r w:rsidRPr="0077140E">
        <w:rPr>
          <w:rFonts w:ascii="Times New Roman" w:hAnsi="Times New Roman" w:cs="Times New Roman"/>
          <w:sz w:val="24"/>
          <w:szCs w:val="24"/>
        </w:rPr>
        <w:t>Ginoux</w:t>
      </w:r>
      <w:proofErr w:type="spellEnd"/>
      <w:r w:rsidRPr="0077140E">
        <w:rPr>
          <w:rFonts w:ascii="Times New Roman" w:hAnsi="Times New Roman" w:cs="Times New Roman"/>
          <w:sz w:val="24"/>
          <w:szCs w:val="24"/>
        </w:rPr>
        <w:t xml:space="preserve">, P., </w:t>
      </w:r>
      <w:proofErr w:type="spellStart"/>
      <w:r w:rsidRPr="0077140E">
        <w:rPr>
          <w:rFonts w:ascii="Times New Roman" w:hAnsi="Times New Roman" w:cs="Times New Roman"/>
          <w:sz w:val="24"/>
          <w:szCs w:val="24"/>
        </w:rPr>
        <w:t>Griffies</w:t>
      </w:r>
      <w:proofErr w:type="spellEnd"/>
      <w:r w:rsidRPr="0077140E">
        <w:rPr>
          <w:rFonts w:ascii="Times New Roman" w:hAnsi="Times New Roman" w:cs="Times New Roman"/>
          <w:sz w:val="24"/>
          <w:szCs w:val="24"/>
        </w:rPr>
        <w:t xml:space="preserve">, S. M., Hallberg, R., Harrison, M., </w:t>
      </w:r>
      <w:proofErr w:type="spellStart"/>
      <w:r w:rsidRPr="0077140E">
        <w:rPr>
          <w:rFonts w:ascii="Times New Roman" w:hAnsi="Times New Roman" w:cs="Times New Roman"/>
          <w:sz w:val="24"/>
          <w:szCs w:val="24"/>
        </w:rPr>
        <w:t>Hurlin</w:t>
      </w:r>
      <w:proofErr w:type="spellEnd"/>
      <w:r w:rsidRPr="0077140E">
        <w:rPr>
          <w:rFonts w:ascii="Times New Roman" w:hAnsi="Times New Roman" w:cs="Times New Roman"/>
          <w:sz w:val="24"/>
          <w:szCs w:val="24"/>
        </w:rPr>
        <w:t xml:space="preserve">, W., Malyshev, S., Naik, V., </w:t>
      </w:r>
      <w:proofErr w:type="spellStart"/>
      <w:r w:rsidRPr="0077140E">
        <w:rPr>
          <w:rFonts w:ascii="Times New Roman" w:hAnsi="Times New Roman" w:cs="Times New Roman"/>
          <w:sz w:val="24"/>
          <w:szCs w:val="24"/>
        </w:rPr>
        <w:t>Paulot</w:t>
      </w:r>
      <w:proofErr w:type="spellEnd"/>
      <w:r w:rsidRPr="0077140E">
        <w:rPr>
          <w:rFonts w:ascii="Times New Roman" w:hAnsi="Times New Roman" w:cs="Times New Roman"/>
          <w:sz w:val="24"/>
          <w:szCs w:val="24"/>
        </w:rPr>
        <w:t xml:space="preserve">, F., Paynter, D. J., </w:t>
      </w:r>
      <w:proofErr w:type="spellStart"/>
      <w:r w:rsidRPr="0077140E">
        <w:rPr>
          <w:rFonts w:ascii="Times New Roman" w:hAnsi="Times New Roman" w:cs="Times New Roman"/>
          <w:sz w:val="24"/>
          <w:szCs w:val="24"/>
        </w:rPr>
        <w:t>Ploshay</w:t>
      </w:r>
      <w:proofErr w:type="spellEnd"/>
      <w:r w:rsidRPr="0077140E">
        <w:rPr>
          <w:rFonts w:ascii="Times New Roman" w:hAnsi="Times New Roman" w:cs="Times New Roman"/>
          <w:sz w:val="24"/>
          <w:szCs w:val="24"/>
        </w:rPr>
        <w:t xml:space="preserve">, J., </w:t>
      </w:r>
      <w:proofErr w:type="spellStart"/>
      <w:r w:rsidRPr="0077140E">
        <w:rPr>
          <w:rFonts w:ascii="Times New Roman" w:hAnsi="Times New Roman" w:cs="Times New Roman"/>
          <w:sz w:val="24"/>
          <w:szCs w:val="24"/>
        </w:rPr>
        <w:t>Reichl</w:t>
      </w:r>
      <w:proofErr w:type="spellEnd"/>
      <w:r w:rsidRPr="0077140E">
        <w:rPr>
          <w:rFonts w:ascii="Times New Roman" w:hAnsi="Times New Roman" w:cs="Times New Roman"/>
          <w:sz w:val="24"/>
          <w:szCs w:val="24"/>
        </w:rPr>
        <w:t xml:space="preserve">, B. G., Schwarzkopf, D. M., </w:t>
      </w:r>
      <w:proofErr w:type="spellStart"/>
      <w:r w:rsidRPr="0077140E">
        <w:rPr>
          <w:rFonts w:ascii="Times New Roman" w:hAnsi="Times New Roman" w:cs="Times New Roman"/>
          <w:sz w:val="24"/>
          <w:szCs w:val="24"/>
        </w:rPr>
        <w:t>Seman</w:t>
      </w:r>
      <w:proofErr w:type="spellEnd"/>
      <w:r w:rsidRPr="0077140E">
        <w:rPr>
          <w:rFonts w:ascii="Times New Roman" w:hAnsi="Times New Roman" w:cs="Times New Roman"/>
          <w:sz w:val="24"/>
          <w:szCs w:val="24"/>
        </w:rPr>
        <w:t xml:space="preserve">, C. J., Silvers, L., Wyman, B., Zeng, Y., </w:t>
      </w:r>
      <w:proofErr w:type="spellStart"/>
      <w:r w:rsidRPr="0077140E">
        <w:rPr>
          <w:rFonts w:ascii="Times New Roman" w:hAnsi="Times New Roman" w:cs="Times New Roman"/>
          <w:sz w:val="24"/>
          <w:szCs w:val="24"/>
        </w:rPr>
        <w:t>Adcroft</w:t>
      </w:r>
      <w:proofErr w:type="spellEnd"/>
      <w:r w:rsidRPr="0077140E">
        <w:rPr>
          <w:rFonts w:ascii="Times New Roman" w:hAnsi="Times New Roman" w:cs="Times New Roman"/>
          <w:sz w:val="24"/>
          <w:szCs w:val="24"/>
        </w:rPr>
        <w:t xml:space="preserve">, A., Dunne, J. P., </w:t>
      </w:r>
      <w:proofErr w:type="spellStart"/>
      <w:r w:rsidRPr="0077140E">
        <w:rPr>
          <w:rFonts w:ascii="Times New Roman" w:hAnsi="Times New Roman" w:cs="Times New Roman"/>
          <w:sz w:val="24"/>
          <w:szCs w:val="24"/>
        </w:rPr>
        <w:t>Dussin</w:t>
      </w:r>
      <w:proofErr w:type="spellEnd"/>
      <w:r w:rsidRPr="0077140E">
        <w:rPr>
          <w:rFonts w:ascii="Times New Roman" w:hAnsi="Times New Roman" w:cs="Times New Roman"/>
          <w:sz w:val="24"/>
          <w:szCs w:val="24"/>
        </w:rPr>
        <w:t xml:space="preserve">, R., Guo, H., He, J., Held, I. M., Horowitz, L. W., Lin, P., Milly, P. C. D., </w:t>
      </w:r>
      <w:proofErr w:type="spellStart"/>
      <w:r w:rsidRPr="0077140E">
        <w:rPr>
          <w:rFonts w:ascii="Times New Roman" w:hAnsi="Times New Roman" w:cs="Times New Roman"/>
          <w:sz w:val="24"/>
          <w:szCs w:val="24"/>
        </w:rPr>
        <w:t>Shevliakova</w:t>
      </w:r>
      <w:proofErr w:type="spellEnd"/>
      <w:r w:rsidRPr="0077140E">
        <w:rPr>
          <w:rFonts w:ascii="Times New Roman" w:hAnsi="Times New Roman" w:cs="Times New Roman"/>
          <w:sz w:val="24"/>
          <w:szCs w:val="24"/>
        </w:rPr>
        <w:t xml:space="preserve">, E., Stock, C., Winton, M., Wittenberg, A. T., </w:t>
      </w:r>
      <w:proofErr w:type="spellStart"/>
      <w:r w:rsidRPr="0077140E">
        <w:rPr>
          <w:rFonts w:ascii="Times New Roman" w:hAnsi="Times New Roman" w:cs="Times New Roman"/>
          <w:sz w:val="24"/>
          <w:szCs w:val="24"/>
        </w:rPr>
        <w:t>Xie</w:t>
      </w:r>
      <w:proofErr w:type="spellEnd"/>
      <w:r w:rsidRPr="0077140E">
        <w:rPr>
          <w:rFonts w:ascii="Times New Roman" w:hAnsi="Times New Roman" w:cs="Times New Roman"/>
          <w:sz w:val="24"/>
          <w:szCs w:val="24"/>
        </w:rPr>
        <w:t xml:space="preserve">, Y., Zhao, M. NOAA-GFDL GFDL-ESM4 model output prepared for CMIP6 CMIP historical. Version 20190726. </w:t>
      </w:r>
      <w:r w:rsidRPr="0077140E">
        <w:rPr>
          <w:rFonts w:ascii="Times New Roman" w:hAnsi="Times New Roman" w:cs="Times New Roman"/>
          <w:i/>
          <w:sz w:val="24"/>
          <w:szCs w:val="24"/>
        </w:rPr>
        <w:t>Earth System Grid Federation</w:t>
      </w:r>
      <w:r w:rsidRPr="0077140E">
        <w:rPr>
          <w:rFonts w:ascii="Times New Roman" w:hAnsi="Times New Roman" w:cs="Times New Roman"/>
          <w:sz w:val="24"/>
          <w:szCs w:val="24"/>
        </w:rPr>
        <w:t xml:space="preserve"> (2018).</w:t>
      </w:r>
    </w:p>
    <w:p w14:paraId="4EB9E21D"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r w:rsidRPr="0077140E">
        <w:rPr>
          <w:rFonts w:ascii="Times New Roman" w:hAnsi="Times New Roman" w:cs="Times New Roman"/>
          <w:sz w:val="24"/>
          <w:szCs w:val="24"/>
        </w:rPr>
        <w:t xml:space="preserve">NASA Goddard Institute for Space Studies (NASA/GISS). NASA-GISS GISS-E2.1G model output prepared for CMIP6 CMIP historical. Version 20190908. </w:t>
      </w:r>
      <w:r w:rsidRPr="0077140E">
        <w:rPr>
          <w:rFonts w:ascii="Times New Roman" w:hAnsi="Times New Roman" w:cs="Times New Roman"/>
          <w:i/>
          <w:sz w:val="24"/>
          <w:szCs w:val="24"/>
        </w:rPr>
        <w:t xml:space="preserve">Earth System Grid Federation </w:t>
      </w:r>
      <w:r w:rsidRPr="0077140E">
        <w:rPr>
          <w:rFonts w:ascii="Times New Roman" w:hAnsi="Times New Roman" w:cs="Times New Roman"/>
          <w:sz w:val="24"/>
          <w:szCs w:val="24"/>
        </w:rPr>
        <w:t>(2018).</w:t>
      </w:r>
    </w:p>
    <w:p w14:paraId="4C244FD2"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r w:rsidRPr="0077140E">
        <w:rPr>
          <w:rFonts w:ascii="Times New Roman" w:hAnsi="Times New Roman" w:cs="Times New Roman"/>
          <w:sz w:val="24"/>
          <w:szCs w:val="24"/>
        </w:rPr>
        <w:t xml:space="preserve">Ridley, J., </w:t>
      </w:r>
      <w:proofErr w:type="spellStart"/>
      <w:r w:rsidRPr="0077140E">
        <w:rPr>
          <w:rFonts w:ascii="Times New Roman" w:hAnsi="Times New Roman" w:cs="Times New Roman"/>
          <w:sz w:val="24"/>
          <w:szCs w:val="24"/>
        </w:rPr>
        <w:t>Menary</w:t>
      </w:r>
      <w:proofErr w:type="spellEnd"/>
      <w:r w:rsidRPr="0077140E">
        <w:rPr>
          <w:rFonts w:ascii="Times New Roman" w:hAnsi="Times New Roman" w:cs="Times New Roman"/>
          <w:sz w:val="24"/>
          <w:szCs w:val="24"/>
        </w:rPr>
        <w:t xml:space="preserve">, M., </w:t>
      </w:r>
      <w:proofErr w:type="spellStart"/>
      <w:r w:rsidRPr="0077140E">
        <w:rPr>
          <w:rFonts w:ascii="Times New Roman" w:hAnsi="Times New Roman" w:cs="Times New Roman"/>
          <w:sz w:val="24"/>
          <w:szCs w:val="24"/>
        </w:rPr>
        <w:t>Kuhlbrodt</w:t>
      </w:r>
      <w:proofErr w:type="spellEnd"/>
      <w:r w:rsidRPr="0077140E">
        <w:rPr>
          <w:rFonts w:ascii="Times New Roman" w:hAnsi="Times New Roman" w:cs="Times New Roman"/>
          <w:sz w:val="24"/>
          <w:szCs w:val="24"/>
        </w:rPr>
        <w:t xml:space="preserve">, T., Andrews, M. &amp; Andrews, T. MOHC HadGEM3-GC31-LL model output prepared for CMIP6 CMIP historical. Version 20190624. </w:t>
      </w:r>
      <w:r w:rsidRPr="0077140E">
        <w:rPr>
          <w:rFonts w:ascii="Times New Roman" w:hAnsi="Times New Roman" w:cs="Times New Roman"/>
          <w:i/>
          <w:sz w:val="24"/>
          <w:szCs w:val="24"/>
        </w:rPr>
        <w:t>Earth System Grid Federation</w:t>
      </w:r>
      <w:r w:rsidRPr="0077140E">
        <w:rPr>
          <w:rFonts w:ascii="Times New Roman" w:hAnsi="Times New Roman" w:cs="Times New Roman"/>
          <w:sz w:val="24"/>
          <w:szCs w:val="24"/>
        </w:rPr>
        <w:t xml:space="preserve"> (2019).</w:t>
      </w:r>
    </w:p>
    <w:p w14:paraId="28170A9A"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r w:rsidRPr="0077140E">
        <w:rPr>
          <w:rFonts w:ascii="Times New Roman" w:hAnsi="Times New Roman" w:cs="Times New Roman"/>
          <w:sz w:val="24"/>
          <w:szCs w:val="24"/>
        </w:rPr>
        <w:t xml:space="preserve">Boucher, O., </w:t>
      </w:r>
      <w:proofErr w:type="spellStart"/>
      <w:r w:rsidRPr="0077140E">
        <w:rPr>
          <w:rFonts w:ascii="Times New Roman" w:hAnsi="Times New Roman" w:cs="Times New Roman"/>
          <w:sz w:val="24"/>
          <w:szCs w:val="24"/>
        </w:rPr>
        <w:t>Denvil</w:t>
      </w:r>
      <w:proofErr w:type="spellEnd"/>
      <w:r w:rsidRPr="0077140E">
        <w:rPr>
          <w:rFonts w:ascii="Times New Roman" w:hAnsi="Times New Roman" w:cs="Times New Roman"/>
          <w:sz w:val="24"/>
          <w:szCs w:val="24"/>
        </w:rPr>
        <w:t xml:space="preserve">, S., </w:t>
      </w:r>
      <w:proofErr w:type="spellStart"/>
      <w:r w:rsidRPr="0077140E">
        <w:rPr>
          <w:rFonts w:ascii="Times New Roman" w:hAnsi="Times New Roman" w:cs="Times New Roman"/>
          <w:sz w:val="24"/>
          <w:szCs w:val="24"/>
        </w:rPr>
        <w:t>Levavasseur</w:t>
      </w:r>
      <w:proofErr w:type="spellEnd"/>
      <w:r w:rsidRPr="0077140E">
        <w:rPr>
          <w:rFonts w:ascii="Times New Roman" w:hAnsi="Times New Roman" w:cs="Times New Roman"/>
          <w:sz w:val="24"/>
          <w:szCs w:val="24"/>
        </w:rPr>
        <w:t xml:space="preserve">, G., </w:t>
      </w:r>
      <w:proofErr w:type="spellStart"/>
      <w:r w:rsidRPr="0077140E">
        <w:rPr>
          <w:rFonts w:ascii="Times New Roman" w:hAnsi="Times New Roman" w:cs="Times New Roman"/>
          <w:sz w:val="24"/>
          <w:szCs w:val="24"/>
        </w:rPr>
        <w:t>Cozic</w:t>
      </w:r>
      <w:proofErr w:type="spellEnd"/>
      <w:r w:rsidRPr="0077140E">
        <w:rPr>
          <w:rFonts w:ascii="Times New Roman" w:hAnsi="Times New Roman" w:cs="Times New Roman"/>
          <w:sz w:val="24"/>
          <w:szCs w:val="24"/>
        </w:rPr>
        <w:t xml:space="preserve">, A., </w:t>
      </w:r>
      <w:proofErr w:type="spellStart"/>
      <w:r w:rsidRPr="0077140E">
        <w:rPr>
          <w:rFonts w:ascii="Times New Roman" w:hAnsi="Times New Roman" w:cs="Times New Roman"/>
          <w:sz w:val="24"/>
          <w:szCs w:val="24"/>
        </w:rPr>
        <w:t>Caubel</w:t>
      </w:r>
      <w:proofErr w:type="spellEnd"/>
      <w:r w:rsidRPr="0077140E">
        <w:rPr>
          <w:rFonts w:ascii="Times New Roman" w:hAnsi="Times New Roman" w:cs="Times New Roman"/>
          <w:sz w:val="24"/>
          <w:szCs w:val="24"/>
        </w:rPr>
        <w:t xml:space="preserve">, A., </w:t>
      </w:r>
      <w:proofErr w:type="spellStart"/>
      <w:r w:rsidRPr="0077140E">
        <w:rPr>
          <w:rFonts w:ascii="Times New Roman" w:hAnsi="Times New Roman" w:cs="Times New Roman"/>
          <w:sz w:val="24"/>
          <w:szCs w:val="24"/>
        </w:rPr>
        <w:t>Foujols</w:t>
      </w:r>
      <w:proofErr w:type="spellEnd"/>
      <w:r w:rsidRPr="0077140E">
        <w:rPr>
          <w:rFonts w:ascii="Times New Roman" w:hAnsi="Times New Roman" w:cs="Times New Roman"/>
          <w:sz w:val="24"/>
          <w:szCs w:val="24"/>
        </w:rPr>
        <w:t xml:space="preserve">, M.-A., </w:t>
      </w:r>
      <w:proofErr w:type="spellStart"/>
      <w:r w:rsidRPr="0077140E">
        <w:rPr>
          <w:rFonts w:ascii="Times New Roman" w:hAnsi="Times New Roman" w:cs="Times New Roman"/>
          <w:sz w:val="24"/>
          <w:szCs w:val="24"/>
        </w:rPr>
        <w:t>Meurdesoif</w:t>
      </w:r>
      <w:proofErr w:type="spellEnd"/>
      <w:r w:rsidRPr="0077140E">
        <w:rPr>
          <w:rFonts w:ascii="Times New Roman" w:hAnsi="Times New Roman" w:cs="Times New Roman"/>
          <w:sz w:val="24"/>
          <w:szCs w:val="24"/>
        </w:rPr>
        <w:t xml:space="preserve">, Y., </w:t>
      </w:r>
      <w:proofErr w:type="spellStart"/>
      <w:r w:rsidRPr="0077140E">
        <w:rPr>
          <w:rFonts w:ascii="Times New Roman" w:hAnsi="Times New Roman" w:cs="Times New Roman"/>
          <w:sz w:val="24"/>
          <w:szCs w:val="24"/>
        </w:rPr>
        <w:t>Cadule</w:t>
      </w:r>
      <w:proofErr w:type="spellEnd"/>
      <w:r w:rsidRPr="0077140E">
        <w:rPr>
          <w:rFonts w:ascii="Times New Roman" w:hAnsi="Times New Roman" w:cs="Times New Roman"/>
          <w:sz w:val="24"/>
          <w:szCs w:val="24"/>
        </w:rPr>
        <w:t xml:space="preserve">, P., </w:t>
      </w:r>
      <w:proofErr w:type="spellStart"/>
      <w:r w:rsidRPr="0077140E">
        <w:rPr>
          <w:rFonts w:ascii="Times New Roman" w:hAnsi="Times New Roman" w:cs="Times New Roman"/>
          <w:sz w:val="24"/>
          <w:szCs w:val="24"/>
        </w:rPr>
        <w:t>Devilliers</w:t>
      </w:r>
      <w:proofErr w:type="spellEnd"/>
      <w:r w:rsidRPr="0077140E">
        <w:rPr>
          <w:rFonts w:ascii="Times New Roman" w:hAnsi="Times New Roman" w:cs="Times New Roman"/>
          <w:sz w:val="24"/>
          <w:szCs w:val="24"/>
        </w:rPr>
        <w:t xml:space="preserve">, M., Ghattas, J., </w:t>
      </w:r>
      <w:proofErr w:type="spellStart"/>
      <w:r w:rsidRPr="0077140E">
        <w:rPr>
          <w:rFonts w:ascii="Times New Roman" w:hAnsi="Times New Roman" w:cs="Times New Roman"/>
          <w:sz w:val="24"/>
          <w:szCs w:val="24"/>
        </w:rPr>
        <w:t>Lebas</w:t>
      </w:r>
      <w:proofErr w:type="spellEnd"/>
      <w:r w:rsidRPr="0077140E">
        <w:rPr>
          <w:rFonts w:ascii="Times New Roman" w:hAnsi="Times New Roman" w:cs="Times New Roman"/>
          <w:sz w:val="24"/>
          <w:szCs w:val="24"/>
        </w:rPr>
        <w:t xml:space="preserve">, N., Lurton, T., </w:t>
      </w:r>
      <w:proofErr w:type="spellStart"/>
      <w:r w:rsidRPr="0077140E">
        <w:rPr>
          <w:rFonts w:ascii="Times New Roman" w:hAnsi="Times New Roman" w:cs="Times New Roman"/>
          <w:sz w:val="24"/>
          <w:szCs w:val="24"/>
        </w:rPr>
        <w:t>Mellul</w:t>
      </w:r>
      <w:proofErr w:type="spellEnd"/>
      <w:r w:rsidRPr="0077140E">
        <w:rPr>
          <w:rFonts w:ascii="Times New Roman" w:hAnsi="Times New Roman" w:cs="Times New Roman"/>
          <w:sz w:val="24"/>
          <w:szCs w:val="24"/>
        </w:rPr>
        <w:t xml:space="preserve">, L., </w:t>
      </w:r>
      <w:proofErr w:type="spellStart"/>
      <w:r w:rsidRPr="0077140E">
        <w:rPr>
          <w:rFonts w:ascii="Times New Roman" w:hAnsi="Times New Roman" w:cs="Times New Roman"/>
          <w:sz w:val="24"/>
          <w:szCs w:val="24"/>
        </w:rPr>
        <w:t>Musat</w:t>
      </w:r>
      <w:proofErr w:type="spellEnd"/>
      <w:r w:rsidRPr="0077140E">
        <w:rPr>
          <w:rFonts w:ascii="Times New Roman" w:hAnsi="Times New Roman" w:cs="Times New Roman"/>
          <w:sz w:val="24"/>
          <w:szCs w:val="24"/>
        </w:rPr>
        <w:t xml:space="preserve">, I., </w:t>
      </w:r>
      <w:proofErr w:type="spellStart"/>
      <w:r w:rsidRPr="0077140E">
        <w:rPr>
          <w:rFonts w:ascii="Times New Roman" w:hAnsi="Times New Roman" w:cs="Times New Roman"/>
          <w:sz w:val="24"/>
          <w:szCs w:val="24"/>
        </w:rPr>
        <w:t>Mignot</w:t>
      </w:r>
      <w:proofErr w:type="spellEnd"/>
      <w:r w:rsidRPr="0077140E">
        <w:rPr>
          <w:rFonts w:ascii="Times New Roman" w:hAnsi="Times New Roman" w:cs="Times New Roman"/>
          <w:sz w:val="24"/>
          <w:szCs w:val="24"/>
        </w:rPr>
        <w:t xml:space="preserve">, J. &amp; </w:t>
      </w:r>
      <w:proofErr w:type="spellStart"/>
      <w:r w:rsidRPr="0077140E">
        <w:rPr>
          <w:rFonts w:ascii="Times New Roman" w:hAnsi="Times New Roman" w:cs="Times New Roman"/>
          <w:sz w:val="24"/>
          <w:szCs w:val="24"/>
        </w:rPr>
        <w:t>Cheruy</w:t>
      </w:r>
      <w:proofErr w:type="spellEnd"/>
      <w:r w:rsidRPr="0077140E">
        <w:rPr>
          <w:rFonts w:ascii="Times New Roman" w:hAnsi="Times New Roman" w:cs="Times New Roman"/>
          <w:sz w:val="24"/>
          <w:szCs w:val="24"/>
        </w:rPr>
        <w:t xml:space="preserve">, F. IPSL IPSL-CM6A-LR model output prepared for CMIP6 CMIP historical. Version 20180803. </w:t>
      </w:r>
      <w:r w:rsidRPr="0077140E">
        <w:rPr>
          <w:rFonts w:ascii="Times New Roman" w:hAnsi="Times New Roman" w:cs="Times New Roman"/>
          <w:i/>
          <w:sz w:val="24"/>
          <w:szCs w:val="24"/>
        </w:rPr>
        <w:t>Earth System Grid Federation</w:t>
      </w:r>
      <w:r w:rsidRPr="0077140E">
        <w:rPr>
          <w:rFonts w:ascii="Times New Roman" w:hAnsi="Times New Roman" w:cs="Times New Roman"/>
          <w:sz w:val="24"/>
          <w:szCs w:val="24"/>
        </w:rPr>
        <w:t xml:space="preserve"> (2018).</w:t>
      </w:r>
    </w:p>
    <w:p w14:paraId="16FE6B39"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proofErr w:type="spellStart"/>
      <w:r w:rsidRPr="0077140E">
        <w:rPr>
          <w:rFonts w:ascii="Times New Roman" w:hAnsi="Times New Roman" w:cs="Times New Roman"/>
          <w:sz w:val="24"/>
          <w:szCs w:val="24"/>
        </w:rPr>
        <w:t>Tatebe</w:t>
      </w:r>
      <w:proofErr w:type="spellEnd"/>
      <w:r w:rsidRPr="0077140E">
        <w:rPr>
          <w:rFonts w:ascii="Times New Roman" w:hAnsi="Times New Roman" w:cs="Times New Roman"/>
          <w:sz w:val="24"/>
          <w:szCs w:val="24"/>
        </w:rPr>
        <w:t xml:space="preserve">, H. &amp; Watanabe, M. MIROC MIROC6 model output prepared for CMIP6 CMIP historical. Version 20181212. </w:t>
      </w:r>
      <w:r w:rsidRPr="0077140E">
        <w:rPr>
          <w:rFonts w:ascii="Times New Roman" w:hAnsi="Times New Roman" w:cs="Times New Roman"/>
          <w:i/>
          <w:sz w:val="24"/>
          <w:szCs w:val="24"/>
        </w:rPr>
        <w:t xml:space="preserve">Earth System Grid Federation </w:t>
      </w:r>
      <w:r w:rsidRPr="0077140E">
        <w:rPr>
          <w:rFonts w:ascii="Times New Roman" w:hAnsi="Times New Roman" w:cs="Times New Roman"/>
          <w:sz w:val="24"/>
          <w:szCs w:val="24"/>
        </w:rPr>
        <w:t>(2018).</w:t>
      </w:r>
    </w:p>
    <w:p w14:paraId="396422CE"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proofErr w:type="spellStart"/>
      <w:r w:rsidRPr="0077140E">
        <w:rPr>
          <w:rFonts w:ascii="Times New Roman" w:hAnsi="Times New Roman" w:cs="Times New Roman"/>
          <w:sz w:val="24"/>
          <w:szCs w:val="24"/>
        </w:rPr>
        <w:lastRenderedPageBreak/>
        <w:t>Yukimoto</w:t>
      </w:r>
      <w:proofErr w:type="spellEnd"/>
      <w:r w:rsidRPr="0077140E">
        <w:rPr>
          <w:rFonts w:ascii="Times New Roman" w:hAnsi="Times New Roman" w:cs="Times New Roman"/>
          <w:sz w:val="24"/>
          <w:szCs w:val="24"/>
        </w:rPr>
        <w:t xml:space="preserve">, S., Koshiro, T., Kawai, H., </w:t>
      </w:r>
      <w:proofErr w:type="spellStart"/>
      <w:r w:rsidRPr="0077140E">
        <w:rPr>
          <w:rFonts w:ascii="Times New Roman" w:hAnsi="Times New Roman" w:cs="Times New Roman"/>
          <w:sz w:val="24"/>
          <w:szCs w:val="24"/>
        </w:rPr>
        <w:t>Oshima</w:t>
      </w:r>
      <w:proofErr w:type="spellEnd"/>
      <w:r w:rsidRPr="0077140E">
        <w:rPr>
          <w:rFonts w:ascii="Times New Roman" w:hAnsi="Times New Roman" w:cs="Times New Roman"/>
          <w:sz w:val="24"/>
          <w:szCs w:val="24"/>
        </w:rPr>
        <w:t xml:space="preserve">, N., Yoshida, K., Urakawa, S., </w:t>
      </w:r>
      <w:proofErr w:type="spellStart"/>
      <w:r w:rsidRPr="0077140E">
        <w:rPr>
          <w:rFonts w:ascii="Times New Roman" w:hAnsi="Times New Roman" w:cs="Times New Roman"/>
          <w:sz w:val="24"/>
          <w:szCs w:val="24"/>
        </w:rPr>
        <w:t>Tsujino</w:t>
      </w:r>
      <w:proofErr w:type="spellEnd"/>
      <w:r w:rsidRPr="0077140E">
        <w:rPr>
          <w:rFonts w:ascii="Times New Roman" w:hAnsi="Times New Roman" w:cs="Times New Roman"/>
          <w:sz w:val="24"/>
          <w:szCs w:val="24"/>
        </w:rPr>
        <w:t xml:space="preserve">, H., </w:t>
      </w:r>
      <w:proofErr w:type="spellStart"/>
      <w:r w:rsidRPr="0077140E">
        <w:rPr>
          <w:rFonts w:ascii="Times New Roman" w:hAnsi="Times New Roman" w:cs="Times New Roman"/>
          <w:sz w:val="24"/>
          <w:szCs w:val="24"/>
        </w:rPr>
        <w:t>Deushi</w:t>
      </w:r>
      <w:proofErr w:type="spellEnd"/>
      <w:r w:rsidRPr="0077140E">
        <w:rPr>
          <w:rFonts w:ascii="Times New Roman" w:hAnsi="Times New Roman" w:cs="Times New Roman"/>
          <w:sz w:val="24"/>
          <w:szCs w:val="24"/>
        </w:rPr>
        <w:t xml:space="preserve">, M., Tanaka, T., </w:t>
      </w:r>
      <w:proofErr w:type="spellStart"/>
      <w:r w:rsidRPr="0077140E">
        <w:rPr>
          <w:rFonts w:ascii="Times New Roman" w:hAnsi="Times New Roman" w:cs="Times New Roman"/>
          <w:sz w:val="24"/>
          <w:szCs w:val="24"/>
        </w:rPr>
        <w:t>Hosaka</w:t>
      </w:r>
      <w:proofErr w:type="spellEnd"/>
      <w:r w:rsidRPr="0077140E">
        <w:rPr>
          <w:rFonts w:ascii="Times New Roman" w:hAnsi="Times New Roman" w:cs="Times New Roman"/>
          <w:sz w:val="24"/>
          <w:szCs w:val="24"/>
        </w:rPr>
        <w:t xml:space="preserve">, M., Yoshimura, H., </w:t>
      </w:r>
      <w:proofErr w:type="spellStart"/>
      <w:r w:rsidRPr="0077140E">
        <w:rPr>
          <w:rFonts w:ascii="Times New Roman" w:hAnsi="Times New Roman" w:cs="Times New Roman"/>
          <w:sz w:val="24"/>
          <w:szCs w:val="24"/>
        </w:rPr>
        <w:t>Shindo</w:t>
      </w:r>
      <w:proofErr w:type="spellEnd"/>
      <w:r w:rsidRPr="0077140E">
        <w:rPr>
          <w:rFonts w:ascii="Times New Roman" w:hAnsi="Times New Roman" w:cs="Times New Roman"/>
          <w:sz w:val="24"/>
          <w:szCs w:val="24"/>
        </w:rPr>
        <w:t xml:space="preserve">, E., Mizuta, R., Ishii, M., Obata, A. &amp; Adachi, Y. MRI MRI-ESM2.0 model output prepared for CMIP6 CMIP historical. Version 20190222. </w:t>
      </w:r>
      <w:r w:rsidRPr="0077140E">
        <w:rPr>
          <w:rFonts w:ascii="Times New Roman" w:hAnsi="Times New Roman" w:cs="Times New Roman"/>
          <w:i/>
          <w:sz w:val="24"/>
          <w:szCs w:val="24"/>
        </w:rPr>
        <w:t>Earth System Grid Federation</w:t>
      </w:r>
      <w:r w:rsidRPr="0077140E">
        <w:rPr>
          <w:rFonts w:ascii="Times New Roman" w:hAnsi="Times New Roman" w:cs="Times New Roman"/>
          <w:sz w:val="24"/>
          <w:szCs w:val="24"/>
        </w:rPr>
        <w:t xml:space="preserve"> (2019).</w:t>
      </w:r>
    </w:p>
    <w:p w14:paraId="5197FC0C" w14:textId="77777777" w:rsidR="00E94EF8" w:rsidRPr="00483AB1" w:rsidRDefault="00E94EF8" w:rsidP="00E94EF8">
      <w:pPr>
        <w:pStyle w:val="a8"/>
        <w:numPr>
          <w:ilvl w:val="0"/>
          <w:numId w:val="1"/>
        </w:numPr>
        <w:ind w:firstLineChars="0"/>
        <w:rPr>
          <w:rFonts w:ascii="Times New Roman" w:hAnsi="Times New Roman" w:cs="Times New Roman"/>
          <w:sz w:val="24"/>
          <w:szCs w:val="24"/>
        </w:rPr>
      </w:pPr>
      <w:proofErr w:type="spellStart"/>
      <w:r w:rsidRPr="0077140E">
        <w:rPr>
          <w:rFonts w:ascii="Times New Roman" w:hAnsi="Times New Roman" w:cs="Times New Roman"/>
          <w:sz w:val="24"/>
          <w:szCs w:val="24"/>
        </w:rPr>
        <w:t>Seland</w:t>
      </w:r>
      <w:proofErr w:type="spellEnd"/>
      <w:r w:rsidRPr="0077140E">
        <w:rPr>
          <w:rFonts w:ascii="Times New Roman" w:hAnsi="Times New Roman" w:cs="Times New Roman"/>
          <w:sz w:val="24"/>
          <w:szCs w:val="24"/>
        </w:rPr>
        <w:t xml:space="preserve">, Ø., Bentsen, M., </w:t>
      </w:r>
      <w:proofErr w:type="spellStart"/>
      <w:r w:rsidRPr="0077140E">
        <w:rPr>
          <w:rFonts w:ascii="Times New Roman" w:hAnsi="Times New Roman" w:cs="Times New Roman"/>
          <w:sz w:val="24"/>
          <w:szCs w:val="24"/>
        </w:rPr>
        <w:t>Oliviè</w:t>
      </w:r>
      <w:proofErr w:type="spellEnd"/>
      <w:r w:rsidRPr="0077140E">
        <w:rPr>
          <w:rFonts w:ascii="Times New Roman" w:hAnsi="Times New Roman" w:cs="Times New Roman"/>
          <w:sz w:val="24"/>
          <w:szCs w:val="24"/>
        </w:rPr>
        <w:t xml:space="preserve">, D. J. L., </w:t>
      </w:r>
      <w:proofErr w:type="spellStart"/>
      <w:r w:rsidRPr="0077140E">
        <w:rPr>
          <w:rFonts w:ascii="Times New Roman" w:hAnsi="Times New Roman" w:cs="Times New Roman"/>
          <w:sz w:val="24"/>
          <w:szCs w:val="24"/>
        </w:rPr>
        <w:t>Toniazzo</w:t>
      </w:r>
      <w:proofErr w:type="spellEnd"/>
      <w:r w:rsidRPr="0077140E">
        <w:rPr>
          <w:rFonts w:ascii="Times New Roman" w:hAnsi="Times New Roman" w:cs="Times New Roman"/>
          <w:sz w:val="24"/>
          <w:szCs w:val="24"/>
        </w:rPr>
        <w:t xml:space="preserve">, T., </w:t>
      </w:r>
      <w:proofErr w:type="spellStart"/>
      <w:r w:rsidRPr="0077140E">
        <w:rPr>
          <w:rFonts w:ascii="Times New Roman" w:hAnsi="Times New Roman" w:cs="Times New Roman"/>
          <w:sz w:val="24"/>
          <w:szCs w:val="24"/>
        </w:rPr>
        <w:t>Gjermundsen</w:t>
      </w:r>
      <w:proofErr w:type="spellEnd"/>
      <w:r w:rsidRPr="0077140E">
        <w:rPr>
          <w:rFonts w:ascii="Times New Roman" w:hAnsi="Times New Roman" w:cs="Times New Roman"/>
          <w:sz w:val="24"/>
          <w:szCs w:val="24"/>
        </w:rPr>
        <w:t xml:space="preserve">, A., Graff, L. S., </w:t>
      </w:r>
      <w:proofErr w:type="spellStart"/>
      <w:r w:rsidRPr="0077140E">
        <w:rPr>
          <w:rFonts w:ascii="Times New Roman" w:hAnsi="Times New Roman" w:cs="Times New Roman"/>
          <w:sz w:val="24"/>
          <w:szCs w:val="24"/>
        </w:rPr>
        <w:t>Debernard</w:t>
      </w:r>
      <w:proofErr w:type="spellEnd"/>
      <w:r w:rsidRPr="0077140E">
        <w:rPr>
          <w:rFonts w:ascii="Times New Roman" w:hAnsi="Times New Roman" w:cs="Times New Roman"/>
          <w:sz w:val="24"/>
          <w:szCs w:val="24"/>
        </w:rPr>
        <w:t xml:space="preserve">, J. B., Gupta, A. K., He, Y., </w:t>
      </w:r>
      <w:proofErr w:type="spellStart"/>
      <w:r w:rsidRPr="0077140E">
        <w:rPr>
          <w:rFonts w:ascii="Times New Roman" w:hAnsi="Times New Roman" w:cs="Times New Roman"/>
          <w:sz w:val="24"/>
          <w:szCs w:val="24"/>
        </w:rPr>
        <w:t>Kirkevåg</w:t>
      </w:r>
      <w:proofErr w:type="spellEnd"/>
      <w:r w:rsidRPr="0077140E">
        <w:rPr>
          <w:rFonts w:ascii="Times New Roman" w:hAnsi="Times New Roman" w:cs="Times New Roman"/>
          <w:sz w:val="24"/>
          <w:szCs w:val="24"/>
        </w:rPr>
        <w:t xml:space="preserve">, A., Schwinger, J., </w:t>
      </w:r>
      <w:proofErr w:type="spellStart"/>
      <w:r w:rsidRPr="0077140E">
        <w:rPr>
          <w:rFonts w:ascii="Times New Roman" w:hAnsi="Times New Roman" w:cs="Times New Roman"/>
          <w:sz w:val="24"/>
          <w:szCs w:val="24"/>
        </w:rPr>
        <w:t>Tjiputra</w:t>
      </w:r>
      <w:proofErr w:type="spellEnd"/>
      <w:r w:rsidRPr="0077140E">
        <w:rPr>
          <w:rFonts w:ascii="Times New Roman" w:hAnsi="Times New Roman" w:cs="Times New Roman"/>
          <w:sz w:val="24"/>
          <w:szCs w:val="24"/>
        </w:rPr>
        <w:t xml:space="preserve">, J., </w:t>
      </w:r>
      <w:proofErr w:type="spellStart"/>
      <w:r w:rsidRPr="0077140E">
        <w:rPr>
          <w:rFonts w:ascii="Times New Roman" w:hAnsi="Times New Roman" w:cs="Times New Roman"/>
          <w:sz w:val="24"/>
          <w:szCs w:val="24"/>
        </w:rPr>
        <w:t>Aas</w:t>
      </w:r>
      <w:proofErr w:type="spellEnd"/>
      <w:r w:rsidRPr="0077140E">
        <w:rPr>
          <w:rFonts w:ascii="Times New Roman" w:hAnsi="Times New Roman" w:cs="Times New Roman"/>
          <w:sz w:val="24"/>
          <w:szCs w:val="24"/>
        </w:rPr>
        <w:t xml:space="preserve">, K. S., </w:t>
      </w:r>
      <w:proofErr w:type="spellStart"/>
      <w:r w:rsidRPr="0077140E">
        <w:rPr>
          <w:rFonts w:ascii="Times New Roman" w:hAnsi="Times New Roman" w:cs="Times New Roman"/>
          <w:sz w:val="24"/>
          <w:szCs w:val="24"/>
        </w:rPr>
        <w:t>Bethke</w:t>
      </w:r>
      <w:proofErr w:type="spellEnd"/>
      <w:r w:rsidRPr="0077140E">
        <w:rPr>
          <w:rFonts w:ascii="Times New Roman" w:hAnsi="Times New Roman" w:cs="Times New Roman"/>
          <w:sz w:val="24"/>
          <w:szCs w:val="24"/>
        </w:rPr>
        <w:t xml:space="preserve">, I., Fan, Y., </w:t>
      </w:r>
      <w:proofErr w:type="spellStart"/>
      <w:r w:rsidRPr="0077140E">
        <w:rPr>
          <w:rFonts w:ascii="Times New Roman" w:hAnsi="Times New Roman" w:cs="Times New Roman"/>
          <w:sz w:val="24"/>
          <w:szCs w:val="24"/>
        </w:rPr>
        <w:t>Griesfeller</w:t>
      </w:r>
      <w:proofErr w:type="spellEnd"/>
      <w:r w:rsidRPr="0077140E">
        <w:rPr>
          <w:rFonts w:ascii="Times New Roman" w:hAnsi="Times New Roman" w:cs="Times New Roman"/>
          <w:sz w:val="24"/>
          <w:szCs w:val="24"/>
        </w:rPr>
        <w:t xml:space="preserve">, J., </w:t>
      </w:r>
      <w:proofErr w:type="spellStart"/>
      <w:r w:rsidRPr="0077140E">
        <w:rPr>
          <w:rFonts w:ascii="Times New Roman" w:hAnsi="Times New Roman" w:cs="Times New Roman"/>
          <w:sz w:val="24"/>
          <w:szCs w:val="24"/>
        </w:rPr>
        <w:t>Grini</w:t>
      </w:r>
      <w:proofErr w:type="spellEnd"/>
      <w:r w:rsidRPr="0077140E">
        <w:rPr>
          <w:rFonts w:ascii="Times New Roman" w:hAnsi="Times New Roman" w:cs="Times New Roman"/>
          <w:sz w:val="24"/>
          <w:szCs w:val="24"/>
        </w:rPr>
        <w:t xml:space="preserve">, A., Guo, C., </w:t>
      </w:r>
      <w:proofErr w:type="spellStart"/>
      <w:r w:rsidRPr="0077140E">
        <w:rPr>
          <w:rFonts w:ascii="Times New Roman" w:hAnsi="Times New Roman" w:cs="Times New Roman"/>
          <w:sz w:val="24"/>
          <w:szCs w:val="24"/>
        </w:rPr>
        <w:t>Ilicak</w:t>
      </w:r>
      <w:proofErr w:type="spellEnd"/>
      <w:r w:rsidRPr="0077140E">
        <w:rPr>
          <w:rFonts w:ascii="Times New Roman" w:hAnsi="Times New Roman" w:cs="Times New Roman"/>
          <w:sz w:val="24"/>
          <w:szCs w:val="24"/>
        </w:rPr>
        <w:t xml:space="preserve">, M., </w:t>
      </w:r>
      <w:proofErr w:type="spellStart"/>
      <w:r w:rsidRPr="0077140E">
        <w:rPr>
          <w:rFonts w:ascii="Times New Roman" w:hAnsi="Times New Roman" w:cs="Times New Roman"/>
          <w:sz w:val="24"/>
          <w:szCs w:val="24"/>
        </w:rPr>
        <w:t>Karset</w:t>
      </w:r>
      <w:proofErr w:type="spellEnd"/>
      <w:r w:rsidRPr="0077140E">
        <w:rPr>
          <w:rFonts w:ascii="Times New Roman" w:hAnsi="Times New Roman" w:cs="Times New Roman"/>
          <w:sz w:val="24"/>
          <w:szCs w:val="24"/>
        </w:rPr>
        <w:t xml:space="preserve">, I. H. H., Landgren, O. A., </w:t>
      </w:r>
      <w:proofErr w:type="spellStart"/>
      <w:r w:rsidRPr="0077140E">
        <w:rPr>
          <w:rFonts w:ascii="Times New Roman" w:hAnsi="Times New Roman" w:cs="Times New Roman"/>
          <w:sz w:val="24"/>
          <w:szCs w:val="24"/>
        </w:rPr>
        <w:t>Liakka</w:t>
      </w:r>
      <w:proofErr w:type="spellEnd"/>
      <w:r w:rsidRPr="0077140E">
        <w:rPr>
          <w:rFonts w:ascii="Times New Roman" w:hAnsi="Times New Roman" w:cs="Times New Roman"/>
          <w:sz w:val="24"/>
          <w:szCs w:val="24"/>
        </w:rPr>
        <w:t xml:space="preserve">, J., </w:t>
      </w:r>
      <w:proofErr w:type="spellStart"/>
      <w:r w:rsidRPr="0077140E">
        <w:rPr>
          <w:rFonts w:ascii="Times New Roman" w:hAnsi="Times New Roman" w:cs="Times New Roman"/>
          <w:sz w:val="24"/>
          <w:szCs w:val="24"/>
        </w:rPr>
        <w:t>Moseid</w:t>
      </w:r>
      <w:proofErr w:type="spellEnd"/>
      <w:r w:rsidRPr="0077140E">
        <w:rPr>
          <w:rFonts w:ascii="Times New Roman" w:hAnsi="Times New Roman" w:cs="Times New Roman"/>
          <w:sz w:val="24"/>
          <w:szCs w:val="24"/>
        </w:rPr>
        <w:t xml:space="preserve">, K. O., </w:t>
      </w:r>
      <w:proofErr w:type="spellStart"/>
      <w:r w:rsidRPr="0077140E">
        <w:rPr>
          <w:rFonts w:ascii="Times New Roman" w:hAnsi="Times New Roman" w:cs="Times New Roman"/>
          <w:sz w:val="24"/>
          <w:szCs w:val="24"/>
        </w:rPr>
        <w:t>Nummelin</w:t>
      </w:r>
      <w:proofErr w:type="spellEnd"/>
      <w:r w:rsidRPr="0077140E">
        <w:rPr>
          <w:rFonts w:ascii="Times New Roman" w:hAnsi="Times New Roman" w:cs="Times New Roman"/>
          <w:sz w:val="24"/>
          <w:szCs w:val="24"/>
        </w:rPr>
        <w:t xml:space="preserve">, A., </w:t>
      </w:r>
      <w:proofErr w:type="spellStart"/>
      <w:r w:rsidRPr="0077140E">
        <w:rPr>
          <w:rFonts w:ascii="Times New Roman" w:hAnsi="Times New Roman" w:cs="Times New Roman"/>
          <w:sz w:val="24"/>
          <w:szCs w:val="24"/>
        </w:rPr>
        <w:t>Spensberger</w:t>
      </w:r>
      <w:proofErr w:type="spellEnd"/>
      <w:r w:rsidRPr="0077140E">
        <w:rPr>
          <w:rFonts w:ascii="Times New Roman" w:hAnsi="Times New Roman" w:cs="Times New Roman"/>
          <w:sz w:val="24"/>
          <w:szCs w:val="24"/>
        </w:rPr>
        <w:t xml:space="preserve">, C., Tang, H., Zhang, Z., Heinze, C., Iversen, T. &amp; Schulz, M. NCC NorESM2-LM model output prepared for CMIP6 CMIP historical. Version 20190920. </w:t>
      </w:r>
      <w:r w:rsidRPr="0077140E">
        <w:rPr>
          <w:rFonts w:ascii="Times New Roman" w:hAnsi="Times New Roman" w:cs="Times New Roman"/>
          <w:i/>
          <w:sz w:val="24"/>
          <w:szCs w:val="24"/>
        </w:rPr>
        <w:t>Earth System Grid Federation</w:t>
      </w:r>
      <w:r w:rsidRPr="0077140E">
        <w:rPr>
          <w:rFonts w:ascii="Times New Roman" w:hAnsi="Times New Roman" w:cs="Times New Roman"/>
          <w:sz w:val="24"/>
          <w:szCs w:val="24"/>
        </w:rPr>
        <w:t xml:space="preserve"> (2019).</w:t>
      </w:r>
    </w:p>
    <w:p w14:paraId="71CD709F" w14:textId="77777777" w:rsidR="00E94EF8" w:rsidRPr="00E94EF8" w:rsidRDefault="00E94EF8">
      <w:pPr>
        <w:rPr>
          <w:b/>
        </w:rPr>
      </w:pPr>
    </w:p>
    <w:sectPr w:rsidR="00E94EF8" w:rsidRPr="00E94EF8">
      <w:pgSz w:w="11906" w:h="16838"/>
      <w:pgMar w:top="1440" w:right="1800" w:bottom="1440" w:left="1800" w:header="851" w:footer="992" w:gutter="0"/>
      <w:cols w:space="425"/>
      <w:docGrid w:type="lines" w:linePitch="31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A1FF3D" w16cex:dateUtc="2022-08-13T02:45:00Z"/>
  <w16cex:commentExtensible w16cex:durableId="26A1FF71" w16cex:dateUtc="2022-08-13T02:46:00Z"/>
  <w16cex:commentExtensible w16cex:durableId="26A1FF32" w16cex:dateUtc="2022-08-13T02:45:00Z"/>
  <w16cex:commentExtensible w16cex:durableId="26A1FFAB" w16cex:dateUtc="2022-08-13T02:47:00Z"/>
  <w16cex:commentExtensible w16cex:durableId="26A1FFD7" w16cex:dateUtc="2022-08-13T02:47: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64C1DA" w14:textId="77777777" w:rsidR="002D0598" w:rsidRDefault="002D0598" w:rsidP="007B6DA1">
      <w:r>
        <w:separator/>
      </w:r>
    </w:p>
  </w:endnote>
  <w:endnote w:type="continuationSeparator" w:id="0">
    <w:p w14:paraId="3BDF2322" w14:textId="77777777" w:rsidR="002D0598" w:rsidRDefault="002D0598" w:rsidP="007B6D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6CC6D9" w14:textId="77777777" w:rsidR="002D0598" w:rsidRDefault="002D0598" w:rsidP="007B6DA1">
      <w:r>
        <w:separator/>
      </w:r>
    </w:p>
  </w:footnote>
  <w:footnote w:type="continuationSeparator" w:id="0">
    <w:p w14:paraId="0C8CEFC3" w14:textId="77777777" w:rsidR="002D0598" w:rsidRDefault="002D0598" w:rsidP="007B6D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141094"/>
    <w:multiLevelType w:val="hybridMultilevel"/>
    <w:tmpl w:val="C1EC2BD4"/>
    <w:lvl w:ilvl="0" w:tplc="D1BCB448">
      <w:start w:val="50"/>
      <w:numFmt w:val="decimal"/>
      <w:lvlText w:val="%1."/>
      <w:lvlJc w:val="left"/>
      <w:pPr>
        <w:ind w:left="420" w:hanging="420"/>
      </w:pPr>
      <w:rPr>
        <w:rFonts w:hint="eastAsia"/>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585"/>
    <w:rsid w:val="00062B04"/>
    <w:rsid w:val="00111BC2"/>
    <w:rsid w:val="00117122"/>
    <w:rsid w:val="00123682"/>
    <w:rsid w:val="001D10F7"/>
    <w:rsid w:val="002D0598"/>
    <w:rsid w:val="00324345"/>
    <w:rsid w:val="003B68FA"/>
    <w:rsid w:val="003E2A89"/>
    <w:rsid w:val="005352FF"/>
    <w:rsid w:val="00566321"/>
    <w:rsid w:val="00577F82"/>
    <w:rsid w:val="00595A44"/>
    <w:rsid w:val="00621B1A"/>
    <w:rsid w:val="00622ADF"/>
    <w:rsid w:val="00633437"/>
    <w:rsid w:val="00653136"/>
    <w:rsid w:val="006C25A2"/>
    <w:rsid w:val="00706933"/>
    <w:rsid w:val="007A7B64"/>
    <w:rsid w:val="007B4096"/>
    <w:rsid w:val="007B6DA1"/>
    <w:rsid w:val="00802541"/>
    <w:rsid w:val="00836949"/>
    <w:rsid w:val="00844A05"/>
    <w:rsid w:val="00864E6A"/>
    <w:rsid w:val="008A4585"/>
    <w:rsid w:val="008D6266"/>
    <w:rsid w:val="009055B2"/>
    <w:rsid w:val="00916EB0"/>
    <w:rsid w:val="00A31092"/>
    <w:rsid w:val="00B23D6E"/>
    <w:rsid w:val="00B50801"/>
    <w:rsid w:val="00B66EB2"/>
    <w:rsid w:val="00B719E3"/>
    <w:rsid w:val="00BB03E5"/>
    <w:rsid w:val="00BC6130"/>
    <w:rsid w:val="00BD4AF1"/>
    <w:rsid w:val="00C06EA0"/>
    <w:rsid w:val="00C6353E"/>
    <w:rsid w:val="00C76801"/>
    <w:rsid w:val="00C90D59"/>
    <w:rsid w:val="00CD6C35"/>
    <w:rsid w:val="00D55E22"/>
    <w:rsid w:val="00E12F10"/>
    <w:rsid w:val="00E94EF8"/>
    <w:rsid w:val="00EA460C"/>
    <w:rsid w:val="00F13C32"/>
    <w:rsid w:val="00F44870"/>
    <w:rsid w:val="00F4496C"/>
    <w:rsid w:val="00FE3AE0"/>
    <w:rsid w:val="00FE40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829AD62"/>
  <w14:defaultImageDpi w14:val="330"/>
  <w15:chartTrackingRefBased/>
  <w15:docId w15:val="{F1FC3136-9A3A-4F04-B975-75E37440D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B6DA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B6DA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B6DA1"/>
    <w:rPr>
      <w:sz w:val="18"/>
      <w:szCs w:val="18"/>
    </w:rPr>
  </w:style>
  <w:style w:type="paragraph" w:styleId="a5">
    <w:name w:val="footer"/>
    <w:basedOn w:val="a"/>
    <w:link w:val="a6"/>
    <w:uiPriority w:val="99"/>
    <w:unhideWhenUsed/>
    <w:rsid w:val="007B6DA1"/>
    <w:pPr>
      <w:tabs>
        <w:tab w:val="center" w:pos="4153"/>
        <w:tab w:val="right" w:pos="8306"/>
      </w:tabs>
      <w:snapToGrid w:val="0"/>
      <w:jc w:val="left"/>
    </w:pPr>
    <w:rPr>
      <w:sz w:val="18"/>
      <w:szCs w:val="18"/>
    </w:rPr>
  </w:style>
  <w:style w:type="character" w:customStyle="1" w:styleId="a6">
    <w:name w:val="页脚 字符"/>
    <w:basedOn w:val="a0"/>
    <w:link w:val="a5"/>
    <w:uiPriority w:val="99"/>
    <w:rsid w:val="007B6DA1"/>
    <w:rPr>
      <w:sz w:val="18"/>
      <w:szCs w:val="18"/>
    </w:rPr>
  </w:style>
  <w:style w:type="table" w:styleId="a7">
    <w:name w:val="Table Grid"/>
    <w:basedOn w:val="a1"/>
    <w:uiPriority w:val="39"/>
    <w:rsid w:val="007B6D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E94EF8"/>
    <w:pPr>
      <w:ind w:firstLineChars="200" w:firstLine="420"/>
    </w:pPr>
  </w:style>
  <w:style w:type="character" w:styleId="a9">
    <w:name w:val="annotation reference"/>
    <w:basedOn w:val="a0"/>
    <w:uiPriority w:val="99"/>
    <w:semiHidden/>
    <w:unhideWhenUsed/>
    <w:rsid w:val="007B4096"/>
    <w:rPr>
      <w:sz w:val="16"/>
      <w:szCs w:val="16"/>
    </w:rPr>
  </w:style>
  <w:style w:type="paragraph" w:styleId="aa">
    <w:name w:val="annotation text"/>
    <w:basedOn w:val="a"/>
    <w:link w:val="ab"/>
    <w:uiPriority w:val="99"/>
    <w:semiHidden/>
    <w:unhideWhenUsed/>
    <w:rsid w:val="007B4096"/>
    <w:rPr>
      <w:sz w:val="20"/>
      <w:szCs w:val="20"/>
    </w:rPr>
  </w:style>
  <w:style w:type="character" w:customStyle="1" w:styleId="ab">
    <w:name w:val="批注文字 字符"/>
    <w:basedOn w:val="a0"/>
    <w:link w:val="aa"/>
    <w:uiPriority w:val="99"/>
    <w:semiHidden/>
    <w:rsid w:val="007B4096"/>
    <w:rPr>
      <w:sz w:val="20"/>
      <w:szCs w:val="20"/>
    </w:rPr>
  </w:style>
  <w:style w:type="paragraph" w:styleId="ac">
    <w:name w:val="annotation subject"/>
    <w:basedOn w:val="aa"/>
    <w:next w:val="aa"/>
    <w:link w:val="ad"/>
    <w:uiPriority w:val="99"/>
    <w:semiHidden/>
    <w:unhideWhenUsed/>
    <w:rsid w:val="007B4096"/>
    <w:rPr>
      <w:b/>
      <w:bCs/>
    </w:rPr>
  </w:style>
  <w:style w:type="character" w:customStyle="1" w:styleId="ad">
    <w:name w:val="批注主题 字符"/>
    <w:basedOn w:val="ab"/>
    <w:link w:val="ac"/>
    <w:uiPriority w:val="99"/>
    <w:semiHidden/>
    <w:rsid w:val="007B4096"/>
    <w:rPr>
      <w:b/>
      <w:bCs/>
      <w:sz w:val="20"/>
      <w:szCs w:val="20"/>
    </w:rPr>
  </w:style>
  <w:style w:type="paragraph" w:styleId="ae">
    <w:name w:val="Balloon Text"/>
    <w:basedOn w:val="a"/>
    <w:link w:val="af"/>
    <w:uiPriority w:val="99"/>
    <w:semiHidden/>
    <w:unhideWhenUsed/>
    <w:rsid w:val="00B66EB2"/>
    <w:rPr>
      <w:sz w:val="18"/>
      <w:szCs w:val="18"/>
    </w:rPr>
  </w:style>
  <w:style w:type="character" w:customStyle="1" w:styleId="af">
    <w:name w:val="批注框文本 字符"/>
    <w:basedOn w:val="a0"/>
    <w:link w:val="ae"/>
    <w:uiPriority w:val="99"/>
    <w:semiHidden/>
    <w:rsid w:val="00B66EB2"/>
    <w:rPr>
      <w:sz w:val="18"/>
      <w:szCs w:val="18"/>
    </w:rPr>
  </w:style>
  <w:style w:type="character" w:styleId="af0">
    <w:name w:val="Hyperlink"/>
    <w:basedOn w:val="a0"/>
    <w:uiPriority w:val="99"/>
    <w:unhideWhenUsed/>
    <w:rsid w:val="00B66EB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3" Type="http://schemas.openxmlformats.org/officeDocument/2006/relationships/settings" Target="settings.xml"/><Relationship Id="rId7" Type="http://schemas.openxmlformats.org/officeDocument/2006/relationships/hyperlink" Target="mailto:jing-li@pku.edu.cn" TargetMode="External"/><Relationship Id="rId12" Type="http://schemas.openxmlformats.org/officeDocument/2006/relationships/image" Target="media/image5.tif"/><Relationship Id="rId2" Type="http://schemas.openxmlformats.org/officeDocument/2006/relationships/styles" Target="styles.xml"/><Relationship Id="rId20" Type="http://schemas.microsoft.com/office/2018/08/relationships/commentsExtensible" Target="commentsExtensi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tif"/><Relationship Id="rId4" Type="http://schemas.openxmlformats.org/officeDocument/2006/relationships/webSettings" Target="webSettings.xml"/><Relationship Id="rId9" Type="http://schemas.openxmlformats.org/officeDocument/2006/relationships/image" Target="media/image2.ti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1199</Words>
  <Characters>6839</Characters>
  <Application>Microsoft Office Word</Application>
  <DocSecurity>0</DocSecurity>
  <Lines>56</Lines>
  <Paragraphs>16</Paragraphs>
  <ScaleCrop>false</ScaleCrop>
  <Company/>
  <LinksUpToDate>false</LinksUpToDate>
  <CharactersWithSpaces>8022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应同</dc:creator>
  <cp:keywords/>
  <dc:description/>
  <cp:lastModifiedBy>应同</cp:lastModifiedBy>
  <cp:revision>3</cp:revision>
  <cp:lastPrinted>2022-07-06T01:47:00Z</cp:lastPrinted>
  <dcterms:created xsi:type="dcterms:W3CDTF">2022-08-19T03:47:00Z</dcterms:created>
  <dcterms:modified xsi:type="dcterms:W3CDTF">2022-08-19T03:48:00Z</dcterms:modified>
</cp:coreProperties>
</file>