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16DB" w:rsidRPr="009F5EB5" w:rsidRDefault="00604B6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Additional</w:t>
      </w:r>
      <w:r w:rsidR="00C364C0" w:rsidRPr="009F5EB5">
        <w:rPr>
          <w:rFonts w:ascii="Times New Roman" w:hAnsi="Times New Roman" w:cs="Times New Roman" w:hint="eastAsia"/>
          <w:b/>
          <w:sz w:val="24"/>
          <w:szCs w:val="24"/>
        </w:rPr>
        <w:t xml:space="preserve"> Figure legen</w:t>
      </w:r>
      <w:r w:rsidR="009F5EB5">
        <w:rPr>
          <w:rFonts w:ascii="Times New Roman" w:hAnsi="Times New Roman" w:cs="Times New Roman"/>
          <w:b/>
          <w:sz w:val="24"/>
          <w:szCs w:val="24"/>
        </w:rPr>
        <w:t>ds</w:t>
      </w:r>
      <w:r w:rsidR="00C364C0" w:rsidRPr="009F5EB5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</w:p>
    <w:p w:rsidR="00C364C0" w:rsidRPr="009F5EB5" w:rsidRDefault="00C364C0">
      <w:pPr>
        <w:rPr>
          <w:rFonts w:ascii="Times New Roman" w:hAnsi="Times New Roman" w:cs="Times New Roman"/>
          <w:b/>
          <w:sz w:val="24"/>
          <w:szCs w:val="24"/>
        </w:rPr>
      </w:pPr>
    </w:p>
    <w:p w:rsidR="00C364C0" w:rsidRPr="009F5EB5" w:rsidRDefault="00C364C0">
      <w:pPr>
        <w:rPr>
          <w:rFonts w:ascii="Times New Roman" w:hAnsi="Times New Roman" w:cs="Times New Roman"/>
          <w:b/>
          <w:sz w:val="24"/>
          <w:szCs w:val="24"/>
        </w:rPr>
      </w:pPr>
    </w:p>
    <w:p w:rsidR="00C364C0" w:rsidRPr="009F5EB5" w:rsidRDefault="00604B6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Additional</w:t>
      </w:r>
      <w:r w:rsidR="00C364C0" w:rsidRPr="009F5EB5">
        <w:rPr>
          <w:rFonts w:ascii="Times New Roman" w:hAnsi="Times New Roman" w:cs="Times New Roman"/>
          <w:b/>
          <w:sz w:val="24"/>
          <w:szCs w:val="24"/>
        </w:rPr>
        <w:t xml:space="preserve"> Figure 1. </w:t>
      </w:r>
      <w:r w:rsidR="00476415" w:rsidRPr="009F5EB5">
        <w:rPr>
          <w:rFonts w:ascii="Times New Roman" w:hAnsi="Times New Roman" w:cs="Times New Roman"/>
          <w:b/>
          <w:sz w:val="24"/>
          <w:szCs w:val="24"/>
        </w:rPr>
        <w:t>Changes in b</w:t>
      </w:r>
      <w:r w:rsidR="00C364C0" w:rsidRPr="009F5EB5">
        <w:rPr>
          <w:rFonts w:ascii="Times New Roman" w:hAnsi="Times New Roman" w:cs="Times New Roman"/>
          <w:b/>
          <w:sz w:val="24"/>
          <w:szCs w:val="24"/>
        </w:rPr>
        <w:t xml:space="preserve">ody </w:t>
      </w:r>
      <w:r w:rsidR="00476415" w:rsidRPr="009F5EB5">
        <w:rPr>
          <w:rFonts w:ascii="Times New Roman" w:hAnsi="Times New Roman" w:cs="Times New Roman"/>
          <w:b/>
          <w:sz w:val="24"/>
          <w:szCs w:val="24"/>
        </w:rPr>
        <w:t>weight among airway models</w:t>
      </w:r>
    </w:p>
    <w:p w:rsidR="00C364C0" w:rsidRDefault="009C41CF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noProof/>
          <w:sz w:val="24"/>
          <w:szCs w:val="24"/>
        </w:rPr>
        <w:drawing>
          <wp:inline distT="0" distB="0" distL="0" distR="0" wp14:anchorId="484A9D25" wp14:editId="717B7EFD">
            <wp:extent cx="4348312" cy="3371850"/>
            <wp:effectExtent l="0" t="0" r="0" b="0"/>
            <wp:docPr id="1" name="그림 1" descr="C:\Users\HP\AppData\Local\Microsoft\Windows\INetCache\Content.Word\supplementary Figure 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HP\AppData\Local\Microsoft\Windows\INetCache\Content.Word\supplementary Figure 1.t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4310" cy="3392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41CF" w:rsidRDefault="009C41CF">
      <w:pPr>
        <w:rPr>
          <w:rFonts w:ascii="Times New Roman" w:hAnsi="Times New Roman" w:cs="Times New Roman"/>
          <w:b/>
          <w:sz w:val="24"/>
          <w:szCs w:val="24"/>
        </w:rPr>
      </w:pPr>
    </w:p>
    <w:p w:rsidR="009C41CF" w:rsidRDefault="009C41CF">
      <w:pPr>
        <w:rPr>
          <w:rFonts w:ascii="Times New Roman" w:hAnsi="Times New Roman" w:cs="Times New Roman"/>
          <w:b/>
          <w:sz w:val="24"/>
          <w:szCs w:val="24"/>
        </w:rPr>
      </w:pPr>
    </w:p>
    <w:p w:rsidR="009C41CF" w:rsidRDefault="009C41CF">
      <w:pPr>
        <w:rPr>
          <w:rFonts w:ascii="Times New Roman" w:hAnsi="Times New Roman" w:cs="Times New Roman"/>
          <w:b/>
          <w:sz w:val="24"/>
          <w:szCs w:val="24"/>
        </w:rPr>
      </w:pPr>
    </w:p>
    <w:p w:rsidR="009C41CF" w:rsidRDefault="009C41CF">
      <w:pPr>
        <w:rPr>
          <w:rFonts w:ascii="Times New Roman" w:hAnsi="Times New Roman" w:cs="Times New Roman"/>
          <w:b/>
          <w:sz w:val="24"/>
          <w:szCs w:val="24"/>
        </w:rPr>
      </w:pPr>
    </w:p>
    <w:p w:rsidR="009C41CF" w:rsidRDefault="009C41CF">
      <w:pPr>
        <w:rPr>
          <w:rFonts w:ascii="Times New Roman" w:hAnsi="Times New Roman" w:cs="Times New Roman"/>
          <w:b/>
          <w:sz w:val="24"/>
          <w:szCs w:val="24"/>
        </w:rPr>
      </w:pPr>
    </w:p>
    <w:p w:rsidR="009C41CF" w:rsidRDefault="009C41CF">
      <w:pPr>
        <w:rPr>
          <w:rFonts w:ascii="Times New Roman" w:hAnsi="Times New Roman" w:cs="Times New Roman"/>
          <w:b/>
          <w:sz w:val="24"/>
          <w:szCs w:val="24"/>
        </w:rPr>
      </w:pPr>
    </w:p>
    <w:p w:rsidR="009C41CF" w:rsidRDefault="009C41CF">
      <w:pPr>
        <w:rPr>
          <w:rFonts w:ascii="Times New Roman" w:hAnsi="Times New Roman" w:cs="Times New Roman"/>
          <w:b/>
          <w:sz w:val="24"/>
          <w:szCs w:val="24"/>
        </w:rPr>
      </w:pPr>
    </w:p>
    <w:p w:rsidR="009C41CF" w:rsidRDefault="009C41CF">
      <w:pPr>
        <w:rPr>
          <w:rFonts w:ascii="Times New Roman" w:hAnsi="Times New Roman" w:cs="Times New Roman"/>
          <w:b/>
          <w:sz w:val="24"/>
          <w:szCs w:val="24"/>
        </w:rPr>
      </w:pPr>
    </w:p>
    <w:p w:rsidR="009C41CF" w:rsidRDefault="009C41CF">
      <w:pPr>
        <w:rPr>
          <w:rFonts w:ascii="Times New Roman" w:hAnsi="Times New Roman" w:cs="Times New Roman"/>
          <w:b/>
          <w:sz w:val="24"/>
          <w:szCs w:val="24"/>
        </w:rPr>
      </w:pPr>
    </w:p>
    <w:p w:rsidR="009C41CF" w:rsidRDefault="009C41CF">
      <w:pPr>
        <w:rPr>
          <w:rFonts w:ascii="Times New Roman" w:hAnsi="Times New Roman" w:cs="Times New Roman"/>
          <w:b/>
          <w:sz w:val="24"/>
          <w:szCs w:val="24"/>
        </w:rPr>
      </w:pPr>
    </w:p>
    <w:p w:rsidR="009C41CF" w:rsidRDefault="009C41CF">
      <w:pPr>
        <w:rPr>
          <w:rFonts w:ascii="Times New Roman" w:hAnsi="Times New Roman" w:cs="Times New Roman"/>
          <w:b/>
          <w:sz w:val="24"/>
          <w:szCs w:val="24"/>
        </w:rPr>
      </w:pPr>
    </w:p>
    <w:p w:rsidR="009C41CF" w:rsidRDefault="009C41CF">
      <w:pPr>
        <w:rPr>
          <w:rFonts w:ascii="Times New Roman" w:hAnsi="Times New Roman" w:cs="Times New Roman"/>
          <w:b/>
          <w:sz w:val="24"/>
          <w:szCs w:val="24"/>
        </w:rPr>
      </w:pPr>
    </w:p>
    <w:p w:rsidR="009C41CF" w:rsidRDefault="009C41CF">
      <w:pPr>
        <w:rPr>
          <w:rFonts w:ascii="Times New Roman" w:hAnsi="Times New Roman" w:cs="Times New Roman"/>
          <w:b/>
          <w:sz w:val="24"/>
          <w:szCs w:val="24"/>
        </w:rPr>
      </w:pPr>
    </w:p>
    <w:p w:rsidR="009C41CF" w:rsidRPr="009F5EB5" w:rsidRDefault="009C41CF">
      <w:pPr>
        <w:rPr>
          <w:rFonts w:ascii="Times New Roman" w:hAnsi="Times New Roman" w:cs="Times New Roman"/>
          <w:b/>
          <w:sz w:val="24"/>
          <w:szCs w:val="24"/>
        </w:rPr>
      </w:pPr>
    </w:p>
    <w:p w:rsidR="00C364C0" w:rsidRDefault="00604B6A" w:rsidP="00C91F9A">
      <w:pPr>
        <w:spacing w:after="0" w:line="480" w:lineRule="auto"/>
        <w:rPr>
          <w:rFonts w:ascii="Times New Roman" w:eastAsia="맑은 고딕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Additional</w:t>
      </w:r>
      <w:bookmarkStart w:id="0" w:name="_GoBack"/>
      <w:bookmarkEnd w:id="0"/>
      <w:r w:rsidR="00C91F9A" w:rsidRPr="00C91F9A">
        <w:rPr>
          <w:rFonts w:ascii="Times New Roman" w:hAnsi="Times New Roman" w:cs="Times New Roman"/>
          <w:b/>
          <w:sz w:val="24"/>
          <w:szCs w:val="24"/>
        </w:rPr>
        <w:t xml:space="preserve"> Figure 2. Inflammatory cytokines. </w:t>
      </w:r>
      <w:r w:rsidR="00C91F9A" w:rsidRPr="00C91F9A">
        <w:rPr>
          <w:rFonts w:ascii="Times New Roman" w:hAnsi="Times New Roman" w:cs="Times New Roman"/>
          <w:sz w:val="24"/>
          <w:szCs w:val="24"/>
        </w:rPr>
        <w:t xml:space="preserve">(A) </w:t>
      </w:r>
      <w:r w:rsidR="009F5EB5" w:rsidRPr="00C91F9A">
        <w:rPr>
          <w:rFonts w:ascii="Times New Roman" w:hAnsi="Times New Roman" w:cs="Times New Roman"/>
          <w:sz w:val="24"/>
          <w:szCs w:val="24"/>
        </w:rPr>
        <w:t xml:space="preserve">Level of </w:t>
      </w:r>
      <w:r w:rsidR="00476415" w:rsidRPr="00C91F9A">
        <w:rPr>
          <w:rFonts w:ascii="Times New Roman" w:hAnsi="Times New Roman" w:cs="Times New Roman"/>
          <w:sz w:val="24"/>
          <w:szCs w:val="24"/>
        </w:rPr>
        <w:t>IL-6</w:t>
      </w:r>
      <w:r w:rsidR="009F5EB5" w:rsidRPr="00C91F9A">
        <w:rPr>
          <w:rFonts w:ascii="Times New Roman" w:hAnsi="Times New Roman" w:cs="Times New Roman"/>
          <w:sz w:val="24"/>
          <w:szCs w:val="24"/>
        </w:rPr>
        <w:t xml:space="preserve"> in lung homogenates</w:t>
      </w:r>
      <w:r w:rsidR="00C91F9A" w:rsidRPr="00C91F9A">
        <w:rPr>
          <w:rFonts w:ascii="Times New Roman" w:hAnsi="Times New Roman" w:cs="Times New Roman"/>
          <w:sz w:val="24"/>
          <w:szCs w:val="24"/>
        </w:rPr>
        <w:t xml:space="preserve">, (B) </w:t>
      </w:r>
      <w:r w:rsidR="00C91F9A">
        <w:rPr>
          <w:rFonts w:ascii="Times New Roman" w:hAnsi="Times New Roman" w:cs="Times New Roman"/>
          <w:sz w:val="24"/>
          <w:szCs w:val="24"/>
        </w:rPr>
        <w:t>Tumor n</w:t>
      </w:r>
      <w:r w:rsidR="00C91F9A" w:rsidRPr="00C91F9A">
        <w:rPr>
          <w:rFonts w:ascii="Times New Roman" w:hAnsi="Times New Roman" w:cs="Times New Roman"/>
          <w:sz w:val="24"/>
          <w:szCs w:val="24"/>
        </w:rPr>
        <w:t>ecrosis factor-</w:t>
      </w:r>
      <w:r w:rsidR="00C91F9A" w:rsidRPr="00C91F9A">
        <w:rPr>
          <w:rFonts w:ascii="Times New Roman" w:eastAsia="맑은 고딕" w:hAnsi="Times New Roman" w:cs="Times New Roman"/>
          <w:sz w:val="24"/>
          <w:szCs w:val="24"/>
        </w:rPr>
        <w:t>α</w:t>
      </w:r>
      <w:r w:rsidR="00C91F9A">
        <w:rPr>
          <w:rFonts w:ascii="Times New Roman" w:eastAsia="맑은 고딕" w:hAnsi="Times New Roman" w:cs="Times New Roman"/>
          <w:sz w:val="24"/>
          <w:szCs w:val="24"/>
        </w:rPr>
        <w:t xml:space="preserve"> </w:t>
      </w:r>
      <w:r w:rsidR="00C91F9A" w:rsidRPr="00C91F9A">
        <w:rPr>
          <w:rFonts w:ascii="Times New Roman" w:hAnsi="Times New Roman" w:cs="Times New Roman"/>
          <w:sz w:val="24"/>
          <w:szCs w:val="24"/>
        </w:rPr>
        <w:t>(TNF-</w:t>
      </w:r>
      <w:r w:rsidR="00C91F9A" w:rsidRPr="00C91F9A">
        <w:rPr>
          <w:rFonts w:ascii="Times New Roman" w:eastAsia="맑은 고딕" w:hAnsi="Times New Roman" w:cs="Times New Roman"/>
          <w:sz w:val="24"/>
          <w:szCs w:val="24"/>
        </w:rPr>
        <w:t>α</w:t>
      </w:r>
      <w:r w:rsidR="00C91F9A">
        <w:rPr>
          <w:rFonts w:ascii="Times New Roman" w:eastAsia="맑은 고딕" w:hAnsi="Times New Roman" w:cs="Times New Roman"/>
          <w:sz w:val="24"/>
          <w:szCs w:val="24"/>
        </w:rPr>
        <w:t xml:space="preserve">) in BALF. </w:t>
      </w:r>
    </w:p>
    <w:p w:rsidR="009C41CF" w:rsidRDefault="00604B6A" w:rsidP="00C91F9A">
      <w:pPr>
        <w:spacing w:after="0" w:line="480" w:lineRule="auto"/>
        <w:rPr>
          <w:rFonts w:ascii="Times New Roman" w:eastAsia="맑은 고딕" w:hAnsi="Times New Roman" w:cs="Times New Roman"/>
          <w:sz w:val="24"/>
          <w:szCs w:val="24"/>
        </w:rPr>
      </w:pPr>
      <w:r>
        <w:rPr>
          <w:rFonts w:ascii="Times New Roman" w:eastAsia="맑은 고딕" w:hAnsi="Times New Roman" w:cs="Times New Roman"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8pt;height:191pt">
            <v:imagedata r:id="rId7" o:title="supplementary Figure 2"/>
          </v:shape>
        </w:pict>
      </w:r>
    </w:p>
    <w:p w:rsidR="00C91F9A" w:rsidRDefault="00C91F9A" w:rsidP="00C91F9A">
      <w:pPr>
        <w:spacing w:after="0" w:line="480" w:lineRule="auto"/>
        <w:rPr>
          <w:rFonts w:ascii="Times New Roman" w:eastAsia="맑은 고딕" w:hAnsi="Times New Roman" w:cs="Times New Roman"/>
          <w:sz w:val="24"/>
          <w:szCs w:val="24"/>
        </w:rPr>
      </w:pPr>
      <w:r>
        <w:rPr>
          <w:rFonts w:ascii="Times New Roman" w:eastAsia="맑은 고딕" w:hAnsi="Times New Roman" w:cs="Times New Roman"/>
          <w:sz w:val="24"/>
          <w:szCs w:val="24"/>
        </w:rPr>
        <w:t>BALF, bronchoalveolar lavage fluid; IL, interleukin</w:t>
      </w:r>
    </w:p>
    <w:p w:rsidR="00C91F9A" w:rsidRPr="009C41CF" w:rsidRDefault="00C91F9A" w:rsidP="00C91F9A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</w:p>
    <w:sectPr w:rsidR="00C91F9A" w:rsidRPr="009C41CF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676D2" w:rsidRDefault="00E676D2" w:rsidP="009C41CF">
      <w:pPr>
        <w:spacing w:after="0" w:line="240" w:lineRule="auto"/>
      </w:pPr>
      <w:r>
        <w:separator/>
      </w:r>
    </w:p>
  </w:endnote>
  <w:endnote w:type="continuationSeparator" w:id="0">
    <w:p w:rsidR="00E676D2" w:rsidRDefault="00E676D2" w:rsidP="009C41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676D2" w:rsidRDefault="00E676D2" w:rsidP="009C41CF">
      <w:pPr>
        <w:spacing w:after="0" w:line="240" w:lineRule="auto"/>
      </w:pPr>
      <w:r>
        <w:separator/>
      </w:r>
    </w:p>
  </w:footnote>
  <w:footnote w:type="continuationSeparator" w:id="0">
    <w:p w:rsidR="00E676D2" w:rsidRDefault="00E676D2" w:rsidP="009C41C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64C0"/>
    <w:rsid w:val="001E6E9E"/>
    <w:rsid w:val="00476415"/>
    <w:rsid w:val="00604B6A"/>
    <w:rsid w:val="006A16DB"/>
    <w:rsid w:val="009C41CF"/>
    <w:rsid w:val="009F5EB5"/>
    <w:rsid w:val="00C364C0"/>
    <w:rsid w:val="00C83F89"/>
    <w:rsid w:val="00C91F9A"/>
    <w:rsid w:val="00E676D2"/>
    <w:rsid w:val="00F702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D687595-5E19-4274-8944-43D76DF8FF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C41CF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9C41CF"/>
  </w:style>
  <w:style w:type="paragraph" w:styleId="a4">
    <w:name w:val="footer"/>
    <w:basedOn w:val="a"/>
    <w:link w:val="Char0"/>
    <w:uiPriority w:val="99"/>
    <w:unhideWhenUsed/>
    <w:rsid w:val="009C41CF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9C41C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43</Words>
  <Characters>251</Characters>
  <Application>Microsoft Office Word</Application>
  <DocSecurity>0</DocSecurity>
  <Lines>2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293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User</cp:lastModifiedBy>
  <cp:revision>4</cp:revision>
  <dcterms:created xsi:type="dcterms:W3CDTF">2022-06-21T08:55:00Z</dcterms:created>
  <dcterms:modified xsi:type="dcterms:W3CDTF">2022-08-11T13:20:00Z</dcterms:modified>
</cp:coreProperties>
</file>