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b/>
          <w:bCs/>
          <w:szCs w:val="20"/>
          <w:shd w:val="clear" w:color="auto" w:fill="FFFFFF"/>
        </w:rPr>
      </w:pPr>
      <w:r w:rsidRPr="00576E20">
        <w:rPr>
          <w:rFonts w:asciiTheme="majorHAnsi" w:eastAsiaTheme="majorHAnsi" w:hAnsiTheme="majorHAnsi" w:cs="Times New Roman"/>
          <w:b/>
          <w:bCs/>
          <w:color w:val="111111"/>
          <w:szCs w:val="20"/>
          <w:shd w:val="clear" w:color="auto" w:fill="FFFFFF"/>
        </w:rPr>
        <w:t xml:space="preserve">Title: </w:t>
      </w:r>
      <w:r w:rsidRPr="00576E20">
        <w:rPr>
          <w:rFonts w:asciiTheme="majorHAnsi" w:eastAsiaTheme="majorHAnsi" w:hAnsiTheme="majorHAnsi" w:cs="Times New Roman"/>
          <w:color w:val="111111"/>
          <w:szCs w:val="20"/>
          <w:shd w:val="clear" w:color="auto" w:fill="FFFFFF"/>
        </w:rPr>
        <w:t>Descriptive epidemiology and survival analysi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s of acromegaly in Korea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b/>
          <w:bCs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b/>
          <w:bCs/>
          <w:szCs w:val="20"/>
          <w:shd w:val="clear" w:color="auto" w:fill="FFFFFF"/>
        </w:rPr>
        <w:t xml:space="preserve">Running title: 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Acromegaly epidemiology in Korea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b/>
          <w:bCs/>
          <w:szCs w:val="20"/>
          <w:shd w:val="clear" w:color="auto" w:fill="FFFFFF"/>
        </w:rPr>
        <w:t xml:space="preserve">Author: 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Soo </w:t>
      </w:r>
      <w:proofErr w:type="spellStart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Jin</w:t>
      </w:r>
      <w:proofErr w:type="spellEnd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 Yun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  <w:vertAlign w:val="superscript"/>
        </w:rPr>
        <w:t>1,2*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, Jung Kuk Lee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  <w:vertAlign w:val="superscript"/>
        </w:rPr>
        <w:t>3*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, </w:t>
      </w:r>
      <w:proofErr w:type="spellStart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Jinsun</w:t>
      </w:r>
      <w:proofErr w:type="spellEnd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 Park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  <w:vertAlign w:val="superscript"/>
        </w:rPr>
        <w:t>1,2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, So Young Park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  <w:vertAlign w:val="superscript"/>
        </w:rPr>
        <w:t>1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, Sang Ouk Chin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  <w:vertAlign w:val="superscript"/>
        </w:rPr>
        <w:t>1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b/>
          <w:bCs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b/>
          <w:bCs/>
          <w:szCs w:val="20"/>
          <w:shd w:val="clear" w:color="auto" w:fill="FFFFFF"/>
        </w:rPr>
        <w:t>Affiliation: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  <w:vertAlign w:val="superscript"/>
        </w:rPr>
        <w:t>1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Department of Endocrinology and Metabolism, Kyung </w:t>
      </w:r>
      <w:proofErr w:type="spellStart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Hee</w:t>
      </w:r>
      <w:proofErr w:type="spellEnd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 University College of Medicine, Seoul, Korea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  <w:vertAlign w:val="superscript"/>
        </w:rPr>
        <w:t>2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Department of Medicine, Graduate School of Medicine, Kyung </w:t>
      </w:r>
      <w:proofErr w:type="spellStart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Hee</w:t>
      </w:r>
      <w:proofErr w:type="spellEnd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 University, Seoul, Korea.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  <w:vertAlign w:val="superscript"/>
        </w:rPr>
        <w:t>3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Department of Biostatistics, Yonsei University </w:t>
      </w:r>
      <w:proofErr w:type="spellStart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Wonju</w:t>
      </w:r>
      <w:proofErr w:type="spellEnd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 College of Medicine, </w:t>
      </w:r>
      <w:proofErr w:type="spellStart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Wonju</w:t>
      </w:r>
      <w:proofErr w:type="spellEnd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, Korea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* These authors contributed equally to the manuscript.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b/>
          <w:bCs/>
          <w:szCs w:val="20"/>
          <w:shd w:val="clear" w:color="auto" w:fill="FFFFFF"/>
        </w:rPr>
      </w:pP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b/>
          <w:bCs/>
          <w:szCs w:val="20"/>
          <w:shd w:val="clear" w:color="auto" w:fill="FFFFFF"/>
        </w:rPr>
        <w:t>Corresponding author:</w:t>
      </w: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 Sang Ouk Chin, M.D., Ph.D.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Department of Endocrinology and Metabolism, Kyung </w:t>
      </w:r>
      <w:proofErr w:type="spellStart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Hee</w:t>
      </w:r>
      <w:proofErr w:type="spellEnd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 University College of Medicine,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#26 </w:t>
      </w:r>
      <w:proofErr w:type="spellStart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Kyungheedae-ro</w:t>
      </w:r>
      <w:proofErr w:type="spellEnd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 xml:space="preserve">, </w:t>
      </w:r>
      <w:proofErr w:type="spellStart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Dongdaemoon-gu</w:t>
      </w:r>
      <w:proofErr w:type="spellEnd"/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, Seoul, Korea (02447)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Tel: +82-2-958-8200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Fax: +82-2-968-1848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Email: jan27th@khu.ac.kr</w:t>
      </w:r>
    </w:p>
    <w:p w:rsidR="0070095B" w:rsidRPr="00211496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Number of Figures: 2</w:t>
      </w:r>
    </w:p>
    <w:p w:rsidR="0070095B" w:rsidRPr="0070095B" w:rsidRDefault="0070095B" w:rsidP="0070095B">
      <w:pPr>
        <w:wordWrap/>
        <w:contextualSpacing/>
        <w:rPr>
          <w:rFonts w:asciiTheme="majorHAnsi" w:eastAsiaTheme="majorHAnsi" w:hAnsiTheme="majorHAnsi" w:cs="Times New Roman" w:hint="eastAsia"/>
          <w:szCs w:val="20"/>
          <w:shd w:val="clear" w:color="auto" w:fill="FFFFFF"/>
        </w:rPr>
      </w:pPr>
      <w:r w:rsidRPr="00211496">
        <w:rPr>
          <w:rFonts w:asciiTheme="majorHAnsi" w:eastAsiaTheme="majorHAnsi" w:hAnsiTheme="majorHAnsi" w:cs="Times New Roman"/>
          <w:szCs w:val="20"/>
          <w:shd w:val="clear" w:color="auto" w:fill="FFFFFF"/>
        </w:rPr>
        <w:t>Number of Tables: 2</w:t>
      </w:r>
    </w:p>
    <w:p w:rsidR="0070095B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</w:p>
    <w:p w:rsidR="0070095B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</w:p>
    <w:p w:rsidR="0070095B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</w:p>
    <w:p w:rsidR="0070095B" w:rsidRDefault="0070095B" w:rsidP="0070095B">
      <w:pPr>
        <w:wordWrap/>
        <w:contextualSpacing/>
        <w:rPr>
          <w:rFonts w:asciiTheme="majorHAnsi" w:eastAsiaTheme="majorHAnsi" w:hAnsiTheme="majorHAnsi" w:cs="Times New Roman" w:hint="eastAsia"/>
          <w:szCs w:val="20"/>
          <w:shd w:val="clear" w:color="auto" w:fill="FFFFFF"/>
        </w:rPr>
      </w:pPr>
      <w:bookmarkStart w:id="0" w:name="_GoBack"/>
      <w:bookmarkEnd w:id="0"/>
    </w:p>
    <w:p w:rsidR="0070095B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</w:p>
    <w:p w:rsidR="0070095B" w:rsidRDefault="0070095B" w:rsidP="0070095B">
      <w:pPr>
        <w:wordWrap/>
        <w:contextualSpacing/>
        <w:rPr>
          <w:rFonts w:asciiTheme="majorHAnsi" w:eastAsiaTheme="majorHAnsi" w:hAnsiTheme="majorHAnsi" w:cs="Times New Roman"/>
          <w:szCs w:val="20"/>
          <w:shd w:val="clear" w:color="auto" w:fill="FFFFFF"/>
        </w:rPr>
      </w:pPr>
    </w:p>
    <w:p w:rsidR="00992458" w:rsidRDefault="00992458" w:rsidP="00992458">
      <w:pPr>
        <w:keepNext/>
      </w:pPr>
      <w:r>
        <w:rPr>
          <w:noProof/>
        </w:rPr>
        <w:lastRenderedPageBreak/>
        <w:drawing>
          <wp:inline distT="0" distB="0" distL="0" distR="0" wp14:anchorId="7A761B9D" wp14:editId="200E4F7F">
            <wp:extent cx="5731510" cy="2828925"/>
            <wp:effectExtent l="0" t="0" r="2540" b="952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2458" w:rsidRPr="00992458" w:rsidRDefault="00992458" w:rsidP="00992458">
      <w:pPr>
        <w:pStyle w:val="a3"/>
      </w:pPr>
      <w:r>
        <w:t xml:space="preserve">Supplementary Figure </w:t>
      </w:r>
      <w:r w:rsidR="00681D41">
        <w:fldChar w:fldCharType="begin"/>
      </w:r>
      <w:r w:rsidR="00681D41">
        <w:instrText xml:space="preserve"> SEQ Supplementary_Figure \* ARABIC </w:instrText>
      </w:r>
      <w:r w:rsidR="00681D41">
        <w:fldChar w:fldCharType="separate"/>
      </w:r>
      <w:r>
        <w:rPr>
          <w:noProof/>
        </w:rPr>
        <w:t>1</w:t>
      </w:r>
      <w:r w:rsidR="00681D41">
        <w:rPr>
          <w:noProof/>
        </w:rPr>
        <w:fldChar w:fldCharType="end"/>
      </w:r>
      <w:r>
        <w:t xml:space="preserve">. </w:t>
      </w:r>
      <w:r w:rsidRPr="00992458">
        <w:t>Flow chart for analysis on the treatment effect; (a) diabetes, (b) hypertension</w:t>
      </w:r>
    </w:p>
    <w:p w:rsidR="00992458" w:rsidRPr="00992458" w:rsidRDefault="00992458" w:rsidP="00992458"/>
    <w:p w:rsidR="00992458" w:rsidRDefault="00992458" w:rsidP="00992458">
      <w:pPr>
        <w:keepNext/>
      </w:pPr>
      <w:r>
        <w:rPr>
          <w:noProof/>
        </w:rPr>
        <w:drawing>
          <wp:inline distT="0" distB="0" distL="0" distR="0" wp14:anchorId="1FB0AB03" wp14:editId="579D4544">
            <wp:extent cx="3303635" cy="2886075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24143" cy="2903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2458" w:rsidRDefault="00992458" w:rsidP="00992458">
      <w:pPr>
        <w:pStyle w:val="a3"/>
      </w:pPr>
      <w:r>
        <w:t xml:space="preserve">Supplementary Figure </w:t>
      </w:r>
      <w:r w:rsidR="00681D41">
        <w:fldChar w:fldCharType="begin"/>
      </w:r>
      <w:r w:rsidR="00681D41">
        <w:instrText xml:space="preserve"> SEQ Supplementary_Figure \* ARABIC </w:instrText>
      </w:r>
      <w:r w:rsidR="00681D41">
        <w:fldChar w:fldCharType="separate"/>
      </w:r>
      <w:r>
        <w:rPr>
          <w:noProof/>
        </w:rPr>
        <w:t>2</w:t>
      </w:r>
      <w:r w:rsidR="00681D41">
        <w:rPr>
          <w:noProof/>
        </w:rPr>
        <w:fldChar w:fldCharType="end"/>
      </w:r>
      <w:r>
        <w:t xml:space="preserve">. </w:t>
      </w:r>
      <w:r w:rsidRPr="00992458">
        <w:t>Flow chart for survival analysis</w:t>
      </w:r>
    </w:p>
    <w:sectPr w:rsidR="0099245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1D41" w:rsidRDefault="00681D41" w:rsidP="0070095B">
      <w:pPr>
        <w:spacing w:after="0" w:line="240" w:lineRule="auto"/>
      </w:pPr>
      <w:r>
        <w:separator/>
      </w:r>
    </w:p>
  </w:endnote>
  <w:endnote w:type="continuationSeparator" w:id="0">
    <w:p w:rsidR="00681D41" w:rsidRDefault="00681D41" w:rsidP="00700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1D41" w:rsidRDefault="00681D41" w:rsidP="0070095B">
      <w:pPr>
        <w:spacing w:after="0" w:line="240" w:lineRule="auto"/>
      </w:pPr>
      <w:r>
        <w:separator/>
      </w:r>
    </w:p>
  </w:footnote>
  <w:footnote w:type="continuationSeparator" w:id="0">
    <w:p w:rsidR="00681D41" w:rsidRDefault="00681D41" w:rsidP="007009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A74FA"/>
    <w:multiLevelType w:val="hybridMultilevel"/>
    <w:tmpl w:val="D67E4F4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2458"/>
    <w:rsid w:val="00681D41"/>
    <w:rsid w:val="0070095B"/>
    <w:rsid w:val="00992458"/>
    <w:rsid w:val="00E24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4005ED"/>
  <w15:chartTrackingRefBased/>
  <w15:docId w15:val="{AB7218B4-EBAA-479B-BD71-C8C35B41E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992458"/>
    <w:rPr>
      <w:b/>
      <w:bCs/>
      <w:szCs w:val="20"/>
    </w:rPr>
  </w:style>
  <w:style w:type="paragraph" w:styleId="a4">
    <w:name w:val="Normal (Web)"/>
    <w:basedOn w:val="a"/>
    <w:uiPriority w:val="99"/>
    <w:semiHidden/>
    <w:unhideWhenUsed/>
    <w:rsid w:val="0099245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70095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70095B"/>
  </w:style>
  <w:style w:type="paragraph" w:styleId="a6">
    <w:name w:val="footer"/>
    <w:basedOn w:val="a"/>
    <w:link w:val="Char0"/>
    <w:uiPriority w:val="99"/>
    <w:unhideWhenUsed/>
    <w:rsid w:val="0070095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70095B"/>
  </w:style>
  <w:style w:type="paragraph" w:styleId="a7">
    <w:name w:val="List Paragraph"/>
    <w:basedOn w:val="a"/>
    <w:uiPriority w:val="34"/>
    <w:qFormat/>
    <w:rsid w:val="0070095B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310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윤수진</cp:lastModifiedBy>
  <cp:revision>2</cp:revision>
  <dcterms:created xsi:type="dcterms:W3CDTF">2021-02-05T06:04:00Z</dcterms:created>
  <dcterms:modified xsi:type="dcterms:W3CDTF">2021-02-05T06:04:00Z</dcterms:modified>
</cp:coreProperties>
</file>