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FA4" w:rsidRDefault="00DE6FA4">
      <w:pPr>
        <w:rPr>
          <w:b/>
          <w:lang w:val="en-GB"/>
        </w:rPr>
      </w:pPr>
    </w:p>
    <w:p w:rsidR="00884CE5" w:rsidRPr="00884CE5" w:rsidRDefault="00884CE5" w:rsidP="00884CE5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92B2C"/>
          <w:kern w:val="36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Cs/>
          <w:color w:val="292B2C"/>
          <w:kern w:val="36"/>
          <w:sz w:val="28"/>
          <w:szCs w:val="28"/>
          <w:lang w:val="en-GB" w:eastAsia="en-GB"/>
        </w:rPr>
        <w:t>Supplementary Information</w:t>
      </w:r>
    </w:p>
    <w:p w:rsidR="00884CE5" w:rsidRPr="006C1C3F" w:rsidRDefault="00884CE5" w:rsidP="00884CE5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92B2C"/>
          <w:kern w:val="36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Cs/>
          <w:color w:val="292B2C"/>
          <w:kern w:val="36"/>
          <w:sz w:val="28"/>
          <w:szCs w:val="28"/>
          <w:lang w:eastAsia="en-GB"/>
        </w:rPr>
        <w:t>Drug resistant features of</w:t>
      </w:r>
      <w:r w:rsidRPr="006C1C3F">
        <w:rPr>
          <w:rFonts w:ascii="Times New Roman" w:eastAsia="Times New Roman" w:hAnsi="Times New Roman" w:cs="Times New Roman"/>
          <w:bCs/>
          <w:color w:val="292B2C"/>
          <w:kern w:val="36"/>
          <w:sz w:val="28"/>
          <w:szCs w:val="28"/>
          <w:lang w:eastAsia="en-GB"/>
        </w:rPr>
        <w:t> </w:t>
      </w:r>
      <w:r w:rsidRPr="006C1C3F">
        <w:rPr>
          <w:rFonts w:ascii="Times New Roman" w:eastAsia="Times New Roman" w:hAnsi="Times New Roman" w:cs="Times New Roman"/>
          <w:bCs/>
          <w:i/>
          <w:iCs/>
          <w:color w:val="292B2C"/>
          <w:kern w:val="36"/>
          <w:sz w:val="28"/>
          <w:szCs w:val="28"/>
          <w:lang w:eastAsia="en-GB"/>
        </w:rPr>
        <w:t>Mycobacterium tuberculosis</w:t>
      </w:r>
      <w:r>
        <w:rPr>
          <w:rFonts w:ascii="Times New Roman" w:eastAsia="Times New Roman" w:hAnsi="Times New Roman" w:cs="Times New Roman"/>
          <w:bCs/>
          <w:i/>
          <w:iCs/>
          <w:color w:val="292B2C"/>
          <w:kern w:val="36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8"/>
          <w:szCs w:val="28"/>
          <w:lang w:eastAsia="en-GB"/>
        </w:rPr>
        <w:t xml:space="preserve">associated with treatment failure </w:t>
      </w:r>
    </w:p>
    <w:p w:rsidR="00884CE5" w:rsidRPr="006C1C3F" w:rsidRDefault="00884CE5" w:rsidP="00884CE5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8"/>
          <w:szCs w:val="28"/>
          <w:lang w:eastAsia="en-GB"/>
        </w:rPr>
      </w:pPr>
    </w:p>
    <w:p w:rsidR="00884CE5" w:rsidRDefault="00884CE5" w:rsidP="00884C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</w:pP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Fiz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z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a Mushtaq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1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Syed Mohsin Raza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, Adeel Ahmad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, Hina Aslam</w:t>
      </w:r>
      <w:r w:rsidRPr="006C1C3F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, 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Sunia Karam Din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1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Allah Rakha</w:t>
      </w:r>
      <w:r w:rsidRPr="0005692C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3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, 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Sidrah Saleem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,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 Irfan Ahmad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1,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4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*</w:t>
      </w:r>
    </w:p>
    <w:p w:rsidR="00884CE5" w:rsidRPr="005C0F6D" w:rsidRDefault="00884CE5" w:rsidP="00884C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</w:pPr>
    </w:p>
    <w:p w:rsidR="00884CE5" w:rsidRPr="005C0F6D" w:rsidRDefault="00884CE5" w:rsidP="00884C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</w:pP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1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Institute of Biomedical and Allied Health Sciences, University of Health Sciences, Lahore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, Pakistan</w:t>
      </w:r>
    </w:p>
    <w:p w:rsidR="00884CE5" w:rsidRDefault="00884CE5" w:rsidP="00884C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</w:pP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2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Department of Microbiology, University of Health Sciences, Lahore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, Pakistan</w:t>
      </w:r>
    </w:p>
    <w:p w:rsidR="00884CE5" w:rsidRPr="005C0F6D" w:rsidRDefault="00884CE5" w:rsidP="00884C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</w:pPr>
      <w:r w:rsidRPr="00C40551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3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Department of Forensic Sciences, University of Health Sciences, Lahore, Pakistan</w:t>
      </w:r>
    </w:p>
    <w:p w:rsidR="00884CE5" w:rsidRPr="005C0F6D" w:rsidRDefault="00884CE5" w:rsidP="00884C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vertAlign w:val="superscript"/>
          <w:lang w:eastAsia="en-GB"/>
        </w:rPr>
        <w:t>4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Department of Molecular Biology and Ume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å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 Centre for Microbial Research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 (UCMR)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, Ume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å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 University, Ume</w:t>
      </w:r>
      <w:r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å</w:t>
      </w: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 xml:space="preserve">, Sweden </w:t>
      </w:r>
    </w:p>
    <w:p w:rsidR="00884CE5" w:rsidRPr="005C0F6D" w:rsidRDefault="00884CE5" w:rsidP="00884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0F6D">
        <w:rPr>
          <w:rFonts w:ascii="Times New Roman" w:eastAsia="Times New Roman" w:hAnsi="Times New Roman" w:cs="Times New Roman"/>
          <w:bCs/>
          <w:iCs/>
          <w:color w:val="292B2C"/>
          <w:kern w:val="36"/>
          <w:sz w:val="24"/>
          <w:szCs w:val="24"/>
          <w:lang w:eastAsia="en-GB"/>
        </w:rPr>
        <w:t>*Correspondence: irfan.ahmad@umu.se</w:t>
      </w:r>
    </w:p>
    <w:p w:rsidR="00884CE5" w:rsidRDefault="00884CE5" w:rsidP="00884CE5">
      <w:pPr>
        <w:spacing w:line="360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FA4" w:rsidRDefault="00DE6FA4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884CE5" w:rsidRDefault="00884CE5">
      <w:pPr>
        <w:rPr>
          <w:b/>
          <w:lang w:val="en-GB"/>
        </w:rPr>
      </w:pPr>
    </w:p>
    <w:p w:rsidR="003D1D69" w:rsidRPr="00DE6FA4" w:rsidRDefault="003D1D69">
      <w:pPr>
        <w:rPr>
          <w:b/>
          <w:lang w:val="en-GB"/>
        </w:rPr>
      </w:pPr>
      <w:r w:rsidRPr="00DE6FA4">
        <w:rPr>
          <w:b/>
          <w:lang w:val="en-GB"/>
        </w:rPr>
        <w:lastRenderedPageBreak/>
        <w:t xml:space="preserve">Table </w:t>
      </w:r>
      <w:r w:rsidR="00DE6FA4" w:rsidRPr="00DE6FA4">
        <w:rPr>
          <w:b/>
          <w:lang w:val="en-GB"/>
        </w:rPr>
        <w:t>S</w:t>
      </w:r>
      <w:r w:rsidRPr="00DE6FA4">
        <w:rPr>
          <w:b/>
          <w:lang w:val="en-GB"/>
        </w:rPr>
        <w:t xml:space="preserve">1: Primers Used in the study </w:t>
      </w:r>
    </w:p>
    <w:tbl>
      <w:tblPr>
        <w:tblStyle w:val="TableGrid"/>
        <w:tblpPr w:leftFromText="180" w:rightFromText="180" w:vertAnchor="page" w:horzAnchor="margin" w:tblpY="3168"/>
        <w:tblW w:w="821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bottom w:w="22" w:type="dxa"/>
          <w:right w:w="20" w:type="dxa"/>
        </w:tblCellMar>
        <w:tblLook w:val="04A0" w:firstRow="1" w:lastRow="0" w:firstColumn="1" w:lastColumn="0" w:noHBand="0" w:noVBand="1"/>
      </w:tblPr>
      <w:tblGrid>
        <w:gridCol w:w="806"/>
        <w:gridCol w:w="1328"/>
        <w:gridCol w:w="4240"/>
        <w:gridCol w:w="1843"/>
      </w:tblGrid>
      <w:tr w:rsidR="00944ACB" w:rsidRPr="004C7EFC" w:rsidTr="005D0001">
        <w:trPr>
          <w:trHeight w:val="416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b/>
                <w:szCs w:val="18"/>
              </w:rPr>
            </w:pPr>
            <w:r w:rsidRPr="004C7EFC">
              <w:rPr>
                <w:rFonts w:ascii="Times New Roman" w:hAnsi="Times New Roman"/>
                <w:b/>
                <w:szCs w:val="18"/>
              </w:rPr>
              <w:t>Sr No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b/>
                <w:szCs w:val="18"/>
              </w:rPr>
            </w:pPr>
            <w:r w:rsidRPr="004C7EFC">
              <w:rPr>
                <w:rFonts w:ascii="Times New Roman" w:hAnsi="Times New Roman"/>
                <w:b/>
                <w:szCs w:val="18"/>
              </w:rPr>
              <w:t xml:space="preserve">Primers 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pacing w:line="256" w:lineRule="auto"/>
              <w:ind w:right="1003"/>
              <w:rPr>
                <w:rFonts w:ascii="Times New Roman" w:hAnsi="Times New Roman"/>
                <w:b/>
                <w:szCs w:val="18"/>
              </w:rPr>
            </w:pPr>
            <w:r w:rsidRPr="004C7EFC">
              <w:rPr>
                <w:rFonts w:ascii="Times New Roman" w:hAnsi="Times New Roman"/>
                <w:b/>
                <w:szCs w:val="18"/>
              </w:rPr>
              <w:t xml:space="preserve">5’-3’ Sequence 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pacing w:line="256" w:lineRule="auto"/>
              <w:ind w:right="1003"/>
              <w:rPr>
                <w:rFonts w:ascii="Times New Roman" w:hAnsi="Times New Roman"/>
                <w:b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 xml:space="preserve">Source </w:t>
            </w:r>
          </w:p>
        </w:tc>
      </w:tr>
      <w:tr w:rsidR="00944ACB" w:rsidRPr="004C7EFC" w:rsidTr="005D0001">
        <w:trPr>
          <w:trHeight w:val="416"/>
        </w:trPr>
        <w:tc>
          <w:tcPr>
            <w:tcW w:w="6374" w:type="dxa"/>
            <w:gridSpan w:val="3"/>
          </w:tcPr>
          <w:p w:rsidR="00944ACB" w:rsidRPr="004C7EFC" w:rsidRDefault="00944ACB" w:rsidP="00DA5E65">
            <w:pPr>
              <w:spacing w:line="256" w:lineRule="auto"/>
              <w:ind w:right="1003"/>
              <w:rPr>
                <w:rFonts w:ascii="Times New Roman" w:hAnsi="Times New Roman"/>
                <w:b/>
                <w:szCs w:val="18"/>
              </w:rPr>
            </w:pPr>
            <w:r w:rsidRPr="004C7EFC">
              <w:rPr>
                <w:rFonts w:ascii="Times New Roman" w:hAnsi="Times New Roman"/>
                <w:b/>
                <w:szCs w:val="18"/>
              </w:rPr>
              <w:t xml:space="preserve">Strain typing primers 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pacing w:line="256" w:lineRule="auto"/>
              <w:ind w:right="1003"/>
              <w:rPr>
                <w:rFonts w:ascii="Times New Roman" w:hAnsi="Times New Roman"/>
                <w:b/>
                <w:szCs w:val="18"/>
              </w:rPr>
            </w:pPr>
          </w:p>
        </w:tc>
      </w:tr>
      <w:tr w:rsidR="00944ACB" w:rsidRPr="004C7EFC" w:rsidTr="005D0001">
        <w:trPr>
          <w:trHeight w:val="416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F-16S rRNA gene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R-16S rRNA gene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line="256" w:lineRule="auto"/>
              <w:ind w:right="1003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5’ GAGATACTCGAGTGGCGAAC 3´</w:t>
            </w:r>
          </w:p>
          <w:p w:rsidR="00944ACB" w:rsidRPr="004C7EFC" w:rsidRDefault="00944ACB" w:rsidP="00DA5E65">
            <w:pPr>
              <w:tabs>
                <w:tab w:val="left" w:pos="3540"/>
              </w:tabs>
              <w:spacing w:line="256" w:lineRule="auto"/>
              <w:ind w:right="1003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5`CAACGCGACAAACCACCTAC3´</w:t>
            </w:r>
            <w:r w:rsidRPr="004C7EFC">
              <w:rPr>
                <w:rFonts w:ascii="Times New Roman" w:hAnsi="Times New Roman"/>
                <w:szCs w:val="18"/>
              </w:rPr>
              <w:tab/>
            </w: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line="256" w:lineRule="auto"/>
              <w:ind w:right="1003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380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2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i/>
                <w:szCs w:val="18"/>
              </w:rPr>
            </w:pPr>
            <w:r w:rsidRPr="004C7EFC">
              <w:rPr>
                <w:rFonts w:ascii="Times New Roman" w:hAnsi="Times New Roman"/>
                <w:i/>
                <w:szCs w:val="18"/>
              </w:rPr>
              <w:t>F-rv0577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R-rv0577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ATGCCCAAGAGAAGCGAATACA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AATGTCAGCCGGTTCCGCAA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380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3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F-RD9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R-RD9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line="256" w:lineRule="auto"/>
              <w:ind w:right="1145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GTGTAGGTCAGCCCCATCC 3´</w:t>
            </w:r>
          </w:p>
          <w:p w:rsidR="00944ACB" w:rsidRPr="004C7EFC" w:rsidRDefault="00944ACB" w:rsidP="00DA5E65">
            <w:pPr>
              <w:spacing w:line="256" w:lineRule="auto"/>
              <w:ind w:right="1145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GTAAGCGCGTGGTGTGGA 3´</w:t>
            </w:r>
          </w:p>
          <w:p w:rsidR="00944ACB" w:rsidRPr="004C7EFC" w:rsidRDefault="00944ACB" w:rsidP="00DA5E65">
            <w:pPr>
              <w:spacing w:line="256" w:lineRule="auto"/>
              <w:ind w:right="1145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line="256" w:lineRule="auto"/>
              <w:ind w:right="1145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380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4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i/>
                <w:szCs w:val="18"/>
              </w:rPr>
            </w:pPr>
            <w:r w:rsidRPr="004C7EFC">
              <w:rPr>
                <w:rFonts w:ascii="Times New Roman" w:hAnsi="Times New Roman"/>
                <w:i/>
                <w:szCs w:val="18"/>
              </w:rPr>
              <w:t>F-mtbk_20680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R-mtbk_20680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TTATGCCAGAAATACACCCGCG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AATCGCGGGCTTGTGGCTAC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380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i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F-IS</w:t>
            </w:r>
            <w:r w:rsidRPr="004C7EFC">
              <w:rPr>
                <w:rFonts w:ascii="Times New Roman" w:hAnsi="Times New Roman"/>
                <w:i/>
                <w:szCs w:val="18"/>
              </w:rPr>
              <w:t>1311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R-IS1311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TCGATCAGTGCTTGTTCGCG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CGATGGTGTCGAGTTGCTCT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380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6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F-DT1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R-DT1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AAGGTGAGCCCAGCTTTGAACTCCA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GCGCTTCATTCGCGATCATCAGGTG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190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7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i/>
                <w:szCs w:val="18"/>
              </w:rPr>
            </w:pPr>
            <w:r w:rsidRPr="004C7EFC">
              <w:rPr>
                <w:rFonts w:ascii="Times New Roman" w:hAnsi="Times New Roman"/>
                <w:i/>
                <w:szCs w:val="18"/>
              </w:rPr>
              <w:t>F-mass_3210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R-mass_3210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GCTTGTTCCCGGTGCCACAC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GGAGCGCGATGCGTCAGGAC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378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8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i/>
                <w:szCs w:val="18"/>
                <w:lang w:val="sv-SE"/>
              </w:rPr>
            </w:pPr>
            <w:r w:rsidRPr="004C7EFC">
              <w:rPr>
                <w:rFonts w:ascii="Times New Roman" w:hAnsi="Times New Roman"/>
                <w:i/>
                <w:szCs w:val="18"/>
                <w:lang w:val="sv-SE"/>
              </w:rPr>
              <w:t>F-mkan_rs12360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  <w:lang w:val="sv-SE"/>
              </w:rPr>
            </w:pPr>
            <w:r w:rsidRPr="004C7EFC">
              <w:rPr>
                <w:rFonts w:ascii="Times New Roman" w:hAnsi="Times New Roman"/>
                <w:szCs w:val="18"/>
                <w:lang w:val="sv-SE"/>
              </w:rPr>
              <w:t>R-mkan_rs12360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ACAAACGGTGTGTCGCAATGTGCCA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TGTCGAGCAGACGTTCCAGGACGGT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413"/>
        </w:trPr>
        <w:tc>
          <w:tcPr>
            <w:tcW w:w="806" w:type="dxa"/>
            <w:hideMark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9</w:t>
            </w:r>
          </w:p>
        </w:tc>
        <w:tc>
          <w:tcPr>
            <w:tcW w:w="1328" w:type="dxa"/>
            <w:hideMark/>
          </w:tcPr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F-RD750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R-RD750</w:t>
            </w:r>
          </w:p>
        </w:tc>
        <w:tc>
          <w:tcPr>
            <w:tcW w:w="4240" w:type="dxa"/>
            <w:hideMark/>
          </w:tcPr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TTGCACAGCTTGGCGACGAAT 3´</w:t>
            </w:r>
          </w:p>
          <w:p w:rsidR="00944ACB" w:rsidRPr="004C7EFC" w:rsidRDefault="00944ACB" w:rsidP="00DA5E65">
            <w:pPr>
              <w:spacing w:line="256" w:lineRule="auto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5` ATGGCCTCGTGTCTCCCAAAACT 3´</w:t>
            </w:r>
          </w:p>
        </w:tc>
        <w:tc>
          <w:tcPr>
            <w:tcW w:w="1843" w:type="dxa"/>
          </w:tcPr>
          <w:p w:rsidR="00944ACB" w:rsidRPr="004C7EFC" w:rsidRDefault="005D0001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 </w:instrText>
            </w:r>
            <w:r>
              <w:rPr>
                <w:rFonts w:ascii="Times New Roman" w:hAnsi="Times New Roman"/>
                <w:szCs w:val="18"/>
              </w:rPr>
              <w:fldChar w:fldCharType="begin">
                <w:fldData xml:space="preserve">PEVuZE5vdGU+PENpdGU+PEF1dGhvcj5DaGFlPC9BdXRob3I+PFllYXI+MjAxNzwvWWVhcj48UmVj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/>
                <w:szCs w:val="18"/>
              </w:rPr>
            </w:r>
            <w:r>
              <w:rPr>
                <w:rFonts w:ascii="Times New Roman" w:hAnsi="Times New Roman"/>
                <w:szCs w:val="18"/>
              </w:rPr>
              <w:fldChar w:fldCharType="end"/>
            </w:r>
            <w:r>
              <w:rPr>
                <w:rFonts w:ascii="Times New Roman" w:hAnsi="Times New Roman"/>
                <w:szCs w:val="18"/>
              </w:rPr>
              <w:fldChar w:fldCharType="separate"/>
            </w:r>
            <w:r w:rsidRPr="005D0001">
              <w:rPr>
                <w:rFonts w:ascii="Times New Roman" w:hAnsi="Times New Roman"/>
                <w:noProof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szCs w:val="18"/>
              </w:rPr>
              <w:fldChar w:fldCharType="end"/>
            </w:r>
          </w:p>
        </w:tc>
      </w:tr>
      <w:tr w:rsidR="00944ACB" w:rsidRPr="004C7EFC" w:rsidTr="005D0001">
        <w:trPr>
          <w:trHeight w:val="413"/>
        </w:trPr>
        <w:tc>
          <w:tcPr>
            <w:tcW w:w="6374" w:type="dxa"/>
            <w:gridSpan w:val="3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</w:p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Sequencing</w:t>
            </w:r>
          </w:p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 xml:space="preserve">primers </w:t>
            </w:r>
          </w:p>
          <w:p w:rsidR="00944ACB" w:rsidRPr="004C7EFC" w:rsidRDefault="00944ACB" w:rsidP="00DA5E65">
            <w:pPr>
              <w:spacing w:after="6" w:line="256" w:lineRule="auto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</w:p>
        </w:tc>
      </w:tr>
      <w:tr w:rsidR="00944ACB" w:rsidRPr="004C7EFC" w:rsidTr="005D0001">
        <w:trPr>
          <w:trHeight w:val="611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10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rpoB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(F)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lastRenderedPageBreak/>
              <w:t>rpoB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(R)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lastRenderedPageBreak/>
              <w:t>5′-TGCACGTCGCGGACCTCCA-3′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lastRenderedPageBreak/>
              <w:t>5′-TCGCCGCGATCAAGGAGT-3′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lastRenderedPageBreak/>
              <w:t>This study</w:t>
            </w:r>
          </w:p>
        </w:tc>
      </w:tr>
      <w:tr w:rsidR="00944ACB" w:rsidRPr="004C7EFC" w:rsidTr="005D0001">
        <w:trPr>
          <w:trHeight w:val="889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11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 xml:space="preserve">katG 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(F)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katG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(R)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5′-TGGCCGCGGCGGTCGACATT-3′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5′-GGTCAGTGGCCAGCATCGTC-3′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t>This study</w:t>
            </w:r>
          </w:p>
        </w:tc>
      </w:tr>
      <w:tr w:rsidR="00944ACB" w:rsidRPr="004C7EFC" w:rsidTr="005D0001">
        <w:trPr>
          <w:trHeight w:val="889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12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wib7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(F)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wib7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(R)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5′-GCTGGTTCGCGGTCGGACCT-3′ 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5′-CGGGGTATCGGCGAACCACA-3′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t>This study</w:t>
            </w:r>
          </w:p>
        </w:tc>
      </w:tr>
      <w:tr w:rsidR="00944ACB" w:rsidRPr="004C7EFC" w:rsidTr="005D0001">
        <w:trPr>
          <w:trHeight w:val="1012"/>
        </w:trPr>
        <w:tc>
          <w:tcPr>
            <w:tcW w:w="806" w:type="dxa"/>
          </w:tcPr>
          <w:p w:rsidR="00944ACB" w:rsidRPr="004C7EFC" w:rsidRDefault="00944ACB" w:rsidP="00F94A96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13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eis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(F)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 xml:space="preserve">eis 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(R) </w:t>
            </w:r>
          </w:p>
        </w:tc>
        <w:tc>
          <w:tcPr>
            <w:tcW w:w="4240" w:type="dxa"/>
          </w:tcPr>
          <w:p w:rsidR="00944ACB" w:rsidRPr="00944ACB" w:rsidRDefault="00944ACB" w:rsidP="00DA5E65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44A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944AC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944A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-GCCAGACACTGTCGTCGTAA-3</w:t>
            </w:r>
            <w:r w:rsidRPr="00944AC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:rsidR="00944ACB" w:rsidRPr="00944ACB" w:rsidRDefault="00944ACB" w:rsidP="00DA5E65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4ACB" w:rsidRPr="00944ACB" w:rsidRDefault="00944ACB" w:rsidP="00DA5E65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4AC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944AC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944ACB">
              <w:rPr>
                <w:rFonts w:ascii="Times New Roman" w:hAnsi="Times New Roman" w:cs="Times New Roman"/>
                <w:sz w:val="22"/>
                <w:szCs w:val="22"/>
              </w:rPr>
              <w:t>-CGAAAAGCCCGTCAGCCTA-3</w:t>
            </w:r>
            <w:r w:rsidRPr="00944AC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  <w:tc>
          <w:tcPr>
            <w:tcW w:w="1843" w:type="dxa"/>
          </w:tcPr>
          <w:p w:rsidR="00944ACB" w:rsidRPr="004C7EFC" w:rsidRDefault="00944ACB" w:rsidP="000A1EED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t>This study</w:t>
            </w:r>
          </w:p>
        </w:tc>
      </w:tr>
      <w:tr w:rsidR="00944ACB" w:rsidRPr="004C7EFC" w:rsidTr="005D0001">
        <w:trPr>
          <w:trHeight w:val="973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14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rrs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(F)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rrs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 xml:space="preserve"> (R)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/>
                <w:szCs w:val="18"/>
              </w:rPr>
              <w:t>5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  <w:r w:rsidRPr="004C7EFC">
              <w:rPr>
                <w:rFonts w:ascii="Times New Roman" w:hAnsi="Times New Roman"/>
                <w:color w:val="000000"/>
                <w:szCs w:val="18"/>
              </w:rPr>
              <w:t>-CGGATTGACGGTAGGTGGAG-3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</w:p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</w:p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  <w:r w:rsidRPr="004C7EFC">
              <w:rPr>
                <w:rFonts w:ascii="Times New Roman" w:hAnsi="Times New Roman"/>
                <w:color w:val="000000"/>
                <w:szCs w:val="18"/>
              </w:rPr>
              <w:t>5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  <w:r w:rsidRPr="004C7EFC">
              <w:rPr>
                <w:rFonts w:ascii="Times New Roman" w:hAnsi="Times New Roman"/>
                <w:color w:val="000000"/>
                <w:szCs w:val="18"/>
              </w:rPr>
              <w:t>-CCTACGAGCTCTTTACGCCC-3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</w:p>
          <w:p w:rsidR="00944ACB" w:rsidRPr="004C7EFC" w:rsidRDefault="00944ACB" w:rsidP="00DA5E65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18"/>
              </w:rPr>
            </w:pPr>
          </w:p>
        </w:tc>
        <w:tc>
          <w:tcPr>
            <w:tcW w:w="1843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t>This study</w:t>
            </w:r>
          </w:p>
        </w:tc>
      </w:tr>
      <w:tr w:rsidR="00944ACB" w:rsidRPr="004C7EFC" w:rsidTr="005D0001">
        <w:trPr>
          <w:trHeight w:val="973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15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i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pncA (F)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i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pncA (R)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color w:val="000000"/>
                <w:szCs w:val="18"/>
              </w:rPr>
              <w:t>5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  <w:r w:rsidRPr="004C7EFC">
              <w:rPr>
                <w:rFonts w:ascii="Times New Roman" w:hAnsi="Times New Roman"/>
                <w:color w:val="000000"/>
                <w:szCs w:val="18"/>
              </w:rPr>
              <w:t>-</w:t>
            </w:r>
            <w:r w:rsidRPr="004C7EFC">
              <w:rPr>
                <w:rFonts w:ascii="Times New Roman" w:hAnsi="Times New Roman"/>
                <w:szCs w:val="18"/>
              </w:rPr>
              <w:t>GCGTCATGGACCCTATATC-</w:t>
            </w:r>
            <w:r w:rsidRPr="004C7EFC">
              <w:rPr>
                <w:rFonts w:ascii="Times New Roman" w:hAnsi="Times New Roman"/>
                <w:color w:val="000000"/>
                <w:szCs w:val="18"/>
              </w:rPr>
              <w:t>3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</w:p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</w:p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  <w:r w:rsidRPr="004C7EFC">
              <w:rPr>
                <w:rFonts w:ascii="Times New Roman" w:hAnsi="Times New Roman"/>
                <w:color w:val="000000"/>
                <w:szCs w:val="18"/>
              </w:rPr>
              <w:t>5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  <w:r w:rsidRPr="004C7EFC">
              <w:rPr>
                <w:rFonts w:ascii="Times New Roman" w:hAnsi="Times New Roman"/>
                <w:color w:val="000000"/>
                <w:szCs w:val="18"/>
              </w:rPr>
              <w:t>-</w:t>
            </w:r>
            <w:r w:rsidRPr="004C7EFC">
              <w:rPr>
                <w:rFonts w:ascii="Times New Roman" w:hAnsi="Times New Roman"/>
                <w:szCs w:val="18"/>
              </w:rPr>
              <w:t>AACAGTTCATCCCGGTTC-</w:t>
            </w:r>
            <w:r w:rsidRPr="004C7EFC">
              <w:rPr>
                <w:rFonts w:ascii="Times New Roman" w:hAnsi="Times New Roman"/>
                <w:color w:val="000000"/>
                <w:szCs w:val="18"/>
              </w:rPr>
              <w:t>3</w:t>
            </w:r>
            <w:r w:rsidRPr="004C7EFC">
              <w:rPr>
                <w:rFonts w:ascii="Times New Roman" w:hAnsi="Times New Roman"/>
                <w:color w:val="000000" w:themeColor="text1"/>
                <w:szCs w:val="18"/>
              </w:rPr>
              <w:t>′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Cs w:val="18"/>
              </w:rPr>
              <w:t>This study</w:t>
            </w:r>
          </w:p>
        </w:tc>
      </w:tr>
      <w:tr w:rsidR="00944ACB" w:rsidRPr="004C7EFC" w:rsidTr="005D0001">
        <w:trPr>
          <w:trHeight w:val="973"/>
        </w:trPr>
        <w:tc>
          <w:tcPr>
            <w:tcW w:w="6374" w:type="dxa"/>
            <w:gridSpan w:val="3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RT-PCR</w:t>
            </w:r>
          </w:p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 xml:space="preserve">primers 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</w:p>
        </w:tc>
      </w:tr>
      <w:tr w:rsidR="00944ACB" w:rsidRPr="004C7EFC" w:rsidTr="005D0001">
        <w:trPr>
          <w:trHeight w:val="973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  <w:r w:rsidRPr="004C7EFC">
              <w:rPr>
                <w:rFonts w:ascii="Times New Roman" w:hAnsi="Times New Roman"/>
                <w:szCs w:val="18"/>
              </w:rPr>
              <w:t>16</w:t>
            </w: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i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F- Rv1258C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i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F- Rv1258C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2E2E2E"/>
                <w:sz w:val="21"/>
                <w:szCs w:val="21"/>
              </w:rPr>
            </w:pPr>
            <w:r w:rsidRPr="004C7EFC">
              <w:rPr>
                <w:rFonts w:ascii="Times New Roman" w:hAnsi="Times New Roman"/>
                <w:color w:val="2E2E2E"/>
                <w:sz w:val="21"/>
                <w:szCs w:val="21"/>
              </w:rPr>
              <w:t>F-CCTCAACCTGGCCTTTATTG</w:t>
            </w:r>
          </w:p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  <w:r w:rsidRPr="004C7EFC">
              <w:rPr>
                <w:rFonts w:ascii="Times New Roman" w:hAnsi="Times New Roman"/>
                <w:color w:val="2E2E2E"/>
                <w:sz w:val="21"/>
                <w:szCs w:val="21"/>
              </w:rPr>
              <w:t>R-GGATGGACAACCCGAATG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2E2E2E"/>
                <w:sz w:val="21"/>
                <w:szCs w:val="21"/>
              </w:rPr>
            </w:pPr>
            <w:r>
              <w:rPr>
                <w:rFonts w:ascii="Times New Roman" w:hAnsi="Times New Roman"/>
                <w:color w:val="2E2E2E"/>
                <w:sz w:val="21"/>
                <w:szCs w:val="21"/>
              </w:rPr>
              <w:t xml:space="preserve">This study </w:t>
            </w:r>
          </w:p>
        </w:tc>
      </w:tr>
      <w:tr w:rsidR="00944ACB" w:rsidRPr="004C7EFC" w:rsidTr="005D0001">
        <w:trPr>
          <w:trHeight w:val="973"/>
        </w:trPr>
        <w:tc>
          <w:tcPr>
            <w:tcW w:w="806" w:type="dxa"/>
          </w:tcPr>
          <w:p w:rsidR="00944ACB" w:rsidRPr="004C7EFC" w:rsidRDefault="00944ACB" w:rsidP="00DA5E65">
            <w:pPr>
              <w:spacing w:line="256" w:lineRule="auto"/>
              <w:ind w:left="517" w:hanging="517"/>
              <w:rPr>
                <w:rFonts w:ascii="Times New Roman" w:hAnsi="Times New Roman"/>
                <w:szCs w:val="18"/>
              </w:rPr>
            </w:pPr>
          </w:p>
        </w:tc>
        <w:tc>
          <w:tcPr>
            <w:tcW w:w="1328" w:type="dxa"/>
          </w:tcPr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i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F-polA</w:t>
            </w:r>
          </w:p>
          <w:p w:rsidR="00944ACB" w:rsidRPr="004C7EFC" w:rsidRDefault="00944ACB" w:rsidP="00DA5E65">
            <w:pPr>
              <w:spacing w:line="480" w:lineRule="auto"/>
              <w:rPr>
                <w:rFonts w:ascii="Times New Roman" w:hAnsi="Times New Roman"/>
                <w:i/>
                <w:color w:val="000000" w:themeColor="text1"/>
                <w:szCs w:val="18"/>
              </w:rPr>
            </w:pPr>
            <w:r w:rsidRPr="004C7EFC">
              <w:rPr>
                <w:rFonts w:ascii="Times New Roman" w:hAnsi="Times New Roman"/>
                <w:i/>
                <w:color w:val="000000" w:themeColor="text1"/>
                <w:szCs w:val="18"/>
              </w:rPr>
              <w:t>R- polA</w:t>
            </w:r>
          </w:p>
        </w:tc>
        <w:tc>
          <w:tcPr>
            <w:tcW w:w="4240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2E2E2E"/>
                <w:sz w:val="21"/>
                <w:szCs w:val="21"/>
              </w:rPr>
            </w:pPr>
            <w:r w:rsidRPr="004C7EFC">
              <w:rPr>
                <w:rFonts w:ascii="Times New Roman" w:hAnsi="Times New Roman"/>
                <w:color w:val="2E2E2E"/>
                <w:sz w:val="21"/>
                <w:szCs w:val="21"/>
              </w:rPr>
              <w:t>F-GTCGTGGTTGGACCTTGGAGGG</w:t>
            </w:r>
          </w:p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Cs w:val="18"/>
              </w:rPr>
            </w:pPr>
            <w:r w:rsidRPr="004C7EFC">
              <w:rPr>
                <w:rFonts w:ascii="Times New Roman" w:hAnsi="Times New Roman"/>
                <w:color w:val="2E2E2E"/>
                <w:sz w:val="21"/>
                <w:szCs w:val="21"/>
              </w:rPr>
              <w:t>R-GCGTCCGTATCGTCGTCATCG</w:t>
            </w:r>
          </w:p>
        </w:tc>
        <w:tc>
          <w:tcPr>
            <w:tcW w:w="1843" w:type="dxa"/>
          </w:tcPr>
          <w:p w:rsidR="00944ACB" w:rsidRPr="004C7EFC" w:rsidRDefault="00944ACB" w:rsidP="00DA5E6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2E2E2E"/>
                <w:sz w:val="21"/>
                <w:szCs w:val="21"/>
              </w:rPr>
            </w:pPr>
            <w:r>
              <w:rPr>
                <w:rFonts w:ascii="Times New Roman" w:hAnsi="Times New Roman"/>
                <w:color w:val="2E2E2E"/>
                <w:sz w:val="21"/>
                <w:szCs w:val="21"/>
              </w:rPr>
              <w:t xml:space="preserve">This study </w:t>
            </w:r>
          </w:p>
        </w:tc>
      </w:tr>
    </w:tbl>
    <w:p w:rsidR="006F6DA6" w:rsidRDefault="006F6DA6">
      <w:pPr>
        <w:rPr>
          <w:lang w:val="en-GB"/>
        </w:rPr>
      </w:pPr>
    </w:p>
    <w:p w:rsidR="003D1D69" w:rsidRDefault="003D1D69" w:rsidP="00DA5E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305"/>
        <w:tblW w:w="9062" w:type="dxa"/>
        <w:tblLook w:val="04A0" w:firstRow="1" w:lastRow="0" w:firstColumn="1" w:lastColumn="0" w:noHBand="0" w:noVBand="1"/>
      </w:tblPr>
      <w:tblGrid>
        <w:gridCol w:w="1416"/>
        <w:gridCol w:w="1390"/>
        <w:gridCol w:w="873"/>
        <w:gridCol w:w="913"/>
        <w:gridCol w:w="860"/>
        <w:gridCol w:w="894"/>
        <w:gridCol w:w="2719"/>
      </w:tblGrid>
      <w:tr w:rsidR="003D1D69" w:rsidRPr="004C7EFC" w:rsidTr="00DA5E65">
        <w:trPr>
          <w:trHeight w:val="708"/>
        </w:trPr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noProof/>
                <w:color w:val="000000"/>
                <w:lang w:val="en-GB" w:eastAsia="en-S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B34C0" wp14:editId="0473A9F5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-815975</wp:posOffset>
                      </wp:positionV>
                      <wp:extent cx="4579620" cy="624840"/>
                      <wp:effectExtent l="0" t="0" r="0" b="38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962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A5E65" w:rsidRPr="007C4F0B" w:rsidRDefault="00DA5E65" w:rsidP="003D1D69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7C4F0B"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>Table S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>2</w:t>
                                  </w:r>
                                  <w:r w:rsidRPr="007C4F0B"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PCR based screening </w:t>
                                  </w:r>
                                  <w:r w:rsidRPr="007C4F0B"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>of isolates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 for </w:t>
                                  </w:r>
                                  <w:r w:rsidRPr="007C4F0B"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the presence of </w:t>
                                  </w:r>
                                  <w:r w:rsidRPr="007C4F0B">
                                    <w:rPr>
                                      <w:b/>
                                      <w:i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Mycobacterium tuberculosis </w:t>
                                  </w:r>
                                  <w:r w:rsidRPr="007C4F0B"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specific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gene </w:t>
                                  </w:r>
                                  <w:r w:rsidRPr="007C4F0B"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loci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B34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3pt;margin-top:-64.25pt;width:360.6pt;height:4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" fillcolor="white [3201]" stroked="f" strokeweight=".5pt">
                      <v:textbox>
                        <w:txbxContent>
                          <w:p w:rsidR="00DA5E65" w:rsidRPr="007C4F0B" w:rsidRDefault="00DA5E65" w:rsidP="003D1D69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7C4F0B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Table 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  <w:r w:rsidRPr="007C4F0B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PCR based screening </w:t>
                            </w:r>
                            <w:r w:rsidRPr="007C4F0B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of isolates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 for </w:t>
                            </w:r>
                            <w:r w:rsidRPr="007C4F0B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the presence of </w:t>
                            </w:r>
                            <w:r w:rsidRPr="007C4F0B">
                              <w:rPr>
                                <w:b/>
                                <w:i/>
                                <w:sz w:val="24"/>
                                <w:szCs w:val="24"/>
                                <w:lang w:val="en-GB"/>
                              </w:rPr>
                              <w:t xml:space="preserve">Mycobacterium tuberculosis </w:t>
                            </w:r>
                            <w:r w:rsidRPr="007C4F0B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specific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gene </w:t>
                            </w:r>
                            <w:r w:rsidRPr="007C4F0B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loci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SE"/>
              </w:rPr>
              <w:t>Strain ID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 xml:space="preserve">Type based on drug susceptibility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16s RNA gene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Rv0577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RD9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Mtbk-20680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RD750</w:t>
            </w:r>
          </w:p>
        </w:tc>
      </w:tr>
      <w:tr w:rsidR="003D1D69" w:rsidRPr="004C7EFC" w:rsidTr="00DA5E65">
        <w:trPr>
          <w:trHeight w:val="324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-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-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Mono-DR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M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81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-,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1164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499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552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MTBLH061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XDR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MTBLH067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E"/>
              </w:rPr>
            </w:pP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66M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21G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22G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23G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31M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MTBLH082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-,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MonoMDR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-,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MTBLH103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-,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val="en-GB"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MTBLH124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  <w:tr w:rsidR="003D1D69" w:rsidRPr="004C7EFC" w:rsidTr="00DA5E65">
        <w:trPr>
          <w:trHeight w:val="6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Non-MDR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+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D69" w:rsidRPr="004C7EFC" w:rsidRDefault="003D1D69" w:rsidP="00DA5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-</w:t>
            </w:r>
          </w:p>
        </w:tc>
      </w:tr>
    </w:tbl>
    <w:p w:rsidR="003D1D69" w:rsidRDefault="003D1D69" w:rsidP="004C7EFC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E6FA4" w:rsidRDefault="00DE6FA4" w:rsidP="00DE6FA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3: Source, year of isolation and drug susceptibility pattern of </w:t>
      </w:r>
      <w:r w:rsidRPr="00DE6FA4">
        <w:rPr>
          <w:rFonts w:ascii="Times New Roman" w:hAnsi="Times New Roman" w:cs="Times New Roman"/>
          <w:b/>
          <w:i/>
          <w:sz w:val="24"/>
          <w:szCs w:val="24"/>
          <w:lang w:val="en-GB"/>
        </w:rPr>
        <w:t>M. tuberculosis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isolates used in the study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E6FA4" w:rsidTr="00DE6FA4">
        <w:tc>
          <w:tcPr>
            <w:tcW w:w="1803" w:type="dxa"/>
          </w:tcPr>
          <w:p w:rsidR="00DE6FA4" w:rsidRPr="00DE6FA4" w:rsidRDefault="00DE6FA4" w:rsidP="00DE6F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SE"/>
              </w:rPr>
            </w:pPr>
          </w:p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Strain ID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Place of isolation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Year of isolation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SE"/>
              </w:rPr>
              <w:t xml:space="preserve">Drug </w:t>
            </w: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resistance pattern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SE"/>
              </w:rPr>
              <w:t>Drug s</w:t>
            </w: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susceptibility pattern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.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MTBLH013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MTBLH036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AK, PYZ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MOX, LZD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AK, PYZ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PYZ, AK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PYZ, AK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AK, PYZ 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MOX, LZD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AK, PYZ, LZD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MTBLH060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MOX, LZD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MOX, LZD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LZD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MTBLH078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MTBLH095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NIH,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AK,LZD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MTBLH114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MTBLH119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MTBLH120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MTBLH121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MTBLH122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123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124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125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6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E6FA4" w:rsidTr="00DE6FA4"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MTBLH128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803" w:type="dxa"/>
          </w:tcPr>
          <w:p w:rsidR="00DE6FA4" w:rsidRPr="004C7EFC" w:rsidRDefault="00DE6FA4" w:rsidP="00DE6FA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1804" w:type="dxa"/>
          </w:tcPr>
          <w:p w:rsidR="00DE6FA4" w:rsidRPr="004C7EFC" w:rsidRDefault="00DE6FA4" w:rsidP="00DE6FA4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</w:tbl>
    <w:p w:rsidR="00DE6FA4" w:rsidRPr="00DE6FA4" w:rsidRDefault="00DE6FA4" w:rsidP="00DE6FA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0"/>
        <w:tblpPr w:leftFromText="180" w:rightFromText="180" w:tblpY="-1440"/>
        <w:tblW w:w="9900" w:type="dxa"/>
        <w:tblLook w:val="04A0" w:firstRow="1" w:lastRow="0" w:firstColumn="1" w:lastColumn="0" w:noHBand="0" w:noVBand="1"/>
      </w:tblPr>
      <w:tblGrid>
        <w:gridCol w:w="1416"/>
        <w:gridCol w:w="1932"/>
        <w:gridCol w:w="1292"/>
        <w:gridCol w:w="1480"/>
        <w:gridCol w:w="3780"/>
      </w:tblGrid>
      <w:tr w:rsidR="00DA5E65" w:rsidRPr="004C7EFC" w:rsidTr="00DE6FA4">
        <w:trPr>
          <w:trHeight w:val="636"/>
        </w:trPr>
        <w:tc>
          <w:tcPr>
            <w:tcW w:w="1416" w:type="dxa"/>
          </w:tcPr>
          <w:p w:rsidR="00DE6FA4" w:rsidRPr="00DE6FA4" w:rsidRDefault="00DE6FA4" w:rsidP="00DA5E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SE"/>
              </w:rPr>
            </w:pPr>
          </w:p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Strain ID</w:t>
            </w:r>
          </w:p>
        </w:tc>
        <w:tc>
          <w:tcPr>
            <w:tcW w:w="1932" w:type="dxa"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Place of isolation</w:t>
            </w:r>
          </w:p>
        </w:tc>
        <w:tc>
          <w:tcPr>
            <w:tcW w:w="1292" w:type="dxa"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Year of isolation</w:t>
            </w:r>
          </w:p>
        </w:tc>
        <w:tc>
          <w:tcPr>
            <w:tcW w:w="1480" w:type="dxa"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SE"/>
              </w:rPr>
              <w:t xml:space="preserve">Drug </w:t>
            </w: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resistance pattern</w:t>
            </w:r>
          </w:p>
        </w:tc>
        <w:tc>
          <w:tcPr>
            <w:tcW w:w="3780" w:type="dxa"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SE"/>
              </w:rPr>
              <w:t>Drug s</w:t>
            </w:r>
            <w:r w:rsidRPr="004C7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SE"/>
              </w:rPr>
              <w:t>susceptibility pattern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540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PYZ, LZD, MOX</w:t>
            </w:r>
          </w:p>
        </w:tc>
      </w:tr>
      <w:tr w:rsidR="00DA5E65" w:rsidRPr="004C7EFC" w:rsidTr="00DE6FA4">
        <w:trPr>
          <w:trHeight w:val="492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.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MTBLH009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MTBLH017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MTBLH019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 RIF, 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MTBLH029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INH,AK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MTBLH036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AK, PYZ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MOX, LZD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MTBLH039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AK, PYZ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PYZ, AK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MTBLH049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PYZ, AK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INH, AK, PYZ 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MTBLH057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INH,PYZ</w:t>
            </w:r>
            <w:proofErr w:type="gramEnd"/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MOX, LZD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MTBLH059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AK, PYZ, LZD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MOX, LZD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MOX, LZD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INH, LZD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INH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MTBLH069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 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MTBLH073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-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2016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MTBLH079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MTBLH087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MTBLH089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Gulab Devi Hospital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RIF, NIH, </w:t>
            </w:r>
            <w:proofErr w:type="gramStart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AK,LZD</w:t>
            </w:r>
            <w:proofErr w:type="gramEnd"/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MTBLH099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Mayo Hospital 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 xml:space="preserve">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MTBLH102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</w:t>
            </w: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948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MTBLH109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PYZ</w:t>
            </w: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MTBLH119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lastRenderedPageBreak/>
              <w:t>MTBLH120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MTBLH121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MTBLH122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123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124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125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6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Uniaque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  <w:t>7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  <w:tr w:rsidR="00DA5E65" w:rsidRPr="004C7EFC" w:rsidTr="00DE6FA4">
        <w:trPr>
          <w:trHeight w:val="636"/>
        </w:trPr>
        <w:tc>
          <w:tcPr>
            <w:tcW w:w="1416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MTBLH128</w:t>
            </w:r>
          </w:p>
        </w:tc>
        <w:tc>
          <w:tcPr>
            <w:tcW w:w="1932" w:type="dxa"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Unique Lahore Lab</w:t>
            </w:r>
          </w:p>
        </w:tc>
        <w:tc>
          <w:tcPr>
            <w:tcW w:w="1292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2017</w:t>
            </w:r>
          </w:p>
        </w:tc>
        <w:tc>
          <w:tcPr>
            <w:tcW w:w="1480" w:type="dxa"/>
            <w:hideMark/>
          </w:tcPr>
          <w:p w:rsidR="00DA5E65" w:rsidRPr="004C7EFC" w:rsidRDefault="00DA5E65" w:rsidP="00DA5E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</w:p>
        </w:tc>
        <w:tc>
          <w:tcPr>
            <w:tcW w:w="3780" w:type="dxa"/>
            <w:noWrap/>
            <w:hideMark/>
          </w:tcPr>
          <w:p w:rsidR="00DA5E65" w:rsidRPr="004C7EFC" w:rsidRDefault="00DA5E65" w:rsidP="00DA5E65">
            <w:pPr>
              <w:rPr>
                <w:rFonts w:ascii="Times New Roman" w:eastAsia="Times New Roman" w:hAnsi="Times New Roman" w:cs="Times New Roman"/>
                <w:color w:val="000000"/>
                <w:lang w:eastAsia="en-SE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lang w:eastAsia="en-SE"/>
              </w:rPr>
              <w:t>RIF, NIH, AK, PYZ, LZD, MOX</w:t>
            </w:r>
          </w:p>
        </w:tc>
      </w:tr>
    </w:tbl>
    <w:p w:rsidR="003D1D69" w:rsidRDefault="00DA5E65" w:rsidP="00DA5E6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DA5E65" w:rsidRDefault="00DA5E65" w:rsidP="004C7EFC">
      <w:pPr>
        <w:ind w:left="-851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D1D69" w:rsidRDefault="003D1D69" w:rsidP="00DE6FA4">
      <w:pPr>
        <w:rPr>
          <w:rFonts w:ascii="Times New Roman" w:hAnsi="Times New Roman" w:cs="Times New Roman"/>
          <w:b/>
          <w:sz w:val="24"/>
          <w:szCs w:val="24"/>
        </w:rPr>
      </w:pPr>
    </w:p>
    <w:p w:rsidR="003E1C97" w:rsidRPr="004C7EFC" w:rsidRDefault="003E1C97" w:rsidP="004C7EFC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C7EF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4C7EFC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5D0001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4C7EFC">
        <w:rPr>
          <w:rFonts w:ascii="Times New Roman" w:hAnsi="Times New Roman" w:cs="Times New Roman"/>
          <w:b/>
          <w:sz w:val="24"/>
          <w:szCs w:val="24"/>
        </w:rPr>
        <w:t xml:space="preserve">: Distribution of </w:t>
      </w:r>
      <w:r w:rsidRPr="004C7EFC">
        <w:rPr>
          <w:rFonts w:ascii="Times New Roman" w:hAnsi="Times New Roman" w:cs="Times New Roman"/>
          <w:b/>
          <w:i/>
          <w:sz w:val="24"/>
          <w:szCs w:val="24"/>
        </w:rPr>
        <w:t>Mycobacterium tuberculosis</w:t>
      </w:r>
      <w:r w:rsidRPr="004C7EFC">
        <w:rPr>
          <w:rFonts w:ascii="Times New Roman" w:hAnsi="Times New Roman" w:cs="Times New Roman"/>
          <w:b/>
          <w:sz w:val="24"/>
          <w:szCs w:val="24"/>
        </w:rPr>
        <w:t xml:space="preserve"> isolates from treatment failure cases based on drug resistance </w:t>
      </w:r>
    </w:p>
    <w:tbl>
      <w:tblPr>
        <w:tblStyle w:val="TableGrid0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701"/>
        <w:gridCol w:w="1559"/>
        <w:gridCol w:w="1559"/>
        <w:gridCol w:w="1418"/>
        <w:gridCol w:w="1843"/>
      </w:tblGrid>
      <w:tr w:rsidR="003E1C97" w:rsidRPr="004C7EFC" w:rsidTr="003E1C97">
        <w:trPr>
          <w:trHeight w:val="960"/>
        </w:trPr>
        <w:tc>
          <w:tcPr>
            <w:tcW w:w="1560" w:type="dxa"/>
            <w:vMerge w:val="restart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bookmarkStart w:id="0" w:name="_Hlk101276635"/>
            <w:r w:rsidRPr="004C7EFC">
              <w:rPr>
                <w:rFonts w:ascii="Times New Roman" w:hAnsi="Times New Roman" w:cs="Times New Roman"/>
                <w:lang w:val="en-GB"/>
              </w:rPr>
              <w:t xml:space="preserve">Non-drug resistant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 =12</w:t>
            </w:r>
          </w:p>
        </w:tc>
        <w:tc>
          <w:tcPr>
            <w:tcW w:w="1418" w:type="dxa"/>
            <w:vMerge w:val="restart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 xml:space="preserve">Pyrazinamide (PAZ) Mono resistance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Total=3</w:t>
            </w:r>
          </w:p>
        </w:tc>
        <w:tc>
          <w:tcPr>
            <w:tcW w:w="1701" w:type="dxa"/>
            <w:vMerge w:val="restart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Amikacin (AK)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Mono resistance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Total=1</w:t>
            </w:r>
          </w:p>
        </w:tc>
        <w:tc>
          <w:tcPr>
            <w:tcW w:w="1559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 xml:space="preserve">Rifampicin + Isoniazid (MDR)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Total=17</w:t>
            </w:r>
          </w:p>
        </w:tc>
        <w:tc>
          <w:tcPr>
            <w:tcW w:w="1559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MDR+ PAZ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Total=15</w:t>
            </w:r>
          </w:p>
        </w:tc>
        <w:tc>
          <w:tcPr>
            <w:tcW w:w="1418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MDR+AK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(XDR)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Total=4</w:t>
            </w:r>
          </w:p>
        </w:tc>
        <w:tc>
          <w:tcPr>
            <w:tcW w:w="1843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MDR+AK+PAZ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(XDR)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Total=12</w:t>
            </w:r>
          </w:p>
        </w:tc>
      </w:tr>
      <w:tr w:rsidR="003E1C97" w:rsidRPr="004C7EFC" w:rsidTr="003E1C97">
        <w:trPr>
          <w:trHeight w:val="521"/>
        </w:trPr>
        <w:tc>
          <w:tcPr>
            <w:tcW w:w="1560" w:type="dxa"/>
            <w:vMerge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vMerge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8" w:type="dxa"/>
            <w:gridSpan w:val="2"/>
          </w:tcPr>
          <w:p w:rsidR="003E1C97" w:rsidRPr="004C7EFC" w:rsidRDefault="003E1C97" w:rsidP="003E1C9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 =32</w:t>
            </w:r>
          </w:p>
        </w:tc>
        <w:tc>
          <w:tcPr>
            <w:tcW w:w="3261" w:type="dxa"/>
            <w:gridSpan w:val="2"/>
          </w:tcPr>
          <w:p w:rsidR="003E1C97" w:rsidRPr="004C7EFC" w:rsidRDefault="003E1C97" w:rsidP="003E1C9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XDR=16</w:t>
            </w:r>
          </w:p>
        </w:tc>
      </w:tr>
      <w:bookmarkEnd w:id="0"/>
      <w:tr w:rsidR="003E1C97" w:rsidRPr="004C7EFC" w:rsidTr="003E1C97">
        <w:trPr>
          <w:trHeight w:val="1162"/>
        </w:trPr>
        <w:tc>
          <w:tcPr>
            <w:tcW w:w="1560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MTBLH004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MTBLH005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MTBLH006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MTBLH009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MTBLH012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MTBLH014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MTBLH015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MTBLH016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MTBLH019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MTBLH036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MTBLH049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MTBLH003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MTBLH013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MTBLH017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MTBLH002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MTBLH007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MTBLH024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MTBLH035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MTBLH039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MTBLH042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MTBLH044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MTBLH045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MTBLH046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MTBLH050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MTBLH052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MTBLH056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MTBLH063</w:t>
            </w:r>
          </w:p>
          <w:p w:rsidR="003E1C97" w:rsidRPr="005D0001" w:rsidRDefault="003E1C97" w:rsidP="005D0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MTBLH064</w:t>
            </w:r>
          </w:p>
        </w:tc>
        <w:tc>
          <w:tcPr>
            <w:tcW w:w="1559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MTBLH020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MTBLH022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MTBLH025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MTBLH029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MTBLH030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MTBLH032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MTBLH033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MTBLH034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MTBLH037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MTBLH040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MTBLH047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MTBLH057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MTBLH060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MTBLH010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MTBLH023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MTBLH054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MTBLH058</w:t>
            </w:r>
          </w:p>
        </w:tc>
        <w:tc>
          <w:tcPr>
            <w:tcW w:w="1843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MTBLH018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MTBLH026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MTBLH027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MTBLH028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MTBLH031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MTBLH038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MTBLH043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MTBLH048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MTBLH053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MTBLH055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MTBLH059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MTBLH062</w:t>
            </w:r>
          </w:p>
        </w:tc>
      </w:tr>
    </w:tbl>
    <w:p w:rsidR="003E1C97" w:rsidRPr="004C7EFC" w:rsidRDefault="003E1C97" w:rsidP="003E1C97">
      <w:pPr>
        <w:rPr>
          <w:rFonts w:ascii="Times New Roman" w:hAnsi="Times New Roman" w:cs="Times New Roman"/>
        </w:rPr>
      </w:pPr>
    </w:p>
    <w:p w:rsidR="003E1C97" w:rsidRPr="004C7EFC" w:rsidRDefault="003E1C97" w:rsidP="004C7EFC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4C7EF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4C7EFC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5D0001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4C7EFC">
        <w:rPr>
          <w:rFonts w:ascii="Times New Roman" w:hAnsi="Times New Roman" w:cs="Times New Roman"/>
          <w:b/>
          <w:sz w:val="24"/>
          <w:szCs w:val="24"/>
        </w:rPr>
        <w:t xml:space="preserve">: Distribution of </w:t>
      </w:r>
      <w:r w:rsidRPr="004C7EFC">
        <w:rPr>
          <w:rFonts w:ascii="Times New Roman" w:hAnsi="Times New Roman" w:cs="Times New Roman"/>
          <w:b/>
          <w:i/>
          <w:sz w:val="24"/>
          <w:szCs w:val="24"/>
        </w:rPr>
        <w:t>Mycobacterium tuberculosis</w:t>
      </w:r>
      <w:r w:rsidRPr="004C7EFC">
        <w:rPr>
          <w:rFonts w:ascii="Times New Roman" w:hAnsi="Times New Roman" w:cs="Times New Roman"/>
          <w:b/>
          <w:sz w:val="24"/>
          <w:szCs w:val="24"/>
        </w:rPr>
        <w:t xml:space="preserve"> resistance tuberculosis isolates from freshly diagnosed cases based on drug resistance </w:t>
      </w:r>
    </w:p>
    <w:p w:rsidR="003E1C97" w:rsidRPr="004C7EFC" w:rsidRDefault="003E1C97" w:rsidP="003E1C97">
      <w:pPr>
        <w:rPr>
          <w:rFonts w:ascii="Times New Roman" w:hAnsi="Times New Roman" w:cs="Times New Roman"/>
        </w:rPr>
      </w:pPr>
    </w:p>
    <w:tbl>
      <w:tblPr>
        <w:tblStyle w:val="TableGrid0"/>
        <w:tblW w:w="1115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1418"/>
        <w:gridCol w:w="567"/>
        <w:gridCol w:w="850"/>
        <w:gridCol w:w="803"/>
      </w:tblGrid>
      <w:tr w:rsidR="003E1C97" w:rsidRPr="004C7EFC" w:rsidTr="003E1C97">
        <w:trPr>
          <w:trHeight w:val="2126"/>
        </w:trPr>
        <w:tc>
          <w:tcPr>
            <w:tcW w:w="4536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bookmarkStart w:id="1" w:name="_Hlk101276655"/>
            <w:r w:rsidRPr="004C7EFC">
              <w:rPr>
                <w:rFonts w:ascii="Times New Roman" w:hAnsi="Times New Roman" w:cs="Times New Roman"/>
                <w:lang w:val="en-GB"/>
              </w:rPr>
              <w:t>Non- drug resistant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 =57</w:t>
            </w:r>
          </w:p>
        </w:tc>
        <w:tc>
          <w:tcPr>
            <w:tcW w:w="1560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Pyrazinamide (PAZ) Mono drug resistant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Total=3</w:t>
            </w:r>
          </w:p>
        </w:tc>
        <w:tc>
          <w:tcPr>
            <w:tcW w:w="1417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sv-SE"/>
              </w:rPr>
            </w:pPr>
            <w:r w:rsidRPr="004C7EFC">
              <w:rPr>
                <w:rFonts w:ascii="Times New Roman" w:hAnsi="Times New Roman" w:cs="Times New Roman"/>
                <w:lang w:val="sv-SE"/>
              </w:rPr>
              <w:t xml:space="preserve">Amikacin (AK) 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sv-SE"/>
              </w:rPr>
            </w:pPr>
            <w:r w:rsidRPr="004C7EFC">
              <w:rPr>
                <w:rFonts w:ascii="Times New Roman" w:hAnsi="Times New Roman" w:cs="Times New Roman"/>
                <w:lang w:val="sv-SE"/>
              </w:rPr>
              <w:t xml:space="preserve">Mono drug </w:t>
            </w:r>
            <w:r w:rsidRPr="004C7EFC">
              <w:rPr>
                <w:rFonts w:ascii="Times New Roman" w:hAnsi="Times New Roman" w:cs="Times New Roman"/>
                <w:lang w:val="en-GB"/>
              </w:rPr>
              <w:t>resistant</w:t>
            </w:r>
            <w:r w:rsidRPr="004C7EFC"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sv-SE"/>
              </w:rPr>
            </w:pPr>
            <w:r w:rsidRPr="004C7EFC">
              <w:rPr>
                <w:rFonts w:ascii="Times New Roman" w:hAnsi="Times New Roman" w:cs="Times New Roman"/>
                <w:lang w:val="sv-SE"/>
              </w:rPr>
              <w:t>Total=1</w:t>
            </w:r>
          </w:p>
        </w:tc>
        <w:tc>
          <w:tcPr>
            <w:tcW w:w="1418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Rifampicin+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 xml:space="preserve">Isoniazid (MDR)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Total=3</w:t>
            </w:r>
          </w:p>
        </w:tc>
        <w:tc>
          <w:tcPr>
            <w:tcW w:w="567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MDR+PAZ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Total=0</w:t>
            </w:r>
          </w:p>
        </w:tc>
        <w:tc>
          <w:tcPr>
            <w:tcW w:w="850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MDR+AK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(XDR)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Total=0</w:t>
            </w:r>
          </w:p>
        </w:tc>
        <w:tc>
          <w:tcPr>
            <w:tcW w:w="803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MDR+AK+PAZ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(XDR)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hAnsi="Times New Roman" w:cs="Times New Roman"/>
                <w:lang w:val="en-GB"/>
              </w:rPr>
              <w:t>Total=0</w:t>
            </w:r>
          </w:p>
        </w:tc>
      </w:tr>
      <w:bookmarkEnd w:id="1"/>
      <w:tr w:rsidR="003E1C97" w:rsidRPr="004C7EFC" w:rsidTr="003E1C97">
        <w:trPr>
          <w:trHeight w:val="1162"/>
        </w:trPr>
        <w:tc>
          <w:tcPr>
            <w:tcW w:w="4536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MTBLH065, MTBLH066, MTBLH067, MTBLH068, MTBLH070, MTBLH074</w:t>
            </w:r>
          </w:p>
          <w:p w:rsidR="003E1C97" w:rsidRPr="004C7EFC" w:rsidRDefault="003E1C97" w:rsidP="003E1C97">
            <w:pPr>
              <w:ind w:left="-1241" w:firstLine="1241"/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MTBLH071, MTBLH072, MTBLH073, MTBLH0     MTBLH075,</w:t>
            </w:r>
            <w:r w:rsidRPr="004C7EFC">
              <w:rPr>
                <w:rFonts w:ascii="Times New Roman" w:hAnsi="Times New Roman" w:cs="Times New Roman"/>
              </w:rPr>
              <w:t xml:space="preserve"> 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MTBLH076, MTBLH077, MT   B         MTBLH078, MTBLH079, MTBLH080,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MTBLH081, MTBLH082, MTBLH083, MTBLH084, MTBLH086,</w:t>
            </w:r>
            <w:r w:rsidRPr="004C7EFC">
              <w:rPr>
                <w:rFonts w:ascii="Times New Roman" w:hAnsi="Times New Roman" w:cs="Times New Roman"/>
              </w:rPr>
              <w:t xml:space="preserve"> 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MTBLH087, MTBLH088, MTBLH089, MTBLH090, MTBLH091, MTBLH092, MTBLH093, MTBLH094, MTBLH095, MTBLH096, 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MTBLH098, MTBLH099, MTBLH102, MTBLH103, MTBLH104,</w:t>
            </w:r>
            <w:r w:rsidRPr="004C7EFC">
              <w:rPr>
                <w:rFonts w:ascii="Times New Roman" w:hAnsi="Times New Roman" w:cs="Times New Roman"/>
              </w:rPr>
              <w:t xml:space="preserve"> 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MTBLH106, MTBLH107, MTBLH108, MTBLH109, MTBLH110, MTBLH111, MTBLH113, MTBLH114, MTBLH115, MTBLH116,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MTBLH117, MTBLH118, MTBLH119, MTBLH120, MTBLH121,</w:t>
            </w:r>
            <w:r w:rsidRPr="004C7EFC">
              <w:rPr>
                <w:rFonts w:ascii="Times New Roman" w:hAnsi="Times New Roman" w:cs="Times New Roman"/>
              </w:rPr>
              <w:t xml:space="preserve"> 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MTBLH122, MTBLH123, MTBLH124, MTBLH125, MTBLH126,</w:t>
            </w:r>
            <w:r w:rsidRPr="004C7EFC">
              <w:rPr>
                <w:rFonts w:ascii="Times New Roman" w:hAnsi="Times New Roman" w:cs="Times New Roman"/>
              </w:rPr>
              <w:t xml:space="preserve"> </w:t>
            </w: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MTBLH127, MTBLH128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MTBLH085,</w:t>
            </w:r>
          </w:p>
          <w:p w:rsidR="003E1C97" w:rsidRPr="004C7EFC" w:rsidRDefault="003E1C97" w:rsidP="003E1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MTBLH097,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MTBLH112, </w:t>
            </w:r>
          </w:p>
        </w:tc>
        <w:tc>
          <w:tcPr>
            <w:tcW w:w="1417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MTBLH069</w:t>
            </w:r>
          </w:p>
        </w:tc>
        <w:tc>
          <w:tcPr>
            <w:tcW w:w="1418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MTBLH100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MTBLH101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</w:rPr>
            </w:pPr>
            <w:r w:rsidRPr="004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MTBLH105</w:t>
            </w:r>
          </w:p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3" w:type="dxa"/>
          </w:tcPr>
          <w:p w:rsidR="003E1C97" w:rsidRPr="004C7EFC" w:rsidRDefault="003E1C97" w:rsidP="003E1C9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4239CE" w:rsidRPr="004C7EFC" w:rsidRDefault="004239CE">
      <w:pPr>
        <w:rPr>
          <w:rFonts w:ascii="Times New Roman" w:hAnsi="Times New Roman" w:cs="Times New Roman"/>
          <w:lang w:val="en-GB"/>
        </w:rPr>
      </w:pPr>
    </w:p>
    <w:p w:rsidR="006C475B" w:rsidRPr="004C7EFC" w:rsidRDefault="006C475B">
      <w:pPr>
        <w:rPr>
          <w:rFonts w:ascii="Times New Roman" w:hAnsi="Times New Roman" w:cs="Times New Roman"/>
          <w:lang w:val="en-GB"/>
        </w:rPr>
      </w:pPr>
    </w:p>
    <w:p w:rsidR="006C475B" w:rsidRPr="004C7EFC" w:rsidRDefault="006C475B">
      <w:pPr>
        <w:rPr>
          <w:rFonts w:ascii="Times New Roman" w:hAnsi="Times New Roman" w:cs="Times New Roman"/>
          <w:lang w:val="en-GB"/>
        </w:rPr>
      </w:pPr>
    </w:p>
    <w:p w:rsidR="005D0001" w:rsidRDefault="005D0001" w:rsidP="00DE6FA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001" w:rsidRDefault="005D0001" w:rsidP="00DE6FA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001" w:rsidRDefault="005D0001" w:rsidP="00DE6FA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001" w:rsidRDefault="005D0001" w:rsidP="00DE6FA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75B" w:rsidRPr="004C7EFC" w:rsidRDefault="006C475B" w:rsidP="00DE6FA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EFC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5D0001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4C7EFC">
        <w:rPr>
          <w:rFonts w:ascii="Times New Roman" w:hAnsi="Times New Roman" w:cs="Times New Roman"/>
          <w:b/>
          <w:sz w:val="24"/>
          <w:szCs w:val="24"/>
        </w:rPr>
        <w:t>: Sensitivity pattern of Rifampicin resistant isolates at different concentrations of verapamil in the presence and absence of Rifampicin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7"/>
        <w:gridCol w:w="2145"/>
        <w:gridCol w:w="702"/>
        <w:gridCol w:w="702"/>
        <w:gridCol w:w="536"/>
        <w:gridCol w:w="544"/>
        <w:gridCol w:w="549"/>
        <w:gridCol w:w="540"/>
        <w:gridCol w:w="553"/>
        <w:gridCol w:w="545"/>
        <w:gridCol w:w="555"/>
        <w:gridCol w:w="541"/>
        <w:gridCol w:w="557"/>
        <w:gridCol w:w="552"/>
      </w:tblGrid>
      <w:tr w:rsidR="00B2209A" w:rsidRPr="004C7EFC" w:rsidTr="00B2209A">
        <w:trPr>
          <w:trHeight w:hRule="exact" w:val="973"/>
        </w:trPr>
        <w:tc>
          <w:tcPr>
            <w:tcW w:w="567" w:type="dxa"/>
            <w:vMerge w:val="restart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145" w:type="dxa"/>
            <w:vMerge w:val="restart"/>
          </w:tcPr>
          <w:p w:rsidR="006C475B" w:rsidRPr="004C7EFC" w:rsidRDefault="004C7EFC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7EF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M. tuberculosis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isolate </w:t>
            </w:r>
            <w:r w:rsidR="006C475B"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  <w:r w:rsidR="00B2209A"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/Phen</w:t>
            </w:r>
            <w:r w:rsidR="00B2209A" w:rsidRPr="004C7EF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otype</w:t>
            </w:r>
          </w:p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MDR/XDR</w:t>
            </w:r>
          </w:p>
        </w:tc>
        <w:tc>
          <w:tcPr>
            <w:tcW w:w="1404" w:type="dxa"/>
            <w:gridSpan w:val="2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0 µg/ml VP</w:t>
            </w:r>
          </w:p>
        </w:tc>
        <w:tc>
          <w:tcPr>
            <w:tcW w:w="1080" w:type="dxa"/>
            <w:gridSpan w:val="2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5 µg/ml VP</w:t>
            </w:r>
          </w:p>
        </w:tc>
        <w:tc>
          <w:tcPr>
            <w:tcW w:w="1089" w:type="dxa"/>
            <w:gridSpan w:val="2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64 µg/ml VP</w:t>
            </w:r>
          </w:p>
        </w:tc>
        <w:tc>
          <w:tcPr>
            <w:tcW w:w="1098" w:type="dxa"/>
            <w:gridSpan w:val="2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128 µg/ml VP</w:t>
            </w:r>
          </w:p>
        </w:tc>
        <w:tc>
          <w:tcPr>
            <w:tcW w:w="1096" w:type="dxa"/>
            <w:gridSpan w:val="2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256 µg/ml VP</w:t>
            </w:r>
          </w:p>
        </w:tc>
        <w:tc>
          <w:tcPr>
            <w:tcW w:w="1109" w:type="dxa"/>
            <w:gridSpan w:val="2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512 µg/ml VP</w:t>
            </w:r>
          </w:p>
        </w:tc>
      </w:tr>
      <w:tr w:rsidR="00B2209A" w:rsidRPr="004C7EFC" w:rsidTr="00B2209A">
        <w:trPr>
          <w:trHeight w:val="800"/>
        </w:trPr>
        <w:tc>
          <w:tcPr>
            <w:tcW w:w="567" w:type="dxa"/>
            <w:vMerge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0 µg Rif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1.0 µg Rif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µg Rif 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1.0 µg Rif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0 µg Rif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1.0 µg Rif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0 µg Rif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1.0 µg Rif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0 µg Rif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1.0 µg Rif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0 µg Rif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1.0 µg Rif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35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404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278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359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MDR-025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XDR-026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278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tabs>
                <w:tab w:val="left" w:pos="316"/>
                <w:tab w:val="right" w:pos="5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332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028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B2209A" w:rsidRPr="004C7EFC" w:rsidTr="00B2209A">
        <w:trPr>
          <w:trHeight w:val="296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018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14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059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XDR-060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XDR-053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46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5" w:type="dxa"/>
          </w:tcPr>
          <w:p w:rsidR="006C475B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040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tabs>
                <w:tab w:val="left" w:pos="211"/>
                <w:tab w:val="right" w:pos="5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5" w:type="dxa"/>
          </w:tcPr>
          <w:p w:rsidR="006C475B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5B" w:rsidRPr="004C7EFC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5" w:type="dxa"/>
          </w:tcPr>
          <w:p w:rsidR="006C475B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6C475B" w:rsidRPr="004C7EFC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5" w:type="dxa"/>
          </w:tcPr>
          <w:p w:rsidR="006C475B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5B" w:rsidRPr="004C7EFC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B2209A">
        <w:trPr>
          <w:trHeight w:val="140"/>
        </w:trPr>
        <w:tc>
          <w:tcPr>
            <w:tcW w:w="56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B2209A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4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9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3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5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41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7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" w:type="dxa"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6C475B" w:rsidRPr="004C7EFC" w:rsidRDefault="006C475B" w:rsidP="006C47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EFC">
        <w:rPr>
          <w:rFonts w:ascii="Times New Roman" w:hAnsi="Times New Roman" w:cs="Times New Roman"/>
          <w:sz w:val="24"/>
          <w:szCs w:val="24"/>
        </w:rPr>
        <w:t>+ = Growth (</w:t>
      </w:r>
      <w:proofErr w:type="gramStart"/>
      <w:r w:rsidRPr="004C7EFC">
        <w:rPr>
          <w:rFonts w:ascii="Times New Roman" w:hAnsi="Times New Roman" w:cs="Times New Roman"/>
          <w:sz w:val="24"/>
          <w:szCs w:val="24"/>
        </w:rPr>
        <w:t xml:space="preserve">Resistant)   </w:t>
      </w:r>
      <w:proofErr w:type="gramEnd"/>
      <w:r w:rsidRPr="004C7EFC">
        <w:rPr>
          <w:rFonts w:ascii="Times New Roman" w:hAnsi="Times New Roman" w:cs="Times New Roman"/>
          <w:szCs w:val="24"/>
        </w:rPr>
        <w:t>-</w:t>
      </w:r>
      <w:r w:rsidRPr="004C7EFC">
        <w:rPr>
          <w:rFonts w:ascii="Times New Roman" w:hAnsi="Times New Roman" w:cs="Times New Roman"/>
          <w:b/>
          <w:szCs w:val="24"/>
        </w:rPr>
        <w:t xml:space="preserve"> = No Growth (Susceptible)</w:t>
      </w:r>
    </w:p>
    <w:p w:rsidR="004C7EFC" w:rsidRDefault="004C7EFC" w:rsidP="006C475B">
      <w:pPr>
        <w:spacing w:line="480" w:lineRule="auto"/>
        <w:jc w:val="both"/>
        <w:rPr>
          <w:rFonts w:ascii="Times New Roman" w:hAnsi="Times New Roman" w:cs="Times New Roman"/>
        </w:rPr>
      </w:pPr>
    </w:p>
    <w:p w:rsidR="006C475B" w:rsidRPr="004C7EFC" w:rsidRDefault="006C475B" w:rsidP="004C7EFC">
      <w:pPr>
        <w:spacing w:line="48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EFC">
        <w:rPr>
          <w:rFonts w:ascii="Times New Roman" w:hAnsi="Times New Roman" w:cs="Times New Roman"/>
          <w:b/>
          <w:sz w:val="24"/>
          <w:szCs w:val="24"/>
        </w:rPr>
        <w:t>Table S</w:t>
      </w:r>
      <w:r w:rsidR="005D0001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Pr="004C7EFC">
        <w:rPr>
          <w:rFonts w:ascii="Times New Roman" w:hAnsi="Times New Roman" w:cs="Times New Roman"/>
          <w:b/>
          <w:sz w:val="24"/>
          <w:szCs w:val="24"/>
        </w:rPr>
        <w:t>: Sensitivity pattern of Isoniazid resistant isolates at different concentrations of Verapamil in the presence and absence of Isoniazid.</w:t>
      </w:r>
    </w:p>
    <w:tbl>
      <w:tblPr>
        <w:tblW w:w="11199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B2209A" w:rsidRPr="004C7EFC" w:rsidTr="00E857A5">
        <w:trPr>
          <w:trHeight w:hRule="exact" w:val="613"/>
        </w:trPr>
        <w:tc>
          <w:tcPr>
            <w:tcW w:w="567" w:type="dxa"/>
            <w:vMerge w:val="restart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127" w:type="dxa"/>
            <w:vMerge w:val="restart"/>
          </w:tcPr>
          <w:p w:rsidR="004C7EFC" w:rsidRPr="007A64E0" w:rsidRDefault="004C7EFC" w:rsidP="004C7E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M. tuberculosis</w:t>
            </w:r>
            <w:r w:rsidRPr="007A6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isolate </w:t>
            </w: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ID/Phen</w:t>
            </w:r>
            <w:r w:rsidRPr="007A6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otype</w:t>
            </w:r>
          </w:p>
          <w:p w:rsidR="00B2209A" w:rsidRPr="004C7EFC" w:rsidRDefault="004C7EFC" w:rsidP="004C7EF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MDR/XDR</w:t>
            </w:r>
          </w:p>
        </w:tc>
        <w:tc>
          <w:tcPr>
            <w:tcW w:w="1417" w:type="dxa"/>
            <w:gridSpan w:val="2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µg/ml VP</w:t>
            </w:r>
          </w:p>
        </w:tc>
        <w:tc>
          <w:tcPr>
            <w:tcW w:w="1418" w:type="dxa"/>
            <w:gridSpan w:val="2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5 µg/ml VP</w:t>
            </w:r>
          </w:p>
        </w:tc>
        <w:tc>
          <w:tcPr>
            <w:tcW w:w="1417" w:type="dxa"/>
            <w:gridSpan w:val="2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64 µg/ml VP</w:t>
            </w:r>
          </w:p>
        </w:tc>
        <w:tc>
          <w:tcPr>
            <w:tcW w:w="1418" w:type="dxa"/>
            <w:gridSpan w:val="2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128 µg/ml VP</w:t>
            </w:r>
          </w:p>
        </w:tc>
        <w:tc>
          <w:tcPr>
            <w:tcW w:w="1417" w:type="dxa"/>
            <w:gridSpan w:val="2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256 µg/ml VP</w:t>
            </w:r>
          </w:p>
        </w:tc>
        <w:tc>
          <w:tcPr>
            <w:tcW w:w="1418" w:type="dxa"/>
            <w:gridSpan w:val="2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512 µg/ml VP</w:t>
            </w:r>
          </w:p>
        </w:tc>
      </w:tr>
      <w:tr w:rsidR="00096214" w:rsidRPr="004C7EFC" w:rsidTr="00E857A5">
        <w:trPr>
          <w:trHeight w:val="872"/>
        </w:trPr>
        <w:tc>
          <w:tcPr>
            <w:tcW w:w="567" w:type="dxa"/>
            <w:vMerge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ml INH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0.1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/ml I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ml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INH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0.1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/ml I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NH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ml INH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0.1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/ml I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ml INH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0.1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/ml I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NH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ml INH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0.1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/ml I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ml INH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right="16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0.1 µg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/ ml I</w:t>
            </w:r>
            <w:r w:rsidRPr="004C7EFC">
              <w:rPr>
                <w:rFonts w:ascii="Times New Roman" w:hAnsi="Times New Roman" w:cs="Times New Roman"/>
                <w:b/>
                <w:sz w:val="16"/>
                <w:szCs w:val="16"/>
              </w:rPr>
              <w:t>NH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35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314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010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023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431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027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tabs>
                <w:tab w:val="left" w:pos="316"/>
                <w:tab w:val="right" w:pos="5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028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029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016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018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059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062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XDR-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053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032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96214" w:rsidRPr="004C7EFC" w:rsidTr="00E857A5">
        <w:trPr>
          <w:trHeight w:val="140"/>
        </w:trPr>
        <w:tc>
          <w:tcPr>
            <w:tcW w:w="56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033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096214" w:rsidRPr="004C7EFC" w:rsidRDefault="00096214" w:rsidP="0009621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2209A" w:rsidRPr="004C7EFC" w:rsidTr="00E857A5">
        <w:trPr>
          <w:trHeight w:val="140"/>
        </w:trPr>
        <w:tc>
          <w:tcPr>
            <w:tcW w:w="567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="00E857A5"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708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B2209A" w:rsidRPr="004C7EFC" w:rsidRDefault="00B2209A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46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035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037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038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039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040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040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042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tabs>
                <w:tab w:val="left" w:pos="211"/>
                <w:tab w:val="right" w:pos="5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043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044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MDR-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046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047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857A5" w:rsidRPr="004C7EFC" w:rsidTr="00E857A5">
        <w:trPr>
          <w:trHeight w:val="140"/>
        </w:trPr>
        <w:tc>
          <w:tcPr>
            <w:tcW w:w="56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XDR-</w:t>
            </w:r>
            <w:r w:rsidRPr="004C7E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MTBLH</w:t>
            </w: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 xml:space="preserve"> 048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E857A5" w:rsidRPr="004C7EFC" w:rsidRDefault="00E857A5" w:rsidP="00E857A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6C475B" w:rsidRPr="004C7EFC" w:rsidRDefault="006C475B" w:rsidP="006C47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EFC">
        <w:rPr>
          <w:rFonts w:ascii="Times New Roman" w:hAnsi="Times New Roman" w:cs="Times New Roman"/>
          <w:sz w:val="24"/>
          <w:szCs w:val="24"/>
        </w:rPr>
        <w:t xml:space="preserve">+ = Growth (Resistant) </w:t>
      </w:r>
      <w:r w:rsidRPr="004C7EFC">
        <w:rPr>
          <w:rFonts w:ascii="Times New Roman" w:hAnsi="Times New Roman" w:cs="Times New Roman"/>
          <w:szCs w:val="24"/>
        </w:rPr>
        <w:t>-</w:t>
      </w:r>
      <w:r w:rsidRPr="004C7EFC">
        <w:rPr>
          <w:rFonts w:ascii="Times New Roman" w:hAnsi="Times New Roman" w:cs="Times New Roman"/>
          <w:b/>
          <w:szCs w:val="24"/>
        </w:rPr>
        <w:t xml:space="preserve"> = No Growth (Susceptible)</w:t>
      </w:r>
    </w:p>
    <w:p w:rsidR="005D0001" w:rsidRDefault="005D0001" w:rsidP="006C475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75B" w:rsidRPr="004C7EFC" w:rsidRDefault="006C475B" w:rsidP="006C475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EFC">
        <w:rPr>
          <w:rFonts w:ascii="Times New Roman" w:hAnsi="Times New Roman" w:cs="Times New Roman"/>
          <w:b/>
          <w:sz w:val="24"/>
          <w:szCs w:val="24"/>
        </w:rPr>
        <w:t>Table S</w:t>
      </w:r>
      <w:r w:rsidR="005D0001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Pr="004C7EFC">
        <w:rPr>
          <w:rFonts w:ascii="Times New Roman" w:hAnsi="Times New Roman" w:cs="Times New Roman"/>
          <w:b/>
          <w:sz w:val="24"/>
          <w:szCs w:val="24"/>
        </w:rPr>
        <w:t xml:space="preserve">: Sensitivity pattern of </w:t>
      </w:r>
      <w:proofErr w:type="gramStart"/>
      <w:r w:rsidRPr="004C7EFC">
        <w:rPr>
          <w:rFonts w:ascii="Times New Roman" w:hAnsi="Times New Roman" w:cs="Times New Roman"/>
          <w:b/>
          <w:sz w:val="24"/>
          <w:szCs w:val="24"/>
        </w:rPr>
        <w:t>Amikacin  resistant</w:t>
      </w:r>
      <w:proofErr w:type="gramEnd"/>
      <w:r w:rsidRPr="004C7EFC">
        <w:rPr>
          <w:rFonts w:ascii="Times New Roman" w:hAnsi="Times New Roman" w:cs="Times New Roman"/>
          <w:b/>
          <w:sz w:val="24"/>
          <w:szCs w:val="24"/>
        </w:rPr>
        <w:t xml:space="preserve"> isolates at different concentrations of Verapamil in the presence and absence of Amikacin</w:t>
      </w:r>
    </w:p>
    <w:tbl>
      <w:tblPr>
        <w:tblpPr w:leftFromText="180" w:rightFromText="180" w:vertAnchor="text" w:horzAnchor="margin" w:tblpXSpec="center" w:tblpY="91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397"/>
        <w:gridCol w:w="630"/>
        <w:gridCol w:w="921"/>
        <w:gridCol w:w="708"/>
        <w:gridCol w:w="851"/>
        <w:gridCol w:w="850"/>
        <w:gridCol w:w="851"/>
        <w:gridCol w:w="709"/>
        <w:gridCol w:w="850"/>
        <w:gridCol w:w="709"/>
        <w:gridCol w:w="709"/>
        <w:gridCol w:w="708"/>
        <w:gridCol w:w="851"/>
      </w:tblGrid>
      <w:tr w:rsidR="006C475B" w:rsidRPr="004C7EFC" w:rsidTr="007A64E0">
        <w:trPr>
          <w:trHeight w:val="440"/>
        </w:trPr>
        <w:tc>
          <w:tcPr>
            <w:tcW w:w="421" w:type="dxa"/>
            <w:vMerge w:val="restart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397" w:type="dxa"/>
            <w:vMerge w:val="restart"/>
          </w:tcPr>
          <w:p w:rsidR="006C475B" w:rsidRPr="007A64E0" w:rsidRDefault="004C7EFC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Isolate ID</w:t>
            </w:r>
          </w:p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1551" w:type="dxa"/>
            <w:gridSpan w:val="2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0 µg/ml VP</w:t>
            </w:r>
          </w:p>
        </w:tc>
        <w:tc>
          <w:tcPr>
            <w:tcW w:w="1559" w:type="dxa"/>
            <w:gridSpan w:val="2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5 µg/ml VP</w:t>
            </w:r>
          </w:p>
        </w:tc>
        <w:tc>
          <w:tcPr>
            <w:tcW w:w="1701" w:type="dxa"/>
            <w:gridSpan w:val="2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64µg/ml VP</w:t>
            </w:r>
          </w:p>
        </w:tc>
        <w:tc>
          <w:tcPr>
            <w:tcW w:w="1559" w:type="dxa"/>
            <w:gridSpan w:val="2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128µg/ml VP</w:t>
            </w:r>
          </w:p>
        </w:tc>
        <w:tc>
          <w:tcPr>
            <w:tcW w:w="1418" w:type="dxa"/>
            <w:gridSpan w:val="2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256µg/ml VP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512µg/ml VP</w:t>
            </w:r>
          </w:p>
        </w:tc>
      </w:tr>
      <w:tr w:rsidR="006C475B" w:rsidRPr="004C7EFC" w:rsidTr="007A64E0">
        <w:trPr>
          <w:trHeight w:val="440"/>
        </w:trPr>
        <w:tc>
          <w:tcPr>
            <w:tcW w:w="421" w:type="dxa"/>
            <w:vMerge/>
          </w:tcPr>
          <w:p w:rsidR="006C475B" w:rsidRPr="004C7EFC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µg AK 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1.0µg AK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0µg AK 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1.0µg AK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0 µg AK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1.0µg AK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µg AK 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1.0µg AK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0µg AK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1.0µg AK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0µg AK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b/>
                <w:sz w:val="20"/>
                <w:szCs w:val="20"/>
              </w:rPr>
              <w:t>1.0µg AK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  <w:t>28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  <w:t>18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>59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  <w:t>53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="00CE3062"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97" w:type="dxa"/>
          </w:tcPr>
          <w:p w:rsidR="006C475B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6C475B" w:rsidRPr="007A64E0" w:rsidTr="007A64E0">
        <w:trPr>
          <w:trHeight w:val="440"/>
        </w:trPr>
        <w:tc>
          <w:tcPr>
            <w:tcW w:w="4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97" w:type="dxa"/>
          </w:tcPr>
          <w:p w:rsidR="007A64E0" w:rsidRPr="007A64E0" w:rsidRDefault="007A64E0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MTBLH0</w:t>
            </w:r>
            <w:r w:rsidRPr="007A6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63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9" w:type="dxa"/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C475B" w:rsidRPr="007A64E0" w:rsidRDefault="006C475B" w:rsidP="00A9120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4E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</w:tbl>
    <w:p w:rsidR="006C475B" w:rsidRPr="007A64E0" w:rsidRDefault="006C475B" w:rsidP="006C475B">
      <w:pPr>
        <w:tabs>
          <w:tab w:val="left" w:pos="3120"/>
        </w:tabs>
        <w:rPr>
          <w:rFonts w:ascii="Times New Roman" w:hAnsi="Times New Roman" w:cs="Times New Roman"/>
          <w:sz w:val="20"/>
          <w:szCs w:val="20"/>
        </w:rPr>
      </w:pPr>
    </w:p>
    <w:p w:rsidR="005D0001" w:rsidRDefault="005D0001" w:rsidP="006C475B">
      <w:pPr>
        <w:tabs>
          <w:tab w:val="left" w:pos="3120"/>
        </w:tabs>
        <w:rPr>
          <w:rFonts w:ascii="Times New Roman" w:hAnsi="Times New Roman" w:cs="Times New Roman"/>
        </w:rPr>
      </w:pPr>
    </w:p>
    <w:p w:rsidR="005D0001" w:rsidRDefault="005D0001" w:rsidP="006C475B">
      <w:pPr>
        <w:tabs>
          <w:tab w:val="left" w:pos="3120"/>
        </w:tabs>
        <w:rPr>
          <w:rFonts w:ascii="Times New Roman" w:hAnsi="Times New Roman" w:cs="Times New Roman"/>
        </w:rPr>
      </w:pPr>
    </w:p>
    <w:p w:rsidR="005D0001" w:rsidRPr="005D0001" w:rsidRDefault="005D0001" w:rsidP="007A64E0">
      <w:pPr>
        <w:pStyle w:val="EndNoteBibliography"/>
        <w:framePr w:wrap="around" w:hAnchor="page" w:x="877" w:y="4729"/>
        <w:ind w:left="720" w:hanging="72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5D0001">
        <w:t>1</w:t>
      </w:r>
      <w:r w:rsidRPr="005D0001">
        <w:tab/>
        <w:t>Chae, H.</w:t>
      </w:r>
      <w:r w:rsidRPr="005D0001">
        <w:rPr>
          <w:i/>
        </w:rPr>
        <w:t xml:space="preserve"> et al.</w:t>
      </w:r>
      <w:r w:rsidRPr="005D0001">
        <w:t xml:space="preserve"> Development of a One-Step Multiplex PCR Assay for Differential Detection of Major Mycobacterium Species. </w:t>
      </w:r>
      <w:r w:rsidRPr="005D0001">
        <w:rPr>
          <w:i/>
        </w:rPr>
        <w:t>J Clin Microbiol</w:t>
      </w:r>
      <w:r w:rsidRPr="005D0001">
        <w:t xml:space="preserve"> </w:t>
      </w:r>
      <w:r w:rsidRPr="005D0001">
        <w:rPr>
          <w:b/>
        </w:rPr>
        <w:t>55</w:t>
      </w:r>
      <w:r w:rsidRPr="005D0001">
        <w:t>, 2736-2751, doi:10.1128/jcm.00549-17 (2017).</w:t>
      </w:r>
    </w:p>
    <w:p w:rsidR="006C475B" w:rsidRPr="007A64E0" w:rsidRDefault="005D0001" w:rsidP="006C475B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en-GB"/>
        </w:rPr>
        <w:t>Reference</w:t>
      </w:r>
      <w:bookmarkStart w:id="2" w:name="_GoBack"/>
      <w:bookmarkEnd w:id="2"/>
    </w:p>
    <w:sectPr w:rsidR="006C475B" w:rsidRPr="007A64E0" w:rsidSect="00416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1CE" w:rsidRDefault="007661CE" w:rsidP="003D1D69">
      <w:pPr>
        <w:spacing w:after="0" w:line="240" w:lineRule="auto"/>
      </w:pPr>
      <w:r>
        <w:separator/>
      </w:r>
    </w:p>
  </w:endnote>
  <w:endnote w:type="continuationSeparator" w:id="0">
    <w:p w:rsidR="007661CE" w:rsidRDefault="007661CE" w:rsidP="003D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1CE" w:rsidRDefault="007661CE" w:rsidP="003D1D69">
      <w:pPr>
        <w:spacing w:after="0" w:line="240" w:lineRule="auto"/>
      </w:pPr>
      <w:r>
        <w:separator/>
      </w:r>
    </w:p>
  </w:footnote>
  <w:footnote w:type="continuationSeparator" w:id="0">
    <w:p w:rsidR="007661CE" w:rsidRDefault="007661CE" w:rsidP="003D1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txat0r60dfe5epfwv52z9afwtrtsssr90w&quot;&gt;test20210820&lt;record-ids&gt;&lt;item&gt;157&lt;/item&gt;&lt;/record-ids&gt;&lt;/item&gt;&lt;/Libraries&gt;"/>
  </w:docVars>
  <w:rsids>
    <w:rsidRoot w:val="00416E78"/>
    <w:rsid w:val="00096214"/>
    <w:rsid w:val="00142929"/>
    <w:rsid w:val="001A363A"/>
    <w:rsid w:val="002A4FEC"/>
    <w:rsid w:val="003D1D69"/>
    <w:rsid w:val="003E1C97"/>
    <w:rsid w:val="00416E78"/>
    <w:rsid w:val="004239CE"/>
    <w:rsid w:val="004C7EFC"/>
    <w:rsid w:val="005D0001"/>
    <w:rsid w:val="005E2283"/>
    <w:rsid w:val="006C475B"/>
    <w:rsid w:val="006F6DA6"/>
    <w:rsid w:val="007661CE"/>
    <w:rsid w:val="007A64E0"/>
    <w:rsid w:val="007C4F0B"/>
    <w:rsid w:val="00884CE5"/>
    <w:rsid w:val="00944ACB"/>
    <w:rsid w:val="00A91201"/>
    <w:rsid w:val="00B2209A"/>
    <w:rsid w:val="00B34F51"/>
    <w:rsid w:val="00CA708A"/>
    <w:rsid w:val="00CD4BE8"/>
    <w:rsid w:val="00CE3062"/>
    <w:rsid w:val="00DA5E65"/>
    <w:rsid w:val="00DB67B9"/>
    <w:rsid w:val="00DE6FA4"/>
    <w:rsid w:val="00E64C90"/>
    <w:rsid w:val="00E857A5"/>
    <w:rsid w:val="00F373F0"/>
    <w:rsid w:val="00F4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8FC340"/>
  <w15:chartTrackingRefBased/>
  <w15:docId w15:val="{412839C7-C749-4605-AA02-B80C6F3C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75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75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75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75B"/>
    <w:pPr>
      <w:keepNext/>
      <w:keepLines/>
      <w:spacing w:before="80" w:after="0" w:line="288" w:lineRule="auto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75B"/>
    <w:pPr>
      <w:keepNext/>
      <w:keepLines/>
      <w:spacing w:before="40" w:after="0" w:line="288" w:lineRule="auto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75B"/>
    <w:pPr>
      <w:keepNext/>
      <w:keepLines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75B"/>
    <w:pPr>
      <w:keepNext/>
      <w:keepLines/>
      <w:spacing w:before="40" w:after="0" w:line="288" w:lineRule="auto"/>
      <w:outlineLvl w:val="6"/>
    </w:pPr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75B"/>
    <w:pPr>
      <w:keepNext/>
      <w:keepLines/>
      <w:spacing w:before="40" w:after="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75B"/>
    <w:pPr>
      <w:keepNext/>
      <w:keepLines/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C475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6C4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475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C475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75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75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75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75B"/>
    <w:rPr>
      <w:rFonts w:asciiTheme="majorHAnsi" w:eastAsiaTheme="majorEastAsia" w:hAnsiTheme="majorHAnsi" w:cstheme="majorBidi"/>
      <w:i/>
      <w:iCs/>
      <w:color w:val="70AD47" w:themeColor="accent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75B"/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75B"/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75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75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C475B"/>
    <w:rPr>
      <w:rFonts w:eastAsiaTheme="minorEastAsia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C475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C475B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6C475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TitleChar">
    <w:name w:val="Title Char"/>
    <w:basedOn w:val="DefaultParagraphFont"/>
    <w:link w:val="Title"/>
    <w:uiPriority w:val="10"/>
    <w:rsid w:val="006C475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Title">
    <w:name w:val="Title"/>
    <w:basedOn w:val="Normal"/>
    <w:next w:val="Normal"/>
    <w:link w:val="TitleChar"/>
    <w:uiPriority w:val="10"/>
    <w:qFormat/>
    <w:rsid w:val="006C475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SubtitleChar">
    <w:name w:val="Subtitle Char"/>
    <w:basedOn w:val="DefaultParagraphFont"/>
    <w:link w:val="Subtitle"/>
    <w:uiPriority w:val="11"/>
    <w:rsid w:val="006C475B"/>
    <w:rPr>
      <w:rFonts w:asciiTheme="majorHAnsi" w:eastAsiaTheme="majorEastAsia" w:hAnsiTheme="majorHAnsi" w:cstheme="majorBidi"/>
      <w:sz w:val="30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75B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6C475B"/>
    <w:rPr>
      <w:rFonts w:eastAsiaTheme="minorEastAsia"/>
      <w:i/>
      <w:iCs/>
      <w:color w:val="262626" w:themeColor="text1" w:themeTint="D9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475B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75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75B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table" w:styleId="TableGrid0">
    <w:name w:val="Table Grid"/>
    <w:basedOn w:val="TableNormal"/>
    <w:uiPriority w:val="39"/>
    <w:rsid w:val="006C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D0001"/>
    <w:pPr>
      <w:framePr w:hSpace="180" w:wrap="around" w:vAnchor="page" w:hAnchor="margin" w:y="3168"/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000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D0001"/>
    <w:pPr>
      <w:framePr w:hSpace="180" w:wrap="around" w:vAnchor="page" w:hAnchor="margin" w:y="3168"/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D0001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31</Pages>
  <Words>4275</Words>
  <Characters>24368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28586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</dc:creator>
  <cp:keywords/>
  <dc:description/>
  <cp:lastModifiedBy>Irfan</cp:lastModifiedBy>
  <cp:revision>8</cp:revision>
  <cp:lastPrinted>2022-04-21T08:35:00Z</cp:lastPrinted>
  <dcterms:created xsi:type="dcterms:W3CDTF">2022-01-17T06:56:00Z</dcterms:created>
  <dcterms:modified xsi:type="dcterms:W3CDTF">2022-04-23T12:30:00Z</dcterms:modified>
</cp:coreProperties>
</file>