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38C36" w14:textId="2C23A081" w:rsidR="000134C5" w:rsidRDefault="00602A30" w:rsidP="000134C5">
      <w:pPr>
        <w:rPr>
          <w:rFonts w:ascii="Times New Roman" w:hAnsi="Times New Roman" w:cs="Times New Roman"/>
          <w:b/>
          <w:sz w:val="24"/>
        </w:rPr>
      </w:pPr>
      <w:r>
        <w:rPr>
          <w:noProof/>
        </w:rPr>
        <w:drawing>
          <wp:inline distT="0" distB="0" distL="0" distR="0" wp14:anchorId="6DD139F2" wp14:editId="6A087FC2">
            <wp:extent cx="6827612" cy="4533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6830089" cy="4535545"/>
                    </a:xfrm>
                    <a:prstGeom prst="rect">
                      <a:avLst/>
                    </a:prstGeom>
                  </pic:spPr>
                </pic:pic>
              </a:graphicData>
            </a:graphic>
          </wp:inline>
        </w:drawing>
      </w:r>
    </w:p>
    <w:p w14:paraId="7066CBE1" w14:textId="77777777" w:rsidR="000134C5" w:rsidRDefault="00C65B9A" w:rsidP="000134C5">
      <w:pPr>
        <w:spacing w:line="400" w:lineRule="exact"/>
        <w:rPr>
          <w:rFonts w:ascii="Times New Roman" w:hAnsi="Times New Roman" w:cs="Times New Roman"/>
          <w:sz w:val="24"/>
        </w:rPr>
      </w:pPr>
      <w:r w:rsidRPr="00527B9A">
        <w:rPr>
          <w:rFonts w:ascii="Times New Roman" w:hAnsi="Times New Roman" w:cs="Times New Roman"/>
          <w:b/>
          <w:sz w:val="24"/>
        </w:rPr>
        <w:t>Figure S1. The deletion of Lsd1.</w:t>
      </w:r>
      <w:r w:rsidRPr="00527B9A">
        <w:rPr>
          <w:rFonts w:ascii="Times New Roman" w:hAnsi="Times New Roman" w:cs="Times New Roman"/>
          <w:sz w:val="24"/>
        </w:rPr>
        <w:t xml:space="preserve"> A. </w:t>
      </w:r>
      <w:proofErr w:type="spellStart"/>
      <w:r w:rsidRPr="00527B9A">
        <w:rPr>
          <w:rFonts w:ascii="Times New Roman" w:hAnsi="Times New Roman" w:cs="Times New Roman"/>
          <w:sz w:val="24"/>
        </w:rPr>
        <w:t>Lck</w:t>
      </w:r>
      <w:proofErr w:type="spellEnd"/>
      <w:r w:rsidRPr="00527B9A">
        <w:rPr>
          <w:rFonts w:ascii="Times New Roman" w:hAnsi="Times New Roman" w:cs="Times New Roman"/>
          <w:sz w:val="24"/>
        </w:rPr>
        <w:t xml:space="preserve">-Cre mice were crossed with </w:t>
      </w:r>
      <w:r w:rsidRPr="00527B9A">
        <w:rPr>
          <w:rFonts w:ascii="Times New Roman" w:hAnsi="Times New Roman" w:cs="Times New Roman"/>
          <w:i/>
          <w:iCs/>
          <w:sz w:val="24"/>
        </w:rPr>
        <w:t>Lsd1</w:t>
      </w:r>
      <w:r w:rsidRPr="00527B9A">
        <w:rPr>
          <w:rFonts w:ascii="Times New Roman" w:hAnsi="Times New Roman" w:cs="Times New Roman"/>
          <w:i/>
          <w:iCs/>
          <w:sz w:val="24"/>
          <w:vertAlign w:val="superscript"/>
        </w:rPr>
        <w:t>fl/</w:t>
      </w:r>
      <w:proofErr w:type="spellStart"/>
      <w:r w:rsidRPr="00527B9A">
        <w:rPr>
          <w:rFonts w:ascii="Times New Roman" w:hAnsi="Times New Roman" w:cs="Times New Roman"/>
          <w:i/>
          <w:iCs/>
          <w:sz w:val="24"/>
          <w:vertAlign w:val="superscript"/>
        </w:rPr>
        <w:t>fl</w:t>
      </w:r>
      <w:proofErr w:type="spellEnd"/>
      <w:r w:rsidRPr="00527B9A">
        <w:rPr>
          <w:rFonts w:ascii="Times New Roman" w:hAnsi="Times New Roman" w:cs="Times New Roman"/>
          <w:i/>
          <w:iCs/>
          <w:sz w:val="24"/>
          <w:vertAlign w:val="superscript"/>
        </w:rPr>
        <w:t xml:space="preserve"> </w:t>
      </w:r>
      <w:r w:rsidRPr="00527B9A">
        <w:rPr>
          <w:rFonts w:ascii="Times New Roman" w:hAnsi="Times New Roman" w:cs="Times New Roman"/>
          <w:sz w:val="24"/>
        </w:rPr>
        <w:t xml:space="preserve">strain to generate conditional knockout mice. Exon 5 and 6 of the </w:t>
      </w:r>
      <w:r w:rsidRPr="00527B9A">
        <w:rPr>
          <w:rFonts w:ascii="Times New Roman" w:hAnsi="Times New Roman" w:cs="Times New Roman"/>
          <w:i/>
          <w:iCs/>
          <w:sz w:val="24"/>
        </w:rPr>
        <w:t>Lsd1</w:t>
      </w:r>
      <w:r w:rsidRPr="00527B9A">
        <w:rPr>
          <w:rFonts w:ascii="Times New Roman" w:hAnsi="Times New Roman" w:cs="Times New Roman"/>
          <w:sz w:val="24"/>
        </w:rPr>
        <w:t xml:space="preserve"> gene flanked by </w:t>
      </w:r>
      <w:proofErr w:type="spellStart"/>
      <w:r w:rsidRPr="00527B9A">
        <w:rPr>
          <w:rFonts w:ascii="Times New Roman" w:hAnsi="Times New Roman" w:cs="Times New Roman"/>
          <w:sz w:val="24"/>
        </w:rPr>
        <w:t>LoxP</w:t>
      </w:r>
      <w:proofErr w:type="spellEnd"/>
      <w:r w:rsidRPr="00527B9A">
        <w:rPr>
          <w:rFonts w:ascii="Times New Roman" w:hAnsi="Times New Roman" w:cs="Times New Roman"/>
          <w:sz w:val="24"/>
        </w:rPr>
        <w:t xml:space="preserve"> site were removed after recombination to inactivate the Lsd1. (B) </w:t>
      </w:r>
      <w:r w:rsidRPr="00527B9A">
        <w:rPr>
          <w:rFonts w:ascii="Times New Roman" w:hAnsi="Times New Roman" w:cs="Times New Roman" w:hint="eastAsia"/>
          <w:sz w:val="24"/>
        </w:rPr>
        <w:t>The</w:t>
      </w:r>
      <w:r w:rsidRPr="00527B9A">
        <w:rPr>
          <w:rFonts w:ascii="Times New Roman" w:hAnsi="Times New Roman" w:cs="Times New Roman"/>
          <w:sz w:val="24"/>
        </w:rPr>
        <w:t xml:space="preserve"> development tr</w:t>
      </w:r>
      <w:r w:rsidRPr="00527B9A">
        <w:rPr>
          <w:rFonts w:ascii="Times New Roman" w:hAnsi="Times New Roman" w:cs="Times New Roman" w:hint="eastAsia"/>
          <w:sz w:val="24"/>
        </w:rPr>
        <w:t>a</w:t>
      </w:r>
      <w:r w:rsidRPr="00527B9A">
        <w:rPr>
          <w:rFonts w:ascii="Times New Roman" w:hAnsi="Times New Roman" w:cs="Times New Roman"/>
          <w:sz w:val="24"/>
        </w:rPr>
        <w:t xml:space="preserve">jectory of thymocytes was shown. The </w:t>
      </w:r>
      <w:proofErr w:type="spellStart"/>
      <w:r w:rsidRPr="00527B9A">
        <w:rPr>
          <w:rFonts w:ascii="Times New Roman" w:hAnsi="Times New Roman" w:cs="Times New Roman"/>
          <w:sz w:val="24"/>
        </w:rPr>
        <w:t>Lck</w:t>
      </w:r>
      <w:proofErr w:type="spellEnd"/>
      <w:r w:rsidRPr="00527B9A">
        <w:rPr>
          <w:rFonts w:ascii="Times New Roman" w:hAnsi="Times New Roman" w:cs="Times New Roman"/>
          <w:sz w:val="24"/>
        </w:rPr>
        <w:t xml:space="preserve"> activates at the DN stage. (C) The expression of Lsd1 in thymocytes from control and KO mice was analyzed by immunoblot. (D) Intracellular flow cytometry analysis of H3K4me2 and H3K4me1 in double-negative (DN, CD4</w:t>
      </w:r>
      <w:r w:rsidRPr="00527B9A">
        <w:rPr>
          <w:rFonts w:ascii="Times New Roman" w:hAnsi="Times New Roman" w:cs="Times New Roman"/>
          <w:sz w:val="24"/>
          <w:vertAlign w:val="superscript"/>
        </w:rPr>
        <w:t>-</w:t>
      </w:r>
      <w:r w:rsidRPr="00527B9A">
        <w:rPr>
          <w:rFonts w:ascii="Times New Roman" w:hAnsi="Times New Roman" w:cs="Times New Roman"/>
          <w:sz w:val="24"/>
        </w:rPr>
        <w:t>CD8</w:t>
      </w:r>
      <w:r w:rsidRPr="00527B9A">
        <w:rPr>
          <w:rFonts w:ascii="Times New Roman" w:hAnsi="Times New Roman" w:cs="Times New Roman"/>
          <w:sz w:val="24"/>
          <w:vertAlign w:val="superscript"/>
        </w:rPr>
        <w:t>-</w:t>
      </w:r>
      <w:r w:rsidRPr="00527B9A">
        <w:rPr>
          <w:rFonts w:ascii="Times New Roman" w:hAnsi="Times New Roman" w:cs="Times New Roman"/>
          <w:sz w:val="24"/>
        </w:rPr>
        <w:t>Lin</w:t>
      </w:r>
      <w:r w:rsidRPr="00527B9A">
        <w:rPr>
          <w:rFonts w:ascii="Times New Roman" w:hAnsi="Times New Roman" w:cs="Times New Roman"/>
          <w:sz w:val="24"/>
          <w:vertAlign w:val="superscript"/>
        </w:rPr>
        <w:t>-</w:t>
      </w:r>
      <w:r w:rsidRPr="00527B9A">
        <w:rPr>
          <w:rFonts w:ascii="Times New Roman" w:hAnsi="Times New Roman" w:cs="Times New Roman"/>
          <w:sz w:val="24"/>
        </w:rPr>
        <w:t>), double-positive (DP, CD4</w:t>
      </w:r>
      <w:r w:rsidRPr="00527B9A">
        <w:rPr>
          <w:rFonts w:ascii="Times New Roman" w:hAnsi="Times New Roman" w:cs="Times New Roman"/>
          <w:sz w:val="24"/>
          <w:vertAlign w:val="superscript"/>
        </w:rPr>
        <w:t>+</w:t>
      </w:r>
      <w:r w:rsidRPr="00527B9A">
        <w:rPr>
          <w:rFonts w:ascii="Times New Roman" w:hAnsi="Times New Roman" w:cs="Times New Roman"/>
          <w:sz w:val="24"/>
        </w:rPr>
        <w:t>CD8</w:t>
      </w:r>
      <w:r w:rsidRPr="00527B9A">
        <w:rPr>
          <w:rFonts w:ascii="Times New Roman" w:hAnsi="Times New Roman" w:cs="Times New Roman"/>
          <w:sz w:val="24"/>
          <w:vertAlign w:val="superscript"/>
        </w:rPr>
        <w:t>+</w:t>
      </w:r>
      <w:r w:rsidRPr="00527B9A">
        <w:rPr>
          <w:rFonts w:ascii="Times New Roman" w:hAnsi="Times New Roman" w:cs="Times New Roman"/>
          <w:sz w:val="24"/>
        </w:rPr>
        <w:t>Lin</w:t>
      </w:r>
      <w:r w:rsidRPr="00527B9A">
        <w:rPr>
          <w:rFonts w:ascii="Times New Roman" w:hAnsi="Times New Roman" w:cs="Times New Roman"/>
          <w:sz w:val="24"/>
          <w:vertAlign w:val="superscript"/>
        </w:rPr>
        <w:t>-</w:t>
      </w:r>
      <w:r w:rsidRPr="00527B9A">
        <w:rPr>
          <w:rFonts w:ascii="Times New Roman" w:hAnsi="Times New Roman" w:cs="Times New Roman"/>
          <w:sz w:val="24"/>
        </w:rPr>
        <w:t>), CD4 single-positive (CD4SP, CD4</w:t>
      </w:r>
      <w:r w:rsidRPr="00527B9A">
        <w:rPr>
          <w:rFonts w:ascii="Times New Roman" w:hAnsi="Times New Roman" w:cs="Times New Roman"/>
          <w:sz w:val="24"/>
          <w:vertAlign w:val="superscript"/>
        </w:rPr>
        <w:t>+</w:t>
      </w:r>
      <w:r w:rsidRPr="00527B9A">
        <w:rPr>
          <w:rFonts w:ascii="Times New Roman" w:hAnsi="Times New Roman" w:cs="Times New Roman"/>
          <w:sz w:val="24"/>
        </w:rPr>
        <w:t>CD8</w:t>
      </w:r>
      <w:r w:rsidRPr="00527B9A">
        <w:rPr>
          <w:rFonts w:ascii="Times New Roman" w:hAnsi="Times New Roman" w:cs="Times New Roman"/>
          <w:sz w:val="24"/>
          <w:vertAlign w:val="superscript"/>
        </w:rPr>
        <w:t>-</w:t>
      </w:r>
      <w:r w:rsidRPr="00527B9A">
        <w:rPr>
          <w:rFonts w:ascii="Times New Roman" w:hAnsi="Times New Roman" w:cs="Times New Roman"/>
          <w:sz w:val="24"/>
        </w:rPr>
        <w:t>Lin</w:t>
      </w:r>
      <w:r w:rsidRPr="00527B9A">
        <w:rPr>
          <w:rFonts w:ascii="Times New Roman" w:hAnsi="Times New Roman" w:cs="Times New Roman"/>
          <w:sz w:val="24"/>
          <w:vertAlign w:val="superscript"/>
        </w:rPr>
        <w:t>-</w:t>
      </w:r>
      <w:r w:rsidRPr="00527B9A">
        <w:rPr>
          <w:rFonts w:ascii="Times New Roman" w:hAnsi="Times New Roman" w:cs="Times New Roman"/>
          <w:sz w:val="24"/>
        </w:rPr>
        <w:t>), CD8 single-positive (CD8SP, CD4</w:t>
      </w:r>
      <w:r w:rsidRPr="00527B9A">
        <w:rPr>
          <w:rFonts w:ascii="Times New Roman" w:hAnsi="Times New Roman" w:cs="Times New Roman"/>
          <w:sz w:val="24"/>
          <w:vertAlign w:val="superscript"/>
        </w:rPr>
        <w:t>-</w:t>
      </w:r>
      <w:r w:rsidRPr="00527B9A">
        <w:rPr>
          <w:rFonts w:ascii="Times New Roman" w:hAnsi="Times New Roman" w:cs="Times New Roman"/>
          <w:sz w:val="24"/>
        </w:rPr>
        <w:t>CD8</w:t>
      </w:r>
      <w:r w:rsidRPr="00527B9A">
        <w:rPr>
          <w:rFonts w:ascii="Times New Roman" w:hAnsi="Times New Roman" w:cs="Times New Roman"/>
          <w:sz w:val="24"/>
          <w:vertAlign w:val="superscript"/>
        </w:rPr>
        <w:t>+</w:t>
      </w:r>
      <w:r w:rsidRPr="00527B9A">
        <w:rPr>
          <w:rFonts w:ascii="Times New Roman" w:hAnsi="Times New Roman" w:cs="Times New Roman"/>
          <w:sz w:val="24"/>
        </w:rPr>
        <w:t>Lin</w:t>
      </w:r>
      <w:r w:rsidRPr="00527B9A">
        <w:rPr>
          <w:rFonts w:ascii="Times New Roman" w:hAnsi="Times New Roman" w:cs="Times New Roman"/>
          <w:sz w:val="24"/>
          <w:vertAlign w:val="superscript"/>
        </w:rPr>
        <w:t>-</w:t>
      </w:r>
      <w:r w:rsidRPr="00527B9A">
        <w:rPr>
          <w:rFonts w:ascii="Times New Roman" w:hAnsi="Times New Roman" w:cs="Times New Roman"/>
          <w:sz w:val="24"/>
        </w:rPr>
        <w:t>) and other lineage cells (CD4</w:t>
      </w:r>
      <w:r w:rsidRPr="00527B9A">
        <w:rPr>
          <w:rFonts w:ascii="Times New Roman" w:hAnsi="Times New Roman" w:cs="Times New Roman"/>
          <w:sz w:val="24"/>
          <w:vertAlign w:val="superscript"/>
        </w:rPr>
        <w:t>-</w:t>
      </w:r>
      <w:r w:rsidRPr="00527B9A">
        <w:rPr>
          <w:rFonts w:ascii="Times New Roman" w:hAnsi="Times New Roman" w:cs="Times New Roman"/>
          <w:sz w:val="24"/>
        </w:rPr>
        <w:t>CD8</w:t>
      </w:r>
      <w:r w:rsidRPr="00527B9A">
        <w:rPr>
          <w:rFonts w:ascii="Times New Roman" w:hAnsi="Times New Roman" w:cs="Times New Roman"/>
          <w:sz w:val="24"/>
          <w:vertAlign w:val="superscript"/>
        </w:rPr>
        <w:t>-</w:t>
      </w:r>
      <w:r w:rsidRPr="00527B9A">
        <w:rPr>
          <w:rFonts w:ascii="Times New Roman" w:hAnsi="Times New Roman" w:cs="Times New Roman"/>
          <w:sz w:val="24"/>
        </w:rPr>
        <w:t>Lin</w:t>
      </w:r>
      <w:r w:rsidRPr="00527B9A">
        <w:rPr>
          <w:rFonts w:ascii="Times New Roman" w:hAnsi="Times New Roman" w:cs="Times New Roman"/>
          <w:sz w:val="24"/>
          <w:vertAlign w:val="superscript"/>
        </w:rPr>
        <w:t>+</w:t>
      </w:r>
      <w:r w:rsidRPr="00527B9A">
        <w:rPr>
          <w:rFonts w:ascii="Times New Roman" w:hAnsi="Times New Roman" w:cs="Times New Roman"/>
          <w:sz w:val="24"/>
        </w:rPr>
        <w:t>) from control and KO mice. Control:</w:t>
      </w:r>
      <w:r w:rsidRPr="00527B9A">
        <w:rPr>
          <w:rFonts w:ascii="Times New Roman" w:hAnsi="Times New Roman" w:cs="Times New Roman"/>
          <w:i/>
          <w:iCs/>
          <w:sz w:val="24"/>
        </w:rPr>
        <w:t xml:space="preserve"> Lsd1</w:t>
      </w:r>
      <w:r w:rsidRPr="00527B9A">
        <w:rPr>
          <w:rFonts w:ascii="Times New Roman" w:hAnsi="Times New Roman" w:cs="Times New Roman"/>
          <w:i/>
          <w:iCs/>
          <w:sz w:val="24"/>
          <w:vertAlign w:val="superscript"/>
        </w:rPr>
        <w:t>wt/</w:t>
      </w:r>
      <w:proofErr w:type="spellStart"/>
      <w:r w:rsidRPr="00527B9A">
        <w:rPr>
          <w:rFonts w:ascii="Times New Roman" w:hAnsi="Times New Roman" w:cs="Times New Roman"/>
          <w:i/>
          <w:iCs/>
          <w:sz w:val="24"/>
          <w:vertAlign w:val="superscript"/>
        </w:rPr>
        <w:t>fl</w:t>
      </w:r>
      <w:r w:rsidRPr="00527B9A">
        <w:rPr>
          <w:rFonts w:ascii="Times New Roman" w:hAnsi="Times New Roman" w:cs="Times New Roman"/>
          <w:i/>
          <w:iCs/>
          <w:sz w:val="24"/>
        </w:rPr>
        <w:t>Lck</w:t>
      </w:r>
      <w:proofErr w:type="spellEnd"/>
      <w:r w:rsidRPr="00527B9A">
        <w:rPr>
          <w:rFonts w:ascii="Times New Roman" w:hAnsi="Times New Roman" w:cs="Times New Roman"/>
          <w:i/>
          <w:iCs/>
          <w:sz w:val="24"/>
        </w:rPr>
        <w:t>-Cre</w:t>
      </w:r>
      <w:r w:rsidRPr="00527B9A">
        <w:rPr>
          <w:rFonts w:ascii="Times New Roman" w:hAnsi="Times New Roman" w:cs="Times New Roman"/>
          <w:sz w:val="24"/>
        </w:rPr>
        <w:t>, KO:</w:t>
      </w:r>
      <w:r w:rsidRPr="00527B9A">
        <w:rPr>
          <w:rFonts w:ascii="Times New Roman" w:hAnsi="Times New Roman" w:cs="Times New Roman"/>
          <w:i/>
          <w:iCs/>
          <w:sz w:val="24"/>
        </w:rPr>
        <w:t xml:space="preserve"> Lsd1</w:t>
      </w:r>
      <w:r w:rsidRPr="00527B9A">
        <w:rPr>
          <w:rFonts w:ascii="Times New Roman" w:hAnsi="Times New Roman" w:cs="Times New Roman"/>
          <w:i/>
          <w:iCs/>
          <w:sz w:val="24"/>
          <w:vertAlign w:val="superscript"/>
        </w:rPr>
        <w:t>fl/</w:t>
      </w:r>
      <w:proofErr w:type="spellStart"/>
      <w:r w:rsidRPr="00527B9A">
        <w:rPr>
          <w:rFonts w:ascii="Times New Roman" w:hAnsi="Times New Roman" w:cs="Times New Roman"/>
          <w:i/>
          <w:iCs/>
          <w:sz w:val="24"/>
          <w:vertAlign w:val="superscript"/>
        </w:rPr>
        <w:t>fl</w:t>
      </w:r>
      <w:r w:rsidRPr="00527B9A">
        <w:rPr>
          <w:rFonts w:ascii="Times New Roman" w:hAnsi="Times New Roman" w:cs="Times New Roman"/>
          <w:i/>
          <w:iCs/>
          <w:sz w:val="24"/>
        </w:rPr>
        <w:t>Lck</w:t>
      </w:r>
      <w:proofErr w:type="spellEnd"/>
      <w:r w:rsidRPr="00527B9A">
        <w:rPr>
          <w:rFonts w:ascii="Times New Roman" w:hAnsi="Times New Roman" w:cs="Times New Roman"/>
          <w:i/>
          <w:iCs/>
          <w:sz w:val="24"/>
        </w:rPr>
        <w:t>-Cre</w:t>
      </w:r>
      <w:r w:rsidRPr="00527B9A">
        <w:rPr>
          <w:rFonts w:ascii="Times New Roman" w:hAnsi="Times New Roman" w:cs="Times New Roman"/>
          <w:sz w:val="24"/>
        </w:rPr>
        <w:t xml:space="preserve">. </w:t>
      </w:r>
      <w:r w:rsidRPr="00527B9A">
        <w:rPr>
          <w:rFonts w:ascii="Times New Roman" w:hAnsi="Times New Roman" w:cs="Times New Roman" w:hint="eastAsia"/>
          <w:sz w:val="24"/>
        </w:rPr>
        <w:t>Lin</w:t>
      </w:r>
      <w:r w:rsidRPr="00527B9A">
        <w:rPr>
          <w:rFonts w:ascii="Times New Roman" w:hAnsi="Times New Roman" w:cs="Times New Roman"/>
          <w:sz w:val="24"/>
        </w:rPr>
        <w:t>: Ly6G, TER-119, CD11b, CD</w:t>
      </w:r>
      <w:r w:rsidRPr="00671E34">
        <w:rPr>
          <w:rFonts w:ascii="Times New Roman" w:hAnsi="Times New Roman" w:cs="Times New Roman"/>
          <w:sz w:val="24"/>
        </w:rPr>
        <w:t xml:space="preserve">11c, </w:t>
      </w:r>
      <w:proofErr w:type="spellStart"/>
      <w:r w:rsidRPr="00671E34">
        <w:rPr>
          <w:rFonts w:ascii="Times New Roman" w:hAnsi="Times New Roman" w:cs="Times New Roman"/>
          <w:sz w:val="24"/>
        </w:rPr>
        <w:t>γδTCR</w:t>
      </w:r>
      <w:proofErr w:type="spellEnd"/>
      <w:r>
        <w:rPr>
          <w:rFonts w:ascii="Times New Roman" w:hAnsi="Times New Roman" w:cs="Times New Roman" w:hint="eastAsia"/>
          <w:sz w:val="24"/>
        </w:rPr>
        <w:t>，</w:t>
      </w:r>
      <w:r w:rsidRPr="00671E34">
        <w:rPr>
          <w:rFonts w:ascii="Times New Roman" w:hAnsi="Times New Roman" w:cs="Times New Roman"/>
          <w:sz w:val="24"/>
        </w:rPr>
        <w:t>CD19, NK1.1.</w:t>
      </w:r>
    </w:p>
    <w:p w14:paraId="32A875E5" w14:textId="77777777" w:rsidR="000134C5" w:rsidRDefault="000134C5">
      <w:pPr>
        <w:widowControl/>
        <w:jc w:val="left"/>
        <w:rPr>
          <w:rFonts w:ascii="Times New Roman" w:hAnsi="Times New Roman" w:cs="Times New Roman"/>
          <w:sz w:val="24"/>
        </w:rPr>
      </w:pPr>
      <w:r>
        <w:rPr>
          <w:rFonts w:ascii="Times New Roman" w:hAnsi="Times New Roman" w:cs="Times New Roman"/>
          <w:sz w:val="24"/>
        </w:rPr>
        <w:br w:type="page"/>
      </w:r>
    </w:p>
    <w:p w14:paraId="03BF8F1D" w14:textId="2CC20C0C" w:rsidR="00C65B9A" w:rsidRPr="00527B9A" w:rsidRDefault="00602A30" w:rsidP="000134C5">
      <w:pPr>
        <w:rPr>
          <w:rFonts w:ascii="Times New Roman" w:hAnsi="Times New Roman" w:cs="Times New Roman"/>
          <w:sz w:val="24"/>
        </w:rPr>
      </w:pPr>
      <w:r>
        <w:rPr>
          <w:noProof/>
        </w:rPr>
        <w:lastRenderedPageBreak/>
        <w:drawing>
          <wp:inline distT="0" distB="0" distL="0" distR="0" wp14:anchorId="2B54F550" wp14:editId="12C3E4DE">
            <wp:extent cx="6565900" cy="3788410"/>
            <wp:effectExtent l="0" t="0" r="635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1147"/>
                    <a:stretch/>
                  </pic:blipFill>
                  <pic:spPr bwMode="auto">
                    <a:xfrm>
                      <a:off x="0" y="0"/>
                      <a:ext cx="6565900" cy="3788410"/>
                    </a:xfrm>
                    <a:prstGeom prst="rect">
                      <a:avLst/>
                    </a:prstGeom>
                    <a:ln>
                      <a:noFill/>
                    </a:ln>
                    <a:extLst>
                      <a:ext uri="{53640926-AAD7-44D8-BBD7-CCE9431645EC}">
                        <a14:shadowObscured xmlns:a14="http://schemas.microsoft.com/office/drawing/2010/main"/>
                      </a:ext>
                    </a:extLst>
                  </pic:spPr>
                </pic:pic>
              </a:graphicData>
            </a:graphic>
          </wp:inline>
        </w:drawing>
      </w:r>
    </w:p>
    <w:p w14:paraId="66E1F27F" w14:textId="77777777" w:rsidR="000134C5" w:rsidRDefault="00C65B9A" w:rsidP="00C65B9A">
      <w:pPr>
        <w:spacing w:line="400" w:lineRule="exact"/>
        <w:rPr>
          <w:rFonts w:ascii="Times New Roman" w:hAnsi="Times New Roman" w:cs="Times New Roman"/>
          <w:sz w:val="24"/>
        </w:rPr>
      </w:pPr>
      <w:r w:rsidRPr="00527B9A">
        <w:rPr>
          <w:rFonts w:ascii="Times New Roman" w:hAnsi="Times New Roman" w:cs="Times New Roman" w:hint="eastAsia"/>
          <w:b/>
          <w:sz w:val="24"/>
        </w:rPr>
        <w:t>F</w:t>
      </w:r>
      <w:r w:rsidRPr="00527B9A">
        <w:rPr>
          <w:rFonts w:ascii="Times New Roman" w:hAnsi="Times New Roman" w:cs="Times New Roman"/>
          <w:b/>
          <w:sz w:val="24"/>
        </w:rPr>
        <w:t>igure S2.</w:t>
      </w:r>
      <w:r w:rsidRPr="00527B9A">
        <w:rPr>
          <w:rFonts w:ascii="Times New Roman" w:hAnsi="Times New Roman" w:cs="Times New Roman"/>
          <w:sz w:val="24"/>
        </w:rPr>
        <w:t xml:space="preserve"> </w:t>
      </w:r>
      <w:r w:rsidRPr="00527B9A">
        <w:rPr>
          <w:rFonts w:ascii="Times New Roman" w:hAnsi="Times New Roman" w:cs="Times New Roman"/>
          <w:b/>
          <w:sz w:val="24"/>
        </w:rPr>
        <w:t xml:space="preserve">Decreased periphery T cells in lymph nodes from </w:t>
      </w:r>
      <w:r w:rsidRPr="00527B9A">
        <w:rPr>
          <w:rFonts w:ascii="Times New Roman" w:hAnsi="Times New Roman" w:cs="Times New Roman"/>
          <w:b/>
          <w:i/>
          <w:sz w:val="24"/>
        </w:rPr>
        <w:t>Lsd1</w:t>
      </w:r>
      <w:r w:rsidRPr="00527B9A">
        <w:rPr>
          <w:rFonts w:ascii="Times New Roman" w:hAnsi="Times New Roman" w:cs="Times New Roman"/>
          <w:b/>
          <w:sz w:val="24"/>
        </w:rPr>
        <w:t>-deleted mice.</w:t>
      </w:r>
      <w:r w:rsidRPr="00527B9A">
        <w:rPr>
          <w:rFonts w:ascii="Times New Roman" w:hAnsi="Times New Roman" w:cs="Times New Roman"/>
          <w:sz w:val="24"/>
        </w:rPr>
        <w:t xml:space="preserve"> (A) Total cell numbers of spleen and lymph nodes from control and KO mice. (B) Representative histograms show the percentages of CD3</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cells in lymph nodes from control and KO mice. Frequencies of </w:t>
      </w:r>
      <w:r w:rsidRPr="00527B9A">
        <w:rPr>
          <w:rFonts w:ascii="Times New Roman" w:hAnsi="Times New Roman" w:cs="Times New Roman" w:hint="eastAsia"/>
          <w:sz w:val="24"/>
        </w:rPr>
        <w:t>CD</w:t>
      </w:r>
      <w:r w:rsidRPr="00527B9A">
        <w:rPr>
          <w:rFonts w:ascii="Times New Roman" w:hAnsi="Times New Roman" w:cs="Times New Roman"/>
          <w:sz w:val="24"/>
        </w:rPr>
        <w:t>3</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w:t>
      </w:r>
      <w:r w:rsidRPr="00527B9A">
        <w:rPr>
          <w:rFonts w:ascii="Times New Roman" w:hAnsi="Times New Roman" w:cs="Times New Roman" w:hint="eastAsia"/>
          <w:sz w:val="24"/>
        </w:rPr>
        <w:t>T</w:t>
      </w:r>
      <w:r w:rsidRPr="00527B9A">
        <w:rPr>
          <w:rFonts w:ascii="Times New Roman" w:hAnsi="Times New Roman" w:cs="Times New Roman"/>
          <w:sz w:val="24"/>
        </w:rPr>
        <w:t xml:space="preserve"> cells were statistically shown on the </w:t>
      </w:r>
      <w:r w:rsidRPr="00527B9A">
        <w:rPr>
          <w:rFonts w:ascii="Times New Roman" w:hAnsi="Times New Roman" w:cs="Times New Roman" w:hint="eastAsia"/>
          <w:sz w:val="24"/>
        </w:rPr>
        <w:t>right</w:t>
      </w:r>
      <w:r w:rsidRPr="00527B9A">
        <w:rPr>
          <w:rFonts w:ascii="Times New Roman" w:hAnsi="Times New Roman" w:cs="Times New Roman"/>
          <w:sz w:val="24"/>
        </w:rPr>
        <w:t>. (C) Representative CD4 versus CD8 staining of lymph node cells from control (n=4) and KO (n=3) mice. Frequencies of CD4</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and CD8</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w:t>
      </w:r>
      <w:r w:rsidRPr="00527B9A">
        <w:rPr>
          <w:rFonts w:ascii="Times New Roman" w:hAnsi="Times New Roman" w:cs="Times New Roman" w:hint="eastAsia"/>
          <w:sz w:val="24"/>
        </w:rPr>
        <w:t>T</w:t>
      </w:r>
      <w:r w:rsidRPr="00527B9A">
        <w:rPr>
          <w:rFonts w:ascii="Times New Roman" w:hAnsi="Times New Roman" w:cs="Times New Roman"/>
          <w:sz w:val="24"/>
        </w:rPr>
        <w:t xml:space="preserve"> cells were statistically shown on the right, respectively. (D) Ratio of CD4</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versus CD8</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subsets in the lymph nodes from control (n=4) and KO (n=3) mice. Control:</w:t>
      </w:r>
      <w:r w:rsidRPr="00527B9A">
        <w:rPr>
          <w:rFonts w:ascii="Times New Roman" w:hAnsi="Times New Roman" w:cs="Times New Roman"/>
          <w:i/>
          <w:iCs/>
          <w:sz w:val="24"/>
        </w:rPr>
        <w:t xml:space="preserve"> Lsd1</w:t>
      </w:r>
      <w:r w:rsidRPr="00527B9A">
        <w:rPr>
          <w:rFonts w:ascii="Times New Roman" w:hAnsi="Times New Roman" w:cs="Times New Roman"/>
          <w:i/>
          <w:iCs/>
          <w:sz w:val="24"/>
          <w:vertAlign w:val="superscript"/>
        </w:rPr>
        <w:t>wt/</w:t>
      </w:r>
      <w:proofErr w:type="spellStart"/>
      <w:r w:rsidRPr="00527B9A">
        <w:rPr>
          <w:rFonts w:ascii="Times New Roman" w:hAnsi="Times New Roman" w:cs="Times New Roman"/>
          <w:i/>
          <w:iCs/>
          <w:sz w:val="24"/>
          <w:vertAlign w:val="superscript"/>
        </w:rPr>
        <w:t>fl</w:t>
      </w:r>
      <w:r w:rsidRPr="00527B9A">
        <w:rPr>
          <w:rFonts w:ascii="Times New Roman" w:hAnsi="Times New Roman" w:cs="Times New Roman"/>
          <w:i/>
          <w:iCs/>
          <w:sz w:val="24"/>
        </w:rPr>
        <w:t>Lck</w:t>
      </w:r>
      <w:proofErr w:type="spellEnd"/>
      <w:r w:rsidRPr="00527B9A">
        <w:rPr>
          <w:rFonts w:ascii="Times New Roman" w:hAnsi="Times New Roman" w:cs="Times New Roman"/>
          <w:i/>
          <w:iCs/>
          <w:sz w:val="24"/>
        </w:rPr>
        <w:t>-Cre</w:t>
      </w:r>
      <w:r w:rsidRPr="00527B9A">
        <w:rPr>
          <w:rFonts w:ascii="Times New Roman" w:hAnsi="Times New Roman" w:cs="Times New Roman"/>
          <w:sz w:val="24"/>
        </w:rPr>
        <w:t>, KO:</w:t>
      </w:r>
      <w:r w:rsidRPr="00527B9A">
        <w:rPr>
          <w:rFonts w:ascii="Times New Roman" w:hAnsi="Times New Roman" w:cs="Times New Roman"/>
          <w:i/>
          <w:iCs/>
          <w:sz w:val="24"/>
        </w:rPr>
        <w:t xml:space="preserve"> Lsd1</w:t>
      </w:r>
      <w:r w:rsidRPr="00527B9A">
        <w:rPr>
          <w:rFonts w:ascii="Times New Roman" w:hAnsi="Times New Roman" w:cs="Times New Roman"/>
          <w:i/>
          <w:iCs/>
          <w:sz w:val="24"/>
          <w:vertAlign w:val="superscript"/>
        </w:rPr>
        <w:t>fl/</w:t>
      </w:r>
      <w:proofErr w:type="spellStart"/>
      <w:r w:rsidRPr="00527B9A">
        <w:rPr>
          <w:rFonts w:ascii="Times New Roman" w:hAnsi="Times New Roman" w:cs="Times New Roman"/>
          <w:i/>
          <w:iCs/>
          <w:sz w:val="24"/>
          <w:vertAlign w:val="superscript"/>
        </w:rPr>
        <w:t>fl</w:t>
      </w:r>
      <w:r w:rsidRPr="00527B9A">
        <w:rPr>
          <w:rFonts w:ascii="Times New Roman" w:hAnsi="Times New Roman" w:cs="Times New Roman"/>
          <w:i/>
          <w:iCs/>
          <w:sz w:val="24"/>
        </w:rPr>
        <w:t>Lck</w:t>
      </w:r>
      <w:proofErr w:type="spellEnd"/>
      <w:r w:rsidRPr="00527B9A">
        <w:rPr>
          <w:rFonts w:ascii="Times New Roman" w:hAnsi="Times New Roman" w:cs="Times New Roman"/>
          <w:i/>
          <w:iCs/>
          <w:sz w:val="24"/>
        </w:rPr>
        <w:t>-Cre</w:t>
      </w:r>
      <w:r w:rsidRPr="00527B9A">
        <w:rPr>
          <w:rFonts w:ascii="Times New Roman" w:hAnsi="Times New Roman" w:cs="Times New Roman"/>
          <w:sz w:val="24"/>
        </w:rPr>
        <w:t>. Cumulative data are means</w:t>
      </w:r>
      <w:r w:rsidRPr="00527B9A">
        <w:rPr>
          <w:rFonts w:ascii="Times New Roman" w:hAnsi="Times New Roman" w:cs="Times New Roman" w:hint="eastAsia"/>
          <w:sz w:val="24"/>
        </w:rPr>
        <w:t>±</w:t>
      </w:r>
      <w:r w:rsidRPr="00527B9A">
        <w:rPr>
          <w:rFonts w:ascii="Times New Roman" w:hAnsi="Times New Roman" w:cs="Times New Roman"/>
          <w:sz w:val="24"/>
        </w:rPr>
        <w:t>SEM. **</w:t>
      </w:r>
      <w:r w:rsidRPr="00527B9A">
        <w:rPr>
          <w:rFonts w:ascii="Times New Roman" w:hAnsi="Times New Roman" w:cs="Times New Roman"/>
          <w:i/>
          <w:sz w:val="24"/>
        </w:rPr>
        <w:t>p</w:t>
      </w:r>
      <w:r w:rsidRPr="00527B9A">
        <w:rPr>
          <w:rFonts w:ascii="Times New Roman" w:hAnsi="Times New Roman" w:cs="Times New Roman"/>
          <w:sz w:val="24"/>
        </w:rPr>
        <w:t>&lt;0.01, ***</w:t>
      </w:r>
      <w:r w:rsidRPr="00527B9A">
        <w:rPr>
          <w:rFonts w:ascii="Times New Roman" w:hAnsi="Times New Roman" w:cs="Times New Roman"/>
          <w:i/>
          <w:sz w:val="24"/>
        </w:rPr>
        <w:t>p</w:t>
      </w:r>
      <w:r w:rsidRPr="00527B9A">
        <w:rPr>
          <w:rFonts w:ascii="Times New Roman" w:hAnsi="Times New Roman" w:cs="Times New Roman"/>
          <w:sz w:val="24"/>
        </w:rPr>
        <w:t>&lt;0.001, ns: not significant, as determined by unpaired Student’s</w:t>
      </w:r>
      <w:r w:rsidRPr="00527B9A">
        <w:rPr>
          <w:rFonts w:ascii="Times New Roman" w:hAnsi="Times New Roman" w:cs="Times New Roman"/>
          <w:i/>
          <w:sz w:val="24"/>
        </w:rPr>
        <w:t xml:space="preserve"> t </w:t>
      </w:r>
      <w:r w:rsidRPr="00527B9A">
        <w:rPr>
          <w:rFonts w:ascii="Times New Roman" w:hAnsi="Times New Roman" w:cs="Times New Roman"/>
          <w:sz w:val="24"/>
        </w:rPr>
        <w:t>test.</w:t>
      </w:r>
    </w:p>
    <w:p w14:paraId="0520DD5D" w14:textId="77777777" w:rsidR="000134C5" w:rsidRDefault="000134C5">
      <w:pPr>
        <w:widowControl/>
        <w:jc w:val="left"/>
        <w:rPr>
          <w:rFonts w:ascii="Times New Roman" w:hAnsi="Times New Roman" w:cs="Times New Roman"/>
          <w:sz w:val="24"/>
        </w:rPr>
      </w:pPr>
      <w:r>
        <w:rPr>
          <w:rFonts w:ascii="Times New Roman" w:hAnsi="Times New Roman" w:cs="Times New Roman"/>
          <w:sz w:val="24"/>
        </w:rPr>
        <w:br w:type="page"/>
      </w:r>
    </w:p>
    <w:p w14:paraId="58D8E97D" w14:textId="6E83EA96" w:rsidR="00C65B9A" w:rsidRPr="00527B9A" w:rsidRDefault="00602A30" w:rsidP="000134C5">
      <w:pPr>
        <w:rPr>
          <w:rFonts w:ascii="Times New Roman" w:hAnsi="Times New Roman" w:cs="Times New Roman"/>
          <w:sz w:val="24"/>
        </w:rPr>
      </w:pPr>
      <w:r>
        <w:rPr>
          <w:noProof/>
        </w:rPr>
        <w:lastRenderedPageBreak/>
        <w:drawing>
          <wp:inline distT="0" distB="0" distL="0" distR="0" wp14:anchorId="55CB623E" wp14:editId="2019974F">
            <wp:extent cx="6677025" cy="5920560"/>
            <wp:effectExtent l="0" t="0" r="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r="3633"/>
                    <a:stretch/>
                  </pic:blipFill>
                  <pic:spPr bwMode="auto">
                    <a:xfrm>
                      <a:off x="0" y="0"/>
                      <a:ext cx="6680827" cy="5923931"/>
                    </a:xfrm>
                    <a:prstGeom prst="rect">
                      <a:avLst/>
                    </a:prstGeom>
                    <a:ln>
                      <a:noFill/>
                    </a:ln>
                    <a:extLst>
                      <a:ext uri="{53640926-AAD7-44D8-BBD7-CCE9431645EC}">
                        <a14:shadowObscured xmlns:a14="http://schemas.microsoft.com/office/drawing/2010/main"/>
                      </a:ext>
                    </a:extLst>
                  </pic:spPr>
                </pic:pic>
              </a:graphicData>
            </a:graphic>
          </wp:inline>
        </w:drawing>
      </w:r>
    </w:p>
    <w:p w14:paraId="14823CCD" w14:textId="77777777" w:rsidR="000134C5" w:rsidRDefault="00C65B9A" w:rsidP="00C65B9A">
      <w:pPr>
        <w:spacing w:line="400" w:lineRule="exact"/>
        <w:rPr>
          <w:rFonts w:ascii="Times New Roman" w:hAnsi="Times New Roman" w:cs="Times New Roman"/>
          <w:sz w:val="24"/>
        </w:rPr>
      </w:pPr>
      <w:r w:rsidRPr="00527B9A">
        <w:rPr>
          <w:rFonts w:ascii="Times New Roman" w:hAnsi="Times New Roman" w:cs="Times New Roman" w:hint="eastAsia"/>
          <w:b/>
          <w:sz w:val="24"/>
        </w:rPr>
        <w:t>F</w:t>
      </w:r>
      <w:r w:rsidRPr="00527B9A">
        <w:rPr>
          <w:rFonts w:ascii="Times New Roman" w:hAnsi="Times New Roman" w:cs="Times New Roman"/>
          <w:b/>
          <w:sz w:val="24"/>
        </w:rPr>
        <w:t>igure S3.</w:t>
      </w:r>
      <w:r w:rsidRPr="00527B9A">
        <w:rPr>
          <w:rFonts w:ascii="Times New Roman" w:hAnsi="Times New Roman" w:cs="Times New Roman"/>
          <w:sz w:val="24"/>
        </w:rPr>
        <w:t xml:space="preserve"> </w:t>
      </w:r>
      <w:r w:rsidRPr="00527B9A">
        <w:rPr>
          <w:rFonts w:ascii="Times New Roman" w:hAnsi="Times New Roman" w:cs="Times New Roman"/>
          <w:b/>
          <w:sz w:val="24"/>
        </w:rPr>
        <w:t xml:space="preserve">Increased thymic B cells and NK cells after </w:t>
      </w:r>
      <w:r w:rsidRPr="00527B9A">
        <w:rPr>
          <w:rFonts w:ascii="Times New Roman" w:hAnsi="Times New Roman" w:cs="Times New Roman"/>
          <w:b/>
          <w:i/>
          <w:sz w:val="24"/>
        </w:rPr>
        <w:t>Lsd1</w:t>
      </w:r>
      <w:r w:rsidRPr="00527B9A">
        <w:rPr>
          <w:rFonts w:ascii="Times New Roman" w:hAnsi="Times New Roman" w:cs="Times New Roman"/>
          <w:b/>
          <w:sz w:val="24"/>
        </w:rPr>
        <w:t xml:space="preserve"> deletion. </w:t>
      </w:r>
      <w:r w:rsidRPr="00527B9A">
        <w:rPr>
          <w:rFonts w:ascii="Times New Roman" w:hAnsi="Times New Roman" w:cs="Times New Roman"/>
          <w:sz w:val="24"/>
        </w:rPr>
        <w:t>(A) CD4</w:t>
      </w:r>
      <w:r w:rsidRPr="00527B9A">
        <w:rPr>
          <w:rFonts w:ascii="Times New Roman" w:hAnsi="Times New Roman" w:cs="Times New Roman"/>
          <w:sz w:val="24"/>
          <w:vertAlign w:val="superscript"/>
        </w:rPr>
        <w:t>-</w:t>
      </w:r>
      <w:r w:rsidRPr="00527B9A">
        <w:rPr>
          <w:rFonts w:ascii="Times New Roman" w:hAnsi="Times New Roman" w:cs="Times New Roman"/>
          <w:sz w:val="24"/>
        </w:rPr>
        <w:t>CD8</w:t>
      </w:r>
      <w:r w:rsidRPr="00527B9A">
        <w:rPr>
          <w:rFonts w:ascii="Times New Roman" w:hAnsi="Times New Roman" w:cs="Times New Roman"/>
          <w:sz w:val="24"/>
          <w:vertAlign w:val="superscript"/>
        </w:rPr>
        <w:t>-</w:t>
      </w:r>
      <w:r w:rsidRPr="00527B9A">
        <w:rPr>
          <w:rFonts w:ascii="Times New Roman" w:hAnsi="Times New Roman" w:cs="Times New Roman"/>
          <w:sz w:val="24"/>
        </w:rPr>
        <w:t>B220</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thymic B cells from control and KO mice were detected by flow cytometry. The numbers on plots indicate their frequencies in total thymocytes. Statistical analysis of frequencies and numbers of thymic B cells are shown </w:t>
      </w:r>
      <w:r w:rsidRPr="00527B9A">
        <w:rPr>
          <w:rFonts w:ascii="Times New Roman" w:hAnsi="Times New Roman" w:cs="Times New Roman" w:hint="eastAsia"/>
          <w:sz w:val="24"/>
        </w:rPr>
        <w:t>on</w:t>
      </w:r>
      <w:r w:rsidRPr="00527B9A">
        <w:rPr>
          <w:rFonts w:ascii="Times New Roman" w:hAnsi="Times New Roman" w:cs="Times New Roman"/>
          <w:sz w:val="24"/>
        </w:rPr>
        <w:t xml:space="preserve"> the right. (B) CD4</w:t>
      </w:r>
      <w:r w:rsidRPr="00527B9A">
        <w:rPr>
          <w:rFonts w:ascii="Times New Roman" w:hAnsi="Times New Roman" w:cs="Times New Roman"/>
          <w:sz w:val="24"/>
          <w:vertAlign w:val="superscript"/>
        </w:rPr>
        <w:t>-</w:t>
      </w:r>
      <w:r w:rsidRPr="00527B9A">
        <w:rPr>
          <w:rFonts w:ascii="Times New Roman" w:hAnsi="Times New Roman" w:cs="Times New Roman"/>
          <w:sz w:val="24"/>
        </w:rPr>
        <w:t>CD8</w:t>
      </w:r>
      <w:r w:rsidRPr="00527B9A">
        <w:rPr>
          <w:rFonts w:ascii="Times New Roman" w:hAnsi="Times New Roman" w:cs="Times New Roman"/>
          <w:sz w:val="24"/>
          <w:vertAlign w:val="superscript"/>
        </w:rPr>
        <w:t>-</w:t>
      </w:r>
      <w:r w:rsidRPr="00527B9A">
        <w:rPr>
          <w:rFonts w:ascii="Times New Roman" w:hAnsi="Times New Roman" w:cs="Times New Roman"/>
          <w:sz w:val="24"/>
        </w:rPr>
        <w:t>CD3</w:t>
      </w:r>
      <w:r w:rsidRPr="00527B9A">
        <w:rPr>
          <w:rFonts w:ascii="Times New Roman" w:hAnsi="Times New Roman" w:cs="Times New Roman"/>
          <w:sz w:val="24"/>
          <w:vertAlign w:val="superscript"/>
        </w:rPr>
        <w:t>-</w:t>
      </w:r>
      <w:r w:rsidRPr="00527B9A">
        <w:rPr>
          <w:rFonts w:ascii="Times New Roman" w:hAnsi="Times New Roman" w:cs="Times New Roman"/>
          <w:sz w:val="24"/>
        </w:rPr>
        <w:t>CD122</w:t>
      </w:r>
      <w:r w:rsidRPr="00527B9A">
        <w:rPr>
          <w:rFonts w:ascii="Times New Roman" w:hAnsi="Times New Roman" w:cs="Times New Roman"/>
          <w:sz w:val="24"/>
          <w:vertAlign w:val="superscript"/>
        </w:rPr>
        <w:t>+</w:t>
      </w:r>
      <w:r w:rsidRPr="00527B9A">
        <w:rPr>
          <w:rFonts w:ascii="Times New Roman" w:hAnsi="Times New Roman" w:cs="Times New Roman"/>
          <w:sz w:val="24"/>
        </w:rPr>
        <w:t>NK1.1</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thymic NK cells from control and KO mice were detected by flow cytometry. The numbers on plots indicate their frequencies in total thymocytes. Statistical analysis of frequencies and numbers of thymic NK cells are shown </w:t>
      </w:r>
      <w:r w:rsidRPr="00527B9A">
        <w:rPr>
          <w:rFonts w:ascii="Times New Roman" w:hAnsi="Times New Roman" w:cs="Times New Roman" w:hint="eastAsia"/>
          <w:sz w:val="24"/>
        </w:rPr>
        <w:t>on</w:t>
      </w:r>
      <w:r w:rsidRPr="00527B9A">
        <w:rPr>
          <w:rFonts w:ascii="Times New Roman" w:hAnsi="Times New Roman" w:cs="Times New Roman"/>
          <w:sz w:val="24"/>
        </w:rPr>
        <w:t xml:space="preserve"> the right. (C) YFP-positive B cells, CD4</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T cells, CD8</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T cells and NK cells in thymus, spleen, lymph node</w:t>
      </w:r>
      <w:r w:rsidRPr="00527B9A">
        <w:rPr>
          <w:rFonts w:ascii="Times New Roman" w:hAnsi="Times New Roman" w:cs="Times New Roman" w:hint="eastAsia"/>
          <w:sz w:val="24"/>
        </w:rPr>
        <w:t>s</w:t>
      </w:r>
      <w:r w:rsidRPr="00527B9A">
        <w:rPr>
          <w:rFonts w:ascii="Times New Roman" w:hAnsi="Times New Roman" w:cs="Times New Roman"/>
          <w:sz w:val="24"/>
        </w:rPr>
        <w:t xml:space="preserve"> (LNs) and bone marrow (BM) from </w:t>
      </w:r>
      <w:proofErr w:type="spellStart"/>
      <w:r w:rsidRPr="00527B9A">
        <w:rPr>
          <w:rFonts w:ascii="Times New Roman" w:hAnsi="Times New Roman" w:cs="Times New Roman"/>
          <w:i/>
          <w:iCs/>
          <w:sz w:val="24"/>
        </w:rPr>
        <w:t>Lck-Cre</w:t>
      </w:r>
      <w:r w:rsidRPr="00527B9A">
        <w:rPr>
          <w:rFonts w:ascii="Times New Roman" w:hAnsi="Times New Roman" w:cs="Times New Roman"/>
          <w:i/>
          <w:iCs/>
          <w:sz w:val="24"/>
          <w:vertAlign w:val="superscript"/>
        </w:rPr>
        <w:t>+</w:t>
      </w:r>
      <w:r w:rsidRPr="00527B9A">
        <w:rPr>
          <w:rFonts w:ascii="Times New Roman" w:hAnsi="Times New Roman" w:cs="Times New Roman"/>
          <w:i/>
          <w:iCs/>
          <w:sz w:val="24"/>
        </w:rPr>
        <w:t>YFP</w:t>
      </w:r>
      <w:proofErr w:type="spellEnd"/>
      <w:r w:rsidRPr="00527B9A">
        <w:rPr>
          <w:rFonts w:ascii="Times New Roman" w:hAnsi="Times New Roman" w:cs="Times New Roman"/>
          <w:i/>
          <w:iCs/>
          <w:sz w:val="24"/>
          <w:vertAlign w:val="superscript"/>
        </w:rPr>
        <w:t>+</w:t>
      </w:r>
      <w:r w:rsidRPr="00527B9A">
        <w:rPr>
          <w:rFonts w:ascii="Times New Roman" w:hAnsi="Times New Roman" w:cs="Times New Roman"/>
          <w:sz w:val="24"/>
        </w:rPr>
        <w:t xml:space="preserve"> and </w:t>
      </w:r>
      <w:r w:rsidRPr="00527B9A">
        <w:rPr>
          <w:rFonts w:ascii="Times New Roman" w:hAnsi="Times New Roman" w:cs="Times New Roman"/>
          <w:i/>
          <w:sz w:val="24"/>
        </w:rPr>
        <w:t>Lsd1</w:t>
      </w:r>
      <w:r w:rsidRPr="00527B9A">
        <w:rPr>
          <w:rFonts w:ascii="Times New Roman" w:hAnsi="Times New Roman" w:cs="Times New Roman"/>
          <w:i/>
          <w:sz w:val="24"/>
          <w:vertAlign w:val="superscript"/>
        </w:rPr>
        <w:t>fl/</w:t>
      </w:r>
      <w:proofErr w:type="spellStart"/>
      <w:r w:rsidRPr="00527B9A">
        <w:rPr>
          <w:rFonts w:ascii="Times New Roman" w:hAnsi="Times New Roman" w:cs="Times New Roman"/>
          <w:i/>
          <w:sz w:val="24"/>
          <w:vertAlign w:val="superscript"/>
        </w:rPr>
        <w:t>fl</w:t>
      </w:r>
      <w:r w:rsidRPr="00527B9A">
        <w:rPr>
          <w:rFonts w:ascii="Times New Roman" w:hAnsi="Times New Roman" w:cs="Times New Roman"/>
          <w:i/>
          <w:iCs/>
          <w:sz w:val="24"/>
        </w:rPr>
        <w:t>Lck-Cre</w:t>
      </w:r>
      <w:r w:rsidRPr="00527B9A">
        <w:rPr>
          <w:rFonts w:ascii="Times New Roman" w:hAnsi="Times New Roman" w:cs="Times New Roman"/>
          <w:i/>
          <w:iCs/>
          <w:sz w:val="24"/>
          <w:vertAlign w:val="superscript"/>
        </w:rPr>
        <w:t>+</w:t>
      </w:r>
      <w:r w:rsidRPr="00527B9A">
        <w:rPr>
          <w:rFonts w:ascii="Times New Roman" w:hAnsi="Times New Roman" w:cs="Times New Roman"/>
          <w:i/>
          <w:iCs/>
          <w:sz w:val="24"/>
        </w:rPr>
        <w:t>YFP</w:t>
      </w:r>
      <w:proofErr w:type="spellEnd"/>
      <w:r w:rsidRPr="00527B9A">
        <w:rPr>
          <w:rFonts w:ascii="Times New Roman" w:hAnsi="Times New Roman" w:cs="Times New Roman"/>
          <w:i/>
          <w:iCs/>
          <w:sz w:val="24"/>
          <w:vertAlign w:val="superscript"/>
        </w:rPr>
        <w:t>+</w:t>
      </w:r>
      <w:r w:rsidRPr="00527B9A">
        <w:rPr>
          <w:rFonts w:ascii="Times New Roman" w:hAnsi="Times New Roman" w:cs="Times New Roman"/>
          <w:sz w:val="24"/>
        </w:rPr>
        <w:t xml:space="preserve"> thymocytes were detected by flow cytometry. Control:</w:t>
      </w:r>
      <w:r w:rsidRPr="00527B9A">
        <w:rPr>
          <w:rFonts w:ascii="Times New Roman" w:hAnsi="Times New Roman" w:cs="Times New Roman"/>
          <w:i/>
          <w:iCs/>
          <w:sz w:val="24"/>
        </w:rPr>
        <w:t xml:space="preserve"> Lsd1</w:t>
      </w:r>
      <w:r w:rsidRPr="00527B9A">
        <w:rPr>
          <w:rFonts w:ascii="Times New Roman" w:hAnsi="Times New Roman" w:cs="Times New Roman"/>
          <w:i/>
          <w:iCs/>
          <w:sz w:val="24"/>
          <w:vertAlign w:val="superscript"/>
        </w:rPr>
        <w:t>wt/</w:t>
      </w:r>
      <w:proofErr w:type="spellStart"/>
      <w:r w:rsidRPr="00527B9A">
        <w:rPr>
          <w:rFonts w:ascii="Times New Roman" w:hAnsi="Times New Roman" w:cs="Times New Roman"/>
          <w:i/>
          <w:iCs/>
          <w:sz w:val="24"/>
          <w:vertAlign w:val="superscript"/>
        </w:rPr>
        <w:t>fl</w:t>
      </w:r>
      <w:r w:rsidRPr="00527B9A">
        <w:rPr>
          <w:rFonts w:ascii="Times New Roman" w:hAnsi="Times New Roman" w:cs="Times New Roman"/>
          <w:i/>
          <w:iCs/>
          <w:sz w:val="24"/>
        </w:rPr>
        <w:t>Lck</w:t>
      </w:r>
      <w:proofErr w:type="spellEnd"/>
      <w:r w:rsidRPr="00527B9A">
        <w:rPr>
          <w:rFonts w:ascii="Times New Roman" w:hAnsi="Times New Roman" w:cs="Times New Roman"/>
          <w:i/>
          <w:iCs/>
          <w:sz w:val="24"/>
        </w:rPr>
        <w:t>-Cre</w:t>
      </w:r>
      <w:r w:rsidRPr="00527B9A">
        <w:rPr>
          <w:rFonts w:ascii="Times New Roman" w:hAnsi="Times New Roman" w:cs="Times New Roman"/>
          <w:sz w:val="24"/>
        </w:rPr>
        <w:t>, KO:</w:t>
      </w:r>
      <w:r w:rsidRPr="00527B9A">
        <w:rPr>
          <w:rFonts w:ascii="Times New Roman" w:hAnsi="Times New Roman" w:cs="Times New Roman"/>
          <w:i/>
          <w:iCs/>
          <w:sz w:val="24"/>
        </w:rPr>
        <w:t xml:space="preserve"> Lsd1</w:t>
      </w:r>
      <w:r w:rsidRPr="00527B9A">
        <w:rPr>
          <w:rFonts w:ascii="Times New Roman" w:hAnsi="Times New Roman" w:cs="Times New Roman"/>
          <w:i/>
          <w:iCs/>
          <w:sz w:val="24"/>
          <w:vertAlign w:val="superscript"/>
        </w:rPr>
        <w:t>fl/</w:t>
      </w:r>
      <w:proofErr w:type="spellStart"/>
      <w:r w:rsidRPr="00527B9A">
        <w:rPr>
          <w:rFonts w:ascii="Times New Roman" w:hAnsi="Times New Roman" w:cs="Times New Roman"/>
          <w:i/>
          <w:iCs/>
          <w:sz w:val="24"/>
          <w:vertAlign w:val="superscript"/>
        </w:rPr>
        <w:t>fl</w:t>
      </w:r>
      <w:r w:rsidRPr="00527B9A">
        <w:rPr>
          <w:rFonts w:ascii="Times New Roman" w:hAnsi="Times New Roman" w:cs="Times New Roman"/>
          <w:i/>
          <w:iCs/>
          <w:sz w:val="24"/>
        </w:rPr>
        <w:t>Lck</w:t>
      </w:r>
      <w:proofErr w:type="spellEnd"/>
      <w:r w:rsidRPr="00527B9A">
        <w:rPr>
          <w:rFonts w:ascii="Times New Roman" w:hAnsi="Times New Roman" w:cs="Times New Roman"/>
          <w:i/>
          <w:iCs/>
          <w:sz w:val="24"/>
        </w:rPr>
        <w:t>-Cre</w:t>
      </w:r>
      <w:r w:rsidRPr="00527B9A">
        <w:rPr>
          <w:rFonts w:ascii="Times New Roman" w:hAnsi="Times New Roman" w:cs="Times New Roman"/>
          <w:sz w:val="24"/>
        </w:rPr>
        <w:t>. **</w:t>
      </w:r>
      <w:r w:rsidRPr="00527B9A">
        <w:rPr>
          <w:rFonts w:ascii="Times New Roman" w:hAnsi="Times New Roman" w:cs="Times New Roman"/>
          <w:i/>
          <w:sz w:val="24"/>
        </w:rPr>
        <w:t>p</w:t>
      </w:r>
      <w:r w:rsidRPr="00527B9A">
        <w:rPr>
          <w:rFonts w:ascii="Times New Roman" w:hAnsi="Times New Roman" w:cs="Times New Roman"/>
          <w:sz w:val="24"/>
        </w:rPr>
        <w:t>&lt;0.01, ***</w:t>
      </w:r>
      <w:r w:rsidRPr="00527B9A">
        <w:rPr>
          <w:rFonts w:ascii="Times New Roman" w:hAnsi="Times New Roman" w:cs="Times New Roman"/>
          <w:i/>
          <w:sz w:val="24"/>
        </w:rPr>
        <w:t>p</w:t>
      </w:r>
      <w:r w:rsidRPr="00527B9A">
        <w:rPr>
          <w:rFonts w:ascii="Times New Roman" w:hAnsi="Times New Roman" w:cs="Times New Roman"/>
          <w:sz w:val="24"/>
        </w:rPr>
        <w:t>&lt;0.001, as determined by unpaired Student’s</w:t>
      </w:r>
      <w:r w:rsidRPr="00527B9A">
        <w:rPr>
          <w:rFonts w:ascii="Times New Roman" w:hAnsi="Times New Roman" w:cs="Times New Roman"/>
          <w:i/>
          <w:sz w:val="24"/>
        </w:rPr>
        <w:t xml:space="preserve"> t </w:t>
      </w:r>
      <w:r w:rsidRPr="00527B9A">
        <w:rPr>
          <w:rFonts w:ascii="Times New Roman" w:hAnsi="Times New Roman" w:cs="Times New Roman"/>
          <w:sz w:val="24"/>
        </w:rPr>
        <w:t>test.</w:t>
      </w:r>
    </w:p>
    <w:p w14:paraId="63633686" w14:textId="77777777" w:rsidR="000134C5" w:rsidRDefault="000134C5">
      <w:pPr>
        <w:widowControl/>
        <w:jc w:val="left"/>
        <w:rPr>
          <w:rFonts w:ascii="Times New Roman" w:hAnsi="Times New Roman" w:cs="Times New Roman"/>
          <w:sz w:val="24"/>
        </w:rPr>
      </w:pPr>
      <w:r>
        <w:rPr>
          <w:rFonts w:ascii="Times New Roman" w:hAnsi="Times New Roman" w:cs="Times New Roman"/>
          <w:sz w:val="24"/>
        </w:rPr>
        <w:br w:type="page"/>
      </w:r>
    </w:p>
    <w:p w14:paraId="702F9967" w14:textId="1DD21F31" w:rsidR="00C65B9A" w:rsidRPr="00527B9A" w:rsidRDefault="00602A30" w:rsidP="000134C5">
      <w:pPr>
        <w:rPr>
          <w:rFonts w:ascii="Times New Roman" w:hAnsi="Times New Roman" w:cs="Times New Roman"/>
          <w:sz w:val="24"/>
        </w:rPr>
      </w:pPr>
      <w:r>
        <w:rPr>
          <w:noProof/>
        </w:rPr>
        <w:lastRenderedPageBreak/>
        <w:drawing>
          <wp:inline distT="0" distB="0" distL="0" distR="0" wp14:anchorId="21036535" wp14:editId="789B04DF">
            <wp:extent cx="6454849" cy="3581400"/>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r="8816"/>
                    <a:stretch/>
                  </pic:blipFill>
                  <pic:spPr bwMode="auto">
                    <a:xfrm>
                      <a:off x="0" y="0"/>
                      <a:ext cx="6460747" cy="3584672"/>
                    </a:xfrm>
                    <a:prstGeom prst="rect">
                      <a:avLst/>
                    </a:prstGeom>
                    <a:ln>
                      <a:noFill/>
                    </a:ln>
                    <a:extLst>
                      <a:ext uri="{53640926-AAD7-44D8-BBD7-CCE9431645EC}">
                        <a14:shadowObscured xmlns:a14="http://schemas.microsoft.com/office/drawing/2010/main"/>
                      </a:ext>
                    </a:extLst>
                  </pic:spPr>
                </pic:pic>
              </a:graphicData>
            </a:graphic>
          </wp:inline>
        </w:drawing>
      </w:r>
    </w:p>
    <w:p w14:paraId="6D1D05BE" w14:textId="77777777" w:rsidR="00CB75D3" w:rsidRDefault="00C65B9A" w:rsidP="00C65B9A">
      <w:pPr>
        <w:spacing w:line="400" w:lineRule="exact"/>
        <w:rPr>
          <w:rFonts w:ascii="Times New Roman" w:hAnsi="Times New Roman" w:cs="Times New Roman"/>
          <w:sz w:val="24"/>
        </w:rPr>
      </w:pPr>
      <w:r w:rsidRPr="00527B9A">
        <w:rPr>
          <w:rFonts w:ascii="Times New Roman" w:hAnsi="Times New Roman" w:cs="Times New Roman" w:hint="eastAsia"/>
          <w:b/>
          <w:sz w:val="24"/>
        </w:rPr>
        <w:t>F</w:t>
      </w:r>
      <w:r w:rsidRPr="00527B9A">
        <w:rPr>
          <w:rFonts w:ascii="Times New Roman" w:hAnsi="Times New Roman" w:cs="Times New Roman"/>
          <w:b/>
          <w:sz w:val="24"/>
        </w:rPr>
        <w:t>igure S4. The expression of interferons in the thymus.</w:t>
      </w:r>
      <w:r w:rsidRPr="00527B9A">
        <w:rPr>
          <w:rFonts w:ascii="Times New Roman" w:hAnsi="Times New Roman" w:cs="Times New Roman"/>
          <w:sz w:val="24"/>
        </w:rPr>
        <w:t xml:space="preserve"> (A) The expression of </w:t>
      </w:r>
      <w:proofErr w:type="spellStart"/>
      <w:r w:rsidRPr="00527B9A">
        <w:rPr>
          <w:rFonts w:ascii="Times New Roman" w:hAnsi="Times New Roman" w:cs="Times New Roman"/>
          <w:i/>
          <w:sz w:val="24"/>
        </w:rPr>
        <w:t>Ifna</w:t>
      </w:r>
      <w:proofErr w:type="spellEnd"/>
      <w:r w:rsidRPr="00527B9A">
        <w:rPr>
          <w:rFonts w:ascii="Times New Roman" w:hAnsi="Times New Roman" w:cs="Times New Roman"/>
          <w:i/>
          <w:sz w:val="24"/>
        </w:rPr>
        <w:t xml:space="preserve">, Ifnb1, </w:t>
      </w:r>
      <w:proofErr w:type="spellStart"/>
      <w:r w:rsidRPr="00527B9A">
        <w:rPr>
          <w:rFonts w:ascii="Times New Roman" w:hAnsi="Times New Roman" w:cs="Times New Roman"/>
          <w:i/>
          <w:sz w:val="24"/>
        </w:rPr>
        <w:t>Ifng</w:t>
      </w:r>
      <w:proofErr w:type="spellEnd"/>
      <w:r w:rsidRPr="00527B9A">
        <w:rPr>
          <w:rFonts w:ascii="Times New Roman" w:hAnsi="Times New Roman" w:cs="Times New Roman"/>
          <w:sz w:val="24"/>
        </w:rPr>
        <w:t xml:space="preserve">, and </w:t>
      </w:r>
      <w:r w:rsidRPr="00527B9A">
        <w:rPr>
          <w:rFonts w:ascii="Times New Roman" w:hAnsi="Times New Roman" w:cs="Times New Roman"/>
          <w:i/>
          <w:sz w:val="24"/>
        </w:rPr>
        <w:t>Il28b</w:t>
      </w:r>
      <w:r w:rsidRPr="00527B9A">
        <w:rPr>
          <w:rFonts w:ascii="Times New Roman" w:hAnsi="Times New Roman" w:cs="Times New Roman"/>
          <w:sz w:val="24"/>
        </w:rPr>
        <w:t xml:space="preserve"> in control and KO thymocytes analyzed by qPCR. Error bars represent SD between triplicates in one of three experiments. (B) IFN-γ expression in double-negative (DN), double-positive (DP), CD4 single positive, and CD8 single positive T cells from control and KO mice. Control:</w:t>
      </w:r>
      <w:r w:rsidRPr="00527B9A">
        <w:rPr>
          <w:rFonts w:ascii="Times New Roman" w:hAnsi="Times New Roman" w:cs="Times New Roman"/>
          <w:i/>
          <w:iCs/>
          <w:sz w:val="24"/>
        </w:rPr>
        <w:t xml:space="preserve"> Lsd1</w:t>
      </w:r>
      <w:r w:rsidRPr="00527B9A">
        <w:rPr>
          <w:rFonts w:ascii="Times New Roman" w:hAnsi="Times New Roman" w:cs="Times New Roman"/>
          <w:i/>
          <w:iCs/>
          <w:sz w:val="24"/>
          <w:vertAlign w:val="superscript"/>
        </w:rPr>
        <w:t>wt/</w:t>
      </w:r>
      <w:proofErr w:type="spellStart"/>
      <w:r w:rsidRPr="00527B9A">
        <w:rPr>
          <w:rFonts w:ascii="Times New Roman" w:hAnsi="Times New Roman" w:cs="Times New Roman"/>
          <w:i/>
          <w:iCs/>
          <w:sz w:val="24"/>
          <w:vertAlign w:val="superscript"/>
        </w:rPr>
        <w:t>fl</w:t>
      </w:r>
      <w:r w:rsidRPr="00527B9A">
        <w:rPr>
          <w:rFonts w:ascii="Times New Roman" w:hAnsi="Times New Roman" w:cs="Times New Roman"/>
          <w:i/>
          <w:iCs/>
          <w:sz w:val="24"/>
        </w:rPr>
        <w:t>Lck</w:t>
      </w:r>
      <w:proofErr w:type="spellEnd"/>
      <w:r w:rsidRPr="00527B9A">
        <w:rPr>
          <w:rFonts w:ascii="Times New Roman" w:hAnsi="Times New Roman" w:cs="Times New Roman"/>
          <w:i/>
          <w:iCs/>
          <w:sz w:val="24"/>
        </w:rPr>
        <w:t>-Cre</w:t>
      </w:r>
      <w:r w:rsidRPr="00527B9A">
        <w:rPr>
          <w:rFonts w:ascii="Times New Roman" w:hAnsi="Times New Roman" w:cs="Times New Roman"/>
          <w:sz w:val="24"/>
        </w:rPr>
        <w:t>, KO:</w:t>
      </w:r>
      <w:r w:rsidRPr="00527B9A">
        <w:rPr>
          <w:rFonts w:ascii="Times New Roman" w:hAnsi="Times New Roman" w:cs="Times New Roman"/>
          <w:i/>
          <w:iCs/>
          <w:sz w:val="24"/>
        </w:rPr>
        <w:t xml:space="preserve"> Lsd1</w:t>
      </w:r>
      <w:r w:rsidRPr="00527B9A">
        <w:rPr>
          <w:rFonts w:ascii="Times New Roman" w:hAnsi="Times New Roman" w:cs="Times New Roman"/>
          <w:i/>
          <w:iCs/>
          <w:sz w:val="24"/>
          <w:vertAlign w:val="superscript"/>
        </w:rPr>
        <w:t>fl/</w:t>
      </w:r>
      <w:proofErr w:type="spellStart"/>
      <w:r w:rsidRPr="00527B9A">
        <w:rPr>
          <w:rFonts w:ascii="Times New Roman" w:hAnsi="Times New Roman" w:cs="Times New Roman"/>
          <w:i/>
          <w:iCs/>
          <w:sz w:val="24"/>
          <w:vertAlign w:val="superscript"/>
        </w:rPr>
        <w:t>fl</w:t>
      </w:r>
      <w:r w:rsidRPr="00527B9A">
        <w:rPr>
          <w:rFonts w:ascii="Times New Roman" w:hAnsi="Times New Roman" w:cs="Times New Roman"/>
          <w:i/>
          <w:iCs/>
          <w:sz w:val="24"/>
        </w:rPr>
        <w:t>Lck</w:t>
      </w:r>
      <w:proofErr w:type="spellEnd"/>
      <w:r w:rsidRPr="00527B9A">
        <w:rPr>
          <w:rFonts w:ascii="Times New Roman" w:hAnsi="Times New Roman" w:cs="Times New Roman"/>
          <w:i/>
          <w:iCs/>
          <w:sz w:val="24"/>
        </w:rPr>
        <w:t>-Cre</w:t>
      </w:r>
      <w:r w:rsidRPr="00527B9A">
        <w:rPr>
          <w:rFonts w:ascii="Times New Roman" w:hAnsi="Times New Roman" w:cs="Times New Roman"/>
          <w:sz w:val="24"/>
        </w:rPr>
        <w:t>. *</w:t>
      </w:r>
      <w:r w:rsidRPr="00527B9A">
        <w:rPr>
          <w:rFonts w:ascii="Times New Roman" w:hAnsi="Times New Roman" w:cs="Times New Roman"/>
          <w:i/>
          <w:sz w:val="24"/>
        </w:rPr>
        <w:t>p</w:t>
      </w:r>
      <w:r w:rsidRPr="00527B9A">
        <w:rPr>
          <w:rFonts w:ascii="Times New Roman" w:hAnsi="Times New Roman" w:cs="Times New Roman"/>
          <w:sz w:val="24"/>
        </w:rPr>
        <w:t>&lt;0.05, **</w:t>
      </w:r>
      <w:r w:rsidRPr="00527B9A">
        <w:rPr>
          <w:rFonts w:ascii="Times New Roman" w:hAnsi="Times New Roman" w:cs="Times New Roman"/>
          <w:i/>
          <w:sz w:val="24"/>
        </w:rPr>
        <w:t>p</w:t>
      </w:r>
      <w:r w:rsidRPr="00527B9A">
        <w:rPr>
          <w:rFonts w:ascii="Times New Roman" w:hAnsi="Times New Roman" w:cs="Times New Roman"/>
          <w:sz w:val="24"/>
        </w:rPr>
        <w:t>&lt;0.01, ***</w:t>
      </w:r>
      <w:r w:rsidRPr="00527B9A">
        <w:rPr>
          <w:rFonts w:ascii="Times New Roman" w:hAnsi="Times New Roman" w:cs="Times New Roman"/>
          <w:i/>
          <w:sz w:val="24"/>
        </w:rPr>
        <w:t>p</w:t>
      </w:r>
      <w:r w:rsidRPr="00527B9A">
        <w:rPr>
          <w:rFonts w:ascii="Times New Roman" w:hAnsi="Times New Roman" w:cs="Times New Roman"/>
          <w:sz w:val="24"/>
        </w:rPr>
        <w:t>&lt;0.001, ns: not significant, as determined by unpaired Student’s</w:t>
      </w:r>
      <w:r w:rsidRPr="00527B9A">
        <w:rPr>
          <w:rFonts w:ascii="Times New Roman" w:hAnsi="Times New Roman" w:cs="Times New Roman"/>
          <w:i/>
          <w:sz w:val="24"/>
        </w:rPr>
        <w:t xml:space="preserve"> t </w:t>
      </w:r>
      <w:r w:rsidRPr="00527B9A">
        <w:rPr>
          <w:rFonts w:ascii="Times New Roman" w:hAnsi="Times New Roman" w:cs="Times New Roman"/>
          <w:sz w:val="24"/>
        </w:rPr>
        <w:t>test.</w:t>
      </w:r>
    </w:p>
    <w:p w14:paraId="0D7237A6" w14:textId="77777777" w:rsidR="00CB75D3" w:rsidRDefault="00CB75D3">
      <w:pPr>
        <w:widowControl/>
        <w:jc w:val="left"/>
        <w:rPr>
          <w:rFonts w:ascii="Times New Roman" w:hAnsi="Times New Roman" w:cs="Times New Roman"/>
          <w:sz w:val="24"/>
        </w:rPr>
      </w:pPr>
      <w:r>
        <w:rPr>
          <w:rFonts w:ascii="Times New Roman" w:hAnsi="Times New Roman" w:cs="Times New Roman"/>
          <w:sz w:val="24"/>
        </w:rPr>
        <w:br w:type="page"/>
      </w:r>
    </w:p>
    <w:p w14:paraId="71CD84E3" w14:textId="578C754A" w:rsidR="00C65B9A" w:rsidRPr="00CB75D3" w:rsidRDefault="00D5633D" w:rsidP="00CB75D3">
      <w:pPr>
        <w:rPr>
          <w:rFonts w:ascii="Times New Roman" w:hAnsi="Times New Roman" w:cs="Times New Roman"/>
          <w:b/>
          <w:sz w:val="24"/>
        </w:rPr>
      </w:pPr>
      <w:r>
        <w:rPr>
          <w:noProof/>
        </w:rPr>
        <w:lastRenderedPageBreak/>
        <w:drawing>
          <wp:inline distT="0" distB="0" distL="0" distR="0" wp14:anchorId="427C6D9A" wp14:editId="075EFDEB">
            <wp:extent cx="6571716" cy="3695700"/>
            <wp:effectExtent l="0" t="0" r="63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r="6975"/>
                    <a:stretch/>
                  </pic:blipFill>
                  <pic:spPr bwMode="auto">
                    <a:xfrm>
                      <a:off x="0" y="0"/>
                      <a:ext cx="6576982" cy="3698661"/>
                    </a:xfrm>
                    <a:prstGeom prst="rect">
                      <a:avLst/>
                    </a:prstGeom>
                    <a:ln>
                      <a:noFill/>
                    </a:ln>
                    <a:extLst>
                      <a:ext uri="{53640926-AAD7-44D8-BBD7-CCE9431645EC}">
                        <a14:shadowObscured xmlns:a14="http://schemas.microsoft.com/office/drawing/2010/main"/>
                      </a:ext>
                    </a:extLst>
                  </pic:spPr>
                </pic:pic>
              </a:graphicData>
            </a:graphic>
          </wp:inline>
        </w:drawing>
      </w:r>
    </w:p>
    <w:p w14:paraId="746FF165" w14:textId="77777777" w:rsidR="00C65B9A" w:rsidRPr="00527B9A" w:rsidRDefault="00C65B9A" w:rsidP="00C65B9A">
      <w:pPr>
        <w:spacing w:line="400" w:lineRule="exact"/>
        <w:rPr>
          <w:rFonts w:ascii="Times New Roman" w:hAnsi="Times New Roman" w:cs="Times New Roman"/>
          <w:sz w:val="24"/>
        </w:rPr>
      </w:pPr>
      <w:r w:rsidRPr="00527B9A">
        <w:rPr>
          <w:rFonts w:ascii="Times New Roman" w:hAnsi="Times New Roman" w:cs="Times New Roman" w:hint="eastAsia"/>
          <w:b/>
          <w:sz w:val="24"/>
        </w:rPr>
        <w:t>F</w:t>
      </w:r>
      <w:r w:rsidRPr="00527B9A">
        <w:rPr>
          <w:rFonts w:ascii="Times New Roman" w:hAnsi="Times New Roman" w:cs="Times New Roman"/>
          <w:b/>
          <w:sz w:val="24"/>
        </w:rPr>
        <w:t xml:space="preserve">igure S5. </w:t>
      </w:r>
      <w:r w:rsidRPr="00527B9A">
        <w:rPr>
          <w:rFonts w:ascii="Times New Roman" w:hAnsi="Times New Roman" w:cs="Times New Roman" w:hint="eastAsia"/>
          <w:b/>
          <w:sz w:val="24"/>
        </w:rPr>
        <w:t>The</w:t>
      </w:r>
      <w:r w:rsidRPr="00527B9A">
        <w:rPr>
          <w:rFonts w:ascii="Times New Roman" w:hAnsi="Times New Roman" w:cs="Times New Roman"/>
          <w:b/>
          <w:sz w:val="24"/>
        </w:rPr>
        <w:t xml:space="preserve"> maturation of post-selection thymocytes.</w:t>
      </w:r>
      <w:r w:rsidRPr="00527B9A">
        <w:rPr>
          <w:rFonts w:ascii="Times New Roman" w:hAnsi="Times New Roman" w:cs="Times New Roman"/>
          <w:sz w:val="24"/>
        </w:rPr>
        <w:t xml:space="preserve"> </w:t>
      </w:r>
      <w:r w:rsidRPr="00527B9A">
        <w:rPr>
          <w:rFonts w:ascii="Times New Roman" w:hAnsi="Times New Roman" w:cs="Times New Roman" w:hint="eastAsia"/>
          <w:sz w:val="24"/>
        </w:rPr>
        <w:t>TCR</w:t>
      </w:r>
      <w:r w:rsidRPr="00527B9A">
        <w:rPr>
          <w:rFonts w:ascii="Times New Roman" w:hAnsi="Times New Roman" w:cs="Times New Roman" w:hint="eastAsia"/>
          <w:sz w:val="24"/>
        </w:rPr>
        <w:t>β</w:t>
      </w:r>
      <w:r w:rsidRPr="00527B9A">
        <w:rPr>
          <w:rFonts w:ascii="Times New Roman" w:hAnsi="Times New Roman" w:cs="Times New Roman" w:hint="eastAsia"/>
          <w:sz w:val="24"/>
          <w:vertAlign w:val="superscript"/>
        </w:rPr>
        <w:t>hi</w:t>
      </w:r>
      <w:r w:rsidRPr="00527B9A">
        <w:rPr>
          <w:rFonts w:ascii="Times New Roman" w:hAnsi="Times New Roman" w:cs="Times New Roman"/>
          <w:sz w:val="24"/>
        </w:rPr>
        <w:t xml:space="preserve"> thymocytes were detected by flow cytometry and further fractionated into CD69</w:t>
      </w:r>
      <w:r w:rsidRPr="00527B9A">
        <w:rPr>
          <w:rFonts w:ascii="Times New Roman" w:hAnsi="Times New Roman" w:cs="Times New Roman"/>
          <w:sz w:val="24"/>
          <w:vertAlign w:val="superscript"/>
        </w:rPr>
        <w:t>+</w:t>
      </w:r>
      <w:r w:rsidRPr="00527B9A">
        <w:rPr>
          <w:rFonts w:ascii="Times New Roman" w:hAnsi="Times New Roman" w:cs="Times New Roman"/>
          <w:sz w:val="24"/>
        </w:rPr>
        <w:t>CD24</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immature and CD69</w:t>
      </w:r>
      <w:r w:rsidRPr="00527B9A">
        <w:rPr>
          <w:rFonts w:ascii="Times New Roman" w:hAnsi="Times New Roman" w:cs="Times New Roman"/>
          <w:sz w:val="24"/>
          <w:vertAlign w:val="superscript"/>
        </w:rPr>
        <w:t>-</w:t>
      </w:r>
      <w:r w:rsidRPr="00527B9A">
        <w:rPr>
          <w:rFonts w:ascii="Times New Roman" w:hAnsi="Times New Roman" w:cs="Times New Roman"/>
          <w:sz w:val="24"/>
        </w:rPr>
        <w:t>CD24</w:t>
      </w:r>
      <w:r w:rsidRPr="00527B9A">
        <w:rPr>
          <w:rFonts w:ascii="Times New Roman" w:hAnsi="Times New Roman" w:cs="Times New Roman"/>
          <w:sz w:val="24"/>
          <w:vertAlign w:val="superscript"/>
        </w:rPr>
        <w:t>-</w:t>
      </w:r>
      <w:r w:rsidRPr="00527B9A">
        <w:rPr>
          <w:rFonts w:ascii="Times New Roman" w:hAnsi="Times New Roman" w:cs="Times New Roman"/>
          <w:sz w:val="24"/>
        </w:rPr>
        <w:t xml:space="preserve"> </w:t>
      </w:r>
      <w:r w:rsidRPr="00527B9A">
        <w:rPr>
          <w:rFonts w:ascii="Times New Roman" w:hAnsi="Times New Roman" w:cs="Times New Roman" w:hint="eastAsia"/>
          <w:sz w:val="24"/>
        </w:rPr>
        <w:t>mature</w:t>
      </w:r>
      <w:r w:rsidRPr="00527B9A">
        <w:rPr>
          <w:rFonts w:ascii="Times New Roman" w:hAnsi="Times New Roman" w:cs="Times New Roman"/>
          <w:sz w:val="24"/>
        </w:rPr>
        <w:t xml:space="preserve"> subsets. Frequencies of indicated subsets are shown on the right. Control:</w:t>
      </w:r>
      <w:r w:rsidRPr="00527B9A">
        <w:rPr>
          <w:rFonts w:ascii="Times New Roman" w:hAnsi="Times New Roman" w:cs="Times New Roman"/>
          <w:i/>
          <w:iCs/>
          <w:sz w:val="24"/>
        </w:rPr>
        <w:t xml:space="preserve"> Lsd1</w:t>
      </w:r>
      <w:r w:rsidRPr="00527B9A">
        <w:rPr>
          <w:rFonts w:ascii="Times New Roman" w:hAnsi="Times New Roman" w:cs="Times New Roman"/>
          <w:i/>
          <w:iCs/>
          <w:sz w:val="24"/>
          <w:vertAlign w:val="superscript"/>
        </w:rPr>
        <w:t>wt/</w:t>
      </w:r>
      <w:proofErr w:type="spellStart"/>
      <w:r w:rsidRPr="00527B9A">
        <w:rPr>
          <w:rFonts w:ascii="Times New Roman" w:hAnsi="Times New Roman" w:cs="Times New Roman"/>
          <w:i/>
          <w:iCs/>
          <w:sz w:val="24"/>
          <w:vertAlign w:val="superscript"/>
        </w:rPr>
        <w:t>fl</w:t>
      </w:r>
      <w:r w:rsidRPr="00527B9A">
        <w:rPr>
          <w:rFonts w:ascii="Times New Roman" w:hAnsi="Times New Roman" w:cs="Times New Roman"/>
          <w:i/>
          <w:iCs/>
          <w:sz w:val="24"/>
        </w:rPr>
        <w:t>Lck</w:t>
      </w:r>
      <w:proofErr w:type="spellEnd"/>
      <w:r w:rsidRPr="00527B9A">
        <w:rPr>
          <w:rFonts w:ascii="Times New Roman" w:hAnsi="Times New Roman" w:cs="Times New Roman"/>
          <w:i/>
          <w:iCs/>
          <w:sz w:val="24"/>
        </w:rPr>
        <w:t>-Cre</w:t>
      </w:r>
      <w:r w:rsidRPr="00527B9A">
        <w:rPr>
          <w:rFonts w:ascii="Times New Roman" w:hAnsi="Times New Roman" w:cs="Times New Roman"/>
          <w:sz w:val="24"/>
        </w:rPr>
        <w:t>, KO:</w:t>
      </w:r>
      <w:r w:rsidRPr="00527B9A">
        <w:rPr>
          <w:rFonts w:ascii="Times New Roman" w:hAnsi="Times New Roman" w:cs="Times New Roman"/>
          <w:i/>
          <w:iCs/>
          <w:sz w:val="24"/>
        </w:rPr>
        <w:t xml:space="preserve"> Lsd1</w:t>
      </w:r>
      <w:r w:rsidRPr="00527B9A">
        <w:rPr>
          <w:rFonts w:ascii="Times New Roman" w:hAnsi="Times New Roman" w:cs="Times New Roman"/>
          <w:i/>
          <w:iCs/>
          <w:sz w:val="24"/>
          <w:vertAlign w:val="superscript"/>
        </w:rPr>
        <w:t>fl/</w:t>
      </w:r>
      <w:proofErr w:type="spellStart"/>
      <w:r w:rsidRPr="00527B9A">
        <w:rPr>
          <w:rFonts w:ascii="Times New Roman" w:hAnsi="Times New Roman" w:cs="Times New Roman"/>
          <w:i/>
          <w:iCs/>
          <w:sz w:val="24"/>
          <w:vertAlign w:val="superscript"/>
        </w:rPr>
        <w:t>fl</w:t>
      </w:r>
      <w:r w:rsidRPr="00527B9A">
        <w:rPr>
          <w:rFonts w:ascii="Times New Roman" w:hAnsi="Times New Roman" w:cs="Times New Roman"/>
          <w:i/>
          <w:iCs/>
          <w:sz w:val="24"/>
        </w:rPr>
        <w:t>Lck</w:t>
      </w:r>
      <w:proofErr w:type="spellEnd"/>
      <w:r w:rsidRPr="00527B9A">
        <w:rPr>
          <w:rFonts w:ascii="Times New Roman" w:hAnsi="Times New Roman" w:cs="Times New Roman"/>
          <w:i/>
          <w:iCs/>
          <w:sz w:val="24"/>
        </w:rPr>
        <w:t>-Cre</w:t>
      </w:r>
      <w:r w:rsidRPr="00527B9A">
        <w:rPr>
          <w:rFonts w:ascii="Times New Roman" w:hAnsi="Times New Roman" w:cs="Times New Roman"/>
          <w:sz w:val="24"/>
        </w:rPr>
        <w:t>. *</w:t>
      </w:r>
      <w:r w:rsidRPr="00527B9A">
        <w:rPr>
          <w:rFonts w:ascii="Times New Roman" w:hAnsi="Times New Roman" w:cs="Times New Roman"/>
          <w:i/>
          <w:sz w:val="24"/>
        </w:rPr>
        <w:t>p</w:t>
      </w:r>
      <w:r w:rsidRPr="00527B9A">
        <w:rPr>
          <w:rFonts w:ascii="Times New Roman" w:hAnsi="Times New Roman" w:cs="Times New Roman"/>
          <w:sz w:val="24"/>
        </w:rPr>
        <w:t>&lt;</w:t>
      </w:r>
      <w:proofErr w:type="gramStart"/>
      <w:r w:rsidRPr="00527B9A">
        <w:rPr>
          <w:rFonts w:ascii="Times New Roman" w:hAnsi="Times New Roman" w:cs="Times New Roman"/>
          <w:sz w:val="24"/>
        </w:rPr>
        <w:t>0.05,*</w:t>
      </w:r>
      <w:proofErr w:type="gramEnd"/>
      <w:r w:rsidRPr="00527B9A">
        <w:rPr>
          <w:rFonts w:ascii="Times New Roman" w:hAnsi="Times New Roman" w:cs="Times New Roman"/>
          <w:sz w:val="24"/>
        </w:rPr>
        <w:t>*</w:t>
      </w:r>
      <w:r w:rsidRPr="00527B9A">
        <w:rPr>
          <w:rFonts w:ascii="Times New Roman" w:hAnsi="Times New Roman" w:cs="Times New Roman"/>
          <w:i/>
          <w:sz w:val="24"/>
        </w:rPr>
        <w:t>p</w:t>
      </w:r>
      <w:r w:rsidRPr="00527B9A">
        <w:rPr>
          <w:rFonts w:ascii="Times New Roman" w:hAnsi="Times New Roman" w:cs="Times New Roman"/>
          <w:sz w:val="24"/>
        </w:rPr>
        <w:t>&lt;0.01, ***</w:t>
      </w:r>
      <w:r w:rsidRPr="00527B9A">
        <w:rPr>
          <w:rFonts w:ascii="Times New Roman" w:hAnsi="Times New Roman" w:cs="Times New Roman"/>
          <w:i/>
          <w:sz w:val="24"/>
        </w:rPr>
        <w:t>p</w:t>
      </w:r>
      <w:r w:rsidRPr="00527B9A">
        <w:rPr>
          <w:rFonts w:ascii="Times New Roman" w:hAnsi="Times New Roman" w:cs="Times New Roman"/>
          <w:sz w:val="24"/>
        </w:rPr>
        <w:t>&lt;0.001, ns: not significant, as determined by unpaired Student’s</w:t>
      </w:r>
      <w:r w:rsidRPr="00527B9A">
        <w:rPr>
          <w:rFonts w:ascii="Times New Roman" w:hAnsi="Times New Roman" w:cs="Times New Roman"/>
          <w:i/>
          <w:sz w:val="24"/>
        </w:rPr>
        <w:t xml:space="preserve"> t </w:t>
      </w:r>
      <w:r w:rsidRPr="00527B9A">
        <w:rPr>
          <w:rFonts w:ascii="Times New Roman" w:hAnsi="Times New Roman" w:cs="Times New Roman"/>
          <w:sz w:val="24"/>
        </w:rPr>
        <w:t>test.</w:t>
      </w:r>
    </w:p>
    <w:p w14:paraId="058CB67E" w14:textId="77777777" w:rsidR="001749EC" w:rsidRPr="00C65B9A" w:rsidRDefault="000536E7"/>
    <w:sectPr w:rsidR="001749EC" w:rsidRPr="00C65B9A" w:rsidSect="000134C5">
      <w:pgSz w:w="11900" w:h="16840"/>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4F7"/>
    <w:rsid w:val="000134C5"/>
    <w:rsid w:val="0004485B"/>
    <w:rsid w:val="000536E7"/>
    <w:rsid w:val="00093FCC"/>
    <w:rsid w:val="000A5E94"/>
    <w:rsid w:val="000B5179"/>
    <w:rsid w:val="001142C4"/>
    <w:rsid w:val="001B14F7"/>
    <w:rsid w:val="00200B84"/>
    <w:rsid w:val="00287F23"/>
    <w:rsid w:val="002B1A6E"/>
    <w:rsid w:val="00364AA2"/>
    <w:rsid w:val="00370445"/>
    <w:rsid w:val="00552DCC"/>
    <w:rsid w:val="005B4A18"/>
    <w:rsid w:val="005E22EB"/>
    <w:rsid w:val="00602A30"/>
    <w:rsid w:val="00602F50"/>
    <w:rsid w:val="00623F53"/>
    <w:rsid w:val="0064381C"/>
    <w:rsid w:val="00646129"/>
    <w:rsid w:val="006E33AB"/>
    <w:rsid w:val="006E7214"/>
    <w:rsid w:val="00801AA6"/>
    <w:rsid w:val="008C4F2B"/>
    <w:rsid w:val="008F1C7F"/>
    <w:rsid w:val="009575C4"/>
    <w:rsid w:val="009937B2"/>
    <w:rsid w:val="009B0023"/>
    <w:rsid w:val="00A13B5B"/>
    <w:rsid w:val="00AB1A92"/>
    <w:rsid w:val="00AC0658"/>
    <w:rsid w:val="00AE2C1D"/>
    <w:rsid w:val="00B03A9B"/>
    <w:rsid w:val="00B71054"/>
    <w:rsid w:val="00C65B9A"/>
    <w:rsid w:val="00C74D11"/>
    <w:rsid w:val="00CB75D3"/>
    <w:rsid w:val="00D1492A"/>
    <w:rsid w:val="00D449DB"/>
    <w:rsid w:val="00D5633D"/>
    <w:rsid w:val="00DB55CC"/>
    <w:rsid w:val="00DF61AE"/>
    <w:rsid w:val="00E02B47"/>
    <w:rsid w:val="00E31E00"/>
    <w:rsid w:val="00E35A7B"/>
    <w:rsid w:val="00E43AC6"/>
    <w:rsid w:val="00F3172B"/>
    <w:rsid w:val="00F55753"/>
    <w:rsid w:val="00F61EEF"/>
    <w:rsid w:val="00FC1794"/>
    <w:rsid w:val="00FE4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B63D7"/>
  <w15:chartTrackingRefBased/>
  <w15:docId w15:val="{1FD5AA49-FF74-AC4E-A98F-825C10C79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5B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510</Words>
  <Characters>2913</Characters>
  <Application>Microsoft Office Word</Application>
  <DocSecurity>0</DocSecurity>
  <Lines>24</Lines>
  <Paragraphs>6</Paragraphs>
  <ScaleCrop>false</ScaleCrop>
  <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 BING</cp:lastModifiedBy>
  <cp:revision>2</cp:revision>
  <dcterms:created xsi:type="dcterms:W3CDTF">2022-07-15T10:03:00Z</dcterms:created>
  <dcterms:modified xsi:type="dcterms:W3CDTF">2022-07-15T10:03:00Z</dcterms:modified>
</cp:coreProperties>
</file>