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94913" w14:textId="0506C7AA" w:rsidR="00622AAE" w:rsidRPr="00622AAE" w:rsidRDefault="00D33B98" w:rsidP="00622AAE">
      <w:pPr>
        <w:autoSpaceDE w:val="0"/>
        <w:autoSpaceDN w:val="0"/>
        <w:adjustRightInd w:val="0"/>
        <w:spacing w:after="0" w:line="48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8551C">
        <w:rPr>
          <w:rFonts w:ascii="Times New Roman" w:eastAsia="Calibri" w:hAnsi="Times New Roman" w:cs="Times New Roman"/>
          <w:b/>
          <w:bCs/>
          <w:sz w:val="24"/>
          <w:szCs w:val="24"/>
        </w:rPr>
        <w:t>Electronic Supporting Material</w:t>
      </w:r>
    </w:p>
    <w:p w14:paraId="0ED6C7DC" w14:textId="77777777" w:rsidR="00622AAE" w:rsidRDefault="00622AAE" w:rsidP="00622AAE">
      <w:pPr>
        <w:spacing w:after="240" w:line="480" w:lineRule="auto"/>
        <w:jc w:val="center"/>
        <w:rPr>
          <w:rFonts w:ascii="Times" w:eastAsia="Times New Roman" w:hAnsi="Times" w:cs="Times New Roman"/>
          <w:i/>
          <w:color w:val="000000" w:themeColor="text1"/>
          <w:sz w:val="24"/>
          <w:szCs w:val="20"/>
        </w:rPr>
      </w:pPr>
      <w:r w:rsidRPr="0080189D">
        <w:rPr>
          <w:rFonts w:asciiTheme="majorBidi" w:hAnsiTheme="majorBidi" w:cstheme="majorBidi"/>
          <w:b/>
          <w:bCs/>
          <w:sz w:val="24"/>
          <w:szCs w:val="24"/>
        </w:rPr>
        <w:t xml:space="preserve">Efficient thin-film micro extraction of trace herbicides from food samples using composite </w:t>
      </w:r>
      <w:proofErr w:type="spellStart"/>
      <w:r w:rsidRPr="0080189D">
        <w:rPr>
          <w:rFonts w:asciiTheme="majorBidi" w:hAnsiTheme="majorBidi" w:cstheme="majorBidi"/>
          <w:b/>
          <w:bCs/>
          <w:sz w:val="24"/>
          <w:szCs w:val="24"/>
        </w:rPr>
        <w:t>electrospun</w:t>
      </w:r>
      <w:proofErr w:type="spellEnd"/>
      <w:r w:rsidRPr="0080189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0189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PVC/EVA/CS/</w:t>
      </w:r>
      <w:proofErr w:type="spellStart"/>
      <w:r w:rsidRPr="0080189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Str</w:t>
      </w:r>
      <w:proofErr w:type="spellEnd"/>
      <w:r w:rsidRPr="0080189D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bidi="fa-IR"/>
        </w:rPr>
        <w:t xml:space="preserve"> </w:t>
      </w:r>
      <w:proofErr w:type="spellStart"/>
      <w:r w:rsidRPr="0080189D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  <w:t>nanofibers</w:t>
      </w:r>
      <w:proofErr w:type="spellEnd"/>
      <w:r w:rsidRPr="0080189D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prior to CD-IMS analysis</w:t>
      </w:r>
      <w:r w:rsidRPr="0028551C">
        <w:rPr>
          <w:rFonts w:ascii="Times" w:eastAsia="Times New Roman" w:hAnsi="Times" w:cs="Times New Roman"/>
          <w:i/>
          <w:color w:val="000000" w:themeColor="text1"/>
          <w:sz w:val="24"/>
          <w:szCs w:val="20"/>
        </w:rPr>
        <w:t xml:space="preserve"> </w:t>
      </w:r>
    </w:p>
    <w:p w14:paraId="217E90FF" w14:textId="77777777" w:rsidR="008C795F" w:rsidRDefault="008C795F" w:rsidP="00622AAE">
      <w:pPr>
        <w:spacing w:after="240" w:line="480" w:lineRule="auto"/>
        <w:jc w:val="center"/>
        <w:rPr>
          <w:rFonts w:ascii="Times" w:eastAsia="Times New Roman" w:hAnsi="Times" w:cs="Times New Roman"/>
          <w:i/>
          <w:color w:val="000000" w:themeColor="text1"/>
          <w:sz w:val="24"/>
          <w:szCs w:val="20"/>
        </w:rPr>
      </w:pPr>
    </w:p>
    <w:p w14:paraId="65075732" w14:textId="77777777" w:rsidR="008C795F" w:rsidRDefault="008C795F" w:rsidP="008C795F">
      <w:pPr>
        <w:spacing w:after="240" w:line="480" w:lineRule="auto"/>
        <w:jc w:val="center"/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  <w:vertAlign w:val="superscript"/>
        </w:rPr>
      </w:pPr>
      <w:proofErr w:type="spellStart"/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</w:rPr>
        <w:t>Fatemeh</w:t>
      </w:r>
      <w:proofErr w:type="spellEnd"/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</w:rPr>
        <w:t xml:space="preserve"> </w:t>
      </w:r>
      <w:proofErr w:type="spellStart"/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</w:rPr>
        <w:t>Nejabati</w:t>
      </w:r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  <w:vertAlign w:val="superscript"/>
        </w:rPr>
        <w:t>a</w:t>
      </w:r>
      <w:proofErr w:type="spellEnd"/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</w:rPr>
        <w:t xml:space="preserve">, </w:t>
      </w:r>
      <w:proofErr w:type="spellStart"/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</w:rPr>
        <w:t>Shima</w:t>
      </w:r>
      <w:proofErr w:type="spellEnd"/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</w:rPr>
        <w:t xml:space="preserve"> </w:t>
      </w:r>
      <w:proofErr w:type="spellStart"/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</w:rPr>
        <w:t>Amini</w:t>
      </w:r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  <w:vertAlign w:val="superscript"/>
        </w:rPr>
        <w:t>a</w:t>
      </w:r>
      <w:proofErr w:type="spellEnd"/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</w:rPr>
        <w:t>, Homeira Ebrahimzadeh</w:t>
      </w:r>
      <w:r w:rsidRPr="00B84BC4">
        <w:rPr>
          <w:rFonts w:asciiTheme="majorBidi" w:eastAsia="Times New Roman" w:hAnsiTheme="majorBidi" w:cstheme="majorBidi"/>
          <w:i/>
          <w:color w:val="000000" w:themeColor="text1"/>
          <w:sz w:val="24"/>
          <w:szCs w:val="20"/>
          <w:vertAlign w:val="superscript"/>
        </w:rPr>
        <w:t>*</w:t>
      </w:r>
    </w:p>
    <w:p w14:paraId="65A90DAD" w14:textId="77777777" w:rsidR="008C795F" w:rsidRDefault="008C795F" w:rsidP="008C795F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24"/>
          <w:szCs w:val="24"/>
          <w:lang w:bidi="fa-IR"/>
        </w:rPr>
      </w:pPr>
      <w:proofErr w:type="spellStart"/>
      <w:proofErr w:type="gramStart"/>
      <w:r>
        <w:rPr>
          <w:rFonts w:asciiTheme="majorBidi" w:eastAsia="Times New Roman" w:hAnsiTheme="majorBidi" w:cstheme="majorBidi"/>
          <w:i/>
          <w:sz w:val="24"/>
          <w:szCs w:val="24"/>
          <w:vertAlign w:val="superscript"/>
          <w:lang w:bidi="fa-IR"/>
        </w:rPr>
        <w:t>a</w:t>
      </w:r>
      <w:r>
        <w:rPr>
          <w:rFonts w:asciiTheme="majorBidi" w:hAnsiTheme="majorBidi" w:cstheme="majorBidi"/>
          <w:i/>
          <w:iCs/>
          <w:sz w:val="24"/>
          <w:szCs w:val="24"/>
          <w:lang w:bidi="fa-IR"/>
        </w:rPr>
        <w:t>Department</w:t>
      </w:r>
      <w:proofErr w:type="spellEnd"/>
      <w:proofErr w:type="gramEnd"/>
      <w:r>
        <w:rPr>
          <w:rFonts w:asciiTheme="majorBidi" w:hAnsiTheme="majorBidi" w:cstheme="majorBidi"/>
          <w:i/>
          <w:iCs/>
          <w:sz w:val="24"/>
          <w:szCs w:val="24"/>
          <w:lang w:bidi="fa-IR"/>
        </w:rPr>
        <w:t xml:space="preserve"> of Analytical Chemistry and Pollutants, Faculty of  Chemistry and Petroleum Sciences,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  <w:lang w:bidi="fa-IR"/>
        </w:rPr>
        <w:t>Shahid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  <w:lang w:bidi="fa-IR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  <w:lang w:bidi="fa-IR"/>
        </w:rPr>
        <w:t>Beheshti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  <w:lang w:bidi="fa-IR"/>
        </w:rPr>
        <w:t xml:space="preserve"> University, Tehran, Iran</w:t>
      </w:r>
    </w:p>
    <w:p w14:paraId="71CCA2E4" w14:textId="77777777" w:rsidR="00D33B98" w:rsidRPr="0028551C" w:rsidRDefault="00D33B98" w:rsidP="00D33B98">
      <w:pPr>
        <w:spacing w:before="240" w:line="480" w:lineRule="auto"/>
        <w:ind w:firstLine="426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292082D" w14:textId="77777777" w:rsidR="00D33B98" w:rsidRPr="0028551C" w:rsidRDefault="00D33B98" w:rsidP="00D33B98">
      <w:pPr>
        <w:spacing w:before="240" w:line="480" w:lineRule="auto"/>
        <w:ind w:firstLine="426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7509039" w14:textId="77777777" w:rsidR="00D33B98" w:rsidRPr="0028551C" w:rsidRDefault="00D33B98" w:rsidP="00D33B98">
      <w:pPr>
        <w:spacing w:before="240" w:line="480" w:lineRule="auto"/>
        <w:ind w:firstLine="426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8B9A76E" w14:textId="77777777" w:rsidR="00D33B98" w:rsidRPr="0028551C" w:rsidRDefault="00D33B98" w:rsidP="00D33B98">
      <w:pPr>
        <w:spacing w:before="240" w:line="480" w:lineRule="auto"/>
        <w:ind w:firstLine="426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559272B" w14:textId="77777777" w:rsidR="00D33B98" w:rsidRPr="0028551C" w:rsidRDefault="00D33B98" w:rsidP="00D33B98">
      <w:pPr>
        <w:spacing w:before="240" w:line="480" w:lineRule="auto"/>
        <w:ind w:firstLine="426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8404801" w14:textId="77777777" w:rsidR="00D33B98" w:rsidRPr="0028551C" w:rsidRDefault="00D33B98" w:rsidP="00D33B98">
      <w:pPr>
        <w:spacing w:before="240" w:line="480" w:lineRule="auto"/>
        <w:ind w:firstLine="426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5172EB8" w14:textId="77777777" w:rsidR="00D33B98" w:rsidRPr="0028551C" w:rsidRDefault="00D33B98" w:rsidP="00D33B98">
      <w:pPr>
        <w:spacing w:before="240" w:line="480" w:lineRule="auto"/>
        <w:ind w:firstLine="426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5683950" w14:textId="77777777" w:rsidR="00D33B98" w:rsidRPr="0028551C" w:rsidRDefault="00D33B98" w:rsidP="00D33B98">
      <w:pPr>
        <w:spacing w:before="240" w:line="480" w:lineRule="auto"/>
        <w:ind w:firstLine="426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A6B7E30" w14:textId="77777777" w:rsidR="00D33B98" w:rsidRPr="0028551C" w:rsidRDefault="00D33B98" w:rsidP="00D33B98">
      <w:pPr>
        <w:spacing w:after="200" w:line="240" w:lineRule="auto"/>
        <w:jc w:val="both"/>
        <w:rPr>
          <w:rFonts w:asciiTheme="majorBidi" w:eastAsia="Calibri" w:hAnsiTheme="majorBidi" w:cstheme="majorBidi"/>
          <w:color w:val="000000" w:themeColor="text1"/>
          <w:sz w:val="24"/>
          <w:szCs w:val="24"/>
          <w:lang w:val="x-none" w:eastAsia="x-none"/>
        </w:rPr>
      </w:pPr>
      <w:r w:rsidRPr="0028551C">
        <w:rPr>
          <w:rFonts w:ascii="Cambria Math" w:eastAsia="Calibri" w:hAnsi="Cambria Math" w:cs="Cambria Math"/>
          <w:color w:val="000000" w:themeColor="text1"/>
          <w:sz w:val="24"/>
          <w:szCs w:val="24"/>
          <w:vertAlign w:val="superscript"/>
          <w:lang w:val="x-none" w:eastAsia="x-none"/>
        </w:rPr>
        <w:t>∗</w:t>
      </w:r>
      <w:r w:rsidRPr="0028551C">
        <w:rPr>
          <w:rFonts w:asciiTheme="majorBidi" w:eastAsia="Calibri" w:hAnsiTheme="majorBidi" w:cstheme="majorBidi"/>
          <w:color w:val="000000" w:themeColor="text1"/>
          <w:sz w:val="24"/>
          <w:szCs w:val="24"/>
          <w:lang w:val="x-none" w:eastAsia="x-none"/>
        </w:rPr>
        <w:t xml:space="preserve"> Corresponding author: Tel.: +98 21 29902891, fax: +98 21 22403041.</w:t>
      </w:r>
    </w:p>
    <w:p w14:paraId="1482B2F4" w14:textId="18D4E642" w:rsidR="00DE2710" w:rsidRPr="0028551C" w:rsidRDefault="00D33B98" w:rsidP="00D33B98">
      <w:pPr>
        <w:widowControl w:val="0"/>
        <w:spacing w:after="200" w:line="360" w:lineRule="auto"/>
        <w:rPr>
          <w:rFonts w:ascii="Times New Roman" w:eastAsia="Calibri" w:hAnsi="Times New Roman" w:cs="Times New Roman"/>
          <w:b/>
          <w:bCs/>
          <w:sz w:val="20"/>
          <w:szCs w:val="20"/>
          <w:lang w:bidi="fa-IR"/>
        </w:rPr>
      </w:pPr>
      <w:r w:rsidRPr="0028551C">
        <w:rPr>
          <w:rFonts w:asciiTheme="majorBidi" w:eastAsia="Calibri" w:hAnsiTheme="majorBidi" w:cstheme="majorBidi"/>
          <w:color w:val="000000" w:themeColor="text1"/>
          <w:sz w:val="24"/>
          <w:szCs w:val="24"/>
          <w:lang w:bidi="fa-IR"/>
        </w:rPr>
        <w:t xml:space="preserve">E-mail address: </w:t>
      </w:r>
      <w:hyperlink r:id="rId7" w:history="1">
        <w:r w:rsidRPr="0028551C">
          <w:rPr>
            <w:rFonts w:asciiTheme="majorBidi" w:eastAsia="Calibri" w:hAnsiTheme="majorBidi" w:cstheme="majorBidi"/>
            <w:color w:val="000000" w:themeColor="text1"/>
            <w:sz w:val="24"/>
            <w:szCs w:val="24"/>
            <w:lang w:bidi="fa-IR"/>
          </w:rPr>
          <w:t>h-ebrahim@sbu.ac.ir</w:t>
        </w:r>
      </w:hyperlink>
      <w:r w:rsidRPr="0028551C">
        <w:rPr>
          <w:rFonts w:asciiTheme="majorBidi" w:eastAsia="Calibri" w:hAnsiTheme="majorBidi" w:cstheme="majorBidi"/>
          <w:color w:val="000000" w:themeColor="text1"/>
          <w:sz w:val="24"/>
          <w:szCs w:val="24"/>
          <w:lang w:bidi="fa-IR"/>
        </w:rPr>
        <w:t xml:space="preserve"> (H. Ebrahimzadeh)</w:t>
      </w:r>
    </w:p>
    <w:p w14:paraId="32BD7F12" w14:textId="77777777" w:rsidR="00DE2710" w:rsidRPr="0028551C" w:rsidRDefault="00DE2710" w:rsidP="00792784">
      <w:pPr>
        <w:widowControl w:val="0"/>
        <w:spacing w:after="200" w:line="360" w:lineRule="auto"/>
        <w:rPr>
          <w:rFonts w:ascii="Times New Roman" w:eastAsia="Calibri" w:hAnsi="Times New Roman" w:cs="Times New Roman"/>
          <w:b/>
          <w:bCs/>
          <w:sz w:val="20"/>
          <w:szCs w:val="20"/>
          <w:lang w:bidi="fa-IR"/>
        </w:rPr>
      </w:pPr>
    </w:p>
    <w:p w14:paraId="3BB07DF2" w14:textId="77777777" w:rsidR="00DE2710" w:rsidRPr="0028551C" w:rsidRDefault="00DE2710" w:rsidP="00792784">
      <w:pPr>
        <w:widowControl w:val="0"/>
        <w:spacing w:after="200" w:line="360" w:lineRule="auto"/>
        <w:rPr>
          <w:rFonts w:ascii="Times New Roman" w:eastAsia="Calibri" w:hAnsi="Times New Roman" w:cs="Times New Roman"/>
          <w:b/>
          <w:bCs/>
          <w:sz w:val="20"/>
          <w:szCs w:val="20"/>
          <w:lang w:bidi="fa-IR"/>
        </w:rPr>
      </w:pPr>
    </w:p>
    <w:p w14:paraId="118F709E" w14:textId="65169741" w:rsidR="00DE2710" w:rsidRPr="0028551C" w:rsidRDefault="00DE2710" w:rsidP="00792784">
      <w:pPr>
        <w:widowControl w:val="0"/>
        <w:spacing w:after="200" w:line="360" w:lineRule="auto"/>
        <w:rPr>
          <w:rFonts w:ascii="Times New Roman" w:eastAsia="Calibri" w:hAnsi="Times New Roman" w:cs="Times New Roman"/>
          <w:b/>
          <w:bCs/>
          <w:sz w:val="20"/>
          <w:szCs w:val="20"/>
          <w:lang w:bidi="fa-IR"/>
        </w:rPr>
      </w:pPr>
    </w:p>
    <w:p w14:paraId="5AC07BA3" w14:textId="5A2D291F" w:rsidR="00792784" w:rsidRPr="0028551C" w:rsidRDefault="00792784" w:rsidP="00792784">
      <w:pPr>
        <w:widowControl w:val="0"/>
        <w:spacing w:after="200" w:line="360" w:lineRule="auto"/>
        <w:rPr>
          <w:rFonts w:ascii="Times New Roman" w:eastAsia="Calibri" w:hAnsi="Times New Roman" w:cs="Times New Roman"/>
          <w:b/>
          <w:bCs/>
          <w:sz w:val="20"/>
          <w:szCs w:val="20"/>
          <w:lang w:bidi="fa-IR"/>
        </w:rPr>
      </w:pPr>
      <w:r w:rsidRPr="0028551C">
        <w:rPr>
          <w:rFonts w:ascii="Times New Roman" w:eastAsia="Calibri" w:hAnsi="Times New Roman" w:cs="Times New Roman"/>
          <w:b/>
          <w:bCs/>
          <w:sz w:val="20"/>
          <w:szCs w:val="20"/>
          <w:lang w:bidi="fa-IR"/>
        </w:rPr>
        <w:lastRenderedPageBreak/>
        <w:t xml:space="preserve">Table S.1. Operation conditions of CD-IMS for the determination of ATZ and AMT </w:t>
      </w:r>
    </w:p>
    <w:tbl>
      <w:tblPr>
        <w:tblW w:w="0" w:type="auto"/>
        <w:jc w:val="center"/>
        <w:tblBorders>
          <w:top w:val="single" w:sz="4" w:space="0" w:color="7F7F7F"/>
          <w:bottom w:val="single" w:sz="4" w:space="0" w:color="auto"/>
          <w:insideH w:val="single" w:sz="4" w:space="0" w:color="7F7F7F"/>
        </w:tblBorders>
        <w:tblLook w:val="04A0" w:firstRow="1" w:lastRow="0" w:firstColumn="1" w:lastColumn="0" w:noHBand="0" w:noVBand="1"/>
      </w:tblPr>
      <w:tblGrid>
        <w:gridCol w:w="2768"/>
        <w:gridCol w:w="2678"/>
      </w:tblGrid>
      <w:tr w:rsidR="00792784" w:rsidRPr="0028551C" w14:paraId="7977BB5F" w14:textId="77777777" w:rsidTr="00E72859">
        <w:trPr>
          <w:trHeight w:val="635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255406D7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Parameters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23972BCA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Setting</w:t>
            </w:r>
          </w:p>
        </w:tc>
      </w:tr>
      <w:tr w:rsidR="00792784" w:rsidRPr="0028551C" w14:paraId="39C79303" w14:textId="77777777" w:rsidTr="00E72859">
        <w:trPr>
          <w:trHeight w:val="654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015C274C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Carrier gas flow (N</w:t>
            </w: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bscript"/>
                <w:lang w:bidi="fa-IR"/>
              </w:rPr>
              <w:t>2</w:t>
            </w: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)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475C44C8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500 mL/min</w:t>
            </w:r>
          </w:p>
        </w:tc>
      </w:tr>
      <w:tr w:rsidR="00792784" w:rsidRPr="0028551C" w14:paraId="35B0AF37" w14:textId="77777777" w:rsidTr="00E72859">
        <w:trPr>
          <w:trHeight w:val="635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385F9DAD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Drift gas flow (N</w:t>
            </w: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bscript"/>
                <w:lang w:bidi="fa-IR"/>
              </w:rPr>
              <w:t>2</w:t>
            </w: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)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4730C98B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700 mL/min</w:t>
            </w:r>
          </w:p>
        </w:tc>
      </w:tr>
      <w:tr w:rsidR="00792784" w:rsidRPr="0028551C" w14:paraId="1138B121" w14:textId="77777777" w:rsidTr="00E72859">
        <w:trPr>
          <w:trHeight w:val="654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563EA307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Drift field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3C011969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7 KV</w:t>
            </w:r>
          </w:p>
        </w:tc>
      </w:tr>
      <w:tr w:rsidR="00792784" w:rsidRPr="0028551C" w14:paraId="3E032326" w14:textId="77777777" w:rsidTr="00E72859">
        <w:trPr>
          <w:trHeight w:val="635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46F00C9D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Drift tube length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0220C3C6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11 cm</w:t>
            </w:r>
          </w:p>
        </w:tc>
      </w:tr>
      <w:tr w:rsidR="00792784" w:rsidRPr="0028551C" w14:paraId="7A4C7FD0" w14:textId="77777777" w:rsidTr="00E72859">
        <w:trPr>
          <w:trHeight w:val="635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196846B2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Shutter grid pulse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506CD5A2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200 µs</w:t>
            </w:r>
          </w:p>
        </w:tc>
      </w:tr>
      <w:tr w:rsidR="00792784" w:rsidRPr="0028551C" w14:paraId="5D7016DB" w14:textId="77777777" w:rsidTr="00E72859">
        <w:trPr>
          <w:trHeight w:val="635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63D05834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Corona voltage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4AD4B6A8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2.34 kV</w:t>
            </w:r>
          </w:p>
        </w:tc>
      </w:tr>
      <w:tr w:rsidR="00792784" w:rsidRPr="0028551C" w14:paraId="353A960A" w14:textId="77777777" w:rsidTr="00E72859">
        <w:trPr>
          <w:trHeight w:val="635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3029C8DE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Pulse voltage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4E0BC969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184 kV</w:t>
            </w:r>
          </w:p>
        </w:tc>
      </w:tr>
      <w:tr w:rsidR="00792784" w:rsidRPr="0028551C" w14:paraId="5D6E7523" w14:textId="77777777" w:rsidTr="00E72859">
        <w:trPr>
          <w:trHeight w:val="635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239ACFC2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Pulse width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0520FBF4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2.17 kV</w:t>
            </w:r>
          </w:p>
        </w:tc>
      </w:tr>
      <w:tr w:rsidR="00792784" w:rsidRPr="0028551C" w14:paraId="160B60AA" w14:textId="77777777" w:rsidTr="00E72859">
        <w:trPr>
          <w:trHeight w:val="635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7190B413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Injection temperature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hideMark/>
          </w:tcPr>
          <w:p w14:paraId="5759407A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 xml:space="preserve">200 </w:t>
            </w: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bidi="fa-IR"/>
              </w:rPr>
              <w:t>°</w:t>
            </w: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C</w:t>
            </w:r>
          </w:p>
        </w:tc>
      </w:tr>
      <w:tr w:rsidR="00792784" w:rsidRPr="0028551C" w14:paraId="3AEAEA59" w14:textId="77777777" w:rsidTr="00E72859">
        <w:trPr>
          <w:trHeight w:val="647"/>
          <w:jc w:val="center"/>
        </w:trPr>
        <w:tc>
          <w:tcPr>
            <w:tcW w:w="2768" w:type="dxa"/>
            <w:tcBorders>
              <w:top w:val="single" w:sz="4" w:space="0" w:color="7F7F7F"/>
              <w:left w:val="nil"/>
              <w:bottom w:val="single" w:sz="4" w:space="0" w:color="auto"/>
              <w:right w:val="nil"/>
            </w:tcBorders>
            <w:hideMark/>
          </w:tcPr>
          <w:p w14:paraId="4D881327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Cell oven temperature</w:t>
            </w:r>
          </w:p>
        </w:tc>
        <w:tc>
          <w:tcPr>
            <w:tcW w:w="2678" w:type="dxa"/>
            <w:tcBorders>
              <w:top w:val="single" w:sz="4" w:space="0" w:color="7F7F7F"/>
              <w:left w:val="nil"/>
              <w:bottom w:val="single" w:sz="4" w:space="0" w:color="auto"/>
              <w:right w:val="nil"/>
            </w:tcBorders>
            <w:hideMark/>
          </w:tcPr>
          <w:p w14:paraId="78539E40" w14:textId="77777777" w:rsidR="00792784" w:rsidRPr="0028551C" w:rsidRDefault="00792784" w:rsidP="00E72859">
            <w:pPr>
              <w:widowControl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 xml:space="preserve">190 </w:t>
            </w: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bidi="fa-IR"/>
              </w:rPr>
              <w:t>°</w:t>
            </w:r>
            <w:r w:rsidRPr="002855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bidi="fa-IR"/>
              </w:rPr>
              <w:t>C</w:t>
            </w:r>
          </w:p>
        </w:tc>
      </w:tr>
    </w:tbl>
    <w:p w14:paraId="2E6E1567" w14:textId="77777777" w:rsidR="006B6444" w:rsidRPr="0028551C" w:rsidRDefault="006B6444" w:rsidP="006B6444">
      <w:pPr>
        <w:pStyle w:val="TAMainText"/>
        <w:keepNext/>
        <w:ind w:firstLine="0"/>
      </w:pPr>
      <w:r w:rsidRPr="0028551C">
        <w:rPr>
          <w:noProof/>
        </w:rPr>
        <w:lastRenderedPageBreak/>
        <w:drawing>
          <wp:inline distT="0" distB="0" distL="0" distR="0" wp14:anchorId="6EFD23EB" wp14:editId="7AB9E034">
            <wp:extent cx="5943600" cy="33439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80B39" w14:textId="1FA0B832" w:rsidR="006B6444" w:rsidRPr="0028551C" w:rsidRDefault="006B6444" w:rsidP="006B6444">
      <w:pPr>
        <w:spacing w:before="360" w:after="360" w:line="480" w:lineRule="auto"/>
        <w:ind w:firstLine="284"/>
        <w:jc w:val="both"/>
        <w:rPr>
          <w:rFonts w:ascii="Calibri" w:eastAsia="Calibri" w:hAnsi="Calibri" w:cs="Arial"/>
          <w:b/>
          <w:bCs/>
          <w:color w:val="000000" w:themeColor="text1"/>
          <w:sz w:val="20"/>
          <w:szCs w:val="20"/>
        </w:rPr>
      </w:pPr>
      <w:proofErr w:type="gramStart"/>
      <w:r w:rsidRPr="0028551C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Fig S.1.</w:t>
      </w:r>
      <w:proofErr w:type="gramEnd"/>
      <w:r w:rsidRPr="0028551C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proofErr w:type="gramStart"/>
      <w:r w:rsidRPr="0028551C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Schematic illustration of TFME method using </w:t>
      </w:r>
      <w:proofErr w:type="spellStart"/>
      <w:r w:rsidRPr="0028551C">
        <w:rPr>
          <w:rFonts w:ascii="Times New Roman" w:eastAsia="IMPLO C+ MTSY" w:hAnsi="Times New Roman" w:cs="Times New Roman"/>
          <w:b/>
          <w:bCs/>
          <w:color w:val="000000" w:themeColor="text1"/>
          <w:sz w:val="20"/>
          <w:szCs w:val="20"/>
        </w:rPr>
        <w:t>electrospun</w:t>
      </w:r>
      <w:proofErr w:type="spellEnd"/>
      <w:r w:rsidRPr="0028551C">
        <w:rPr>
          <w:rFonts w:ascii="Times New Roman" w:eastAsia="IMPLO C+ MTSY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28551C">
        <w:rPr>
          <w:rFonts w:ascii="Times New Roman" w:eastAsia="IMPLO C+ MTSY" w:hAnsi="Times New Roman" w:cs="Times New Roman"/>
          <w:b/>
          <w:bCs/>
          <w:color w:val="000000" w:themeColor="text1"/>
          <w:sz w:val="20"/>
          <w:szCs w:val="20"/>
        </w:rPr>
        <w:t>nanofibers</w:t>
      </w:r>
      <w:proofErr w:type="spellEnd"/>
      <w:r w:rsidRPr="0028551C">
        <w:rPr>
          <w:rFonts w:ascii="Times New Roman" w:eastAsia="IMPLO C+ MTSY" w:hAnsi="Times New Roman" w:cs="Times New Roman"/>
          <w:b/>
          <w:bCs/>
          <w:color w:val="000000" w:themeColor="text1"/>
          <w:sz w:val="20"/>
          <w:szCs w:val="20"/>
        </w:rPr>
        <w:t xml:space="preserve"> of </w:t>
      </w:r>
      <w:r w:rsidRPr="0028551C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PVC/EVA/CS/</w:t>
      </w:r>
      <w:proofErr w:type="spellStart"/>
      <w:r w:rsidRPr="0028551C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Str</w:t>
      </w:r>
      <w:proofErr w:type="spellEnd"/>
      <w:r w:rsidRPr="0028551C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  <w:lang w:bidi="fa-IR"/>
        </w:rPr>
        <w:t xml:space="preserve"> as the sorbent </w:t>
      </w:r>
      <w:r w:rsidRPr="0028551C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for the extraction of </w:t>
      </w:r>
      <w:r w:rsidRPr="0028551C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  <w:lang w:bidi="fa-IR"/>
        </w:rPr>
        <w:t>ATZ and AMT</w:t>
      </w:r>
      <w:r w:rsidRPr="0028551C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 in </w:t>
      </w:r>
      <w:r w:rsidRPr="0028551C">
        <w:rPr>
          <w:rFonts w:ascii="Times" w:eastAsia="Calibri" w:hAnsi="Times" w:cs="Times New Roman"/>
          <w:b/>
          <w:bCs/>
          <w:color w:val="000000" w:themeColor="text1"/>
          <w:sz w:val="20"/>
          <w:szCs w:val="20"/>
        </w:rPr>
        <w:t>lettuce, tomato, and milk samples.</w:t>
      </w:r>
      <w:proofErr w:type="gramEnd"/>
    </w:p>
    <w:p w14:paraId="5A3DA327" w14:textId="09A90509" w:rsidR="006B6444" w:rsidRPr="0028551C" w:rsidRDefault="006B6444" w:rsidP="00792784">
      <w:pPr>
        <w:pStyle w:val="TAMainText"/>
        <w:keepNext/>
        <w:ind w:firstLine="0"/>
        <w:rPr>
          <w:rFonts w:ascii="Times New Roman" w:hAnsi="Times New Roman"/>
          <w:b/>
          <w:bCs/>
          <w:sz w:val="20"/>
        </w:rPr>
      </w:pPr>
    </w:p>
    <w:p w14:paraId="3432D308" w14:textId="1CD6AC8E" w:rsidR="006B6444" w:rsidRPr="0028551C" w:rsidRDefault="006B6444" w:rsidP="00792784">
      <w:pPr>
        <w:pStyle w:val="TAMainText"/>
        <w:keepNext/>
        <w:ind w:firstLine="0"/>
        <w:rPr>
          <w:rFonts w:ascii="Times New Roman" w:hAnsi="Times New Roman"/>
          <w:b/>
          <w:bCs/>
          <w:sz w:val="20"/>
        </w:rPr>
      </w:pPr>
    </w:p>
    <w:p w14:paraId="18E2FBC7" w14:textId="77777777" w:rsidR="006B6444" w:rsidRPr="0028551C" w:rsidRDefault="006B6444" w:rsidP="00792784">
      <w:pPr>
        <w:pStyle w:val="TAMainText"/>
        <w:keepNext/>
        <w:ind w:firstLine="0"/>
        <w:rPr>
          <w:rFonts w:ascii="Times New Roman" w:hAnsi="Times New Roman"/>
          <w:b/>
          <w:bCs/>
          <w:sz w:val="20"/>
        </w:rPr>
      </w:pPr>
    </w:p>
    <w:p w14:paraId="7D86BD98" w14:textId="2B6C7EC1" w:rsidR="00D86F50" w:rsidRPr="0028551C" w:rsidRDefault="00D86F50" w:rsidP="00D86F50">
      <w:pPr>
        <w:pStyle w:val="TAMainText"/>
        <w:keepNext/>
        <w:jc w:val="center"/>
        <w:rPr>
          <w:rFonts w:ascii="Times New Roman" w:hAnsi="Times New Roman"/>
          <w:b/>
          <w:bCs/>
          <w:sz w:val="20"/>
        </w:rPr>
      </w:pPr>
      <w:r w:rsidRPr="0028551C">
        <w:rPr>
          <w:rFonts w:ascii="Times New Roman" w:eastAsia="Calibri" w:hAnsi="Times New Roman"/>
          <w:b/>
          <w:bCs/>
          <w:noProof/>
          <w:sz w:val="20"/>
        </w:rPr>
        <w:drawing>
          <wp:inline distT="0" distB="0" distL="0" distR="0" wp14:anchorId="09AE2E10" wp14:editId="7A29D727">
            <wp:extent cx="4781550" cy="29176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4282" cy="292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45ED0" w14:textId="356ACE85" w:rsidR="00D86F50" w:rsidRPr="0028551C" w:rsidRDefault="00D86F50" w:rsidP="00D86F5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Fig S.</w:t>
      </w:r>
      <w:r w:rsidR="006B6444"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2</w:t>
      </w:r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proofErr w:type="gram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The ATR-FT-IR spectra of PVC/EVA/CS/</w:t>
      </w:r>
      <w:proofErr w:type="spell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Str</w:t>
      </w:r>
      <w:proofErr w:type="spell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electrospun</w:t>
      </w:r>
      <w:proofErr w:type="spell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nanofibers</w:t>
      </w:r>
      <w:proofErr w:type="spell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proofErr w:type="gramEnd"/>
    </w:p>
    <w:p w14:paraId="74705F4E" w14:textId="16052441" w:rsidR="00792784" w:rsidRPr="0028551C" w:rsidRDefault="00792784" w:rsidP="00792784"/>
    <w:p w14:paraId="5E4CA143" w14:textId="3CD36467" w:rsidR="00792784" w:rsidRPr="0028551C" w:rsidRDefault="00792784" w:rsidP="00792784"/>
    <w:p w14:paraId="14BF8DD3" w14:textId="77777777" w:rsidR="00792784" w:rsidRPr="0028551C" w:rsidRDefault="00792784" w:rsidP="00792784"/>
    <w:p w14:paraId="64EB4251" w14:textId="77777777" w:rsidR="00792784" w:rsidRPr="0028551C" w:rsidRDefault="00D86F50" w:rsidP="00792784">
      <w:pPr>
        <w:keepNext/>
        <w:tabs>
          <w:tab w:val="center" w:pos="4833"/>
          <w:tab w:val="left" w:pos="5235"/>
        </w:tabs>
        <w:spacing w:before="360" w:after="36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28551C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322FEDFA" wp14:editId="73C95E91">
            <wp:extent cx="2424684" cy="111023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4684" cy="1110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62F4C" w14:textId="4DF114FB" w:rsidR="00D86F50" w:rsidRPr="0028551C" w:rsidRDefault="00792784" w:rsidP="00792784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Fig S.</w:t>
      </w:r>
      <w:r w:rsidR="006B6444"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3</w:t>
      </w:r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proofErr w:type="gram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The formation of hydrogen bond in EVA.</w:t>
      </w:r>
      <w:proofErr w:type="gramEnd"/>
    </w:p>
    <w:p w14:paraId="736779C3" w14:textId="77777777" w:rsidR="00D86F50" w:rsidRPr="0028551C" w:rsidRDefault="00D86F50" w:rsidP="00D86F50">
      <w:pPr>
        <w:keepNext/>
        <w:spacing w:after="0" w:line="480" w:lineRule="auto"/>
        <w:ind w:firstLine="202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28551C">
        <w:rPr>
          <w:rFonts w:ascii="Times New Roman" w:eastAsia="Calibri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14F3D22" wp14:editId="57E904A3">
            <wp:extent cx="3848100" cy="2568068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0009" cy="2569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7128B" w14:textId="1DD0A5AC" w:rsidR="00D86F50" w:rsidRPr="0028551C" w:rsidRDefault="00D86F50" w:rsidP="00D86F50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Fig S.</w:t>
      </w:r>
      <w:r w:rsidR="006B6444"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4</w:t>
      </w:r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proofErr w:type="gram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The XRD pattern spectra of PVC/EVA/CS/</w:t>
      </w:r>
      <w:proofErr w:type="spell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Str</w:t>
      </w:r>
      <w:proofErr w:type="spell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electrospun</w:t>
      </w:r>
      <w:proofErr w:type="spell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nanofibers</w:t>
      </w:r>
      <w:proofErr w:type="spell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proofErr w:type="gramEnd"/>
    </w:p>
    <w:p w14:paraId="68707C31" w14:textId="3E59534B" w:rsidR="00A14376" w:rsidRPr="0028551C" w:rsidRDefault="00A14376" w:rsidP="00A14376">
      <w:pPr>
        <w:rPr>
          <w:rtl/>
        </w:rPr>
      </w:pPr>
    </w:p>
    <w:p w14:paraId="03DD48E1" w14:textId="5B41910A" w:rsidR="00A14376" w:rsidRPr="0028551C" w:rsidRDefault="00A14376" w:rsidP="00A14376">
      <w:pPr>
        <w:rPr>
          <w:rtl/>
        </w:rPr>
      </w:pPr>
    </w:p>
    <w:p w14:paraId="7D661A66" w14:textId="510FBF3A" w:rsidR="00A14376" w:rsidRPr="0028551C" w:rsidRDefault="00A14376" w:rsidP="00A14376">
      <w:pPr>
        <w:rPr>
          <w:rtl/>
        </w:rPr>
      </w:pPr>
    </w:p>
    <w:p w14:paraId="158DAFEA" w14:textId="65A56303" w:rsidR="006E5045" w:rsidRPr="0028551C" w:rsidRDefault="006E5045" w:rsidP="006E5045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  <w:lang w:bidi="fa-IR"/>
        </w:rPr>
      </w:pPr>
      <w:r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         Table S.2. </w:t>
      </w:r>
      <w:proofErr w:type="gramStart"/>
      <w:r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  <w:lang w:bidi="fa-IR"/>
        </w:rPr>
        <w:t xml:space="preserve">Primary information for designing of </w:t>
      </w:r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  <w:lang w:bidi="fa-IR"/>
        </w:rPr>
        <w:t>CCD.</w:t>
      </w:r>
      <w:proofErr w:type="gramEnd"/>
    </w:p>
    <w:tbl>
      <w:tblPr>
        <w:tblStyle w:val="TableGrid"/>
        <w:tblW w:w="4468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8"/>
        <w:gridCol w:w="1818"/>
        <w:gridCol w:w="1321"/>
        <w:gridCol w:w="998"/>
        <w:gridCol w:w="887"/>
        <w:gridCol w:w="1015"/>
        <w:gridCol w:w="1160"/>
      </w:tblGrid>
      <w:tr w:rsidR="006E5045" w:rsidRPr="0028551C" w14:paraId="12FD2A75" w14:textId="77777777" w:rsidTr="006E5045">
        <w:trPr>
          <w:trHeight w:val="468"/>
          <w:jc w:val="center"/>
        </w:trPr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439E419B" w14:textId="77777777" w:rsidR="00A14376" w:rsidRPr="0028551C" w:rsidRDefault="00A14376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2" w:type="pct"/>
            <w:tcBorders>
              <w:top w:val="single" w:sz="12" w:space="0" w:color="auto"/>
              <w:bottom w:val="single" w:sz="12" w:space="0" w:color="auto"/>
            </w:tcBorders>
          </w:tcPr>
          <w:p w14:paraId="2947AC0E" w14:textId="01B1A23A" w:rsidR="00A14376" w:rsidRPr="0028551C" w:rsidRDefault="000A3724" w:rsidP="006E5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772" w:type="pct"/>
            <w:tcBorders>
              <w:top w:val="single" w:sz="12" w:space="0" w:color="auto"/>
              <w:bottom w:val="single" w:sz="12" w:space="0" w:color="auto"/>
            </w:tcBorders>
          </w:tcPr>
          <w:p w14:paraId="3DA05945" w14:textId="45A1F79A" w:rsidR="00A14376" w:rsidRPr="0028551C" w:rsidRDefault="000A3724" w:rsidP="006E5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583" w:type="pct"/>
            <w:tcBorders>
              <w:top w:val="single" w:sz="12" w:space="0" w:color="auto"/>
              <w:bottom w:val="single" w:sz="12" w:space="0" w:color="auto"/>
            </w:tcBorders>
          </w:tcPr>
          <w:p w14:paraId="4B8D9125" w14:textId="6E411E35" w:rsidR="00A14376" w:rsidRPr="0028551C" w:rsidRDefault="000A3724" w:rsidP="006E5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Low</w:t>
            </w:r>
          </w:p>
        </w:tc>
        <w:tc>
          <w:tcPr>
            <w:tcW w:w="518" w:type="pct"/>
            <w:tcBorders>
              <w:top w:val="single" w:sz="12" w:space="0" w:color="auto"/>
              <w:bottom w:val="single" w:sz="12" w:space="0" w:color="auto"/>
            </w:tcBorders>
          </w:tcPr>
          <w:p w14:paraId="1106138F" w14:textId="1F2F5BD7" w:rsidR="00A14376" w:rsidRPr="0028551C" w:rsidRDefault="000A3724" w:rsidP="006E5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593" w:type="pct"/>
            <w:tcBorders>
              <w:top w:val="single" w:sz="12" w:space="0" w:color="auto"/>
              <w:bottom w:val="single" w:sz="12" w:space="0" w:color="auto"/>
            </w:tcBorders>
          </w:tcPr>
          <w:p w14:paraId="312903A1" w14:textId="45E3226D" w:rsidR="00A14376" w:rsidRPr="0028551C" w:rsidRDefault="000A3724" w:rsidP="006E5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-alpha</w:t>
            </w:r>
          </w:p>
        </w:tc>
        <w:tc>
          <w:tcPr>
            <w:tcW w:w="678" w:type="pct"/>
            <w:tcBorders>
              <w:top w:val="single" w:sz="12" w:space="0" w:color="auto"/>
              <w:bottom w:val="single" w:sz="12" w:space="0" w:color="auto"/>
            </w:tcBorders>
          </w:tcPr>
          <w:p w14:paraId="0D7D178D" w14:textId="118D178A" w:rsidR="00A14376" w:rsidRPr="0028551C" w:rsidRDefault="000A3724" w:rsidP="006E5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+alpha</w:t>
            </w:r>
          </w:p>
        </w:tc>
      </w:tr>
      <w:tr w:rsidR="006E5045" w:rsidRPr="0028551C" w14:paraId="03DD65F8" w14:textId="77777777" w:rsidTr="006E5045">
        <w:trPr>
          <w:trHeight w:val="435"/>
          <w:jc w:val="center"/>
        </w:trPr>
        <w:tc>
          <w:tcPr>
            <w:tcW w:w="794" w:type="pct"/>
            <w:tcBorders>
              <w:top w:val="single" w:sz="12" w:space="0" w:color="auto"/>
            </w:tcBorders>
          </w:tcPr>
          <w:p w14:paraId="3527EE46" w14:textId="6CCCB2CA" w:rsidR="000A3724" w:rsidRPr="0028551C" w:rsidRDefault="000A3724" w:rsidP="006E5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062" w:type="pct"/>
            <w:tcBorders>
              <w:top w:val="single" w:sz="12" w:space="0" w:color="auto"/>
            </w:tcBorders>
          </w:tcPr>
          <w:p w14:paraId="57ECBEBB" w14:textId="0618D841" w:rsidR="000A3724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pH</w:t>
            </w:r>
          </w:p>
        </w:tc>
        <w:tc>
          <w:tcPr>
            <w:tcW w:w="772" w:type="pct"/>
            <w:tcBorders>
              <w:top w:val="single" w:sz="12" w:space="0" w:color="auto"/>
            </w:tcBorders>
          </w:tcPr>
          <w:p w14:paraId="305DFAD4" w14:textId="23564FFB" w:rsidR="000A3724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---------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14:paraId="206C6A43" w14:textId="14BED477" w:rsidR="000A3724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4.5</w:t>
            </w:r>
          </w:p>
        </w:tc>
        <w:tc>
          <w:tcPr>
            <w:tcW w:w="518" w:type="pct"/>
            <w:tcBorders>
              <w:top w:val="single" w:sz="12" w:space="0" w:color="auto"/>
            </w:tcBorders>
          </w:tcPr>
          <w:p w14:paraId="7A355E9C" w14:textId="5DDD6253" w:rsidR="000A3724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8.5</w:t>
            </w:r>
          </w:p>
        </w:tc>
        <w:tc>
          <w:tcPr>
            <w:tcW w:w="593" w:type="pct"/>
            <w:tcBorders>
              <w:top w:val="single" w:sz="12" w:space="0" w:color="auto"/>
            </w:tcBorders>
          </w:tcPr>
          <w:p w14:paraId="6C7B7171" w14:textId="1681F589" w:rsidR="000A3724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2.5</w:t>
            </w:r>
          </w:p>
        </w:tc>
        <w:tc>
          <w:tcPr>
            <w:tcW w:w="678" w:type="pct"/>
            <w:tcBorders>
              <w:top w:val="single" w:sz="12" w:space="0" w:color="auto"/>
            </w:tcBorders>
          </w:tcPr>
          <w:p w14:paraId="56BBF61C" w14:textId="5E112009" w:rsidR="000A3724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10.5</w:t>
            </w:r>
          </w:p>
        </w:tc>
      </w:tr>
      <w:tr w:rsidR="006E5045" w:rsidRPr="0028551C" w14:paraId="185BD606" w14:textId="77777777" w:rsidTr="006E5045">
        <w:trPr>
          <w:trHeight w:val="468"/>
          <w:jc w:val="center"/>
        </w:trPr>
        <w:tc>
          <w:tcPr>
            <w:tcW w:w="794" w:type="pct"/>
          </w:tcPr>
          <w:p w14:paraId="155280C1" w14:textId="03F3EF4A" w:rsidR="00A14376" w:rsidRPr="0028551C" w:rsidRDefault="000A3724" w:rsidP="006E5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1062" w:type="pct"/>
          </w:tcPr>
          <w:p w14:paraId="19223313" w14:textId="3B144915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Extraction time</w:t>
            </w:r>
          </w:p>
        </w:tc>
        <w:tc>
          <w:tcPr>
            <w:tcW w:w="772" w:type="pct"/>
          </w:tcPr>
          <w:p w14:paraId="500E13E7" w14:textId="529A2765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min</w:t>
            </w:r>
          </w:p>
        </w:tc>
        <w:tc>
          <w:tcPr>
            <w:tcW w:w="583" w:type="pct"/>
          </w:tcPr>
          <w:p w14:paraId="471E6101" w14:textId="54FBB69B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18" w:type="pct"/>
          </w:tcPr>
          <w:p w14:paraId="737C4644" w14:textId="75E5DEA2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593" w:type="pct"/>
          </w:tcPr>
          <w:p w14:paraId="01A095EB" w14:textId="5206EFCE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8" w:type="pct"/>
          </w:tcPr>
          <w:p w14:paraId="08A40B8D" w14:textId="504865FB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  <w:tr w:rsidR="006E5045" w:rsidRPr="0028551C" w14:paraId="7776DB44" w14:textId="77777777" w:rsidTr="006E5045">
        <w:trPr>
          <w:trHeight w:val="435"/>
          <w:jc w:val="center"/>
        </w:trPr>
        <w:tc>
          <w:tcPr>
            <w:tcW w:w="794" w:type="pct"/>
            <w:tcBorders>
              <w:bottom w:val="single" w:sz="12" w:space="0" w:color="auto"/>
            </w:tcBorders>
          </w:tcPr>
          <w:p w14:paraId="162E7332" w14:textId="402F9FC2" w:rsidR="00A14376" w:rsidRPr="0028551C" w:rsidRDefault="000A3724" w:rsidP="006E504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1062" w:type="pct"/>
            <w:tcBorders>
              <w:bottom w:val="single" w:sz="12" w:space="0" w:color="auto"/>
            </w:tcBorders>
          </w:tcPr>
          <w:p w14:paraId="0F05FA2E" w14:textId="4041D01D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Salt percent</w:t>
            </w:r>
          </w:p>
        </w:tc>
        <w:tc>
          <w:tcPr>
            <w:tcW w:w="772" w:type="pct"/>
            <w:tcBorders>
              <w:bottom w:val="single" w:sz="12" w:space="0" w:color="auto"/>
            </w:tcBorders>
          </w:tcPr>
          <w:p w14:paraId="735B6A99" w14:textId="5A5EC34D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%(</w:t>
            </w:r>
            <w:r w:rsidR="00E55951" w:rsidRPr="0028551C">
              <w:rPr>
                <w:rFonts w:asciiTheme="majorBidi" w:hAnsiTheme="majorBidi" w:cstheme="majorBidi"/>
                <w:sz w:val="24"/>
                <w:szCs w:val="24"/>
              </w:rPr>
              <w:t>w/v</w:t>
            </w:r>
            <w:r w:rsidRPr="0028551C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83" w:type="pct"/>
            <w:tcBorders>
              <w:bottom w:val="single" w:sz="12" w:space="0" w:color="auto"/>
            </w:tcBorders>
          </w:tcPr>
          <w:p w14:paraId="15155467" w14:textId="2EB2049C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18" w:type="pct"/>
            <w:tcBorders>
              <w:bottom w:val="single" w:sz="12" w:space="0" w:color="auto"/>
            </w:tcBorders>
          </w:tcPr>
          <w:p w14:paraId="6E53A2FF" w14:textId="66E156B6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593" w:type="pct"/>
            <w:tcBorders>
              <w:bottom w:val="single" w:sz="12" w:space="0" w:color="auto"/>
            </w:tcBorders>
          </w:tcPr>
          <w:p w14:paraId="19A0F797" w14:textId="047D38CF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78" w:type="pct"/>
            <w:tcBorders>
              <w:bottom w:val="single" w:sz="12" w:space="0" w:color="auto"/>
            </w:tcBorders>
          </w:tcPr>
          <w:p w14:paraId="4F472582" w14:textId="3ABC0F18" w:rsidR="00A14376" w:rsidRPr="0028551C" w:rsidRDefault="000A3724" w:rsidP="006E50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</w:tr>
    </w:tbl>
    <w:p w14:paraId="53FA0EA3" w14:textId="32B1A943" w:rsidR="00A14376" w:rsidRPr="0028551C" w:rsidRDefault="00A14376" w:rsidP="00A14376"/>
    <w:p w14:paraId="2062C366" w14:textId="7644D9D5" w:rsidR="00782A71" w:rsidRPr="0028551C" w:rsidRDefault="00782A71" w:rsidP="00A14376"/>
    <w:p w14:paraId="4A65B4BE" w14:textId="3AD3BA4F" w:rsidR="00192FDC" w:rsidRPr="0028551C" w:rsidRDefault="00192FDC" w:rsidP="00A14376"/>
    <w:p w14:paraId="679F4802" w14:textId="77777777" w:rsidR="00192FDC" w:rsidRPr="0028551C" w:rsidRDefault="00192FDC" w:rsidP="00A14376"/>
    <w:p w14:paraId="08C6371A" w14:textId="247D88D8" w:rsidR="00192FDC" w:rsidRPr="0028551C" w:rsidRDefault="00192FDC" w:rsidP="00192FDC">
      <w:pPr>
        <w:pStyle w:val="Caption"/>
        <w:keepNext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</w:pPr>
      <w:r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>Table</w:t>
      </w:r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 S.3</w:t>
      </w:r>
      <w:r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Fit statistics of </w:t>
      </w:r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used CCD for optimization effective factors on adsorption of ATZ and </w:t>
      </w:r>
      <w:proofErr w:type="spellStart"/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>Amt</w:t>
      </w:r>
      <w:proofErr w:type="spellEnd"/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 on PVC/EVA/CS/</w:t>
      </w:r>
      <w:proofErr w:type="spellStart"/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>str</w:t>
      </w:r>
      <w:proofErr w:type="spellEnd"/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>electrospun</w:t>
      </w:r>
      <w:proofErr w:type="spellEnd"/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>nanofibers</w:t>
      </w:r>
      <w:proofErr w:type="spellEnd"/>
      <w:r w:rsidR="00453291" w:rsidRPr="0028551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29"/>
        <w:gridCol w:w="1929"/>
        <w:gridCol w:w="1928"/>
        <w:gridCol w:w="1932"/>
        <w:gridCol w:w="1930"/>
      </w:tblGrid>
      <w:tr w:rsidR="00192FDC" w:rsidRPr="0028551C" w14:paraId="236BC63A" w14:textId="77777777" w:rsidTr="00453291">
        <w:tc>
          <w:tcPr>
            <w:tcW w:w="1000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F5D08E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Std. Dev.</w:t>
            </w:r>
          </w:p>
        </w:tc>
        <w:tc>
          <w:tcPr>
            <w:tcW w:w="1000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4ED085" w14:textId="77777777" w:rsidR="00192FDC" w:rsidRPr="0028551C" w:rsidRDefault="00192FDC" w:rsidP="00192FD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0.0488</w:t>
            </w:r>
          </w:p>
        </w:tc>
        <w:tc>
          <w:tcPr>
            <w:tcW w:w="999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A25EC0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001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19BCD2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R²</w:t>
            </w:r>
          </w:p>
        </w:tc>
        <w:tc>
          <w:tcPr>
            <w:tcW w:w="1000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6DB2A8" w14:textId="77777777" w:rsidR="00192FDC" w:rsidRPr="0028551C" w:rsidRDefault="00192FDC" w:rsidP="00192FD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0.8863</w:t>
            </w:r>
          </w:p>
        </w:tc>
      </w:tr>
      <w:tr w:rsidR="00192FDC" w:rsidRPr="0028551C" w14:paraId="459A0A73" w14:textId="77777777" w:rsidTr="00192FDC">
        <w:tc>
          <w:tcPr>
            <w:tcW w:w="100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A067D3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00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BBF1CE" w14:textId="77777777" w:rsidR="00192FDC" w:rsidRPr="0028551C" w:rsidRDefault="00192FDC" w:rsidP="00192FD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0.8489</w:t>
            </w:r>
          </w:p>
        </w:tc>
        <w:tc>
          <w:tcPr>
            <w:tcW w:w="99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3831E6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DEF1AA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Adjusted R²</w:t>
            </w:r>
          </w:p>
        </w:tc>
        <w:tc>
          <w:tcPr>
            <w:tcW w:w="100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E9C793" w14:textId="77777777" w:rsidR="00192FDC" w:rsidRPr="0028551C" w:rsidRDefault="00192FDC" w:rsidP="00192FD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0.7726</w:t>
            </w:r>
          </w:p>
        </w:tc>
      </w:tr>
      <w:tr w:rsidR="00192FDC" w:rsidRPr="0028551C" w14:paraId="4A7B34A4" w14:textId="77777777" w:rsidTr="00192FDC">
        <w:tc>
          <w:tcPr>
            <w:tcW w:w="100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8FB285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C.V. %</w:t>
            </w:r>
          </w:p>
        </w:tc>
        <w:tc>
          <w:tcPr>
            <w:tcW w:w="100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C082DD" w14:textId="77777777" w:rsidR="00192FDC" w:rsidRPr="0028551C" w:rsidRDefault="00192FDC" w:rsidP="00192FD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5.75</w:t>
            </w:r>
          </w:p>
        </w:tc>
        <w:tc>
          <w:tcPr>
            <w:tcW w:w="999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693D5D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63F3E6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Predicted R²</w:t>
            </w:r>
          </w:p>
        </w:tc>
        <w:tc>
          <w:tcPr>
            <w:tcW w:w="100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909399" w14:textId="77777777" w:rsidR="00192FDC" w:rsidRPr="0028551C" w:rsidRDefault="00192FDC" w:rsidP="00192FD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0.2775</w:t>
            </w:r>
          </w:p>
        </w:tc>
      </w:tr>
      <w:tr w:rsidR="00192FDC" w:rsidRPr="0028551C" w14:paraId="1D6E5D5B" w14:textId="77777777" w:rsidTr="00453291">
        <w:tc>
          <w:tcPr>
            <w:tcW w:w="1000" w:type="pct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9F4C2B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000" w:type="pct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3A1099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9" w:type="pct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9B8489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001" w:type="pct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387C7F" w14:textId="77777777" w:rsidR="00192FDC" w:rsidRPr="0028551C" w:rsidRDefault="00192FDC" w:rsidP="00192FDC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28551C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Adeq</w:t>
            </w:r>
            <w:proofErr w:type="spellEnd"/>
            <w:r w:rsidRPr="0028551C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 xml:space="preserve"> Precision</w:t>
            </w:r>
          </w:p>
        </w:tc>
        <w:tc>
          <w:tcPr>
            <w:tcW w:w="1000" w:type="pct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0CF060" w14:textId="77777777" w:rsidR="00192FDC" w:rsidRPr="0028551C" w:rsidRDefault="00192FDC" w:rsidP="00192FDC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8551C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7.7937</w:t>
            </w:r>
          </w:p>
        </w:tc>
      </w:tr>
    </w:tbl>
    <w:p w14:paraId="74ED23C2" w14:textId="4881C4BC" w:rsidR="00782A71" w:rsidRPr="0028551C" w:rsidRDefault="00782A71" w:rsidP="00A14376"/>
    <w:p w14:paraId="3565327F" w14:textId="5352CBD3" w:rsidR="00782A71" w:rsidRPr="0028551C" w:rsidRDefault="00782A71" w:rsidP="00A14376"/>
    <w:p w14:paraId="2A6248BA" w14:textId="178CD0B4" w:rsidR="00192FDC" w:rsidRPr="0028551C" w:rsidRDefault="00192FDC" w:rsidP="00A14376"/>
    <w:p w14:paraId="04233E45" w14:textId="57188860" w:rsidR="00192FDC" w:rsidRPr="0028551C" w:rsidRDefault="00192FDC" w:rsidP="00A14376"/>
    <w:p w14:paraId="6334BB42" w14:textId="77777777" w:rsidR="00192FDC" w:rsidRPr="0028551C" w:rsidRDefault="00192FDC" w:rsidP="00A14376"/>
    <w:p w14:paraId="7100ECAB" w14:textId="6344A68A" w:rsidR="00D86F50" w:rsidRPr="0028551C" w:rsidRDefault="0077140B" w:rsidP="00D86F5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8551C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D3D31A6" wp14:editId="6DC44AA8">
            <wp:extent cx="5835793" cy="171926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6309" cy="1722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2F0A4" w14:textId="7900AF36" w:rsidR="00D86F50" w:rsidRPr="0028551C" w:rsidRDefault="00D86F50" w:rsidP="00792784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Fig S.</w:t>
      </w:r>
      <w:r w:rsidR="005A0BB5"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5</w:t>
      </w:r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proofErr w:type="gram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optimization</w:t>
      </w:r>
      <w:proofErr w:type="gram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of </w:t>
      </w:r>
      <w:r w:rsidR="00C8699F"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other </w:t>
      </w:r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effective factors </w:t>
      </w:r>
      <w:r w:rsidR="00C8699F"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on adsorption process </w:t>
      </w:r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by OAT, A: sorbent size, B: sorbent type, C: </w:t>
      </w:r>
      <w:r w:rsidR="005A0BB5"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stirring rate.</w:t>
      </w:r>
    </w:p>
    <w:p w14:paraId="2A4E9B76" w14:textId="24AEC6A0" w:rsidR="00192FDC" w:rsidRPr="0028551C" w:rsidRDefault="00192FDC" w:rsidP="00192FDC"/>
    <w:p w14:paraId="6006A9E9" w14:textId="7AB13BEA" w:rsidR="00192FDC" w:rsidRPr="0028551C" w:rsidRDefault="00192FDC" w:rsidP="00192FDC"/>
    <w:p w14:paraId="7C546BE7" w14:textId="4DBC6C56" w:rsidR="00192FDC" w:rsidRPr="0028551C" w:rsidRDefault="00192FDC" w:rsidP="00192FDC"/>
    <w:p w14:paraId="5094FCFA" w14:textId="4443ED9C" w:rsidR="00192FDC" w:rsidRPr="0028551C" w:rsidRDefault="004C623B" w:rsidP="00192FDC">
      <w:r w:rsidRPr="0028551C">
        <w:rPr>
          <w:noProof/>
        </w:rPr>
        <w:drawing>
          <wp:inline distT="0" distB="0" distL="0" distR="0" wp14:anchorId="7CFF4712" wp14:editId="2991E52D">
            <wp:extent cx="5943600" cy="152876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28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782A71" w:rsidRPr="0028551C" w14:paraId="3294AC59" w14:textId="77777777" w:rsidTr="00782A71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7860BF37" w14:textId="53E1187B" w:rsidR="00782A71" w:rsidRPr="0028551C" w:rsidRDefault="00782A71" w:rsidP="007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1E70F66F" w14:textId="77777777" w:rsidR="00F241D8" w:rsidRDefault="00F241D8" w:rsidP="005A0BB5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4013667A" w14:textId="77777777" w:rsidR="005A0BB5" w:rsidRPr="0028551C" w:rsidRDefault="005A0BB5" w:rsidP="005A0BB5">
      <w:pPr>
        <w:pStyle w:val="Caption"/>
        <w:rPr>
          <w:rFonts w:ascii="Times New Roman" w:eastAsia="Calibri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Fig S.6.</w:t>
      </w:r>
      <w:proofErr w:type="gram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optimization</w:t>
      </w:r>
      <w:proofErr w:type="gram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of effective factors on desorption process by OAT, A: eluent type, B: eluent volume, C: desorption time.</w:t>
      </w:r>
    </w:p>
    <w:p w14:paraId="7D8117C4" w14:textId="5C79BF20" w:rsidR="005A0BB5" w:rsidRPr="0028551C" w:rsidRDefault="005A0BB5" w:rsidP="005A0BB5">
      <w:pPr>
        <w:tabs>
          <w:tab w:val="left" w:pos="1701"/>
        </w:tabs>
      </w:pPr>
    </w:p>
    <w:p w14:paraId="45A61175" w14:textId="0EF87F63" w:rsidR="005A0BB5" w:rsidRPr="0028551C" w:rsidRDefault="005A0BB5" w:rsidP="005A0BB5">
      <w:pPr>
        <w:tabs>
          <w:tab w:val="left" w:pos="1701"/>
        </w:tabs>
      </w:pPr>
    </w:p>
    <w:p w14:paraId="6E3BB02F" w14:textId="02E2F643" w:rsidR="005A0BB5" w:rsidRPr="0028551C" w:rsidRDefault="005A0BB5" w:rsidP="005A0BB5">
      <w:pPr>
        <w:tabs>
          <w:tab w:val="left" w:pos="1701"/>
        </w:tabs>
      </w:pPr>
    </w:p>
    <w:p w14:paraId="580E0D21" w14:textId="2E1A8BF3" w:rsidR="005A0BB5" w:rsidRPr="0028551C" w:rsidRDefault="005A0BB5" w:rsidP="005A0BB5">
      <w:pPr>
        <w:tabs>
          <w:tab w:val="left" w:pos="1701"/>
        </w:tabs>
      </w:pPr>
    </w:p>
    <w:p w14:paraId="4B77B567" w14:textId="4A771F3D" w:rsidR="005A0BB5" w:rsidRPr="0028551C" w:rsidRDefault="005A0BB5" w:rsidP="005A0BB5">
      <w:pPr>
        <w:tabs>
          <w:tab w:val="left" w:pos="1701"/>
        </w:tabs>
      </w:pPr>
    </w:p>
    <w:p w14:paraId="752C8E19" w14:textId="1E8CBDDE" w:rsidR="005A0BB5" w:rsidRPr="0028551C" w:rsidRDefault="005A0BB5" w:rsidP="005A0BB5">
      <w:pPr>
        <w:tabs>
          <w:tab w:val="left" w:pos="1701"/>
        </w:tabs>
      </w:pPr>
    </w:p>
    <w:p w14:paraId="42C609CA" w14:textId="42724FC4" w:rsidR="005A0BB5" w:rsidRPr="0028551C" w:rsidRDefault="005A0BB5" w:rsidP="005A0BB5">
      <w:pPr>
        <w:tabs>
          <w:tab w:val="left" w:pos="1701"/>
        </w:tabs>
      </w:pPr>
    </w:p>
    <w:p w14:paraId="366AF3B0" w14:textId="77777777" w:rsidR="005A0BB5" w:rsidRPr="0028551C" w:rsidRDefault="005A0BB5" w:rsidP="005A0BB5">
      <w:pPr>
        <w:tabs>
          <w:tab w:val="left" w:pos="1701"/>
        </w:tabs>
      </w:pPr>
    </w:p>
    <w:p w14:paraId="3AA7A6A2" w14:textId="26B4C3CD" w:rsidR="00524139" w:rsidRPr="0028551C" w:rsidRDefault="005333A1" w:rsidP="00524139">
      <w:pPr>
        <w:pStyle w:val="Caption"/>
        <w:keepNext/>
        <w:rPr>
          <w:i w:val="0"/>
          <w:iCs w:val="0"/>
        </w:rPr>
      </w:pPr>
      <w:r w:rsidRPr="0028551C">
        <w:rPr>
          <w:i w:val="0"/>
          <w:iCs w:val="0"/>
          <w:noProof/>
        </w:rPr>
        <w:drawing>
          <wp:inline distT="0" distB="0" distL="0" distR="0" wp14:anchorId="7FC84D0F" wp14:editId="1E2E7263">
            <wp:extent cx="4557712" cy="26937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7712" cy="269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428CA" w14:textId="25F47D6E" w:rsidR="00CD0490" w:rsidRPr="00524139" w:rsidRDefault="00524139" w:rsidP="00524139">
      <w:pPr>
        <w:pStyle w:val="Caption"/>
        <w:rPr>
          <w:rFonts w:ascii="Times New Roman" w:eastAsia="Calibri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Fig S.</w:t>
      </w:r>
      <w:r w:rsidR="00C8699F"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7</w:t>
      </w:r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proofErr w:type="gram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gram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The reusability of </w:t>
      </w:r>
      <w:bookmarkStart w:id="0" w:name="_GoBack"/>
      <w:bookmarkEnd w:id="0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PVC/EVA/CS/</w:t>
      </w:r>
      <w:proofErr w:type="spell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str</w:t>
      </w:r>
      <w:proofErr w:type="spell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electrospun</w:t>
      </w:r>
      <w:proofErr w:type="spell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nanofibers</w:t>
      </w:r>
      <w:proofErr w:type="spellEnd"/>
      <w:r w:rsidRPr="0028551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.</w:t>
      </w:r>
      <w:proofErr w:type="gramEnd"/>
    </w:p>
    <w:sectPr w:rsidR="00CD0490" w:rsidRPr="00524139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2193EA" w14:textId="77777777" w:rsidR="00835560" w:rsidRDefault="00835560" w:rsidP="00F241D8">
      <w:pPr>
        <w:spacing w:after="0" w:line="240" w:lineRule="auto"/>
      </w:pPr>
      <w:r>
        <w:separator/>
      </w:r>
    </w:p>
  </w:endnote>
  <w:endnote w:type="continuationSeparator" w:id="0">
    <w:p w14:paraId="7AA7E9D6" w14:textId="77777777" w:rsidR="00835560" w:rsidRDefault="00835560" w:rsidP="00F24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MPLO C+ MTSY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469849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6C2E40" w14:textId="306319E9" w:rsidR="00F241D8" w:rsidRDefault="00F241D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66D5EC2" w14:textId="77777777" w:rsidR="00F241D8" w:rsidRDefault="00F241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1A8819" w14:textId="77777777" w:rsidR="00835560" w:rsidRDefault="00835560" w:rsidP="00F241D8">
      <w:pPr>
        <w:spacing w:after="0" w:line="240" w:lineRule="auto"/>
      </w:pPr>
      <w:r>
        <w:separator/>
      </w:r>
    </w:p>
  </w:footnote>
  <w:footnote w:type="continuationSeparator" w:id="0">
    <w:p w14:paraId="49221EAF" w14:textId="77777777" w:rsidR="00835560" w:rsidRDefault="00835560" w:rsidP="00F241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F50"/>
    <w:rsid w:val="000A3724"/>
    <w:rsid w:val="00192FDC"/>
    <w:rsid w:val="001A7ADD"/>
    <w:rsid w:val="00235F15"/>
    <w:rsid w:val="002762F9"/>
    <w:rsid w:val="0028551C"/>
    <w:rsid w:val="00453291"/>
    <w:rsid w:val="00477A79"/>
    <w:rsid w:val="004C623B"/>
    <w:rsid w:val="00524139"/>
    <w:rsid w:val="005333A1"/>
    <w:rsid w:val="00592959"/>
    <w:rsid w:val="005A0BB5"/>
    <w:rsid w:val="005D70A6"/>
    <w:rsid w:val="00603843"/>
    <w:rsid w:val="00622AAE"/>
    <w:rsid w:val="006B6444"/>
    <w:rsid w:val="006E5045"/>
    <w:rsid w:val="00731C0D"/>
    <w:rsid w:val="0077140B"/>
    <w:rsid w:val="00782A71"/>
    <w:rsid w:val="00783506"/>
    <w:rsid w:val="00792784"/>
    <w:rsid w:val="0082555D"/>
    <w:rsid w:val="00835560"/>
    <w:rsid w:val="008C795F"/>
    <w:rsid w:val="009273E9"/>
    <w:rsid w:val="009E6D1D"/>
    <w:rsid w:val="00A14376"/>
    <w:rsid w:val="00A1528A"/>
    <w:rsid w:val="00A25481"/>
    <w:rsid w:val="00A5499D"/>
    <w:rsid w:val="00A8628C"/>
    <w:rsid w:val="00AB088B"/>
    <w:rsid w:val="00AF05B7"/>
    <w:rsid w:val="00BB6C03"/>
    <w:rsid w:val="00BE5578"/>
    <w:rsid w:val="00C8699F"/>
    <w:rsid w:val="00CB2C5D"/>
    <w:rsid w:val="00CD0490"/>
    <w:rsid w:val="00CD6CC1"/>
    <w:rsid w:val="00D13A91"/>
    <w:rsid w:val="00D33B98"/>
    <w:rsid w:val="00D62BB3"/>
    <w:rsid w:val="00D65F00"/>
    <w:rsid w:val="00D86F50"/>
    <w:rsid w:val="00DE2710"/>
    <w:rsid w:val="00E55951"/>
    <w:rsid w:val="00F241D8"/>
    <w:rsid w:val="00F6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9D5D686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F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D86F50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D86F5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D86F50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D86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5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F1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41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1D8"/>
  </w:style>
  <w:style w:type="paragraph" w:styleId="Footer">
    <w:name w:val="footer"/>
    <w:basedOn w:val="Normal"/>
    <w:link w:val="FooterChar"/>
    <w:uiPriority w:val="99"/>
    <w:unhideWhenUsed/>
    <w:rsid w:val="00F241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1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F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rsid w:val="00D86F50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D86F5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D86F50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D86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5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F1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41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1D8"/>
  </w:style>
  <w:style w:type="paragraph" w:styleId="Footer">
    <w:name w:val="footer"/>
    <w:basedOn w:val="Normal"/>
    <w:link w:val="FooterChar"/>
    <w:uiPriority w:val="99"/>
    <w:unhideWhenUsed/>
    <w:rsid w:val="00F241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1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7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file:///C:\Users\Hooshmand\AppData\Hooshmand\AppData\Homeyra\AppData\Local\Microsoft\Windows\Temporary%20Internet%20Files\&#1575;&#1576;&#1585;&#1575;&#1607;&#1740;&#1605;%20&#1586;&#1575;&#1583;&#1607;\AppData\Local\Microsoft\Windows\Temporary%20Internet%20Files\Content.IE5\F1YS5RDU\h-ebrahim@sbu.ac.ir" TargetMode="Externa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 Chemist</dc:creator>
  <cp:lastModifiedBy>Homeira ebrahimzadeh</cp:lastModifiedBy>
  <cp:revision>5</cp:revision>
  <dcterms:created xsi:type="dcterms:W3CDTF">2022-08-13T20:28:00Z</dcterms:created>
  <dcterms:modified xsi:type="dcterms:W3CDTF">2022-08-13T20:32:00Z</dcterms:modified>
</cp:coreProperties>
</file>