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EEEFF" w14:textId="60407FAB" w:rsidR="00B11BB1" w:rsidRPr="00FD2465" w:rsidRDefault="00FD2465" w:rsidP="00FD2465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FD2465">
        <w:rPr>
          <w:rFonts w:ascii="Times New Roman" w:hAnsi="Times New Roman" w:cs="Times New Roman"/>
          <w:b/>
          <w:bCs/>
          <w:sz w:val="24"/>
          <w:szCs w:val="28"/>
        </w:rPr>
        <w:t>Highlights</w:t>
      </w:r>
    </w:p>
    <w:p w14:paraId="46B4B780" w14:textId="0EDA1102" w:rsidR="00FD2465" w:rsidRPr="00FD2465" w:rsidRDefault="00FD2465" w:rsidP="00FD2465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5ECB264F" w14:textId="6A57406E" w:rsidR="00FD2465" w:rsidRPr="00FD2465" w:rsidRDefault="00FD2465" w:rsidP="00FD2465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sz w:val="24"/>
          <w:szCs w:val="28"/>
        </w:rPr>
        <w:t>1</w:t>
      </w:r>
      <w:r>
        <w:rPr>
          <w:rFonts w:ascii="Times New Roman" w:hAnsi="Times New Roman" w:cs="Times New Roman"/>
          <w:sz w:val="24"/>
          <w:szCs w:val="28"/>
        </w:rPr>
        <w:t xml:space="preserve">.  </w:t>
      </w:r>
      <w:r w:rsidR="00D96904" w:rsidRPr="00D96904">
        <w:rPr>
          <w:rFonts w:ascii="Times New Roman" w:hAnsi="Times New Roman" w:cs="Times New Roman"/>
          <w:sz w:val="24"/>
          <w:szCs w:val="28"/>
        </w:rPr>
        <w:t>KIAA1429 was remarkedly up-regulated in ox-LDL induced HUVECs.</w:t>
      </w:r>
    </w:p>
    <w:p w14:paraId="0216BC35" w14:textId="3D3EF2D4" w:rsidR="00FD2465" w:rsidRPr="00FD2465" w:rsidRDefault="00FD2465" w:rsidP="00FD2465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4266453A" w14:textId="29F02581" w:rsidR="00FD2465" w:rsidRPr="00FD2465" w:rsidRDefault="00FD2465" w:rsidP="00FD2465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sz w:val="24"/>
          <w:szCs w:val="28"/>
        </w:rPr>
        <w:t>2</w:t>
      </w:r>
      <w:r>
        <w:rPr>
          <w:rFonts w:ascii="Times New Roman" w:hAnsi="Times New Roman" w:cs="Times New Roman"/>
          <w:sz w:val="24"/>
          <w:szCs w:val="28"/>
        </w:rPr>
        <w:t xml:space="preserve">.  </w:t>
      </w:r>
      <w:r w:rsidR="00186305" w:rsidRPr="00186305">
        <w:rPr>
          <w:rFonts w:ascii="Times New Roman" w:hAnsi="Times New Roman" w:cs="Times New Roman"/>
          <w:sz w:val="24"/>
          <w:szCs w:val="28"/>
        </w:rPr>
        <w:t>KIAA1429 overexpression inhibited cell proliferation and migration in ox-LDL-treated HUVECs</w:t>
      </w:r>
      <w:r w:rsidR="00186305">
        <w:rPr>
          <w:rFonts w:ascii="Times New Roman" w:hAnsi="Times New Roman" w:cs="Times New Roman" w:hint="eastAsia"/>
          <w:sz w:val="24"/>
          <w:szCs w:val="28"/>
        </w:rPr>
        <w:t>.</w:t>
      </w:r>
      <w:r w:rsidR="00186305"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 w:hint="eastAsia"/>
          <w:sz w:val="24"/>
          <w:szCs w:val="28"/>
        </w:rPr>
        <w:t xml:space="preserve"> </w:t>
      </w:r>
    </w:p>
    <w:p w14:paraId="4337A5C1" w14:textId="48DEC51D" w:rsidR="00FD2465" w:rsidRPr="00FD2465" w:rsidRDefault="00FD2465" w:rsidP="00FD2465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253CC7DF" w14:textId="0B881012" w:rsidR="00FD2465" w:rsidRPr="00FD2465" w:rsidRDefault="00FD2465" w:rsidP="00FD2465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sz w:val="24"/>
          <w:szCs w:val="28"/>
        </w:rPr>
        <w:t>3</w:t>
      </w:r>
      <w:r>
        <w:rPr>
          <w:rFonts w:ascii="Times New Roman" w:hAnsi="Times New Roman" w:cs="Times New Roman"/>
          <w:sz w:val="24"/>
          <w:szCs w:val="28"/>
        </w:rPr>
        <w:t xml:space="preserve">.  </w:t>
      </w:r>
      <w:r w:rsidRPr="00FD2465">
        <w:rPr>
          <w:rFonts w:ascii="Times New Roman" w:hAnsi="Times New Roman" w:cs="Times New Roman"/>
          <w:sz w:val="24"/>
          <w:szCs w:val="28"/>
        </w:rPr>
        <w:t xml:space="preserve">Mechanistically, </w:t>
      </w:r>
      <w:r w:rsidR="007D02CA" w:rsidRPr="007D02CA">
        <w:rPr>
          <w:rFonts w:ascii="Times New Roman" w:hAnsi="Times New Roman" w:cs="Times New Roman"/>
          <w:sz w:val="24"/>
          <w:szCs w:val="28"/>
        </w:rPr>
        <w:t>ROCK2 mRNA was upregulated by KIAA1429 through the binding on m6A modified site on ROCK2 mRNA</w:t>
      </w:r>
      <w:r w:rsidR="007D02CA">
        <w:rPr>
          <w:rFonts w:ascii="Times New Roman" w:hAnsi="Times New Roman" w:cs="Times New Roman"/>
          <w:sz w:val="24"/>
          <w:szCs w:val="28"/>
        </w:rPr>
        <w:t xml:space="preserve">. </w:t>
      </w:r>
      <w:r>
        <w:rPr>
          <w:rFonts w:ascii="Times New Roman" w:hAnsi="Times New Roman" w:cs="Times New Roman" w:hint="eastAsia"/>
          <w:sz w:val="24"/>
          <w:szCs w:val="28"/>
        </w:rPr>
        <w:t xml:space="preserve"> </w:t>
      </w:r>
    </w:p>
    <w:p w14:paraId="6BE8A4B0" w14:textId="5702D8A4" w:rsidR="00FD2465" w:rsidRPr="00FD2465" w:rsidRDefault="00FD2465" w:rsidP="00FD2465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073D25E4" w14:textId="77777777" w:rsidR="00FD2465" w:rsidRPr="00FD2465" w:rsidRDefault="00FD2465" w:rsidP="00FD2465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sectPr w:rsidR="00FD2465" w:rsidRPr="00FD24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4B3ECC" w14:textId="77777777" w:rsidR="006D473C" w:rsidRDefault="006D473C" w:rsidP="00FD2465">
      <w:r>
        <w:separator/>
      </w:r>
    </w:p>
  </w:endnote>
  <w:endnote w:type="continuationSeparator" w:id="0">
    <w:p w14:paraId="7C261ACB" w14:textId="77777777" w:rsidR="006D473C" w:rsidRDefault="006D473C" w:rsidP="00FD24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1EABBD" w14:textId="77777777" w:rsidR="006D473C" w:rsidRDefault="006D473C" w:rsidP="00FD2465">
      <w:r>
        <w:separator/>
      </w:r>
    </w:p>
  </w:footnote>
  <w:footnote w:type="continuationSeparator" w:id="0">
    <w:p w14:paraId="2AB40D66" w14:textId="77777777" w:rsidR="006D473C" w:rsidRDefault="006D473C" w:rsidP="00FD24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C76"/>
    <w:rsid w:val="00186305"/>
    <w:rsid w:val="004365A4"/>
    <w:rsid w:val="0059258E"/>
    <w:rsid w:val="006D473C"/>
    <w:rsid w:val="0078167A"/>
    <w:rsid w:val="007D02CA"/>
    <w:rsid w:val="00C32C76"/>
    <w:rsid w:val="00C77DB5"/>
    <w:rsid w:val="00D135B5"/>
    <w:rsid w:val="00D96904"/>
    <w:rsid w:val="00FD2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86C689"/>
  <w15:chartTrackingRefBased/>
  <w15:docId w15:val="{9CE7B12B-7279-477A-9C0D-DF1BE428E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24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D246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24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246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User</dc:creator>
  <cp:keywords/>
  <dc:description/>
  <cp:lastModifiedBy>User User</cp:lastModifiedBy>
  <cp:revision>10</cp:revision>
  <dcterms:created xsi:type="dcterms:W3CDTF">2022-03-27T14:14:00Z</dcterms:created>
  <dcterms:modified xsi:type="dcterms:W3CDTF">2022-04-05T14:01:00Z</dcterms:modified>
</cp:coreProperties>
</file>