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CA2" w:rsidRPr="00734674" w:rsidRDefault="00513CA2" w:rsidP="00513CA2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734674">
        <w:rPr>
          <w:rFonts w:ascii="Times New Roman" w:eastAsia="宋体" w:hAnsi="Times New Roman" w:cs="Times New Roman"/>
          <w:b/>
          <w:kern w:val="0"/>
          <w:szCs w:val="21"/>
        </w:rPr>
        <w:t>Table S2.</w:t>
      </w:r>
      <w:r w:rsidRPr="00734674">
        <w:rPr>
          <w:rFonts w:ascii="Times New Roman" w:eastAsia="宋体" w:hAnsi="Times New Roman" w:cs="Times New Roman"/>
          <w:kern w:val="0"/>
          <w:szCs w:val="21"/>
        </w:rPr>
        <w:t xml:space="preserve"> Antibodies used. </w:t>
      </w:r>
    </w:p>
    <w:tbl>
      <w:tblPr>
        <w:tblStyle w:val="a3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1839"/>
        <w:gridCol w:w="2268"/>
        <w:gridCol w:w="2069"/>
      </w:tblGrid>
      <w:tr w:rsidR="00513CA2" w:rsidRPr="00734674" w:rsidTr="00B85BDF">
        <w:tc>
          <w:tcPr>
            <w:tcW w:w="2130" w:type="dxa"/>
            <w:tcBorders>
              <w:bottom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Target</w:t>
            </w:r>
          </w:p>
        </w:tc>
        <w:tc>
          <w:tcPr>
            <w:tcW w:w="1839" w:type="dxa"/>
            <w:tcBorders>
              <w:bottom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Dilution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Catalog Number</w:t>
            </w:r>
          </w:p>
        </w:tc>
        <w:tc>
          <w:tcPr>
            <w:tcW w:w="2069" w:type="dxa"/>
            <w:tcBorders>
              <w:bottom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Manufacture</w:t>
            </w:r>
          </w:p>
        </w:tc>
      </w:tr>
      <w:tr w:rsidR="00513CA2" w:rsidRPr="00734674" w:rsidTr="00B85BDF">
        <w:tc>
          <w:tcPr>
            <w:tcW w:w="2130" w:type="dxa"/>
            <w:tcBorders>
              <w:top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SETD4</w:t>
            </w:r>
          </w:p>
        </w:tc>
        <w:tc>
          <w:tcPr>
            <w:tcW w:w="1839" w:type="dxa"/>
            <w:tcBorders>
              <w:top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#173906</w:t>
            </w:r>
          </w:p>
        </w:tc>
        <w:tc>
          <w:tcPr>
            <w:tcW w:w="2069" w:type="dxa"/>
            <w:tcBorders>
              <w:top w:val="single" w:sz="8" w:space="0" w:color="auto"/>
            </w:tcBorders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PCNA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#2586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CST</w:t>
            </w:r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 xml:space="preserve">CyclinA2 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#18202-1-AP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CyclinB1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#55004-1-AP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CyclinD1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1:2000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#60186-1-Ig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CyclinE</w:t>
            </w:r>
            <w:proofErr w:type="spellEnd"/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#11554-1-AP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CDK2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#10122-1-AP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CDK4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#11026-1-AP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CDK6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#14052-1-AP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P16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#10883-1-AP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P21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#10355-1-AP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H4K20me1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#ab177188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H4K20me2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1:2000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#ab78517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H4K20me3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#ab177190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H3K4me1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#BS1174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H3K4me2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1:2000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#ab32356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H3K4me3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#ab213224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H3K27me1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#BS7235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H3K27me2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#BS7236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H3K27me3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#ab192985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H3K36me1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1:10,000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#ab176920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H3K36me2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#ab176921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H3K36me3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#BS7239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H3K79me1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1:10,000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#ab177183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H3K79me2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1:2500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#ab177184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H3K79me3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#ab208189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Abcam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eastAsia="等线" w:hAnsi="Times New Roman"/>
                <w:szCs w:val="21"/>
              </w:rPr>
              <w:t>Histone</w:t>
            </w:r>
            <w:r w:rsidRPr="00734674">
              <w:rPr>
                <w:rFonts w:ascii="Times New Roman" w:hAnsi="Times New Roman"/>
                <w:szCs w:val="21"/>
              </w:rPr>
              <w:t xml:space="preserve"> H3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#BS1174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eastAsia="等线" w:hAnsi="Times New Roman"/>
                <w:szCs w:val="21"/>
              </w:rPr>
              <w:t>Histone</w:t>
            </w:r>
            <w:r w:rsidRPr="00734674">
              <w:rPr>
                <w:rFonts w:ascii="Times New Roman" w:hAnsi="Times New Roman"/>
                <w:szCs w:val="21"/>
              </w:rPr>
              <w:t xml:space="preserve"> H4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1:500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#BS1662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Bioword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sym w:font="Symbol" w:char="F062"/>
            </w:r>
            <w:r w:rsidRPr="00734674">
              <w:rPr>
                <w:rFonts w:ascii="Times New Roman" w:hAnsi="Times New Roman"/>
                <w:szCs w:val="21"/>
              </w:rPr>
              <w:t>-actin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#60008-1-Ig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GAPDH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#SC-32233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Santa Cruz</w:t>
            </w:r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MMP-2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color w:val="000000"/>
                <w:szCs w:val="21"/>
              </w:rPr>
              <w:t>#10373-2-AP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MMP-9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color w:val="000000"/>
                <w:szCs w:val="21"/>
              </w:rPr>
              <w:t>#10375-2-AP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proofErr w:type="spellStart"/>
            <w:r w:rsidRPr="00734674">
              <w:rPr>
                <w:rFonts w:ascii="Times New Roman" w:hAnsi="Times New Roman"/>
                <w:szCs w:val="21"/>
              </w:rPr>
              <w:t>Proteintech</w:t>
            </w:r>
            <w:proofErr w:type="spellEnd"/>
          </w:p>
        </w:tc>
      </w:tr>
      <w:tr w:rsidR="00513CA2" w:rsidRPr="00734674" w:rsidTr="00B85BDF">
        <w:tc>
          <w:tcPr>
            <w:tcW w:w="2130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szCs w:val="21"/>
              </w:rPr>
              <w:t>p-EGFR (Ser1070)</w:t>
            </w:r>
          </w:p>
        </w:tc>
        <w:tc>
          <w:tcPr>
            <w:tcW w:w="183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</w:rPr>
            </w:pPr>
            <w:r w:rsidRPr="00734674">
              <w:rPr>
                <w:rFonts w:ascii="Times New Roman" w:hAnsi="Times New Roman"/>
                <w:szCs w:val="21"/>
              </w:rPr>
              <w:t>1:1000</w:t>
            </w:r>
          </w:p>
        </w:tc>
        <w:tc>
          <w:tcPr>
            <w:tcW w:w="2268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color w:val="000000"/>
                <w:szCs w:val="21"/>
              </w:rPr>
              <w:t>#AF3044</w:t>
            </w:r>
          </w:p>
        </w:tc>
        <w:tc>
          <w:tcPr>
            <w:tcW w:w="2069" w:type="dxa"/>
          </w:tcPr>
          <w:p w:rsidR="00513CA2" w:rsidRPr="00734674" w:rsidRDefault="00513CA2" w:rsidP="00513CA2">
            <w:pPr>
              <w:widowControl/>
              <w:rPr>
                <w:rFonts w:ascii="Times New Roman" w:hAnsi="Times New Roman"/>
                <w:szCs w:val="21"/>
                <w:highlight w:val="yellow"/>
              </w:rPr>
            </w:pPr>
            <w:r w:rsidRPr="00734674">
              <w:rPr>
                <w:rFonts w:ascii="Times New Roman" w:hAnsi="Times New Roman"/>
                <w:color w:val="000000"/>
                <w:szCs w:val="21"/>
              </w:rPr>
              <w:t>Affinity</w:t>
            </w:r>
          </w:p>
        </w:tc>
      </w:tr>
    </w:tbl>
    <w:p w:rsidR="00513CA2" w:rsidRPr="00734674" w:rsidRDefault="00513CA2" w:rsidP="00513CA2">
      <w:pPr>
        <w:widowControl/>
        <w:jc w:val="left"/>
        <w:rPr>
          <w:rFonts w:ascii="Times New Roman" w:eastAsia="宋体" w:hAnsi="Times New Roman" w:cs="Times New Roman"/>
          <w:b/>
          <w:kern w:val="0"/>
          <w:szCs w:val="21"/>
        </w:rPr>
      </w:pPr>
    </w:p>
    <w:p w:rsidR="007D52E4" w:rsidRPr="00734674" w:rsidRDefault="007D52E4">
      <w:pPr>
        <w:rPr>
          <w:rFonts w:ascii="Times New Roman" w:hAnsi="Times New Roman" w:cs="Times New Roman"/>
          <w:szCs w:val="21"/>
        </w:rPr>
      </w:pPr>
    </w:p>
    <w:p w:rsidR="007D52E4" w:rsidRPr="00734674" w:rsidRDefault="007D52E4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sectPr w:rsidR="007D52E4" w:rsidRPr="00734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2E4"/>
    <w:rsid w:val="004472BA"/>
    <w:rsid w:val="00513CA2"/>
    <w:rsid w:val="00734674"/>
    <w:rsid w:val="007D52E4"/>
    <w:rsid w:val="00BA3BFF"/>
    <w:rsid w:val="00D9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qFormat/>
    <w:rsid w:val="00513CA2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7D52E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qFormat/>
    <w:rsid w:val="00513CA2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Company>微软中国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2022-08-05T13:04:00Z</dcterms:created>
  <dcterms:modified xsi:type="dcterms:W3CDTF">2022-08-10T11:21:00Z</dcterms:modified>
</cp:coreProperties>
</file>