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0009" w14:textId="7D17697C" w:rsidR="00A925FB" w:rsidRDefault="00A925FB" w:rsidP="00A925FB">
      <w:pPr>
        <w:jc w:val="center"/>
        <w:rPr>
          <w:rFonts w:cs="Times New Roman"/>
          <w:b/>
          <w:bCs/>
          <w:color w:val="000000" w:themeColor="text1"/>
          <w:szCs w:val="24"/>
        </w:rPr>
      </w:pPr>
      <w:r>
        <w:rPr>
          <w:rFonts w:cs="Times New Roman"/>
          <w:b/>
          <w:bCs/>
          <w:color w:val="000000" w:themeColor="text1"/>
          <w:szCs w:val="24"/>
        </w:rPr>
        <w:t>Supplementary material</w:t>
      </w:r>
    </w:p>
    <w:p w14:paraId="26AD50A8" w14:textId="77777777" w:rsidR="00093A67" w:rsidRDefault="00093A67" w:rsidP="00A925FB">
      <w:pPr>
        <w:jc w:val="center"/>
        <w:rPr>
          <w:rFonts w:cs="Times New Roman"/>
          <w:b/>
          <w:bCs/>
          <w:color w:val="000000" w:themeColor="text1"/>
          <w:sz w:val="22"/>
        </w:rPr>
      </w:pPr>
    </w:p>
    <w:p w14:paraId="2466795F" w14:textId="77777777" w:rsidR="00DA7241" w:rsidRPr="004F07D0" w:rsidRDefault="00DA7241" w:rsidP="00DA7241">
      <w:pPr>
        <w:jc w:val="center"/>
        <w:rPr>
          <w:rFonts w:cs="Times New Roman"/>
          <w:b/>
          <w:bCs/>
          <w:szCs w:val="24"/>
        </w:rPr>
      </w:pPr>
      <w:r w:rsidRPr="004F07D0">
        <w:rPr>
          <w:rFonts w:cs="Times New Roman"/>
          <w:b/>
          <w:bCs/>
          <w:szCs w:val="24"/>
        </w:rPr>
        <w:t xml:space="preserve">Individual consistency in the learning abilities of </w:t>
      </w:r>
      <w:proofErr w:type="gramStart"/>
      <w:r w:rsidRPr="004F07D0">
        <w:rPr>
          <w:rFonts w:cs="Times New Roman"/>
          <w:b/>
          <w:bCs/>
          <w:szCs w:val="24"/>
        </w:rPr>
        <w:t>honey bees</w:t>
      </w:r>
      <w:proofErr w:type="gramEnd"/>
      <w:r>
        <w:rPr>
          <w:rFonts w:cs="Times New Roman"/>
          <w:b/>
          <w:bCs/>
          <w:szCs w:val="24"/>
        </w:rPr>
        <w:t>: Cognitive specialization within sensory and reinforcement modalities</w:t>
      </w:r>
    </w:p>
    <w:p w14:paraId="0A4B0A75" w14:textId="77777777" w:rsidR="00DA7241" w:rsidRPr="00DA7241" w:rsidRDefault="00DA7241" w:rsidP="00DA7241">
      <w:pPr>
        <w:jc w:val="center"/>
        <w:rPr>
          <w:rFonts w:cs="Times New Roman"/>
          <w:sz w:val="20"/>
          <w:vertAlign w:val="superscript"/>
          <w:lang w:val="de-DE"/>
        </w:rPr>
      </w:pPr>
      <w:r w:rsidRPr="00DA7241">
        <w:rPr>
          <w:rFonts w:cs="Times New Roman"/>
          <w:sz w:val="20"/>
          <w:lang w:val="de-DE"/>
        </w:rPr>
        <w:t>Valerie Finke</w:t>
      </w:r>
      <w:r w:rsidRPr="00DA7241">
        <w:rPr>
          <w:rFonts w:cs="Times New Roman"/>
          <w:sz w:val="20"/>
          <w:vertAlign w:val="superscript"/>
          <w:lang w:val="de-DE"/>
        </w:rPr>
        <w:t>1,2</w:t>
      </w:r>
      <w:r w:rsidRPr="00DA7241">
        <w:rPr>
          <w:rFonts w:cs="Times New Roman"/>
          <w:sz w:val="20"/>
          <w:lang w:val="de-DE"/>
        </w:rPr>
        <w:t>, Ricarda Scheiner</w:t>
      </w:r>
      <w:r w:rsidRPr="00DA7241">
        <w:rPr>
          <w:rFonts w:cs="Times New Roman"/>
          <w:sz w:val="20"/>
          <w:vertAlign w:val="superscript"/>
          <w:lang w:val="de-DE"/>
        </w:rPr>
        <w:t>1</w:t>
      </w:r>
      <w:r w:rsidRPr="00DA7241">
        <w:rPr>
          <w:rFonts w:cs="Times New Roman"/>
          <w:sz w:val="20"/>
          <w:lang w:val="de-DE"/>
        </w:rPr>
        <w:t>, Martin Giurfa</w:t>
      </w:r>
      <w:r w:rsidRPr="00DA7241">
        <w:rPr>
          <w:rFonts w:cs="Times New Roman"/>
          <w:sz w:val="20"/>
          <w:vertAlign w:val="superscript"/>
          <w:lang w:val="de-DE"/>
        </w:rPr>
        <w:t>2,3</w:t>
      </w:r>
      <w:r w:rsidRPr="00DA7241">
        <w:rPr>
          <w:rFonts w:cs="Times New Roman"/>
          <w:sz w:val="20"/>
          <w:lang w:val="de-DE"/>
        </w:rPr>
        <w:t xml:space="preserve"> and Aurore Avarguès-Weber</w:t>
      </w:r>
      <w:r w:rsidRPr="00DA7241">
        <w:rPr>
          <w:rFonts w:cs="Times New Roman"/>
          <w:sz w:val="20"/>
          <w:vertAlign w:val="superscript"/>
          <w:lang w:val="de-DE"/>
        </w:rPr>
        <w:t>2</w:t>
      </w:r>
    </w:p>
    <w:p w14:paraId="7BDCCEEA" w14:textId="77777777" w:rsidR="00DA7241" w:rsidRPr="00DA7241" w:rsidRDefault="00DA7241" w:rsidP="00DA7241">
      <w:pPr>
        <w:jc w:val="center"/>
        <w:rPr>
          <w:rFonts w:cs="Times New Roman"/>
          <w:sz w:val="20"/>
          <w:lang w:val="de-DE"/>
        </w:rPr>
      </w:pPr>
    </w:p>
    <w:p w14:paraId="60FAF1D9" w14:textId="77777777" w:rsidR="00DA7241" w:rsidRPr="00DA7241" w:rsidRDefault="00DA7241" w:rsidP="00DA7241">
      <w:pPr>
        <w:spacing w:after="0" w:line="276" w:lineRule="auto"/>
        <w:ind w:right="578"/>
        <w:jc w:val="both"/>
        <w:outlineLvl w:val="0"/>
        <w:rPr>
          <w:rFonts w:cs="Times New Roman"/>
          <w:i/>
          <w:sz w:val="20"/>
          <w:lang w:val="de-DE"/>
        </w:rPr>
      </w:pPr>
      <w:r w:rsidRPr="00DA7241">
        <w:rPr>
          <w:rFonts w:cs="Times New Roman"/>
          <w:i/>
          <w:sz w:val="20"/>
          <w:vertAlign w:val="superscript"/>
          <w:lang w:val="de-DE"/>
        </w:rPr>
        <w:t>1</w:t>
      </w:r>
      <w:r w:rsidRPr="00DA7241">
        <w:rPr>
          <w:rFonts w:cs="Times New Roman"/>
          <w:i/>
          <w:sz w:val="20"/>
          <w:lang w:val="de-DE"/>
        </w:rPr>
        <w:t xml:space="preserve">Biozentrum, Universität of Würzburg, Am </w:t>
      </w:r>
      <w:proofErr w:type="spellStart"/>
      <w:r w:rsidRPr="00DA7241">
        <w:rPr>
          <w:rFonts w:cs="Times New Roman"/>
          <w:i/>
          <w:sz w:val="20"/>
          <w:lang w:val="de-DE"/>
        </w:rPr>
        <w:t>Hubland</w:t>
      </w:r>
      <w:proofErr w:type="spellEnd"/>
      <w:r w:rsidRPr="00DA7241">
        <w:rPr>
          <w:rFonts w:cs="Times New Roman"/>
          <w:i/>
          <w:sz w:val="20"/>
          <w:lang w:val="de-DE"/>
        </w:rPr>
        <w:t>, 97074 Würzburg, Germany</w:t>
      </w:r>
    </w:p>
    <w:p w14:paraId="161D0201" w14:textId="77777777" w:rsidR="00DA7241" w:rsidRPr="00DA7241" w:rsidRDefault="00DA7241" w:rsidP="00DA7241">
      <w:pPr>
        <w:spacing w:after="0" w:line="276" w:lineRule="auto"/>
        <w:ind w:right="578"/>
        <w:jc w:val="both"/>
        <w:outlineLvl w:val="0"/>
        <w:rPr>
          <w:rFonts w:cs="Times New Roman"/>
          <w:i/>
          <w:sz w:val="20"/>
          <w:lang w:val="de-DE"/>
        </w:rPr>
      </w:pPr>
    </w:p>
    <w:p w14:paraId="71E2909D" w14:textId="77777777" w:rsidR="00DA7241" w:rsidRPr="00ED424D" w:rsidRDefault="00DA7241" w:rsidP="00DA7241">
      <w:pPr>
        <w:spacing w:after="0" w:line="276" w:lineRule="auto"/>
        <w:ind w:right="578"/>
        <w:jc w:val="both"/>
        <w:outlineLvl w:val="0"/>
        <w:rPr>
          <w:rFonts w:cs="Times New Roman"/>
          <w:i/>
          <w:sz w:val="20"/>
          <w:lang w:val="fr-FR"/>
        </w:rPr>
      </w:pPr>
      <w:r w:rsidRPr="00ED424D">
        <w:rPr>
          <w:rFonts w:cs="Times New Roman"/>
          <w:i/>
          <w:sz w:val="20"/>
          <w:vertAlign w:val="superscript"/>
          <w:lang w:val="fr-FR"/>
        </w:rPr>
        <w:t>2</w:t>
      </w:r>
      <w:r w:rsidRPr="00ED424D">
        <w:rPr>
          <w:rFonts w:cs="Times New Roman"/>
          <w:i/>
          <w:sz w:val="20"/>
          <w:lang w:val="fr-FR"/>
        </w:rPr>
        <w:t xml:space="preserve">Centre de Recherches sur la Cognition Animale (CRCA), Centre de Biologie Intégrative (CBI), Université de </w:t>
      </w:r>
      <w:proofErr w:type="gramStart"/>
      <w:r w:rsidRPr="00ED424D">
        <w:rPr>
          <w:rFonts w:cs="Times New Roman"/>
          <w:i/>
          <w:sz w:val="20"/>
          <w:lang w:val="fr-FR"/>
        </w:rPr>
        <w:t>Toulouse;</w:t>
      </w:r>
      <w:proofErr w:type="gramEnd"/>
      <w:r w:rsidRPr="00ED424D">
        <w:rPr>
          <w:rFonts w:cs="Times New Roman"/>
          <w:i/>
          <w:sz w:val="20"/>
          <w:lang w:val="fr-FR"/>
        </w:rPr>
        <w:t xml:space="preserve"> CNRS, UPS, 118 Route de Narbonne, 31062 Toulouse, France</w:t>
      </w:r>
    </w:p>
    <w:p w14:paraId="1BD2D657" w14:textId="77777777" w:rsidR="00DA7241" w:rsidRPr="00ED424D" w:rsidRDefault="00DA7241" w:rsidP="00DA7241">
      <w:pPr>
        <w:spacing w:after="0" w:line="276" w:lineRule="auto"/>
        <w:ind w:right="578"/>
        <w:jc w:val="both"/>
        <w:outlineLvl w:val="0"/>
        <w:rPr>
          <w:rFonts w:cs="Times New Roman"/>
          <w:i/>
          <w:sz w:val="20"/>
        </w:rPr>
      </w:pPr>
    </w:p>
    <w:p w14:paraId="02759277" w14:textId="77777777" w:rsidR="00DA7241" w:rsidRPr="00ED424D" w:rsidRDefault="00DA7241" w:rsidP="00DA7241">
      <w:pPr>
        <w:spacing w:after="0" w:line="276" w:lineRule="auto"/>
        <w:ind w:right="578"/>
        <w:jc w:val="both"/>
        <w:outlineLvl w:val="0"/>
        <w:rPr>
          <w:rFonts w:cs="Times New Roman"/>
          <w:i/>
          <w:sz w:val="20"/>
          <w:lang w:val="fr-FR"/>
        </w:rPr>
      </w:pPr>
      <w:r w:rsidRPr="00ED424D">
        <w:rPr>
          <w:rFonts w:cs="Times New Roman"/>
          <w:i/>
          <w:sz w:val="20"/>
          <w:vertAlign w:val="superscript"/>
          <w:lang w:val="fr-FR"/>
        </w:rPr>
        <w:t>3</w:t>
      </w:r>
      <w:r w:rsidRPr="00ED424D">
        <w:rPr>
          <w:rFonts w:cs="Times New Roman"/>
          <w:i/>
          <w:sz w:val="20"/>
          <w:lang w:val="fr-FR"/>
        </w:rPr>
        <w:t>Institut Universitaire de France,</w:t>
      </w:r>
      <w:r>
        <w:rPr>
          <w:rFonts w:cs="Times New Roman"/>
          <w:i/>
          <w:sz w:val="20"/>
          <w:lang w:val="fr-FR"/>
        </w:rPr>
        <w:t xml:space="preserve"> Paris,</w:t>
      </w:r>
      <w:r w:rsidRPr="00ED424D">
        <w:rPr>
          <w:rFonts w:cs="Times New Roman"/>
          <w:i/>
          <w:sz w:val="20"/>
          <w:lang w:val="fr-FR"/>
        </w:rPr>
        <w:t xml:space="preserve"> France</w:t>
      </w:r>
    </w:p>
    <w:p w14:paraId="73807DF3" w14:textId="77777777" w:rsidR="00DA7241" w:rsidRPr="004F07D0" w:rsidRDefault="00DA7241" w:rsidP="00DA7241">
      <w:pPr>
        <w:spacing w:after="0" w:line="276" w:lineRule="auto"/>
        <w:ind w:right="578"/>
        <w:jc w:val="both"/>
        <w:outlineLvl w:val="0"/>
        <w:rPr>
          <w:rFonts w:cs="Times New Roman"/>
          <w:i/>
          <w:szCs w:val="24"/>
          <w:lang w:val="fr-FR"/>
        </w:rPr>
      </w:pPr>
    </w:p>
    <w:p w14:paraId="236CBF41" w14:textId="77777777" w:rsidR="00DA7241" w:rsidRPr="00DA1372" w:rsidRDefault="00DA7241" w:rsidP="00DA7241">
      <w:pPr>
        <w:spacing w:line="360" w:lineRule="auto"/>
        <w:rPr>
          <w:rFonts w:cs="Times New Roman"/>
          <w:b/>
          <w:bCs/>
          <w:sz w:val="20"/>
          <w:szCs w:val="20"/>
          <w:lang w:val="fr-FR"/>
        </w:rPr>
      </w:pPr>
      <w:proofErr w:type="spellStart"/>
      <w:r w:rsidRPr="00DA1372">
        <w:rPr>
          <w:rFonts w:cs="Times New Roman"/>
          <w:b/>
          <w:bCs/>
          <w:sz w:val="20"/>
          <w:szCs w:val="20"/>
          <w:lang w:val="fr-FR"/>
        </w:rPr>
        <w:t>Corresponding</w:t>
      </w:r>
      <w:proofErr w:type="spellEnd"/>
      <w:r w:rsidRPr="00DA1372">
        <w:rPr>
          <w:rFonts w:cs="Times New Roman"/>
          <w:b/>
          <w:bCs/>
          <w:sz w:val="20"/>
          <w:szCs w:val="20"/>
          <w:lang w:val="fr-FR"/>
        </w:rPr>
        <w:t xml:space="preserve"> </w:t>
      </w:r>
      <w:proofErr w:type="spellStart"/>
      <w:r w:rsidRPr="00DA1372">
        <w:rPr>
          <w:rFonts w:cs="Times New Roman"/>
          <w:b/>
          <w:bCs/>
          <w:sz w:val="20"/>
          <w:szCs w:val="20"/>
          <w:lang w:val="fr-FR"/>
        </w:rPr>
        <w:t>author</w:t>
      </w:r>
      <w:proofErr w:type="spellEnd"/>
      <w:r w:rsidRPr="00DA1372">
        <w:rPr>
          <w:rFonts w:cs="Times New Roman"/>
          <w:b/>
          <w:bCs/>
          <w:sz w:val="20"/>
          <w:szCs w:val="20"/>
          <w:lang w:val="fr-FR"/>
        </w:rPr>
        <w:t xml:space="preserve"> : </w:t>
      </w:r>
      <w:r w:rsidRPr="00DA1372">
        <w:rPr>
          <w:rFonts w:cs="Times New Roman"/>
          <w:sz w:val="20"/>
          <w:szCs w:val="20"/>
          <w:lang w:val="fr-FR"/>
        </w:rPr>
        <w:t xml:space="preserve">Valerie Finke – </w:t>
      </w:r>
      <w:hyperlink r:id="rId8" w:history="1">
        <w:r w:rsidRPr="00DA1372">
          <w:rPr>
            <w:rStyle w:val="Hyperlink"/>
            <w:rFonts w:cs="Times New Roman"/>
            <w:sz w:val="20"/>
            <w:szCs w:val="20"/>
            <w:lang w:val="fr-FR"/>
          </w:rPr>
          <w:t>valerie.finke@uni-wuerzburg.de</w:t>
        </w:r>
      </w:hyperlink>
    </w:p>
    <w:p w14:paraId="6D7EBA59" w14:textId="77777777" w:rsidR="004B3715" w:rsidRPr="00DA7241" w:rsidRDefault="004B3715" w:rsidP="00A925FB">
      <w:pPr>
        <w:jc w:val="center"/>
        <w:rPr>
          <w:rFonts w:cs="Times New Roman"/>
          <w:b/>
          <w:bCs/>
          <w:color w:val="000000" w:themeColor="text1"/>
          <w:sz w:val="22"/>
          <w:lang w:val="fr-FR"/>
        </w:rPr>
      </w:pPr>
    </w:p>
    <w:p w14:paraId="79F35941" w14:textId="5D336C73" w:rsidR="00A925FB" w:rsidRPr="0032063C" w:rsidRDefault="00093A67" w:rsidP="004A761D">
      <w:pPr>
        <w:rPr>
          <w:rFonts w:cs="Times New Roman"/>
          <w:b/>
          <w:bCs/>
          <w:color w:val="000000" w:themeColor="text1"/>
          <w:sz w:val="22"/>
          <w:u w:val="single"/>
        </w:rPr>
      </w:pPr>
      <w:r w:rsidRPr="0032063C">
        <w:rPr>
          <w:rFonts w:cs="Times New Roman"/>
          <w:b/>
          <w:bCs/>
          <w:color w:val="000000" w:themeColor="text1"/>
          <w:sz w:val="22"/>
          <w:u w:val="single"/>
        </w:rPr>
        <w:t xml:space="preserve">Analysis of group performances </w:t>
      </w:r>
    </w:p>
    <w:p w14:paraId="6862F8FA" w14:textId="0EE4F84B" w:rsidR="000A77B6" w:rsidRPr="0032063C" w:rsidRDefault="000A77B6" w:rsidP="004A761D">
      <w:pPr>
        <w:rPr>
          <w:rFonts w:cs="Times New Roman"/>
          <w:b/>
          <w:bCs/>
          <w:color w:val="000000" w:themeColor="text1"/>
          <w:sz w:val="22"/>
        </w:rPr>
      </w:pPr>
      <w:r w:rsidRPr="0032063C">
        <w:rPr>
          <w:rFonts w:cs="Times New Roman"/>
          <w:b/>
          <w:bCs/>
          <w:color w:val="000000" w:themeColor="text1"/>
          <w:sz w:val="22"/>
        </w:rPr>
        <w:t>Statistical analysis</w:t>
      </w:r>
    </w:p>
    <w:p w14:paraId="27F24F53" w14:textId="6B7E443C" w:rsidR="00E20445" w:rsidRPr="0032063C" w:rsidRDefault="00301599" w:rsidP="00301599">
      <w:pPr>
        <w:spacing w:line="360" w:lineRule="auto"/>
        <w:jc w:val="both"/>
        <w:rPr>
          <w:rFonts w:cs="Times New Roman"/>
          <w:color w:val="000000" w:themeColor="text1"/>
          <w:sz w:val="20"/>
          <w:szCs w:val="20"/>
        </w:rPr>
      </w:pPr>
      <w:r w:rsidRPr="0032063C">
        <w:rPr>
          <w:rFonts w:cs="Times New Roman"/>
          <w:color w:val="000000" w:themeColor="text1"/>
          <w:sz w:val="20"/>
          <w:szCs w:val="20"/>
        </w:rPr>
        <w:t>All acquisition</w:t>
      </w:r>
      <w:r w:rsidR="00087FD6">
        <w:rPr>
          <w:rFonts w:cs="Times New Roman"/>
          <w:color w:val="000000" w:themeColor="text1"/>
          <w:sz w:val="20"/>
          <w:szCs w:val="20"/>
        </w:rPr>
        <w:t xml:space="preserve"> </w:t>
      </w:r>
      <w:r w:rsidRPr="0032063C">
        <w:rPr>
          <w:rFonts w:cs="Times New Roman"/>
          <w:color w:val="000000" w:themeColor="text1"/>
          <w:sz w:val="20"/>
          <w:szCs w:val="20"/>
        </w:rPr>
        <w:t xml:space="preserve">performances were analyzed using </w:t>
      </w:r>
      <w:r w:rsidR="00B547E1" w:rsidRPr="0032063C">
        <w:rPr>
          <w:rFonts w:cs="Times New Roman"/>
          <w:color w:val="000000" w:themeColor="text1"/>
          <w:sz w:val="20"/>
          <w:szCs w:val="20"/>
        </w:rPr>
        <w:t>g</w:t>
      </w:r>
      <w:r w:rsidRPr="0032063C">
        <w:rPr>
          <w:rFonts w:cs="Times New Roman"/>
          <w:color w:val="000000" w:themeColor="text1"/>
          <w:sz w:val="20"/>
          <w:szCs w:val="20"/>
        </w:rPr>
        <w:t xml:space="preserve">eneralized </w:t>
      </w:r>
      <w:r w:rsidR="00B547E1" w:rsidRPr="0032063C">
        <w:rPr>
          <w:rFonts w:cs="Times New Roman"/>
          <w:color w:val="000000" w:themeColor="text1"/>
          <w:sz w:val="20"/>
          <w:szCs w:val="20"/>
        </w:rPr>
        <w:t>l</w:t>
      </w:r>
      <w:r w:rsidRPr="0032063C">
        <w:rPr>
          <w:rFonts w:cs="Times New Roman"/>
          <w:color w:val="000000" w:themeColor="text1"/>
          <w:sz w:val="20"/>
          <w:szCs w:val="20"/>
        </w:rPr>
        <w:t xml:space="preserve">inear </w:t>
      </w:r>
      <w:r w:rsidR="00B547E1" w:rsidRPr="0032063C">
        <w:rPr>
          <w:rFonts w:cs="Times New Roman"/>
          <w:color w:val="000000" w:themeColor="text1"/>
          <w:sz w:val="20"/>
          <w:szCs w:val="20"/>
        </w:rPr>
        <w:t>m</w:t>
      </w:r>
      <w:r w:rsidRPr="0032063C">
        <w:rPr>
          <w:rFonts w:cs="Times New Roman"/>
          <w:color w:val="000000" w:themeColor="text1"/>
          <w:sz w:val="20"/>
          <w:szCs w:val="20"/>
        </w:rPr>
        <w:t xml:space="preserve">ixed </w:t>
      </w:r>
      <w:r w:rsidR="00B547E1" w:rsidRPr="0032063C">
        <w:rPr>
          <w:rFonts w:cs="Times New Roman"/>
          <w:color w:val="000000" w:themeColor="text1"/>
          <w:sz w:val="20"/>
          <w:szCs w:val="20"/>
        </w:rPr>
        <w:t>m</w:t>
      </w:r>
      <w:r w:rsidRPr="0032063C">
        <w:rPr>
          <w:rFonts w:cs="Times New Roman"/>
          <w:color w:val="000000" w:themeColor="text1"/>
          <w:sz w:val="20"/>
          <w:szCs w:val="20"/>
        </w:rPr>
        <w:t>odels (GLMM) for repeated measurements with a binomial family including trial number, trial identity (reinforced/non-reinforced/punished</w:t>
      </w:r>
      <w:r w:rsidR="00CB17AC">
        <w:rPr>
          <w:rFonts w:cs="Times New Roman"/>
          <w:color w:val="000000" w:themeColor="text1"/>
          <w:sz w:val="20"/>
          <w:szCs w:val="20"/>
        </w:rPr>
        <w:t xml:space="preserve"> for experiments 3 and 4 only</w:t>
      </w:r>
      <w:r w:rsidRPr="0032063C">
        <w:rPr>
          <w:rFonts w:cs="Times New Roman"/>
          <w:color w:val="000000" w:themeColor="text1"/>
          <w:sz w:val="20"/>
          <w:szCs w:val="20"/>
        </w:rPr>
        <w:t>), rewarded stimulus</w:t>
      </w:r>
      <w:r w:rsidR="00585465">
        <w:rPr>
          <w:rFonts w:cs="Times New Roman"/>
          <w:color w:val="000000" w:themeColor="text1"/>
          <w:sz w:val="20"/>
          <w:szCs w:val="20"/>
        </w:rPr>
        <w:t xml:space="preserve"> (group_RL)</w:t>
      </w:r>
      <w:r w:rsidRPr="0032063C">
        <w:rPr>
          <w:rFonts w:cs="Times New Roman"/>
          <w:color w:val="000000" w:themeColor="text1"/>
          <w:sz w:val="20"/>
          <w:szCs w:val="20"/>
        </w:rPr>
        <w:t xml:space="preserve"> and which</w:t>
      </w:r>
      <w:r w:rsidR="00A11FAC">
        <w:rPr>
          <w:rFonts w:cs="Times New Roman"/>
          <w:color w:val="000000" w:themeColor="text1"/>
          <w:sz w:val="20"/>
          <w:szCs w:val="20"/>
        </w:rPr>
        <w:t xml:space="preserve"> learning task</w:t>
      </w:r>
      <w:r w:rsidRPr="0032063C">
        <w:rPr>
          <w:rFonts w:cs="Times New Roman"/>
          <w:color w:val="000000" w:themeColor="text1"/>
          <w:sz w:val="20"/>
          <w:szCs w:val="20"/>
        </w:rPr>
        <w:t xml:space="preserve"> was conducted first (</w:t>
      </w:r>
      <w:r w:rsidR="007E0814" w:rsidRPr="0032063C">
        <w:rPr>
          <w:rFonts w:cs="Times New Roman"/>
          <w:color w:val="000000" w:themeColor="text1"/>
          <w:sz w:val="20"/>
          <w:szCs w:val="20"/>
        </w:rPr>
        <w:t>n</w:t>
      </w:r>
      <w:r w:rsidRPr="0032063C">
        <w:rPr>
          <w:rFonts w:cs="Times New Roman"/>
          <w:color w:val="000000" w:themeColor="text1"/>
          <w:sz w:val="20"/>
          <w:szCs w:val="20"/>
        </w:rPr>
        <w:t>egative patterning or reversal learning first</w:t>
      </w:r>
      <w:r w:rsidR="00585465">
        <w:rPr>
          <w:rFonts w:cs="Times New Roman"/>
          <w:color w:val="000000" w:themeColor="text1"/>
          <w:sz w:val="20"/>
          <w:szCs w:val="20"/>
        </w:rPr>
        <w:t>; order</w:t>
      </w:r>
      <w:r w:rsidRPr="0032063C">
        <w:rPr>
          <w:rFonts w:cs="Times New Roman"/>
          <w:color w:val="000000" w:themeColor="text1"/>
          <w:sz w:val="20"/>
          <w:szCs w:val="20"/>
        </w:rPr>
        <w:t>) as fixed factors</w:t>
      </w:r>
      <w:r w:rsidR="008A7D23">
        <w:rPr>
          <w:rFonts w:cs="Times New Roman"/>
          <w:color w:val="000000" w:themeColor="text1"/>
          <w:sz w:val="20"/>
          <w:szCs w:val="20"/>
        </w:rPr>
        <w:t xml:space="preserve">, </w:t>
      </w:r>
      <w:r w:rsidRPr="0032063C">
        <w:rPr>
          <w:rFonts w:cs="Times New Roman"/>
          <w:color w:val="000000" w:themeColor="text1"/>
          <w:sz w:val="20"/>
          <w:szCs w:val="20"/>
        </w:rPr>
        <w:t>subject as a random factor</w:t>
      </w:r>
      <w:r w:rsidR="008A7D23">
        <w:rPr>
          <w:rFonts w:cs="Times New Roman"/>
          <w:color w:val="000000" w:themeColor="text1"/>
          <w:sz w:val="20"/>
          <w:szCs w:val="20"/>
        </w:rPr>
        <w:t xml:space="preserve"> and </w:t>
      </w:r>
      <w:r w:rsidR="00F452EA">
        <w:rPr>
          <w:rFonts w:cs="Times New Roman"/>
          <w:color w:val="000000" w:themeColor="text1"/>
          <w:sz w:val="20"/>
          <w:szCs w:val="20"/>
        </w:rPr>
        <w:t xml:space="preserve">the individual bee responses (correct = 1 or incorrect = 0) </w:t>
      </w:r>
      <w:r w:rsidR="006160E0">
        <w:rPr>
          <w:rFonts w:cs="Times New Roman"/>
          <w:color w:val="000000" w:themeColor="text1"/>
          <w:sz w:val="20"/>
          <w:szCs w:val="20"/>
        </w:rPr>
        <w:t>as dependent variable</w:t>
      </w:r>
      <w:r w:rsidRPr="0032063C">
        <w:rPr>
          <w:rFonts w:cs="Times New Roman"/>
          <w:color w:val="000000" w:themeColor="text1"/>
          <w:sz w:val="20"/>
          <w:szCs w:val="20"/>
        </w:rPr>
        <w:t xml:space="preserve">. We also included an interaction between trial identity and trial number. Different models </w:t>
      </w:r>
      <w:proofErr w:type="gramStart"/>
      <w:r w:rsidRPr="0032063C">
        <w:rPr>
          <w:rFonts w:cs="Times New Roman"/>
          <w:color w:val="000000" w:themeColor="text1"/>
          <w:sz w:val="20"/>
          <w:szCs w:val="20"/>
        </w:rPr>
        <w:t>were performed</w:t>
      </w:r>
      <w:proofErr w:type="gramEnd"/>
      <w:r w:rsidRPr="0032063C">
        <w:rPr>
          <w:rFonts w:cs="Times New Roman"/>
          <w:color w:val="000000" w:themeColor="text1"/>
          <w:sz w:val="20"/>
          <w:szCs w:val="20"/>
        </w:rPr>
        <w:t xml:space="preserve"> where the factors were gradually removed and compared using an ANOVA. The model with the lowest AIC value was chosen as most appropriate fit</w:t>
      </w:r>
      <w:r w:rsidR="008078F3" w:rsidRPr="0032063C">
        <w:rPr>
          <w:rFonts w:cs="Times New Roman"/>
          <w:color w:val="000000" w:themeColor="text1"/>
          <w:sz w:val="20"/>
          <w:szCs w:val="20"/>
        </w:rPr>
        <w:t xml:space="preserve"> </w:t>
      </w:r>
      <w:r w:rsidR="00A826C1" w:rsidRPr="0032063C">
        <w:rPr>
          <w:rFonts w:cs="Times New Roman"/>
          <w:color w:val="000000" w:themeColor="text1"/>
          <w:sz w:val="20"/>
          <w:szCs w:val="20"/>
        </w:rPr>
        <w:fldChar w:fldCharType="begin" w:fldLock="1"/>
      </w:r>
      <w:r w:rsidR="00185C3C">
        <w:rPr>
          <w:rFonts w:cs="Times New Roman"/>
          <w:color w:val="000000" w:themeColor="text1"/>
          <w:sz w:val="20"/>
          <w:szCs w:val="20"/>
        </w:rPr>
        <w:instrText>ADDIN CSL_CITATION {"citationItems":[{"id":"ITEM-1","itemData":{"author":[{"dropping-particle":"","family":"Burnham","given":"Kenneth P.","non-dropping-particle":"","parse-names":false,"suffix":""},{"dropping-particle":"","family":"Anderson","given":"David R.","non-dropping-particle":"","parse-names":false,"suffix":""}],"container-title":"Model selection and inference","id":"ITEM-1","issued":{"date-parts":[["1998"]]},"page":"75-117","publisher":"Springer","publisher-place":"New York, NY","title":"A practical information-theoretic approach","type":"chapter"},"uris":["http://www.mendeley.com/documents/?uuid=6e36ec27-3932-4cca-8e07-30fff70ec97d"]},{"id":"ITEM-2","itemData":{"author":[{"dropping-particle":"","family":"Panchal","given":"Gaurang","non-dropping-particle":"","parse-names":false,"suffix":""},{"dropping-particle":"","family":"Ganatra","given":"Amit","non-dropping-particle":"","parse-names":false,"suffix":""},{"dropping-particle":"","family":"Kosta","given":"Y. P.","non-dropping-particle":"","parse-names":false,"suffix":""},{"dropping-particle":"","family":"Panchal","given":"Devyani","non-dropping-particle":"","parse-names":false,"suffix":""}],"container-title":"International Journal of Computer Applications","id":"ITEM-2","issue":"5","issued":{"date-parts":[["2010"]]},"page":"41-44","publisher":"International Journal of Computer Applications, 244 5 th Avenue,# 1526, New …","title":"Searching most efficient neural network architecture using Akaike’s information criterion (AIC)","type":"article-journal","volume":"1"},"uris":["http://www.mendeley.com/documents/?uuid=bcbf7924-e23b-4175-90a5-478c5c8c2333"]}],"mendeley":{"formattedCitation":"(Burnham and Anderson 1998; Panchal et al. 2010)","manualFormatting":"(Burnham and Anderson 1998; Panchal et al. 2010; see tables S1-S18)","plainTextFormattedCitation":"(Burnham and Anderson 1998; Panchal et al. 2010)","previouslyFormattedCitation":"(Burnham and Anderson 1998; Panchal et al. 2010)"},"properties":{"noteIndex":0},"schema":"https://github.com/citation-style-language/schema/raw/master/csl-citation.json"}</w:instrText>
      </w:r>
      <w:r w:rsidR="00A826C1" w:rsidRPr="0032063C">
        <w:rPr>
          <w:rFonts w:cs="Times New Roman"/>
          <w:color w:val="000000" w:themeColor="text1"/>
          <w:sz w:val="20"/>
          <w:szCs w:val="20"/>
        </w:rPr>
        <w:fldChar w:fldCharType="separate"/>
      </w:r>
      <w:r w:rsidR="00A826C1" w:rsidRPr="0032063C">
        <w:rPr>
          <w:rFonts w:cs="Times New Roman"/>
          <w:noProof/>
          <w:color w:val="000000" w:themeColor="text1"/>
          <w:sz w:val="20"/>
          <w:szCs w:val="20"/>
        </w:rPr>
        <w:t>(Burnham and Anderson 1998; Panchal et al. 2010; see tables</w:t>
      </w:r>
      <w:r w:rsidR="00562328" w:rsidRPr="0032063C">
        <w:rPr>
          <w:rFonts w:cs="Times New Roman"/>
          <w:noProof/>
          <w:color w:val="000000" w:themeColor="text1"/>
          <w:sz w:val="20"/>
          <w:szCs w:val="20"/>
        </w:rPr>
        <w:t xml:space="preserve"> S1-</w:t>
      </w:r>
      <w:r w:rsidR="000352A5" w:rsidRPr="0032063C">
        <w:rPr>
          <w:rFonts w:cs="Times New Roman"/>
          <w:noProof/>
          <w:color w:val="000000" w:themeColor="text1"/>
          <w:sz w:val="20"/>
          <w:szCs w:val="20"/>
        </w:rPr>
        <w:t>S18</w:t>
      </w:r>
      <w:r w:rsidR="00A826C1" w:rsidRPr="0032063C">
        <w:rPr>
          <w:rFonts w:cs="Times New Roman"/>
          <w:noProof/>
          <w:color w:val="000000" w:themeColor="text1"/>
          <w:sz w:val="20"/>
          <w:szCs w:val="20"/>
        </w:rPr>
        <w:t>)</w:t>
      </w:r>
      <w:r w:rsidR="00A826C1" w:rsidRPr="0032063C">
        <w:rPr>
          <w:rFonts w:cs="Times New Roman"/>
          <w:color w:val="000000" w:themeColor="text1"/>
          <w:sz w:val="20"/>
          <w:szCs w:val="20"/>
        </w:rPr>
        <w:fldChar w:fldCharType="end"/>
      </w:r>
      <w:r w:rsidR="000352A5" w:rsidRPr="0032063C">
        <w:rPr>
          <w:rFonts w:cs="Times New Roman"/>
          <w:color w:val="000000" w:themeColor="text1"/>
          <w:sz w:val="20"/>
          <w:szCs w:val="20"/>
        </w:rPr>
        <w:t xml:space="preserve">. </w:t>
      </w:r>
      <w:r w:rsidRPr="0032063C">
        <w:rPr>
          <w:rFonts w:cs="Times New Roman"/>
          <w:color w:val="000000" w:themeColor="text1"/>
          <w:sz w:val="20"/>
          <w:szCs w:val="20"/>
        </w:rPr>
        <w:t xml:space="preserve">GLMMs were performed using R </w:t>
      </w:r>
      <w:r w:rsidR="00A63BCB">
        <w:rPr>
          <w:rFonts w:cs="Times New Roman"/>
          <w:color w:val="000000" w:themeColor="text1"/>
          <w:sz w:val="20"/>
          <w:szCs w:val="20"/>
        </w:rPr>
        <w:t xml:space="preserve">Statistical Software </w:t>
      </w:r>
      <w:r w:rsidR="00335169">
        <w:rPr>
          <w:rFonts w:cs="Times New Roman"/>
          <w:color w:val="000000" w:themeColor="text1"/>
          <w:sz w:val="20"/>
          <w:szCs w:val="20"/>
        </w:rPr>
        <w:fldChar w:fldCharType="begin" w:fldLock="1"/>
      </w:r>
      <w:r w:rsidR="0076675F">
        <w:rPr>
          <w:rFonts w:cs="Times New Roman"/>
          <w:color w:val="000000" w:themeColor="text1"/>
          <w:sz w:val="20"/>
          <w:szCs w:val="20"/>
        </w:rPr>
        <w:instrText>ADDIN CSL_CITATION {"citationItems":[{"id":"ITEM-1","itemData":{"abstract":"R Core Team (2014). R: A language and environment for statistical computing. R Foundation for Statistical Computing, Vienna, Austria. URL http://www.R-project.org/.","author":[{"dropping-particle":"","family":"R Core Team","given":"","non-dropping-particle":"","parse-names":false,"suffix":""}],"container-title":"R Foundation for Statistical Computing, Vienna, Austria.","id":"ITEM-1","issue":"https://www.r-project.org/","issued":{"date-parts":[["2022"]]},"title":"R: A language and environment for statistical computing.","type":"article-journal"},"uris":["http://www.mendeley.com/documents/?uuid=c6941a52-1d77-4b53-8436-13955e837226"]}],"mendeley":{"formattedCitation":"(R Core Team 2022)","manualFormatting":"(v3.6.3; R Core Team 2022)","plainTextFormattedCitation":"(R Core Team 2022)","previouslyFormattedCitation":"(R Core Team 2022)"},"properties":{"noteIndex":0},"schema":"https://github.com/citation-style-language/schema/raw/master/csl-citation.json"}</w:instrText>
      </w:r>
      <w:r w:rsidR="00335169">
        <w:rPr>
          <w:rFonts w:cs="Times New Roman"/>
          <w:color w:val="000000" w:themeColor="text1"/>
          <w:sz w:val="20"/>
          <w:szCs w:val="20"/>
        </w:rPr>
        <w:fldChar w:fldCharType="separate"/>
      </w:r>
      <w:r w:rsidR="00FC2076" w:rsidRPr="00FC2076">
        <w:rPr>
          <w:rFonts w:cs="Times New Roman"/>
          <w:noProof/>
          <w:color w:val="000000" w:themeColor="text1"/>
          <w:sz w:val="20"/>
          <w:szCs w:val="20"/>
        </w:rPr>
        <w:t>(</w:t>
      </w:r>
      <w:r w:rsidR="00A63BCB">
        <w:rPr>
          <w:rFonts w:cs="Times New Roman"/>
          <w:noProof/>
          <w:color w:val="000000" w:themeColor="text1"/>
          <w:sz w:val="20"/>
          <w:szCs w:val="20"/>
        </w:rPr>
        <w:t>v3.6.3</w:t>
      </w:r>
      <w:r w:rsidR="003D6E70">
        <w:rPr>
          <w:rFonts w:cs="Times New Roman"/>
          <w:noProof/>
          <w:color w:val="000000" w:themeColor="text1"/>
          <w:sz w:val="20"/>
          <w:szCs w:val="20"/>
        </w:rPr>
        <w:t xml:space="preserve">; </w:t>
      </w:r>
      <w:r w:rsidR="00FC2076" w:rsidRPr="00FC2076">
        <w:rPr>
          <w:rFonts w:cs="Times New Roman"/>
          <w:noProof/>
          <w:color w:val="000000" w:themeColor="text1"/>
          <w:sz w:val="20"/>
          <w:szCs w:val="20"/>
        </w:rPr>
        <w:t>R Core Team 2022)</w:t>
      </w:r>
      <w:r w:rsidR="00335169">
        <w:rPr>
          <w:rFonts w:cs="Times New Roman"/>
          <w:color w:val="000000" w:themeColor="text1"/>
          <w:sz w:val="20"/>
          <w:szCs w:val="20"/>
        </w:rPr>
        <w:fldChar w:fldCharType="end"/>
      </w:r>
      <w:r w:rsidR="00FC2076" w:rsidRPr="0032063C">
        <w:rPr>
          <w:rFonts w:cs="Times New Roman"/>
          <w:color w:val="000000" w:themeColor="text1"/>
          <w:sz w:val="20"/>
          <w:szCs w:val="20"/>
        </w:rPr>
        <w:t xml:space="preserve"> </w:t>
      </w:r>
      <w:r w:rsidRPr="0032063C">
        <w:rPr>
          <w:rFonts w:cs="Times New Roman"/>
          <w:color w:val="000000" w:themeColor="text1"/>
          <w:sz w:val="20"/>
          <w:szCs w:val="20"/>
        </w:rPr>
        <w:t xml:space="preserve"> with the package lme4</w:t>
      </w:r>
      <w:r w:rsidR="0076675F">
        <w:rPr>
          <w:rFonts w:cs="Times New Roman"/>
          <w:color w:val="000000" w:themeColor="text1"/>
          <w:sz w:val="20"/>
          <w:szCs w:val="20"/>
        </w:rPr>
        <w:t xml:space="preserve"> </w:t>
      </w:r>
      <w:r w:rsidR="0076675F">
        <w:rPr>
          <w:rFonts w:cs="Times New Roman"/>
          <w:color w:val="000000" w:themeColor="text1"/>
          <w:sz w:val="20"/>
          <w:szCs w:val="20"/>
        </w:rPr>
        <w:fldChar w:fldCharType="begin" w:fldLock="1"/>
      </w:r>
      <w:r w:rsidR="0076675F">
        <w:rPr>
          <w:rFonts w:cs="Times New Roman"/>
          <w:color w:val="000000" w:themeColor="text1"/>
          <w:sz w:val="20"/>
          <w:szCs w:val="20"/>
        </w:rPr>
        <w:instrText>ADDIN CSL_CITATION {"citationItems":[{"id":"ITEM-1","itemData":{"DOI":"10.18637/jss.v067.i01","ISSN":"1548-7660","abstract":"The Patagonian shrub steppe, as most Patagonian ecosystems, is dominated by tussock grasses and shrubs. Our main objective was to review the ways in which grasses and shrubs interact and how this affects the structure and functioning of the steppe and discuss the impact of grazing on them. Water is the main limiting resource in the Patagonian shrub steppe. Competition and facilitation control grass and shrub density and distribution. Introduction of sheep since the beginning of the century may have affected vegetation and ecosystem structure and functioning and modified the grass-shrub relationships. We use a simple conceptual model to suggest how sheep grazing can modify the result of competition and the grass/shrub balance in ecosystems that show different levels of degradation. Additionally, grazing may disrupt the current two-phase organization of vegetation and therefore may radically affect the ecosystem functioning of the steppe.","author":[{"dropping-particle":"","family":"Bates","given":"Douglas","non-dropping-particle":"","parse-names":false,"suffix":""},{"dropping-particle":"","family":"Mächler","given":"Martin","non-dropping-particle":"","parse-names":false,"suffix":""},{"dropping-particle":"","family":"Bolker","given":"Ben","non-dropping-particle":"","parse-names":false,"suffix":""},{"dropping-particle":"","family":"Walker","given":"Steve","non-dropping-particle":"","parse-names":false,"suffix":""}],"container-title":"Journal of Statistical Software","id":"ITEM-1","issue":"1","issued":{"date-parts":[["2015"]]},"title":"Fitting linear mixed-effects models using lme4","type":"article-journal","volume":"67"},"uris":["http://www.mendeley.com/documents/?uuid=558dc219-aaec-4d62-85b2-dfc24cf86abb"]}],"mendeley":{"formattedCitation":"(Bates et al. 2015)","plainTextFormattedCitation":"(Bates et al. 2015)","previouslyFormattedCitation":"(Bates et al. 2015)"},"properties":{"noteIndex":0},"schema":"https://github.com/citation-style-language/schema/raw/master/csl-citation.json"}</w:instrText>
      </w:r>
      <w:r w:rsidR="0076675F">
        <w:rPr>
          <w:rFonts w:cs="Times New Roman"/>
          <w:color w:val="000000" w:themeColor="text1"/>
          <w:sz w:val="20"/>
          <w:szCs w:val="20"/>
        </w:rPr>
        <w:fldChar w:fldCharType="separate"/>
      </w:r>
      <w:r w:rsidR="0076675F" w:rsidRPr="0076675F">
        <w:rPr>
          <w:rFonts w:cs="Times New Roman"/>
          <w:noProof/>
          <w:color w:val="000000" w:themeColor="text1"/>
          <w:sz w:val="20"/>
          <w:szCs w:val="20"/>
        </w:rPr>
        <w:t>(Bates et al. 2015)</w:t>
      </w:r>
      <w:r w:rsidR="0076675F">
        <w:rPr>
          <w:rFonts w:cs="Times New Roman"/>
          <w:color w:val="000000" w:themeColor="text1"/>
          <w:sz w:val="20"/>
          <w:szCs w:val="20"/>
        </w:rPr>
        <w:fldChar w:fldCharType="end"/>
      </w:r>
      <w:r w:rsidR="00330B84">
        <w:rPr>
          <w:rFonts w:cs="Times New Roman"/>
          <w:color w:val="000000" w:themeColor="text1"/>
          <w:sz w:val="20"/>
          <w:szCs w:val="20"/>
        </w:rPr>
        <w:t xml:space="preserve">. </w:t>
      </w:r>
    </w:p>
    <w:p w14:paraId="6EAF1E7B" w14:textId="3AC0731E" w:rsidR="000A77B6" w:rsidRPr="0032063C" w:rsidRDefault="000A77B6" w:rsidP="004A761D">
      <w:pPr>
        <w:rPr>
          <w:rFonts w:cs="Times New Roman"/>
          <w:b/>
          <w:bCs/>
          <w:color w:val="000000" w:themeColor="text1"/>
          <w:sz w:val="22"/>
        </w:rPr>
      </w:pPr>
      <w:r w:rsidRPr="0032063C">
        <w:rPr>
          <w:rFonts w:cs="Times New Roman"/>
          <w:b/>
          <w:bCs/>
          <w:color w:val="000000" w:themeColor="text1"/>
          <w:sz w:val="22"/>
        </w:rPr>
        <w:t xml:space="preserve">Experiments </w:t>
      </w:r>
      <w:proofErr w:type="gramStart"/>
      <w:r w:rsidRPr="0032063C">
        <w:rPr>
          <w:rFonts w:cs="Times New Roman"/>
          <w:b/>
          <w:bCs/>
          <w:color w:val="000000" w:themeColor="text1"/>
          <w:sz w:val="22"/>
        </w:rPr>
        <w:t>1</w:t>
      </w:r>
      <w:proofErr w:type="gramEnd"/>
      <w:r w:rsidRPr="0032063C">
        <w:rPr>
          <w:rFonts w:cs="Times New Roman"/>
          <w:b/>
          <w:bCs/>
          <w:color w:val="000000" w:themeColor="text1"/>
          <w:sz w:val="22"/>
        </w:rPr>
        <w:t xml:space="preserve"> &amp; 2: Free-flying conditions </w:t>
      </w:r>
    </w:p>
    <w:p w14:paraId="1C5D45CF" w14:textId="6510828B" w:rsidR="001C7D91" w:rsidRPr="0032063C" w:rsidRDefault="001C7D91" w:rsidP="001C7D91">
      <w:pPr>
        <w:spacing w:line="360" w:lineRule="auto"/>
        <w:jc w:val="both"/>
        <w:rPr>
          <w:rFonts w:cs="Times New Roman"/>
          <w:color w:val="000000" w:themeColor="text1"/>
          <w:sz w:val="20"/>
          <w:szCs w:val="20"/>
        </w:rPr>
      </w:pPr>
      <w:r w:rsidRPr="0032063C">
        <w:rPr>
          <w:rFonts w:cs="Times New Roman"/>
          <w:color w:val="000000" w:themeColor="text1"/>
          <w:sz w:val="20"/>
          <w:szCs w:val="20"/>
        </w:rPr>
        <w:t xml:space="preserve">Group acquisition curves of the learning tasks with free-flying bees </w:t>
      </w:r>
      <w:proofErr w:type="gramStart"/>
      <w:r w:rsidRPr="0032063C">
        <w:rPr>
          <w:rFonts w:cs="Times New Roman"/>
          <w:color w:val="000000" w:themeColor="text1"/>
          <w:sz w:val="20"/>
          <w:szCs w:val="20"/>
        </w:rPr>
        <w:t>were created</w:t>
      </w:r>
      <w:proofErr w:type="gramEnd"/>
      <w:r w:rsidRPr="0032063C">
        <w:rPr>
          <w:rFonts w:cs="Times New Roman"/>
          <w:color w:val="000000" w:themeColor="text1"/>
          <w:sz w:val="20"/>
          <w:szCs w:val="20"/>
        </w:rPr>
        <w:t xml:space="preserve"> by calculating the percentage of correct choices of all tested bees for each trial. For negative patterning, the acquisition curves consisted solely of the trials with the mixture since the trials with the single stimuli </w:t>
      </w:r>
      <w:proofErr w:type="gramStart"/>
      <w:r w:rsidRPr="0032063C">
        <w:rPr>
          <w:rFonts w:cs="Times New Roman"/>
          <w:color w:val="000000" w:themeColor="text1"/>
          <w:sz w:val="20"/>
          <w:szCs w:val="20"/>
        </w:rPr>
        <w:t>were conducted</w:t>
      </w:r>
      <w:proofErr w:type="gramEnd"/>
      <w:r w:rsidRPr="0032063C">
        <w:rPr>
          <w:rFonts w:cs="Times New Roman"/>
          <w:color w:val="000000" w:themeColor="text1"/>
          <w:sz w:val="20"/>
          <w:szCs w:val="20"/>
        </w:rPr>
        <w:t xml:space="preserve"> with absolute conditioning.</w:t>
      </w:r>
      <w:r w:rsidR="001E59F9" w:rsidRPr="0032063C">
        <w:rPr>
          <w:rFonts w:cs="Times New Roman"/>
          <w:color w:val="000000" w:themeColor="text1"/>
          <w:sz w:val="20"/>
          <w:szCs w:val="20"/>
        </w:rPr>
        <w:t xml:space="preserve"> A paired t-test </w:t>
      </w:r>
      <w:proofErr w:type="gramStart"/>
      <w:r w:rsidR="001E59F9" w:rsidRPr="0032063C">
        <w:rPr>
          <w:rFonts w:cs="Times New Roman"/>
          <w:color w:val="000000" w:themeColor="text1"/>
          <w:sz w:val="20"/>
          <w:szCs w:val="20"/>
        </w:rPr>
        <w:t>was used</w:t>
      </w:r>
      <w:proofErr w:type="gramEnd"/>
      <w:r w:rsidR="001E59F9" w:rsidRPr="0032063C">
        <w:rPr>
          <w:rFonts w:cs="Times New Roman"/>
          <w:color w:val="000000" w:themeColor="text1"/>
          <w:sz w:val="20"/>
          <w:szCs w:val="20"/>
        </w:rPr>
        <w:t xml:space="preserve"> to assess if the bees had learnt the task in each test.</w:t>
      </w:r>
      <w:r w:rsidR="007275E5">
        <w:rPr>
          <w:rFonts w:cs="Times New Roman"/>
          <w:color w:val="000000" w:themeColor="text1"/>
          <w:sz w:val="20"/>
          <w:szCs w:val="20"/>
        </w:rPr>
        <w:t xml:space="preserve"> Test performances </w:t>
      </w:r>
      <w:proofErr w:type="gramStart"/>
      <w:r w:rsidR="007275E5">
        <w:rPr>
          <w:rFonts w:cs="Times New Roman"/>
          <w:color w:val="000000" w:themeColor="text1"/>
          <w:sz w:val="20"/>
          <w:szCs w:val="20"/>
        </w:rPr>
        <w:t>were also analyzed</w:t>
      </w:r>
      <w:proofErr w:type="gramEnd"/>
      <w:r w:rsidR="007275E5">
        <w:rPr>
          <w:rFonts w:cs="Times New Roman"/>
          <w:color w:val="000000" w:themeColor="text1"/>
          <w:sz w:val="20"/>
          <w:szCs w:val="20"/>
        </w:rPr>
        <w:t xml:space="preserve"> using GLMM with a binomial error structure and logit-link function. The percentage of correct choices of each bee was the dependent variable </w:t>
      </w:r>
      <w:r w:rsidR="00007FEF">
        <w:rPr>
          <w:rFonts w:cs="Times New Roman"/>
          <w:color w:val="000000" w:themeColor="text1"/>
          <w:sz w:val="20"/>
          <w:szCs w:val="20"/>
        </w:rPr>
        <w:t>while</w:t>
      </w:r>
      <w:r w:rsidR="007275E5">
        <w:rPr>
          <w:rFonts w:cs="Times New Roman"/>
          <w:color w:val="000000" w:themeColor="text1"/>
          <w:sz w:val="20"/>
          <w:szCs w:val="20"/>
        </w:rPr>
        <w:t xml:space="preserve"> </w:t>
      </w:r>
      <w:r w:rsidR="006C2D69">
        <w:rPr>
          <w:rFonts w:cs="Times New Roman"/>
          <w:color w:val="000000" w:themeColor="text1"/>
          <w:sz w:val="20"/>
          <w:szCs w:val="20"/>
        </w:rPr>
        <w:t xml:space="preserve">rewarded stimulus </w:t>
      </w:r>
      <w:r w:rsidR="00007FEF">
        <w:rPr>
          <w:rFonts w:cs="Times New Roman"/>
          <w:color w:val="000000" w:themeColor="text1"/>
          <w:sz w:val="20"/>
          <w:szCs w:val="20"/>
        </w:rPr>
        <w:t xml:space="preserve">(group_RL) and </w:t>
      </w:r>
      <w:r w:rsidR="00A11FAC">
        <w:rPr>
          <w:rFonts w:cs="Times New Roman"/>
          <w:color w:val="000000" w:themeColor="text1"/>
          <w:sz w:val="20"/>
          <w:szCs w:val="20"/>
        </w:rPr>
        <w:t xml:space="preserve">which learning task </w:t>
      </w:r>
      <w:proofErr w:type="gramStart"/>
      <w:r w:rsidR="00A11FAC">
        <w:rPr>
          <w:rFonts w:cs="Times New Roman"/>
          <w:color w:val="000000" w:themeColor="text1"/>
          <w:sz w:val="20"/>
          <w:szCs w:val="20"/>
        </w:rPr>
        <w:t>was conducted</w:t>
      </w:r>
      <w:proofErr w:type="gramEnd"/>
      <w:r w:rsidR="00A11FAC">
        <w:rPr>
          <w:rFonts w:cs="Times New Roman"/>
          <w:color w:val="000000" w:themeColor="text1"/>
          <w:sz w:val="20"/>
          <w:szCs w:val="20"/>
        </w:rPr>
        <w:t xml:space="preserve"> first </w:t>
      </w:r>
      <w:r w:rsidR="00A11FAC" w:rsidRPr="0032063C">
        <w:rPr>
          <w:rFonts w:cs="Times New Roman"/>
          <w:color w:val="000000" w:themeColor="text1"/>
          <w:sz w:val="20"/>
          <w:szCs w:val="20"/>
        </w:rPr>
        <w:t>(negative patterning or reversal learning first</w:t>
      </w:r>
      <w:r w:rsidR="00A11FAC">
        <w:rPr>
          <w:rFonts w:cs="Times New Roman"/>
          <w:color w:val="000000" w:themeColor="text1"/>
          <w:sz w:val="20"/>
          <w:szCs w:val="20"/>
        </w:rPr>
        <w:t>; order</w:t>
      </w:r>
      <w:r w:rsidR="00A11FAC" w:rsidRPr="0032063C">
        <w:rPr>
          <w:rFonts w:cs="Times New Roman"/>
          <w:color w:val="000000" w:themeColor="text1"/>
          <w:sz w:val="20"/>
          <w:szCs w:val="20"/>
        </w:rPr>
        <w:t>)</w:t>
      </w:r>
      <w:r w:rsidR="00B1150C">
        <w:rPr>
          <w:rFonts w:cs="Times New Roman"/>
          <w:color w:val="000000" w:themeColor="text1"/>
          <w:sz w:val="20"/>
          <w:szCs w:val="20"/>
        </w:rPr>
        <w:t xml:space="preserve"> as fixed factors. </w:t>
      </w:r>
      <w:r w:rsidR="00395098">
        <w:rPr>
          <w:rFonts w:cs="Times New Roman"/>
          <w:color w:val="000000" w:themeColor="text1"/>
          <w:sz w:val="20"/>
          <w:szCs w:val="20"/>
        </w:rPr>
        <w:t xml:space="preserve">Subject identity </w:t>
      </w:r>
      <w:proofErr w:type="gramStart"/>
      <w:r w:rsidR="00395098">
        <w:rPr>
          <w:rFonts w:cs="Times New Roman"/>
          <w:color w:val="000000" w:themeColor="text1"/>
          <w:sz w:val="20"/>
          <w:szCs w:val="20"/>
        </w:rPr>
        <w:t>was included</w:t>
      </w:r>
      <w:proofErr w:type="gramEnd"/>
      <w:r w:rsidR="00395098">
        <w:rPr>
          <w:rFonts w:cs="Times New Roman"/>
          <w:color w:val="000000" w:themeColor="text1"/>
          <w:sz w:val="20"/>
          <w:szCs w:val="20"/>
        </w:rPr>
        <w:t xml:space="preserve"> </w:t>
      </w:r>
      <w:r w:rsidR="000B299C">
        <w:rPr>
          <w:rFonts w:cs="Times New Roman"/>
          <w:color w:val="000000" w:themeColor="text1"/>
          <w:sz w:val="20"/>
          <w:szCs w:val="20"/>
        </w:rPr>
        <w:t xml:space="preserve">as a random factor. </w:t>
      </w:r>
    </w:p>
    <w:p w14:paraId="2438192C" w14:textId="15800B73" w:rsidR="00ED22BC" w:rsidRPr="0032063C" w:rsidRDefault="00ED22BC" w:rsidP="001C7D91">
      <w:pPr>
        <w:spacing w:line="360" w:lineRule="auto"/>
        <w:jc w:val="both"/>
        <w:rPr>
          <w:rFonts w:cs="Times New Roman"/>
          <w:b/>
          <w:bCs/>
          <w:color w:val="000000" w:themeColor="text1"/>
          <w:sz w:val="22"/>
        </w:rPr>
      </w:pPr>
      <w:r w:rsidRPr="0032063C">
        <w:rPr>
          <w:rFonts w:cs="Times New Roman"/>
          <w:b/>
          <w:bCs/>
          <w:color w:val="000000" w:themeColor="text1"/>
          <w:sz w:val="22"/>
        </w:rPr>
        <w:t xml:space="preserve">Experiments </w:t>
      </w:r>
      <w:proofErr w:type="gramStart"/>
      <w:r w:rsidRPr="0032063C">
        <w:rPr>
          <w:rFonts w:cs="Times New Roman"/>
          <w:b/>
          <w:bCs/>
          <w:color w:val="000000" w:themeColor="text1"/>
          <w:sz w:val="22"/>
        </w:rPr>
        <w:t>3</w:t>
      </w:r>
      <w:proofErr w:type="gramEnd"/>
      <w:r w:rsidRPr="0032063C">
        <w:rPr>
          <w:rFonts w:cs="Times New Roman"/>
          <w:b/>
          <w:bCs/>
          <w:color w:val="000000" w:themeColor="text1"/>
          <w:sz w:val="22"/>
        </w:rPr>
        <w:t xml:space="preserve"> &amp; 4: Restrained conditions</w:t>
      </w:r>
    </w:p>
    <w:p w14:paraId="2220D5F6" w14:textId="7CD860CE" w:rsidR="007B21DF" w:rsidRPr="0032063C" w:rsidRDefault="00F8134C" w:rsidP="007B21DF">
      <w:pPr>
        <w:spacing w:line="360" w:lineRule="auto"/>
        <w:jc w:val="both"/>
        <w:rPr>
          <w:rFonts w:cs="Times New Roman"/>
          <w:color w:val="000000" w:themeColor="text1"/>
          <w:sz w:val="20"/>
          <w:szCs w:val="20"/>
        </w:rPr>
      </w:pPr>
      <w:r w:rsidRPr="0032063C">
        <w:rPr>
          <w:rFonts w:cs="Times New Roman"/>
          <w:color w:val="000000" w:themeColor="text1"/>
          <w:sz w:val="20"/>
          <w:szCs w:val="20"/>
        </w:rPr>
        <w:t>The g</w:t>
      </w:r>
      <w:r w:rsidR="00ED22BC" w:rsidRPr="0032063C">
        <w:rPr>
          <w:rFonts w:cs="Times New Roman"/>
          <w:color w:val="000000" w:themeColor="text1"/>
          <w:sz w:val="20"/>
          <w:szCs w:val="20"/>
        </w:rPr>
        <w:t>roup acquisition curves of the learning</w:t>
      </w:r>
      <w:r w:rsidR="00776F1D">
        <w:rPr>
          <w:rFonts w:cs="Times New Roman"/>
          <w:color w:val="000000" w:themeColor="text1"/>
          <w:sz w:val="20"/>
          <w:szCs w:val="20"/>
        </w:rPr>
        <w:t xml:space="preserve"> protocols </w:t>
      </w:r>
      <w:r w:rsidR="00ED22BC" w:rsidRPr="0032063C">
        <w:rPr>
          <w:rFonts w:cs="Times New Roman"/>
          <w:color w:val="000000" w:themeColor="text1"/>
          <w:sz w:val="20"/>
          <w:szCs w:val="20"/>
        </w:rPr>
        <w:t>with restrained bees</w:t>
      </w:r>
      <w:r w:rsidR="008213C4" w:rsidRPr="0032063C">
        <w:rPr>
          <w:rFonts w:cs="Times New Roman"/>
          <w:color w:val="000000" w:themeColor="text1"/>
          <w:sz w:val="20"/>
          <w:szCs w:val="20"/>
        </w:rPr>
        <w:t xml:space="preserve"> </w:t>
      </w:r>
      <w:proofErr w:type="gramStart"/>
      <w:r w:rsidR="00ED22BC" w:rsidRPr="0032063C">
        <w:rPr>
          <w:rFonts w:cs="Times New Roman"/>
          <w:color w:val="000000" w:themeColor="text1"/>
          <w:sz w:val="20"/>
          <w:szCs w:val="20"/>
        </w:rPr>
        <w:t>were generated</w:t>
      </w:r>
      <w:proofErr w:type="gramEnd"/>
      <w:r w:rsidR="00ED22BC" w:rsidRPr="0032063C">
        <w:rPr>
          <w:rFonts w:cs="Times New Roman"/>
          <w:color w:val="000000" w:themeColor="text1"/>
          <w:sz w:val="20"/>
          <w:szCs w:val="20"/>
        </w:rPr>
        <w:t xml:space="preserve"> by calculating the proportion of bees that showed the conditioned response upon stimulus presentation during each trial (reversal learning) or block of trials (negative patterning). For the test performances we calculated the percentage of bees </w:t>
      </w:r>
      <w:r w:rsidR="00ED22BC" w:rsidRPr="0032063C">
        <w:rPr>
          <w:rFonts w:cs="Times New Roman"/>
          <w:color w:val="000000" w:themeColor="text1"/>
          <w:sz w:val="20"/>
          <w:szCs w:val="20"/>
        </w:rPr>
        <w:lastRenderedPageBreak/>
        <w:t>showing PER upon stimulus presentation.</w:t>
      </w:r>
      <w:r w:rsidR="007E190C" w:rsidRPr="0032063C">
        <w:rPr>
          <w:rFonts w:cs="Times New Roman"/>
          <w:color w:val="000000" w:themeColor="text1"/>
          <w:sz w:val="20"/>
          <w:szCs w:val="20"/>
        </w:rPr>
        <w:t xml:space="preserve"> </w:t>
      </w:r>
      <w:r w:rsidR="007B21DF" w:rsidRPr="0032063C">
        <w:rPr>
          <w:rFonts w:cs="Times New Roman"/>
          <w:color w:val="000000" w:themeColor="text1"/>
          <w:sz w:val="20"/>
          <w:szCs w:val="20"/>
        </w:rPr>
        <w:t xml:space="preserve">To evaluate if the bees had learnt the task, test performances </w:t>
      </w:r>
      <w:proofErr w:type="gramStart"/>
      <w:r w:rsidR="007B21DF" w:rsidRPr="0032063C">
        <w:rPr>
          <w:rFonts w:cs="Times New Roman"/>
          <w:color w:val="000000" w:themeColor="text1"/>
          <w:sz w:val="20"/>
          <w:szCs w:val="20"/>
        </w:rPr>
        <w:t>were analyzed</w:t>
      </w:r>
      <w:proofErr w:type="gramEnd"/>
      <w:r w:rsidR="007B21DF" w:rsidRPr="0032063C">
        <w:rPr>
          <w:rFonts w:cs="Times New Roman"/>
          <w:color w:val="000000" w:themeColor="text1"/>
          <w:sz w:val="20"/>
          <w:szCs w:val="20"/>
        </w:rPr>
        <w:t xml:space="preserve"> using a McNemar test and to examine if the rewarded stimulus had an influence on the test performance a Fischer´s exact test was used.</w:t>
      </w:r>
    </w:p>
    <w:p w14:paraId="294D771E" w14:textId="4C60F3AB" w:rsidR="000A77B6" w:rsidRPr="0032063C" w:rsidRDefault="00E45975" w:rsidP="007E4B12">
      <w:pPr>
        <w:spacing w:line="360" w:lineRule="auto"/>
        <w:ind w:firstLine="708"/>
        <w:jc w:val="both"/>
        <w:rPr>
          <w:rFonts w:cs="Times New Roman"/>
          <w:color w:val="000000" w:themeColor="text1"/>
          <w:sz w:val="20"/>
          <w:szCs w:val="20"/>
        </w:rPr>
      </w:pPr>
      <w:r w:rsidRPr="0032063C">
        <w:rPr>
          <w:rFonts w:cs="Times New Roman"/>
          <w:color w:val="000000" w:themeColor="text1"/>
          <w:sz w:val="20"/>
          <w:szCs w:val="20"/>
        </w:rPr>
        <w:t>The bees were also grouped according to their test performance: A bees’ performance was characterized as ‘correct response’ if it responded fully correct in the test (</w:t>
      </w:r>
      <w:r w:rsidR="00365FD5" w:rsidRPr="0032063C">
        <w:rPr>
          <w:rFonts w:cs="Times New Roman"/>
          <w:color w:val="000000" w:themeColor="text1"/>
          <w:sz w:val="20"/>
          <w:szCs w:val="20"/>
        </w:rPr>
        <w:t>1</w:t>
      </w:r>
      <w:r w:rsidR="00365FD5" w:rsidRPr="0032063C">
        <w:rPr>
          <w:rFonts w:cs="Times New Roman"/>
          <w:color w:val="000000" w:themeColor="text1"/>
          <w:sz w:val="20"/>
          <w:szCs w:val="20"/>
          <w:vertAlign w:val="superscript"/>
        </w:rPr>
        <w:t>st</w:t>
      </w:r>
      <w:r w:rsidR="00365FD5" w:rsidRPr="0032063C">
        <w:rPr>
          <w:rFonts w:cs="Times New Roman"/>
          <w:color w:val="000000" w:themeColor="text1"/>
          <w:sz w:val="20"/>
          <w:szCs w:val="20"/>
        </w:rPr>
        <w:t xml:space="preserve"> phase of reversal learning</w:t>
      </w:r>
      <w:r w:rsidRPr="0032063C">
        <w:rPr>
          <w:rFonts w:cs="Times New Roman"/>
          <w:color w:val="000000" w:themeColor="text1"/>
          <w:sz w:val="20"/>
          <w:szCs w:val="20"/>
        </w:rPr>
        <w:t>:</w:t>
      </w:r>
      <w:r w:rsidR="007E190C" w:rsidRPr="0032063C">
        <w:rPr>
          <w:rFonts w:cs="Times New Roman"/>
          <w:color w:val="000000" w:themeColor="text1"/>
          <w:sz w:val="20"/>
          <w:szCs w:val="20"/>
        </w:rPr>
        <w:t xml:space="preserve"> Response to A and not to B</w:t>
      </w:r>
      <w:r w:rsidRPr="0032063C">
        <w:rPr>
          <w:rFonts w:cs="Times New Roman"/>
          <w:color w:val="000000" w:themeColor="text1"/>
          <w:sz w:val="20"/>
          <w:szCs w:val="20"/>
        </w:rPr>
        <w:t xml:space="preserve">, </w:t>
      </w:r>
      <w:r w:rsidR="00365FD5" w:rsidRPr="0032063C">
        <w:rPr>
          <w:rFonts w:cs="Times New Roman"/>
          <w:color w:val="000000" w:themeColor="text1"/>
          <w:sz w:val="20"/>
          <w:szCs w:val="20"/>
        </w:rPr>
        <w:t>2</w:t>
      </w:r>
      <w:r w:rsidR="00365FD5" w:rsidRPr="0032063C">
        <w:rPr>
          <w:rFonts w:cs="Times New Roman"/>
          <w:color w:val="000000" w:themeColor="text1"/>
          <w:sz w:val="20"/>
          <w:szCs w:val="20"/>
          <w:vertAlign w:val="superscript"/>
        </w:rPr>
        <w:t>nd</w:t>
      </w:r>
      <w:r w:rsidR="00365FD5" w:rsidRPr="0032063C">
        <w:rPr>
          <w:rFonts w:cs="Times New Roman"/>
          <w:color w:val="000000" w:themeColor="text1"/>
          <w:sz w:val="20"/>
          <w:szCs w:val="20"/>
        </w:rPr>
        <w:t xml:space="preserve"> phase of reversal learning</w:t>
      </w:r>
      <w:r w:rsidRPr="0032063C">
        <w:rPr>
          <w:rFonts w:cs="Times New Roman"/>
          <w:color w:val="000000" w:themeColor="text1"/>
          <w:sz w:val="20"/>
          <w:szCs w:val="20"/>
        </w:rPr>
        <w:t>:</w:t>
      </w:r>
      <w:r w:rsidR="00F8134C" w:rsidRPr="0032063C">
        <w:rPr>
          <w:rFonts w:cs="Times New Roman"/>
          <w:color w:val="000000" w:themeColor="text1"/>
          <w:sz w:val="20"/>
          <w:szCs w:val="20"/>
        </w:rPr>
        <w:t xml:space="preserve"> Response to B and not to A</w:t>
      </w:r>
      <w:r w:rsidRPr="0032063C">
        <w:rPr>
          <w:rFonts w:cs="Times New Roman"/>
          <w:color w:val="000000" w:themeColor="text1"/>
          <w:sz w:val="20"/>
          <w:szCs w:val="20"/>
        </w:rPr>
        <w:t>, Negative patterning:</w:t>
      </w:r>
      <w:r w:rsidR="00F8134C" w:rsidRPr="0032063C">
        <w:rPr>
          <w:rFonts w:cs="Times New Roman"/>
          <w:color w:val="000000" w:themeColor="text1"/>
          <w:sz w:val="20"/>
          <w:szCs w:val="20"/>
        </w:rPr>
        <w:t xml:space="preserve"> Response to C and D not to CD</w:t>
      </w:r>
      <w:r w:rsidRPr="0032063C">
        <w:rPr>
          <w:rFonts w:cs="Times New Roman"/>
          <w:color w:val="000000" w:themeColor="text1"/>
          <w:sz w:val="20"/>
          <w:szCs w:val="20"/>
        </w:rPr>
        <w:t>), as ‘incorrect response’ if it responded to all stimuli or</w:t>
      </w:r>
      <w:r w:rsidR="00291E07" w:rsidRPr="0032063C">
        <w:rPr>
          <w:rFonts w:cs="Times New Roman"/>
          <w:color w:val="000000" w:themeColor="text1"/>
          <w:sz w:val="20"/>
          <w:szCs w:val="20"/>
        </w:rPr>
        <w:t xml:space="preserve"> only</w:t>
      </w:r>
      <w:r w:rsidRPr="0032063C">
        <w:rPr>
          <w:rFonts w:cs="Times New Roman"/>
          <w:color w:val="000000" w:themeColor="text1"/>
          <w:sz w:val="20"/>
          <w:szCs w:val="20"/>
        </w:rPr>
        <w:t xml:space="preserve"> to the unrewarded stimulus and as ‘no response’ if it did not respond to any stimulus but showed an intact PER to sucrose after the test</w:t>
      </w:r>
      <w:r w:rsidR="007674B9" w:rsidRPr="0032063C">
        <w:rPr>
          <w:rFonts w:cs="Times New Roman"/>
          <w:color w:val="000000" w:themeColor="text1"/>
          <w:sz w:val="20"/>
          <w:szCs w:val="20"/>
        </w:rPr>
        <w:t>.</w:t>
      </w:r>
      <w:r w:rsidR="008213C4" w:rsidRPr="0032063C">
        <w:rPr>
          <w:rFonts w:cs="Times New Roman"/>
          <w:color w:val="000000" w:themeColor="text1"/>
          <w:sz w:val="20"/>
          <w:szCs w:val="20"/>
        </w:rPr>
        <w:t xml:space="preserve"> </w:t>
      </w:r>
      <w:r w:rsidR="00452445" w:rsidRPr="0032063C">
        <w:rPr>
          <w:rFonts w:cs="Times New Roman"/>
          <w:color w:val="000000" w:themeColor="text1"/>
          <w:sz w:val="20"/>
          <w:szCs w:val="20"/>
        </w:rPr>
        <w:t xml:space="preserve">Then, </w:t>
      </w:r>
      <w:r w:rsidR="00BF5017" w:rsidRPr="0032063C">
        <w:rPr>
          <w:rFonts w:cs="Times New Roman"/>
          <w:color w:val="000000" w:themeColor="text1"/>
          <w:sz w:val="20"/>
          <w:szCs w:val="20"/>
        </w:rPr>
        <w:t xml:space="preserve">we </w:t>
      </w:r>
      <w:r w:rsidR="00832A95" w:rsidRPr="0032063C">
        <w:rPr>
          <w:rFonts w:cs="Times New Roman"/>
          <w:color w:val="000000" w:themeColor="text1"/>
          <w:sz w:val="20"/>
          <w:szCs w:val="20"/>
        </w:rPr>
        <w:t xml:space="preserve">compared the </w:t>
      </w:r>
      <w:r w:rsidR="004D056F" w:rsidRPr="0032063C">
        <w:rPr>
          <w:rFonts w:cs="Times New Roman"/>
          <w:color w:val="000000" w:themeColor="text1"/>
          <w:sz w:val="20"/>
          <w:szCs w:val="20"/>
        </w:rPr>
        <w:t xml:space="preserve">test groups of the bees in the different tests, by calculating </w:t>
      </w:r>
      <w:r w:rsidR="00FD5F66" w:rsidRPr="0032063C">
        <w:rPr>
          <w:rFonts w:cs="Times New Roman"/>
          <w:color w:val="000000" w:themeColor="text1"/>
          <w:sz w:val="20"/>
          <w:szCs w:val="20"/>
        </w:rPr>
        <w:t xml:space="preserve">the relative percentage of bees </w:t>
      </w:r>
      <w:r w:rsidR="00C03B9D" w:rsidRPr="0032063C">
        <w:rPr>
          <w:rFonts w:cs="Times New Roman"/>
          <w:color w:val="000000" w:themeColor="text1"/>
          <w:sz w:val="20"/>
          <w:szCs w:val="20"/>
        </w:rPr>
        <w:t xml:space="preserve">belonging to the three test categories </w:t>
      </w:r>
      <w:proofErr w:type="gramStart"/>
      <w:r w:rsidR="00C03B9D" w:rsidRPr="0032063C">
        <w:rPr>
          <w:rFonts w:cs="Times New Roman"/>
          <w:color w:val="000000" w:themeColor="text1"/>
          <w:sz w:val="20"/>
          <w:szCs w:val="20"/>
        </w:rPr>
        <w:t xml:space="preserve">in </w:t>
      </w:r>
      <w:r w:rsidR="00EB6E92" w:rsidRPr="0032063C">
        <w:rPr>
          <w:rFonts w:cs="Times New Roman"/>
          <w:color w:val="000000" w:themeColor="text1"/>
          <w:sz w:val="20"/>
          <w:szCs w:val="20"/>
        </w:rPr>
        <w:t>a given</w:t>
      </w:r>
      <w:proofErr w:type="gramEnd"/>
      <w:r w:rsidR="00EB6E92" w:rsidRPr="0032063C">
        <w:rPr>
          <w:rFonts w:cs="Times New Roman"/>
          <w:color w:val="000000" w:themeColor="text1"/>
          <w:sz w:val="20"/>
          <w:szCs w:val="20"/>
        </w:rPr>
        <w:t xml:space="preserve"> learning task in relation </w:t>
      </w:r>
      <w:r w:rsidR="00EA0145" w:rsidRPr="0032063C">
        <w:rPr>
          <w:rFonts w:cs="Times New Roman"/>
          <w:color w:val="000000" w:themeColor="text1"/>
          <w:sz w:val="20"/>
          <w:szCs w:val="20"/>
        </w:rPr>
        <w:t xml:space="preserve">to their performance in an alternative task (Figures </w:t>
      </w:r>
      <w:r w:rsidR="00831F83" w:rsidRPr="0032063C">
        <w:rPr>
          <w:rFonts w:cs="Times New Roman"/>
          <w:color w:val="000000" w:themeColor="text1"/>
          <w:sz w:val="20"/>
          <w:szCs w:val="20"/>
        </w:rPr>
        <w:t>S6</w:t>
      </w:r>
      <w:r w:rsidR="00EA0145" w:rsidRPr="0032063C">
        <w:rPr>
          <w:rFonts w:cs="Times New Roman"/>
          <w:color w:val="000000" w:themeColor="text1"/>
          <w:sz w:val="20"/>
          <w:szCs w:val="20"/>
        </w:rPr>
        <w:t xml:space="preserve"> </w:t>
      </w:r>
      <w:r w:rsidR="007B12C1" w:rsidRPr="0032063C">
        <w:rPr>
          <w:rFonts w:cs="Times New Roman"/>
          <w:color w:val="000000" w:themeColor="text1"/>
          <w:sz w:val="20"/>
          <w:szCs w:val="20"/>
        </w:rPr>
        <w:t xml:space="preserve">for experiment 3 </w:t>
      </w:r>
      <w:r w:rsidR="00EA0145" w:rsidRPr="0032063C">
        <w:rPr>
          <w:rFonts w:cs="Times New Roman"/>
          <w:color w:val="000000" w:themeColor="text1"/>
          <w:sz w:val="20"/>
          <w:szCs w:val="20"/>
        </w:rPr>
        <w:t xml:space="preserve">and </w:t>
      </w:r>
      <w:r w:rsidR="00831F83" w:rsidRPr="0032063C">
        <w:rPr>
          <w:rFonts w:cs="Times New Roman"/>
          <w:color w:val="000000" w:themeColor="text1"/>
          <w:sz w:val="20"/>
          <w:szCs w:val="20"/>
        </w:rPr>
        <w:t>S8</w:t>
      </w:r>
      <w:r w:rsidR="007B12C1" w:rsidRPr="0032063C">
        <w:rPr>
          <w:rFonts w:cs="Times New Roman"/>
          <w:color w:val="000000" w:themeColor="text1"/>
          <w:sz w:val="20"/>
          <w:szCs w:val="20"/>
        </w:rPr>
        <w:t xml:space="preserve"> for experiment 4</w:t>
      </w:r>
      <w:r w:rsidR="00EA0145" w:rsidRPr="0032063C">
        <w:rPr>
          <w:rFonts w:cs="Times New Roman"/>
          <w:color w:val="000000" w:themeColor="text1"/>
          <w:sz w:val="20"/>
          <w:szCs w:val="20"/>
        </w:rPr>
        <w:t>).</w:t>
      </w:r>
      <w:r w:rsidR="00EC4B2F" w:rsidRPr="0032063C">
        <w:rPr>
          <w:rFonts w:cs="Times New Roman"/>
          <w:color w:val="000000" w:themeColor="text1"/>
          <w:sz w:val="20"/>
          <w:szCs w:val="20"/>
        </w:rPr>
        <w:t xml:space="preserve"> </w:t>
      </w:r>
    </w:p>
    <w:p w14:paraId="57D1166F" w14:textId="3FE758FB" w:rsidR="004A761D" w:rsidRPr="0032063C" w:rsidRDefault="004A761D" w:rsidP="004A761D">
      <w:pPr>
        <w:rPr>
          <w:rFonts w:cs="Times New Roman"/>
          <w:b/>
          <w:bCs/>
          <w:sz w:val="22"/>
        </w:rPr>
      </w:pPr>
      <w:r w:rsidRPr="0032063C">
        <w:rPr>
          <w:rFonts w:cs="Times New Roman"/>
          <w:b/>
          <w:bCs/>
          <w:sz w:val="22"/>
        </w:rPr>
        <w:t>Results</w:t>
      </w:r>
    </w:p>
    <w:p w14:paraId="0B569045" w14:textId="77777777" w:rsidR="004A761D" w:rsidRPr="0032063C" w:rsidRDefault="004A761D" w:rsidP="004A761D">
      <w:pPr>
        <w:spacing w:line="360" w:lineRule="auto"/>
        <w:jc w:val="both"/>
        <w:rPr>
          <w:rFonts w:cs="Times New Roman"/>
          <w:b/>
          <w:bCs/>
          <w:sz w:val="22"/>
        </w:rPr>
      </w:pPr>
      <w:r w:rsidRPr="0032063C">
        <w:rPr>
          <w:rFonts w:cs="Times New Roman"/>
          <w:b/>
          <w:bCs/>
          <w:sz w:val="22"/>
        </w:rPr>
        <w:t>Experiment 1: Visual learning experiments with free-flying bees</w:t>
      </w:r>
    </w:p>
    <w:p w14:paraId="312A9626" w14:textId="46359A73" w:rsidR="00CD705A" w:rsidRPr="0032063C" w:rsidRDefault="004A761D" w:rsidP="004A761D">
      <w:pPr>
        <w:spacing w:line="360" w:lineRule="auto"/>
        <w:jc w:val="both"/>
        <w:rPr>
          <w:rFonts w:cs="Times New Roman"/>
          <w:color w:val="000000" w:themeColor="text1"/>
          <w:sz w:val="22"/>
          <w:szCs w:val="20"/>
        </w:rPr>
      </w:pPr>
      <w:r w:rsidRPr="0032063C">
        <w:rPr>
          <w:rFonts w:cs="Times New Roman"/>
          <w:color w:val="000000" w:themeColor="text1"/>
          <w:sz w:val="20"/>
          <w:szCs w:val="18"/>
        </w:rPr>
        <w:t xml:space="preserve">The bees’ </w:t>
      </w:r>
      <w:r w:rsidR="009264C4" w:rsidRPr="0032063C">
        <w:rPr>
          <w:rFonts w:cs="Times New Roman"/>
          <w:color w:val="000000" w:themeColor="text1"/>
          <w:sz w:val="20"/>
          <w:szCs w:val="18"/>
        </w:rPr>
        <w:t xml:space="preserve">group </w:t>
      </w:r>
      <w:r w:rsidRPr="0032063C">
        <w:rPr>
          <w:rFonts w:cs="Times New Roman"/>
          <w:color w:val="000000" w:themeColor="text1"/>
          <w:sz w:val="20"/>
          <w:szCs w:val="18"/>
        </w:rPr>
        <w:t>acquisition performances improved significantly across the</w:t>
      </w:r>
      <w:r w:rsidR="005013D1" w:rsidRPr="0032063C">
        <w:rPr>
          <w:rFonts w:cs="Times New Roman"/>
          <w:color w:val="000000" w:themeColor="text1"/>
          <w:sz w:val="20"/>
          <w:szCs w:val="18"/>
        </w:rPr>
        <w:t xml:space="preserve"> </w:t>
      </w:r>
      <w:r w:rsidR="00365FD5" w:rsidRPr="0032063C">
        <w:rPr>
          <w:rFonts w:cs="Times New Roman"/>
          <w:color w:val="000000" w:themeColor="text1"/>
          <w:sz w:val="20"/>
          <w:szCs w:val="18"/>
        </w:rPr>
        <w:t>1</w:t>
      </w:r>
      <w:r w:rsidR="00365FD5" w:rsidRPr="0032063C">
        <w:rPr>
          <w:rFonts w:cs="Times New Roman"/>
          <w:color w:val="000000" w:themeColor="text1"/>
          <w:sz w:val="20"/>
          <w:szCs w:val="18"/>
          <w:vertAlign w:val="superscript"/>
        </w:rPr>
        <w:t>st</w:t>
      </w:r>
      <w:r w:rsidR="00365FD5" w:rsidRPr="0032063C">
        <w:rPr>
          <w:rFonts w:cs="Times New Roman"/>
          <w:color w:val="000000" w:themeColor="text1"/>
          <w:sz w:val="20"/>
          <w:szCs w:val="18"/>
        </w:rPr>
        <w:t xml:space="preserve"> phase of reversal learning</w:t>
      </w:r>
      <w:r w:rsidRPr="0032063C">
        <w:rPr>
          <w:rFonts w:cs="Times New Roman"/>
          <w:color w:val="000000" w:themeColor="text1"/>
          <w:sz w:val="20"/>
          <w:szCs w:val="18"/>
        </w:rPr>
        <w:t xml:space="preserve"> (</w:t>
      </w:r>
      <w:r w:rsidR="00831F83" w:rsidRPr="0032063C">
        <w:rPr>
          <w:rFonts w:cs="Times New Roman"/>
          <w:color w:val="000000" w:themeColor="text1"/>
          <w:sz w:val="20"/>
          <w:szCs w:val="18"/>
        </w:rPr>
        <w:t>1</w:t>
      </w:r>
      <w:r w:rsidR="00831F83" w:rsidRPr="0032063C">
        <w:rPr>
          <w:rFonts w:cs="Times New Roman"/>
          <w:color w:val="000000" w:themeColor="text1"/>
          <w:sz w:val="20"/>
          <w:szCs w:val="18"/>
          <w:vertAlign w:val="superscript"/>
        </w:rPr>
        <w:t>st</w:t>
      </w:r>
      <w:r w:rsidR="00831F83" w:rsidRPr="0032063C">
        <w:rPr>
          <w:rFonts w:cs="Times New Roman"/>
          <w:color w:val="000000" w:themeColor="text1"/>
          <w:sz w:val="20"/>
          <w:szCs w:val="18"/>
        </w:rPr>
        <w:t xml:space="preserve"> RL</w:t>
      </w:r>
      <w:r w:rsidRPr="0032063C">
        <w:rPr>
          <w:rFonts w:cs="Times New Roman"/>
          <w:color w:val="000000" w:themeColor="text1"/>
          <w:sz w:val="20"/>
          <w:szCs w:val="18"/>
        </w:rPr>
        <w:t xml:space="preserve">), the </w:t>
      </w:r>
      <w:r w:rsidR="00365FD5" w:rsidRPr="0032063C">
        <w:rPr>
          <w:rFonts w:cs="Times New Roman"/>
          <w:color w:val="000000" w:themeColor="text1"/>
          <w:sz w:val="20"/>
          <w:szCs w:val="18"/>
        </w:rPr>
        <w:t>2</w:t>
      </w:r>
      <w:r w:rsidR="00365FD5" w:rsidRPr="0032063C">
        <w:rPr>
          <w:rFonts w:cs="Times New Roman"/>
          <w:color w:val="000000" w:themeColor="text1"/>
          <w:sz w:val="20"/>
          <w:szCs w:val="18"/>
          <w:vertAlign w:val="superscript"/>
        </w:rPr>
        <w:t>nd</w:t>
      </w:r>
      <w:r w:rsidR="00365FD5" w:rsidRPr="0032063C">
        <w:rPr>
          <w:rFonts w:cs="Times New Roman"/>
          <w:color w:val="000000" w:themeColor="text1"/>
          <w:sz w:val="20"/>
          <w:szCs w:val="18"/>
        </w:rPr>
        <w:t xml:space="preserve"> phase of reversal learning</w:t>
      </w:r>
      <w:r w:rsidRPr="0032063C">
        <w:rPr>
          <w:rFonts w:cs="Times New Roman"/>
          <w:color w:val="000000" w:themeColor="text1"/>
          <w:sz w:val="20"/>
          <w:szCs w:val="18"/>
        </w:rPr>
        <w:t xml:space="preserve"> (</w:t>
      </w:r>
      <w:r w:rsidR="00F63E34" w:rsidRPr="0032063C">
        <w:rPr>
          <w:rFonts w:cs="Times New Roman"/>
          <w:color w:val="000000" w:themeColor="text1"/>
          <w:sz w:val="20"/>
          <w:szCs w:val="18"/>
        </w:rPr>
        <w:t>2</w:t>
      </w:r>
      <w:r w:rsidR="00F63E34" w:rsidRPr="0032063C">
        <w:rPr>
          <w:rFonts w:cs="Times New Roman"/>
          <w:color w:val="000000" w:themeColor="text1"/>
          <w:sz w:val="20"/>
          <w:szCs w:val="18"/>
          <w:vertAlign w:val="superscript"/>
        </w:rPr>
        <w:t>nd</w:t>
      </w:r>
      <w:r w:rsidR="00F63E34" w:rsidRPr="0032063C">
        <w:rPr>
          <w:rFonts w:cs="Times New Roman"/>
          <w:color w:val="000000" w:themeColor="text1"/>
          <w:sz w:val="20"/>
          <w:szCs w:val="18"/>
        </w:rPr>
        <w:t xml:space="preserve"> </w:t>
      </w:r>
      <w:r w:rsidR="0002285E" w:rsidRPr="0032063C">
        <w:rPr>
          <w:rFonts w:cs="Times New Roman"/>
          <w:color w:val="000000" w:themeColor="text1"/>
          <w:sz w:val="20"/>
          <w:szCs w:val="18"/>
        </w:rPr>
        <w:t>RL</w:t>
      </w:r>
      <w:r w:rsidRPr="0032063C">
        <w:rPr>
          <w:rFonts w:cs="Times New Roman"/>
          <w:color w:val="000000" w:themeColor="text1"/>
          <w:sz w:val="20"/>
          <w:szCs w:val="18"/>
        </w:rPr>
        <w:t xml:space="preserve">) and negative patterning (GLMM, </w:t>
      </w:r>
      <w:r w:rsidR="00E74C3D" w:rsidRPr="0032063C">
        <w:rPr>
          <w:rFonts w:cs="Times New Roman"/>
          <w:i/>
          <w:iCs/>
          <w:color w:val="000000" w:themeColor="text1"/>
          <w:sz w:val="20"/>
          <w:szCs w:val="18"/>
        </w:rPr>
        <w:t>Trial</w:t>
      </w:r>
      <w:r w:rsidR="00E74C3D" w:rsidRPr="0032063C">
        <w:rPr>
          <w:rFonts w:cs="Times New Roman"/>
          <w:color w:val="000000" w:themeColor="text1"/>
          <w:sz w:val="20"/>
          <w:szCs w:val="18"/>
        </w:rPr>
        <w:t>;</w:t>
      </w:r>
      <w:r w:rsidR="00190D9C" w:rsidRPr="0032063C">
        <w:rPr>
          <w:rFonts w:cs="Times New Roman"/>
          <w:color w:val="000000" w:themeColor="text1"/>
          <w:sz w:val="20"/>
          <w:szCs w:val="18"/>
        </w:rPr>
        <w:t xml:space="preserve"> N = 33; </w:t>
      </w:r>
      <w:r w:rsidR="00F63E34" w:rsidRPr="0032063C">
        <w:rPr>
          <w:rFonts w:cs="Times New Roman"/>
          <w:b/>
          <w:bCs/>
          <w:color w:val="000000" w:themeColor="text1"/>
          <w:sz w:val="20"/>
          <w:szCs w:val="18"/>
        </w:rPr>
        <w:t>1</w:t>
      </w:r>
      <w:r w:rsidR="00F63E34" w:rsidRPr="0032063C">
        <w:rPr>
          <w:rFonts w:cs="Times New Roman"/>
          <w:b/>
          <w:bCs/>
          <w:color w:val="000000" w:themeColor="text1"/>
          <w:sz w:val="20"/>
          <w:szCs w:val="18"/>
          <w:vertAlign w:val="superscript"/>
        </w:rPr>
        <w:t>st</w:t>
      </w:r>
      <w:r w:rsidR="00F63E34" w:rsidRPr="0032063C">
        <w:rPr>
          <w:rFonts w:cs="Times New Roman"/>
          <w:b/>
          <w:bCs/>
          <w:color w:val="000000" w:themeColor="text1"/>
          <w:sz w:val="20"/>
          <w:szCs w:val="18"/>
        </w:rPr>
        <w:t xml:space="preserve"> RL</w:t>
      </w:r>
      <w:r w:rsidRPr="0032063C">
        <w:rPr>
          <w:rFonts w:cs="Times New Roman"/>
          <w:color w:val="000000" w:themeColor="text1"/>
          <w:sz w:val="20"/>
          <w:szCs w:val="18"/>
        </w:rPr>
        <w:t xml:space="preserve">: </w:t>
      </w:r>
      <w:r w:rsidRPr="0032063C">
        <w:rPr>
          <w:rFonts w:cs="Times New Roman"/>
          <w:color w:val="000000" w:themeColor="text1"/>
          <w:sz w:val="20"/>
          <w:szCs w:val="18"/>
          <w:shd w:val="clear" w:color="auto" w:fill="FFFFFF"/>
        </w:rPr>
        <w:t>χ</w:t>
      </w:r>
      <w:r w:rsidRPr="0032063C">
        <w:rPr>
          <w:rFonts w:cs="Times New Roman"/>
          <w:color w:val="000000" w:themeColor="text1"/>
          <w:sz w:val="20"/>
          <w:szCs w:val="18"/>
          <w:shd w:val="clear" w:color="auto" w:fill="FFFFFF"/>
          <w:vertAlign w:val="superscript"/>
        </w:rPr>
        <w:t>2</w:t>
      </w:r>
      <w:r w:rsidRPr="0032063C">
        <w:rPr>
          <w:rFonts w:cs="Times New Roman"/>
          <w:color w:val="000000" w:themeColor="text1"/>
          <w:sz w:val="20"/>
          <w:szCs w:val="18"/>
        </w:rPr>
        <w:t xml:space="preserve"> = 2</w:t>
      </w:r>
      <w:r w:rsidR="007C6FB3" w:rsidRPr="0032063C">
        <w:rPr>
          <w:rFonts w:cs="Times New Roman"/>
          <w:color w:val="000000" w:themeColor="text1"/>
          <w:sz w:val="20"/>
          <w:szCs w:val="18"/>
        </w:rPr>
        <w:t>7.</w:t>
      </w:r>
      <w:r w:rsidR="00A43456" w:rsidRPr="0032063C">
        <w:rPr>
          <w:rFonts w:cs="Times New Roman"/>
          <w:color w:val="000000" w:themeColor="text1"/>
          <w:sz w:val="20"/>
          <w:szCs w:val="18"/>
        </w:rPr>
        <w:t>24</w:t>
      </w:r>
      <w:r w:rsidRPr="0032063C">
        <w:rPr>
          <w:rFonts w:cs="Times New Roman"/>
          <w:color w:val="000000" w:themeColor="text1"/>
          <w:sz w:val="20"/>
          <w:szCs w:val="18"/>
        </w:rPr>
        <w:t>, df = 1, p &lt; 0.0001, Fig. S</w:t>
      </w:r>
      <w:r w:rsidR="00751236" w:rsidRPr="0032063C">
        <w:rPr>
          <w:rFonts w:cs="Times New Roman"/>
          <w:color w:val="000000" w:themeColor="text1"/>
          <w:sz w:val="20"/>
          <w:szCs w:val="18"/>
        </w:rPr>
        <w:t>3</w:t>
      </w:r>
      <w:r w:rsidRPr="0032063C">
        <w:rPr>
          <w:rFonts w:cs="Times New Roman"/>
          <w:color w:val="000000" w:themeColor="text1"/>
          <w:sz w:val="20"/>
          <w:szCs w:val="18"/>
        </w:rPr>
        <w:t xml:space="preserve">A, </w:t>
      </w:r>
      <w:r w:rsidR="00FA4D22" w:rsidRPr="0032063C">
        <w:rPr>
          <w:rFonts w:cs="Times New Roman"/>
          <w:color w:val="000000" w:themeColor="text1"/>
          <w:sz w:val="20"/>
          <w:szCs w:val="18"/>
        </w:rPr>
        <w:t>T</w:t>
      </w:r>
      <w:r w:rsidRPr="0032063C">
        <w:rPr>
          <w:rFonts w:cs="Times New Roman"/>
          <w:color w:val="000000" w:themeColor="text1"/>
          <w:sz w:val="20"/>
          <w:szCs w:val="18"/>
        </w:rPr>
        <w:t xml:space="preserve">able S1; </w:t>
      </w:r>
      <w:r w:rsidR="00F63E34" w:rsidRPr="0032063C">
        <w:rPr>
          <w:rFonts w:cs="Times New Roman"/>
          <w:b/>
          <w:bCs/>
          <w:color w:val="000000" w:themeColor="text1"/>
          <w:sz w:val="20"/>
          <w:szCs w:val="18"/>
        </w:rPr>
        <w:t>2</w:t>
      </w:r>
      <w:r w:rsidR="00F63E34" w:rsidRPr="0032063C">
        <w:rPr>
          <w:rFonts w:cs="Times New Roman"/>
          <w:b/>
          <w:bCs/>
          <w:color w:val="000000" w:themeColor="text1"/>
          <w:sz w:val="20"/>
          <w:szCs w:val="18"/>
          <w:vertAlign w:val="superscript"/>
        </w:rPr>
        <w:t>nd</w:t>
      </w:r>
      <w:r w:rsidR="00F63E34" w:rsidRPr="0032063C">
        <w:rPr>
          <w:rFonts w:cs="Times New Roman"/>
          <w:b/>
          <w:bCs/>
          <w:color w:val="000000" w:themeColor="text1"/>
          <w:sz w:val="20"/>
          <w:szCs w:val="18"/>
        </w:rPr>
        <w:t xml:space="preserve"> RL</w:t>
      </w:r>
      <w:r w:rsidRPr="0032063C">
        <w:rPr>
          <w:rFonts w:cs="Times New Roman"/>
          <w:color w:val="000000" w:themeColor="text1"/>
          <w:sz w:val="20"/>
          <w:szCs w:val="18"/>
        </w:rPr>
        <w:t xml:space="preserve">: </w:t>
      </w:r>
      <w:r w:rsidRPr="0032063C">
        <w:rPr>
          <w:rFonts w:cs="Times New Roman"/>
          <w:color w:val="000000" w:themeColor="text1"/>
          <w:sz w:val="20"/>
          <w:szCs w:val="18"/>
          <w:shd w:val="clear" w:color="auto" w:fill="FFFFFF"/>
        </w:rPr>
        <w:t>χ</w:t>
      </w:r>
      <w:r w:rsidRPr="0032063C">
        <w:rPr>
          <w:rFonts w:cs="Times New Roman"/>
          <w:color w:val="000000" w:themeColor="text1"/>
          <w:sz w:val="20"/>
          <w:szCs w:val="18"/>
          <w:shd w:val="clear" w:color="auto" w:fill="FFFFFF"/>
          <w:vertAlign w:val="superscript"/>
        </w:rPr>
        <w:t>2</w:t>
      </w:r>
      <w:r w:rsidRPr="0032063C">
        <w:rPr>
          <w:rFonts w:cs="Times New Roman"/>
          <w:color w:val="000000" w:themeColor="text1"/>
          <w:sz w:val="20"/>
          <w:szCs w:val="18"/>
        </w:rPr>
        <w:t xml:space="preserve"> = </w:t>
      </w:r>
      <w:r w:rsidR="0043119C" w:rsidRPr="0032063C">
        <w:rPr>
          <w:rFonts w:cs="Times New Roman"/>
          <w:color w:val="000000" w:themeColor="text1"/>
          <w:sz w:val="20"/>
          <w:szCs w:val="18"/>
        </w:rPr>
        <w:t>27.1</w:t>
      </w:r>
      <w:r w:rsidRPr="0032063C">
        <w:rPr>
          <w:rFonts w:cs="Times New Roman"/>
          <w:color w:val="000000" w:themeColor="text1"/>
          <w:sz w:val="20"/>
          <w:szCs w:val="18"/>
        </w:rPr>
        <w:t>, df = 1, p &lt; 0.0001, Fig. S</w:t>
      </w:r>
      <w:r w:rsidR="00751236" w:rsidRPr="0032063C">
        <w:rPr>
          <w:rFonts w:cs="Times New Roman"/>
          <w:color w:val="000000" w:themeColor="text1"/>
          <w:sz w:val="20"/>
          <w:szCs w:val="18"/>
        </w:rPr>
        <w:t>3</w:t>
      </w:r>
      <w:r w:rsidRPr="0032063C">
        <w:rPr>
          <w:rFonts w:cs="Times New Roman"/>
          <w:color w:val="000000" w:themeColor="text1"/>
          <w:sz w:val="20"/>
          <w:szCs w:val="18"/>
        </w:rPr>
        <w:t xml:space="preserve">B, </w:t>
      </w:r>
      <w:r w:rsidR="00FA4D22" w:rsidRPr="0032063C">
        <w:rPr>
          <w:rFonts w:cs="Times New Roman"/>
          <w:color w:val="000000" w:themeColor="text1"/>
          <w:sz w:val="20"/>
          <w:szCs w:val="18"/>
        </w:rPr>
        <w:t>T</w:t>
      </w:r>
      <w:r w:rsidRPr="0032063C">
        <w:rPr>
          <w:rFonts w:cs="Times New Roman"/>
          <w:color w:val="000000" w:themeColor="text1"/>
          <w:sz w:val="20"/>
          <w:szCs w:val="18"/>
        </w:rPr>
        <w:t xml:space="preserve">able S2; </w:t>
      </w:r>
      <w:r w:rsidRPr="0032063C">
        <w:rPr>
          <w:rFonts w:cs="Times New Roman"/>
          <w:b/>
          <w:bCs/>
          <w:color w:val="000000" w:themeColor="text1"/>
          <w:sz w:val="20"/>
          <w:szCs w:val="18"/>
        </w:rPr>
        <w:t>NP</w:t>
      </w:r>
      <w:r w:rsidRPr="0032063C">
        <w:rPr>
          <w:rFonts w:cs="Times New Roman"/>
          <w:color w:val="000000" w:themeColor="text1"/>
          <w:sz w:val="20"/>
          <w:szCs w:val="18"/>
        </w:rPr>
        <w:t xml:space="preserve">: </w:t>
      </w:r>
      <w:r w:rsidRPr="0032063C">
        <w:rPr>
          <w:rFonts w:cs="Times New Roman"/>
          <w:color w:val="000000" w:themeColor="text1"/>
          <w:sz w:val="20"/>
          <w:szCs w:val="18"/>
          <w:shd w:val="clear" w:color="auto" w:fill="FFFFFF"/>
        </w:rPr>
        <w:t>χ</w:t>
      </w:r>
      <w:r w:rsidRPr="0032063C">
        <w:rPr>
          <w:rFonts w:cs="Times New Roman"/>
          <w:color w:val="000000" w:themeColor="text1"/>
          <w:sz w:val="20"/>
          <w:szCs w:val="18"/>
          <w:shd w:val="clear" w:color="auto" w:fill="FFFFFF"/>
          <w:vertAlign w:val="superscript"/>
        </w:rPr>
        <w:t>2</w:t>
      </w:r>
      <w:r w:rsidRPr="0032063C">
        <w:rPr>
          <w:rFonts w:cs="Times New Roman"/>
          <w:color w:val="000000" w:themeColor="text1"/>
          <w:sz w:val="20"/>
          <w:szCs w:val="18"/>
        </w:rPr>
        <w:t xml:space="preserve"> = 6</w:t>
      </w:r>
      <w:r w:rsidR="008517CC" w:rsidRPr="0032063C">
        <w:rPr>
          <w:rFonts w:cs="Times New Roman"/>
          <w:color w:val="000000" w:themeColor="text1"/>
          <w:sz w:val="20"/>
          <w:szCs w:val="18"/>
        </w:rPr>
        <w:t>4</w:t>
      </w:r>
      <w:r w:rsidRPr="0032063C">
        <w:rPr>
          <w:rFonts w:cs="Times New Roman"/>
          <w:color w:val="000000" w:themeColor="text1"/>
          <w:sz w:val="20"/>
          <w:szCs w:val="18"/>
        </w:rPr>
        <w:t>.</w:t>
      </w:r>
      <w:r w:rsidR="008517CC" w:rsidRPr="0032063C">
        <w:rPr>
          <w:rFonts w:cs="Times New Roman"/>
          <w:color w:val="000000" w:themeColor="text1"/>
          <w:sz w:val="20"/>
          <w:szCs w:val="18"/>
        </w:rPr>
        <w:t>60</w:t>
      </w:r>
      <w:r w:rsidRPr="0032063C">
        <w:rPr>
          <w:rFonts w:cs="Times New Roman"/>
          <w:color w:val="000000" w:themeColor="text1"/>
          <w:sz w:val="20"/>
          <w:szCs w:val="18"/>
        </w:rPr>
        <w:t>, df = 1, p &lt; 0.0001, Fig. S</w:t>
      </w:r>
      <w:r w:rsidR="00751236" w:rsidRPr="0032063C">
        <w:rPr>
          <w:rFonts w:cs="Times New Roman"/>
          <w:color w:val="000000" w:themeColor="text1"/>
          <w:sz w:val="20"/>
          <w:szCs w:val="18"/>
        </w:rPr>
        <w:t>3</w:t>
      </w:r>
      <w:r w:rsidRPr="0032063C">
        <w:rPr>
          <w:rFonts w:cs="Times New Roman"/>
          <w:color w:val="000000" w:themeColor="text1"/>
          <w:sz w:val="20"/>
          <w:szCs w:val="18"/>
        </w:rPr>
        <w:t xml:space="preserve">C, </w:t>
      </w:r>
      <w:r w:rsidR="00FA4D22" w:rsidRPr="0032063C">
        <w:rPr>
          <w:rFonts w:cs="Times New Roman"/>
          <w:color w:val="000000" w:themeColor="text1"/>
          <w:sz w:val="20"/>
          <w:szCs w:val="18"/>
        </w:rPr>
        <w:t>T</w:t>
      </w:r>
      <w:r w:rsidRPr="0032063C">
        <w:rPr>
          <w:rFonts w:cs="Times New Roman"/>
          <w:color w:val="000000" w:themeColor="text1"/>
          <w:sz w:val="20"/>
          <w:szCs w:val="18"/>
        </w:rPr>
        <w:t>able S3). Similarly, the bees’ learnt to choose the rewarded stimuli significantly more often than the punished stimuli in both phases of reversal learning (Paired t-test, N = 33,</w:t>
      </w:r>
      <w:r w:rsidRPr="0032063C">
        <w:rPr>
          <w:rFonts w:cs="Times New Roman"/>
          <w:b/>
          <w:bCs/>
          <w:color w:val="000000" w:themeColor="text1"/>
          <w:sz w:val="20"/>
          <w:szCs w:val="18"/>
        </w:rPr>
        <w:t xml:space="preserve"> </w:t>
      </w:r>
      <w:r w:rsidR="00F63E34" w:rsidRPr="0032063C">
        <w:rPr>
          <w:rFonts w:cs="Times New Roman"/>
          <w:b/>
          <w:bCs/>
          <w:color w:val="000000" w:themeColor="text1"/>
          <w:sz w:val="20"/>
          <w:szCs w:val="18"/>
        </w:rPr>
        <w:t>1</w:t>
      </w:r>
      <w:r w:rsidR="00751236" w:rsidRPr="0032063C">
        <w:rPr>
          <w:rFonts w:cs="Times New Roman"/>
          <w:b/>
          <w:bCs/>
          <w:color w:val="000000" w:themeColor="text1"/>
          <w:sz w:val="20"/>
          <w:szCs w:val="18"/>
          <w:vertAlign w:val="superscript"/>
        </w:rPr>
        <w:t>st</w:t>
      </w:r>
      <w:r w:rsidR="00F63E34" w:rsidRPr="0032063C">
        <w:rPr>
          <w:rFonts w:cs="Times New Roman"/>
          <w:b/>
          <w:bCs/>
          <w:color w:val="000000" w:themeColor="text1"/>
          <w:sz w:val="20"/>
          <w:szCs w:val="18"/>
        </w:rPr>
        <w:t xml:space="preserve"> RL</w:t>
      </w:r>
      <w:r w:rsidRPr="0032063C">
        <w:rPr>
          <w:rFonts w:cs="Times New Roman"/>
          <w:b/>
          <w:bCs/>
          <w:color w:val="000000" w:themeColor="text1"/>
          <w:sz w:val="20"/>
          <w:szCs w:val="18"/>
        </w:rPr>
        <w:t>:</w:t>
      </w:r>
      <w:r w:rsidRPr="0032063C">
        <w:rPr>
          <w:rFonts w:cs="Times New Roman"/>
          <w:color w:val="000000" w:themeColor="text1"/>
          <w:sz w:val="20"/>
          <w:szCs w:val="18"/>
        </w:rPr>
        <w:t xml:space="preserve"> 71.36 ± 2.43 % </w:t>
      </w:r>
      <w:r w:rsidR="00350D15" w:rsidRPr="0032063C">
        <w:rPr>
          <w:rFonts w:cs="Times New Roman"/>
          <w:color w:val="000000" w:themeColor="text1"/>
          <w:sz w:val="20"/>
          <w:szCs w:val="18"/>
        </w:rPr>
        <w:t xml:space="preserve">of </w:t>
      </w:r>
      <w:r w:rsidR="00B91519" w:rsidRPr="0032063C">
        <w:rPr>
          <w:rFonts w:cs="Times New Roman"/>
          <w:color w:val="000000" w:themeColor="text1"/>
          <w:sz w:val="20"/>
          <w:szCs w:val="18"/>
        </w:rPr>
        <w:t xml:space="preserve">correct </w:t>
      </w:r>
      <w:r w:rsidRPr="0032063C">
        <w:rPr>
          <w:rFonts w:cs="Times New Roman"/>
          <w:color w:val="000000" w:themeColor="text1"/>
          <w:sz w:val="20"/>
          <w:szCs w:val="18"/>
        </w:rPr>
        <w:t>choices</w:t>
      </w:r>
      <w:r w:rsidR="00B91519" w:rsidRPr="0032063C">
        <w:rPr>
          <w:rFonts w:cs="Times New Roman"/>
          <w:color w:val="000000" w:themeColor="text1"/>
          <w:sz w:val="20"/>
          <w:szCs w:val="18"/>
        </w:rPr>
        <w:t xml:space="preserve">; </w:t>
      </w:r>
      <w:r w:rsidRPr="0032063C">
        <w:rPr>
          <w:rFonts w:cs="Times New Roman"/>
          <w:color w:val="000000" w:themeColor="text1"/>
          <w:sz w:val="20"/>
          <w:szCs w:val="18"/>
        </w:rPr>
        <w:t>t = 8.81, df = 32, p &lt; 0.0001, Fig. S</w:t>
      </w:r>
      <w:r w:rsidR="009F4243" w:rsidRPr="0032063C">
        <w:rPr>
          <w:rFonts w:cs="Times New Roman"/>
          <w:color w:val="000000" w:themeColor="text1"/>
          <w:sz w:val="20"/>
          <w:szCs w:val="18"/>
        </w:rPr>
        <w:t>3</w:t>
      </w:r>
      <w:r w:rsidRPr="0032063C">
        <w:rPr>
          <w:rFonts w:cs="Times New Roman"/>
          <w:color w:val="000000" w:themeColor="text1"/>
          <w:sz w:val="20"/>
          <w:szCs w:val="18"/>
        </w:rPr>
        <w:t xml:space="preserve">A; </w:t>
      </w:r>
      <w:r w:rsidR="009F4243" w:rsidRPr="0032063C">
        <w:rPr>
          <w:rFonts w:cs="Times New Roman"/>
          <w:b/>
          <w:bCs/>
          <w:color w:val="000000" w:themeColor="text1"/>
          <w:sz w:val="20"/>
          <w:szCs w:val="18"/>
        </w:rPr>
        <w:t>2</w:t>
      </w:r>
      <w:r w:rsidR="009F4243" w:rsidRPr="0032063C">
        <w:rPr>
          <w:rFonts w:cs="Times New Roman"/>
          <w:b/>
          <w:bCs/>
          <w:color w:val="000000" w:themeColor="text1"/>
          <w:sz w:val="20"/>
          <w:szCs w:val="18"/>
          <w:vertAlign w:val="superscript"/>
        </w:rPr>
        <w:t>nd</w:t>
      </w:r>
      <w:r w:rsidR="009F4243" w:rsidRPr="0032063C">
        <w:rPr>
          <w:rFonts w:cs="Times New Roman"/>
          <w:b/>
          <w:bCs/>
          <w:color w:val="000000" w:themeColor="text1"/>
          <w:sz w:val="20"/>
          <w:szCs w:val="18"/>
        </w:rPr>
        <w:t xml:space="preserve"> RL</w:t>
      </w:r>
      <w:r w:rsidRPr="0032063C">
        <w:rPr>
          <w:rFonts w:cs="Times New Roman"/>
          <w:color w:val="000000" w:themeColor="text1"/>
          <w:sz w:val="20"/>
          <w:szCs w:val="18"/>
        </w:rPr>
        <w:t>: 57.88 ± 2.4 %</w:t>
      </w:r>
      <w:r w:rsidR="00350D15" w:rsidRPr="0032063C">
        <w:rPr>
          <w:rFonts w:cs="Times New Roman"/>
          <w:color w:val="000000" w:themeColor="text1"/>
          <w:sz w:val="20"/>
          <w:szCs w:val="18"/>
        </w:rPr>
        <w:t xml:space="preserve"> of</w:t>
      </w:r>
      <w:r w:rsidRPr="0032063C">
        <w:rPr>
          <w:rFonts w:cs="Times New Roman"/>
          <w:color w:val="000000" w:themeColor="text1"/>
          <w:sz w:val="20"/>
          <w:szCs w:val="18"/>
        </w:rPr>
        <w:t xml:space="preserve"> </w:t>
      </w:r>
      <w:r w:rsidR="00233931" w:rsidRPr="0032063C">
        <w:rPr>
          <w:rFonts w:cs="Times New Roman"/>
          <w:color w:val="000000" w:themeColor="text1"/>
          <w:sz w:val="20"/>
          <w:szCs w:val="18"/>
        </w:rPr>
        <w:t xml:space="preserve">correct </w:t>
      </w:r>
      <w:r w:rsidRPr="0032063C">
        <w:rPr>
          <w:rFonts w:cs="Times New Roman"/>
          <w:color w:val="000000" w:themeColor="text1"/>
          <w:sz w:val="20"/>
          <w:szCs w:val="18"/>
        </w:rPr>
        <w:t>choices; t = 3.28, df = 32, p = 0.003, Fig. S</w:t>
      </w:r>
      <w:r w:rsidR="009F4243" w:rsidRPr="0032063C">
        <w:rPr>
          <w:rFonts w:cs="Times New Roman"/>
          <w:color w:val="000000" w:themeColor="text1"/>
          <w:sz w:val="20"/>
          <w:szCs w:val="18"/>
        </w:rPr>
        <w:t>3</w:t>
      </w:r>
      <w:r w:rsidRPr="0032063C">
        <w:rPr>
          <w:rFonts w:cs="Times New Roman"/>
          <w:color w:val="000000" w:themeColor="text1"/>
          <w:sz w:val="20"/>
          <w:szCs w:val="18"/>
        </w:rPr>
        <w:t xml:space="preserve">B). As the performances of the bees in the two retention tests of </w:t>
      </w:r>
      <w:r w:rsidR="00EB0FC2" w:rsidRPr="0032063C">
        <w:rPr>
          <w:rFonts w:cs="Times New Roman"/>
          <w:color w:val="000000" w:themeColor="text1"/>
          <w:sz w:val="20"/>
          <w:szCs w:val="18"/>
        </w:rPr>
        <w:t xml:space="preserve">the </w:t>
      </w:r>
      <w:r w:rsidRPr="0032063C">
        <w:rPr>
          <w:rFonts w:cs="Times New Roman"/>
          <w:color w:val="000000" w:themeColor="text1"/>
          <w:sz w:val="20"/>
          <w:szCs w:val="18"/>
        </w:rPr>
        <w:t xml:space="preserve">negative patterning </w:t>
      </w:r>
      <w:r w:rsidR="00EB0FC2" w:rsidRPr="0032063C">
        <w:rPr>
          <w:rFonts w:cs="Times New Roman"/>
          <w:color w:val="000000" w:themeColor="text1"/>
          <w:sz w:val="20"/>
          <w:szCs w:val="18"/>
        </w:rPr>
        <w:t xml:space="preserve">protocol </w:t>
      </w:r>
      <w:r w:rsidRPr="0032063C">
        <w:rPr>
          <w:rFonts w:cs="Times New Roman"/>
          <w:color w:val="000000" w:themeColor="text1"/>
          <w:sz w:val="20"/>
          <w:szCs w:val="18"/>
        </w:rPr>
        <w:t>were not significantly different, they were pooled for analysis (</w:t>
      </w:r>
      <w:r w:rsidR="008A2E69" w:rsidRPr="0032063C">
        <w:rPr>
          <w:rFonts w:cs="Times New Roman"/>
          <w:color w:val="000000" w:themeColor="text1"/>
          <w:sz w:val="20"/>
          <w:szCs w:val="18"/>
        </w:rPr>
        <w:t xml:space="preserve">Paired t-test; N = 33, </w:t>
      </w:r>
      <w:r w:rsidRPr="0032063C">
        <w:rPr>
          <w:rFonts w:cs="Times New Roman"/>
          <w:color w:val="000000" w:themeColor="text1"/>
          <w:sz w:val="20"/>
          <w:szCs w:val="18"/>
        </w:rPr>
        <w:t>69.85 ± 2.05 % choices for the blue checkerboard</w:t>
      </w:r>
      <w:r w:rsidR="00AB733B" w:rsidRPr="0032063C">
        <w:rPr>
          <w:rFonts w:cs="Times New Roman"/>
          <w:color w:val="000000" w:themeColor="text1"/>
          <w:sz w:val="20"/>
          <w:szCs w:val="18"/>
        </w:rPr>
        <w:t xml:space="preserve"> C+ over CD-</w:t>
      </w:r>
      <w:r w:rsidRPr="0032063C">
        <w:rPr>
          <w:rFonts w:cs="Times New Roman"/>
          <w:color w:val="000000" w:themeColor="text1"/>
          <w:sz w:val="20"/>
          <w:szCs w:val="18"/>
        </w:rPr>
        <w:t xml:space="preserve"> and 66.52 ± 1.98 % for the pink checkerboard</w:t>
      </w:r>
      <w:r w:rsidR="00AB733B" w:rsidRPr="0032063C">
        <w:rPr>
          <w:rFonts w:cs="Times New Roman"/>
          <w:color w:val="000000" w:themeColor="text1"/>
          <w:sz w:val="20"/>
          <w:szCs w:val="18"/>
        </w:rPr>
        <w:t xml:space="preserve"> D+ over </w:t>
      </w:r>
      <w:r w:rsidR="00267AEF" w:rsidRPr="0032063C">
        <w:rPr>
          <w:rFonts w:cs="Times New Roman"/>
          <w:color w:val="000000" w:themeColor="text1"/>
          <w:sz w:val="20"/>
          <w:szCs w:val="18"/>
        </w:rPr>
        <w:t>CD</w:t>
      </w:r>
      <w:r w:rsidR="008A2E69" w:rsidRPr="0032063C">
        <w:rPr>
          <w:rFonts w:cs="Times New Roman"/>
          <w:color w:val="000000" w:themeColor="text1"/>
          <w:sz w:val="20"/>
          <w:szCs w:val="18"/>
        </w:rPr>
        <w:t>;</w:t>
      </w:r>
      <w:r w:rsidRPr="0032063C">
        <w:rPr>
          <w:rFonts w:cs="Times New Roman"/>
          <w:color w:val="000000" w:themeColor="text1"/>
          <w:sz w:val="20"/>
          <w:szCs w:val="18"/>
        </w:rPr>
        <w:t xml:space="preserve"> t = 1.89, df = 32, p = 0.07). The bees learnt to choose the single stimuli significantly more often than their mixture (</w:t>
      </w:r>
      <w:r w:rsidR="00282207" w:rsidRPr="0032063C">
        <w:rPr>
          <w:rFonts w:cs="Times New Roman"/>
          <w:color w:val="000000" w:themeColor="text1"/>
          <w:sz w:val="20"/>
          <w:szCs w:val="18"/>
        </w:rPr>
        <w:t>Paired t-test</w:t>
      </w:r>
      <w:r w:rsidR="008A2E69" w:rsidRPr="0032063C">
        <w:rPr>
          <w:rFonts w:cs="Times New Roman"/>
          <w:color w:val="000000" w:themeColor="text1"/>
          <w:sz w:val="20"/>
          <w:szCs w:val="18"/>
        </w:rPr>
        <w:t>, N = 33;</w:t>
      </w:r>
      <w:r w:rsidR="00282207" w:rsidRPr="0032063C">
        <w:rPr>
          <w:rFonts w:cs="Times New Roman"/>
          <w:color w:val="000000" w:themeColor="text1"/>
          <w:sz w:val="20"/>
          <w:szCs w:val="18"/>
        </w:rPr>
        <w:t xml:space="preserve"> </w:t>
      </w:r>
      <w:r w:rsidRPr="0032063C">
        <w:rPr>
          <w:rFonts w:cs="Times New Roman"/>
          <w:color w:val="000000" w:themeColor="text1"/>
          <w:sz w:val="20"/>
          <w:szCs w:val="18"/>
        </w:rPr>
        <w:t>68.18 ± 1.81 % choices for C+/D+</w:t>
      </w:r>
      <w:r w:rsidR="004F58BC" w:rsidRPr="0032063C">
        <w:rPr>
          <w:rFonts w:cs="Times New Roman"/>
          <w:color w:val="000000" w:themeColor="text1"/>
          <w:sz w:val="20"/>
          <w:szCs w:val="18"/>
        </w:rPr>
        <w:t>;</w:t>
      </w:r>
      <w:r w:rsidRPr="0032063C">
        <w:rPr>
          <w:rFonts w:cs="Times New Roman"/>
          <w:color w:val="000000" w:themeColor="text1"/>
          <w:sz w:val="20"/>
          <w:szCs w:val="18"/>
        </w:rPr>
        <w:t xml:space="preserve"> t = 9.97, df = 32, p &lt; 0.0001, Fig. S</w:t>
      </w:r>
      <w:r w:rsidR="009F4243" w:rsidRPr="0032063C">
        <w:rPr>
          <w:rFonts w:cs="Times New Roman"/>
          <w:color w:val="000000" w:themeColor="text1"/>
          <w:sz w:val="20"/>
          <w:szCs w:val="18"/>
        </w:rPr>
        <w:t>3</w:t>
      </w:r>
      <w:r w:rsidRPr="0032063C">
        <w:rPr>
          <w:rFonts w:cs="Times New Roman"/>
          <w:color w:val="000000" w:themeColor="text1"/>
          <w:sz w:val="20"/>
          <w:szCs w:val="18"/>
        </w:rPr>
        <w:t>C). The color used as target stimulus (68N or 3N) in reversal learning did not affect the acquisition performance</w:t>
      </w:r>
      <w:r w:rsidR="00190D9C" w:rsidRPr="0032063C">
        <w:rPr>
          <w:rFonts w:cs="Times New Roman"/>
          <w:color w:val="000000" w:themeColor="text1"/>
          <w:sz w:val="20"/>
          <w:szCs w:val="18"/>
        </w:rPr>
        <w:t>s</w:t>
      </w:r>
      <w:r w:rsidRPr="0032063C">
        <w:rPr>
          <w:rFonts w:cs="Times New Roman"/>
          <w:color w:val="000000" w:themeColor="text1"/>
          <w:sz w:val="20"/>
          <w:szCs w:val="18"/>
        </w:rPr>
        <w:t xml:space="preserve"> nor the test performance</w:t>
      </w:r>
      <w:r w:rsidR="00190D9C" w:rsidRPr="0032063C">
        <w:rPr>
          <w:rFonts w:cs="Times New Roman"/>
          <w:color w:val="000000" w:themeColor="text1"/>
          <w:sz w:val="20"/>
          <w:szCs w:val="18"/>
        </w:rPr>
        <w:t>s</w:t>
      </w:r>
      <w:r w:rsidRPr="0032063C">
        <w:rPr>
          <w:rFonts w:cs="Times New Roman"/>
          <w:color w:val="000000" w:themeColor="text1"/>
          <w:sz w:val="20"/>
          <w:szCs w:val="18"/>
        </w:rPr>
        <w:t xml:space="preserve"> (Acquisition: GLMM, </w:t>
      </w:r>
      <w:r w:rsidR="00246CE8">
        <w:rPr>
          <w:rFonts w:cs="Times New Roman"/>
          <w:i/>
          <w:iCs/>
          <w:color w:val="000000" w:themeColor="text1"/>
          <w:sz w:val="20"/>
          <w:szCs w:val="18"/>
        </w:rPr>
        <w:t>group_RL</w:t>
      </w:r>
      <w:r w:rsidRPr="0032063C">
        <w:rPr>
          <w:rFonts w:cs="Times New Roman"/>
          <w:i/>
          <w:iCs/>
          <w:sz w:val="20"/>
          <w:szCs w:val="18"/>
        </w:rPr>
        <w:t>,</w:t>
      </w:r>
      <w:r w:rsidR="005A1415" w:rsidRPr="0032063C">
        <w:rPr>
          <w:rFonts w:cs="Times New Roman"/>
          <w:i/>
          <w:iCs/>
          <w:sz w:val="20"/>
          <w:szCs w:val="18"/>
        </w:rPr>
        <w:t xml:space="preserve"> </w:t>
      </w:r>
      <w:r w:rsidR="000A5ACD" w:rsidRPr="0032063C">
        <w:rPr>
          <w:rFonts w:cs="Times New Roman"/>
          <w:i/>
          <w:iCs/>
          <w:sz w:val="20"/>
          <w:szCs w:val="18"/>
        </w:rPr>
        <w:t>N = 33,</w:t>
      </w:r>
      <w:r w:rsidRPr="0032063C">
        <w:rPr>
          <w:rFonts w:cs="Times New Roman"/>
          <w:i/>
          <w:iCs/>
          <w:sz w:val="20"/>
          <w:szCs w:val="18"/>
        </w:rPr>
        <w:t xml:space="preserve"> </w:t>
      </w:r>
      <w:r w:rsidR="00F63E34" w:rsidRPr="0032063C">
        <w:rPr>
          <w:rFonts w:cs="Times New Roman"/>
          <w:b/>
          <w:bCs/>
          <w:i/>
          <w:iCs/>
          <w:sz w:val="20"/>
          <w:szCs w:val="18"/>
        </w:rPr>
        <w:t>1</w:t>
      </w:r>
      <w:r w:rsidR="009F4243" w:rsidRPr="0032063C">
        <w:rPr>
          <w:rFonts w:cs="Times New Roman"/>
          <w:b/>
          <w:bCs/>
          <w:i/>
          <w:iCs/>
          <w:sz w:val="20"/>
          <w:szCs w:val="18"/>
          <w:vertAlign w:val="superscript"/>
        </w:rPr>
        <w:t>st</w:t>
      </w:r>
      <w:r w:rsidR="00F63E34" w:rsidRPr="0032063C">
        <w:rPr>
          <w:rFonts w:cs="Times New Roman"/>
          <w:b/>
          <w:bCs/>
          <w:i/>
          <w:iCs/>
          <w:sz w:val="20"/>
          <w:szCs w:val="18"/>
        </w:rPr>
        <w:t xml:space="preserve"> RL</w:t>
      </w:r>
      <w:r w:rsidR="00190D9C" w:rsidRPr="0032063C">
        <w:rPr>
          <w:rFonts w:cs="Times New Roman"/>
          <w:i/>
          <w:iCs/>
          <w:sz w:val="20"/>
          <w:szCs w:val="18"/>
        </w:rPr>
        <w:t>:</w:t>
      </w:r>
      <w:r w:rsidR="000A5ACD" w:rsidRPr="0032063C">
        <w:rPr>
          <w:rFonts w:cs="Times New Roman"/>
          <w:i/>
          <w:iCs/>
          <w:sz w:val="20"/>
          <w:szCs w:val="18"/>
        </w:rPr>
        <w:t xml:space="preserve"> </w:t>
      </w:r>
      <w:r w:rsidRPr="0032063C">
        <w:rPr>
          <w:rFonts w:cs="Times New Roman"/>
          <w:color w:val="000000"/>
          <w:sz w:val="20"/>
          <w:szCs w:val="18"/>
          <w:shd w:val="clear" w:color="auto" w:fill="FFFFFF"/>
        </w:rPr>
        <w:t>χ</w:t>
      </w:r>
      <w:r w:rsidRPr="0032063C">
        <w:rPr>
          <w:rFonts w:cs="Times New Roman"/>
          <w:color w:val="000000"/>
          <w:sz w:val="20"/>
          <w:szCs w:val="18"/>
          <w:shd w:val="clear" w:color="auto" w:fill="FFFFFF"/>
          <w:vertAlign w:val="superscript"/>
        </w:rPr>
        <w:t>2</w:t>
      </w:r>
      <w:r w:rsidRPr="0032063C">
        <w:rPr>
          <w:rFonts w:cs="Times New Roman"/>
          <w:sz w:val="20"/>
          <w:szCs w:val="18"/>
        </w:rPr>
        <w:t xml:space="preserve"> =</w:t>
      </w:r>
      <w:r w:rsidR="00CC2EE1" w:rsidRPr="0032063C">
        <w:rPr>
          <w:rFonts w:cs="Times New Roman"/>
          <w:sz w:val="20"/>
          <w:szCs w:val="18"/>
        </w:rPr>
        <w:t xml:space="preserve"> </w:t>
      </w:r>
      <w:r w:rsidR="00443661" w:rsidRPr="0032063C">
        <w:rPr>
          <w:rFonts w:cs="Times New Roman"/>
          <w:sz w:val="20"/>
          <w:szCs w:val="18"/>
        </w:rPr>
        <w:t>0.01</w:t>
      </w:r>
      <w:r w:rsidRPr="0032063C">
        <w:rPr>
          <w:rFonts w:cs="Times New Roman"/>
          <w:sz w:val="20"/>
          <w:szCs w:val="18"/>
        </w:rPr>
        <w:t xml:space="preserve">, df = 1, p = </w:t>
      </w:r>
      <w:r w:rsidR="00F613D8" w:rsidRPr="0032063C">
        <w:rPr>
          <w:rFonts w:cs="Times New Roman"/>
          <w:sz w:val="20"/>
          <w:szCs w:val="18"/>
        </w:rPr>
        <w:t>0.91</w:t>
      </w:r>
      <w:r w:rsidRPr="0032063C">
        <w:rPr>
          <w:rFonts w:cs="Times New Roman"/>
          <w:sz w:val="20"/>
          <w:szCs w:val="18"/>
        </w:rPr>
        <w:t>, Table S</w:t>
      </w:r>
      <w:r w:rsidR="00CC2EE1" w:rsidRPr="0032063C">
        <w:rPr>
          <w:rFonts w:cs="Times New Roman"/>
          <w:sz w:val="20"/>
          <w:szCs w:val="18"/>
        </w:rPr>
        <w:t>1</w:t>
      </w:r>
      <w:r w:rsidRPr="0032063C">
        <w:rPr>
          <w:rFonts w:cs="Times New Roman"/>
          <w:sz w:val="20"/>
          <w:szCs w:val="18"/>
        </w:rPr>
        <w:t xml:space="preserve">; </w:t>
      </w:r>
      <w:r w:rsidR="009F4243" w:rsidRPr="0032063C">
        <w:rPr>
          <w:rFonts w:cs="Times New Roman"/>
          <w:b/>
          <w:bCs/>
          <w:i/>
          <w:iCs/>
          <w:sz w:val="20"/>
          <w:szCs w:val="18"/>
        </w:rPr>
        <w:t>2</w:t>
      </w:r>
      <w:r w:rsidR="009F4243" w:rsidRPr="0032063C">
        <w:rPr>
          <w:rFonts w:cs="Times New Roman"/>
          <w:b/>
          <w:bCs/>
          <w:i/>
          <w:iCs/>
          <w:sz w:val="20"/>
          <w:szCs w:val="18"/>
          <w:vertAlign w:val="superscript"/>
        </w:rPr>
        <w:t>nd</w:t>
      </w:r>
      <w:r w:rsidR="009F4243" w:rsidRPr="0032063C">
        <w:rPr>
          <w:rFonts w:cs="Times New Roman"/>
          <w:b/>
          <w:bCs/>
          <w:i/>
          <w:iCs/>
          <w:sz w:val="20"/>
          <w:szCs w:val="18"/>
        </w:rPr>
        <w:t xml:space="preserve"> RL</w:t>
      </w:r>
      <w:r w:rsidR="000A5ACD" w:rsidRPr="0032063C">
        <w:rPr>
          <w:rFonts w:cs="Times New Roman"/>
          <w:i/>
          <w:iCs/>
          <w:sz w:val="20"/>
          <w:szCs w:val="18"/>
        </w:rPr>
        <w:t xml:space="preserve">: </w:t>
      </w:r>
      <w:r w:rsidR="000A5ACD" w:rsidRPr="0032063C">
        <w:rPr>
          <w:rFonts w:cs="Times New Roman"/>
          <w:color w:val="000000"/>
          <w:sz w:val="20"/>
          <w:szCs w:val="18"/>
          <w:shd w:val="clear" w:color="auto" w:fill="FFFFFF"/>
        </w:rPr>
        <w:t>χ</w:t>
      </w:r>
      <w:r w:rsidR="000A5ACD" w:rsidRPr="0032063C">
        <w:rPr>
          <w:rFonts w:cs="Times New Roman"/>
          <w:color w:val="000000"/>
          <w:sz w:val="20"/>
          <w:szCs w:val="18"/>
          <w:shd w:val="clear" w:color="auto" w:fill="FFFFFF"/>
          <w:vertAlign w:val="superscript"/>
        </w:rPr>
        <w:t>2</w:t>
      </w:r>
      <w:r w:rsidR="000A5ACD" w:rsidRPr="0032063C">
        <w:rPr>
          <w:rFonts w:cs="Times New Roman"/>
          <w:sz w:val="20"/>
          <w:szCs w:val="18"/>
        </w:rPr>
        <w:t xml:space="preserve"> = </w:t>
      </w:r>
      <w:r w:rsidR="001F5A53" w:rsidRPr="0032063C">
        <w:rPr>
          <w:rFonts w:cs="Times New Roman"/>
          <w:sz w:val="20"/>
          <w:szCs w:val="18"/>
        </w:rPr>
        <w:t>0.04</w:t>
      </w:r>
      <w:r w:rsidR="000A5ACD" w:rsidRPr="0032063C">
        <w:rPr>
          <w:rFonts w:cs="Times New Roman"/>
          <w:sz w:val="20"/>
          <w:szCs w:val="18"/>
        </w:rPr>
        <w:t>, df = 1, p = 0</w:t>
      </w:r>
      <w:r w:rsidR="005A1415" w:rsidRPr="0032063C">
        <w:rPr>
          <w:rFonts w:cs="Times New Roman"/>
          <w:sz w:val="20"/>
          <w:szCs w:val="18"/>
        </w:rPr>
        <w:t>.</w:t>
      </w:r>
      <w:r w:rsidR="00E448EC" w:rsidRPr="0032063C">
        <w:rPr>
          <w:rFonts w:cs="Times New Roman"/>
          <w:sz w:val="20"/>
          <w:szCs w:val="18"/>
        </w:rPr>
        <w:t>85</w:t>
      </w:r>
      <w:r w:rsidR="000A5ACD" w:rsidRPr="0032063C">
        <w:rPr>
          <w:rFonts w:cs="Times New Roman"/>
          <w:sz w:val="20"/>
          <w:szCs w:val="18"/>
        </w:rPr>
        <w:t>, Table S</w:t>
      </w:r>
      <w:r w:rsidR="00E448EC" w:rsidRPr="0032063C">
        <w:rPr>
          <w:rFonts w:cs="Times New Roman"/>
          <w:sz w:val="20"/>
          <w:szCs w:val="18"/>
        </w:rPr>
        <w:t>2</w:t>
      </w:r>
      <w:r w:rsidR="005A1415" w:rsidRPr="0032063C">
        <w:rPr>
          <w:rFonts w:cs="Times New Roman"/>
          <w:sz w:val="20"/>
          <w:szCs w:val="18"/>
        </w:rPr>
        <w:t>;</w:t>
      </w:r>
      <w:r w:rsidR="00E448EC" w:rsidRPr="0032063C">
        <w:rPr>
          <w:rFonts w:cs="Times New Roman"/>
          <w:b/>
          <w:bCs/>
          <w:i/>
          <w:iCs/>
          <w:sz w:val="20"/>
          <w:szCs w:val="18"/>
        </w:rPr>
        <w:t xml:space="preserve"> NP</w:t>
      </w:r>
      <w:r w:rsidR="00E448EC" w:rsidRPr="0032063C">
        <w:rPr>
          <w:rFonts w:cs="Times New Roman"/>
          <w:i/>
          <w:iCs/>
          <w:sz w:val="20"/>
          <w:szCs w:val="18"/>
        </w:rPr>
        <w:t xml:space="preserve">: </w:t>
      </w:r>
      <w:r w:rsidR="00E448EC" w:rsidRPr="0032063C">
        <w:rPr>
          <w:rFonts w:cs="Times New Roman"/>
          <w:color w:val="000000"/>
          <w:sz w:val="20"/>
          <w:szCs w:val="18"/>
          <w:shd w:val="clear" w:color="auto" w:fill="FFFFFF"/>
        </w:rPr>
        <w:t>χ</w:t>
      </w:r>
      <w:r w:rsidR="00E448EC" w:rsidRPr="0032063C">
        <w:rPr>
          <w:rFonts w:cs="Times New Roman"/>
          <w:color w:val="000000"/>
          <w:sz w:val="20"/>
          <w:szCs w:val="18"/>
          <w:shd w:val="clear" w:color="auto" w:fill="FFFFFF"/>
          <w:vertAlign w:val="superscript"/>
        </w:rPr>
        <w:t>2</w:t>
      </w:r>
      <w:r w:rsidR="00E448EC" w:rsidRPr="0032063C">
        <w:rPr>
          <w:rFonts w:cs="Times New Roman"/>
          <w:sz w:val="20"/>
          <w:szCs w:val="18"/>
        </w:rPr>
        <w:t xml:space="preserve"> = 0.</w:t>
      </w:r>
      <w:r w:rsidR="005A1415" w:rsidRPr="0032063C">
        <w:rPr>
          <w:rFonts w:cs="Times New Roman"/>
          <w:sz w:val="20"/>
          <w:szCs w:val="18"/>
        </w:rPr>
        <w:t>01</w:t>
      </w:r>
      <w:r w:rsidR="00E448EC" w:rsidRPr="0032063C">
        <w:rPr>
          <w:rFonts w:cs="Times New Roman"/>
          <w:sz w:val="20"/>
          <w:szCs w:val="18"/>
        </w:rPr>
        <w:t>, df = 1, p = 0</w:t>
      </w:r>
      <w:r w:rsidR="005A1415" w:rsidRPr="0032063C">
        <w:rPr>
          <w:rFonts w:cs="Times New Roman"/>
          <w:sz w:val="20"/>
          <w:szCs w:val="18"/>
        </w:rPr>
        <w:t>.92</w:t>
      </w:r>
      <w:r w:rsidR="00E448EC" w:rsidRPr="0032063C">
        <w:rPr>
          <w:rFonts w:cs="Times New Roman"/>
          <w:sz w:val="20"/>
          <w:szCs w:val="18"/>
        </w:rPr>
        <w:t>, Table S</w:t>
      </w:r>
      <w:r w:rsidR="005A1415" w:rsidRPr="0032063C">
        <w:rPr>
          <w:rFonts w:cs="Times New Roman"/>
          <w:sz w:val="20"/>
          <w:szCs w:val="18"/>
        </w:rPr>
        <w:t xml:space="preserve">3; </w:t>
      </w:r>
      <w:r w:rsidRPr="0032063C">
        <w:rPr>
          <w:rFonts w:cs="Times New Roman"/>
          <w:sz w:val="20"/>
          <w:szCs w:val="18"/>
        </w:rPr>
        <w:t xml:space="preserve">Test: </w:t>
      </w:r>
      <w:r w:rsidR="005A1415" w:rsidRPr="0032063C">
        <w:rPr>
          <w:rFonts w:cs="Times New Roman"/>
          <w:sz w:val="20"/>
          <w:szCs w:val="18"/>
        </w:rPr>
        <w:t>G</w:t>
      </w:r>
      <w:r w:rsidRPr="0032063C">
        <w:rPr>
          <w:rFonts w:cs="Times New Roman"/>
          <w:sz w:val="20"/>
          <w:szCs w:val="18"/>
        </w:rPr>
        <w:t xml:space="preserve">LMM, </w:t>
      </w:r>
      <w:r w:rsidR="009C5A76">
        <w:rPr>
          <w:rFonts w:cs="Times New Roman"/>
          <w:i/>
          <w:iCs/>
          <w:sz w:val="20"/>
          <w:szCs w:val="18"/>
        </w:rPr>
        <w:t>group_RL</w:t>
      </w:r>
      <w:r w:rsidRPr="0032063C">
        <w:rPr>
          <w:rFonts w:cs="Times New Roman"/>
          <w:i/>
          <w:iCs/>
          <w:sz w:val="20"/>
          <w:szCs w:val="18"/>
        </w:rPr>
        <w:t>,</w:t>
      </w:r>
      <w:r w:rsidR="005A1415" w:rsidRPr="0032063C">
        <w:rPr>
          <w:rFonts w:cs="Times New Roman"/>
          <w:i/>
          <w:iCs/>
          <w:sz w:val="20"/>
          <w:szCs w:val="18"/>
        </w:rPr>
        <w:t xml:space="preserve"> N = 33, </w:t>
      </w:r>
      <w:r w:rsidR="00F63E34" w:rsidRPr="0032063C">
        <w:rPr>
          <w:rFonts w:cs="Times New Roman"/>
          <w:b/>
          <w:bCs/>
          <w:i/>
          <w:iCs/>
          <w:sz w:val="20"/>
          <w:szCs w:val="18"/>
        </w:rPr>
        <w:t>1</w:t>
      </w:r>
      <w:r w:rsidR="00AC07AD" w:rsidRPr="0032063C">
        <w:rPr>
          <w:rFonts w:cs="Times New Roman"/>
          <w:b/>
          <w:bCs/>
          <w:i/>
          <w:iCs/>
          <w:sz w:val="20"/>
          <w:szCs w:val="18"/>
          <w:vertAlign w:val="superscript"/>
        </w:rPr>
        <w:t>st</w:t>
      </w:r>
      <w:r w:rsidR="00F63E34" w:rsidRPr="0032063C">
        <w:rPr>
          <w:rFonts w:cs="Times New Roman"/>
          <w:b/>
          <w:bCs/>
          <w:i/>
          <w:iCs/>
          <w:sz w:val="20"/>
          <w:szCs w:val="18"/>
        </w:rPr>
        <w:t xml:space="preserve"> RL</w:t>
      </w:r>
      <w:r w:rsidR="005A1415" w:rsidRPr="0032063C">
        <w:rPr>
          <w:rFonts w:cs="Times New Roman"/>
          <w:i/>
          <w:iCs/>
          <w:sz w:val="20"/>
          <w:szCs w:val="18"/>
        </w:rPr>
        <w:t>:</w:t>
      </w:r>
      <w:r w:rsidRPr="0032063C">
        <w:rPr>
          <w:rFonts w:cs="Times New Roman"/>
          <w:i/>
          <w:iCs/>
          <w:sz w:val="20"/>
          <w:szCs w:val="18"/>
        </w:rPr>
        <w:t xml:space="preserve"> </w:t>
      </w:r>
      <w:r w:rsidRPr="0032063C">
        <w:rPr>
          <w:rFonts w:cs="Times New Roman"/>
          <w:color w:val="000000"/>
          <w:sz w:val="20"/>
          <w:szCs w:val="18"/>
          <w:shd w:val="clear" w:color="auto" w:fill="FFFFFF"/>
        </w:rPr>
        <w:t>χ</w:t>
      </w:r>
      <w:r w:rsidRPr="0032063C">
        <w:rPr>
          <w:rFonts w:cs="Times New Roman"/>
          <w:color w:val="000000"/>
          <w:sz w:val="20"/>
          <w:szCs w:val="18"/>
          <w:shd w:val="clear" w:color="auto" w:fill="FFFFFF"/>
          <w:vertAlign w:val="superscript"/>
        </w:rPr>
        <w:t>2</w:t>
      </w:r>
      <w:r w:rsidRPr="0032063C">
        <w:rPr>
          <w:rFonts w:cs="Times New Roman"/>
          <w:sz w:val="20"/>
          <w:szCs w:val="18"/>
        </w:rPr>
        <w:t xml:space="preserve"> = </w:t>
      </w:r>
      <w:r w:rsidR="00267A83" w:rsidRPr="0032063C">
        <w:rPr>
          <w:rFonts w:cs="Times New Roman"/>
          <w:sz w:val="20"/>
          <w:szCs w:val="18"/>
        </w:rPr>
        <w:t>2.1</w:t>
      </w:r>
      <w:r w:rsidRPr="0032063C">
        <w:rPr>
          <w:rFonts w:cs="Times New Roman"/>
          <w:sz w:val="20"/>
          <w:szCs w:val="18"/>
        </w:rPr>
        <w:t>, df = 1, p = 0.</w:t>
      </w:r>
      <w:r w:rsidR="00267A83" w:rsidRPr="0032063C">
        <w:rPr>
          <w:rFonts w:cs="Times New Roman"/>
          <w:sz w:val="20"/>
          <w:szCs w:val="18"/>
        </w:rPr>
        <w:t>08</w:t>
      </w:r>
      <w:r w:rsidRPr="0032063C">
        <w:rPr>
          <w:rFonts w:cs="Times New Roman"/>
          <w:sz w:val="20"/>
          <w:szCs w:val="18"/>
        </w:rPr>
        <w:t>, Table S</w:t>
      </w:r>
      <w:r w:rsidR="00267A83" w:rsidRPr="0032063C">
        <w:rPr>
          <w:rFonts w:cs="Times New Roman"/>
          <w:sz w:val="20"/>
          <w:szCs w:val="18"/>
        </w:rPr>
        <w:t>4;</w:t>
      </w:r>
      <w:r w:rsidR="00267A83" w:rsidRPr="0032063C">
        <w:rPr>
          <w:rFonts w:cs="Times New Roman"/>
          <w:b/>
          <w:bCs/>
          <w:i/>
          <w:iCs/>
          <w:sz w:val="20"/>
          <w:szCs w:val="18"/>
        </w:rPr>
        <w:t xml:space="preserve"> </w:t>
      </w:r>
      <w:r w:rsidR="00AC07AD" w:rsidRPr="0032063C">
        <w:rPr>
          <w:rFonts w:cs="Times New Roman"/>
          <w:b/>
          <w:bCs/>
          <w:i/>
          <w:iCs/>
          <w:sz w:val="20"/>
          <w:szCs w:val="18"/>
        </w:rPr>
        <w:t>2</w:t>
      </w:r>
      <w:r w:rsidR="00AC07AD" w:rsidRPr="0032063C">
        <w:rPr>
          <w:rFonts w:cs="Times New Roman"/>
          <w:b/>
          <w:bCs/>
          <w:i/>
          <w:iCs/>
          <w:sz w:val="20"/>
          <w:szCs w:val="18"/>
          <w:vertAlign w:val="superscript"/>
        </w:rPr>
        <w:t>nd</w:t>
      </w:r>
      <w:r w:rsidR="00AC07AD" w:rsidRPr="0032063C">
        <w:rPr>
          <w:rFonts w:cs="Times New Roman"/>
          <w:b/>
          <w:bCs/>
          <w:i/>
          <w:iCs/>
          <w:sz w:val="20"/>
          <w:szCs w:val="18"/>
        </w:rPr>
        <w:t xml:space="preserve"> RL</w:t>
      </w:r>
      <w:r w:rsidR="00267A83" w:rsidRPr="0032063C">
        <w:rPr>
          <w:rFonts w:cs="Times New Roman"/>
          <w:i/>
          <w:iCs/>
          <w:sz w:val="20"/>
          <w:szCs w:val="18"/>
        </w:rPr>
        <w:t xml:space="preserve">: </w:t>
      </w:r>
      <w:r w:rsidR="00267A83" w:rsidRPr="0032063C">
        <w:rPr>
          <w:rFonts w:cs="Times New Roman"/>
          <w:color w:val="000000"/>
          <w:sz w:val="20"/>
          <w:szCs w:val="18"/>
          <w:shd w:val="clear" w:color="auto" w:fill="FFFFFF"/>
        </w:rPr>
        <w:t>χ</w:t>
      </w:r>
      <w:r w:rsidR="00267A83" w:rsidRPr="0032063C">
        <w:rPr>
          <w:rFonts w:cs="Times New Roman"/>
          <w:color w:val="000000"/>
          <w:sz w:val="20"/>
          <w:szCs w:val="18"/>
          <w:shd w:val="clear" w:color="auto" w:fill="FFFFFF"/>
          <w:vertAlign w:val="superscript"/>
        </w:rPr>
        <w:t>2</w:t>
      </w:r>
      <w:r w:rsidR="00267A83" w:rsidRPr="0032063C">
        <w:rPr>
          <w:rFonts w:cs="Times New Roman"/>
          <w:sz w:val="20"/>
          <w:szCs w:val="18"/>
        </w:rPr>
        <w:t xml:space="preserve"> = 1.41, df = 1, p = 0.24, Table S5; </w:t>
      </w:r>
      <w:r w:rsidR="00267A83" w:rsidRPr="0032063C">
        <w:rPr>
          <w:rFonts w:cs="Times New Roman"/>
          <w:b/>
          <w:bCs/>
          <w:i/>
          <w:iCs/>
          <w:sz w:val="20"/>
          <w:szCs w:val="18"/>
        </w:rPr>
        <w:t>NP</w:t>
      </w:r>
      <w:r w:rsidR="00267A83" w:rsidRPr="0032063C">
        <w:rPr>
          <w:rFonts w:cs="Times New Roman"/>
          <w:i/>
          <w:iCs/>
          <w:sz w:val="20"/>
          <w:szCs w:val="18"/>
        </w:rPr>
        <w:t xml:space="preserve">: </w:t>
      </w:r>
      <w:r w:rsidR="00267A83" w:rsidRPr="0032063C">
        <w:rPr>
          <w:rFonts w:cs="Times New Roman"/>
          <w:color w:val="000000"/>
          <w:sz w:val="20"/>
          <w:szCs w:val="18"/>
          <w:shd w:val="clear" w:color="auto" w:fill="FFFFFF"/>
        </w:rPr>
        <w:t>χ</w:t>
      </w:r>
      <w:r w:rsidR="00267A83" w:rsidRPr="0032063C">
        <w:rPr>
          <w:rFonts w:cs="Times New Roman"/>
          <w:color w:val="000000"/>
          <w:sz w:val="20"/>
          <w:szCs w:val="18"/>
          <w:shd w:val="clear" w:color="auto" w:fill="FFFFFF"/>
          <w:vertAlign w:val="superscript"/>
        </w:rPr>
        <w:t>2</w:t>
      </w:r>
      <w:r w:rsidR="00267A83" w:rsidRPr="0032063C">
        <w:rPr>
          <w:rFonts w:cs="Times New Roman"/>
          <w:sz w:val="20"/>
          <w:szCs w:val="18"/>
        </w:rPr>
        <w:t xml:space="preserve"> = </w:t>
      </w:r>
      <w:r w:rsidR="00E86600" w:rsidRPr="0032063C">
        <w:rPr>
          <w:rFonts w:cs="Times New Roman"/>
          <w:sz w:val="20"/>
          <w:szCs w:val="18"/>
        </w:rPr>
        <w:t>0.15</w:t>
      </w:r>
      <w:r w:rsidR="00267A83" w:rsidRPr="0032063C">
        <w:rPr>
          <w:rFonts w:cs="Times New Roman"/>
          <w:sz w:val="20"/>
          <w:szCs w:val="18"/>
        </w:rPr>
        <w:t>, df = 1, p = 0</w:t>
      </w:r>
      <w:r w:rsidR="00E86600" w:rsidRPr="0032063C">
        <w:rPr>
          <w:rFonts w:cs="Times New Roman"/>
          <w:sz w:val="20"/>
          <w:szCs w:val="18"/>
        </w:rPr>
        <w:t>.70</w:t>
      </w:r>
      <w:r w:rsidR="00267A83" w:rsidRPr="0032063C">
        <w:rPr>
          <w:rFonts w:cs="Times New Roman"/>
          <w:sz w:val="20"/>
          <w:szCs w:val="18"/>
        </w:rPr>
        <w:t>, Table S</w:t>
      </w:r>
      <w:r w:rsidR="00E86600" w:rsidRPr="0032063C">
        <w:rPr>
          <w:rFonts w:cs="Times New Roman"/>
          <w:sz w:val="20"/>
          <w:szCs w:val="18"/>
        </w:rPr>
        <w:t>6</w:t>
      </w:r>
      <w:r w:rsidRPr="0032063C">
        <w:rPr>
          <w:rFonts w:cs="Times New Roman"/>
          <w:sz w:val="20"/>
          <w:szCs w:val="18"/>
        </w:rPr>
        <w:t xml:space="preserve">). </w:t>
      </w:r>
      <w:r w:rsidR="005D7774" w:rsidRPr="0032063C">
        <w:rPr>
          <w:rFonts w:cs="Times New Roman"/>
          <w:color w:val="000000" w:themeColor="text1"/>
          <w:sz w:val="20"/>
          <w:szCs w:val="18"/>
        </w:rPr>
        <w:t>T</w:t>
      </w:r>
      <w:r w:rsidR="003E2418" w:rsidRPr="0032063C">
        <w:rPr>
          <w:rFonts w:cs="Times New Roman"/>
          <w:color w:val="000000" w:themeColor="text1"/>
          <w:sz w:val="20"/>
          <w:szCs w:val="18"/>
        </w:rPr>
        <w:t xml:space="preserve">he order in which the learning protocols were conducted had </w:t>
      </w:r>
      <w:r w:rsidR="005D7774" w:rsidRPr="0032063C">
        <w:rPr>
          <w:rFonts w:cs="Times New Roman"/>
          <w:color w:val="000000" w:themeColor="text1"/>
          <w:sz w:val="20"/>
          <w:szCs w:val="18"/>
        </w:rPr>
        <w:t xml:space="preserve">only a significant effect </w:t>
      </w:r>
      <w:r w:rsidR="00032188" w:rsidRPr="0032063C">
        <w:rPr>
          <w:rFonts w:cs="Times New Roman"/>
          <w:color w:val="000000" w:themeColor="text1"/>
          <w:sz w:val="20"/>
          <w:szCs w:val="18"/>
        </w:rPr>
        <w:t xml:space="preserve">on the </w:t>
      </w:r>
      <w:r w:rsidR="003E2418" w:rsidRPr="0032063C">
        <w:rPr>
          <w:rFonts w:cs="Times New Roman"/>
          <w:color w:val="000000" w:themeColor="text1"/>
          <w:sz w:val="20"/>
          <w:szCs w:val="18"/>
        </w:rPr>
        <w:t>acquisition performance</w:t>
      </w:r>
      <w:r w:rsidR="00032188" w:rsidRPr="0032063C">
        <w:rPr>
          <w:rFonts w:cs="Times New Roman"/>
          <w:color w:val="000000" w:themeColor="text1"/>
          <w:sz w:val="20"/>
          <w:szCs w:val="18"/>
        </w:rPr>
        <w:t xml:space="preserve">s of the </w:t>
      </w:r>
      <w:r w:rsidR="00365FD5" w:rsidRPr="0032063C">
        <w:rPr>
          <w:rFonts w:cs="Times New Roman"/>
          <w:color w:val="000000" w:themeColor="text1"/>
          <w:sz w:val="20"/>
          <w:szCs w:val="18"/>
        </w:rPr>
        <w:t>2</w:t>
      </w:r>
      <w:r w:rsidR="00AC07AD" w:rsidRPr="0032063C">
        <w:rPr>
          <w:rFonts w:cs="Times New Roman"/>
          <w:color w:val="000000" w:themeColor="text1"/>
          <w:sz w:val="20"/>
          <w:szCs w:val="18"/>
          <w:vertAlign w:val="superscript"/>
        </w:rPr>
        <w:t>nd</w:t>
      </w:r>
      <w:r w:rsidR="00365FD5" w:rsidRPr="0032063C">
        <w:rPr>
          <w:rFonts w:cs="Times New Roman"/>
          <w:color w:val="000000" w:themeColor="text1"/>
          <w:sz w:val="20"/>
          <w:szCs w:val="18"/>
        </w:rPr>
        <w:t xml:space="preserve"> phase of reversal learning</w:t>
      </w:r>
      <w:r w:rsidR="00032188" w:rsidRPr="0032063C">
        <w:rPr>
          <w:rFonts w:cs="Times New Roman"/>
          <w:color w:val="000000" w:themeColor="text1"/>
          <w:sz w:val="20"/>
          <w:szCs w:val="18"/>
        </w:rPr>
        <w:t xml:space="preserve"> </w:t>
      </w:r>
      <w:r w:rsidR="00B156CA" w:rsidRPr="0032063C">
        <w:rPr>
          <w:rFonts w:cs="Times New Roman"/>
          <w:color w:val="000000" w:themeColor="text1"/>
          <w:sz w:val="20"/>
          <w:szCs w:val="18"/>
        </w:rPr>
        <w:t>(GLMM;</w:t>
      </w:r>
      <w:r w:rsidR="00E00C2B" w:rsidRPr="0032063C">
        <w:rPr>
          <w:rFonts w:cs="Times New Roman"/>
          <w:color w:val="000000" w:themeColor="text1"/>
          <w:sz w:val="20"/>
          <w:szCs w:val="18"/>
        </w:rPr>
        <w:t xml:space="preserve"> </w:t>
      </w:r>
      <w:r w:rsidR="00B00017">
        <w:rPr>
          <w:rFonts w:cs="Times New Roman"/>
          <w:i/>
          <w:iCs/>
          <w:color w:val="000000" w:themeColor="text1"/>
          <w:sz w:val="20"/>
          <w:szCs w:val="18"/>
        </w:rPr>
        <w:t>o</w:t>
      </w:r>
      <w:r w:rsidR="00E00C2B" w:rsidRPr="0032063C">
        <w:rPr>
          <w:rFonts w:cs="Times New Roman"/>
          <w:i/>
          <w:iCs/>
          <w:color w:val="000000" w:themeColor="text1"/>
          <w:sz w:val="20"/>
          <w:szCs w:val="18"/>
        </w:rPr>
        <w:t>rder</w:t>
      </w:r>
      <w:r w:rsidR="00E00C2B" w:rsidRPr="0032063C">
        <w:rPr>
          <w:rFonts w:cs="Times New Roman"/>
          <w:color w:val="000000" w:themeColor="text1"/>
          <w:sz w:val="20"/>
          <w:szCs w:val="18"/>
        </w:rPr>
        <w:t>,</w:t>
      </w:r>
      <w:r w:rsidR="00032188" w:rsidRPr="0032063C">
        <w:rPr>
          <w:rFonts w:cs="Times New Roman"/>
          <w:color w:val="000000" w:themeColor="text1"/>
          <w:sz w:val="20"/>
          <w:szCs w:val="18"/>
        </w:rPr>
        <w:t xml:space="preserve"> N = 33,</w:t>
      </w:r>
      <w:r w:rsidR="00E00C2B" w:rsidRPr="0032063C">
        <w:rPr>
          <w:rFonts w:cs="Times New Roman"/>
          <w:color w:val="000000" w:themeColor="text1"/>
          <w:sz w:val="20"/>
          <w:szCs w:val="18"/>
        </w:rPr>
        <w:t xml:space="preserve"> </w:t>
      </w:r>
      <w:r w:rsidR="00F63E34" w:rsidRPr="0032063C">
        <w:rPr>
          <w:rFonts w:cs="Times New Roman"/>
          <w:b/>
          <w:bCs/>
          <w:i/>
          <w:iCs/>
          <w:color w:val="000000" w:themeColor="text1"/>
          <w:sz w:val="20"/>
          <w:szCs w:val="18"/>
        </w:rPr>
        <w:t>1</w:t>
      </w:r>
      <w:r w:rsidR="00AC07AD" w:rsidRPr="0032063C">
        <w:rPr>
          <w:rFonts w:cs="Times New Roman"/>
          <w:b/>
          <w:bCs/>
          <w:i/>
          <w:iCs/>
          <w:color w:val="000000" w:themeColor="text1"/>
          <w:sz w:val="20"/>
          <w:szCs w:val="18"/>
          <w:vertAlign w:val="superscript"/>
        </w:rPr>
        <w:t>st</w:t>
      </w:r>
      <w:r w:rsidR="00F63E34" w:rsidRPr="0032063C">
        <w:rPr>
          <w:rFonts w:cs="Times New Roman"/>
          <w:b/>
          <w:bCs/>
          <w:i/>
          <w:iCs/>
          <w:color w:val="000000" w:themeColor="text1"/>
          <w:sz w:val="20"/>
          <w:szCs w:val="18"/>
        </w:rPr>
        <w:t xml:space="preserve"> RL</w:t>
      </w:r>
      <w:r w:rsidR="00032188" w:rsidRPr="0032063C">
        <w:rPr>
          <w:rFonts w:cs="Times New Roman"/>
          <w:i/>
          <w:iCs/>
          <w:color w:val="000000" w:themeColor="text1"/>
          <w:sz w:val="20"/>
          <w:szCs w:val="18"/>
        </w:rPr>
        <w:t xml:space="preserve">: </w:t>
      </w:r>
      <w:r w:rsidR="00032188" w:rsidRPr="0032063C">
        <w:rPr>
          <w:rFonts w:cs="Times New Roman"/>
          <w:color w:val="000000" w:themeColor="text1"/>
          <w:sz w:val="20"/>
          <w:szCs w:val="18"/>
          <w:shd w:val="clear" w:color="auto" w:fill="FFFFFF"/>
        </w:rPr>
        <w:t>χ</w:t>
      </w:r>
      <w:r w:rsidR="00032188" w:rsidRPr="0032063C">
        <w:rPr>
          <w:rFonts w:cs="Times New Roman"/>
          <w:color w:val="000000" w:themeColor="text1"/>
          <w:sz w:val="20"/>
          <w:szCs w:val="18"/>
          <w:shd w:val="clear" w:color="auto" w:fill="FFFFFF"/>
          <w:vertAlign w:val="superscript"/>
        </w:rPr>
        <w:t>2</w:t>
      </w:r>
      <w:r w:rsidR="00032188" w:rsidRPr="0032063C">
        <w:rPr>
          <w:rFonts w:cs="Times New Roman"/>
          <w:color w:val="000000" w:themeColor="text1"/>
          <w:sz w:val="20"/>
          <w:szCs w:val="18"/>
        </w:rPr>
        <w:t xml:space="preserve"> =</w:t>
      </w:r>
      <w:r w:rsidR="00F613D8" w:rsidRPr="0032063C">
        <w:rPr>
          <w:rFonts w:cs="Times New Roman"/>
          <w:color w:val="000000" w:themeColor="text1"/>
          <w:sz w:val="20"/>
          <w:szCs w:val="18"/>
        </w:rPr>
        <w:t xml:space="preserve"> 3.29</w:t>
      </w:r>
      <w:r w:rsidR="00032188" w:rsidRPr="0032063C">
        <w:rPr>
          <w:rFonts w:cs="Times New Roman"/>
          <w:color w:val="000000" w:themeColor="text1"/>
          <w:sz w:val="20"/>
          <w:szCs w:val="18"/>
        </w:rPr>
        <w:t>, df = 1, p = 0.07, Table S</w:t>
      </w:r>
      <w:r w:rsidR="00F613D8" w:rsidRPr="0032063C">
        <w:rPr>
          <w:rFonts w:cs="Times New Roman"/>
          <w:color w:val="000000" w:themeColor="text1"/>
          <w:sz w:val="20"/>
          <w:szCs w:val="18"/>
        </w:rPr>
        <w:t>1</w:t>
      </w:r>
      <w:r w:rsidR="00032188" w:rsidRPr="0032063C">
        <w:rPr>
          <w:rFonts w:cs="Times New Roman"/>
          <w:color w:val="000000" w:themeColor="text1"/>
          <w:sz w:val="20"/>
          <w:szCs w:val="18"/>
        </w:rPr>
        <w:t xml:space="preserve">; </w:t>
      </w:r>
      <w:r w:rsidR="00CD705A" w:rsidRPr="0032063C">
        <w:rPr>
          <w:rFonts w:cs="Times New Roman"/>
          <w:b/>
          <w:bCs/>
          <w:i/>
          <w:iCs/>
          <w:color w:val="000000" w:themeColor="text1"/>
          <w:sz w:val="20"/>
          <w:szCs w:val="18"/>
        </w:rPr>
        <w:t>2</w:t>
      </w:r>
      <w:r w:rsidR="00CD705A" w:rsidRPr="0032063C">
        <w:rPr>
          <w:rFonts w:cs="Times New Roman"/>
          <w:b/>
          <w:bCs/>
          <w:i/>
          <w:iCs/>
          <w:color w:val="000000" w:themeColor="text1"/>
          <w:sz w:val="20"/>
          <w:szCs w:val="18"/>
          <w:vertAlign w:val="superscript"/>
        </w:rPr>
        <w:t>nd</w:t>
      </w:r>
      <w:r w:rsidR="00CD705A" w:rsidRPr="0032063C">
        <w:rPr>
          <w:rFonts w:cs="Times New Roman"/>
          <w:b/>
          <w:bCs/>
          <w:i/>
          <w:iCs/>
          <w:color w:val="000000" w:themeColor="text1"/>
          <w:sz w:val="20"/>
          <w:szCs w:val="18"/>
        </w:rPr>
        <w:t xml:space="preserve"> RL</w:t>
      </w:r>
      <w:r w:rsidR="00032188" w:rsidRPr="0032063C">
        <w:rPr>
          <w:rFonts w:cs="Times New Roman"/>
          <w:i/>
          <w:iCs/>
          <w:color w:val="000000" w:themeColor="text1"/>
          <w:sz w:val="20"/>
          <w:szCs w:val="18"/>
        </w:rPr>
        <w:t xml:space="preserve">: </w:t>
      </w:r>
      <w:r w:rsidR="00032188" w:rsidRPr="0032063C">
        <w:rPr>
          <w:rFonts w:cs="Times New Roman"/>
          <w:color w:val="000000" w:themeColor="text1"/>
          <w:sz w:val="20"/>
          <w:szCs w:val="18"/>
          <w:shd w:val="clear" w:color="auto" w:fill="FFFFFF"/>
        </w:rPr>
        <w:t>χ</w:t>
      </w:r>
      <w:r w:rsidR="00032188" w:rsidRPr="0032063C">
        <w:rPr>
          <w:rFonts w:cs="Times New Roman"/>
          <w:color w:val="000000" w:themeColor="text1"/>
          <w:sz w:val="20"/>
          <w:szCs w:val="18"/>
          <w:shd w:val="clear" w:color="auto" w:fill="FFFFFF"/>
          <w:vertAlign w:val="superscript"/>
        </w:rPr>
        <w:t>2</w:t>
      </w:r>
      <w:r w:rsidR="00032188" w:rsidRPr="0032063C">
        <w:rPr>
          <w:rFonts w:cs="Times New Roman"/>
          <w:color w:val="000000" w:themeColor="text1"/>
          <w:sz w:val="20"/>
          <w:szCs w:val="18"/>
        </w:rPr>
        <w:t xml:space="preserve"> = </w:t>
      </w:r>
      <w:r w:rsidR="00E8445A" w:rsidRPr="0032063C">
        <w:rPr>
          <w:rFonts w:cs="Times New Roman"/>
          <w:color w:val="000000" w:themeColor="text1"/>
          <w:sz w:val="20"/>
          <w:szCs w:val="18"/>
        </w:rPr>
        <w:t>6.27</w:t>
      </w:r>
      <w:r w:rsidR="00032188" w:rsidRPr="0032063C">
        <w:rPr>
          <w:rFonts w:cs="Times New Roman"/>
          <w:color w:val="000000" w:themeColor="text1"/>
          <w:sz w:val="20"/>
          <w:szCs w:val="18"/>
        </w:rPr>
        <w:t xml:space="preserve">, df = 1, p = </w:t>
      </w:r>
      <w:r w:rsidR="00E8445A" w:rsidRPr="0032063C">
        <w:rPr>
          <w:rFonts w:cs="Times New Roman"/>
          <w:color w:val="000000" w:themeColor="text1"/>
          <w:sz w:val="20"/>
          <w:szCs w:val="18"/>
        </w:rPr>
        <w:t>0.01</w:t>
      </w:r>
      <w:r w:rsidR="00032188" w:rsidRPr="0032063C">
        <w:rPr>
          <w:rFonts w:cs="Times New Roman"/>
          <w:color w:val="000000" w:themeColor="text1"/>
          <w:sz w:val="20"/>
          <w:szCs w:val="18"/>
        </w:rPr>
        <w:t>, Table S2;</w:t>
      </w:r>
      <w:r w:rsidR="00032188" w:rsidRPr="0032063C">
        <w:rPr>
          <w:rFonts w:cs="Times New Roman"/>
          <w:b/>
          <w:bCs/>
          <w:i/>
          <w:iCs/>
          <w:color w:val="000000" w:themeColor="text1"/>
          <w:sz w:val="20"/>
          <w:szCs w:val="18"/>
        </w:rPr>
        <w:t xml:space="preserve"> NP</w:t>
      </w:r>
      <w:r w:rsidR="00032188" w:rsidRPr="0032063C">
        <w:rPr>
          <w:rFonts w:cs="Times New Roman"/>
          <w:i/>
          <w:iCs/>
          <w:color w:val="000000" w:themeColor="text1"/>
          <w:sz w:val="20"/>
          <w:szCs w:val="18"/>
        </w:rPr>
        <w:t xml:space="preserve">: </w:t>
      </w:r>
      <w:r w:rsidR="00032188" w:rsidRPr="0032063C">
        <w:rPr>
          <w:rFonts w:cs="Times New Roman"/>
          <w:color w:val="000000" w:themeColor="text1"/>
          <w:sz w:val="20"/>
          <w:szCs w:val="18"/>
          <w:shd w:val="clear" w:color="auto" w:fill="FFFFFF"/>
        </w:rPr>
        <w:t>χ</w:t>
      </w:r>
      <w:r w:rsidR="00032188" w:rsidRPr="0032063C">
        <w:rPr>
          <w:rFonts w:cs="Times New Roman"/>
          <w:color w:val="000000" w:themeColor="text1"/>
          <w:sz w:val="20"/>
          <w:szCs w:val="18"/>
          <w:shd w:val="clear" w:color="auto" w:fill="FFFFFF"/>
          <w:vertAlign w:val="superscript"/>
        </w:rPr>
        <w:t>2</w:t>
      </w:r>
      <w:r w:rsidR="00032188" w:rsidRPr="0032063C">
        <w:rPr>
          <w:rFonts w:cs="Times New Roman"/>
          <w:color w:val="000000" w:themeColor="text1"/>
          <w:sz w:val="20"/>
          <w:szCs w:val="18"/>
        </w:rPr>
        <w:t xml:space="preserve"> = 0.0</w:t>
      </w:r>
      <w:r w:rsidR="00B04B5F" w:rsidRPr="0032063C">
        <w:rPr>
          <w:rFonts w:cs="Times New Roman"/>
          <w:color w:val="000000" w:themeColor="text1"/>
          <w:sz w:val="20"/>
          <w:szCs w:val="18"/>
        </w:rPr>
        <w:t>8</w:t>
      </w:r>
      <w:r w:rsidR="00032188" w:rsidRPr="0032063C">
        <w:rPr>
          <w:rFonts w:cs="Times New Roman"/>
          <w:color w:val="000000" w:themeColor="text1"/>
          <w:sz w:val="20"/>
          <w:szCs w:val="18"/>
        </w:rPr>
        <w:t>, df = 1, p = 0.</w:t>
      </w:r>
      <w:r w:rsidR="00B04B5F" w:rsidRPr="0032063C">
        <w:rPr>
          <w:rFonts w:cs="Times New Roman"/>
          <w:color w:val="000000" w:themeColor="text1"/>
          <w:sz w:val="20"/>
          <w:szCs w:val="18"/>
        </w:rPr>
        <w:t>78</w:t>
      </w:r>
      <w:r w:rsidR="00032188" w:rsidRPr="0032063C">
        <w:rPr>
          <w:rFonts w:cs="Times New Roman"/>
          <w:color w:val="000000" w:themeColor="text1"/>
          <w:sz w:val="20"/>
          <w:szCs w:val="18"/>
        </w:rPr>
        <w:t>, Table</w:t>
      </w:r>
      <w:r w:rsidR="00B04B5F" w:rsidRPr="0032063C">
        <w:rPr>
          <w:rFonts w:cs="Times New Roman"/>
          <w:color w:val="000000" w:themeColor="text1"/>
          <w:sz w:val="20"/>
          <w:szCs w:val="18"/>
        </w:rPr>
        <w:t xml:space="preserve"> S3</w:t>
      </w:r>
      <w:r w:rsidR="00032188" w:rsidRPr="0032063C">
        <w:rPr>
          <w:rFonts w:cs="Times New Roman"/>
          <w:color w:val="000000" w:themeColor="text1"/>
          <w:sz w:val="20"/>
          <w:szCs w:val="18"/>
        </w:rPr>
        <w:t>)</w:t>
      </w:r>
      <w:r w:rsidR="00B04B5F" w:rsidRPr="0032063C">
        <w:rPr>
          <w:rFonts w:cs="Times New Roman"/>
          <w:color w:val="000000" w:themeColor="text1"/>
          <w:sz w:val="20"/>
          <w:szCs w:val="18"/>
        </w:rPr>
        <w:t>.</w:t>
      </w:r>
    </w:p>
    <w:p w14:paraId="57818687" w14:textId="77777777" w:rsidR="00CB2F55" w:rsidRPr="0032063C" w:rsidRDefault="00CB2F55" w:rsidP="004A761D">
      <w:pPr>
        <w:spacing w:line="360" w:lineRule="auto"/>
        <w:jc w:val="both"/>
        <w:rPr>
          <w:rFonts w:cs="Times New Roman"/>
          <w:color w:val="000000" w:themeColor="text1"/>
          <w:sz w:val="22"/>
          <w:szCs w:val="20"/>
        </w:rPr>
      </w:pPr>
    </w:p>
    <w:p w14:paraId="1F657F99" w14:textId="77777777" w:rsidR="004A761D" w:rsidRPr="0032063C" w:rsidRDefault="004A761D" w:rsidP="004A761D">
      <w:pPr>
        <w:spacing w:line="360" w:lineRule="auto"/>
        <w:jc w:val="both"/>
        <w:rPr>
          <w:rFonts w:cs="Times New Roman"/>
          <w:b/>
          <w:bCs/>
          <w:color w:val="000000" w:themeColor="text1"/>
          <w:sz w:val="22"/>
        </w:rPr>
      </w:pPr>
      <w:r w:rsidRPr="0032063C">
        <w:rPr>
          <w:rFonts w:cs="Times New Roman"/>
          <w:b/>
          <w:bCs/>
          <w:color w:val="000000" w:themeColor="text1"/>
          <w:sz w:val="22"/>
        </w:rPr>
        <w:t>Experiment 2: Olfactory learning experiments with free-flying bees</w:t>
      </w:r>
    </w:p>
    <w:p w14:paraId="13DCDA3D" w14:textId="74EA6643" w:rsidR="004A761D" w:rsidRPr="0032063C" w:rsidRDefault="004A761D" w:rsidP="004A761D">
      <w:pPr>
        <w:spacing w:line="360" w:lineRule="auto"/>
        <w:jc w:val="both"/>
        <w:rPr>
          <w:rFonts w:cs="Times New Roman"/>
          <w:sz w:val="20"/>
          <w:szCs w:val="18"/>
        </w:rPr>
      </w:pPr>
      <w:r w:rsidRPr="0032063C">
        <w:rPr>
          <w:rFonts w:cs="Times New Roman"/>
          <w:color w:val="000000" w:themeColor="text1"/>
          <w:sz w:val="20"/>
          <w:szCs w:val="18"/>
        </w:rPr>
        <w:t>Throughout</w:t>
      </w:r>
      <w:r w:rsidR="0091375F" w:rsidRPr="0032063C">
        <w:rPr>
          <w:rFonts w:cs="Times New Roman"/>
          <w:color w:val="000000" w:themeColor="text1"/>
          <w:sz w:val="20"/>
          <w:szCs w:val="18"/>
        </w:rPr>
        <w:t xml:space="preserve"> the</w:t>
      </w:r>
      <w:r w:rsidRPr="0032063C">
        <w:rPr>
          <w:rFonts w:cs="Times New Roman"/>
          <w:color w:val="000000" w:themeColor="text1"/>
          <w:sz w:val="20"/>
          <w:szCs w:val="18"/>
        </w:rPr>
        <w:t xml:space="preserve"> acquisition</w:t>
      </w:r>
      <w:r w:rsidR="00C478B3">
        <w:rPr>
          <w:rFonts w:cs="Times New Roman"/>
          <w:color w:val="000000" w:themeColor="text1"/>
          <w:sz w:val="20"/>
          <w:szCs w:val="18"/>
        </w:rPr>
        <w:t xml:space="preserve"> phases</w:t>
      </w:r>
      <w:r w:rsidRPr="0032063C">
        <w:rPr>
          <w:rFonts w:cs="Times New Roman"/>
          <w:color w:val="000000" w:themeColor="text1"/>
          <w:sz w:val="20"/>
          <w:szCs w:val="18"/>
        </w:rPr>
        <w:t xml:space="preserve"> of the two learning p</w:t>
      </w:r>
      <w:r w:rsidR="00C478B3">
        <w:rPr>
          <w:rFonts w:cs="Times New Roman"/>
          <w:color w:val="000000" w:themeColor="text1"/>
          <w:sz w:val="20"/>
          <w:szCs w:val="18"/>
        </w:rPr>
        <w:t>rotocols</w:t>
      </w:r>
      <w:r w:rsidRPr="0032063C">
        <w:rPr>
          <w:rFonts w:cs="Times New Roman"/>
          <w:color w:val="000000" w:themeColor="text1"/>
          <w:sz w:val="20"/>
          <w:szCs w:val="18"/>
        </w:rPr>
        <w:t xml:space="preserve"> the bees’ </w:t>
      </w:r>
      <w:r w:rsidR="00F8134C" w:rsidRPr="0032063C">
        <w:rPr>
          <w:rFonts w:cs="Times New Roman"/>
          <w:color w:val="000000" w:themeColor="text1"/>
          <w:sz w:val="20"/>
          <w:szCs w:val="18"/>
        </w:rPr>
        <w:t xml:space="preserve">group </w:t>
      </w:r>
      <w:r w:rsidRPr="0032063C">
        <w:rPr>
          <w:rFonts w:cs="Times New Roman"/>
          <w:color w:val="000000" w:themeColor="text1"/>
          <w:sz w:val="20"/>
          <w:szCs w:val="18"/>
        </w:rPr>
        <w:t>performance increased significantly (GLMM</w:t>
      </w:r>
      <w:r w:rsidR="00BA3590">
        <w:rPr>
          <w:rFonts w:cs="Times New Roman"/>
          <w:color w:val="000000" w:themeColor="text1"/>
          <w:sz w:val="20"/>
          <w:szCs w:val="18"/>
        </w:rPr>
        <w:t>;</w:t>
      </w:r>
      <w:r w:rsidRPr="0032063C">
        <w:rPr>
          <w:rFonts w:cs="Times New Roman"/>
          <w:color w:val="000000" w:themeColor="text1"/>
          <w:sz w:val="20"/>
          <w:szCs w:val="18"/>
        </w:rPr>
        <w:t xml:space="preserve"> </w:t>
      </w:r>
      <w:r w:rsidR="00BA3590">
        <w:rPr>
          <w:rFonts w:cs="Times New Roman"/>
          <w:i/>
          <w:iCs/>
          <w:color w:val="000000" w:themeColor="text1"/>
          <w:sz w:val="20"/>
          <w:szCs w:val="18"/>
        </w:rPr>
        <w:t>t</w:t>
      </w:r>
      <w:r w:rsidRPr="0032063C">
        <w:rPr>
          <w:rFonts w:cs="Times New Roman"/>
          <w:i/>
          <w:iCs/>
          <w:color w:val="000000" w:themeColor="text1"/>
          <w:sz w:val="20"/>
          <w:szCs w:val="18"/>
        </w:rPr>
        <w:t>rial</w:t>
      </w:r>
      <w:r w:rsidR="00A04AFC" w:rsidRPr="0032063C">
        <w:rPr>
          <w:rFonts w:cs="Times New Roman"/>
          <w:i/>
          <w:iCs/>
          <w:color w:val="000000" w:themeColor="text1"/>
          <w:sz w:val="20"/>
          <w:szCs w:val="18"/>
        </w:rPr>
        <w:t>,</w:t>
      </w:r>
      <w:r w:rsidR="00A04AFC" w:rsidRPr="0032063C">
        <w:rPr>
          <w:rFonts w:cs="Times New Roman"/>
          <w:color w:val="000000" w:themeColor="text1"/>
          <w:sz w:val="20"/>
          <w:szCs w:val="18"/>
        </w:rPr>
        <w:t xml:space="preserve"> N = 22</w:t>
      </w:r>
      <w:r w:rsidRPr="0032063C">
        <w:rPr>
          <w:rFonts w:cs="Times New Roman"/>
          <w:color w:val="000000" w:themeColor="text1"/>
          <w:sz w:val="20"/>
          <w:szCs w:val="18"/>
        </w:rPr>
        <w:t xml:space="preserve">; </w:t>
      </w:r>
      <w:r w:rsidR="00CD705A" w:rsidRPr="0032063C">
        <w:rPr>
          <w:rFonts w:cs="Times New Roman"/>
          <w:b/>
          <w:bCs/>
          <w:color w:val="000000" w:themeColor="text1"/>
          <w:sz w:val="20"/>
          <w:szCs w:val="18"/>
        </w:rPr>
        <w:t>1</w:t>
      </w:r>
      <w:r w:rsidR="00CD705A" w:rsidRPr="0032063C">
        <w:rPr>
          <w:rFonts w:cs="Times New Roman"/>
          <w:b/>
          <w:bCs/>
          <w:color w:val="000000" w:themeColor="text1"/>
          <w:sz w:val="20"/>
          <w:szCs w:val="18"/>
          <w:vertAlign w:val="superscript"/>
        </w:rPr>
        <w:t>st</w:t>
      </w:r>
      <w:r w:rsidR="00CD705A" w:rsidRPr="0032063C">
        <w:rPr>
          <w:rFonts w:cs="Times New Roman"/>
          <w:b/>
          <w:bCs/>
          <w:color w:val="000000" w:themeColor="text1"/>
          <w:sz w:val="20"/>
          <w:szCs w:val="18"/>
        </w:rPr>
        <w:t xml:space="preserve"> RL</w:t>
      </w:r>
      <w:r w:rsidRPr="0032063C">
        <w:rPr>
          <w:rFonts w:cs="Times New Roman"/>
          <w:color w:val="000000" w:themeColor="text1"/>
          <w:sz w:val="20"/>
          <w:szCs w:val="18"/>
        </w:rPr>
        <w:t xml:space="preserve">: </w:t>
      </w:r>
      <w:r w:rsidRPr="0032063C">
        <w:rPr>
          <w:rFonts w:cs="Times New Roman"/>
          <w:color w:val="000000" w:themeColor="text1"/>
          <w:sz w:val="20"/>
          <w:szCs w:val="18"/>
          <w:shd w:val="clear" w:color="auto" w:fill="FFFFFF"/>
        </w:rPr>
        <w:t>χ</w:t>
      </w:r>
      <w:r w:rsidRPr="0032063C">
        <w:rPr>
          <w:rFonts w:cs="Times New Roman"/>
          <w:color w:val="000000" w:themeColor="text1"/>
          <w:sz w:val="20"/>
          <w:szCs w:val="18"/>
          <w:shd w:val="clear" w:color="auto" w:fill="FFFFFF"/>
          <w:vertAlign w:val="superscript"/>
        </w:rPr>
        <w:t>2</w:t>
      </w:r>
      <w:r w:rsidRPr="0032063C">
        <w:rPr>
          <w:rFonts w:cs="Times New Roman"/>
          <w:color w:val="000000" w:themeColor="text1"/>
          <w:sz w:val="20"/>
          <w:szCs w:val="18"/>
        </w:rPr>
        <w:t xml:space="preserve"> = 3</w:t>
      </w:r>
      <w:r w:rsidR="00522221" w:rsidRPr="0032063C">
        <w:rPr>
          <w:rFonts w:cs="Times New Roman"/>
          <w:color w:val="000000" w:themeColor="text1"/>
          <w:sz w:val="20"/>
          <w:szCs w:val="18"/>
        </w:rPr>
        <w:t>8.71</w:t>
      </w:r>
      <w:r w:rsidRPr="0032063C">
        <w:rPr>
          <w:rFonts w:cs="Times New Roman"/>
          <w:color w:val="000000" w:themeColor="text1"/>
          <w:sz w:val="20"/>
          <w:szCs w:val="18"/>
        </w:rPr>
        <w:t>, df = 1, p &lt; 0.0001, Fig. S</w:t>
      </w:r>
      <w:r w:rsidR="00CD705A" w:rsidRPr="0032063C">
        <w:rPr>
          <w:rFonts w:cs="Times New Roman"/>
          <w:color w:val="000000" w:themeColor="text1"/>
          <w:sz w:val="20"/>
          <w:szCs w:val="18"/>
        </w:rPr>
        <w:t>4</w:t>
      </w:r>
      <w:r w:rsidRPr="0032063C">
        <w:rPr>
          <w:rFonts w:cs="Times New Roman"/>
          <w:color w:val="000000" w:themeColor="text1"/>
          <w:sz w:val="20"/>
          <w:szCs w:val="18"/>
        </w:rPr>
        <w:t>A; Table S</w:t>
      </w:r>
      <w:r w:rsidR="00A76943" w:rsidRPr="0032063C">
        <w:rPr>
          <w:rFonts w:cs="Times New Roman"/>
          <w:color w:val="000000" w:themeColor="text1"/>
          <w:sz w:val="20"/>
          <w:szCs w:val="18"/>
        </w:rPr>
        <w:t>7</w:t>
      </w:r>
      <w:r w:rsidRPr="0032063C">
        <w:rPr>
          <w:rFonts w:cs="Times New Roman"/>
          <w:color w:val="000000" w:themeColor="text1"/>
          <w:sz w:val="20"/>
          <w:szCs w:val="18"/>
        </w:rPr>
        <w:t xml:space="preserve">; </w:t>
      </w:r>
      <w:r w:rsidR="00CD705A" w:rsidRPr="0032063C">
        <w:rPr>
          <w:rFonts w:cs="Times New Roman"/>
          <w:b/>
          <w:bCs/>
          <w:color w:val="000000" w:themeColor="text1"/>
          <w:sz w:val="20"/>
          <w:szCs w:val="18"/>
        </w:rPr>
        <w:t>2</w:t>
      </w:r>
      <w:r w:rsidR="00CD705A" w:rsidRPr="0032063C">
        <w:rPr>
          <w:rFonts w:cs="Times New Roman"/>
          <w:b/>
          <w:bCs/>
          <w:color w:val="000000" w:themeColor="text1"/>
          <w:sz w:val="20"/>
          <w:szCs w:val="18"/>
          <w:vertAlign w:val="superscript"/>
        </w:rPr>
        <w:t>nd</w:t>
      </w:r>
      <w:r w:rsidR="00CD705A" w:rsidRPr="0032063C">
        <w:rPr>
          <w:rFonts w:cs="Times New Roman"/>
          <w:b/>
          <w:bCs/>
          <w:color w:val="000000" w:themeColor="text1"/>
          <w:sz w:val="20"/>
          <w:szCs w:val="18"/>
        </w:rPr>
        <w:t xml:space="preserve"> RL</w:t>
      </w:r>
      <w:r w:rsidRPr="0032063C">
        <w:rPr>
          <w:rFonts w:cs="Times New Roman"/>
          <w:color w:val="000000" w:themeColor="text1"/>
          <w:sz w:val="20"/>
          <w:szCs w:val="18"/>
        </w:rPr>
        <w:t xml:space="preserve">: </w:t>
      </w:r>
      <w:r w:rsidRPr="0032063C">
        <w:rPr>
          <w:rFonts w:cs="Times New Roman"/>
          <w:color w:val="000000" w:themeColor="text1"/>
          <w:sz w:val="20"/>
          <w:szCs w:val="18"/>
          <w:shd w:val="clear" w:color="auto" w:fill="FFFFFF"/>
        </w:rPr>
        <w:t>χ</w:t>
      </w:r>
      <w:r w:rsidRPr="0032063C">
        <w:rPr>
          <w:rFonts w:cs="Times New Roman"/>
          <w:color w:val="000000" w:themeColor="text1"/>
          <w:sz w:val="20"/>
          <w:szCs w:val="18"/>
          <w:shd w:val="clear" w:color="auto" w:fill="FFFFFF"/>
          <w:vertAlign w:val="superscript"/>
        </w:rPr>
        <w:t>2</w:t>
      </w:r>
      <w:r w:rsidRPr="0032063C">
        <w:rPr>
          <w:rFonts w:cs="Times New Roman"/>
          <w:color w:val="000000" w:themeColor="text1"/>
          <w:sz w:val="20"/>
          <w:szCs w:val="18"/>
        </w:rPr>
        <w:t xml:space="preserve"> = </w:t>
      </w:r>
      <w:r w:rsidR="00A76943" w:rsidRPr="0032063C">
        <w:rPr>
          <w:rFonts w:cs="Times New Roman"/>
          <w:color w:val="000000" w:themeColor="text1"/>
          <w:sz w:val="20"/>
          <w:szCs w:val="18"/>
        </w:rPr>
        <w:t>45.11</w:t>
      </w:r>
      <w:r w:rsidRPr="0032063C">
        <w:rPr>
          <w:rFonts w:cs="Times New Roman"/>
          <w:color w:val="000000" w:themeColor="text1"/>
          <w:sz w:val="20"/>
          <w:szCs w:val="18"/>
        </w:rPr>
        <w:t>, df = 1, p &lt; 0.0001, Fig. S</w:t>
      </w:r>
      <w:r w:rsidR="00CD705A" w:rsidRPr="0032063C">
        <w:rPr>
          <w:rFonts w:cs="Times New Roman"/>
          <w:color w:val="000000" w:themeColor="text1"/>
          <w:sz w:val="20"/>
          <w:szCs w:val="18"/>
        </w:rPr>
        <w:t>4</w:t>
      </w:r>
      <w:r w:rsidRPr="0032063C">
        <w:rPr>
          <w:rFonts w:cs="Times New Roman"/>
          <w:color w:val="000000" w:themeColor="text1"/>
          <w:sz w:val="20"/>
          <w:szCs w:val="18"/>
        </w:rPr>
        <w:t>B, Table S</w:t>
      </w:r>
      <w:r w:rsidR="00A76943" w:rsidRPr="0032063C">
        <w:rPr>
          <w:rFonts w:cs="Times New Roman"/>
          <w:color w:val="000000" w:themeColor="text1"/>
          <w:sz w:val="20"/>
          <w:szCs w:val="18"/>
        </w:rPr>
        <w:t>8</w:t>
      </w:r>
      <w:r w:rsidRPr="0032063C">
        <w:rPr>
          <w:rFonts w:cs="Times New Roman"/>
          <w:color w:val="000000" w:themeColor="text1"/>
          <w:sz w:val="20"/>
          <w:szCs w:val="18"/>
        </w:rPr>
        <w:t xml:space="preserve">; </w:t>
      </w:r>
      <w:r w:rsidRPr="0032063C">
        <w:rPr>
          <w:rFonts w:cs="Times New Roman"/>
          <w:b/>
          <w:bCs/>
          <w:color w:val="000000" w:themeColor="text1"/>
          <w:sz w:val="20"/>
          <w:szCs w:val="18"/>
        </w:rPr>
        <w:t>NP</w:t>
      </w:r>
      <w:r w:rsidRPr="0032063C">
        <w:rPr>
          <w:rFonts w:cs="Times New Roman"/>
          <w:color w:val="000000" w:themeColor="text1"/>
          <w:sz w:val="20"/>
          <w:szCs w:val="18"/>
        </w:rPr>
        <w:t xml:space="preserve">: </w:t>
      </w:r>
      <w:r w:rsidRPr="0032063C">
        <w:rPr>
          <w:rFonts w:cs="Times New Roman"/>
          <w:color w:val="000000" w:themeColor="text1"/>
          <w:sz w:val="20"/>
          <w:szCs w:val="18"/>
          <w:shd w:val="clear" w:color="auto" w:fill="FFFFFF"/>
        </w:rPr>
        <w:t>χ</w:t>
      </w:r>
      <w:r w:rsidRPr="0032063C">
        <w:rPr>
          <w:rFonts w:cs="Times New Roman"/>
          <w:color w:val="000000" w:themeColor="text1"/>
          <w:sz w:val="20"/>
          <w:szCs w:val="18"/>
          <w:shd w:val="clear" w:color="auto" w:fill="FFFFFF"/>
          <w:vertAlign w:val="superscript"/>
        </w:rPr>
        <w:t>2</w:t>
      </w:r>
      <w:r w:rsidRPr="0032063C">
        <w:rPr>
          <w:rFonts w:cs="Times New Roman"/>
          <w:color w:val="000000" w:themeColor="text1"/>
          <w:sz w:val="20"/>
          <w:szCs w:val="18"/>
        </w:rPr>
        <w:t xml:space="preserve"> = </w:t>
      </w:r>
      <w:r w:rsidR="00B602DC" w:rsidRPr="0032063C">
        <w:rPr>
          <w:rFonts w:cs="Times New Roman"/>
          <w:color w:val="000000" w:themeColor="text1"/>
          <w:sz w:val="20"/>
          <w:szCs w:val="18"/>
        </w:rPr>
        <w:t>28.92</w:t>
      </w:r>
      <w:r w:rsidRPr="0032063C">
        <w:rPr>
          <w:rFonts w:cs="Times New Roman"/>
          <w:color w:val="000000" w:themeColor="text1"/>
          <w:sz w:val="20"/>
          <w:szCs w:val="18"/>
        </w:rPr>
        <w:t>, df = 1, p &lt; 0.0001, Fig. S</w:t>
      </w:r>
      <w:r w:rsidR="00CD705A" w:rsidRPr="0032063C">
        <w:rPr>
          <w:rFonts w:cs="Times New Roman"/>
          <w:color w:val="000000" w:themeColor="text1"/>
          <w:sz w:val="20"/>
          <w:szCs w:val="18"/>
        </w:rPr>
        <w:t>4</w:t>
      </w:r>
      <w:r w:rsidRPr="0032063C">
        <w:rPr>
          <w:rFonts w:cs="Times New Roman"/>
          <w:color w:val="000000" w:themeColor="text1"/>
          <w:sz w:val="20"/>
          <w:szCs w:val="18"/>
        </w:rPr>
        <w:t>C, Table S</w:t>
      </w:r>
      <w:r w:rsidR="00B602DC" w:rsidRPr="0032063C">
        <w:rPr>
          <w:rFonts w:cs="Times New Roman"/>
          <w:color w:val="000000" w:themeColor="text1"/>
          <w:sz w:val="20"/>
          <w:szCs w:val="18"/>
        </w:rPr>
        <w:t>9</w:t>
      </w:r>
      <w:r w:rsidRPr="0032063C">
        <w:rPr>
          <w:rFonts w:cs="Times New Roman"/>
          <w:color w:val="000000" w:themeColor="text1"/>
          <w:sz w:val="20"/>
          <w:szCs w:val="18"/>
        </w:rPr>
        <w:t xml:space="preserve">). In the retention tests of the two phases of </w:t>
      </w:r>
      <w:r w:rsidR="00E971F2" w:rsidRPr="0032063C">
        <w:rPr>
          <w:rFonts w:cs="Times New Roman"/>
          <w:color w:val="000000" w:themeColor="text1"/>
          <w:sz w:val="20"/>
          <w:szCs w:val="18"/>
        </w:rPr>
        <w:t xml:space="preserve">the </w:t>
      </w:r>
      <w:r w:rsidRPr="0032063C">
        <w:rPr>
          <w:rFonts w:cs="Times New Roman"/>
          <w:color w:val="000000" w:themeColor="text1"/>
          <w:sz w:val="20"/>
          <w:szCs w:val="18"/>
        </w:rPr>
        <w:t>reversal learning</w:t>
      </w:r>
      <w:r w:rsidR="00E971F2" w:rsidRPr="0032063C">
        <w:rPr>
          <w:rFonts w:cs="Times New Roman"/>
          <w:color w:val="000000" w:themeColor="text1"/>
          <w:sz w:val="20"/>
          <w:szCs w:val="18"/>
        </w:rPr>
        <w:t xml:space="preserve"> paradigm</w:t>
      </w:r>
      <w:r w:rsidRPr="0032063C">
        <w:rPr>
          <w:rFonts w:cs="Times New Roman"/>
          <w:color w:val="000000" w:themeColor="text1"/>
          <w:sz w:val="20"/>
          <w:szCs w:val="18"/>
        </w:rPr>
        <w:t xml:space="preserve"> the bees chose the </w:t>
      </w:r>
      <w:r w:rsidR="009776DE" w:rsidRPr="0032063C">
        <w:rPr>
          <w:rFonts w:cs="Times New Roman"/>
          <w:color w:val="000000" w:themeColor="text1"/>
          <w:sz w:val="20"/>
          <w:szCs w:val="18"/>
        </w:rPr>
        <w:t>correct</w:t>
      </w:r>
      <w:r w:rsidRPr="0032063C">
        <w:rPr>
          <w:rFonts w:cs="Times New Roman"/>
          <w:color w:val="000000" w:themeColor="text1"/>
          <w:sz w:val="20"/>
          <w:szCs w:val="18"/>
        </w:rPr>
        <w:t xml:space="preserve"> stimulus significantly more often </w:t>
      </w:r>
      <w:r w:rsidR="009776DE" w:rsidRPr="0032063C">
        <w:rPr>
          <w:rFonts w:cs="Times New Roman"/>
          <w:color w:val="000000" w:themeColor="text1"/>
          <w:sz w:val="20"/>
          <w:szCs w:val="18"/>
        </w:rPr>
        <w:t>than the in</w:t>
      </w:r>
      <w:r w:rsidR="00F17E17" w:rsidRPr="0032063C">
        <w:rPr>
          <w:rFonts w:cs="Times New Roman"/>
          <w:color w:val="000000" w:themeColor="text1"/>
          <w:sz w:val="20"/>
          <w:szCs w:val="18"/>
        </w:rPr>
        <w:t xml:space="preserve">correct option </w:t>
      </w:r>
      <w:r w:rsidRPr="0032063C">
        <w:rPr>
          <w:rFonts w:cs="Times New Roman"/>
          <w:color w:val="000000" w:themeColor="text1"/>
          <w:sz w:val="20"/>
          <w:szCs w:val="18"/>
        </w:rPr>
        <w:t xml:space="preserve">(Paired t-test, N = 22; </w:t>
      </w:r>
      <w:r w:rsidR="00CD705A" w:rsidRPr="0032063C">
        <w:rPr>
          <w:rFonts w:cs="Times New Roman"/>
          <w:b/>
          <w:bCs/>
          <w:color w:val="000000" w:themeColor="text1"/>
          <w:sz w:val="20"/>
          <w:szCs w:val="18"/>
        </w:rPr>
        <w:t>1</w:t>
      </w:r>
      <w:r w:rsidR="00CD705A" w:rsidRPr="0032063C">
        <w:rPr>
          <w:rFonts w:cs="Times New Roman"/>
          <w:b/>
          <w:bCs/>
          <w:color w:val="000000" w:themeColor="text1"/>
          <w:sz w:val="20"/>
          <w:szCs w:val="18"/>
          <w:vertAlign w:val="superscript"/>
        </w:rPr>
        <w:t>st</w:t>
      </w:r>
      <w:r w:rsidR="00CD705A" w:rsidRPr="0032063C">
        <w:rPr>
          <w:rFonts w:cs="Times New Roman"/>
          <w:b/>
          <w:bCs/>
          <w:color w:val="000000" w:themeColor="text1"/>
          <w:sz w:val="20"/>
          <w:szCs w:val="18"/>
        </w:rPr>
        <w:t xml:space="preserve"> RL</w:t>
      </w:r>
      <w:r w:rsidRPr="0032063C">
        <w:rPr>
          <w:rFonts w:cs="Times New Roman"/>
          <w:color w:val="000000" w:themeColor="text1"/>
          <w:sz w:val="20"/>
          <w:szCs w:val="18"/>
        </w:rPr>
        <w:t>: 81.95 ± 2.96 %</w:t>
      </w:r>
      <w:r w:rsidR="0091375F" w:rsidRPr="0032063C">
        <w:rPr>
          <w:rFonts w:cs="Times New Roman"/>
          <w:color w:val="000000" w:themeColor="text1"/>
          <w:sz w:val="20"/>
          <w:szCs w:val="18"/>
        </w:rPr>
        <w:t xml:space="preserve"> of correct</w:t>
      </w:r>
      <w:r w:rsidRPr="0032063C">
        <w:rPr>
          <w:rFonts w:cs="Times New Roman"/>
          <w:color w:val="000000" w:themeColor="text1"/>
          <w:sz w:val="20"/>
          <w:szCs w:val="18"/>
        </w:rPr>
        <w:t xml:space="preserve"> choices</w:t>
      </w:r>
      <w:r w:rsidR="0091375F" w:rsidRPr="0032063C">
        <w:rPr>
          <w:rFonts w:cs="Times New Roman"/>
          <w:color w:val="000000" w:themeColor="text1"/>
          <w:sz w:val="20"/>
          <w:szCs w:val="18"/>
        </w:rPr>
        <w:t>;</w:t>
      </w:r>
      <w:r w:rsidRPr="0032063C">
        <w:rPr>
          <w:rFonts w:cs="Times New Roman"/>
          <w:color w:val="000000" w:themeColor="text1"/>
          <w:sz w:val="20"/>
          <w:szCs w:val="18"/>
        </w:rPr>
        <w:t xml:space="preserve"> t = 10.79, df = 21, </w:t>
      </w:r>
      <w:r w:rsidRPr="0032063C">
        <w:rPr>
          <w:rFonts w:cs="Times New Roman"/>
          <w:color w:val="000000" w:themeColor="text1"/>
          <w:sz w:val="20"/>
          <w:szCs w:val="18"/>
        </w:rPr>
        <w:lastRenderedPageBreak/>
        <w:t>p &lt; 0.0001, Fig. S</w:t>
      </w:r>
      <w:r w:rsidR="00CD705A" w:rsidRPr="0032063C">
        <w:rPr>
          <w:rFonts w:cs="Times New Roman"/>
          <w:color w:val="000000" w:themeColor="text1"/>
          <w:sz w:val="20"/>
          <w:szCs w:val="18"/>
        </w:rPr>
        <w:t>4</w:t>
      </w:r>
      <w:r w:rsidRPr="0032063C">
        <w:rPr>
          <w:rFonts w:cs="Times New Roman"/>
          <w:color w:val="000000" w:themeColor="text1"/>
          <w:sz w:val="20"/>
          <w:szCs w:val="18"/>
        </w:rPr>
        <w:t xml:space="preserve">A; </w:t>
      </w:r>
      <w:r w:rsidR="00CD705A" w:rsidRPr="0032063C">
        <w:rPr>
          <w:rFonts w:cs="Times New Roman"/>
          <w:b/>
          <w:bCs/>
          <w:color w:val="000000" w:themeColor="text1"/>
          <w:sz w:val="20"/>
          <w:szCs w:val="18"/>
        </w:rPr>
        <w:t>2</w:t>
      </w:r>
      <w:r w:rsidR="00CD705A" w:rsidRPr="0032063C">
        <w:rPr>
          <w:rFonts w:cs="Times New Roman"/>
          <w:b/>
          <w:bCs/>
          <w:color w:val="000000" w:themeColor="text1"/>
          <w:sz w:val="20"/>
          <w:szCs w:val="18"/>
          <w:vertAlign w:val="superscript"/>
        </w:rPr>
        <w:t>nd</w:t>
      </w:r>
      <w:r w:rsidR="00CD705A" w:rsidRPr="0032063C">
        <w:rPr>
          <w:rFonts w:cs="Times New Roman"/>
          <w:b/>
          <w:bCs/>
          <w:color w:val="000000" w:themeColor="text1"/>
          <w:sz w:val="20"/>
          <w:szCs w:val="18"/>
        </w:rPr>
        <w:t xml:space="preserve"> RL</w:t>
      </w:r>
      <w:r w:rsidRPr="0032063C">
        <w:rPr>
          <w:rFonts w:cs="Times New Roman"/>
          <w:color w:val="000000" w:themeColor="text1"/>
          <w:sz w:val="20"/>
          <w:szCs w:val="18"/>
        </w:rPr>
        <w:t xml:space="preserve">: 73.45 </w:t>
      </w:r>
      <w:bookmarkStart w:id="0" w:name="OLE_LINK1"/>
      <w:r w:rsidRPr="0032063C">
        <w:rPr>
          <w:rFonts w:cs="Times New Roman"/>
          <w:color w:val="000000" w:themeColor="text1"/>
          <w:sz w:val="20"/>
          <w:szCs w:val="18"/>
        </w:rPr>
        <w:t>± 3.99 %</w:t>
      </w:r>
      <w:bookmarkEnd w:id="0"/>
      <w:r w:rsidR="007277CD" w:rsidRPr="0032063C">
        <w:rPr>
          <w:rFonts w:cs="Times New Roman"/>
          <w:color w:val="000000" w:themeColor="text1"/>
          <w:sz w:val="20"/>
          <w:szCs w:val="18"/>
        </w:rPr>
        <w:t xml:space="preserve"> of correct </w:t>
      </w:r>
      <w:r w:rsidRPr="0032063C">
        <w:rPr>
          <w:rFonts w:cs="Times New Roman"/>
          <w:color w:val="000000" w:themeColor="text1"/>
          <w:sz w:val="20"/>
          <w:szCs w:val="18"/>
        </w:rPr>
        <w:t>choices</w:t>
      </w:r>
      <w:r w:rsidR="007277CD" w:rsidRPr="0032063C">
        <w:rPr>
          <w:rFonts w:cs="Times New Roman"/>
          <w:color w:val="000000" w:themeColor="text1"/>
          <w:sz w:val="20"/>
          <w:szCs w:val="18"/>
        </w:rPr>
        <w:t>;</w:t>
      </w:r>
      <w:r w:rsidRPr="0032063C">
        <w:rPr>
          <w:rFonts w:cs="Times New Roman"/>
          <w:color w:val="000000" w:themeColor="text1"/>
          <w:sz w:val="20"/>
          <w:szCs w:val="18"/>
        </w:rPr>
        <w:t xml:space="preserve"> t = 5.68, df = 21, p &lt; 0.0001, Fig. S2B). The performance of the bees in the two retention tests of negative patterning did not differ and </w:t>
      </w:r>
      <w:proofErr w:type="gramStart"/>
      <w:r w:rsidRPr="0032063C">
        <w:rPr>
          <w:rFonts w:cs="Times New Roman"/>
          <w:color w:val="000000" w:themeColor="text1"/>
          <w:sz w:val="20"/>
          <w:szCs w:val="18"/>
        </w:rPr>
        <w:t>were thus pooled</w:t>
      </w:r>
      <w:proofErr w:type="gramEnd"/>
      <w:r w:rsidRPr="0032063C">
        <w:rPr>
          <w:rFonts w:cs="Times New Roman"/>
          <w:color w:val="000000" w:themeColor="text1"/>
          <w:sz w:val="20"/>
          <w:szCs w:val="18"/>
        </w:rPr>
        <w:t xml:space="preserve"> for analysis (</w:t>
      </w:r>
      <w:r w:rsidR="00AA4DEE" w:rsidRPr="0032063C">
        <w:rPr>
          <w:rFonts w:cs="Times New Roman"/>
          <w:color w:val="000000" w:themeColor="text1"/>
          <w:sz w:val="20"/>
          <w:szCs w:val="18"/>
        </w:rPr>
        <w:t xml:space="preserve">Wilcoxon signed rank test, N = 22; </w:t>
      </w:r>
      <w:r w:rsidRPr="0032063C">
        <w:rPr>
          <w:rFonts w:cs="Times New Roman"/>
          <w:color w:val="000000" w:themeColor="text1"/>
          <w:sz w:val="20"/>
          <w:szCs w:val="18"/>
        </w:rPr>
        <w:t>76.05 ± 3.27 % choices for Limonene</w:t>
      </w:r>
      <w:r w:rsidR="00AA4DEE" w:rsidRPr="0032063C">
        <w:rPr>
          <w:rFonts w:cs="Times New Roman"/>
          <w:color w:val="000000" w:themeColor="text1"/>
          <w:sz w:val="20"/>
          <w:szCs w:val="18"/>
        </w:rPr>
        <w:t xml:space="preserve"> vs. the mixture</w:t>
      </w:r>
      <w:r w:rsidRPr="0032063C">
        <w:rPr>
          <w:rFonts w:cs="Times New Roman"/>
          <w:color w:val="000000" w:themeColor="text1"/>
          <w:sz w:val="20"/>
          <w:szCs w:val="18"/>
        </w:rPr>
        <w:t xml:space="preserve"> and 75.09 ± 5.3 % choices for 2-Octanol</w:t>
      </w:r>
      <w:r w:rsidR="00AA4DEE" w:rsidRPr="0032063C">
        <w:rPr>
          <w:rFonts w:cs="Times New Roman"/>
          <w:color w:val="000000" w:themeColor="text1"/>
          <w:sz w:val="20"/>
          <w:szCs w:val="18"/>
        </w:rPr>
        <w:t xml:space="preserve"> </w:t>
      </w:r>
      <w:r w:rsidR="00CA1C75" w:rsidRPr="0032063C">
        <w:rPr>
          <w:rFonts w:cs="Times New Roman"/>
          <w:color w:val="000000" w:themeColor="text1"/>
          <w:sz w:val="20"/>
          <w:szCs w:val="18"/>
        </w:rPr>
        <w:t>vs.</w:t>
      </w:r>
      <w:r w:rsidR="00AA4DEE" w:rsidRPr="0032063C">
        <w:rPr>
          <w:rFonts w:cs="Times New Roman"/>
          <w:color w:val="000000" w:themeColor="text1"/>
          <w:sz w:val="20"/>
          <w:szCs w:val="18"/>
        </w:rPr>
        <w:t xml:space="preserve"> the mixture</w:t>
      </w:r>
      <w:r w:rsidRPr="0032063C">
        <w:rPr>
          <w:rFonts w:cs="Times New Roman"/>
          <w:color w:val="000000" w:themeColor="text1"/>
          <w:sz w:val="20"/>
          <w:szCs w:val="18"/>
        </w:rPr>
        <w:t xml:space="preserve">; W = 8, p = 0.86). </w:t>
      </w:r>
      <w:r w:rsidR="00770201" w:rsidRPr="0032063C">
        <w:rPr>
          <w:rFonts w:cs="Times New Roman"/>
          <w:color w:val="000000" w:themeColor="text1"/>
          <w:sz w:val="20"/>
          <w:szCs w:val="18"/>
        </w:rPr>
        <w:t xml:space="preserve">The </w:t>
      </w:r>
      <w:r w:rsidRPr="0032063C">
        <w:rPr>
          <w:rFonts w:cs="Times New Roman"/>
          <w:color w:val="000000" w:themeColor="text1"/>
          <w:sz w:val="20"/>
          <w:szCs w:val="18"/>
        </w:rPr>
        <w:t xml:space="preserve">bees </w:t>
      </w:r>
      <w:r w:rsidR="006B2C64" w:rsidRPr="0032063C">
        <w:rPr>
          <w:rFonts w:cs="Times New Roman"/>
          <w:color w:val="000000" w:themeColor="text1"/>
          <w:sz w:val="20"/>
          <w:szCs w:val="18"/>
        </w:rPr>
        <w:t xml:space="preserve">significantly preferred </w:t>
      </w:r>
      <w:r w:rsidRPr="0032063C">
        <w:rPr>
          <w:rFonts w:cs="Times New Roman"/>
          <w:color w:val="000000" w:themeColor="text1"/>
          <w:sz w:val="20"/>
          <w:szCs w:val="18"/>
        </w:rPr>
        <w:t>the single stimuli over their mixture</w:t>
      </w:r>
      <w:r w:rsidR="006B2C64" w:rsidRPr="0032063C">
        <w:rPr>
          <w:rFonts w:cs="Times New Roman"/>
          <w:color w:val="000000" w:themeColor="text1"/>
          <w:sz w:val="20"/>
          <w:szCs w:val="18"/>
        </w:rPr>
        <w:t xml:space="preserve"> in the non-reinforced tests</w:t>
      </w:r>
      <w:r w:rsidRPr="0032063C">
        <w:rPr>
          <w:rFonts w:cs="Times New Roman"/>
          <w:color w:val="000000" w:themeColor="text1"/>
          <w:sz w:val="20"/>
          <w:szCs w:val="18"/>
        </w:rPr>
        <w:t xml:space="preserve"> (Paired t-test</w:t>
      </w:r>
      <w:r w:rsidR="00AA4DEE" w:rsidRPr="0032063C">
        <w:rPr>
          <w:rFonts w:cs="Times New Roman"/>
          <w:color w:val="000000" w:themeColor="text1"/>
          <w:sz w:val="20"/>
          <w:szCs w:val="18"/>
        </w:rPr>
        <w:t>, N = 22</w:t>
      </w:r>
      <w:r w:rsidR="00770201" w:rsidRPr="0032063C">
        <w:rPr>
          <w:rFonts w:cs="Times New Roman"/>
          <w:color w:val="000000" w:themeColor="text1"/>
          <w:sz w:val="20"/>
          <w:szCs w:val="18"/>
        </w:rPr>
        <w:t xml:space="preserve">; </w:t>
      </w:r>
      <w:r w:rsidRPr="0032063C">
        <w:rPr>
          <w:rFonts w:cs="Times New Roman"/>
          <w:color w:val="000000" w:themeColor="text1"/>
          <w:sz w:val="20"/>
          <w:szCs w:val="18"/>
        </w:rPr>
        <w:t>75.57 ± 3.84 % choices for C+/D+; t = 6.46, df = 21, p &lt; 0.0001, Fig. S</w:t>
      </w:r>
      <w:r w:rsidR="00C80BD1" w:rsidRPr="0032063C">
        <w:rPr>
          <w:rFonts w:cs="Times New Roman"/>
          <w:color w:val="000000" w:themeColor="text1"/>
          <w:sz w:val="20"/>
          <w:szCs w:val="18"/>
        </w:rPr>
        <w:t>4</w:t>
      </w:r>
      <w:r w:rsidRPr="0032063C">
        <w:rPr>
          <w:rFonts w:cs="Times New Roman"/>
          <w:color w:val="000000" w:themeColor="text1"/>
          <w:sz w:val="20"/>
          <w:szCs w:val="18"/>
        </w:rPr>
        <w:t xml:space="preserve">C). The </w:t>
      </w:r>
      <w:r w:rsidR="00E520B7" w:rsidRPr="0032063C">
        <w:rPr>
          <w:rFonts w:cs="Times New Roman"/>
          <w:color w:val="000000" w:themeColor="text1"/>
          <w:sz w:val="20"/>
          <w:szCs w:val="18"/>
        </w:rPr>
        <w:t xml:space="preserve">rewarded </w:t>
      </w:r>
      <w:r w:rsidRPr="0032063C">
        <w:rPr>
          <w:rFonts w:cs="Times New Roman"/>
          <w:color w:val="000000" w:themeColor="text1"/>
          <w:sz w:val="20"/>
          <w:szCs w:val="18"/>
        </w:rPr>
        <w:t>stimul</w:t>
      </w:r>
      <w:r w:rsidR="007C6318" w:rsidRPr="0032063C">
        <w:rPr>
          <w:rFonts w:cs="Times New Roman"/>
          <w:color w:val="000000" w:themeColor="text1"/>
          <w:sz w:val="20"/>
          <w:szCs w:val="18"/>
        </w:rPr>
        <w:t>us</w:t>
      </w:r>
      <w:r w:rsidRPr="0032063C">
        <w:rPr>
          <w:rFonts w:cs="Times New Roman"/>
          <w:color w:val="000000" w:themeColor="text1"/>
          <w:sz w:val="20"/>
          <w:szCs w:val="18"/>
        </w:rPr>
        <w:t xml:space="preserve"> used in reversal learning did not affect the bees’ acquisition and test performances (</w:t>
      </w:r>
      <w:r w:rsidR="000F0167" w:rsidRPr="0032063C">
        <w:rPr>
          <w:rFonts w:cs="Times New Roman"/>
          <w:color w:val="000000" w:themeColor="text1"/>
          <w:sz w:val="20"/>
          <w:szCs w:val="18"/>
        </w:rPr>
        <w:t xml:space="preserve">Acquisition: GLMM, N = 22, </w:t>
      </w:r>
      <w:r w:rsidRPr="0032063C">
        <w:rPr>
          <w:rFonts w:cs="Times New Roman"/>
          <w:i/>
          <w:iCs/>
          <w:color w:val="000000" w:themeColor="text1"/>
          <w:sz w:val="20"/>
          <w:szCs w:val="18"/>
        </w:rPr>
        <w:t>Stimuli;</w:t>
      </w:r>
      <w:r w:rsidR="000F0167" w:rsidRPr="0032063C">
        <w:rPr>
          <w:rFonts w:cs="Times New Roman"/>
          <w:color w:val="000000" w:themeColor="text1"/>
          <w:sz w:val="20"/>
          <w:szCs w:val="18"/>
        </w:rPr>
        <w:t xml:space="preserve"> </w:t>
      </w:r>
      <w:r w:rsidR="00C80BD1" w:rsidRPr="0032063C">
        <w:rPr>
          <w:rFonts w:cs="Times New Roman"/>
          <w:b/>
          <w:bCs/>
          <w:color w:val="000000" w:themeColor="text1"/>
          <w:sz w:val="20"/>
          <w:szCs w:val="18"/>
        </w:rPr>
        <w:t>1</w:t>
      </w:r>
      <w:r w:rsidR="00C80BD1" w:rsidRPr="0032063C">
        <w:rPr>
          <w:rFonts w:cs="Times New Roman"/>
          <w:b/>
          <w:bCs/>
          <w:color w:val="000000" w:themeColor="text1"/>
          <w:sz w:val="20"/>
          <w:szCs w:val="18"/>
          <w:vertAlign w:val="superscript"/>
        </w:rPr>
        <w:t>st</w:t>
      </w:r>
      <w:r w:rsidR="00C80BD1" w:rsidRPr="0032063C">
        <w:rPr>
          <w:rFonts w:cs="Times New Roman"/>
          <w:b/>
          <w:bCs/>
          <w:color w:val="000000" w:themeColor="text1"/>
          <w:sz w:val="20"/>
          <w:szCs w:val="18"/>
        </w:rPr>
        <w:t xml:space="preserve"> RL</w:t>
      </w:r>
      <w:r w:rsidR="000F0167" w:rsidRPr="0032063C">
        <w:rPr>
          <w:rFonts w:cs="Times New Roman"/>
          <w:color w:val="000000" w:themeColor="text1"/>
          <w:sz w:val="20"/>
          <w:szCs w:val="18"/>
        </w:rPr>
        <w:t>:</w:t>
      </w:r>
      <w:r w:rsidRPr="0032063C">
        <w:rPr>
          <w:rFonts w:cs="Times New Roman"/>
          <w:color w:val="000000" w:themeColor="text1"/>
          <w:sz w:val="20"/>
          <w:szCs w:val="18"/>
        </w:rPr>
        <w:t xml:space="preserve"> </w:t>
      </w:r>
      <w:r w:rsidRPr="0032063C">
        <w:rPr>
          <w:rFonts w:cs="Times New Roman"/>
          <w:color w:val="000000" w:themeColor="text1"/>
          <w:sz w:val="20"/>
          <w:szCs w:val="18"/>
          <w:shd w:val="clear" w:color="auto" w:fill="FFFFFF"/>
        </w:rPr>
        <w:t>χ</w:t>
      </w:r>
      <w:r w:rsidRPr="0032063C">
        <w:rPr>
          <w:rFonts w:cs="Times New Roman"/>
          <w:color w:val="000000" w:themeColor="text1"/>
          <w:sz w:val="20"/>
          <w:szCs w:val="18"/>
          <w:shd w:val="clear" w:color="auto" w:fill="FFFFFF"/>
          <w:vertAlign w:val="superscript"/>
        </w:rPr>
        <w:t>2</w:t>
      </w:r>
      <w:r w:rsidRPr="0032063C">
        <w:rPr>
          <w:rFonts w:cs="Times New Roman"/>
          <w:color w:val="000000" w:themeColor="text1"/>
          <w:sz w:val="20"/>
          <w:szCs w:val="18"/>
        </w:rPr>
        <w:t xml:space="preserve"> =</w:t>
      </w:r>
      <w:r w:rsidR="007C6318" w:rsidRPr="0032063C">
        <w:rPr>
          <w:rFonts w:cs="Times New Roman"/>
          <w:color w:val="000000" w:themeColor="text1"/>
          <w:sz w:val="20"/>
          <w:szCs w:val="18"/>
        </w:rPr>
        <w:t xml:space="preserve"> 0.63</w:t>
      </w:r>
      <w:r w:rsidRPr="0032063C">
        <w:rPr>
          <w:rFonts w:cs="Times New Roman"/>
          <w:color w:val="000000" w:themeColor="text1"/>
          <w:sz w:val="20"/>
          <w:szCs w:val="18"/>
        </w:rPr>
        <w:t>, df = 1, p = 0.</w:t>
      </w:r>
      <w:r w:rsidR="007C6318" w:rsidRPr="0032063C">
        <w:rPr>
          <w:rFonts w:cs="Times New Roman"/>
          <w:color w:val="000000" w:themeColor="text1"/>
          <w:sz w:val="20"/>
          <w:szCs w:val="18"/>
        </w:rPr>
        <w:t>43</w:t>
      </w:r>
      <w:r w:rsidRPr="0032063C">
        <w:rPr>
          <w:rFonts w:cs="Times New Roman"/>
          <w:color w:val="000000" w:themeColor="text1"/>
          <w:sz w:val="20"/>
          <w:szCs w:val="18"/>
        </w:rPr>
        <w:t>, Table S</w:t>
      </w:r>
      <w:r w:rsidR="007C6318" w:rsidRPr="0032063C">
        <w:rPr>
          <w:rFonts w:cs="Times New Roman"/>
          <w:color w:val="000000" w:themeColor="text1"/>
          <w:sz w:val="20"/>
          <w:szCs w:val="18"/>
        </w:rPr>
        <w:t>7</w:t>
      </w:r>
      <w:r w:rsidRPr="0032063C">
        <w:rPr>
          <w:rFonts w:cs="Times New Roman"/>
          <w:color w:val="000000" w:themeColor="text1"/>
          <w:sz w:val="20"/>
          <w:szCs w:val="18"/>
        </w:rPr>
        <w:t xml:space="preserve">; </w:t>
      </w:r>
      <w:r w:rsidR="00C80BD1" w:rsidRPr="0032063C">
        <w:rPr>
          <w:rFonts w:cs="Times New Roman"/>
          <w:b/>
          <w:bCs/>
          <w:color w:val="000000" w:themeColor="text1"/>
          <w:sz w:val="20"/>
          <w:szCs w:val="18"/>
        </w:rPr>
        <w:t>2</w:t>
      </w:r>
      <w:r w:rsidR="00C80BD1" w:rsidRPr="0032063C">
        <w:rPr>
          <w:rFonts w:cs="Times New Roman"/>
          <w:b/>
          <w:bCs/>
          <w:color w:val="000000" w:themeColor="text1"/>
          <w:sz w:val="20"/>
          <w:szCs w:val="18"/>
          <w:vertAlign w:val="superscript"/>
        </w:rPr>
        <w:t>nd</w:t>
      </w:r>
      <w:r w:rsidR="00C80BD1" w:rsidRPr="0032063C">
        <w:rPr>
          <w:rFonts w:cs="Times New Roman"/>
          <w:b/>
          <w:bCs/>
          <w:color w:val="000000" w:themeColor="text1"/>
          <w:sz w:val="20"/>
          <w:szCs w:val="18"/>
        </w:rPr>
        <w:t xml:space="preserve"> RL</w:t>
      </w:r>
      <w:r w:rsidR="007C6318" w:rsidRPr="0032063C">
        <w:rPr>
          <w:rFonts w:cs="Times New Roman"/>
          <w:color w:val="000000" w:themeColor="text1"/>
          <w:sz w:val="20"/>
          <w:szCs w:val="18"/>
        </w:rPr>
        <w:t xml:space="preserve">: </w:t>
      </w:r>
      <w:r w:rsidR="007C6318" w:rsidRPr="0032063C">
        <w:rPr>
          <w:rFonts w:cs="Times New Roman"/>
          <w:color w:val="000000" w:themeColor="text1"/>
          <w:sz w:val="20"/>
          <w:szCs w:val="18"/>
          <w:shd w:val="clear" w:color="auto" w:fill="FFFFFF"/>
        </w:rPr>
        <w:t>χ</w:t>
      </w:r>
      <w:r w:rsidR="007C6318" w:rsidRPr="0032063C">
        <w:rPr>
          <w:rFonts w:cs="Times New Roman"/>
          <w:color w:val="000000" w:themeColor="text1"/>
          <w:sz w:val="20"/>
          <w:szCs w:val="18"/>
          <w:shd w:val="clear" w:color="auto" w:fill="FFFFFF"/>
          <w:vertAlign w:val="superscript"/>
        </w:rPr>
        <w:t>2</w:t>
      </w:r>
      <w:r w:rsidR="007C6318" w:rsidRPr="0032063C">
        <w:rPr>
          <w:rFonts w:cs="Times New Roman"/>
          <w:color w:val="000000" w:themeColor="text1"/>
          <w:sz w:val="20"/>
          <w:szCs w:val="18"/>
        </w:rPr>
        <w:t xml:space="preserve"> = 0.</w:t>
      </w:r>
      <w:r w:rsidR="006E606F" w:rsidRPr="0032063C">
        <w:rPr>
          <w:rFonts w:cs="Times New Roman"/>
          <w:color w:val="000000" w:themeColor="text1"/>
          <w:sz w:val="20"/>
          <w:szCs w:val="18"/>
        </w:rPr>
        <w:t>37</w:t>
      </w:r>
      <w:r w:rsidR="007C6318" w:rsidRPr="0032063C">
        <w:rPr>
          <w:rFonts w:cs="Times New Roman"/>
          <w:color w:val="000000" w:themeColor="text1"/>
          <w:sz w:val="20"/>
          <w:szCs w:val="18"/>
        </w:rPr>
        <w:t>, df = 1, p = 0.</w:t>
      </w:r>
      <w:r w:rsidR="006E606F" w:rsidRPr="0032063C">
        <w:rPr>
          <w:rFonts w:cs="Times New Roman"/>
          <w:color w:val="000000" w:themeColor="text1"/>
          <w:sz w:val="20"/>
          <w:szCs w:val="18"/>
        </w:rPr>
        <w:t>5</w:t>
      </w:r>
      <w:r w:rsidR="007C6318" w:rsidRPr="0032063C">
        <w:rPr>
          <w:rFonts w:cs="Times New Roman"/>
          <w:color w:val="000000" w:themeColor="text1"/>
          <w:sz w:val="20"/>
          <w:szCs w:val="18"/>
        </w:rPr>
        <w:t>3, Table S</w:t>
      </w:r>
      <w:r w:rsidR="006E606F" w:rsidRPr="0032063C">
        <w:rPr>
          <w:rFonts w:cs="Times New Roman"/>
          <w:color w:val="000000" w:themeColor="text1"/>
          <w:sz w:val="20"/>
          <w:szCs w:val="18"/>
        </w:rPr>
        <w:t>8</w:t>
      </w:r>
      <w:r w:rsidR="007C6318" w:rsidRPr="0032063C">
        <w:rPr>
          <w:rFonts w:cs="Times New Roman"/>
          <w:color w:val="000000" w:themeColor="text1"/>
          <w:sz w:val="20"/>
          <w:szCs w:val="18"/>
        </w:rPr>
        <w:t>;</w:t>
      </w:r>
      <w:r w:rsidR="006E606F" w:rsidRPr="0032063C">
        <w:rPr>
          <w:rFonts w:cs="Times New Roman"/>
          <w:color w:val="000000" w:themeColor="text1"/>
          <w:sz w:val="20"/>
          <w:szCs w:val="18"/>
        </w:rPr>
        <w:t xml:space="preserve"> </w:t>
      </w:r>
      <w:r w:rsidR="006E606F" w:rsidRPr="0032063C">
        <w:rPr>
          <w:rFonts w:cs="Times New Roman"/>
          <w:b/>
          <w:bCs/>
          <w:color w:val="000000" w:themeColor="text1"/>
          <w:sz w:val="20"/>
          <w:szCs w:val="18"/>
        </w:rPr>
        <w:t>NP</w:t>
      </w:r>
      <w:r w:rsidR="006E606F" w:rsidRPr="0032063C">
        <w:rPr>
          <w:rFonts w:cs="Times New Roman"/>
          <w:color w:val="000000" w:themeColor="text1"/>
          <w:sz w:val="20"/>
          <w:szCs w:val="18"/>
        </w:rPr>
        <w:t xml:space="preserve">: </w:t>
      </w:r>
      <w:r w:rsidR="006E606F" w:rsidRPr="0032063C">
        <w:rPr>
          <w:rFonts w:cs="Times New Roman"/>
          <w:color w:val="000000" w:themeColor="text1"/>
          <w:sz w:val="20"/>
          <w:szCs w:val="18"/>
          <w:shd w:val="clear" w:color="auto" w:fill="FFFFFF"/>
        </w:rPr>
        <w:t>χ</w:t>
      </w:r>
      <w:r w:rsidR="006E606F" w:rsidRPr="0032063C">
        <w:rPr>
          <w:rFonts w:cs="Times New Roman"/>
          <w:color w:val="000000" w:themeColor="text1"/>
          <w:sz w:val="20"/>
          <w:szCs w:val="18"/>
          <w:shd w:val="clear" w:color="auto" w:fill="FFFFFF"/>
          <w:vertAlign w:val="superscript"/>
        </w:rPr>
        <w:t>2</w:t>
      </w:r>
      <w:r w:rsidR="006E606F" w:rsidRPr="0032063C">
        <w:rPr>
          <w:rFonts w:cs="Times New Roman"/>
          <w:color w:val="000000" w:themeColor="text1"/>
          <w:sz w:val="20"/>
          <w:szCs w:val="18"/>
        </w:rPr>
        <w:t xml:space="preserve"> = 2.22, df = 1, p = 0.14, Table S9</w:t>
      </w:r>
      <w:r w:rsidR="00B94D3C" w:rsidRPr="0032063C">
        <w:rPr>
          <w:rFonts w:cs="Times New Roman"/>
          <w:color w:val="000000" w:themeColor="text1"/>
          <w:sz w:val="20"/>
          <w:szCs w:val="18"/>
        </w:rPr>
        <w:t xml:space="preserve">; </w:t>
      </w:r>
      <w:r w:rsidRPr="0032063C">
        <w:rPr>
          <w:rFonts w:cs="Times New Roman"/>
          <w:sz w:val="20"/>
          <w:szCs w:val="18"/>
        </w:rPr>
        <w:t xml:space="preserve">Test: </w:t>
      </w:r>
      <w:r w:rsidR="00B94D3C" w:rsidRPr="0032063C">
        <w:rPr>
          <w:rFonts w:cs="Times New Roman"/>
          <w:sz w:val="20"/>
          <w:szCs w:val="18"/>
        </w:rPr>
        <w:t>G</w:t>
      </w:r>
      <w:r w:rsidRPr="0032063C">
        <w:rPr>
          <w:rFonts w:cs="Times New Roman"/>
          <w:sz w:val="20"/>
          <w:szCs w:val="18"/>
        </w:rPr>
        <w:t>LMM</w:t>
      </w:r>
      <w:r w:rsidR="00B94D3C" w:rsidRPr="0032063C">
        <w:rPr>
          <w:rFonts w:cs="Times New Roman"/>
          <w:sz w:val="20"/>
          <w:szCs w:val="18"/>
        </w:rPr>
        <w:t>,</w:t>
      </w:r>
      <w:r w:rsidR="00E0021E" w:rsidRPr="0032063C">
        <w:rPr>
          <w:rFonts w:cs="Times New Roman"/>
          <w:sz w:val="20"/>
          <w:szCs w:val="18"/>
        </w:rPr>
        <w:t xml:space="preserve"> N = 22,</w:t>
      </w:r>
      <w:r w:rsidR="00B94D3C" w:rsidRPr="0032063C">
        <w:rPr>
          <w:rFonts w:cs="Times New Roman"/>
          <w:b/>
          <w:bCs/>
          <w:color w:val="000000" w:themeColor="text1"/>
          <w:sz w:val="20"/>
          <w:szCs w:val="18"/>
        </w:rPr>
        <w:t xml:space="preserve"> </w:t>
      </w:r>
      <w:r w:rsidR="00FF67A5" w:rsidRPr="0032063C">
        <w:rPr>
          <w:rFonts w:cs="Times New Roman"/>
          <w:b/>
          <w:bCs/>
          <w:color w:val="000000" w:themeColor="text1"/>
          <w:sz w:val="20"/>
          <w:szCs w:val="18"/>
        </w:rPr>
        <w:t>1</w:t>
      </w:r>
      <w:r w:rsidR="00FF67A5" w:rsidRPr="0032063C">
        <w:rPr>
          <w:rFonts w:cs="Times New Roman"/>
          <w:b/>
          <w:bCs/>
          <w:color w:val="000000" w:themeColor="text1"/>
          <w:sz w:val="20"/>
          <w:szCs w:val="18"/>
          <w:vertAlign w:val="superscript"/>
        </w:rPr>
        <w:t>st</w:t>
      </w:r>
      <w:r w:rsidR="00FF67A5" w:rsidRPr="0032063C">
        <w:rPr>
          <w:rFonts w:cs="Times New Roman"/>
          <w:b/>
          <w:bCs/>
          <w:color w:val="000000" w:themeColor="text1"/>
          <w:sz w:val="20"/>
          <w:szCs w:val="18"/>
        </w:rPr>
        <w:t xml:space="preserve"> RL</w:t>
      </w:r>
      <w:r w:rsidR="00B94D3C" w:rsidRPr="0032063C">
        <w:rPr>
          <w:rFonts w:cs="Times New Roman"/>
          <w:color w:val="000000" w:themeColor="text1"/>
          <w:sz w:val="20"/>
          <w:szCs w:val="18"/>
        </w:rPr>
        <w:t xml:space="preserve">: </w:t>
      </w:r>
      <w:r w:rsidR="00B94D3C" w:rsidRPr="0032063C">
        <w:rPr>
          <w:rFonts w:cs="Times New Roman"/>
          <w:color w:val="000000" w:themeColor="text1"/>
          <w:sz w:val="20"/>
          <w:szCs w:val="18"/>
          <w:shd w:val="clear" w:color="auto" w:fill="FFFFFF"/>
        </w:rPr>
        <w:t>χ</w:t>
      </w:r>
      <w:r w:rsidR="00B94D3C" w:rsidRPr="0032063C">
        <w:rPr>
          <w:rFonts w:cs="Times New Roman"/>
          <w:color w:val="000000" w:themeColor="text1"/>
          <w:sz w:val="20"/>
          <w:szCs w:val="18"/>
          <w:shd w:val="clear" w:color="auto" w:fill="FFFFFF"/>
          <w:vertAlign w:val="superscript"/>
        </w:rPr>
        <w:t>2</w:t>
      </w:r>
      <w:r w:rsidR="00B94D3C" w:rsidRPr="0032063C">
        <w:rPr>
          <w:rFonts w:cs="Times New Roman"/>
          <w:color w:val="000000" w:themeColor="text1"/>
          <w:sz w:val="20"/>
          <w:szCs w:val="18"/>
        </w:rPr>
        <w:t xml:space="preserve"> = 0.</w:t>
      </w:r>
      <w:r w:rsidR="00E0021E" w:rsidRPr="0032063C">
        <w:rPr>
          <w:rFonts w:cs="Times New Roman"/>
          <w:color w:val="000000" w:themeColor="text1"/>
          <w:sz w:val="20"/>
          <w:szCs w:val="18"/>
        </w:rPr>
        <w:t>17</w:t>
      </w:r>
      <w:r w:rsidR="00B94D3C" w:rsidRPr="0032063C">
        <w:rPr>
          <w:rFonts w:cs="Times New Roman"/>
          <w:color w:val="000000" w:themeColor="text1"/>
          <w:sz w:val="20"/>
          <w:szCs w:val="18"/>
        </w:rPr>
        <w:t>, df = 1, p = 0.</w:t>
      </w:r>
      <w:r w:rsidR="00E0021E" w:rsidRPr="0032063C">
        <w:rPr>
          <w:rFonts w:cs="Times New Roman"/>
          <w:color w:val="000000" w:themeColor="text1"/>
          <w:sz w:val="20"/>
          <w:szCs w:val="18"/>
        </w:rPr>
        <w:t>68</w:t>
      </w:r>
      <w:r w:rsidR="00B94D3C" w:rsidRPr="0032063C">
        <w:rPr>
          <w:rFonts w:cs="Times New Roman"/>
          <w:color w:val="000000" w:themeColor="text1"/>
          <w:sz w:val="20"/>
          <w:szCs w:val="18"/>
        </w:rPr>
        <w:t>, Table S</w:t>
      </w:r>
      <w:r w:rsidR="00E0021E" w:rsidRPr="0032063C">
        <w:rPr>
          <w:rFonts w:cs="Times New Roman"/>
          <w:color w:val="000000" w:themeColor="text1"/>
          <w:sz w:val="20"/>
          <w:szCs w:val="18"/>
        </w:rPr>
        <w:t>10</w:t>
      </w:r>
      <w:r w:rsidR="00B94D3C" w:rsidRPr="0032063C">
        <w:rPr>
          <w:rFonts w:cs="Times New Roman"/>
          <w:color w:val="000000" w:themeColor="text1"/>
          <w:sz w:val="20"/>
          <w:szCs w:val="18"/>
        </w:rPr>
        <w:t xml:space="preserve">; </w:t>
      </w:r>
      <w:r w:rsidR="00FF67A5" w:rsidRPr="0032063C">
        <w:rPr>
          <w:rFonts w:cs="Times New Roman"/>
          <w:b/>
          <w:bCs/>
          <w:color w:val="000000" w:themeColor="text1"/>
          <w:sz w:val="20"/>
          <w:szCs w:val="18"/>
        </w:rPr>
        <w:t>2</w:t>
      </w:r>
      <w:r w:rsidR="00FF67A5" w:rsidRPr="0032063C">
        <w:rPr>
          <w:rFonts w:cs="Times New Roman"/>
          <w:b/>
          <w:bCs/>
          <w:color w:val="000000" w:themeColor="text1"/>
          <w:sz w:val="20"/>
          <w:szCs w:val="18"/>
          <w:vertAlign w:val="superscript"/>
        </w:rPr>
        <w:t>nd</w:t>
      </w:r>
      <w:r w:rsidR="00FF67A5" w:rsidRPr="0032063C">
        <w:rPr>
          <w:rFonts w:cs="Times New Roman"/>
          <w:b/>
          <w:bCs/>
          <w:color w:val="000000" w:themeColor="text1"/>
          <w:sz w:val="20"/>
          <w:szCs w:val="18"/>
        </w:rPr>
        <w:t xml:space="preserve"> RL</w:t>
      </w:r>
      <w:r w:rsidR="00B94D3C" w:rsidRPr="0032063C">
        <w:rPr>
          <w:rFonts w:cs="Times New Roman"/>
          <w:color w:val="000000" w:themeColor="text1"/>
          <w:sz w:val="20"/>
          <w:szCs w:val="18"/>
        </w:rPr>
        <w:t xml:space="preserve">: </w:t>
      </w:r>
      <w:r w:rsidR="00B94D3C" w:rsidRPr="0032063C">
        <w:rPr>
          <w:rFonts w:cs="Times New Roman"/>
          <w:color w:val="000000" w:themeColor="text1"/>
          <w:sz w:val="20"/>
          <w:szCs w:val="18"/>
          <w:shd w:val="clear" w:color="auto" w:fill="FFFFFF"/>
        </w:rPr>
        <w:t>χ</w:t>
      </w:r>
      <w:r w:rsidR="00B94D3C" w:rsidRPr="0032063C">
        <w:rPr>
          <w:rFonts w:cs="Times New Roman"/>
          <w:color w:val="000000" w:themeColor="text1"/>
          <w:sz w:val="20"/>
          <w:szCs w:val="18"/>
          <w:shd w:val="clear" w:color="auto" w:fill="FFFFFF"/>
          <w:vertAlign w:val="superscript"/>
        </w:rPr>
        <w:t>2</w:t>
      </w:r>
      <w:r w:rsidR="00B94D3C" w:rsidRPr="0032063C">
        <w:rPr>
          <w:rFonts w:cs="Times New Roman"/>
          <w:color w:val="000000" w:themeColor="text1"/>
          <w:sz w:val="20"/>
          <w:szCs w:val="18"/>
        </w:rPr>
        <w:t xml:space="preserve"> = 0.</w:t>
      </w:r>
      <w:r w:rsidR="00166028" w:rsidRPr="0032063C">
        <w:rPr>
          <w:rFonts w:cs="Times New Roman"/>
          <w:color w:val="000000" w:themeColor="text1"/>
          <w:sz w:val="20"/>
          <w:szCs w:val="18"/>
        </w:rPr>
        <w:t>35</w:t>
      </w:r>
      <w:r w:rsidR="00B94D3C" w:rsidRPr="0032063C">
        <w:rPr>
          <w:rFonts w:cs="Times New Roman"/>
          <w:color w:val="000000" w:themeColor="text1"/>
          <w:sz w:val="20"/>
          <w:szCs w:val="18"/>
        </w:rPr>
        <w:t>, df = 1, p = 0.5</w:t>
      </w:r>
      <w:r w:rsidR="00166028" w:rsidRPr="0032063C">
        <w:rPr>
          <w:rFonts w:cs="Times New Roman"/>
          <w:color w:val="000000" w:themeColor="text1"/>
          <w:sz w:val="20"/>
          <w:szCs w:val="18"/>
        </w:rPr>
        <w:t>5</w:t>
      </w:r>
      <w:r w:rsidR="00B94D3C" w:rsidRPr="0032063C">
        <w:rPr>
          <w:rFonts w:cs="Times New Roman"/>
          <w:color w:val="000000" w:themeColor="text1"/>
          <w:sz w:val="20"/>
          <w:szCs w:val="18"/>
        </w:rPr>
        <w:t>, Table S</w:t>
      </w:r>
      <w:r w:rsidR="00166028" w:rsidRPr="0032063C">
        <w:rPr>
          <w:rFonts w:cs="Times New Roman"/>
          <w:color w:val="000000" w:themeColor="text1"/>
          <w:sz w:val="20"/>
          <w:szCs w:val="18"/>
        </w:rPr>
        <w:t>11</w:t>
      </w:r>
      <w:r w:rsidR="00B94D3C" w:rsidRPr="0032063C">
        <w:rPr>
          <w:rFonts w:cs="Times New Roman"/>
          <w:color w:val="000000" w:themeColor="text1"/>
          <w:sz w:val="20"/>
          <w:szCs w:val="18"/>
        </w:rPr>
        <w:t xml:space="preserve">; </w:t>
      </w:r>
      <w:r w:rsidR="00B94D3C" w:rsidRPr="0032063C">
        <w:rPr>
          <w:rFonts w:cs="Times New Roman"/>
          <w:b/>
          <w:bCs/>
          <w:color w:val="000000" w:themeColor="text1"/>
          <w:sz w:val="20"/>
          <w:szCs w:val="18"/>
        </w:rPr>
        <w:t>NP</w:t>
      </w:r>
      <w:r w:rsidR="00B94D3C" w:rsidRPr="0032063C">
        <w:rPr>
          <w:rFonts w:cs="Times New Roman"/>
          <w:color w:val="000000" w:themeColor="text1"/>
          <w:sz w:val="20"/>
          <w:szCs w:val="18"/>
        </w:rPr>
        <w:t xml:space="preserve">: </w:t>
      </w:r>
      <w:r w:rsidR="00B94D3C" w:rsidRPr="0032063C">
        <w:rPr>
          <w:rFonts w:cs="Times New Roman"/>
          <w:color w:val="000000" w:themeColor="text1"/>
          <w:sz w:val="20"/>
          <w:szCs w:val="18"/>
          <w:shd w:val="clear" w:color="auto" w:fill="FFFFFF"/>
        </w:rPr>
        <w:t>χ</w:t>
      </w:r>
      <w:r w:rsidR="00B94D3C" w:rsidRPr="0032063C">
        <w:rPr>
          <w:rFonts w:cs="Times New Roman"/>
          <w:color w:val="000000" w:themeColor="text1"/>
          <w:sz w:val="20"/>
          <w:szCs w:val="18"/>
          <w:shd w:val="clear" w:color="auto" w:fill="FFFFFF"/>
          <w:vertAlign w:val="superscript"/>
        </w:rPr>
        <w:t>2</w:t>
      </w:r>
      <w:r w:rsidR="00B94D3C" w:rsidRPr="0032063C">
        <w:rPr>
          <w:rFonts w:cs="Times New Roman"/>
          <w:color w:val="000000" w:themeColor="text1"/>
          <w:sz w:val="20"/>
          <w:szCs w:val="18"/>
        </w:rPr>
        <w:t xml:space="preserve"> = </w:t>
      </w:r>
      <w:r w:rsidR="00166028" w:rsidRPr="0032063C">
        <w:rPr>
          <w:rFonts w:cs="Times New Roman"/>
          <w:color w:val="000000" w:themeColor="text1"/>
          <w:sz w:val="20"/>
          <w:szCs w:val="18"/>
        </w:rPr>
        <w:t>1</w:t>
      </w:r>
      <w:r w:rsidR="00B94D3C" w:rsidRPr="0032063C">
        <w:rPr>
          <w:rFonts w:cs="Times New Roman"/>
          <w:color w:val="000000" w:themeColor="text1"/>
          <w:sz w:val="20"/>
          <w:szCs w:val="18"/>
        </w:rPr>
        <w:t>, df = 1, p = 0.</w:t>
      </w:r>
      <w:r w:rsidR="00166028" w:rsidRPr="0032063C">
        <w:rPr>
          <w:rFonts w:cs="Times New Roman"/>
          <w:color w:val="000000" w:themeColor="text1"/>
          <w:sz w:val="20"/>
          <w:szCs w:val="18"/>
        </w:rPr>
        <w:t>32</w:t>
      </w:r>
      <w:r w:rsidRPr="0032063C">
        <w:rPr>
          <w:rFonts w:cs="Times New Roman"/>
          <w:sz w:val="20"/>
          <w:szCs w:val="18"/>
        </w:rPr>
        <w:t xml:space="preserve">). </w:t>
      </w:r>
    </w:p>
    <w:p w14:paraId="02A2319C" w14:textId="77777777" w:rsidR="00166028" w:rsidRDefault="00166028" w:rsidP="004A761D">
      <w:pPr>
        <w:spacing w:line="360" w:lineRule="auto"/>
        <w:jc w:val="both"/>
        <w:rPr>
          <w:rFonts w:cs="Times New Roman"/>
          <w:color w:val="000000" w:themeColor="text1"/>
          <w:sz w:val="22"/>
          <w:szCs w:val="20"/>
        </w:rPr>
      </w:pPr>
    </w:p>
    <w:p w14:paraId="1CB09D76" w14:textId="77777777" w:rsidR="00F744FB" w:rsidRPr="0032063C" w:rsidRDefault="00F744FB" w:rsidP="004A761D">
      <w:pPr>
        <w:spacing w:line="360" w:lineRule="auto"/>
        <w:jc w:val="both"/>
        <w:rPr>
          <w:rFonts w:cs="Times New Roman"/>
          <w:color w:val="000000" w:themeColor="text1"/>
          <w:sz w:val="22"/>
          <w:szCs w:val="20"/>
        </w:rPr>
      </w:pPr>
    </w:p>
    <w:p w14:paraId="1AAD1ED8" w14:textId="77777777" w:rsidR="004A761D" w:rsidRPr="0032063C" w:rsidRDefault="004A761D" w:rsidP="004A761D">
      <w:pPr>
        <w:spacing w:line="360" w:lineRule="auto"/>
        <w:jc w:val="both"/>
        <w:rPr>
          <w:rFonts w:cs="Times New Roman"/>
          <w:b/>
          <w:bCs/>
          <w:sz w:val="22"/>
          <w:szCs w:val="20"/>
        </w:rPr>
      </w:pPr>
      <w:r w:rsidRPr="0032063C">
        <w:rPr>
          <w:rFonts w:cs="Times New Roman"/>
          <w:b/>
          <w:bCs/>
          <w:sz w:val="22"/>
          <w:szCs w:val="20"/>
        </w:rPr>
        <w:t>Experiment 3: Visual learning experiments with restrained bees</w:t>
      </w:r>
    </w:p>
    <w:p w14:paraId="1A25D7C7" w14:textId="5BDCD0C6" w:rsidR="00020CE2" w:rsidRPr="0032063C" w:rsidRDefault="0067360E" w:rsidP="00020CE2">
      <w:pPr>
        <w:spacing w:line="360" w:lineRule="auto"/>
        <w:jc w:val="both"/>
        <w:rPr>
          <w:rFonts w:cs="Times New Roman"/>
          <w:sz w:val="20"/>
          <w:szCs w:val="20"/>
        </w:rPr>
      </w:pPr>
      <w:r w:rsidRPr="0032063C">
        <w:rPr>
          <w:rFonts w:cs="Times New Roman"/>
          <w:color w:val="000000" w:themeColor="text1"/>
          <w:sz w:val="20"/>
          <w:szCs w:val="20"/>
        </w:rPr>
        <w:t>The bees’ group performance increased significantly t</w:t>
      </w:r>
      <w:r w:rsidR="004A761D" w:rsidRPr="0032063C">
        <w:rPr>
          <w:rFonts w:cs="Times New Roman"/>
          <w:color w:val="000000" w:themeColor="text1"/>
          <w:sz w:val="20"/>
          <w:szCs w:val="20"/>
        </w:rPr>
        <w:t xml:space="preserve">hroughout the acquisition of </w:t>
      </w:r>
      <w:r w:rsidR="001730A3" w:rsidRPr="0032063C">
        <w:rPr>
          <w:rFonts w:cs="Times New Roman"/>
          <w:color w:val="000000" w:themeColor="text1"/>
          <w:sz w:val="20"/>
          <w:szCs w:val="20"/>
        </w:rPr>
        <w:t>all</w:t>
      </w:r>
      <w:r w:rsidR="004A761D" w:rsidRPr="0032063C">
        <w:rPr>
          <w:rFonts w:cs="Times New Roman"/>
          <w:color w:val="000000" w:themeColor="text1"/>
          <w:sz w:val="20"/>
          <w:szCs w:val="20"/>
        </w:rPr>
        <w:t xml:space="preserve"> tasks (GLMM: </w:t>
      </w:r>
      <w:r w:rsidR="004A761D" w:rsidRPr="0032063C">
        <w:rPr>
          <w:rFonts w:cs="Times New Roman"/>
          <w:i/>
          <w:iCs/>
          <w:color w:val="000000" w:themeColor="text1"/>
          <w:sz w:val="20"/>
          <w:szCs w:val="20"/>
        </w:rPr>
        <w:t>Trial</w:t>
      </w:r>
      <w:r w:rsidR="004A761D" w:rsidRPr="0032063C">
        <w:rPr>
          <w:rFonts w:cs="Times New Roman"/>
          <w:color w:val="000000" w:themeColor="text1"/>
          <w:sz w:val="20"/>
          <w:szCs w:val="20"/>
        </w:rPr>
        <w:t>;</w:t>
      </w:r>
      <w:r w:rsidR="00166028" w:rsidRPr="0032063C">
        <w:rPr>
          <w:rFonts w:cs="Times New Roman"/>
          <w:color w:val="000000" w:themeColor="text1"/>
          <w:sz w:val="20"/>
          <w:szCs w:val="20"/>
        </w:rPr>
        <w:t xml:space="preserve"> N = 140;</w:t>
      </w:r>
      <w:r w:rsidR="006271E3" w:rsidRPr="0032063C">
        <w:rPr>
          <w:rFonts w:cs="Times New Roman"/>
          <w:color w:val="000000" w:themeColor="text1"/>
          <w:sz w:val="20"/>
          <w:szCs w:val="20"/>
        </w:rPr>
        <w:t xml:space="preserve"> </w:t>
      </w:r>
      <w:r w:rsidR="00FF67A5" w:rsidRPr="0032063C">
        <w:rPr>
          <w:rFonts w:cs="Times New Roman"/>
          <w:b/>
          <w:bCs/>
          <w:color w:val="000000" w:themeColor="text1"/>
          <w:sz w:val="20"/>
          <w:szCs w:val="20"/>
        </w:rPr>
        <w:t>1</w:t>
      </w:r>
      <w:r w:rsidR="00FF67A5" w:rsidRPr="0032063C">
        <w:rPr>
          <w:rFonts w:cs="Times New Roman"/>
          <w:b/>
          <w:bCs/>
          <w:color w:val="000000" w:themeColor="text1"/>
          <w:sz w:val="20"/>
          <w:szCs w:val="20"/>
          <w:vertAlign w:val="superscript"/>
        </w:rPr>
        <w:t>st</w:t>
      </w:r>
      <w:r w:rsidR="00FF67A5" w:rsidRPr="0032063C">
        <w:rPr>
          <w:rFonts w:cs="Times New Roman"/>
          <w:b/>
          <w:bCs/>
          <w:color w:val="000000" w:themeColor="text1"/>
          <w:sz w:val="20"/>
          <w:szCs w:val="20"/>
        </w:rPr>
        <w:t xml:space="preserve"> RL</w:t>
      </w:r>
      <w:r w:rsidR="004A761D" w:rsidRPr="0032063C">
        <w:rPr>
          <w:rFonts w:cs="Times New Roman"/>
          <w:color w:val="000000" w:themeColor="text1"/>
          <w:sz w:val="20"/>
          <w:szCs w:val="20"/>
        </w:rPr>
        <w:t xml:space="preserve">: </w:t>
      </w:r>
      <w:r w:rsidR="004A761D" w:rsidRPr="0032063C">
        <w:rPr>
          <w:rFonts w:cs="Times New Roman"/>
          <w:color w:val="000000" w:themeColor="text1"/>
          <w:sz w:val="20"/>
          <w:szCs w:val="20"/>
          <w:shd w:val="clear" w:color="auto" w:fill="FFFFFF"/>
        </w:rPr>
        <w:t>χ</w:t>
      </w:r>
      <w:r w:rsidR="004A761D" w:rsidRPr="0032063C">
        <w:rPr>
          <w:rFonts w:cs="Times New Roman"/>
          <w:color w:val="000000" w:themeColor="text1"/>
          <w:sz w:val="20"/>
          <w:szCs w:val="20"/>
          <w:shd w:val="clear" w:color="auto" w:fill="FFFFFF"/>
          <w:vertAlign w:val="superscript"/>
        </w:rPr>
        <w:t xml:space="preserve">2 </w:t>
      </w:r>
      <w:r w:rsidR="004A761D" w:rsidRPr="0032063C">
        <w:rPr>
          <w:rFonts w:cs="Times New Roman"/>
          <w:color w:val="000000" w:themeColor="text1"/>
          <w:sz w:val="20"/>
          <w:szCs w:val="20"/>
        </w:rPr>
        <w:t xml:space="preserve">= </w:t>
      </w:r>
      <w:r w:rsidR="006D6C20" w:rsidRPr="0032063C">
        <w:rPr>
          <w:rFonts w:cs="Times New Roman"/>
          <w:color w:val="000000" w:themeColor="text1"/>
          <w:sz w:val="20"/>
          <w:szCs w:val="20"/>
        </w:rPr>
        <w:t>66.04</w:t>
      </w:r>
      <w:r w:rsidR="004A761D" w:rsidRPr="0032063C">
        <w:rPr>
          <w:rFonts w:cs="Times New Roman"/>
          <w:color w:val="000000" w:themeColor="text1"/>
          <w:sz w:val="20"/>
          <w:szCs w:val="20"/>
        </w:rPr>
        <w:t>, df = 1, p &lt; 0.0001, Fig. S</w:t>
      </w:r>
      <w:r w:rsidR="00FF67A5" w:rsidRPr="0032063C">
        <w:rPr>
          <w:rFonts w:cs="Times New Roman"/>
          <w:color w:val="000000" w:themeColor="text1"/>
          <w:sz w:val="20"/>
          <w:szCs w:val="20"/>
        </w:rPr>
        <w:t>5</w:t>
      </w:r>
      <w:r w:rsidR="004A761D" w:rsidRPr="0032063C">
        <w:rPr>
          <w:rFonts w:cs="Times New Roman"/>
          <w:color w:val="000000" w:themeColor="text1"/>
          <w:sz w:val="20"/>
          <w:szCs w:val="20"/>
        </w:rPr>
        <w:t>A Table S1</w:t>
      </w:r>
      <w:r w:rsidR="006D6C20" w:rsidRPr="0032063C">
        <w:rPr>
          <w:rFonts w:cs="Times New Roman"/>
          <w:color w:val="000000" w:themeColor="text1"/>
          <w:sz w:val="20"/>
          <w:szCs w:val="20"/>
        </w:rPr>
        <w:t>3</w:t>
      </w:r>
      <w:r w:rsidR="004A761D" w:rsidRPr="0032063C">
        <w:rPr>
          <w:rFonts w:cs="Times New Roman"/>
          <w:color w:val="000000" w:themeColor="text1"/>
          <w:sz w:val="20"/>
          <w:szCs w:val="20"/>
        </w:rPr>
        <w:t xml:space="preserve">; </w:t>
      </w:r>
      <w:r w:rsidR="00FF67A5" w:rsidRPr="0032063C">
        <w:rPr>
          <w:rFonts w:cs="Times New Roman"/>
          <w:b/>
          <w:bCs/>
          <w:color w:val="000000" w:themeColor="text1"/>
          <w:sz w:val="20"/>
          <w:szCs w:val="20"/>
        </w:rPr>
        <w:t>2</w:t>
      </w:r>
      <w:r w:rsidR="00FF67A5" w:rsidRPr="0032063C">
        <w:rPr>
          <w:rFonts w:cs="Times New Roman"/>
          <w:b/>
          <w:bCs/>
          <w:color w:val="000000" w:themeColor="text1"/>
          <w:sz w:val="20"/>
          <w:szCs w:val="20"/>
          <w:vertAlign w:val="superscript"/>
        </w:rPr>
        <w:t>nd</w:t>
      </w:r>
      <w:r w:rsidR="00FF67A5" w:rsidRPr="0032063C">
        <w:rPr>
          <w:rFonts w:cs="Times New Roman"/>
          <w:b/>
          <w:bCs/>
          <w:color w:val="000000" w:themeColor="text1"/>
          <w:sz w:val="20"/>
          <w:szCs w:val="20"/>
        </w:rPr>
        <w:t xml:space="preserve"> RL</w:t>
      </w:r>
      <w:r w:rsidR="004A761D" w:rsidRPr="0032063C">
        <w:rPr>
          <w:rFonts w:cs="Times New Roman"/>
          <w:color w:val="000000" w:themeColor="text1"/>
          <w:sz w:val="20"/>
          <w:szCs w:val="20"/>
        </w:rPr>
        <w:t xml:space="preserve">: </w:t>
      </w:r>
      <w:r w:rsidR="004A761D" w:rsidRPr="0032063C">
        <w:rPr>
          <w:rFonts w:cs="Times New Roman"/>
          <w:color w:val="000000" w:themeColor="text1"/>
          <w:sz w:val="20"/>
          <w:szCs w:val="20"/>
          <w:shd w:val="clear" w:color="auto" w:fill="FFFFFF"/>
        </w:rPr>
        <w:t>χ</w:t>
      </w:r>
      <w:r w:rsidR="004A761D" w:rsidRPr="0032063C">
        <w:rPr>
          <w:rFonts w:cs="Times New Roman"/>
          <w:color w:val="000000" w:themeColor="text1"/>
          <w:sz w:val="20"/>
          <w:szCs w:val="20"/>
          <w:shd w:val="clear" w:color="auto" w:fill="FFFFFF"/>
          <w:vertAlign w:val="superscript"/>
        </w:rPr>
        <w:t xml:space="preserve">2 </w:t>
      </w:r>
      <w:r w:rsidR="004A761D" w:rsidRPr="0032063C">
        <w:rPr>
          <w:rFonts w:cs="Times New Roman"/>
          <w:color w:val="000000" w:themeColor="text1"/>
          <w:sz w:val="20"/>
          <w:szCs w:val="20"/>
        </w:rPr>
        <w:t xml:space="preserve">= </w:t>
      </w:r>
      <w:r w:rsidR="006271E3" w:rsidRPr="0032063C">
        <w:rPr>
          <w:rFonts w:cs="Times New Roman"/>
          <w:color w:val="000000" w:themeColor="text1"/>
          <w:sz w:val="20"/>
          <w:szCs w:val="20"/>
        </w:rPr>
        <w:t>164.5</w:t>
      </w:r>
      <w:r w:rsidR="004A761D" w:rsidRPr="0032063C">
        <w:rPr>
          <w:rFonts w:cs="Times New Roman"/>
          <w:color w:val="000000" w:themeColor="text1"/>
          <w:sz w:val="20"/>
          <w:szCs w:val="20"/>
        </w:rPr>
        <w:t>, df = 1, p &lt; 0.0001, Fig. S</w:t>
      </w:r>
      <w:r w:rsidR="00FF67A5" w:rsidRPr="0032063C">
        <w:rPr>
          <w:rFonts w:cs="Times New Roman"/>
          <w:color w:val="000000" w:themeColor="text1"/>
          <w:sz w:val="20"/>
          <w:szCs w:val="20"/>
        </w:rPr>
        <w:t>5</w:t>
      </w:r>
      <w:r w:rsidR="004A761D" w:rsidRPr="0032063C">
        <w:rPr>
          <w:rFonts w:cs="Times New Roman"/>
          <w:color w:val="000000" w:themeColor="text1"/>
          <w:sz w:val="20"/>
          <w:szCs w:val="20"/>
        </w:rPr>
        <w:t>B, Table S</w:t>
      </w:r>
      <w:r w:rsidR="001730A3" w:rsidRPr="0032063C">
        <w:rPr>
          <w:rFonts w:cs="Times New Roman"/>
          <w:color w:val="000000" w:themeColor="text1"/>
          <w:sz w:val="20"/>
          <w:szCs w:val="20"/>
        </w:rPr>
        <w:t>1</w:t>
      </w:r>
      <w:r w:rsidR="006271E3" w:rsidRPr="0032063C">
        <w:rPr>
          <w:rFonts w:cs="Times New Roman"/>
          <w:color w:val="000000" w:themeColor="text1"/>
          <w:sz w:val="20"/>
          <w:szCs w:val="20"/>
        </w:rPr>
        <w:t>4</w:t>
      </w:r>
      <w:r w:rsidR="004A761D" w:rsidRPr="0032063C">
        <w:rPr>
          <w:rFonts w:cs="Times New Roman"/>
          <w:color w:val="000000" w:themeColor="text1"/>
          <w:sz w:val="20"/>
          <w:szCs w:val="20"/>
        </w:rPr>
        <w:t xml:space="preserve">; </w:t>
      </w:r>
      <w:r w:rsidR="004A761D" w:rsidRPr="0032063C">
        <w:rPr>
          <w:rFonts w:cs="Times New Roman"/>
          <w:b/>
          <w:bCs/>
          <w:color w:val="000000" w:themeColor="text1"/>
          <w:sz w:val="20"/>
          <w:szCs w:val="20"/>
        </w:rPr>
        <w:t>NP</w:t>
      </w:r>
      <w:r w:rsidR="004A761D" w:rsidRPr="0032063C">
        <w:rPr>
          <w:rFonts w:cs="Times New Roman"/>
          <w:color w:val="000000" w:themeColor="text1"/>
          <w:sz w:val="20"/>
          <w:szCs w:val="20"/>
        </w:rPr>
        <w:t xml:space="preserve">: </w:t>
      </w:r>
      <w:r w:rsidR="004A761D" w:rsidRPr="0032063C">
        <w:rPr>
          <w:rFonts w:cs="Times New Roman"/>
          <w:color w:val="000000" w:themeColor="text1"/>
          <w:sz w:val="20"/>
          <w:szCs w:val="20"/>
          <w:shd w:val="clear" w:color="auto" w:fill="FFFFFF"/>
        </w:rPr>
        <w:t>χ</w:t>
      </w:r>
      <w:r w:rsidR="004A761D" w:rsidRPr="0032063C">
        <w:rPr>
          <w:rFonts w:cs="Times New Roman"/>
          <w:color w:val="000000" w:themeColor="text1"/>
          <w:sz w:val="20"/>
          <w:szCs w:val="20"/>
          <w:shd w:val="clear" w:color="auto" w:fill="FFFFFF"/>
          <w:vertAlign w:val="superscript"/>
        </w:rPr>
        <w:t xml:space="preserve">2 </w:t>
      </w:r>
      <w:r w:rsidR="004A761D" w:rsidRPr="0032063C">
        <w:rPr>
          <w:rFonts w:cs="Times New Roman"/>
          <w:color w:val="000000" w:themeColor="text1"/>
          <w:sz w:val="20"/>
          <w:szCs w:val="20"/>
        </w:rPr>
        <w:t xml:space="preserve">= </w:t>
      </w:r>
      <w:r w:rsidR="00E6483F" w:rsidRPr="0032063C">
        <w:rPr>
          <w:rFonts w:cs="Times New Roman"/>
          <w:color w:val="000000" w:themeColor="text1"/>
          <w:sz w:val="20"/>
          <w:szCs w:val="20"/>
        </w:rPr>
        <w:t>168.3</w:t>
      </w:r>
      <w:r w:rsidR="004A761D" w:rsidRPr="0032063C">
        <w:rPr>
          <w:rFonts w:cs="Times New Roman"/>
          <w:color w:val="000000" w:themeColor="text1"/>
          <w:sz w:val="20"/>
          <w:szCs w:val="20"/>
        </w:rPr>
        <w:t>, df = 1, p &lt; 0.0001, Fig S</w:t>
      </w:r>
      <w:r w:rsidR="00FF67A5" w:rsidRPr="0032063C">
        <w:rPr>
          <w:rFonts w:cs="Times New Roman"/>
          <w:color w:val="000000" w:themeColor="text1"/>
          <w:sz w:val="20"/>
          <w:szCs w:val="20"/>
        </w:rPr>
        <w:t>5</w:t>
      </w:r>
      <w:r w:rsidR="004A761D" w:rsidRPr="0032063C">
        <w:rPr>
          <w:rFonts w:cs="Times New Roman"/>
          <w:color w:val="000000" w:themeColor="text1"/>
          <w:sz w:val="20"/>
          <w:szCs w:val="20"/>
        </w:rPr>
        <w:t>B, Table S1</w:t>
      </w:r>
      <w:r w:rsidR="00E6483F" w:rsidRPr="0032063C">
        <w:rPr>
          <w:rFonts w:cs="Times New Roman"/>
          <w:color w:val="000000" w:themeColor="text1"/>
          <w:sz w:val="20"/>
          <w:szCs w:val="20"/>
        </w:rPr>
        <w:t>5</w:t>
      </w:r>
      <w:r w:rsidR="004A761D" w:rsidRPr="0032063C">
        <w:rPr>
          <w:rFonts w:cs="Times New Roman"/>
          <w:color w:val="000000" w:themeColor="text1"/>
          <w:sz w:val="20"/>
          <w:szCs w:val="20"/>
        </w:rPr>
        <w:t xml:space="preserve">). In the </w:t>
      </w:r>
      <w:r w:rsidR="007C2D17" w:rsidRPr="0032063C">
        <w:rPr>
          <w:rFonts w:cs="Times New Roman"/>
          <w:color w:val="000000" w:themeColor="text1"/>
          <w:sz w:val="20"/>
          <w:szCs w:val="20"/>
        </w:rPr>
        <w:t>non-reinforced</w:t>
      </w:r>
      <w:r w:rsidR="004A761D" w:rsidRPr="0032063C">
        <w:rPr>
          <w:rFonts w:cs="Times New Roman"/>
          <w:color w:val="000000" w:themeColor="text1"/>
          <w:sz w:val="20"/>
          <w:szCs w:val="20"/>
        </w:rPr>
        <w:t xml:space="preserve"> test</w:t>
      </w:r>
      <w:r w:rsidR="007C2D17" w:rsidRPr="0032063C">
        <w:rPr>
          <w:rFonts w:cs="Times New Roman"/>
          <w:color w:val="000000" w:themeColor="text1"/>
          <w:sz w:val="20"/>
          <w:szCs w:val="20"/>
        </w:rPr>
        <w:t>s</w:t>
      </w:r>
      <w:r w:rsidR="00225BAF" w:rsidRPr="0032063C">
        <w:rPr>
          <w:rFonts w:cs="Times New Roman"/>
          <w:color w:val="000000" w:themeColor="text1"/>
          <w:sz w:val="20"/>
          <w:szCs w:val="20"/>
        </w:rPr>
        <w:t xml:space="preserve"> following each phas</w:t>
      </w:r>
      <w:r w:rsidR="003F49E7" w:rsidRPr="0032063C">
        <w:rPr>
          <w:rFonts w:cs="Times New Roman"/>
          <w:color w:val="000000" w:themeColor="text1"/>
          <w:sz w:val="20"/>
          <w:szCs w:val="20"/>
        </w:rPr>
        <w:t>e</w:t>
      </w:r>
      <w:r w:rsidR="004A761D" w:rsidRPr="0032063C">
        <w:rPr>
          <w:rFonts w:cs="Times New Roman"/>
          <w:color w:val="000000" w:themeColor="text1"/>
          <w:sz w:val="20"/>
          <w:szCs w:val="20"/>
        </w:rPr>
        <w:t xml:space="preserve"> of </w:t>
      </w:r>
      <w:r w:rsidR="00301CAB" w:rsidRPr="0032063C">
        <w:rPr>
          <w:rFonts w:cs="Times New Roman"/>
          <w:color w:val="000000" w:themeColor="text1"/>
          <w:sz w:val="20"/>
          <w:szCs w:val="20"/>
        </w:rPr>
        <w:t xml:space="preserve">the reversal learning </w:t>
      </w:r>
      <w:r w:rsidR="00BB14D1" w:rsidRPr="0032063C">
        <w:rPr>
          <w:rFonts w:cs="Times New Roman"/>
          <w:color w:val="000000" w:themeColor="text1"/>
          <w:sz w:val="20"/>
          <w:szCs w:val="20"/>
        </w:rPr>
        <w:t xml:space="preserve">protocol </w:t>
      </w:r>
      <w:r w:rsidR="004A761D" w:rsidRPr="0032063C">
        <w:rPr>
          <w:rFonts w:cs="Times New Roman"/>
          <w:color w:val="000000" w:themeColor="text1"/>
          <w:sz w:val="20"/>
          <w:szCs w:val="20"/>
        </w:rPr>
        <w:t xml:space="preserve">the bees’ </w:t>
      </w:r>
      <w:r w:rsidR="00A93521" w:rsidRPr="0032063C">
        <w:rPr>
          <w:rFonts w:cs="Times New Roman"/>
          <w:color w:val="000000" w:themeColor="text1"/>
          <w:sz w:val="20"/>
          <w:szCs w:val="20"/>
        </w:rPr>
        <w:t xml:space="preserve">showed </w:t>
      </w:r>
      <w:r w:rsidR="00225BAF" w:rsidRPr="0032063C">
        <w:rPr>
          <w:rFonts w:cs="Times New Roman"/>
          <w:color w:val="000000" w:themeColor="text1"/>
          <w:sz w:val="20"/>
          <w:szCs w:val="20"/>
        </w:rPr>
        <w:t xml:space="preserve">the ability to discriminate the rewarded </w:t>
      </w:r>
      <w:r w:rsidR="007A0A14" w:rsidRPr="0032063C">
        <w:rPr>
          <w:rFonts w:cs="Times New Roman"/>
          <w:color w:val="000000" w:themeColor="text1"/>
          <w:sz w:val="20"/>
          <w:szCs w:val="20"/>
        </w:rPr>
        <w:t xml:space="preserve">from the non-rewarded stimulus </w:t>
      </w:r>
      <w:r w:rsidR="004A761D" w:rsidRPr="0032063C">
        <w:rPr>
          <w:rFonts w:cs="Times New Roman"/>
          <w:color w:val="000000" w:themeColor="text1"/>
          <w:sz w:val="20"/>
          <w:szCs w:val="20"/>
        </w:rPr>
        <w:t xml:space="preserve">(McNemar test, N = 140; </w:t>
      </w:r>
      <w:r w:rsidR="00BB14D1" w:rsidRPr="0032063C">
        <w:rPr>
          <w:rFonts w:cs="Times New Roman"/>
          <w:b/>
          <w:bCs/>
          <w:color w:val="000000" w:themeColor="text1"/>
          <w:sz w:val="20"/>
          <w:szCs w:val="20"/>
        </w:rPr>
        <w:t>1</w:t>
      </w:r>
      <w:r w:rsidR="00BB14D1" w:rsidRPr="0032063C">
        <w:rPr>
          <w:rFonts w:cs="Times New Roman"/>
          <w:b/>
          <w:bCs/>
          <w:color w:val="000000" w:themeColor="text1"/>
          <w:sz w:val="20"/>
          <w:szCs w:val="20"/>
          <w:vertAlign w:val="superscript"/>
        </w:rPr>
        <w:t>st</w:t>
      </w:r>
      <w:r w:rsidR="00BB14D1" w:rsidRPr="0032063C">
        <w:rPr>
          <w:rFonts w:cs="Times New Roman"/>
          <w:b/>
          <w:bCs/>
          <w:color w:val="000000" w:themeColor="text1"/>
          <w:sz w:val="20"/>
          <w:szCs w:val="20"/>
        </w:rPr>
        <w:t xml:space="preserve"> RL</w:t>
      </w:r>
      <w:r w:rsidR="004A761D" w:rsidRPr="0032063C">
        <w:rPr>
          <w:rFonts w:cs="Times New Roman"/>
          <w:color w:val="000000" w:themeColor="text1"/>
          <w:sz w:val="20"/>
          <w:szCs w:val="20"/>
        </w:rPr>
        <w:t>: 62.1 % of the bees showing a PER to A+ and 21.4 % to B-;  χ</w:t>
      </w:r>
      <w:r w:rsidR="004A761D" w:rsidRPr="0032063C">
        <w:rPr>
          <w:rFonts w:cs="Times New Roman"/>
          <w:color w:val="000000" w:themeColor="text1"/>
          <w:sz w:val="20"/>
          <w:szCs w:val="20"/>
          <w:vertAlign w:val="superscript"/>
        </w:rPr>
        <w:t xml:space="preserve">2 </w:t>
      </w:r>
      <w:r w:rsidR="004A761D" w:rsidRPr="0032063C">
        <w:rPr>
          <w:rFonts w:cs="Times New Roman"/>
          <w:color w:val="000000" w:themeColor="text1"/>
          <w:sz w:val="20"/>
          <w:szCs w:val="20"/>
        </w:rPr>
        <w:t>= 48.25, df = 1, p &lt; 0.0001, Fig S</w:t>
      </w:r>
      <w:r w:rsidR="00AD25CB" w:rsidRPr="0032063C">
        <w:rPr>
          <w:rFonts w:cs="Times New Roman"/>
          <w:color w:val="000000" w:themeColor="text1"/>
          <w:sz w:val="20"/>
          <w:szCs w:val="20"/>
        </w:rPr>
        <w:t>5</w:t>
      </w:r>
      <w:r w:rsidR="004A761D" w:rsidRPr="0032063C">
        <w:rPr>
          <w:rFonts w:cs="Times New Roman"/>
          <w:color w:val="000000" w:themeColor="text1"/>
          <w:sz w:val="20"/>
          <w:szCs w:val="20"/>
        </w:rPr>
        <w:t>A;</w:t>
      </w:r>
      <w:r w:rsidR="00322E6C" w:rsidRPr="0032063C">
        <w:rPr>
          <w:rFonts w:cs="Times New Roman"/>
          <w:b/>
          <w:bCs/>
          <w:color w:val="000000" w:themeColor="text1"/>
          <w:sz w:val="20"/>
          <w:szCs w:val="20"/>
        </w:rPr>
        <w:t xml:space="preserve"> </w:t>
      </w:r>
      <w:r w:rsidR="00AD25CB" w:rsidRPr="0032063C">
        <w:rPr>
          <w:rFonts w:cs="Times New Roman"/>
          <w:b/>
          <w:bCs/>
          <w:color w:val="000000" w:themeColor="text1"/>
          <w:sz w:val="20"/>
          <w:szCs w:val="20"/>
        </w:rPr>
        <w:t>2</w:t>
      </w:r>
      <w:r w:rsidR="00AD25CB" w:rsidRPr="0032063C">
        <w:rPr>
          <w:rFonts w:cs="Times New Roman"/>
          <w:b/>
          <w:bCs/>
          <w:color w:val="000000" w:themeColor="text1"/>
          <w:sz w:val="20"/>
          <w:szCs w:val="20"/>
          <w:vertAlign w:val="superscript"/>
        </w:rPr>
        <w:t>nd</w:t>
      </w:r>
      <w:r w:rsidR="00AD25CB" w:rsidRPr="0032063C">
        <w:rPr>
          <w:rFonts w:cs="Times New Roman"/>
          <w:b/>
          <w:bCs/>
          <w:color w:val="000000" w:themeColor="text1"/>
          <w:sz w:val="20"/>
          <w:szCs w:val="20"/>
        </w:rPr>
        <w:t xml:space="preserve"> RL</w:t>
      </w:r>
      <w:r w:rsidR="00322E6C" w:rsidRPr="0032063C">
        <w:rPr>
          <w:rFonts w:cs="Times New Roman"/>
          <w:color w:val="000000" w:themeColor="text1"/>
          <w:sz w:val="20"/>
          <w:szCs w:val="20"/>
        </w:rPr>
        <w:t>:</w:t>
      </w:r>
      <w:r w:rsidR="004A761D" w:rsidRPr="0032063C">
        <w:rPr>
          <w:rFonts w:cs="Times New Roman"/>
          <w:color w:val="000000" w:themeColor="text1"/>
          <w:sz w:val="20"/>
          <w:szCs w:val="20"/>
        </w:rPr>
        <w:t xml:space="preserve"> 60.7 % of the bees showing a PER to B+ and 38.6 % to A-; χ</w:t>
      </w:r>
      <w:r w:rsidR="004A761D" w:rsidRPr="0032063C">
        <w:rPr>
          <w:rFonts w:cs="Times New Roman"/>
          <w:color w:val="000000" w:themeColor="text1"/>
          <w:sz w:val="20"/>
          <w:szCs w:val="20"/>
          <w:vertAlign w:val="superscript"/>
        </w:rPr>
        <w:t xml:space="preserve">2 </w:t>
      </w:r>
      <w:r w:rsidR="004A761D" w:rsidRPr="0032063C">
        <w:rPr>
          <w:rFonts w:cs="Times New Roman"/>
          <w:color w:val="000000" w:themeColor="text1"/>
          <w:sz w:val="20"/>
          <w:szCs w:val="20"/>
        </w:rPr>
        <w:t>= 13.43, df = 1, p &lt; 0.0001, Fig</w:t>
      </w:r>
      <w:r w:rsidR="00683CD1" w:rsidRPr="0032063C">
        <w:rPr>
          <w:rFonts w:cs="Times New Roman"/>
          <w:color w:val="000000" w:themeColor="text1"/>
          <w:sz w:val="20"/>
          <w:szCs w:val="20"/>
        </w:rPr>
        <w:t>.</w:t>
      </w:r>
      <w:r w:rsidR="004A761D" w:rsidRPr="0032063C">
        <w:rPr>
          <w:rFonts w:cs="Times New Roman"/>
          <w:color w:val="000000" w:themeColor="text1"/>
          <w:sz w:val="20"/>
          <w:szCs w:val="20"/>
        </w:rPr>
        <w:t xml:space="preserve"> S</w:t>
      </w:r>
      <w:r w:rsidR="00AD25CB" w:rsidRPr="0032063C">
        <w:rPr>
          <w:rFonts w:cs="Times New Roman"/>
          <w:color w:val="000000" w:themeColor="text1"/>
          <w:sz w:val="20"/>
          <w:szCs w:val="20"/>
        </w:rPr>
        <w:t>5</w:t>
      </w:r>
      <w:r w:rsidR="004A761D" w:rsidRPr="0032063C">
        <w:rPr>
          <w:rFonts w:cs="Times New Roman"/>
          <w:color w:val="000000" w:themeColor="text1"/>
          <w:sz w:val="20"/>
          <w:szCs w:val="20"/>
        </w:rPr>
        <w:t>B). As bees did not respond differently to C and D in the test</w:t>
      </w:r>
      <w:r w:rsidR="00D575D0" w:rsidRPr="0032063C">
        <w:rPr>
          <w:rFonts w:cs="Times New Roman"/>
          <w:color w:val="000000" w:themeColor="text1"/>
          <w:sz w:val="20"/>
          <w:szCs w:val="20"/>
        </w:rPr>
        <w:t xml:space="preserve"> </w:t>
      </w:r>
      <w:r w:rsidR="00A802F0" w:rsidRPr="0032063C">
        <w:rPr>
          <w:rFonts w:cs="Times New Roman"/>
          <w:color w:val="000000" w:themeColor="text1"/>
          <w:sz w:val="20"/>
          <w:szCs w:val="20"/>
        </w:rPr>
        <w:t>of the negative patterning protocol</w:t>
      </w:r>
      <w:r w:rsidR="004A761D" w:rsidRPr="0032063C">
        <w:rPr>
          <w:rFonts w:cs="Times New Roman"/>
          <w:color w:val="000000" w:themeColor="text1"/>
          <w:sz w:val="20"/>
          <w:szCs w:val="20"/>
        </w:rPr>
        <w:t xml:space="preserve">, they </w:t>
      </w:r>
      <w:proofErr w:type="gramStart"/>
      <w:r w:rsidR="004A761D" w:rsidRPr="0032063C">
        <w:rPr>
          <w:rFonts w:cs="Times New Roman"/>
          <w:color w:val="000000" w:themeColor="text1"/>
          <w:sz w:val="20"/>
          <w:szCs w:val="20"/>
        </w:rPr>
        <w:t>were pooled</w:t>
      </w:r>
      <w:proofErr w:type="gramEnd"/>
      <w:r w:rsidR="004A761D" w:rsidRPr="0032063C">
        <w:rPr>
          <w:rFonts w:cs="Times New Roman"/>
          <w:color w:val="000000" w:themeColor="text1"/>
          <w:sz w:val="20"/>
          <w:szCs w:val="20"/>
        </w:rPr>
        <w:t xml:space="preserve"> for analysis (</w:t>
      </w:r>
      <w:r w:rsidR="00482820" w:rsidRPr="0032063C">
        <w:rPr>
          <w:rFonts w:cs="Times New Roman"/>
          <w:color w:val="000000" w:themeColor="text1"/>
          <w:sz w:val="20"/>
          <w:szCs w:val="20"/>
        </w:rPr>
        <w:t xml:space="preserve">McNemar test; N = </w:t>
      </w:r>
      <w:r w:rsidR="00F333E7" w:rsidRPr="0032063C">
        <w:rPr>
          <w:rFonts w:cs="Times New Roman"/>
          <w:color w:val="000000" w:themeColor="text1"/>
          <w:sz w:val="20"/>
          <w:szCs w:val="20"/>
        </w:rPr>
        <w:t xml:space="preserve">140; </w:t>
      </w:r>
      <w:r w:rsidR="004A761D" w:rsidRPr="0032063C">
        <w:rPr>
          <w:rFonts w:cs="Times New Roman"/>
          <w:color w:val="000000" w:themeColor="text1"/>
          <w:sz w:val="20"/>
          <w:szCs w:val="20"/>
        </w:rPr>
        <w:t>66.4 % of the bees responding to C and 67.9 % responding to D; χ</w:t>
      </w:r>
      <w:r w:rsidR="004A761D" w:rsidRPr="0032063C">
        <w:rPr>
          <w:rFonts w:cs="Times New Roman"/>
          <w:color w:val="000000" w:themeColor="text1"/>
          <w:sz w:val="20"/>
          <w:szCs w:val="20"/>
          <w:vertAlign w:val="superscript"/>
        </w:rPr>
        <w:t xml:space="preserve">2 </w:t>
      </w:r>
      <w:r w:rsidR="004A761D" w:rsidRPr="0032063C">
        <w:rPr>
          <w:rFonts w:cs="Times New Roman"/>
          <w:color w:val="000000" w:themeColor="text1"/>
          <w:sz w:val="20"/>
          <w:szCs w:val="20"/>
        </w:rPr>
        <w:t xml:space="preserve">= 0.06, df = 1, p = 0.81). Taking the pooled data into account </w:t>
      </w:r>
      <w:r w:rsidR="00922806" w:rsidRPr="0032063C">
        <w:rPr>
          <w:rFonts w:cs="Times New Roman"/>
          <w:color w:val="000000" w:themeColor="text1"/>
          <w:sz w:val="20"/>
          <w:szCs w:val="20"/>
        </w:rPr>
        <w:t xml:space="preserve">the </w:t>
      </w:r>
      <w:r w:rsidR="004A761D" w:rsidRPr="0032063C">
        <w:rPr>
          <w:rFonts w:cs="Times New Roman"/>
          <w:color w:val="000000" w:themeColor="text1"/>
          <w:sz w:val="20"/>
          <w:szCs w:val="20"/>
        </w:rPr>
        <w:t xml:space="preserve">bees </w:t>
      </w:r>
      <w:r w:rsidR="00A71929" w:rsidRPr="0032063C">
        <w:rPr>
          <w:rFonts w:cs="Times New Roman"/>
          <w:color w:val="000000" w:themeColor="text1"/>
          <w:sz w:val="20"/>
          <w:szCs w:val="20"/>
        </w:rPr>
        <w:t xml:space="preserve">significantly preferred </w:t>
      </w:r>
      <w:r w:rsidR="004A761D" w:rsidRPr="0032063C">
        <w:rPr>
          <w:rFonts w:cs="Times New Roman"/>
          <w:color w:val="000000" w:themeColor="text1"/>
          <w:sz w:val="20"/>
          <w:szCs w:val="20"/>
        </w:rPr>
        <w:t>the single stimuli</w:t>
      </w:r>
      <w:r w:rsidR="00433813" w:rsidRPr="0032063C">
        <w:rPr>
          <w:rFonts w:cs="Times New Roman"/>
          <w:color w:val="000000" w:themeColor="text1"/>
          <w:sz w:val="20"/>
          <w:szCs w:val="20"/>
        </w:rPr>
        <w:t xml:space="preserve"> C/D</w:t>
      </w:r>
      <w:r w:rsidR="004A761D" w:rsidRPr="0032063C">
        <w:rPr>
          <w:rFonts w:cs="Times New Roman"/>
          <w:color w:val="000000" w:themeColor="text1"/>
          <w:sz w:val="20"/>
          <w:szCs w:val="20"/>
        </w:rPr>
        <w:t xml:space="preserve"> </w:t>
      </w:r>
      <w:r w:rsidR="00922806" w:rsidRPr="0032063C">
        <w:rPr>
          <w:rFonts w:cs="Times New Roman"/>
          <w:color w:val="000000" w:themeColor="text1"/>
          <w:sz w:val="20"/>
          <w:szCs w:val="20"/>
        </w:rPr>
        <w:t>over</w:t>
      </w:r>
      <w:r w:rsidR="004A761D" w:rsidRPr="0032063C">
        <w:rPr>
          <w:rFonts w:cs="Times New Roman"/>
          <w:color w:val="000000" w:themeColor="text1"/>
          <w:sz w:val="20"/>
          <w:szCs w:val="20"/>
        </w:rPr>
        <w:t xml:space="preserve"> the compound</w:t>
      </w:r>
      <w:r w:rsidR="00433813" w:rsidRPr="0032063C">
        <w:rPr>
          <w:rFonts w:cs="Times New Roman"/>
          <w:color w:val="000000" w:themeColor="text1"/>
          <w:sz w:val="20"/>
          <w:szCs w:val="20"/>
        </w:rPr>
        <w:t xml:space="preserve"> CD</w:t>
      </w:r>
      <w:r w:rsidR="004A761D" w:rsidRPr="0032063C">
        <w:rPr>
          <w:rFonts w:cs="Times New Roman"/>
          <w:color w:val="000000" w:themeColor="text1"/>
          <w:sz w:val="20"/>
          <w:szCs w:val="20"/>
        </w:rPr>
        <w:t xml:space="preserve"> in the acquisition and in the </w:t>
      </w:r>
      <w:r w:rsidR="00433813" w:rsidRPr="0032063C">
        <w:rPr>
          <w:rFonts w:cs="Times New Roman"/>
          <w:color w:val="000000" w:themeColor="text1"/>
          <w:sz w:val="20"/>
          <w:szCs w:val="20"/>
        </w:rPr>
        <w:t xml:space="preserve">non-reinforced </w:t>
      </w:r>
      <w:r w:rsidR="004A761D" w:rsidRPr="0032063C">
        <w:rPr>
          <w:rFonts w:cs="Times New Roman"/>
          <w:color w:val="000000" w:themeColor="text1"/>
          <w:sz w:val="20"/>
          <w:szCs w:val="20"/>
        </w:rPr>
        <w:t xml:space="preserve">test </w:t>
      </w:r>
      <w:r w:rsidR="00433813" w:rsidRPr="0032063C">
        <w:rPr>
          <w:rFonts w:cs="Times New Roman"/>
          <w:color w:val="000000" w:themeColor="text1"/>
          <w:sz w:val="20"/>
          <w:szCs w:val="20"/>
        </w:rPr>
        <w:t>of</w:t>
      </w:r>
      <w:r w:rsidR="004A761D" w:rsidRPr="0032063C">
        <w:rPr>
          <w:rFonts w:cs="Times New Roman"/>
          <w:color w:val="000000" w:themeColor="text1"/>
          <w:sz w:val="20"/>
          <w:szCs w:val="20"/>
        </w:rPr>
        <w:t xml:space="preserve"> the negative patterning paradigm (</w:t>
      </w:r>
      <w:r w:rsidR="00422C89" w:rsidRPr="0032063C">
        <w:rPr>
          <w:rFonts w:cs="Times New Roman"/>
          <w:color w:val="000000" w:themeColor="text1"/>
          <w:sz w:val="20"/>
          <w:szCs w:val="20"/>
        </w:rPr>
        <w:t>A</w:t>
      </w:r>
      <w:r w:rsidR="004A761D" w:rsidRPr="0032063C">
        <w:rPr>
          <w:rFonts w:cs="Times New Roman"/>
          <w:color w:val="000000" w:themeColor="text1"/>
          <w:sz w:val="20"/>
          <w:szCs w:val="20"/>
        </w:rPr>
        <w:t>cquisition:</w:t>
      </w:r>
      <w:r w:rsidR="00835C0E" w:rsidRPr="0032063C">
        <w:rPr>
          <w:rFonts w:cs="Times New Roman"/>
          <w:color w:val="000000" w:themeColor="text1"/>
          <w:sz w:val="20"/>
          <w:szCs w:val="20"/>
        </w:rPr>
        <w:t xml:space="preserve"> GLMM</w:t>
      </w:r>
      <w:r w:rsidR="00A660F2" w:rsidRPr="0032063C">
        <w:rPr>
          <w:rFonts w:cs="Times New Roman"/>
          <w:color w:val="000000" w:themeColor="text1"/>
          <w:sz w:val="20"/>
          <w:szCs w:val="20"/>
        </w:rPr>
        <w:t>,</w:t>
      </w:r>
      <w:r w:rsidR="00835C0E" w:rsidRPr="0032063C">
        <w:rPr>
          <w:rFonts w:cs="Times New Roman"/>
          <w:color w:val="000000" w:themeColor="text1"/>
          <w:sz w:val="20"/>
          <w:szCs w:val="20"/>
        </w:rPr>
        <w:t xml:space="preserve"> N = 140</w:t>
      </w:r>
      <w:r w:rsidR="00A660F2" w:rsidRPr="0032063C">
        <w:rPr>
          <w:rFonts w:cs="Times New Roman"/>
          <w:color w:val="000000" w:themeColor="text1"/>
          <w:sz w:val="20"/>
          <w:szCs w:val="20"/>
        </w:rPr>
        <w:t xml:space="preserve">; </w:t>
      </w:r>
      <w:r w:rsidR="00A660F2" w:rsidRPr="0032063C">
        <w:rPr>
          <w:rFonts w:cs="Times New Roman"/>
          <w:i/>
          <w:iCs/>
          <w:color w:val="000000" w:themeColor="text1"/>
          <w:sz w:val="20"/>
          <w:szCs w:val="20"/>
        </w:rPr>
        <w:t>CS</w:t>
      </w:r>
      <w:r w:rsidR="00EF08AD" w:rsidRPr="0032063C">
        <w:rPr>
          <w:rFonts w:cs="Times New Roman"/>
          <w:color w:val="000000" w:themeColor="text1"/>
          <w:sz w:val="20"/>
          <w:szCs w:val="20"/>
        </w:rPr>
        <w:t>:</w:t>
      </w:r>
      <w:r w:rsidR="00835C0E" w:rsidRPr="0032063C">
        <w:rPr>
          <w:rFonts w:cs="Times New Roman"/>
          <w:color w:val="000000" w:themeColor="text1"/>
          <w:sz w:val="20"/>
          <w:szCs w:val="20"/>
        </w:rPr>
        <w:t xml:space="preserve"> </w:t>
      </w:r>
      <w:r w:rsidR="004A761D" w:rsidRPr="0032063C">
        <w:rPr>
          <w:rFonts w:cs="Times New Roman"/>
          <w:color w:val="000000" w:themeColor="text1"/>
          <w:sz w:val="20"/>
          <w:szCs w:val="20"/>
        </w:rPr>
        <w:t>χ</w:t>
      </w:r>
      <w:r w:rsidR="004A761D" w:rsidRPr="0032063C">
        <w:rPr>
          <w:rFonts w:cs="Times New Roman"/>
          <w:color w:val="000000" w:themeColor="text1"/>
          <w:sz w:val="20"/>
          <w:szCs w:val="20"/>
          <w:vertAlign w:val="superscript"/>
        </w:rPr>
        <w:t xml:space="preserve">2 </w:t>
      </w:r>
      <w:r w:rsidR="004A761D" w:rsidRPr="0032063C">
        <w:rPr>
          <w:rFonts w:cs="Times New Roman"/>
          <w:color w:val="000000" w:themeColor="text1"/>
          <w:sz w:val="20"/>
          <w:szCs w:val="20"/>
        </w:rPr>
        <w:t xml:space="preserve">= </w:t>
      </w:r>
      <w:r w:rsidR="00A660F2" w:rsidRPr="0032063C">
        <w:rPr>
          <w:rFonts w:cs="Times New Roman"/>
          <w:color w:val="000000" w:themeColor="text1"/>
          <w:sz w:val="20"/>
          <w:szCs w:val="20"/>
        </w:rPr>
        <w:t>188.5</w:t>
      </w:r>
      <w:r w:rsidR="004A761D" w:rsidRPr="0032063C">
        <w:rPr>
          <w:rFonts w:cs="Times New Roman"/>
          <w:color w:val="000000" w:themeColor="text1"/>
          <w:sz w:val="20"/>
          <w:szCs w:val="20"/>
        </w:rPr>
        <w:t>, df = 1, p &lt; 0.0001, Fig. S</w:t>
      </w:r>
      <w:r w:rsidR="00AD25CB" w:rsidRPr="0032063C">
        <w:rPr>
          <w:rFonts w:cs="Times New Roman"/>
          <w:color w:val="000000" w:themeColor="text1"/>
          <w:sz w:val="20"/>
          <w:szCs w:val="20"/>
        </w:rPr>
        <w:t>5</w:t>
      </w:r>
      <w:r w:rsidR="004A761D" w:rsidRPr="0032063C">
        <w:rPr>
          <w:rFonts w:cs="Times New Roman"/>
          <w:color w:val="000000" w:themeColor="text1"/>
          <w:sz w:val="20"/>
          <w:szCs w:val="20"/>
        </w:rPr>
        <w:t>C, Table S1</w:t>
      </w:r>
      <w:r w:rsidR="00A660F2" w:rsidRPr="0032063C">
        <w:rPr>
          <w:rFonts w:cs="Times New Roman"/>
          <w:color w:val="000000" w:themeColor="text1"/>
          <w:sz w:val="20"/>
          <w:szCs w:val="20"/>
        </w:rPr>
        <w:t>5</w:t>
      </w:r>
      <w:r w:rsidR="004A761D" w:rsidRPr="0032063C">
        <w:rPr>
          <w:rFonts w:cs="Times New Roman"/>
          <w:color w:val="000000" w:themeColor="text1"/>
          <w:sz w:val="20"/>
          <w:szCs w:val="20"/>
        </w:rPr>
        <w:t>; Retention test: M</w:t>
      </w:r>
      <w:r w:rsidR="002A141C" w:rsidRPr="0032063C">
        <w:rPr>
          <w:rFonts w:cs="Times New Roman"/>
          <w:color w:val="000000" w:themeColor="text1"/>
          <w:sz w:val="20"/>
          <w:szCs w:val="20"/>
        </w:rPr>
        <w:t>c</w:t>
      </w:r>
      <w:r w:rsidR="004A761D" w:rsidRPr="0032063C">
        <w:rPr>
          <w:rFonts w:cs="Times New Roman"/>
          <w:color w:val="000000" w:themeColor="text1"/>
          <w:sz w:val="20"/>
          <w:szCs w:val="20"/>
        </w:rPr>
        <w:t>Nemar test;</w:t>
      </w:r>
      <w:r w:rsidR="00982A2D" w:rsidRPr="0032063C">
        <w:rPr>
          <w:rFonts w:cs="Times New Roman"/>
          <w:color w:val="000000" w:themeColor="text1"/>
          <w:sz w:val="20"/>
          <w:szCs w:val="20"/>
        </w:rPr>
        <w:t xml:space="preserve"> N = 140,</w:t>
      </w:r>
      <w:r w:rsidR="004A761D" w:rsidRPr="0032063C">
        <w:rPr>
          <w:rFonts w:cs="Times New Roman"/>
          <w:color w:val="000000" w:themeColor="text1"/>
          <w:sz w:val="20"/>
          <w:szCs w:val="20"/>
        </w:rPr>
        <w:t xml:space="preserve"> χ</w:t>
      </w:r>
      <w:r w:rsidR="004A761D" w:rsidRPr="0032063C">
        <w:rPr>
          <w:rFonts w:cs="Times New Roman"/>
          <w:color w:val="000000" w:themeColor="text1"/>
          <w:sz w:val="20"/>
          <w:szCs w:val="20"/>
          <w:vertAlign w:val="superscript"/>
        </w:rPr>
        <w:t xml:space="preserve">2 </w:t>
      </w:r>
      <w:r w:rsidR="004A761D" w:rsidRPr="0032063C">
        <w:rPr>
          <w:rFonts w:cs="Times New Roman"/>
          <w:color w:val="000000" w:themeColor="text1"/>
          <w:sz w:val="20"/>
          <w:szCs w:val="20"/>
        </w:rPr>
        <w:t>= 10.4, df = 1 p &lt; 0.001, Fig. S</w:t>
      </w:r>
      <w:r w:rsidR="00AD25CB" w:rsidRPr="0032063C">
        <w:rPr>
          <w:rFonts w:cs="Times New Roman"/>
          <w:color w:val="000000" w:themeColor="text1"/>
          <w:sz w:val="20"/>
          <w:szCs w:val="20"/>
        </w:rPr>
        <w:t>5</w:t>
      </w:r>
      <w:r w:rsidR="004A761D" w:rsidRPr="0032063C">
        <w:rPr>
          <w:rFonts w:cs="Times New Roman"/>
          <w:color w:val="000000" w:themeColor="text1"/>
          <w:sz w:val="20"/>
          <w:szCs w:val="20"/>
        </w:rPr>
        <w:t xml:space="preserve">C). </w:t>
      </w:r>
      <w:r w:rsidR="00B7547B" w:rsidRPr="0032063C">
        <w:rPr>
          <w:rFonts w:cs="Times New Roman"/>
          <w:color w:val="000000" w:themeColor="text1"/>
          <w:sz w:val="20"/>
          <w:szCs w:val="20"/>
        </w:rPr>
        <w:t xml:space="preserve"> </w:t>
      </w:r>
      <w:r w:rsidR="000C5A2A" w:rsidRPr="0032063C">
        <w:rPr>
          <w:rFonts w:cs="Times New Roman"/>
          <w:color w:val="000000" w:themeColor="text1"/>
          <w:sz w:val="20"/>
          <w:szCs w:val="20"/>
        </w:rPr>
        <w:t>The order in which the learning paradigms were conducted had a significant effect on the acquisition performance</w:t>
      </w:r>
      <w:r w:rsidR="00CE5171" w:rsidRPr="0032063C">
        <w:rPr>
          <w:rFonts w:cs="Times New Roman"/>
          <w:color w:val="000000" w:themeColor="text1"/>
          <w:sz w:val="20"/>
          <w:szCs w:val="20"/>
        </w:rPr>
        <w:t>s</w:t>
      </w:r>
      <w:r w:rsidR="000C5A2A" w:rsidRPr="0032063C">
        <w:rPr>
          <w:rFonts w:cs="Times New Roman"/>
          <w:color w:val="000000" w:themeColor="text1"/>
          <w:sz w:val="20"/>
          <w:szCs w:val="20"/>
        </w:rPr>
        <w:t xml:space="preserve"> of the </w:t>
      </w:r>
      <w:r w:rsidR="00365FD5" w:rsidRPr="0032063C">
        <w:rPr>
          <w:rFonts w:cs="Times New Roman"/>
          <w:color w:val="000000" w:themeColor="text1"/>
          <w:sz w:val="20"/>
          <w:szCs w:val="20"/>
        </w:rPr>
        <w:t>2nd phase of reversal learning</w:t>
      </w:r>
      <w:r w:rsidR="00CE5171" w:rsidRPr="0032063C">
        <w:rPr>
          <w:rFonts w:cs="Times New Roman"/>
          <w:color w:val="000000" w:themeColor="text1"/>
          <w:sz w:val="20"/>
          <w:szCs w:val="20"/>
        </w:rPr>
        <w:t xml:space="preserve"> only</w:t>
      </w:r>
      <w:r w:rsidR="00CE5171" w:rsidRPr="0032063C">
        <w:rPr>
          <w:rFonts w:cs="Times New Roman"/>
          <w:color w:val="FF0000"/>
          <w:sz w:val="20"/>
          <w:szCs w:val="20"/>
        </w:rPr>
        <w:t xml:space="preserve"> </w:t>
      </w:r>
      <w:r w:rsidR="00CE5171" w:rsidRPr="0032063C">
        <w:rPr>
          <w:rFonts w:cs="Times New Roman"/>
          <w:color w:val="000000" w:themeColor="text1"/>
          <w:sz w:val="20"/>
          <w:szCs w:val="20"/>
        </w:rPr>
        <w:t xml:space="preserve">(Acquisition: GLMM, N = 140; </w:t>
      </w:r>
      <w:r w:rsidR="00CE5171" w:rsidRPr="0032063C">
        <w:rPr>
          <w:rFonts w:cs="Times New Roman"/>
          <w:i/>
          <w:iCs/>
          <w:color w:val="000000" w:themeColor="text1"/>
          <w:sz w:val="20"/>
          <w:szCs w:val="20"/>
        </w:rPr>
        <w:t>Order</w:t>
      </w:r>
      <w:r w:rsidR="00CE5171" w:rsidRPr="0032063C">
        <w:rPr>
          <w:rFonts w:cs="Times New Roman"/>
          <w:color w:val="000000" w:themeColor="text1"/>
          <w:sz w:val="20"/>
          <w:szCs w:val="20"/>
        </w:rPr>
        <w:t xml:space="preserve">: </w:t>
      </w:r>
      <w:r w:rsidR="00BC6D5E" w:rsidRPr="0032063C">
        <w:rPr>
          <w:rFonts w:cs="Times New Roman"/>
          <w:b/>
          <w:bCs/>
          <w:color w:val="000000" w:themeColor="text1"/>
          <w:sz w:val="20"/>
          <w:szCs w:val="20"/>
        </w:rPr>
        <w:t>1</w:t>
      </w:r>
      <w:r w:rsidR="00BC6D5E" w:rsidRPr="0032063C">
        <w:rPr>
          <w:rFonts w:cs="Times New Roman"/>
          <w:b/>
          <w:bCs/>
          <w:color w:val="000000" w:themeColor="text1"/>
          <w:sz w:val="20"/>
          <w:szCs w:val="20"/>
          <w:vertAlign w:val="superscript"/>
        </w:rPr>
        <w:t>st</w:t>
      </w:r>
      <w:r w:rsidR="00BC6D5E" w:rsidRPr="0032063C">
        <w:rPr>
          <w:rFonts w:cs="Times New Roman"/>
          <w:b/>
          <w:bCs/>
          <w:color w:val="000000" w:themeColor="text1"/>
          <w:sz w:val="20"/>
          <w:szCs w:val="20"/>
        </w:rPr>
        <w:t xml:space="preserve"> RL</w:t>
      </w:r>
      <w:r w:rsidR="00CE5171" w:rsidRPr="0032063C">
        <w:rPr>
          <w:rFonts w:cs="Times New Roman"/>
          <w:b/>
          <w:bCs/>
          <w:color w:val="000000" w:themeColor="text1"/>
          <w:sz w:val="20"/>
          <w:szCs w:val="20"/>
        </w:rPr>
        <w:t>:</w:t>
      </w:r>
      <w:r w:rsidR="00CE5171" w:rsidRPr="0032063C">
        <w:rPr>
          <w:rFonts w:cs="Times New Roman"/>
          <w:color w:val="000000" w:themeColor="text1"/>
          <w:sz w:val="20"/>
          <w:szCs w:val="20"/>
        </w:rPr>
        <w:t xml:space="preserve"> </w:t>
      </w:r>
      <w:r w:rsidR="00CE5171" w:rsidRPr="0032063C">
        <w:rPr>
          <w:rFonts w:cs="Times New Roman"/>
          <w:color w:val="000000" w:themeColor="text1"/>
          <w:sz w:val="20"/>
          <w:szCs w:val="20"/>
          <w:shd w:val="clear" w:color="auto" w:fill="FFFFFF"/>
        </w:rPr>
        <w:t>χ</w:t>
      </w:r>
      <w:r w:rsidR="00CE5171" w:rsidRPr="0032063C">
        <w:rPr>
          <w:rFonts w:cs="Times New Roman"/>
          <w:color w:val="000000" w:themeColor="text1"/>
          <w:sz w:val="20"/>
          <w:szCs w:val="20"/>
          <w:shd w:val="clear" w:color="auto" w:fill="FFFFFF"/>
          <w:vertAlign w:val="superscript"/>
        </w:rPr>
        <w:t xml:space="preserve">2 </w:t>
      </w:r>
      <w:r w:rsidR="00CE5171" w:rsidRPr="0032063C">
        <w:rPr>
          <w:rFonts w:cs="Times New Roman"/>
          <w:color w:val="000000" w:themeColor="text1"/>
          <w:sz w:val="20"/>
          <w:szCs w:val="20"/>
        </w:rPr>
        <w:t>= 0.12, df = 1, p = 0.73</w:t>
      </w:r>
      <w:r w:rsidR="00B3756F" w:rsidRPr="0032063C">
        <w:rPr>
          <w:rFonts w:cs="Times New Roman"/>
          <w:color w:val="000000" w:themeColor="text1"/>
          <w:sz w:val="20"/>
          <w:szCs w:val="20"/>
        </w:rPr>
        <w:t>, Table S13</w:t>
      </w:r>
      <w:r w:rsidR="00CE5171" w:rsidRPr="0032063C">
        <w:rPr>
          <w:rFonts w:cs="Times New Roman"/>
          <w:color w:val="000000" w:themeColor="text1"/>
          <w:sz w:val="20"/>
          <w:szCs w:val="20"/>
        </w:rPr>
        <w:t>;</w:t>
      </w:r>
      <w:r w:rsidR="00F11D35" w:rsidRPr="0032063C">
        <w:rPr>
          <w:rFonts w:cs="Times New Roman"/>
          <w:color w:val="000000" w:themeColor="text1"/>
          <w:sz w:val="20"/>
          <w:szCs w:val="20"/>
        </w:rPr>
        <w:t xml:space="preserve"> </w:t>
      </w:r>
      <w:r w:rsidR="003D3EF4" w:rsidRPr="0032063C">
        <w:rPr>
          <w:rFonts w:cs="Times New Roman"/>
          <w:b/>
          <w:bCs/>
          <w:color w:val="000000" w:themeColor="text1"/>
          <w:sz w:val="20"/>
          <w:szCs w:val="20"/>
        </w:rPr>
        <w:t>2</w:t>
      </w:r>
      <w:r w:rsidR="003D3EF4" w:rsidRPr="0032063C">
        <w:rPr>
          <w:rFonts w:cs="Times New Roman"/>
          <w:b/>
          <w:bCs/>
          <w:color w:val="000000" w:themeColor="text1"/>
          <w:sz w:val="20"/>
          <w:szCs w:val="20"/>
          <w:vertAlign w:val="superscript"/>
        </w:rPr>
        <w:t>nd</w:t>
      </w:r>
      <w:r w:rsidR="003D3EF4" w:rsidRPr="0032063C">
        <w:rPr>
          <w:rFonts w:cs="Times New Roman"/>
          <w:b/>
          <w:bCs/>
          <w:color w:val="000000" w:themeColor="text1"/>
          <w:sz w:val="20"/>
          <w:szCs w:val="20"/>
        </w:rPr>
        <w:t xml:space="preserve"> RL</w:t>
      </w:r>
      <w:r w:rsidR="00F11D35" w:rsidRPr="0032063C">
        <w:rPr>
          <w:rFonts w:cs="Times New Roman"/>
          <w:b/>
          <w:bCs/>
          <w:color w:val="000000" w:themeColor="text1"/>
          <w:sz w:val="20"/>
          <w:szCs w:val="20"/>
        </w:rPr>
        <w:t>:</w:t>
      </w:r>
      <w:r w:rsidR="00F11D35" w:rsidRPr="0032063C">
        <w:rPr>
          <w:rFonts w:cs="Times New Roman"/>
          <w:color w:val="000000" w:themeColor="text1"/>
          <w:sz w:val="20"/>
          <w:szCs w:val="20"/>
        </w:rPr>
        <w:t xml:space="preserve"> </w:t>
      </w:r>
      <w:r w:rsidR="00F11D35" w:rsidRPr="0032063C">
        <w:rPr>
          <w:rFonts w:cs="Times New Roman"/>
          <w:color w:val="000000" w:themeColor="text1"/>
          <w:sz w:val="20"/>
          <w:szCs w:val="20"/>
          <w:shd w:val="clear" w:color="auto" w:fill="FFFFFF"/>
        </w:rPr>
        <w:t>χ</w:t>
      </w:r>
      <w:r w:rsidR="00F11D35" w:rsidRPr="0032063C">
        <w:rPr>
          <w:rFonts w:cs="Times New Roman"/>
          <w:color w:val="000000" w:themeColor="text1"/>
          <w:sz w:val="20"/>
          <w:szCs w:val="20"/>
          <w:shd w:val="clear" w:color="auto" w:fill="FFFFFF"/>
          <w:vertAlign w:val="superscript"/>
        </w:rPr>
        <w:t xml:space="preserve">2 </w:t>
      </w:r>
      <w:r w:rsidR="00F11D35" w:rsidRPr="0032063C">
        <w:rPr>
          <w:rFonts w:cs="Times New Roman"/>
          <w:color w:val="000000" w:themeColor="text1"/>
          <w:sz w:val="20"/>
          <w:szCs w:val="20"/>
        </w:rPr>
        <w:t xml:space="preserve">= </w:t>
      </w:r>
      <w:r w:rsidR="001A7A2E" w:rsidRPr="0032063C">
        <w:rPr>
          <w:rFonts w:cs="Times New Roman"/>
          <w:color w:val="000000" w:themeColor="text1"/>
          <w:sz w:val="20"/>
          <w:szCs w:val="20"/>
        </w:rPr>
        <w:t>164.5</w:t>
      </w:r>
      <w:r w:rsidR="00F11D35" w:rsidRPr="0032063C">
        <w:rPr>
          <w:rFonts w:cs="Times New Roman"/>
          <w:color w:val="000000" w:themeColor="text1"/>
          <w:sz w:val="20"/>
          <w:szCs w:val="20"/>
        </w:rPr>
        <w:t xml:space="preserve">, df = 1, p </w:t>
      </w:r>
      <w:r w:rsidR="001A7A2E" w:rsidRPr="0032063C">
        <w:rPr>
          <w:rFonts w:cs="Times New Roman"/>
          <w:color w:val="000000" w:themeColor="text1"/>
          <w:sz w:val="20"/>
          <w:szCs w:val="20"/>
        </w:rPr>
        <w:t>&lt; 0.0001</w:t>
      </w:r>
      <w:r w:rsidR="00B3756F" w:rsidRPr="0032063C">
        <w:rPr>
          <w:rFonts w:cs="Times New Roman"/>
          <w:color w:val="000000" w:themeColor="text1"/>
          <w:sz w:val="20"/>
          <w:szCs w:val="20"/>
        </w:rPr>
        <w:t xml:space="preserve">, </w:t>
      </w:r>
      <w:r w:rsidR="00472B39" w:rsidRPr="0032063C">
        <w:rPr>
          <w:rFonts w:cs="Times New Roman"/>
          <w:color w:val="000000" w:themeColor="text1"/>
          <w:sz w:val="20"/>
          <w:szCs w:val="20"/>
        </w:rPr>
        <w:t>Table S14</w:t>
      </w:r>
      <w:r w:rsidR="006E0FE3" w:rsidRPr="0032063C">
        <w:rPr>
          <w:rFonts w:cs="Times New Roman"/>
          <w:color w:val="000000" w:themeColor="text1"/>
          <w:sz w:val="20"/>
          <w:szCs w:val="20"/>
        </w:rPr>
        <w:t>;</w:t>
      </w:r>
      <w:r w:rsidR="006E0FE3" w:rsidRPr="0032063C">
        <w:rPr>
          <w:rFonts w:cs="Times New Roman"/>
          <w:b/>
          <w:bCs/>
          <w:color w:val="000000" w:themeColor="text1"/>
          <w:sz w:val="20"/>
          <w:szCs w:val="20"/>
        </w:rPr>
        <w:t xml:space="preserve"> NP:</w:t>
      </w:r>
      <w:r w:rsidR="006E0FE3" w:rsidRPr="0032063C">
        <w:rPr>
          <w:rFonts w:cs="Times New Roman"/>
          <w:color w:val="000000" w:themeColor="text1"/>
          <w:sz w:val="20"/>
          <w:szCs w:val="20"/>
        </w:rPr>
        <w:t xml:space="preserve"> </w:t>
      </w:r>
      <w:r w:rsidR="006E0FE3" w:rsidRPr="0032063C">
        <w:rPr>
          <w:rFonts w:cs="Times New Roman"/>
          <w:color w:val="000000" w:themeColor="text1"/>
          <w:sz w:val="20"/>
          <w:szCs w:val="20"/>
          <w:shd w:val="clear" w:color="auto" w:fill="FFFFFF"/>
        </w:rPr>
        <w:t>χ</w:t>
      </w:r>
      <w:r w:rsidR="006E0FE3" w:rsidRPr="0032063C">
        <w:rPr>
          <w:rFonts w:cs="Times New Roman"/>
          <w:color w:val="000000" w:themeColor="text1"/>
          <w:sz w:val="20"/>
          <w:szCs w:val="20"/>
          <w:shd w:val="clear" w:color="auto" w:fill="FFFFFF"/>
          <w:vertAlign w:val="superscript"/>
        </w:rPr>
        <w:t xml:space="preserve">2 </w:t>
      </w:r>
      <w:r w:rsidR="006E0FE3" w:rsidRPr="0032063C">
        <w:rPr>
          <w:rFonts w:cs="Times New Roman"/>
          <w:color w:val="000000" w:themeColor="text1"/>
          <w:sz w:val="20"/>
          <w:szCs w:val="20"/>
        </w:rPr>
        <w:t xml:space="preserve">= </w:t>
      </w:r>
      <w:r w:rsidR="00595D81" w:rsidRPr="0032063C">
        <w:rPr>
          <w:rFonts w:cs="Times New Roman"/>
          <w:color w:val="000000" w:themeColor="text1"/>
          <w:sz w:val="20"/>
          <w:szCs w:val="20"/>
        </w:rPr>
        <w:t>3.38</w:t>
      </w:r>
      <w:r w:rsidR="006E0FE3" w:rsidRPr="0032063C">
        <w:rPr>
          <w:rFonts w:cs="Times New Roman"/>
          <w:color w:val="000000" w:themeColor="text1"/>
          <w:sz w:val="20"/>
          <w:szCs w:val="20"/>
        </w:rPr>
        <w:t xml:space="preserve">, df = 1, p </w:t>
      </w:r>
      <w:r w:rsidR="00595D81" w:rsidRPr="0032063C">
        <w:rPr>
          <w:rFonts w:cs="Times New Roman"/>
          <w:color w:val="000000" w:themeColor="text1"/>
          <w:sz w:val="20"/>
          <w:szCs w:val="20"/>
        </w:rPr>
        <w:t>= 0.07</w:t>
      </w:r>
      <w:r w:rsidR="00472B39" w:rsidRPr="0032063C">
        <w:rPr>
          <w:rFonts w:cs="Times New Roman"/>
          <w:color w:val="000000" w:themeColor="text1"/>
          <w:sz w:val="20"/>
          <w:szCs w:val="20"/>
        </w:rPr>
        <w:t>, Table S15</w:t>
      </w:r>
      <w:r w:rsidR="00595D81" w:rsidRPr="0032063C">
        <w:rPr>
          <w:rFonts w:cs="Times New Roman"/>
          <w:color w:val="000000" w:themeColor="text1"/>
          <w:sz w:val="20"/>
          <w:szCs w:val="20"/>
        </w:rPr>
        <w:t xml:space="preserve">). </w:t>
      </w:r>
      <w:r w:rsidR="00FA565B" w:rsidRPr="0032063C">
        <w:rPr>
          <w:rFonts w:cs="Times New Roman"/>
          <w:color w:val="000000" w:themeColor="text1"/>
          <w:sz w:val="20"/>
          <w:szCs w:val="20"/>
        </w:rPr>
        <w:t xml:space="preserve">There was a significant interaction effect </w:t>
      </w:r>
      <w:r w:rsidR="002836D2" w:rsidRPr="0032063C">
        <w:rPr>
          <w:rFonts w:cs="Times New Roman"/>
          <w:color w:val="000000" w:themeColor="text1"/>
          <w:sz w:val="20"/>
          <w:szCs w:val="20"/>
        </w:rPr>
        <w:t>between</w:t>
      </w:r>
      <w:r w:rsidR="0061771C" w:rsidRPr="0032063C">
        <w:rPr>
          <w:rFonts w:cs="Times New Roman"/>
          <w:color w:val="000000" w:themeColor="text1"/>
          <w:sz w:val="20"/>
          <w:szCs w:val="20"/>
        </w:rPr>
        <w:t xml:space="preserve"> </w:t>
      </w:r>
      <w:r w:rsidR="008843CF" w:rsidRPr="0032063C">
        <w:rPr>
          <w:rFonts w:cs="Times New Roman"/>
          <w:color w:val="000000" w:themeColor="text1"/>
          <w:sz w:val="20"/>
          <w:szCs w:val="20"/>
        </w:rPr>
        <w:t xml:space="preserve">the </w:t>
      </w:r>
      <w:r w:rsidR="0061771C" w:rsidRPr="0032063C">
        <w:rPr>
          <w:rFonts w:cs="Times New Roman"/>
          <w:color w:val="000000" w:themeColor="text1"/>
          <w:sz w:val="20"/>
          <w:szCs w:val="20"/>
        </w:rPr>
        <w:t xml:space="preserve">trials, the stimuli used </w:t>
      </w:r>
      <w:r w:rsidR="008843CF" w:rsidRPr="0032063C">
        <w:rPr>
          <w:rFonts w:cs="Times New Roman"/>
          <w:color w:val="000000" w:themeColor="text1"/>
          <w:sz w:val="20"/>
          <w:szCs w:val="20"/>
        </w:rPr>
        <w:t xml:space="preserve">and CS across all acquisition phases </w:t>
      </w:r>
      <w:r w:rsidR="005D25FD" w:rsidRPr="0032063C">
        <w:rPr>
          <w:rFonts w:cs="Times New Roman"/>
          <w:color w:val="000000" w:themeColor="text1"/>
          <w:sz w:val="20"/>
          <w:szCs w:val="20"/>
        </w:rPr>
        <w:t xml:space="preserve">(Acquisition: GLMM, N = 140, </w:t>
      </w:r>
      <w:r w:rsidR="005D25FD" w:rsidRPr="0032063C">
        <w:rPr>
          <w:rFonts w:cs="Times New Roman"/>
          <w:i/>
          <w:iCs/>
          <w:color w:val="000000" w:themeColor="text1"/>
          <w:sz w:val="20"/>
          <w:szCs w:val="20"/>
        </w:rPr>
        <w:t>trials*group_RL*CS</w:t>
      </w:r>
      <w:r w:rsidR="005D25FD" w:rsidRPr="0032063C">
        <w:rPr>
          <w:rFonts w:cs="Times New Roman"/>
          <w:color w:val="000000" w:themeColor="text1"/>
          <w:sz w:val="20"/>
          <w:szCs w:val="20"/>
        </w:rPr>
        <w:t xml:space="preserve">: </w:t>
      </w:r>
      <w:r w:rsidR="00BC6D5E" w:rsidRPr="0032063C">
        <w:rPr>
          <w:rFonts w:cs="Times New Roman"/>
          <w:b/>
          <w:bCs/>
          <w:color w:val="000000" w:themeColor="text1"/>
          <w:sz w:val="20"/>
          <w:szCs w:val="20"/>
        </w:rPr>
        <w:t>1</w:t>
      </w:r>
      <w:r w:rsidR="00BC6D5E" w:rsidRPr="0032063C">
        <w:rPr>
          <w:rFonts w:cs="Times New Roman"/>
          <w:b/>
          <w:bCs/>
          <w:color w:val="000000" w:themeColor="text1"/>
          <w:sz w:val="20"/>
          <w:szCs w:val="20"/>
          <w:vertAlign w:val="superscript"/>
        </w:rPr>
        <w:t>st</w:t>
      </w:r>
      <w:r w:rsidR="00BC6D5E" w:rsidRPr="0032063C">
        <w:rPr>
          <w:rFonts w:cs="Times New Roman"/>
          <w:b/>
          <w:bCs/>
          <w:color w:val="000000" w:themeColor="text1"/>
          <w:sz w:val="20"/>
          <w:szCs w:val="20"/>
        </w:rPr>
        <w:t xml:space="preserve"> RL</w:t>
      </w:r>
      <w:r w:rsidR="005D25FD" w:rsidRPr="0032063C">
        <w:rPr>
          <w:rFonts w:cs="Times New Roman"/>
          <w:b/>
          <w:bCs/>
          <w:color w:val="000000" w:themeColor="text1"/>
          <w:sz w:val="20"/>
          <w:szCs w:val="20"/>
        </w:rPr>
        <w:t>:</w:t>
      </w:r>
      <w:r w:rsidR="005D25FD" w:rsidRPr="0032063C">
        <w:rPr>
          <w:rFonts w:cs="Times New Roman"/>
          <w:color w:val="000000" w:themeColor="text1"/>
          <w:sz w:val="20"/>
          <w:szCs w:val="20"/>
        </w:rPr>
        <w:t xml:space="preserve"> </w:t>
      </w:r>
      <w:r w:rsidR="005D25FD" w:rsidRPr="0032063C">
        <w:rPr>
          <w:rFonts w:cs="Times New Roman"/>
          <w:color w:val="000000" w:themeColor="text1"/>
          <w:sz w:val="20"/>
          <w:szCs w:val="20"/>
          <w:shd w:val="clear" w:color="auto" w:fill="FFFFFF"/>
        </w:rPr>
        <w:t>χ</w:t>
      </w:r>
      <w:r w:rsidR="005D25FD" w:rsidRPr="0032063C">
        <w:rPr>
          <w:rFonts w:cs="Times New Roman"/>
          <w:color w:val="000000" w:themeColor="text1"/>
          <w:sz w:val="20"/>
          <w:szCs w:val="20"/>
          <w:shd w:val="clear" w:color="auto" w:fill="FFFFFF"/>
          <w:vertAlign w:val="superscript"/>
        </w:rPr>
        <w:t xml:space="preserve">2 </w:t>
      </w:r>
      <w:r w:rsidR="005D25FD" w:rsidRPr="0032063C">
        <w:rPr>
          <w:rFonts w:cs="Times New Roman"/>
          <w:color w:val="000000" w:themeColor="text1"/>
          <w:sz w:val="20"/>
          <w:szCs w:val="20"/>
        </w:rPr>
        <w:t xml:space="preserve">= </w:t>
      </w:r>
      <w:r w:rsidR="00083C4A" w:rsidRPr="0032063C">
        <w:rPr>
          <w:rFonts w:cs="Times New Roman"/>
          <w:color w:val="000000" w:themeColor="text1"/>
          <w:sz w:val="20"/>
          <w:szCs w:val="20"/>
        </w:rPr>
        <w:t>40.53</w:t>
      </w:r>
      <w:r w:rsidR="005D25FD" w:rsidRPr="0032063C">
        <w:rPr>
          <w:rFonts w:cs="Times New Roman"/>
          <w:color w:val="000000" w:themeColor="text1"/>
          <w:sz w:val="20"/>
          <w:szCs w:val="20"/>
        </w:rPr>
        <w:t xml:space="preserve">, df = 1, p </w:t>
      </w:r>
      <w:r w:rsidR="00083C4A" w:rsidRPr="0032063C">
        <w:rPr>
          <w:rFonts w:cs="Times New Roman"/>
          <w:color w:val="000000" w:themeColor="text1"/>
          <w:sz w:val="20"/>
          <w:szCs w:val="20"/>
        </w:rPr>
        <w:t>&lt; 0.0001</w:t>
      </w:r>
      <w:r w:rsidR="005D25FD" w:rsidRPr="0032063C">
        <w:rPr>
          <w:rFonts w:cs="Times New Roman"/>
          <w:color w:val="000000" w:themeColor="text1"/>
          <w:sz w:val="20"/>
          <w:szCs w:val="20"/>
        </w:rPr>
        <w:t xml:space="preserve">, Table S13; </w:t>
      </w:r>
      <w:r w:rsidR="000A139C" w:rsidRPr="0032063C">
        <w:rPr>
          <w:rFonts w:cs="Times New Roman"/>
          <w:b/>
          <w:bCs/>
          <w:color w:val="000000" w:themeColor="text1"/>
          <w:sz w:val="20"/>
          <w:szCs w:val="20"/>
        </w:rPr>
        <w:t>2</w:t>
      </w:r>
      <w:r w:rsidR="000A139C" w:rsidRPr="0032063C">
        <w:rPr>
          <w:rFonts w:cs="Times New Roman"/>
          <w:b/>
          <w:bCs/>
          <w:color w:val="000000" w:themeColor="text1"/>
          <w:sz w:val="20"/>
          <w:szCs w:val="20"/>
          <w:vertAlign w:val="superscript"/>
        </w:rPr>
        <w:t>nd</w:t>
      </w:r>
      <w:r w:rsidR="000A139C" w:rsidRPr="0032063C">
        <w:rPr>
          <w:rFonts w:cs="Times New Roman"/>
          <w:b/>
          <w:bCs/>
          <w:color w:val="000000" w:themeColor="text1"/>
          <w:sz w:val="20"/>
          <w:szCs w:val="20"/>
        </w:rPr>
        <w:t xml:space="preserve"> RL</w:t>
      </w:r>
      <w:r w:rsidR="005D25FD" w:rsidRPr="0032063C">
        <w:rPr>
          <w:rFonts w:cs="Times New Roman"/>
          <w:b/>
          <w:bCs/>
          <w:color w:val="000000" w:themeColor="text1"/>
          <w:sz w:val="20"/>
          <w:szCs w:val="20"/>
        </w:rPr>
        <w:t>:</w:t>
      </w:r>
      <w:r w:rsidR="005D25FD" w:rsidRPr="0032063C">
        <w:rPr>
          <w:rFonts w:cs="Times New Roman"/>
          <w:color w:val="000000" w:themeColor="text1"/>
          <w:sz w:val="20"/>
          <w:szCs w:val="20"/>
        </w:rPr>
        <w:t xml:space="preserve"> </w:t>
      </w:r>
      <w:r w:rsidR="005D25FD" w:rsidRPr="0032063C">
        <w:rPr>
          <w:rFonts w:cs="Times New Roman"/>
          <w:color w:val="000000" w:themeColor="text1"/>
          <w:sz w:val="20"/>
          <w:szCs w:val="20"/>
          <w:shd w:val="clear" w:color="auto" w:fill="FFFFFF"/>
        </w:rPr>
        <w:t>χ</w:t>
      </w:r>
      <w:r w:rsidR="005D25FD" w:rsidRPr="0032063C">
        <w:rPr>
          <w:rFonts w:cs="Times New Roman"/>
          <w:color w:val="000000" w:themeColor="text1"/>
          <w:sz w:val="20"/>
          <w:szCs w:val="20"/>
          <w:shd w:val="clear" w:color="auto" w:fill="FFFFFF"/>
          <w:vertAlign w:val="superscript"/>
        </w:rPr>
        <w:t xml:space="preserve">2 </w:t>
      </w:r>
      <w:r w:rsidR="005D25FD" w:rsidRPr="0032063C">
        <w:rPr>
          <w:rFonts w:cs="Times New Roman"/>
          <w:color w:val="000000" w:themeColor="text1"/>
          <w:sz w:val="20"/>
          <w:szCs w:val="20"/>
        </w:rPr>
        <w:t>= 164.5, df = 1, p &lt; 0.0001, Table S14;</w:t>
      </w:r>
      <w:r w:rsidR="005D25FD" w:rsidRPr="0032063C">
        <w:rPr>
          <w:rFonts w:cs="Times New Roman"/>
          <w:b/>
          <w:bCs/>
          <w:color w:val="000000" w:themeColor="text1"/>
          <w:sz w:val="20"/>
          <w:szCs w:val="20"/>
        </w:rPr>
        <w:t xml:space="preserve"> NP:</w:t>
      </w:r>
      <w:r w:rsidR="005D25FD" w:rsidRPr="0032063C">
        <w:rPr>
          <w:rFonts w:cs="Times New Roman"/>
          <w:color w:val="000000" w:themeColor="text1"/>
          <w:sz w:val="20"/>
          <w:szCs w:val="20"/>
        </w:rPr>
        <w:t xml:space="preserve"> </w:t>
      </w:r>
      <w:r w:rsidR="005D25FD" w:rsidRPr="0032063C">
        <w:rPr>
          <w:rFonts w:cs="Times New Roman"/>
          <w:color w:val="000000" w:themeColor="text1"/>
          <w:sz w:val="20"/>
          <w:szCs w:val="20"/>
          <w:shd w:val="clear" w:color="auto" w:fill="FFFFFF"/>
        </w:rPr>
        <w:t>χ</w:t>
      </w:r>
      <w:r w:rsidR="005D25FD" w:rsidRPr="0032063C">
        <w:rPr>
          <w:rFonts w:cs="Times New Roman"/>
          <w:color w:val="000000" w:themeColor="text1"/>
          <w:sz w:val="20"/>
          <w:szCs w:val="20"/>
          <w:shd w:val="clear" w:color="auto" w:fill="FFFFFF"/>
          <w:vertAlign w:val="superscript"/>
        </w:rPr>
        <w:t xml:space="preserve">2 </w:t>
      </w:r>
      <w:r w:rsidR="005D25FD" w:rsidRPr="0032063C">
        <w:rPr>
          <w:rFonts w:cs="Times New Roman"/>
          <w:color w:val="000000" w:themeColor="text1"/>
          <w:sz w:val="20"/>
          <w:szCs w:val="20"/>
        </w:rPr>
        <w:t xml:space="preserve">= </w:t>
      </w:r>
      <w:r w:rsidR="00FB30B2" w:rsidRPr="0032063C">
        <w:rPr>
          <w:rFonts w:cs="Times New Roman"/>
          <w:color w:val="000000" w:themeColor="text1"/>
          <w:sz w:val="20"/>
          <w:szCs w:val="20"/>
        </w:rPr>
        <w:t>188.5</w:t>
      </w:r>
      <w:r w:rsidR="005D25FD" w:rsidRPr="0032063C">
        <w:rPr>
          <w:rFonts w:cs="Times New Roman"/>
          <w:color w:val="000000" w:themeColor="text1"/>
          <w:sz w:val="20"/>
          <w:szCs w:val="20"/>
        </w:rPr>
        <w:t xml:space="preserve">, df = 1, p </w:t>
      </w:r>
      <w:r w:rsidR="00FB30B2" w:rsidRPr="0032063C">
        <w:rPr>
          <w:rFonts w:cs="Times New Roman"/>
          <w:color w:val="000000" w:themeColor="text1"/>
          <w:sz w:val="20"/>
          <w:szCs w:val="20"/>
        </w:rPr>
        <w:t>&lt; 0.0001</w:t>
      </w:r>
      <w:r w:rsidR="005D25FD" w:rsidRPr="0032063C">
        <w:rPr>
          <w:rFonts w:cs="Times New Roman"/>
          <w:color w:val="000000" w:themeColor="text1"/>
          <w:sz w:val="20"/>
          <w:szCs w:val="20"/>
        </w:rPr>
        <w:t>, Table S15)</w:t>
      </w:r>
      <w:r w:rsidR="00FB30B2" w:rsidRPr="0032063C">
        <w:rPr>
          <w:rFonts w:cs="Times New Roman"/>
          <w:color w:val="000000" w:themeColor="text1"/>
          <w:sz w:val="20"/>
          <w:szCs w:val="20"/>
        </w:rPr>
        <w:t>. However, neither the order</w:t>
      </w:r>
      <w:r w:rsidR="00020CE2" w:rsidRPr="0032063C">
        <w:rPr>
          <w:rFonts w:cs="Times New Roman"/>
          <w:color w:val="000000" w:themeColor="text1"/>
          <w:sz w:val="20"/>
          <w:szCs w:val="20"/>
        </w:rPr>
        <w:t>,</w:t>
      </w:r>
      <w:r w:rsidR="00FB30B2" w:rsidRPr="0032063C">
        <w:rPr>
          <w:rFonts w:cs="Times New Roman"/>
          <w:color w:val="000000" w:themeColor="text1"/>
          <w:sz w:val="20"/>
          <w:szCs w:val="20"/>
        </w:rPr>
        <w:t xml:space="preserve"> nor the </w:t>
      </w:r>
      <w:r w:rsidR="00020CE2" w:rsidRPr="0032063C">
        <w:rPr>
          <w:rFonts w:cs="Times New Roman"/>
          <w:color w:val="000000" w:themeColor="text1"/>
          <w:sz w:val="20"/>
          <w:szCs w:val="20"/>
        </w:rPr>
        <w:t>stimulus which was reinforced in the reversal learning paradigm</w:t>
      </w:r>
      <w:r w:rsidR="00FB30B2" w:rsidRPr="0032063C">
        <w:rPr>
          <w:rFonts w:cs="Times New Roman"/>
          <w:color w:val="000000" w:themeColor="text1"/>
          <w:sz w:val="20"/>
          <w:szCs w:val="20"/>
        </w:rPr>
        <w:t xml:space="preserve"> </w:t>
      </w:r>
      <w:r w:rsidR="00020CE2" w:rsidRPr="0032063C">
        <w:rPr>
          <w:rFonts w:cs="Times New Roman"/>
          <w:color w:val="000000" w:themeColor="text1"/>
          <w:sz w:val="20"/>
          <w:szCs w:val="20"/>
        </w:rPr>
        <w:t xml:space="preserve">a </w:t>
      </w:r>
      <w:r w:rsidR="00FB30B2" w:rsidRPr="0032063C">
        <w:rPr>
          <w:rFonts w:cs="Times New Roman"/>
          <w:color w:val="000000" w:themeColor="text1"/>
          <w:sz w:val="20"/>
          <w:szCs w:val="20"/>
        </w:rPr>
        <w:t xml:space="preserve">significant effect on the test performances (Test: Fischer’s exact test, N = 140; </w:t>
      </w:r>
      <w:r w:rsidR="00FB30B2" w:rsidRPr="0032063C">
        <w:rPr>
          <w:rFonts w:cs="Times New Roman"/>
          <w:i/>
          <w:iCs/>
          <w:color w:val="000000" w:themeColor="text1"/>
          <w:sz w:val="20"/>
          <w:szCs w:val="20"/>
        </w:rPr>
        <w:t>Order:</w:t>
      </w:r>
      <w:r w:rsidR="00FB30B2" w:rsidRPr="0032063C">
        <w:rPr>
          <w:rFonts w:cs="Times New Roman"/>
          <w:color w:val="000000" w:themeColor="text1"/>
          <w:sz w:val="20"/>
          <w:szCs w:val="20"/>
        </w:rPr>
        <w:t xml:space="preserve"> </w:t>
      </w:r>
      <w:r w:rsidR="00D2150F" w:rsidRPr="0032063C">
        <w:rPr>
          <w:rFonts w:cs="Times New Roman"/>
          <w:b/>
          <w:bCs/>
          <w:color w:val="000000" w:themeColor="text1"/>
          <w:sz w:val="20"/>
          <w:szCs w:val="20"/>
        </w:rPr>
        <w:t>1</w:t>
      </w:r>
      <w:r w:rsidR="00D2150F" w:rsidRPr="0032063C">
        <w:rPr>
          <w:rFonts w:cs="Times New Roman"/>
          <w:b/>
          <w:bCs/>
          <w:color w:val="000000" w:themeColor="text1"/>
          <w:sz w:val="20"/>
          <w:szCs w:val="20"/>
          <w:vertAlign w:val="superscript"/>
        </w:rPr>
        <w:t>st</w:t>
      </w:r>
      <w:r w:rsidR="00D2150F" w:rsidRPr="0032063C">
        <w:rPr>
          <w:rFonts w:cs="Times New Roman"/>
          <w:b/>
          <w:bCs/>
          <w:color w:val="000000" w:themeColor="text1"/>
          <w:sz w:val="20"/>
          <w:szCs w:val="20"/>
        </w:rPr>
        <w:t xml:space="preserve"> RL</w:t>
      </w:r>
      <w:r w:rsidR="00FB30B2" w:rsidRPr="0032063C">
        <w:rPr>
          <w:rFonts w:cs="Times New Roman"/>
          <w:color w:val="000000" w:themeColor="text1"/>
          <w:sz w:val="20"/>
          <w:szCs w:val="20"/>
        </w:rPr>
        <w:t xml:space="preserve">: p = 0.68, </w:t>
      </w:r>
      <w:r w:rsidR="00D2150F" w:rsidRPr="0032063C">
        <w:rPr>
          <w:rFonts w:cs="Times New Roman"/>
          <w:b/>
          <w:bCs/>
          <w:color w:val="000000" w:themeColor="text1"/>
          <w:sz w:val="20"/>
          <w:szCs w:val="20"/>
        </w:rPr>
        <w:t>2</w:t>
      </w:r>
      <w:r w:rsidR="00D2150F" w:rsidRPr="0032063C">
        <w:rPr>
          <w:rFonts w:cs="Times New Roman"/>
          <w:b/>
          <w:bCs/>
          <w:color w:val="000000" w:themeColor="text1"/>
          <w:sz w:val="20"/>
          <w:szCs w:val="20"/>
          <w:vertAlign w:val="superscript"/>
        </w:rPr>
        <w:t>nd</w:t>
      </w:r>
      <w:r w:rsidR="00D2150F" w:rsidRPr="0032063C">
        <w:rPr>
          <w:rFonts w:cs="Times New Roman"/>
          <w:b/>
          <w:bCs/>
          <w:color w:val="000000" w:themeColor="text1"/>
          <w:sz w:val="20"/>
          <w:szCs w:val="20"/>
        </w:rPr>
        <w:t xml:space="preserve"> RL</w:t>
      </w:r>
      <w:r w:rsidR="00FB30B2" w:rsidRPr="0032063C">
        <w:rPr>
          <w:rFonts w:cs="Times New Roman"/>
          <w:color w:val="000000" w:themeColor="text1"/>
          <w:sz w:val="20"/>
          <w:szCs w:val="20"/>
        </w:rPr>
        <w:t xml:space="preserve">: p = 0.22, </w:t>
      </w:r>
      <w:r w:rsidR="00FB30B2" w:rsidRPr="0032063C">
        <w:rPr>
          <w:rFonts w:cs="Times New Roman"/>
          <w:b/>
          <w:bCs/>
          <w:color w:val="000000" w:themeColor="text1"/>
          <w:sz w:val="20"/>
          <w:szCs w:val="20"/>
        </w:rPr>
        <w:t>NP</w:t>
      </w:r>
      <w:r w:rsidR="00FB30B2" w:rsidRPr="0032063C">
        <w:rPr>
          <w:rFonts w:cs="Times New Roman"/>
          <w:color w:val="000000" w:themeColor="text1"/>
          <w:sz w:val="20"/>
          <w:szCs w:val="20"/>
        </w:rPr>
        <w:t>: p = 0.59</w:t>
      </w:r>
      <w:r w:rsidR="00020CE2" w:rsidRPr="0032063C">
        <w:rPr>
          <w:rFonts w:cs="Times New Roman"/>
          <w:color w:val="000000" w:themeColor="text1"/>
          <w:sz w:val="20"/>
          <w:szCs w:val="20"/>
        </w:rPr>
        <w:t xml:space="preserve">; </w:t>
      </w:r>
      <w:r w:rsidR="00020CE2" w:rsidRPr="0032063C">
        <w:rPr>
          <w:rFonts w:cs="Times New Roman"/>
          <w:i/>
          <w:iCs/>
          <w:color w:val="000000" w:themeColor="text1"/>
          <w:sz w:val="20"/>
          <w:szCs w:val="20"/>
        </w:rPr>
        <w:t>Stimuli</w:t>
      </w:r>
      <w:r w:rsidR="00020CE2" w:rsidRPr="0032063C">
        <w:rPr>
          <w:rFonts w:cs="Times New Roman"/>
          <w:color w:val="000000" w:themeColor="text1"/>
          <w:sz w:val="20"/>
          <w:szCs w:val="20"/>
        </w:rPr>
        <w:t xml:space="preserve">: </w:t>
      </w:r>
      <w:r w:rsidR="00D2150F" w:rsidRPr="0032063C">
        <w:rPr>
          <w:rFonts w:cs="Times New Roman"/>
          <w:b/>
          <w:bCs/>
          <w:color w:val="000000" w:themeColor="text1"/>
          <w:sz w:val="20"/>
          <w:szCs w:val="20"/>
        </w:rPr>
        <w:t>1</w:t>
      </w:r>
      <w:r w:rsidR="00D2150F" w:rsidRPr="0032063C">
        <w:rPr>
          <w:rFonts w:cs="Times New Roman"/>
          <w:b/>
          <w:bCs/>
          <w:color w:val="000000" w:themeColor="text1"/>
          <w:sz w:val="20"/>
          <w:szCs w:val="20"/>
          <w:vertAlign w:val="superscript"/>
        </w:rPr>
        <w:t>st</w:t>
      </w:r>
      <w:r w:rsidR="00D2150F" w:rsidRPr="0032063C">
        <w:rPr>
          <w:rFonts w:cs="Times New Roman"/>
          <w:b/>
          <w:bCs/>
          <w:color w:val="000000" w:themeColor="text1"/>
          <w:sz w:val="20"/>
          <w:szCs w:val="20"/>
        </w:rPr>
        <w:t xml:space="preserve"> RL</w:t>
      </w:r>
      <w:r w:rsidR="00020CE2" w:rsidRPr="0032063C">
        <w:rPr>
          <w:rFonts w:cs="Times New Roman"/>
          <w:color w:val="000000" w:themeColor="text1"/>
          <w:sz w:val="20"/>
          <w:szCs w:val="20"/>
        </w:rPr>
        <w:t xml:space="preserve">: p = 0.2, </w:t>
      </w:r>
      <w:r w:rsidR="00D2150F" w:rsidRPr="0032063C">
        <w:rPr>
          <w:rFonts w:cs="Times New Roman"/>
          <w:b/>
          <w:bCs/>
          <w:color w:val="000000" w:themeColor="text1"/>
          <w:sz w:val="20"/>
          <w:szCs w:val="20"/>
        </w:rPr>
        <w:t>2</w:t>
      </w:r>
      <w:r w:rsidR="00D2150F" w:rsidRPr="0032063C">
        <w:rPr>
          <w:rFonts w:cs="Times New Roman"/>
          <w:b/>
          <w:bCs/>
          <w:color w:val="000000" w:themeColor="text1"/>
          <w:sz w:val="20"/>
          <w:szCs w:val="20"/>
          <w:vertAlign w:val="superscript"/>
        </w:rPr>
        <w:t>nd</w:t>
      </w:r>
      <w:r w:rsidR="00D2150F" w:rsidRPr="0032063C">
        <w:rPr>
          <w:rFonts w:cs="Times New Roman"/>
          <w:b/>
          <w:bCs/>
          <w:color w:val="000000" w:themeColor="text1"/>
          <w:sz w:val="20"/>
          <w:szCs w:val="20"/>
        </w:rPr>
        <w:t xml:space="preserve"> RL</w:t>
      </w:r>
      <w:r w:rsidR="00020CE2" w:rsidRPr="0032063C">
        <w:rPr>
          <w:rFonts w:cs="Times New Roman"/>
          <w:color w:val="000000" w:themeColor="text1"/>
          <w:sz w:val="20"/>
          <w:szCs w:val="20"/>
        </w:rPr>
        <w:t xml:space="preserve">: p = 0.38, </w:t>
      </w:r>
      <w:r w:rsidR="00020CE2" w:rsidRPr="0032063C">
        <w:rPr>
          <w:rFonts w:cs="Times New Roman"/>
          <w:b/>
          <w:bCs/>
          <w:color w:val="000000" w:themeColor="text1"/>
          <w:sz w:val="20"/>
          <w:szCs w:val="20"/>
        </w:rPr>
        <w:t>NP</w:t>
      </w:r>
      <w:r w:rsidR="00020CE2" w:rsidRPr="0032063C">
        <w:rPr>
          <w:rFonts w:cs="Times New Roman"/>
          <w:color w:val="000000" w:themeColor="text1"/>
          <w:sz w:val="20"/>
          <w:szCs w:val="20"/>
        </w:rPr>
        <w:t>: p = 0.72).</w:t>
      </w:r>
    </w:p>
    <w:p w14:paraId="7E84FF49" w14:textId="1E90D533" w:rsidR="004A761D" w:rsidRPr="0032063C" w:rsidRDefault="004A761D" w:rsidP="004A761D">
      <w:pPr>
        <w:spacing w:line="360" w:lineRule="auto"/>
        <w:jc w:val="both"/>
        <w:rPr>
          <w:rFonts w:cs="Times New Roman"/>
          <w:sz w:val="22"/>
        </w:rPr>
      </w:pPr>
    </w:p>
    <w:p w14:paraId="4F4283E9" w14:textId="77777777" w:rsidR="004A761D" w:rsidRPr="0032063C" w:rsidRDefault="004A761D" w:rsidP="004A761D">
      <w:pPr>
        <w:spacing w:line="360" w:lineRule="auto"/>
        <w:jc w:val="both"/>
        <w:rPr>
          <w:rFonts w:cs="Times New Roman"/>
          <w:b/>
          <w:bCs/>
          <w:sz w:val="22"/>
          <w:szCs w:val="20"/>
        </w:rPr>
      </w:pPr>
      <w:r w:rsidRPr="0032063C">
        <w:rPr>
          <w:rFonts w:cs="Times New Roman"/>
          <w:b/>
          <w:bCs/>
          <w:sz w:val="22"/>
          <w:szCs w:val="20"/>
        </w:rPr>
        <w:t>Experiment 4: Olfactory learning experiments with restrained bees</w:t>
      </w:r>
    </w:p>
    <w:p w14:paraId="4FCE2E6A" w14:textId="4A5C74CA" w:rsidR="00A47689" w:rsidRPr="0032063C" w:rsidRDefault="004A761D" w:rsidP="00A47689">
      <w:pPr>
        <w:tabs>
          <w:tab w:val="left" w:pos="6521"/>
        </w:tabs>
        <w:spacing w:line="360" w:lineRule="auto"/>
        <w:jc w:val="both"/>
        <w:rPr>
          <w:rFonts w:cs="Times New Roman"/>
          <w:sz w:val="20"/>
          <w:szCs w:val="20"/>
        </w:rPr>
      </w:pPr>
      <w:r w:rsidRPr="0032063C">
        <w:rPr>
          <w:rFonts w:cs="Times New Roman"/>
          <w:color w:val="000000" w:themeColor="text1"/>
          <w:sz w:val="20"/>
          <w:szCs w:val="20"/>
        </w:rPr>
        <w:t xml:space="preserve">The bees’ </w:t>
      </w:r>
      <w:r w:rsidR="00E00570" w:rsidRPr="0032063C">
        <w:rPr>
          <w:rFonts w:cs="Times New Roman"/>
          <w:color w:val="000000" w:themeColor="text1"/>
          <w:sz w:val="20"/>
          <w:szCs w:val="20"/>
        </w:rPr>
        <w:t xml:space="preserve">group </w:t>
      </w:r>
      <w:r w:rsidRPr="0032063C">
        <w:rPr>
          <w:rFonts w:cs="Times New Roman"/>
          <w:color w:val="000000" w:themeColor="text1"/>
          <w:sz w:val="20"/>
          <w:szCs w:val="20"/>
        </w:rPr>
        <w:t>performance</w:t>
      </w:r>
      <w:r w:rsidR="000C3B3B" w:rsidRPr="0032063C">
        <w:rPr>
          <w:rFonts w:cs="Times New Roman"/>
          <w:color w:val="000000" w:themeColor="text1"/>
          <w:sz w:val="20"/>
          <w:szCs w:val="20"/>
        </w:rPr>
        <w:t xml:space="preserve"> increased significantly </w:t>
      </w:r>
      <w:r w:rsidR="009672B0" w:rsidRPr="0032063C">
        <w:rPr>
          <w:rFonts w:cs="Times New Roman"/>
          <w:color w:val="000000" w:themeColor="text1"/>
          <w:sz w:val="20"/>
          <w:szCs w:val="20"/>
        </w:rPr>
        <w:t>throughout</w:t>
      </w:r>
      <w:r w:rsidR="000C3B3B" w:rsidRPr="0032063C">
        <w:rPr>
          <w:rFonts w:cs="Times New Roman"/>
          <w:color w:val="000000" w:themeColor="text1"/>
          <w:sz w:val="20"/>
          <w:szCs w:val="20"/>
        </w:rPr>
        <w:t xml:space="preserve"> the acquisition phases </w:t>
      </w:r>
      <w:r w:rsidR="009672B0" w:rsidRPr="0032063C">
        <w:rPr>
          <w:rFonts w:cs="Times New Roman"/>
          <w:color w:val="000000" w:themeColor="text1"/>
          <w:sz w:val="20"/>
          <w:szCs w:val="20"/>
        </w:rPr>
        <w:t xml:space="preserve">of all tasks </w:t>
      </w:r>
      <w:r w:rsidRPr="0032063C">
        <w:rPr>
          <w:rFonts w:cs="Times New Roman"/>
          <w:color w:val="000000" w:themeColor="text1"/>
          <w:sz w:val="20"/>
          <w:szCs w:val="20"/>
        </w:rPr>
        <w:t xml:space="preserve">(GLMM: N = 89; </w:t>
      </w:r>
      <w:r w:rsidRPr="0032063C">
        <w:rPr>
          <w:rFonts w:cs="Times New Roman"/>
          <w:i/>
          <w:iCs/>
          <w:color w:val="000000" w:themeColor="text1"/>
          <w:sz w:val="20"/>
          <w:szCs w:val="20"/>
        </w:rPr>
        <w:t>Trial</w:t>
      </w:r>
      <w:r w:rsidRPr="0032063C">
        <w:rPr>
          <w:rFonts w:cs="Times New Roman"/>
          <w:color w:val="000000" w:themeColor="text1"/>
          <w:sz w:val="20"/>
          <w:szCs w:val="20"/>
        </w:rPr>
        <w:t xml:space="preserve">; </w:t>
      </w:r>
      <w:r w:rsidR="00153948" w:rsidRPr="0032063C">
        <w:rPr>
          <w:rFonts w:cs="Times New Roman"/>
          <w:b/>
          <w:bCs/>
          <w:color w:val="000000" w:themeColor="text1"/>
          <w:sz w:val="20"/>
          <w:szCs w:val="20"/>
        </w:rPr>
        <w:t>1</w:t>
      </w:r>
      <w:r w:rsidR="00153948" w:rsidRPr="0032063C">
        <w:rPr>
          <w:rFonts w:cs="Times New Roman"/>
          <w:b/>
          <w:bCs/>
          <w:color w:val="000000" w:themeColor="text1"/>
          <w:sz w:val="20"/>
          <w:szCs w:val="20"/>
          <w:vertAlign w:val="superscript"/>
        </w:rPr>
        <w:t>st</w:t>
      </w:r>
      <w:r w:rsidR="00153948" w:rsidRPr="0032063C">
        <w:rPr>
          <w:rFonts w:cs="Times New Roman"/>
          <w:b/>
          <w:bCs/>
          <w:color w:val="000000" w:themeColor="text1"/>
          <w:sz w:val="20"/>
          <w:szCs w:val="20"/>
        </w:rPr>
        <w:t xml:space="preserve"> RL</w:t>
      </w:r>
      <w:r w:rsidRPr="0032063C">
        <w:rPr>
          <w:rFonts w:cs="Times New Roman"/>
          <w:color w:val="000000" w:themeColor="text1"/>
          <w:sz w:val="20"/>
          <w:szCs w:val="20"/>
        </w:rPr>
        <w:t xml:space="preserve">: </w:t>
      </w:r>
      <w:r w:rsidRPr="0032063C">
        <w:rPr>
          <w:rFonts w:cs="Times New Roman"/>
          <w:color w:val="000000" w:themeColor="text1"/>
          <w:sz w:val="20"/>
          <w:szCs w:val="20"/>
          <w:shd w:val="clear" w:color="auto" w:fill="FFFFFF"/>
        </w:rPr>
        <w:t>χ</w:t>
      </w:r>
      <w:r w:rsidRPr="0032063C">
        <w:rPr>
          <w:rFonts w:cs="Times New Roman"/>
          <w:color w:val="000000" w:themeColor="text1"/>
          <w:sz w:val="20"/>
          <w:szCs w:val="20"/>
          <w:shd w:val="clear" w:color="auto" w:fill="FFFFFF"/>
          <w:vertAlign w:val="superscript"/>
        </w:rPr>
        <w:t xml:space="preserve">2 </w:t>
      </w:r>
      <w:r w:rsidRPr="0032063C">
        <w:rPr>
          <w:rFonts w:cs="Times New Roman"/>
          <w:color w:val="000000" w:themeColor="text1"/>
          <w:sz w:val="20"/>
          <w:szCs w:val="20"/>
        </w:rPr>
        <w:t xml:space="preserve">= </w:t>
      </w:r>
      <w:r w:rsidR="00BB13EC" w:rsidRPr="0032063C">
        <w:rPr>
          <w:rFonts w:cs="Times New Roman"/>
          <w:color w:val="000000" w:themeColor="text1"/>
          <w:sz w:val="20"/>
          <w:szCs w:val="20"/>
        </w:rPr>
        <w:t>274.1</w:t>
      </w:r>
      <w:r w:rsidRPr="0032063C">
        <w:rPr>
          <w:rFonts w:cs="Times New Roman"/>
          <w:color w:val="000000" w:themeColor="text1"/>
          <w:sz w:val="20"/>
          <w:szCs w:val="20"/>
        </w:rPr>
        <w:t>, df = 1, p &lt; 0.0001, Fig. S</w:t>
      </w:r>
      <w:r w:rsidR="00153948" w:rsidRPr="0032063C">
        <w:rPr>
          <w:rFonts w:cs="Times New Roman"/>
          <w:color w:val="000000" w:themeColor="text1"/>
          <w:sz w:val="20"/>
          <w:szCs w:val="20"/>
        </w:rPr>
        <w:t>7</w:t>
      </w:r>
      <w:r w:rsidRPr="0032063C">
        <w:rPr>
          <w:rFonts w:cs="Times New Roman"/>
          <w:color w:val="000000" w:themeColor="text1"/>
          <w:sz w:val="20"/>
          <w:szCs w:val="20"/>
        </w:rPr>
        <w:t xml:space="preserve">A; </w:t>
      </w:r>
      <w:r w:rsidR="00153948" w:rsidRPr="0032063C">
        <w:rPr>
          <w:rFonts w:cs="Times New Roman"/>
          <w:b/>
          <w:bCs/>
          <w:color w:val="000000" w:themeColor="text1"/>
          <w:sz w:val="20"/>
          <w:szCs w:val="20"/>
        </w:rPr>
        <w:t>2</w:t>
      </w:r>
      <w:r w:rsidR="00153948" w:rsidRPr="0032063C">
        <w:rPr>
          <w:rFonts w:cs="Times New Roman"/>
          <w:b/>
          <w:bCs/>
          <w:color w:val="000000" w:themeColor="text1"/>
          <w:sz w:val="20"/>
          <w:szCs w:val="20"/>
          <w:vertAlign w:val="superscript"/>
        </w:rPr>
        <w:t>nd</w:t>
      </w:r>
      <w:r w:rsidR="00153948" w:rsidRPr="0032063C">
        <w:rPr>
          <w:rFonts w:cs="Times New Roman"/>
          <w:b/>
          <w:bCs/>
          <w:color w:val="000000" w:themeColor="text1"/>
          <w:sz w:val="20"/>
          <w:szCs w:val="20"/>
        </w:rPr>
        <w:t xml:space="preserve"> RL</w:t>
      </w:r>
      <w:r w:rsidRPr="0032063C">
        <w:rPr>
          <w:rFonts w:cs="Times New Roman"/>
          <w:color w:val="000000" w:themeColor="text1"/>
          <w:sz w:val="20"/>
          <w:szCs w:val="20"/>
        </w:rPr>
        <w:t xml:space="preserve">: </w:t>
      </w:r>
      <w:r w:rsidRPr="0032063C">
        <w:rPr>
          <w:rFonts w:cs="Times New Roman"/>
          <w:color w:val="000000" w:themeColor="text1"/>
          <w:sz w:val="20"/>
          <w:szCs w:val="20"/>
          <w:shd w:val="clear" w:color="auto" w:fill="FFFFFF"/>
        </w:rPr>
        <w:t>χ</w:t>
      </w:r>
      <w:r w:rsidRPr="0032063C">
        <w:rPr>
          <w:rFonts w:cs="Times New Roman"/>
          <w:color w:val="000000" w:themeColor="text1"/>
          <w:sz w:val="20"/>
          <w:szCs w:val="20"/>
          <w:shd w:val="clear" w:color="auto" w:fill="FFFFFF"/>
          <w:vertAlign w:val="superscript"/>
        </w:rPr>
        <w:t xml:space="preserve">2 </w:t>
      </w:r>
      <w:r w:rsidRPr="0032063C">
        <w:rPr>
          <w:rFonts w:cs="Times New Roman"/>
          <w:color w:val="000000" w:themeColor="text1"/>
          <w:sz w:val="20"/>
          <w:szCs w:val="20"/>
        </w:rPr>
        <w:t xml:space="preserve">= </w:t>
      </w:r>
      <w:r w:rsidR="00BB13EC" w:rsidRPr="0032063C">
        <w:rPr>
          <w:rFonts w:cs="Times New Roman"/>
          <w:color w:val="000000" w:themeColor="text1"/>
          <w:sz w:val="20"/>
          <w:szCs w:val="20"/>
        </w:rPr>
        <w:t>291.8</w:t>
      </w:r>
      <w:r w:rsidRPr="0032063C">
        <w:rPr>
          <w:rFonts w:cs="Times New Roman"/>
          <w:color w:val="000000" w:themeColor="text1"/>
          <w:sz w:val="20"/>
          <w:szCs w:val="20"/>
        </w:rPr>
        <w:t>, df = 1, p &lt; 0.0001, Fig. S</w:t>
      </w:r>
      <w:r w:rsidR="00153948" w:rsidRPr="0032063C">
        <w:rPr>
          <w:rFonts w:cs="Times New Roman"/>
          <w:color w:val="000000" w:themeColor="text1"/>
          <w:sz w:val="20"/>
          <w:szCs w:val="20"/>
        </w:rPr>
        <w:t>7</w:t>
      </w:r>
      <w:r w:rsidRPr="0032063C">
        <w:rPr>
          <w:rFonts w:cs="Times New Roman"/>
          <w:color w:val="000000" w:themeColor="text1"/>
          <w:sz w:val="20"/>
          <w:szCs w:val="20"/>
        </w:rPr>
        <w:t xml:space="preserve">B; </w:t>
      </w:r>
      <w:r w:rsidRPr="0032063C">
        <w:rPr>
          <w:rFonts w:cs="Times New Roman"/>
          <w:b/>
          <w:bCs/>
          <w:color w:val="000000" w:themeColor="text1"/>
          <w:sz w:val="20"/>
          <w:szCs w:val="20"/>
        </w:rPr>
        <w:t>NP</w:t>
      </w:r>
      <w:r w:rsidRPr="0032063C">
        <w:rPr>
          <w:rFonts w:cs="Times New Roman"/>
          <w:color w:val="000000" w:themeColor="text1"/>
          <w:sz w:val="20"/>
          <w:szCs w:val="20"/>
        </w:rPr>
        <w:t xml:space="preserve">: </w:t>
      </w:r>
      <w:r w:rsidRPr="0032063C">
        <w:rPr>
          <w:rFonts w:cs="Times New Roman"/>
          <w:color w:val="000000" w:themeColor="text1"/>
          <w:sz w:val="20"/>
          <w:szCs w:val="20"/>
          <w:shd w:val="clear" w:color="auto" w:fill="FFFFFF"/>
        </w:rPr>
        <w:t>χ</w:t>
      </w:r>
      <w:r w:rsidRPr="0032063C">
        <w:rPr>
          <w:rFonts w:cs="Times New Roman"/>
          <w:color w:val="000000" w:themeColor="text1"/>
          <w:sz w:val="20"/>
          <w:szCs w:val="20"/>
          <w:shd w:val="clear" w:color="auto" w:fill="FFFFFF"/>
          <w:vertAlign w:val="superscript"/>
        </w:rPr>
        <w:t xml:space="preserve">2 </w:t>
      </w:r>
      <w:r w:rsidRPr="0032063C">
        <w:rPr>
          <w:rFonts w:cs="Times New Roman"/>
          <w:color w:val="000000" w:themeColor="text1"/>
          <w:sz w:val="20"/>
          <w:szCs w:val="20"/>
        </w:rPr>
        <w:t xml:space="preserve">= </w:t>
      </w:r>
      <w:r w:rsidR="00BB13EC" w:rsidRPr="0032063C">
        <w:rPr>
          <w:rFonts w:cs="Times New Roman"/>
          <w:color w:val="000000" w:themeColor="text1"/>
          <w:sz w:val="20"/>
          <w:szCs w:val="20"/>
        </w:rPr>
        <w:t>293.9</w:t>
      </w:r>
      <w:r w:rsidRPr="0032063C">
        <w:rPr>
          <w:rFonts w:cs="Times New Roman"/>
          <w:color w:val="000000" w:themeColor="text1"/>
          <w:sz w:val="20"/>
          <w:szCs w:val="20"/>
        </w:rPr>
        <w:t>, df = 1, p &lt; 0.0001, Fig. S</w:t>
      </w:r>
      <w:r w:rsidR="00153948" w:rsidRPr="0032063C">
        <w:rPr>
          <w:rFonts w:cs="Times New Roman"/>
          <w:color w:val="000000" w:themeColor="text1"/>
          <w:sz w:val="20"/>
          <w:szCs w:val="20"/>
        </w:rPr>
        <w:t>7</w:t>
      </w:r>
      <w:r w:rsidRPr="0032063C">
        <w:rPr>
          <w:rFonts w:cs="Times New Roman"/>
          <w:color w:val="000000" w:themeColor="text1"/>
          <w:sz w:val="20"/>
          <w:szCs w:val="20"/>
        </w:rPr>
        <w:t>C; Tables S1</w:t>
      </w:r>
      <w:r w:rsidR="00BB13EC" w:rsidRPr="0032063C">
        <w:rPr>
          <w:rFonts w:cs="Times New Roman"/>
          <w:color w:val="000000" w:themeColor="text1"/>
          <w:sz w:val="20"/>
          <w:szCs w:val="20"/>
        </w:rPr>
        <w:t>6</w:t>
      </w:r>
      <w:r w:rsidRPr="0032063C">
        <w:rPr>
          <w:rFonts w:cs="Times New Roman"/>
          <w:color w:val="000000" w:themeColor="text1"/>
          <w:sz w:val="20"/>
          <w:szCs w:val="20"/>
        </w:rPr>
        <w:t>, S1</w:t>
      </w:r>
      <w:r w:rsidR="00BB13EC" w:rsidRPr="0032063C">
        <w:rPr>
          <w:rFonts w:cs="Times New Roman"/>
          <w:color w:val="000000" w:themeColor="text1"/>
          <w:sz w:val="20"/>
          <w:szCs w:val="20"/>
        </w:rPr>
        <w:t>7</w:t>
      </w:r>
      <w:r w:rsidRPr="0032063C">
        <w:rPr>
          <w:rFonts w:cs="Times New Roman"/>
          <w:color w:val="000000" w:themeColor="text1"/>
          <w:sz w:val="20"/>
          <w:szCs w:val="20"/>
        </w:rPr>
        <w:t xml:space="preserve"> and S1</w:t>
      </w:r>
      <w:r w:rsidR="00BB13EC" w:rsidRPr="0032063C">
        <w:rPr>
          <w:rFonts w:cs="Times New Roman"/>
          <w:color w:val="000000" w:themeColor="text1"/>
          <w:sz w:val="20"/>
          <w:szCs w:val="20"/>
        </w:rPr>
        <w:t>8</w:t>
      </w:r>
      <w:r w:rsidRPr="0032063C">
        <w:rPr>
          <w:rFonts w:cs="Times New Roman"/>
          <w:color w:val="000000" w:themeColor="text1"/>
          <w:sz w:val="20"/>
          <w:szCs w:val="20"/>
        </w:rPr>
        <w:t xml:space="preserve">). Similarly, the bees </w:t>
      </w:r>
      <w:r w:rsidR="00625626" w:rsidRPr="0032063C">
        <w:rPr>
          <w:rFonts w:cs="Times New Roman"/>
          <w:color w:val="000000" w:themeColor="text1"/>
          <w:sz w:val="20"/>
          <w:szCs w:val="20"/>
        </w:rPr>
        <w:t xml:space="preserve">showed the ability </w:t>
      </w:r>
      <w:r w:rsidRPr="0032063C">
        <w:rPr>
          <w:rFonts w:cs="Times New Roman"/>
          <w:color w:val="000000" w:themeColor="text1"/>
          <w:sz w:val="20"/>
          <w:szCs w:val="20"/>
        </w:rPr>
        <w:t xml:space="preserve">to </w:t>
      </w:r>
      <w:r w:rsidRPr="0032063C">
        <w:rPr>
          <w:rFonts w:cs="Times New Roman"/>
          <w:color w:val="000000" w:themeColor="text1"/>
          <w:sz w:val="20"/>
          <w:szCs w:val="20"/>
        </w:rPr>
        <w:lastRenderedPageBreak/>
        <w:t xml:space="preserve">discriminate the two stimuli in the tests of the reversal learning </w:t>
      </w:r>
      <w:r w:rsidR="00153948" w:rsidRPr="0032063C">
        <w:rPr>
          <w:rFonts w:cs="Times New Roman"/>
          <w:color w:val="000000" w:themeColor="text1"/>
          <w:sz w:val="20"/>
          <w:szCs w:val="20"/>
        </w:rPr>
        <w:t xml:space="preserve">protocol </w:t>
      </w:r>
      <w:r w:rsidRPr="0032063C">
        <w:rPr>
          <w:rFonts w:cs="Times New Roman"/>
          <w:color w:val="000000" w:themeColor="text1"/>
          <w:sz w:val="20"/>
          <w:szCs w:val="20"/>
        </w:rPr>
        <w:t xml:space="preserve">(McNemar test; N = 89; </w:t>
      </w:r>
      <w:r w:rsidR="00153948" w:rsidRPr="0032063C">
        <w:rPr>
          <w:rFonts w:cs="Times New Roman"/>
          <w:b/>
          <w:bCs/>
          <w:color w:val="000000" w:themeColor="text1"/>
          <w:sz w:val="20"/>
          <w:szCs w:val="20"/>
        </w:rPr>
        <w:t>1</w:t>
      </w:r>
      <w:r w:rsidR="00153948" w:rsidRPr="0032063C">
        <w:rPr>
          <w:rFonts w:cs="Times New Roman"/>
          <w:b/>
          <w:bCs/>
          <w:color w:val="000000" w:themeColor="text1"/>
          <w:sz w:val="20"/>
          <w:szCs w:val="20"/>
          <w:vertAlign w:val="superscript"/>
        </w:rPr>
        <w:t>st</w:t>
      </w:r>
      <w:r w:rsidR="00153948" w:rsidRPr="0032063C">
        <w:rPr>
          <w:rFonts w:cs="Times New Roman"/>
          <w:b/>
          <w:bCs/>
          <w:color w:val="000000" w:themeColor="text1"/>
          <w:sz w:val="20"/>
          <w:szCs w:val="20"/>
        </w:rPr>
        <w:t xml:space="preserve"> RL</w:t>
      </w:r>
      <w:r w:rsidRPr="0032063C">
        <w:rPr>
          <w:rFonts w:cs="Times New Roman"/>
          <w:color w:val="000000" w:themeColor="text1"/>
          <w:sz w:val="20"/>
          <w:szCs w:val="20"/>
        </w:rPr>
        <w:t xml:space="preserve">: 62.92 % of bees responding to A+ and 17.98 % responding to B-; </w:t>
      </w:r>
      <w:r w:rsidRPr="0032063C">
        <w:rPr>
          <w:rFonts w:cs="Times New Roman"/>
          <w:color w:val="000000" w:themeColor="text1"/>
          <w:sz w:val="20"/>
          <w:szCs w:val="20"/>
          <w:shd w:val="clear" w:color="auto" w:fill="FFFFFF"/>
        </w:rPr>
        <w:t>χ</w:t>
      </w:r>
      <w:r w:rsidRPr="0032063C">
        <w:rPr>
          <w:rFonts w:cs="Times New Roman"/>
          <w:color w:val="000000" w:themeColor="text1"/>
          <w:sz w:val="20"/>
          <w:szCs w:val="20"/>
          <w:shd w:val="clear" w:color="auto" w:fill="FFFFFF"/>
          <w:vertAlign w:val="superscript"/>
        </w:rPr>
        <w:t xml:space="preserve">2 </w:t>
      </w:r>
      <w:r w:rsidRPr="0032063C">
        <w:rPr>
          <w:rFonts w:cs="Times New Roman"/>
          <w:color w:val="000000" w:themeColor="text1"/>
          <w:sz w:val="20"/>
          <w:szCs w:val="20"/>
        </w:rPr>
        <w:t>= 34.57, df = 1, p &lt; 0.0001, Fig. S</w:t>
      </w:r>
      <w:r w:rsidR="00153948" w:rsidRPr="0032063C">
        <w:rPr>
          <w:rFonts w:cs="Times New Roman"/>
          <w:color w:val="000000" w:themeColor="text1"/>
          <w:sz w:val="20"/>
          <w:szCs w:val="20"/>
        </w:rPr>
        <w:t>7</w:t>
      </w:r>
      <w:r w:rsidRPr="0032063C">
        <w:rPr>
          <w:rFonts w:cs="Times New Roman"/>
          <w:color w:val="000000" w:themeColor="text1"/>
          <w:sz w:val="20"/>
          <w:szCs w:val="20"/>
        </w:rPr>
        <w:t xml:space="preserve">A; </w:t>
      </w:r>
      <w:r w:rsidR="00153948" w:rsidRPr="0032063C">
        <w:rPr>
          <w:rFonts w:cs="Times New Roman"/>
          <w:b/>
          <w:bCs/>
          <w:color w:val="000000" w:themeColor="text1"/>
          <w:sz w:val="20"/>
          <w:szCs w:val="20"/>
        </w:rPr>
        <w:t>2</w:t>
      </w:r>
      <w:r w:rsidR="00153948" w:rsidRPr="0032063C">
        <w:rPr>
          <w:rFonts w:cs="Times New Roman"/>
          <w:b/>
          <w:bCs/>
          <w:color w:val="000000" w:themeColor="text1"/>
          <w:sz w:val="20"/>
          <w:szCs w:val="20"/>
          <w:vertAlign w:val="superscript"/>
        </w:rPr>
        <w:t>nd</w:t>
      </w:r>
      <w:r w:rsidR="00153948" w:rsidRPr="0032063C">
        <w:rPr>
          <w:rFonts w:cs="Times New Roman"/>
          <w:b/>
          <w:bCs/>
          <w:color w:val="000000" w:themeColor="text1"/>
          <w:sz w:val="20"/>
          <w:szCs w:val="20"/>
        </w:rPr>
        <w:t xml:space="preserve"> RL</w:t>
      </w:r>
      <w:r w:rsidRPr="0032063C">
        <w:rPr>
          <w:rFonts w:cs="Times New Roman"/>
          <w:color w:val="000000" w:themeColor="text1"/>
          <w:sz w:val="20"/>
          <w:szCs w:val="20"/>
        </w:rPr>
        <w:t xml:space="preserve">: </w:t>
      </w:r>
      <w:r w:rsidR="00A0546E" w:rsidRPr="0032063C">
        <w:rPr>
          <w:rFonts w:cs="Times New Roman"/>
          <w:color w:val="000000" w:themeColor="text1"/>
          <w:sz w:val="20"/>
          <w:szCs w:val="20"/>
        </w:rPr>
        <w:t>61.</w:t>
      </w:r>
      <w:r w:rsidR="007A0A86" w:rsidRPr="0032063C">
        <w:rPr>
          <w:rFonts w:cs="Times New Roman"/>
          <w:color w:val="000000" w:themeColor="text1"/>
          <w:sz w:val="20"/>
          <w:szCs w:val="20"/>
        </w:rPr>
        <w:t>8 % responding to B+ and 36 % to B-;</w:t>
      </w:r>
      <w:r w:rsidR="00CD5646" w:rsidRPr="0032063C">
        <w:rPr>
          <w:rFonts w:cs="Times New Roman"/>
          <w:color w:val="000000" w:themeColor="text1"/>
          <w:sz w:val="20"/>
          <w:szCs w:val="20"/>
        </w:rPr>
        <w:t xml:space="preserve"> </w:t>
      </w:r>
      <w:r w:rsidRPr="0032063C">
        <w:rPr>
          <w:rFonts w:cs="Times New Roman"/>
          <w:color w:val="000000" w:themeColor="text1"/>
          <w:sz w:val="20"/>
          <w:szCs w:val="20"/>
          <w:shd w:val="clear" w:color="auto" w:fill="FFFFFF"/>
        </w:rPr>
        <w:t>χ</w:t>
      </w:r>
      <w:r w:rsidRPr="0032063C">
        <w:rPr>
          <w:rFonts w:cs="Times New Roman"/>
          <w:color w:val="000000" w:themeColor="text1"/>
          <w:sz w:val="20"/>
          <w:szCs w:val="20"/>
          <w:shd w:val="clear" w:color="auto" w:fill="FFFFFF"/>
          <w:vertAlign w:val="superscript"/>
        </w:rPr>
        <w:t xml:space="preserve">2 </w:t>
      </w:r>
      <w:r w:rsidRPr="0032063C">
        <w:rPr>
          <w:rFonts w:cs="Times New Roman"/>
          <w:color w:val="000000" w:themeColor="text1"/>
          <w:sz w:val="20"/>
          <w:szCs w:val="20"/>
        </w:rPr>
        <w:t>= 16.69, df = 1, p &lt; 0.0001, Fig. S</w:t>
      </w:r>
      <w:r w:rsidR="00153948" w:rsidRPr="0032063C">
        <w:rPr>
          <w:rFonts w:cs="Times New Roman"/>
          <w:color w:val="000000" w:themeColor="text1"/>
          <w:sz w:val="20"/>
          <w:szCs w:val="20"/>
        </w:rPr>
        <w:t>7</w:t>
      </w:r>
      <w:r w:rsidRPr="0032063C">
        <w:rPr>
          <w:rFonts w:cs="Times New Roman"/>
          <w:color w:val="000000" w:themeColor="text1"/>
          <w:sz w:val="20"/>
          <w:szCs w:val="20"/>
        </w:rPr>
        <w:t xml:space="preserve">B). In the test of negative patterning the bees did not respond differently to the two single stimuli C and </w:t>
      </w:r>
      <w:r w:rsidR="00391C4C" w:rsidRPr="0032063C">
        <w:rPr>
          <w:rFonts w:cs="Times New Roman"/>
          <w:color w:val="000000" w:themeColor="text1"/>
          <w:sz w:val="20"/>
          <w:szCs w:val="20"/>
        </w:rPr>
        <w:t>D</w:t>
      </w:r>
      <w:r w:rsidRPr="0032063C">
        <w:rPr>
          <w:rFonts w:cs="Times New Roman"/>
          <w:color w:val="000000" w:themeColor="text1"/>
          <w:sz w:val="20"/>
          <w:szCs w:val="20"/>
        </w:rPr>
        <w:t xml:space="preserve"> and therefore the results </w:t>
      </w:r>
      <w:proofErr w:type="gramStart"/>
      <w:r w:rsidRPr="0032063C">
        <w:rPr>
          <w:rFonts w:cs="Times New Roman"/>
          <w:color w:val="000000" w:themeColor="text1"/>
          <w:sz w:val="20"/>
          <w:szCs w:val="20"/>
        </w:rPr>
        <w:t>were pooled</w:t>
      </w:r>
      <w:proofErr w:type="gramEnd"/>
      <w:r w:rsidRPr="0032063C">
        <w:rPr>
          <w:rFonts w:cs="Times New Roman"/>
          <w:color w:val="000000" w:themeColor="text1"/>
          <w:sz w:val="20"/>
          <w:szCs w:val="20"/>
        </w:rPr>
        <w:t xml:space="preserve"> for analysis (</w:t>
      </w:r>
      <w:r w:rsidR="009845B4" w:rsidRPr="0032063C">
        <w:rPr>
          <w:rFonts w:cs="Times New Roman"/>
          <w:color w:val="000000" w:themeColor="text1"/>
          <w:sz w:val="20"/>
          <w:szCs w:val="20"/>
        </w:rPr>
        <w:t xml:space="preserve">McNemar test, N = </w:t>
      </w:r>
      <w:r w:rsidR="00135A08" w:rsidRPr="0032063C">
        <w:rPr>
          <w:rFonts w:cs="Times New Roman"/>
          <w:color w:val="000000" w:themeColor="text1"/>
          <w:sz w:val="20"/>
          <w:szCs w:val="20"/>
        </w:rPr>
        <w:t xml:space="preserve">89; </w:t>
      </w:r>
      <w:r w:rsidRPr="0032063C">
        <w:rPr>
          <w:rFonts w:cs="Times New Roman"/>
          <w:color w:val="000000" w:themeColor="text1"/>
          <w:sz w:val="20"/>
          <w:szCs w:val="20"/>
        </w:rPr>
        <w:t>65.17 % of the bees responding to Limonene and 56.18 % responding to 2-Octanol; χ</w:t>
      </w:r>
      <w:r w:rsidRPr="0032063C">
        <w:rPr>
          <w:rFonts w:cs="Times New Roman"/>
          <w:color w:val="000000" w:themeColor="text1"/>
          <w:sz w:val="20"/>
          <w:szCs w:val="20"/>
          <w:vertAlign w:val="superscript"/>
        </w:rPr>
        <w:t xml:space="preserve">2 </w:t>
      </w:r>
      <w:r w:rsidRPr="0032063C">
        <w:rPr>
          <w:rFonts w:cs="Times New Roman"/>
          <w:color w:val="000000" w:themeColor="text1"/>
          <w:sz w:val="20"/>
          <w:szCs w:val="20"/>
        </w:rPr>
        <w:t xml:space="preserve">= 3.36, df = 1, p = 0.07). The pooled data shows that the bees </w:t>
      </w:r>
      <w:r w:rsidR="00E00570" w:rsidRPr="0032063C">
        <w:rPr>
          <w:rFonts w:cs="Times New Roman"/>
          <w:color w:val="000000" w:themeColor="text1"/>
          <w:sz w:val="20"/>
          <w:szCs w:val="20"/>
        </w:rPr>
        <w:t xml:space="preserve">significantly preferred </w:t>
      </w:r>
      <w:r w:rsidR="00422C89" w:rsidRPr="0032063C">
        <w:rPr>
          <w:rFonts w:cs="Times New Roman"/>
          <w:color w:val="000000" w:themeColor="text1"/>
          <w:sz w:val="20"/>
          <w:szCs w:val="20"/>
        </w:rPr>
        <w:t>the correct single stimuli C and D</w:t>
      </w:r>
      <w:r w:rsidRPr="0032063C">
        <w:rPr>
          <w:rFonts w:cs="Times New Roman"/>
          <w:color w:val="000000" w:themeColor="text1"/>
          <w:sz w:val="20"/>
          <w:szCs w:val="20"/>
        </w:rPr>
        <w:t xml:space="preserve"> compared </w:t>
      </w:r>
      <w:r w:rsidR="00391C4C" w:rsidRPr="0032063C">
        <w:rPr>
          <w:rFonts w:cs="Times New Roman"/>
          <w:color w:val="000000" w:themeColor="text1"/>
          <w:sz w:val="20"/>
          <w:szCs w:val="20"/>
        </w:rPr>
        <w:t>over</w:t>
      </w:r>
      <w:r w:rsidR="00422C89" w:rsidRPr="0032063C">
        <w:rPr>
          <w:rFonts w:cs="Times New Roman"/>
          <w:color w:val="000000" w:themeColor="text1"/>
          <w:sz w:val="20"/>
          <w:szCs w:val="20"/>
        </w:rPr>
        <w:t xml:space="preserve"> the</w:t>
      </w:r>
      <w:r w:rsidR="00CD5646" w:rsidRPr="0032063C">
        <w:rPr>
          <w:rFonts w:cs="Times New Roman"/>
          <w:color w:val="000000" w:themeColor="text1"/>
          <w:sz w:val="20"/>
          <w:szCs w:val="20"/>
        </w:rPr>
        <w:t xml:space="preserve"> incorrect</w:t>
      </w:r>
      <w:r w:rsidR="00422C89" w:rsidRPr="0032063C">
        <w:rPr>
          <w:rFonts w:cs="Times New Roman"/>
          <w:color w:val="000000" w:themeColor="text1"/>
          <w:sz w:val="20"/>
          <w:szCs w:val="20"/>
        </w:rPr>
        <w:t xml:space="preserve"> mixture CD </w:t>
      </w:r>
      <w:r w:rsidRPr="0032063C">
        <w:rPr>
          <w:rFonts w:cs="Times New Roman"/>
          <w:color w:val="000000" w:themeColor="text1"/>
          <w:sz w:val="20"/>
          <w:szCs w:val="20"/>
        </w:rPr>
        <w:t>in the test (60.67 % of bees responding to C+/D+ and 20.23 % responding to CD-; McNemar test; χ</w:t>
      </w:r>
      <w:r w:rsidRPr="0032063C">
        <w:rPr>
          <w:rFonts w:cs="Times New Roman"/>
          <w:color w:val="000000" w:themeColor="text1"/>
          <w:sz w:val="20"/>
          <w:szCs w:val="20"/>
          <w:vertAlign w:val="superscript"/>
        </w:rPr>
        <w:t xml:space="preserve">2 </w:t>
      </w:r>
      <w:r w:rsidRPr="0032063C">
        <w:rPr>
          <w:rFonts w:cs="Times New Roman"/>
          <w:color w:val="000000" w:themeColor="text1"/>
          <w:sz w:val="20"/>
          <w:szCs w:val="20"/>
        </w:rPr>
        <w:t>= 29.26, df = 1, p &lt; 0.0001, Fig. S</w:t>
      </w:r>
      <w:r w:rsidR="00153948" w:rsidRPr="0032063C">
        <w:rPr>
          <w:rFonts w:cs="Times New Roman"/>
          <w:color w:val="000000" w:themeColor="text1"/>
          <w:sz w:val="20"/>
          <w:szCs w:val="20"/>
        </w:rPr>
        <w:t>7</w:t>
      </w:r>
      <w:r w:rsidRPr="0032063C">
        <w:rPr>
          <w:rFonts w:cs="Times New Roman"/>
          <w:color w:val="000000" w:themeColor="text1"/>
          <w:sz w:val="20"/>
          <w:szCs w:val="20"/>
        </w:rPr>
        <w:t>C).</w:t>
      </w:r>
      <w:r w:rsidRPr="0032063C">
        <w:rPr>
          <w:rFonts w:cs="Times New Roman"/>
          <w:sz w:val="20"/>
          <w:szCs w:val="20"/>
        </w:rPr>
        <w:t xml:space="preserve"> </w:t>
      </w:r>
      <w:r w:rsidR="00525F11" w:rsidRPr="0032063C">
        <w:rPr>
          <w:rFonts w:cs="Times New Roman"/>
          <w:color w:val="000000" w:themeColor="text1"/>
          <w:sz w:val="20"/>
          <w:szCs w:val="20"/>
        </w:rPr>
        <w:t xml:space="preserve">The order in which the learning paradigms were conducted had a significant effect on the acquisition performances of the </w:t>
      </w:r>
      <w:r w:rsidR="00365FD5" w:rsidRPr="0032063C">
        <w:rPr>
          <w:rFonts w:cs="Times New Roman"/>
          <w:color w:val="000000" w:themeColor="text1"/>
          <w:sz w:val="20"/>
          <w:szCs w:val="20"/>
        </w:rPr>
        <w:t>1st phase of reversal learning</w:t>
      </w:r>
      <w:r w:rsidR="00525F11" w:rsidRPr="0032063C">
        <w:rPr>
          <w:rFonts w:cs="Times New Roman"/>
          <w:color w:val="000000" w:themeColor="text1"/>
          <w:sz w:val="20"/>
          <w:szCs w:val="20"/>
        </w:rPr>
        <w:t xml:space="preserve"> only</w:t>
      </w:r>
      <w:r w:rsidR="00525F11" w:rsidRPr="0032063C">
        <w:rPr>
          <w:rFonts w:cs="Times New Roman"/>
          <w:color w:val="FF0000"/>
          <w:sz w:val="20"/>
          <w:szCs w:val="20"/>
        </w:rPr>
        <w:t xml:space="preserve"> </w:t>
      </w:r>
      <w:r w:rsidR="00525F11" w:rsidRPr="0032063C">
        <w:rPr>
          <w:rFonts w:cs="Times New Roman"/>
          <w:color w:val="000000" w:themeColor="text1"/>
          <w:sz w:val="20"/>
          <w:szCs w:val="20"/>
        </w:rPr>
        <w:t xml:space="preserve">(Acquisition: GLMM, N = </w:t>
      </w:r>
      <w:r w:rsidR="00935257" w:rsidRPr="0032063C">
        <w:rPr>
          <w:rFonts w:cs="Times New Roman"/>
          <w:color w:val="000000" w:themeColor="text1"/>
          <w:sz w:val="20"/>
          <w:szCs w:val="20"/>
        </w:rPr>
        <w:t>89</w:t>
      </w:r>
      <w:r w:rsidR="00525F11" w:rsidRPr="0032063C">
        <w:rPr>
          <w:rFonts w:cs="Times New Roman"/>
          <w:color w:val="000000" w:themeColor="text1"/>
          <w:sz w:val="20"/>
          <w:szCs w:val="20"/>
        </w:rPr>
        <w:t xml:space="preserve">; </w:t>
      </w:r>
      <w:r w:rsidR="00525F11" w:rsidRPr="0032063C">
        <w:rPr>
          <w:rFonts w:cs="Times New Roman"/>
          <w:i/>
          <w:iCs/>
          <w:color w:val="000000" w:themeColor="text1"/>
          <w:sz w:val="20"/>
          <w:szCs w:val="20"/>
        </w:rPr>
        <w:t>Order</w:t>
      </w:r>
      <w:r w:rsidR="00525F11" w:rsidRPr="0032063C">
        <w:rPr>
          <w:rFonts w:cs="Times New Roman"/>
          <w:color w:val="000000" w:themeColor="text1"/>
          <w:sz w:val="20"/>
          <w:szCs w:val="20"/>
        </w:rPr>
        <w:t xml:space="preserve">: </w:t>
      </w:r>
      <w:r w:rsidR="0076091A" w:rsidRPr="0032063C">
        <w:rPr>
          <w:rFonts w:cs="Times New Roman"/>
          <w:b/>
          <w:bCs/>
          <w:color w:val="000000" w:themeColor="text1"/>
          <w:sz w:val="20"/>
          <w:szCs w:val="20"/>
        </w:rPr>
        <w:t>1</w:t>
      </w:r>
      <w:r w:rsidR="0076091A" w:rsidRPr="0032063C">
        <w:rPr>
          <w:rFonts w:cs="Times New Roman"/>
          <w:b/>
          <w:bCs/>
          <w:color w:val="000000" w:themeColor="text1"/>
          <w:sz w:val="20"/>
          <w:szCs w:val="20"/>
          <w:vertAlign w:val="superscript"/>
        </w:rPr>
        <w:t>st</w:t>
      </w:r>
      <w:r w:rsidR="0076091A" w:rsidRPr="0032063C">
        <w:rPr>
          <w:rFonts w:cs="Times New Roman"/>
          <w:b/>
          <w:bCs/>
          <w:color w:val="000000" w:themeColor="text1"/>
          <w:sz w:val="20"/>
          <w:szCs w:val="20"/>
        </w:rPr>
        <w:t xml:space="preserve"> RL</w:t>
      </w:r>
      <w:r w:rsidR="00525F11" w:rsidRPr="0032063C">
        <w:rPr>
          <w:rFonts w:cs="Times New Roman"/>
          <w:b/>
          <w:bCs/>
          <w:color w:val="000000" w:themeColor="text1"/>
          <w:sz w:val="20"/>
          <w:szCs w:val="20"/>
        </w:rPr>
        <w:t>:</w:t>
      </w:r>
      <w:r w:rsidR="00525F11" w:rsidRPr="0032063C">
        <w:rPr>
          <w:rFonts w:cs="Times New Roman"/>
          <w:color w:val="000000" w:themeColor="text1"/>
          <w:sz w:val="20"/>
          <w:szCs w:val="20"/>
        </w:rPr>
        <w:t xml:space="preserve"> </w:t>
      </w:r>
      <w:r w:rsidR="00525F11" w:rsidRPr="0032063C">
        <w:rPr>
          <w:rFonts w:cs="Times New Roman"/>
          <w:color w:val="000000" w:themeColor="text1"/>
          <w:sz w:val="20"/>
          <w:szCs w:val="20"/>
          <w:shd w:val="clear" w:color="auto" w:fill="FFFFFF"/>
        </w:rPr>
        <w:t>χ</w:t>
      </w:r>
      <w:r w:rsidR="00525F11" w:rsidRPr="0032063C">
        <w:rPr>
          <w:rFonts w:cs="Times New Roman"/>
          <w:color w:val="000000" w:themeColor="text1"/>
          <w:sz w:val="20"/>
          <w:szCs w:val="20"/>
          <w:shd w:val="clear" w:color="auto" w:fill="FFFFFF"/>
          <w:vertAlign w:val="superscript"/>
        </w:rPr>
        <w:t xml:space="preserve">2 </w:t>
      </w:r>
      <w:r w:rsidR="00525F11" w:rsidRPr="0032063C">
        <w:rPr>
          <w:rFonts w:cs="Times New Roman"/>
          <w:color w:val="000000" w:themeColor="text1"/>
          <w:sz w:val="20"/>
          <w:szCs w:val="20"/>
        </w:rPr>
        <w:t xml:space="preserve">= </w:t>
      </w:r>
      <w:r w:rsidR="0085048F" w:rsidRPr="0032063C">
        <w:rPr>
          <w:rFonts w:cs="Times New Roman"/>
          <w:color w:val="000000" w:themeColor="text1"/>
          <w:sz w:val="20"/>
          <w:szCs w:val="20"/>
        </w:rPr>
        <w:t>5.34</w:t>
      </w:r>
      <w:r w:rsidR="00525F11" w:rsidRPr="0032063C">
        <w:rPr>
          <w:rFonts w:cs="Times New Roman"/>
          <w:color w:val="000000" w:themeColor="text1"/>
          <w:sz w:val="20"/>
          <w:szCs w:val="20"/>
        </w:rPr>
        <w:t>, df = 1, p = 0.</w:t>
      </w:r>
      <w:r w:rsidR="0085048F" w:rsidRPr="0032063C">
        <w:rPr>
          <w:rFonts w:cs="Times New Roman"/>
          <w:color w:val="000000" w:themeColor="text1"/>
          <w:sz w:val="20"/>
          <w:szCs w:val="20"/>
        </w:rPr>
        <w:t>03</w:t>
      </w:r>
      <w:r w:rsidR="00525F11" w:rsidRPr="0032063C">
        <w:rPr>
          <w:rFonts w:cs="Times New Roman"/>
          <w:color w:val="000000" w:themeColor="text1"/>
          <w:sz w:val="20"/>
          <w:szCs w:val="20"/>
        </w:rPr>
        <w:t>, Table S1</w:t>
      </w:r>
      <w:r w:rsidR="0085048F" w:rsidRPr="0032063C">
        <w:rPr>
          <w:rFonts w:cs="Times New Roman"/>
          <w:color w:val="000000" w:themeColor="text1"/>
          <w:sz w:val="20"/>
          <w:szCs w:val="20"/>
        </w:rPr>
        <w:t>6</w:t>
      </w:r>
      <w:r w:rsidR="00525F11" w:rsidRPr="0032063C">
        <w:rPr>
          <w:rFonts w:cs="Times New Roman"/>
          <w:color w:val="000000" w:themeColor="text1"/>
          <w:sz w:val="20"/>
          <w:szCs w:val="20"/>
        </w:rPr>
        <w:t xml:space="preserve">; </w:t>
      </w:r>
      <w:r w:rsidR="0076091A" w:rsidRPr="0032063C">
        <w:rPr>
          <w:rFonts w:cs="Times New Roman"/>
          <w:b/>
          <w:bCs/>
          <w:color w:val="000000" w:themeColor="text1"/>
          <w:sz w:val="20"/>
          <w:szCs w:val="20"/>
        </w:rPr>
        <w:t>2</w:t>
      </w:r>
      <w:r w:rsidR="0076091A" w:rsidRPr="0032063C">
        <w:rPr>
          <w:rFonts w:cs="Times New Roman"/>
          <w:b/>
          <w:bCs/>
          <w:color w:val="000000" w:themeColor="text1"/>
          <w:sz w:val="20"/>
          <w:szCs w:val="20"/>
          <w:vertAlign w:val="superscript"/>
        </w:rPr>
        <w:t>nd</w:t>
      </w:r>
      <w:r w:rsidR="0076091A" w:rsidRPr="0032063C">
        <w:rPr>
          <w:rFonts w:cs="Times New Roman"/>
          <w:b/>
          <w:bCs/>
          <w:color w:val="000000" w:themeColor="text1"/>
          <w:sz w:val="20"/>
          <w:szCs w:val="20"/>
        </w:rPr>
        <w:t xml:space="preserve"> RL</w:t>
      </w:r>
      <w:r w:rsidR="00525F11" w:rsidRPr="0032063C">
        <w:rPr>
          <w:rFonts w:cs="Times New Roman"/>
          <w:b/>
          <w:bCs/>
          <w:color w:val="000000" w:themeColor="text1"/>
          <w:sz w:val="20"/>
          <w:szCs w:val="20"/>
        </w:rPr>
        <w:t>:</w:t>
      </w:r>
      <w:r w:rsidR="00525F11" w:rsidRPr="0032063C">
        <w:rPr>
          <w:rFonts w:cs="Times New Roman"/>
          <w:color w:val="000000" w:themeColor="text1"/>
          <w:sz w:val="20"/>
          <w:szCs w:val="20"/>
        </w:rPr>
        <w:t xml:space="preserve"> </w:t>
      </w:r>
      <w:r w:rsidR="00525F11" w:rsidRPr="0032063C">
        <w:rPr>
          <w:rFonts w:cs="Times New Roman"/>
          <w:color w:val="000000" w:themeColor="text1"/>
          <w:sz w:val="20"/>
          <w:szCs w:val="20"/>
          <w:shd w:val="clear" w:color="auto" w:fill="FFFFFF"/>
        </w:rPr>
        <w:t>χ</w:t>
      </w:r>
      <w:r w:rsidR="00525F11" w:rsidRPr="0032063C">
        <w:rPr>
          <w:rFonts w:cs="Times New Roman"/>
          <w:color w:val="000000" w:themeColor="text1"/>
          <w:sz w:val="20"/>
          <w:szCs w:val="20"/>
          <w:shd w:val="clear" w:color="auto" w:fill="FFFFFF"/>
          <w:vertAlign w:val="superscript"/>
        </w:rPr>
        <w:t xml:space="preserve">2 </w:t>
      </w:r>
      <w:r w:rsidR="00525F11" w:rsidRPr="0032063C">
        <w:rPr>
          <w:rFonts w:cs="Times New Roman"/>
          <w:color w:val="000000" w:themeColor="text1"/>
          <w:sz w:val="20"/>
          <w:szCs w:val="20"/>
        </w:rPr>
        <w:t xml:space="preserve">= </w:t>
      </w:r>
      <w:r w:rsidR="0085048F" w:rsidRPr="0032063C">
        <w:rPr>
          <w:rFonts w:cs="Times New Roman"/>
          <w:color w:val="000000" w:themeColor="text1"/>
          <w:sz w:val="20"/>
          <w:szCs w:val="20"/>
        </w:rPr>
        <w:t>3.83</w:t>
      </w:r>
      <w:r w:rsidR="00525F11" w:rsidRPr="0032063C">
        <w:rPr>
          <w:rFonts w:cs="Times New Roman"/>
          <w:color w:val="000000" w:themeColor="text1"/>
          <w:sz w:val="20"/>
          <w:szCs w:val="20"/>
        </w:rPr>
        <w:t xml:space="preserve">, df = 1, p </w:t>
      </w:r>
      <w:r w:rsidR="0085048F" w:rsidRPr="0032063C">
        <w:rPr>
          <w:rFonts w:cs="Times New Roman"/>
          <w:color w:val="000000" w:themeColor="text1"/>
          <w:sz w:val="20"/>
          <w:szCs w:val="20"/>
        </w:rPr>
        <w:t>= 0.06</w:t>
      </w:r>
      <w:r w:rsidR="00525F11" w:rsidRPr="0032063C">
        <w:rPr>
          <w:rFonts w:cs="Times New Roman"/>
          <w:color w:val="000000" w:themeColor="text1"/>
          <w:sz w:val="20"/>
          <w:szCs w:val="20"/>
        </w:rPr>
        <w:t>, Table S1</w:t>
      </w:r>
      <w:r w:rsidR="0085048F" w:rsidRPr="0032063C">
        <w:rPr>
          <w:rFonts w:cs="Times New Roman"/>
          <w:color w:val="000000" w:themeColor="text1"/>
          <w:sz w:val="20"/>
          <w:szCs w:val="20"/>
        </w:rPr>
        <w:t>7</w:t>
      </w:r>
      <w:r w:rsidR="00525F11" w:rsidRPr="0032063C">
        <w:rPr>
          <w:rFonts w:cs="Times New Roman"/>
          <w:color w:val="000000" w:themeColor="text1"/>
          <w:sz w:val="20"/>
          <w:szCs w:val="20"/>
        </w:rPr>
        <w:t>;</w:t>
      </w:r>
      <w:r w:rsidR="00525F11" w:rsidRPr="0032063C">
        <w:rPr>
          <w:rFonts w:cs="Times New Roman"/>
          <w:b/>
          <w:bCs/>
          <w:color w:val="000000" w:themeColor="text1"/>
          <w:sz w:val="20"/>
          <w:szCs w:val="20"/>
        </w:rPr>
        <w:t xml:space="preserve"> NP:</w:t>
      </w:r>
      <w:r w:rsidR="00525F11" w:rsidRPr="0032063C">
        <w:rPr>
          <w:rFonts w:cs="Times New Roman"/>
          <w:color w:val="000000" w:themeColor="text1"/>
          <w:sz w:val="20"/>
          <w:szCs w:val="20"/>
        </w:rPr>
        <w:t xml:space="preserve"> </w:t>
      </w:r>
      <w:r w:rsidR="00525F11" w:rsidRPr="0032063C">
        <w:rPr>
          <w:rFonts w:cs="Times New Roman"/>
          <w:color w:val="000000" w:themeColor="text1"/>
          <w:sz w:val="20"/>
          <w:szCs w:val="20"/>
          <w:shd w:val="clear" w:color="auto" w:fill="FFFFFF"/>
        </w:rPr>
        <w:t>χ</w:t>
      </w:r>
      <w:r w:rsidR="00525F11" w:rsidRPr="0032063C">
        <w:rPr>
          <w:rFonts w:cs="Times New Roman"/>
          <w:color w:val="000000" w:themeColor="text1"/>
          <w:sz w:val="20"/>
          <w:szCs w:val="20"/>
          <w:shd w:val="clear" w:color="auto" w:fill="FFFFFF"/>
          <w:vertAlign w:val="superscript"/>
        </w:rPr>
        <w:t xml:space="preserve">2 </w:t>
      </w:r>
      <w:r w:rsidR="00525F11" w:rsidRPr="0032063C">
        <w:rPr>
          <w:rFonts w:cs="Times New Roman"/>
          <w:color w:val="000000" w:themeColor="text1"/>
          <w:sz w:val="20"/>
          <w:szCs w:val="20"/>
        </w:rPr>
        <w:t xml:space="preserve">= </w:t>
      </w:r>
      <w:r w:rsidR="0085048F" w:rsidRPr="0032063C">
        <w:rPr>
          <w:rFonts w:cs="Times New Roman"/>
          <w:color w:val="000000" w:themeColor="text1"/>
          <w:sz w:val="20"/>
          <w:szCs w:val="20"/>
        </w:rPr>
        <w:t>1.6</w:t>
      </w:r>
      <w:r w:rsidR="00525F11" w:rsidRPr="0032063C">
        <w:rPr>
          <w:rFonts w:cs="Times New Roman"/>
          <w:color w:val="000000" w:themeColor="text1"/>
          <w:sz w:val="20"/>
          <w:szCs w:val="20"/>
        </w:rPr>
        <w:t>, df = 1, p = 0</w:t>
      </w:r>
      <w:r w:rsidR="0085048F" w:rsidRPr="0032063C">
        <w:rPr>
          <w:rFonts w:cs="Times New Roman"/>
          <w:color w:val="000000" w:themeColor="text1"/>
          <w:sz w:val="20"/>
          <w:szCs w:val="20"/>
        </w:rPr>
        <w:t>.21</w:t>
      </w:r>
      <w:r w:rsidR="00525F11" w:rsidRPr="0032063C">
        <w:rPr>
          <w:rFonts w:cs="Times New Roman"/>
          <w:color w:val="000000" w:themeColor="text1"/>
          <w:sz w:val="20"/>
          <w:szCs w:val="20"/>
        </w:rPr>
        <w:t>, Table S1</w:t>
      </w:r>
      <w:r w:rsidR="0085048F" w:rsidRPr="0032063C">
        <w:rPr>
          <w:rFonts w:cs="Times New Roman"/>
          <w:color w:val="000000" w:themeColor="text1"/>
          <w:sz w:val="20"/>
          <w:szCs w:val="20"/>
        </w:rPr>
        <w:t>8</w:t>
      </w:r>
      <w:r w:rsidR="00525F11" w:rsidRPr="0032063C">
        <w:rPr>
          <w:rFonts w:cs="Times New Roman"/>
          <w:color w:val="000000" w:themeColor="text1"/>
          <w:sz w:val="20"/>
          <w:szCs w:val="20"/>
        </w:rPr>
        <w:t xml:space="preserve">). There was a significant interaction effect between the trials, the stimuli used and CS across all acquisition phases (Acquisition: GLMM, N = </w:t>
      </w:r>
      <w:r w:rsidR="00935257" w:rsidRPr="0032063C">
        <w:rPr>
          <w:rFonts w:cs="Times New Roman"/>
          <w:color w:val="000000" w:themeColor="text1"/>
          <w:sz w:val="20"/>
          <w:szCs w:val="20"/>
        </w:rPr>
        <w:t>89</w:t>
      </w:r>
      <w:r w:rsidR="00525F11" w:rsidRPr="0032063C">
        <w:rPr>
          <w:rFonts w:cs="Times New Roman"/>
          <w:color w:val="000000" w:themeColor="text1"/>
          <w:sz w:val="20"/>
          <w:szCs w:val="20"/>
        </w:rPr>
        <w:t xml:space="preserve">, </w:t>
      </w:r>
      <w:r w:rsidR="00525F11" w:rsidRPr="0032063C">
        <w:rPr>
          <w:rFonts w:cs="Times New Roman"/>
          <w:i/>
          <w:iCs/>
          <w:color w:val="000000" w:themeColor="text1"/>
          <w:sz w:val="20"/>
          <w:szCs w:val="20"/>
        </w:rPr>
        <w:t>trials*group_RL*CS</w:t>
      </w:r>
      <w:r w:rsidR="00525F11" w:rsidRPr="0032063C">
        <w:rPr>
          <w:rFonts w:cs="Times New Roman"/>
          <w:color w:val="000000" w:themeColor="text1"/>
          <w:sz w:val="20"/>
          <w:szCs w:val="20"/>
        </w:rPr>
        <w:t xml:space="preserve">: </w:t>
      </w:r>
      <w:r w:rsidR="00EC303B" w:rsidRPr="0032063C">
        <w:rPr>
          <w:rFonts w:cs="Times New Roman"/>
          <w:b/>
          <w:bCs/>
          <w:color w:val="000000" w:themeColor="text1"/>
          <w:sz w:val="20"/>
          <w:szCs w:val="20"/>
        </w:rPr>
        <w:t>1</w:t>
      </w:r>
      <w:r w:rsidR="00EC303B" w:rsidRPr="0032063C">
        <w:rPr>
          <w:rFonts w:cs="Times New Roman"/>
          <w:b/>
          <w:bCs/>
          <w:color w:val="000000" w:themeColor="text1"/>
          <w:sz w:val="20"/>
          <w:szCs w:val="20"/>
          <w:vertAlign w:val="superscript"/>
        </w:rPr>
        <w:t>st</w:t>
      </w:r>
      <w:r w:rsidR="00EC303B" w:rsidRPr="0032063C">
        <w:rPr>
          <w:rFonts w:cs="Times New Roman"/>
          <w:b/>
          <w:bCs/>
          <w:color w:val="000000" w:themeColor="text1"/>
          <w:sz w:val="20"/>
          <w:szCs w:val="20"/>
        </w:rPr>
        <w:t xml:space="preserve"> RL</w:t>
      </w:r>
      <w:r w:rsidR="00525F11" w:rsidRPr="0032063C">
        <w:rPr>
          <w:rFonts w:cs="Times New Roman"/>
          <w:b/>
          <w:bCs/>
          <w:color w:val="000000" w:themeColor="text1"/>
          <w:sz w:val="20"/>
          <w:szCs w:val="20"/>
        </w:rPr>
        <w:t>:</w:t>
      </w:r>
      <w:r w:rsidR="00525F11" w:rsidRPr="0032063C">
        <w:rPr>
          <w:rFonts w:cs="Times New Roman"/>
          <w:color w:val="000000" w:themeColor="text1"/>
          <w:sz w:val="20"/>
          <w:szCs w:val="20"/>
        </w:rPr>
        <w:t xml:space="preserve"> </w:t>
      </w:r>
      <w:r w:rsidR="00525F11" w:rsidRPr="0032063C">
        <w:rPr>
          <w:rFonts w:cs="Times New Roman"/>
          <w:color w:val="000000" w:themeColor="text1"/>
          <w:sz w:val="20"/>
          <w:szCs w:val="20"/>
          <w:shd w:val="clear" w:color="auto" w:fill="FFFFFF"/>
        </w:rPr>
        <w:t>χ</w:t>
      </w:r>
      <w:r w:rsidR="00525F11" w:rsidRPr="0032063C">
        <w:rPr>
          <w:rFonts w:cs="Times New Roman"/>
          <w:color w:val="000000" w:themeColor="text1"/>
          <w:sz w:val="20"/>
          <w:szCs w:val="20"/>
          <w:shd w:val="clear" w:color="auto" w:fill="FFFFFF"/>
          <w:vertAlign w:val="superscript"/>
        </w:rPr>
        <w:t xml:space="preserve">2 </w:t>
      </w:r>
      <w:r w:rsidR="00525F11" w:rsidRPr="0032063C">
        <w:rPr>
          <w:rFonts w:cs="Times New Roman"/>
          <w:color w:val="000000" w:themeColor="text1"/>
          <w:sz w:val="20"/>
          <w:szCs w:val="20"/>
        </w:rPr>
        <w:t xml:space="preserve">= </w:t>
      </w:r>
      <w:r w:rsidR="00403940" w:rsidRPr="0032063C">
        <w:rPr>
          <w:rFonts w:cs="Times New Roman"/>
          <w:color w:val="000000" w:themeColor="text1"/>
          <w:sz w:val="20"/>
          <w:szCs w:val="20"/>
        </w:rPr>
        <w:t>232.1</w:t>
      </w:r>
      <w:r w:rsidR="00525F11" w:rsidRPr="0032063C">
        <w:rPr>
          <w:rFonts w:cs="Times New Roman"/>
          <w:color w:val="000000" w:themeColor="text1"/>
          <w:sz w:val="20"/>
          <w:szCs w:val="20"/>
        </w:rPr>
        <w:t>, df = 1, p &lt; 0.0001, Table S1</w:t>
      </w:r>
      <w:r w:rsidR="00403940" w:rsidRPr="0032063C">
        <w:rPr>
          <w:rFonts w:cs="Times New Roman"/>
          <w:color w:val="000000" w:themeColor="text1"/>
          <w:sz w:val="20"/>
          <w:szCs w:val="20"/>
        </w:rPr>
        <w:t>6</w:t>
      </w:r>
      <w:r w:rsidR="00525F11" w:rsidRPr="0032063C">
        <w:rPr>
          <w:rFonts w:cs="Times New Roman"/>
          <w:color w:val="000000" w:themeColor="text1"/>
          <w:sz w:val="20"/>
          <w:szCs w:val="20"/>
        </w:rPr>
        <w:t xml:space="preserve">; </w:t>
      </w:r>
      <w:r w:rsidR="00EC303B" w:rsidRPr="0032063C">
        <w:rPr>
          <w:rFonts w:cs="Times New Roman"/>
          <w:b/>
          <w:bCs/>
          <w:color w:val="000000" w:themeColor="text1"/>
          <w:sz w:val="20"/>
          <w:szCs w:val="20"/>
        </w:rPr>
        <w:t>2</w:t>
      </w:r>
      <w:r w:rsidR="00EC303B" w:rsidRPr="0032063C">
        <w:rPr>
          <w:rFonts w:cs="Times New Roman"/>
          <w:b/>
          <w:bCs/>
          <w:color w:val="000000" w:themeColor="text1"/>
          <w:sz w:val="20"/>
          <w:szCs w:val="20"/>
          <w:vertAlign w:val="superscript"/>
        </w:rPr>
        <w:t>nd</w:t>
      </w:r>
      <w:r w:rsidR="00EC303B" w:rsidRPr="0032063C">
        <w:rPr>
          <w:rFonts w:cs="Times New Roman"/>
          <w:b/>
          <w:bCs/>
          <w:color w:val="000000" w:themeColor="text1"/>
          <w:sz w:val="20"/>
          <w:szCs w:val="20"/>
        </w:rPr>
        <w:t xml:space="preserve"> RL</w:t>
      </w:r>
      <w:r w:rsidR="00525F11" w:rsidRPr="0032063C">
        <w:rPr>
          <w:rFonts w:cs="Times New Roman"/>
          <w:b/>
          <w:bCs/>
          <w:color w:val="000000" w:themeColor="text1"/>
          <w:sz w:val="20"/>
          <w:szCs w:val="20"/>
        </w:rPr>
        <w:t>:</w:t>
      </w:r>
      <w:r w:rsidR="00525F11" w:rsidRPr="0032063C">
        <w:rPr>
          <w:rFonts w:cs="Times New Roman"/>
          <w:color w:val="000000" w:themeColor="text1"/>
          <w:sz w:val="20"/>
          <w:szCs w:val="20"/>
        </w:rPr>
        <w:t xml:space="preserve"> </w:t>
      </w:r>
      <w:r w:rsidR="00525F11" w:rsidRPr="0032063C">
        <w:rPr>
          <w:rFonts w:cs="Times New Roman"/>
          <w:color w:val="000000" w:themeColor="text1"/>
          <w:sz w:val="20"/>
          <w:szCs w:val="20"/>
          <w:shd w:val="clear" w:color="auto" w:fill="FFFFFF"/>
        </w:rPr>
        <w:t>χ</w:t>
      </w:r>
      <w:r w:rsidR="00525F11" w:rsidRPr="0032063C">
        <w:rPr>
          <w:rFonts w:cs="Times New Roman"/>
          <w:color w:val="000000" w:themeColor="text1"/>
          <w:sz w:val="20"/>
          <w:szCs w:val="20"/>
          <w:shd w:val="clear" w:color="auto" w:fill="FFFFFF"/>
          <w:vertAlign w:val="superscript"/>
        </w:rPr>
        <w:t xml:space="preserve">2 </w:t>
      </w:r>
      <w:r w:rsidR="00525F11" w:rsidRPr="0032063C">
        <w:rPr>
          <w:rFonts w:cs="Times New Roman"/>
          <w:color w:val="000000" w:themeColor="text1"/>
          <w:sz w:val="20"/>
          <w:szCs w:val="20"/>
        </w:rPr>
        <w:t xml:space="preserve">= </w:t>
      </w:r>
      <w:r w:rsidR="00403940" w:rsidRPr="0032063C">
        <w:rPr>
          <w:rFonts w:cs="Times New Roman"/>
          <w:color w:val="000000" w:themeColor="text1"/>
          <w:sz w:val="20"/>
          <w:szCs w:val="20"/>
        </w:rPr>
        <w:t>239.9</w:t>
      </w:r>
      <w:r w:rsidR="00525F11" w:rsidRPr="0032063C">
        <w:rPr>
          <w:rFonts w:cs="Times New Roman"/>
          <w:color w:val="000000" w:themeColor="text1"/>
          <w:sz w:val="20"/>
          <w:szCs w:val="20"/>
        </w:rPr>
        <w:t>, df = 1, p &lt; 0.0001, Table S1</w:t>
      </w:r>
      <w:r w:rsidR="00403940" w:rsidRPr="0032063C">
        <w:rPr>
          <w:rFonts w:cs="Times New Roman"/>
          <w:color w:val="000000" w:themeColor="text1"/>
          <w:sz w:val="20"/>
          <w:szCs w:val="20"/>
        </w:rPr>
        <w:t>7</w:t>
      </w:r>
      <w:r w:rsidR="00525F11" w:rsidRPr="0032063C">
        <w:rPr>
          <w:rFonts w:cs="Times New Roman"/>
          <w:color w:val="000000" w:themeColor="text1"/>
          <w:sz w:val="20"/>
          <w:szCs w:val="20"/>
        </w:rPr>
        <w:t>;</w:t>
      </w:r>
      <w:r w:rsidR="00525F11" w:rsidRPr="0032063C">
        <w:rPr>
          <w:rFonts w:cs="Times New Roman"/>
          <w:b/>
          <w:bCs/>
          <w:color w:val="000000" w:themeColor="text1"/>
          <w:sz w:val="20"/>
          <w:szCs w:val="20"/>
        </w:rPr>
        <w:t xml:space="preserve"> NP:</w:t>
      </w:r>
      <w:r w:rsidR="00525F11" w:rsidRPr="0032063C">
        <w:rPr>
          <w:rFonts w:cs="Times New Roman"/>
          <w:color w:val="000000" w:themeColor="text1"/>
          <w:sz w:val="20"/>
          <w:szCs w:val="20"/>
        </w:rPr>
        <w:t xml:space="preserve"> </w:t>
      </w:r>
      <w:r w:rsidR="00525F11" w:rsidRPr="0032063C">
        <w:rPr>
          <w:rFonts w:cs="Times New Roman"/>
          <w:color w:val="000000" w:themeColor="text1"/>
          <w:sz w:val="20"/>
          <w:szCs w:val="20"/>
          <w:shd w:val="clear" w:color="auto" w:fill="FFFFFF"/>
        </w:rPr>
        <w:t>χ</w:t>
      </w:r>
      <w:r w:rsidR="00525F11" w:rsidRPr="0032063C">
        <w:rPr>
          <w:rFonts w:cs="Times New Roman"/>
          <w:color w:val="000000" w:themeColor="text1"/>
          <w:sz w:val="20"/>
          <w:szCs w:val="20"/>
          <w:shd w:val="clear" w:color="auto" w:fill="FFFFFF"/>
          <w:vertAlign w:val="superscript"/>
        </w:rPr>
        <w:t xml:space="preserve">2 </w:t>
      </w:r>
      <w:r w:rsidR="00525F11" w:rsidRPr="0032063C">
        <w:rPr>
          <w:rFonts w:cs="Times New Roman"/>
          <w:color w:val="000000" w:themeColor="text1"/>
          <w:sz w:val="20"/>
          <w:szCs w:val="20"/>
        </w:rPr>
        <w:t xml:space="preserve">= </w:t>
      </w:r>
      <w:r w:rsidR="00342FE1" w:rsidRPr="0032063C">
        <w:rPr>
          <w:rFonts w:cs="Times New Roman"/>
          <w:color w:val="000000" w:themeColor="text1"/>
          <w:sz w:val="20"/>
          <w:szCs w:val="20"/>
        </w:rPr>
        <w:t>239</w:t>
      </w:r>
      <w:r w:rsidR="00525F11" w:rsidRPr="0032063C">
        <w:rPr>
          <w:rFonts w:cs="Times New Roman"/>
          <w:color w:val="000000" w:themeColor="text1"/>
          <w:sz w:val="20"/>
          <w:szCs w:val="20"/>
        </w:rPr>
        <w:t>, df = 1, p &lt; 0.0001, Table S1</w:t>
      </w:r>
      <w:r w:rsidR="00342FE1" w:rsidRPr="0032063C">
        <w:rPr>
          <w:rFonts w:cs="Times New Roman"/>
          <w:color w:val="000000" w:themeColor="text1"/>
          <w:sz w:val="20"/>
          <w:szCs w:val="20"/>
        </w:rPr>
        <w:t>8</w:t>
      </w:r>
      <w:r w:rsidR="00525F11" w:rsidRPr="0032063C">
        <w:rPr>
          <w:rFonts w:cs="Times New Roman"/>
          <w:color w:val="000000" w:themeColor="text1"/>
          <w:sz w:val="20"/>
          <w:szCs w:val="20"/>
        </w:rPr>
        <w:t>). However,</w:t>
      </w:r>
      <w:r w:rsidR="00A47689" w:rsidRPr="0032063C">
        <w:rPr>
          <w:rFonts w:cs="Times New Roman"/>
          <w:color w:val="000000" w:themeColor="text1"/>
          <w:sz w:val="20"/>
          <w:szCs w:val="20"/>
        </w:rPr>
        <w:t xml:space="preserve"> </w:t>
      </w:r>
      <w:r w:rsidR="00525F11" w:rsidRPr="0032063C">
        <w:rPr>
          <w:rFonts w:cs="Times New Roman"/>
          <w:color w:val="000000" w:themeColor="text1"/>
          <w:sz w:val="20"/>
          <w:szCs w:val="20"/>
        </w:rPr>
        <w:t xml:space="preserve">the stimulus which </w:t>
      </w:r>
      <w:proofErr w:type="gramStart"/>
      <w:r w:rsidR="00525F11" w:rsidRPr="0032063C">
        <w:rPr>
          <w:rFonts w:cs="Times New Roman"/>
          <w:color w:val="000000" w:themeColor="text1"/>
          <w:sz w:val="20"/>
          <w:szCs w:val="20"/>
        </w:rPr>
        <w:t>was reinforced</w:t>
      </w:r>
      <w:proofErr w:type="gramEnd"/>
      <w:r w:rsidR="00525F11" w:rsidRPr="0032063C">
        <w:rPr>
          <w:rFonts w:cs="Times New Roman"/>
          <w:color w:val="000000" w:themeColor="text1"/>
          <w:sz w:val="20"/>
          <w:szCs w:val="20"/>
        </w:rPr>
        <w:t xml:space="preserve"> in the reversal learning paradigm </w:t>
      </w:r>
      <w:r w:rsidR="00A47689" w:rsidRPr="0032063C">
        <w:rPr>
          <w:rFonts w:cs="Times New Roman"/>
          <w:color w:val="000000" w:themeColor="text1"/>
          <w:sz w:val="20"/>
          <w:szCs w:val="20"/>
        </w:rPr>
        <w:t>had no</w:t>
      </w:r>
      <w:r w:rsidR="00525F11" w:rsidRPr="0032063C">
        <w:rPr>
          <w:rFonts w:cs="Times New Roman"/>
          <w:color w:val="000000" w:themeColor="text1"/>
          <w:sz w:val="20"/>
          <w:szCs w:val="20"/>
        </w:rPr>
        <w:t xml:space="preserve"> significant effect on the test performances</w:t>
      </w:r>
      <w:r w:rsidR="00A47689" w:rsidRPr="0032063C">
        <w:rPr>
          <w:rFonts w:cs="Times New Roman"/>
          <w:color w:val="000000" w:themeColor="text1"/>
          <w:sz w:val="20"/>
          <w:szCs w:val="20"/>
        </w:rPr>
        <w:t xml:space="preserve"> (</w:t>
      </w:r>
      <w:r w:rsidR="00A47689" w:rsidRPr="0032063C">
        <w:rPr>
          <w:rFonts w:cs="Times New Roman"/>
          <w:sz w:val="20"/>
          <w:szCs w:val="20"/>
        </w:rPr>
        <w:t xml:space="preserve">Test: Fischer’s exact test, N = 89, </w:t>
      </w:r>
      <w:r w:rsidR="00115184" w:rsidRPr="0032063C">
        <w:rPr>
          <w:rFonts w:cs="Times New Roman"/>
          <w:b/>
          <w:bCs/>
          <w:sz w:val="20"/>
          <w:szCs w:val="20"/>
        </w:rPr>
        <w:t>1</w:t>
      </w:r>
      <w:r w:rsidR="00115184" w:rsidRPr="0032063C">
        <w:rPr>
          <w:rFonts w:cs="Times New Roman"/>
          <w:b/>
          <w:bCs/>
          <w:sz w:val="20"/>
          <w:szCs w:val="20"/>
          <w:vertAlign w:val="superscript"/>
        </w:rPr>
        <w:t>st</w:t>
      </w:r>
      <w:r w:rsidR="00115184" w:rsidRPr="0032063C">
        <w:rPr>
          <w:rFonts w:cs="Times New Roman"/>
          <w:b/>
          <w:bCs/>
          <w:sz w:val="20"/>
          <w:szCs w:val="20"/>
        </w:rPr>
        <w:t xml:space="preserve"> RL</w:t>
      </w:r>
      <w:r w:rsidR="00A47689" w:rsidRPr="0032063C">
        <w:rPr>
          <w:rFonts w:cs="Times New Roman"/>
          <w:sz w:val="20"/>
          <w:szCs w:val="20"/>
        </w:rPr>
        <w:t xml:space="preserve">: p = 0.15, </w:t>
      </w:r>
      <w:r w:rsidR="00115184" w:rsidRPr="0032063C">
        <w:rPr>
          <w:rFonts w:cs="Times New Roman"/>
          <w:b/>
          <w:bCs/>
          <w:sz w:val="20"/>
          <w:szCs w:val="20"/>
        </w:rPr>
        <w:t>2</w:t>
      </w:r>
      <w:r w:rsidR="00115184" w:rsidRPr="0032063C">
        <w:rPr>
          <w:rFonts w:cs="Times New Roman"/>
          <w:b/>
          <w:bCs/>
          <w:sz w:val="20"/>
          <w:szCs w:val="20"/>
          <w:vertAlign w:val="superscript"/>
        </w:rPr>
        <w:t>nd</w:t>
      </w:r>
      <w:r w:rsidR="00115184" w:rsidRPr="0032063C">
        <w:rPr>
          <w:rFonts w:cs="Times New Roman"/>
          <w:b/>
          <w:bCs/>
          <w:sz w:val="20"/>
          <w:szCs w:val="20"/>
        </w:rPr>
        <w:t xml:space="preserve"> RL</w:t>
      </w:r>
      <w:r w:rsidR="00A47689" w:rsidRPr="0032063C">
        <w:rPr>
          <w:rFonts w:cs="Times New Roman"/>
          <w:sz w:val="20"/>
          <w:szCs w:val="20"/>
        </w:rPr>
        <w:t xml:space="preserve">: p = 1.0, </w:t>
      </w:r>
      <w:r w:rsidR="00A47689" w:rsidRPr="0032063C">
        <w:rPr>
          <w:rFonts w:cs="Times New Roman"/>
          <w:b/>
          <w:bCs/>
          <w:sz w:val="20"/>
          <w:szCs w:val="20"/>
        </w:rPr>
        <w:t>NP</w:t>
      </w:r>
      <w:r w:rsidR="00A47689" w:rsidRPr="0032063C">
        <w:rPr>
          <w:rFonts w:cs="Times New Roman"/>
          <w:sz w:val="20"/>
          <w:szCs w:val="20"/>
        </w:rPr>
        <w:t>: p = 0.59).</w:t>
      </w:r>
    </w:p>
    <w:p w14:paraId="41FC6F59" w14:textId="33D7841B" w:rsidR="0085048F" w:rsidRPr="007A4515" w:rsidRDefault="0085048F" w:rsidP="00525F11">
      <w:pPr>
        <w:spacing w:line="360" w:lineRule="auto"/>
        <w:jc w:val="both"/>
        <w:rPr>
          <w:rFonts w:cs="Times New Roman"/>
          <w:b/>
          <w:bCs/>
          <w:color w:val="000000" w:themeColor="text1"/>
          <w:szCs w:val="24"/>
          <w:u w:val="single"/>
        </w:rPr>
      </w:pPr>
    </w:p>
    <w:p w14:paraId="03DB1FFD" w14:textId="4483F251" w:rsidR="001D347E" w:rsidRPr="007A4515" w:rsidRDefault="007A4515" w:rsidP="00525F11">
      <w:pPr>
        <w:spacing w:line="360" w:lineRule="auto"/>
        <w:jc w:val="both"/>
        <w:rPr>
          <w:rFonts w:cs="Times New Roman"/>
          <w:b/>
          <w:bCs/>
          <w:color w:val="000000" w:themeColor="text1"/>
          <w:szCs w:val="24"/>
          <w:u w:val="single"/>
        </w:rPr>
      </w:pPr>
      <w:r w:rsidRPr="007A4515">
        <w:rPr>
          <w:rFonts w:cs="Times New Roman"/>
          <w:b/>
          <w:bCs/>
          <w:color w:val="000000" w:themeColor="text1"/>
          <w:szCs w:val="24"/>
          <w:u w:val="single"/>
        </w:rPr>
        <w:t>Supplementary figures</w:t>
      </w:r>
    </w:p>
    <w:p w14:paraId="097627E3" w14:textId="479D9452" w:rsidR="006F1DAB" w:rsidRDefault="00BA48FA" w:rsidP="00525F11">
      <w:pPr>
        <w:spacing w:line="360" w:lineRule="auto"/>
        <w:jc w:val="both"/>
        <w:rPr>
          <w:rFonts w:cs="Times New Roman"/>
          <w:color w:val="000000" w:themeColor="text1"/>
          <w:szCs w:val="24"/>
        </w:rPr>
      </w:pPr>
      <w:r>
        <w:object w:dxaOrig="13704" w:dyaOrig="5479" w14:anchorId="1E6EF8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pt;height:186.75pt" o:ole="">
            <v:imagedata r:id="rId9" o:title="" cropright="1837f"/>
          </v:shape>
          <o:OLEObject Type="Embed" ProgID="Prism9.Document" ShapeID="_x0000_i1025" DrawAspect="Content" ObjectID="_1721728358" r:id="rId10"/>
        </w:object>
      </w:r>
    </w:p>
    <w:p w14:paraId="0B21E891" w14:textId="718ACE71" w:rsidR="006F44E0" w:rsidRPr="00E67513" w:rsidRDefault="000A5A71" w:rsidP="004D2023">
      <w:pPr>
        <w:spacing w:line="276" w:lineRule="auto"/>
        <w:jc w:val="both"/>
        <w:rPr>
          <w:rFonts w:cs="Times New Roman"/>
          <w:i/>
          <w:iCs/>
          <w:sz w:val="18"/>
          <w:szCs w:val="18"/>
        </w:rPr>
      </w:pPr>
      <w:r w:rsidRPr="00E0080E">
        <w:rPr>
          <w:rFonts w:cs="Times New Roman"/>
          <w:b/>
          <w:bCs/>
          <w:i/>
          <w:iCs/>
          <w:sz w:val="18"/>
          <w:szCs w:val="18"/>
        </w:rPr>
        <w:t>Fig</w:t>
      </w:r>
      <w:r w:rsidR="00E67513">
        <w:rPr>
          <w:rFonts w:cs="Times New Roman"/>
          <w:b/>
          <w:bCs/>
          <w:i/>
          <w:iCs/>
          <w:sz w:val="18"/>
          <w:szCs w:val="18"/>
        </w:rPr>
        <w:t>.</w:t>
      </w:r>
      <w:r w:rsidRPr="00E0080E">
        <w:rPr>
          <w:rFonts w:cs="Times New Roman"/>
          <w:b/>
          <w:bCs/>
          <w:i/>
          <w:iCs/>
          <w:sz w:val="18"/>
          <w:szCs w:val="18"/>
        </w:rPr>
        <w:t xml:space="preserve"> S</w:t>
      </w:r>
      <w:r w:rsidR="00E67513">
        <w:rPr>
          <w:rFonts w:cs="Times New Roman"/>
          <w:b/>
          <w:bCs/>
          <w:i/>
          <w:iCs/>
          <w:sz w:val="18"/>
          <w:szCs w:val="18"/>
        </w:rPr>
        <w:t>1</w:t>
      </w:r>
      <w:r w:rsidRPr="00E0080E">
        <w:rPr>
          <w:rFonts w:cs="Times New Roman"/>
          <w:b/>
          <w:bCs/>
          <w:i/>
          <w:iCs/>
          <w:sz w:val="18"/>
          <w:szCs w:val="18"/>
        </w:rPr>
        <w:t xml:space="preserve"> </w:t>
      </w:r>
      <w:r w:rsidR="004E620B" w:rsidRPr="00E67513">
        <w:rPr>
          <w:rFonts w:cs="Times New Roman"/>
          <w:i/>
          <w:iCs/>
          <w:sz w:val="18"/>
          <w:szCs w:val="18"/>
        </w:rPr>
        <w:t xml:space="preserve">Spectral properties of the colored </w:t>
      </w:r>
      <w:r w:rsidR="000D7FEC" w:rsidRPr="00E67513">
        <w:rPr>
          <w:rFonts w:cs="Times New Roman"/>
          <w:i/>
          <w:iCs/>
          <w:sz w:val="18"/>
          <w:szCs w:val="18"/>
        </w:rPr>
        <w:t xml:space="preserve">stimuli used in reversal learning and negative patterning of experiment </w:t>
      </w:r>
      <w:proofErr w:type="gramStart"/>
      <w:r w:rsidR="000D7FEC" w:rsidRPr="00E67513">
        <w:rPr>
          <w:rFonts w:cs="Times New Roman"/>
          <w:i/>
          <w:iCs/>
          <w:sz w:val="18"/>
          <w:szCs w:val="18"/>
        </w:rPr>
        <w:t>1</w:t>
      </w:r>
      <w:proofErr w:type="gramEnd"/>
      <w:r w:rsidR="000D7FEC" w:rsidRPr="00E67513">
        <w:rPr>
          <w:rFonts w:cs="Times New Roman"/>
          <w:i/>
          <w:iCs/>
          <w:sz w:val="18"/>
          <w:szCs w:val="18"/>
        </w:rPr>
        <w:t>.</w:t>
      </w:r>
      <w:r w:rsidR="003C1344" w:rsidRPr="00E67513">
        <w:rPr>
          <w:rFonts w:cs="Times New Roman"/>
          <w:i/>
          <w:iCs/>
          <w:sz w:val="18"/>
          <w:szCs w:val="18"/>
        </w:rPr>
        <w:t xml:space="preserve"> The spectral curves </w:t>
      </w:r>
      <w:proofErr w:type="gramStart"/>
      <w:r w:rsidR="003C1344" w:rsidRPr="00E67513">
        <w:rPr>
          <w:rFonts w:cs="Times New Roman"/>
          <w:i/>
          <w:iCs/>
          <w:sz w:val="18"/>
          <w:szCs w:val="18"/>
        </w:rPr>
        <w:t>were measured</w:t>
      </w:r>
      <w:proofErr w:type="gramEnd"/>
      <w:r w:rsidR="003C1344" w:rsidRPr="00E67513">
        <w:rPr>
          <w:rFonts w:cs="Times New Roman"/>
          <w:i/>
          <w:iCs/>
          <w:sz w:val="18"/>
          <w:szCs w:val="18"/>
        </w:rPr>
        <w:t xml:space="preserve"> with a spectrophotometer (</w:t>
      </w:r>
      <w:proofErr w:type="spellStart"/>
      <w:r w:rsidR="003C1344" w:rsidRPr="00E67513">
        <w:rPr>
          <w:rFonts w:cs="Times New Roman"/>
          <w:i/>
          <w:iCs/>
          <w:sz w:val="18"/>
          <w:szCs w:val="18"/>
        </w:rPr>
        <w:t>Avantes</w:t>
      </w:r>
      <w:proofErr w:type="spellEnd"/>
      <w:r w:rsidR="003C1344" w:rsidRPr="00E67513">
        <w:rPr>
          <w:rFonts w:cs="Times New Roman"/>
          <w:i/>
          <w:iCs/>
          <w:sz w:val="18"/>
          <w:szCs w:val="18"/>
        </w:rPr>
        <w:t xml:space="preserve"> </w:t>
      </w:r>
      <w:r w:rsidR="003C1344" w:rsidRPr="00E67513">
        <w:rPr>
          <w:rFonts w:cs="Times New Roman"/>
          <w:i/>
          <w:iCs/>
          <w:sz w:val="18"/>
          <w:szCs w:val="18"/>
          <w:lang w:val="fr-FR"/>
        </w:rPr>
        <w:t xml:space="preserve">AvaSpec-ULS2048L). The </w:t>
      </w:r>
      <w:proofErr w:type="spellStart"/>
      <w:r w:rsidR="003C1344" w:rsidRPr="00E67513">
        <w:rPr>
          <w:rFonts w:cs="Times New Roman"/>
          <w:i/>
          <w:iCs/>
          <w:sz w:val="18"/>
          <w:szCs w:val="18"/>
          <w:lang w:val="fr-FR"/>
        </w:rPr>
        <w:t>reflectance</w:t>
      </w:r>
      <w:proofErr w:type="spellEnd"/>
      <w:r w:rsidR="003C1344" w:rsidRPr="00E67513">
        <w:rPr>
          <w:rFonts w:cs="Times New Roman"/>
          <w:i/>
          <w:iCs/>
          <w:sz w:val="18"/>
          <w:szCs w:val="18"/>
          <w:lang w:val="fr-FR"/>
        </w:rPr>
        <w:t xml:space="preserve"> </w:t>
      </w:r>
      <w:proofErr w:type="spellStart"/>
      <w:r w:rsidR="003C1344" w:rsidRPr="00E67513">
        <w:rPr>
          <w:rFonts w:cs="Times New Roman"/>
          <w:i/>
          <w:iCs/>
          <w:sz w:val="18"/>
          <w:szCs w:val="18"/>
          <w:lang w:val="fr-FR"/>
        </w:rPr>
        <w:t>curves</w:t>
      </w:r>
      <w:proofErr w:type="spellEnd"/>
      <w:r w:rsidR="003C1344" w:rsidRPr="00E67513">
        <w:rPr>
          <w:rFonts w:cs="Times New Roman"/>
          <w:i/>
          <w:iCs/>
          <w:sz w:val="18"/>
          <w:szCs w:val="18"/>
          <w:lang w:val="fr-FR"/>
        </w:rPr>
        <w:t xml:space="preserve"> for the HKS </w:t>
      </w:r>
      <w:proofErr w:type="spellStart"/>
      <w:r w:rsidR="003C1344" w:rsidRPr="00E67513">
        <w:rPr>
          <w:rFonts w:cs="Times New Roman"/>
          <w:i/>
          <w:iCs/>
          <w:sz w:val="18"/>
          <w:szCs w:val="18"/>
          <w:lang w:val="fr-FR"/>
        </w:rPr>
        <w:t>paper</w:t>
      </w:r>
      <w:proofErr w:type="spellEnd"/>
      <w:r w:rsidR="003C1344" w:rsidRPr="00E67513">
        <w:rPr>
          <w:rFonts w:cs="Times New Roman"/>
          <w:i/>
          <w:iCs/>
          <w:sz w:val="18"/>
          <w:szCs w:val="18"/>
          <w:lang w:val="fr-FR"/>
        </w:rPr>
        <w:t xml:space="preserve"> </w:t>
      </w:r>
      <w:r w:rsidR="003C1344" w:rsidRPr="00E67513">
        <w:rPr>
          <w:rFonts w:cs="Times New Roman"/>
          <w:i/>
          <w:iCs/>
          <w:sz w:val="18"/>
          <w:szCs w:val="18"/>
        </w:rPr>
        <w:t xml:space="preserve">stimuli were measured with the </w:t>
      </w:r>
      <w:proofErr w:type="spellStart"/>
      <w:r w:rsidR="003C1344" w:rsidRPr="00E67513">
        <w:rPr>
          <w:rFonts w:cs="Times New Roman"/>
          <w:i/>
          <w:iCs/>
          <w:sz w:val="18"/>
          <w:szCs w:val="18"/>
        </w:rPr>
        <w:t>Avalight</w:t>
      </w:r>
      <w:proofErr w:type="spellEnd"/>
      <w:r w:rsidR="003C1344" w:rsidRPr="00E67513">
        <w:rPr>
          <w:rFonts w:cs="Times New Roman"/>
          <w:i/>
          <w:iCs/>
          <w:sz w:val="18"/>
          <w:szCs w:val="18"/>
        </w:rPr>
        <w:t xml:space="preserve"> Xenon source and FCR-7UV200-2-M2 optical fiber. The hexagon color space is a model representing color representation from photoreceptor excitation based on generalized color opponency. Perceptual discrimination between colors could be quantify via the Euclidean distance between colored stimuli </w:t>
      </w:r>
      <w:r w:rsidR="003C1344" w:rsidRPr="00E67513">
        <w:rPr>
          <w:rFonts w:cs="Times New Roman"/>
          <w:i/>
          <w:iCs/>
          <w:sz w:val="18"/>
          <w:szCs w:val="18"/>
        </w:rPr>
        <w:fldChar w:fldCharType="begin" w:fldLock="1"/>
      </w:r>
      <w:r w:rsidR="003C1344" w:rsidRPr="00E67513">
        <w:rPr>
          <w:rFonts w:cs="Times New Roman"/>
          <w:i/>
          <w:iCs/>
          <w:sz w:val="18"/>
          <w:szCs w:val="18"/>
        </w:rPr>
        <w:instrText>ADDIN CSL_CITATION {"citationItems":[{"id":"ITEM-1","itemData":{"DOI":"10.1007/BF00199331","ISSN":"03407594","abstract":"A chromaticity diagram which plots the 3 photoreceptor excitations of trichromatic colour vision systems at an angle of 120° is presented. It takes into acount the nonlinear transduction process in the receptors. The resulting diagram has the outline of an equilateral hexagon. It is demonstrated by geometrical means that excitation values for any type of spectrally opponent mechanism can be read from this diagram if the weighting factors of this mechanism add up to zero. Thus, it may also be regarded as a general representation of colour opponent relations, linking graphically the Young-Helmholtz theory of trichromacy and Hering's concept of opponent colours. It is shown on a geometrical. basis that chromaticity can be coded unequivocally by any two combined spectrally opponent mechanisms, the main difference between particular mechanisms being the extension and compression of certain spectral areas. This type of graphical representation can qualitatively explain the Bezold-Brücke phenomenon. Furthermore, colour hexagon distances may be taken as standardized perceptual colour distance values for trichromatic insects, as is demonstrated by comparison with behavioural colour discrimination data of 3 hymenopteran species. © 1992 Springer-Verlag.","author":[{"dropping-particle":"","family":"Chittka","given":"Lars","non-dropping-particle":"","parse-names":false,"suffix":""}],"container-title":"Journal of Comparative Physiology A","id":"ITEM-1","issue":"5","issued":{"date-parts":[["1992"]]},"page":"533-543","title":"The colour hexagon: a chromaticity diagram based on photoreceptor excitations as a generalized representation of colour opponency","type":"article-journal","volume":"170"},"uris":["http://www.mendeley.com/documents/?uuid=49f337eb-db64-4710-bf68-e026e9dafc36"]}],"mendeley":{"formattedCitation":"(Chittka 1992)","plainTextFormattedCitation":"(Chittka 1992)","previouslyFormattedCitation":"(Chittka 1992)"},"properties":{"noteIndex":0},"schema":"https://github.com/citation-style-language/schema/raw/master/csl-citation.json"}</w:instrText>
      </w:r>
      <w:r w:rsidR="003C1344" w:rsidRPr="00E67513">
        <w:rPr>
          <w:rFonts w:cs="Times New Roman"/>
          <w:i/>
          <w:iCs/>
          <w:sz w:val="18"/>
          <w:szCs w:val="18"/>
        </w:rPr>
        <w:fldChar w:fldCharType="separate"/>
      </w:r>
      <w:r w:rsidR="003C1344" w:rsidRPr="00E67513">
        <w:rPr>
          <w:rFonts w:cs="Times New Roman"/>
          <w:i/>
          <w:iCs/>
          <w:noProof/>
          <w:sz w:val="18"/>
          <w:szCs w:val="18"/>
        </w:rPr>
        <w:t>(Chittka 1992)</w:t>
      </w:r>
      <w:r w:rsidR="003C1344" w:rsidRPr="00E67513">
        <w:rPr>
          <w:rFonts w:cs="Times New Roman"/>
          <w:i/>
          <w:iCs/>
          <w:sz w:val="18"/>
          <w:szCs w:val="18"/>
        </w:rPr>
        <w:fldChar w:fldCharType="end"/>
      </w:r>
      <w:r w:rsidR="003C1344" w:rsidRPr="00E67513">
        <w:rPr>
          <w:rFonts w:cs="Times New Roman"/>
          <w:i/>
          <w:iCs/>
          <w:sz w:val="18"/>
          <w:szCs w:val="18"/>
        </w:rPr>
        <w:t xml:space="preserve">. For the calculations of the hexagon distances of the stimuli, the spectral sensitivities of the honey bee photoreceptors </w:t>
      </w:r>
      <w:r w:rsidR="003C1344" w:rsidRPr="00E67513">
        <w:rPr>
          <w:rFonts w:cs="Times New Roman"/>
          <w:i/>
          <w:iCs/>
          <w:sz w:val="18"/>
          <w:szCs w:val="18"/>
        </w:rPr>
        <w:fldChar w:fldCharType="begin" w:fldLock="1"/>
      </w:r>
      <w:r w:rsidR="003C1344" w:rsidRPr="00E67513">
        <w:rPr>
          <w:rFonts w:cs="Times New Roman"/>
          <w:i/>
          <w:iCs/>
          <w:sz w:val="18"/>
          <w:szCs w:val="18"/>
        </w:rPr>
        <w:instrText>ADDIN CSL_CITATION {"citationItems":[{"id":"ITEM-1","itemData":{"DOI":"10.1007/BF00190398","ISBN":"0340-7594","ISSN":"0340-7594","PMID":"1573568","abstract":"Spectral sensitivity functions S(lambda) of single photoreceptor cells in 43 different hymenopteran species were measured intracellularly with the fast spectral scan method. The distribution of maximal sensitivity values (lambda max) shows 3 major peaks at 340 nm, 430 nm and 535 nm and a small peak at 600 nm. Predictions about the colour vision systems of the different hymenopteran species are derived from the spectral sensitivities by application of a receptor model of colour vision and a model of two colour opponent channels. Most of the species have a trichromatic colour vision system. Although the S(lambda) functions are quite similar, the predicted colour discriminability curves differ in their relative height of best discriminability in the UV-blue or blue-green area of the spectrum, indicating that relatively small differences in the S(lambda) functions may have considerable effects on colour discriminability. Four of the hymenopteran insects tested contain an additional R-receptor with maximal sensitivity around 600 nm. The R-receptor of the solitary bee Callonychium petuniae is based on a pigment (P596) with a long lambda max, whereas in the sawfly Tenthredo campestris the G-receptor appears to act as filter to a pigment (P570), shifting its lambda max value to a longer wavelength and narrowing its bandwidth. Evolutionary and life history constraints (e.g. phylogenetic relatedness, social or solitary life, general or specialized feeding behaviour) appear to have no effect on the S(lambda) functions. The only effect is found in UV receptors, for which lambda max values at longer wavelengths are found in bees flying predominantly within the forest.","author":[{"dropping-particle":"","family":"Peitsch","given":"Dagmar","non-dropping-particle":"","parse-names":false,"suffix":""},{"dropping-particle":"","family":"Fietz","given":"Andrea","non-dropping-particle":"","parse-names":false,"suffix":""},{"dropping-particle":"","family":"Hertel","given":"Horst","non-dropping-particle":"","parse-names":false,"suffix":""},{"dropping-particle":"","family":"Souza","given":"John","non-dropping-particle":"de","parse-names":false,"suffix":""},{"dropping-particle":"","family":"Ventura","given":"Dora Fix","non-dropping-particle":"","parse-names":false,"suffix":""},{"dropping-particle":"","family":"Menzel","given":"Randolf","non-dropping-particle":"","parse-names":false,"suffix":""}],"container-title":"Journal of Comparative Physiology A","id":"ITEM-1","issue":"1","issued":{"date-parts":[["1992","1"]]},"page":"23-40","title":"The spectral input systems of hymenopteran insects and their receptor-based colour vision","type":"article-journal","volume":"170"},"uris":["http://www.mendeley.com/documents/?uuid=66cff4a5-cab0-4562-9d04-61da9503fd91"]}],"mendeley":{"formattedCitation":"(Peitsch et al. 1992)","plainTextFormattedCitation":"(Peitsch et al. 1992)","previouslyFormattedCitation":"(Peitsch et al. 1992)"},"properties":{"noteIndex":0},"schema":"https://github.com/citation-style-language/schema/raw/master/csl-citation.json"}</w:instrText>
      </w:r>
      <w:r w:rsidR="003C1344" w:rsidRPr="00E67513">
        <w:rPr>
          <w:rFonts w:cs="Times New Roman"/>
          <w:i/>
          <w:iCs/>
          <w:sz w:val="18"/>
          <w:szCs w:val="18"/>
        </w:rPr>
        <w:fldChar w:fldCharType="separate"/>
      </w:r>
      <w:r w:rsidR="003C1344" w:rsidRPr="00E67513">
        <w:rPr>
          <w:rFonts w:cs="Times New Roman"/>
          <w:i/>
          <w:iCs/>
          <w:noProof/>
          <w:sz w:val="18"/>
          <w:szCs w:val="18"/>
        </w:rPr>
        <w:t>(Peitsch et al. 1992)</w:t>
      </w:r>
      <w:r w:rsidR="003C1344" w:rsidRPr="00E67513">
        <w:rPr>
          <w:rFonts w:cs="Times New Roman"/>
          <w:i/>
          <w:iCs/>
          <w:sz w:val="18"/>
          <w:szCs w:val="18"/>
        </w:rPr>
        <w:fldChar w:fldCharType="end"/>
      </w:r>
      <w:r w:rsidR="003C1344" w:rsidRPr="00E67513">
        <w:rPr>
          <w:rFonts w:cs="Times New Roman"/>
          <w:i/>
          <w:iCs/>
          <w:sz w:val="18"/>
          <w:szCs w:val="18"/>
        </w:rPr>
        <w:t xml:space="preserve">, a standard daylight function D65 </w:t>
      </w:r>
      <w:r w:rsidR="003C1344" w:rsidRPr="00E67513">
        <w:rPr>
          <w:rFonts w:cs="Times New Roman"/>
          <w:i/>
          <w:iCs/>
          <w:sz w:val="18"/>
          <w:szCs w:val="18"/>
        </w:rPr>
        <w:fldChar w:fldCharType="begin" w:fldLock="1"/>
      </w:r>
      <w:r w:rsidR="00A826C1" w:rsidRPr="00E67513">
        <w:rPr>
          <w:rFonts w:cs="Times New Roman"/>
          <w:i/>
          <w:iCs/>
          <w:sz w:val="18"/>
          <w:szCs w:val="18"/>
        </w:rPr>
        <w:instrText>ADDIN CSL_CITATION {"citationItems":[{"id":"ITEM-1","itemData":{"DOI":"10.1364/JOSA.54.001031","abstract":"Spectral distributions of 622 samples of daylight (skylight, and sunlight plus skylight) have been subjected to characteristic vector analysis, as composite data and in three subgroups (99 distributions measured by Budde; 249, by Condit; and 274, by Henderson and Hodgkiss). The chromaticity coordinates (x,y) computed from these distributions have been compared with direct visual determinations of chromaticity coordinates of daylight by Nayatani and Wyszecki, and by Chamberlin, Lawrence, and Belbin. It was found that the chromaticities indicated by the spectral distributions and by direct visual colorimetry cluster about the curve: y = 2.870x−3.000x2−0.275. This curve of typical daylight chromaticities falls slightly on the green side of the Planckian locus. From the mean and the first two characteristic vectors of the composite data, spectral distribution curves have been reconstituted by choice of scalar multiples of the vectors such that the chromaticity points fall on the curve of typical daylight chromaticities at places corresponding to correlated color temperatures of 4800°, 5500°, 6500°, 7500°, and 10 000°K. The representative character of these reconstituted spectral-distribution curves has been established by comparison with the measured curves from each subgroup yielding the closest approximation to the same chromaticities. The agreement so found suggests that this family of curves is more representative of the various phases of daylight between correlated color temperatures 4800° and 10 000°K than any previously derived distributions.","author":[{"dropping-particle":"","family":"Judd","given":"Deane B","non-dropping-particle":"","parse-names":false,"suffix":""},{"dropping-particle":"","family":"MacAdam","given":"David L","non-dropping-particle":"","parse-names":false,"suffix":""},{"dropping-particle":"","family":"Wyszecki","given":"Günter","non-dropping-particle":"","parse-names":false,"suffix":""},{"dropping-particle":"","family":"Budde","given":"H W","non-dropping-particle":"","parse-names":false,"suffix":""},{"dropping-particle":"","family":"Condit","given":"H R","non-dropping-particle":"","parse-names":false,"suffix":""},{"dropping-particle":"","family":"Henderson","given":"S T","non-dropping-particle":"","parse-names":false,"suffix":""},{"dropping-particle":"","family":"Simonds","given":"J L","non-dropping-particle":"","parse-names":false,"suffix":""}],"container-title":"Journal of the Optical Society of America","id":"ITEM-1","issue":"8","issued":{"date-parts":[["1964"]]},"page":"1031-1040","publisher":"OSA","title":"Spectral distribution of typical daylight as a function of correlated color temperature","type":"article-journal","volume":"54"},"uris":["http://www.mendeley.com/documents/?uuid=18539897-7cfa-43f1-923c-7695aa94db49"]}],"mendeley":{"formattedCitation":"(Judd et al. 1964)","plainTextFormattedCitation":"(Judd et al. 1964)","previouslyFormattedCitation":"(Judd et al. 1964)"},"properties":{"noteIndex":0},"schema":"https://github.com/citation-style-language/schema/raw/master/csl-citation.json"}</w:instrText>
      </w:r>
      <w:r w:rsidR="003C1344" w:rsidRPr="00E67513">
        <w:rPr>
          <w:rFonts w:cs="Times New Roman"/>
          <w:i/>
          <w:iCs/>
          <w:sz w:val="18"/>
          <w:szCs w:val="18"/>
        </w:rPr>
        <w:fldChar w:fldCharType="separate"/>
      </w:r>
      <w:r w:rsidR="003C1344" w:rsidRPr="00E67513">
        <w:rPr>
          <w:rFonts w:cs="Times New Roman"/>
          <w:i/>
          <w:iCs/>
          <w:noProof/>
          <w:sz w:val="18"/>
          <w:szCs w:val="18"/>
        </w:rPr>
        <w:t>(Judd et al. 1964)</w:t>
      </w:r>
      <w:r w:rsidR="003C1344" w:rsidRPr="00E67513">
        <w:rPr>
          <w:rFonts w:cs="Times New Roman"/>
          <w:i/>
          <w:iCs/>
          <w:sz w:val="18"/>
          <w:szCs w:val="18"/>
        </w:rPr>
        <w:fldChar w:fldCharType="end"/>
      </w:r>
      <w:r w:rsidR="003C1344" w:rsidRPr="00E67513">
        <w:rPr>
          <w:rFonts w:cs="Times New Roman"/>
          <w:i/>
          <w:iCs/>
          <w:sz w:val="18"/>
          <w:szCs w:val="18"/>
        </w:rPr>
        <w:t xml:space="preserve"> and the grey background of the hangers</w:t>
      </w:r>
      <w:r w:rsidR="00347005" w:rsidRPr="00E67513">
        <w:rPr>
          <w:rFonts w:cs="Times New Roman"/>
          <w:i/>
          <w:iCs/>
          <w:sz w:val="18"/>
          <w:szCs w:val="18"/>
        </w:rPr>
        <w:t xml:space="preserve"> were used</w:t>
      </w:r>
      <w:r w:rsidR="00952E09" w:rsidRPr="00E67513">
        <w:rPr>
          <w:rFonts w:cs="Times New Roman"/>
          <w:i/>
          <w:iCs/>
          <w:sz w:val="18"/>
          <w:szCs w:val="18"/>
        </w:rPr>
        <w:t>.</w:t>
      </w:r>
      <w:r w:rsidR="000D7FEC" w:rsidRPr="00E67513">
        <w:rPr>
          <w:rFonts w:cs="Times New Roman"/>
          <w:i/>
          <w:iCs/>
          <w:sz w:val="18"/>
          <w:szCs w:val="18"/>
        </w:rPr>
        <w:t xml:space="preserve"> </w:t>
      </w:r>
      <w:r w:rsidR="000D7FEC" w:rsidRPr="00F9798D">
        <w:rPr>
          <w:rFonts w:cs="Times New Roman"/>
          <w:b/>
          <w:bCs/>
          <w:i/>
          <w:iCs/>
          <w:sz w:val="18"/>
          <w:szCs w:val="18"/>
        </w:rPr>
        <w:t>A)</w:t>
      </w:r>
      <w:r w:rsidR="000D7FEC" w:rsidRPr="00E67513">
        <w:rPr>
          <w:rFonts w:cs="Times New Roman"/>
          <w:i/>
          <w:iCs/>
          <w:sz w:val="18"/>
          <w:szCs w:val="18"/>
        </w:rPr>
        <w:t xml:space="preserve"> Spectral </w:t>
      </w:r>
      <w:r w:rsidR="00683E98" w:rsidRPr="00E67513">
        <w:rPr>
          <w:rFonts w:cs="Times New Roman"/>
          <w:i/>
          <w:iCs/>
          <w:sz w:val="18"/>
          <w:szCs w:val="18"/>
        </w:rPr>
        <w:t>reflectance curves of the yellow</w:t>
      </w:r>
      <w:r w:rsidR="004D755F" w:rsidRPr="00E67513">
        <w:rPr>
          <w:rFonts w:cs="Times New Roman"/>
          <w:i/>
          <w:iCs/>
          <w:sz w:val="18"/>
          <w:szCs w:val="18"/>
        </w:rPr>
        <w:t xml:space="preserve"> (3N)</w:t>
      </w:r>
      <w:r w:rsidR="00683E98" w:rsidRPr="00E67513">
        <w:rPr>
          <w:rFonts w:cs="Times New Roman"/>
          <w:i/>
          <w:iCs/>
          <w:sz w:val="18"/>
          <w:szCs w:val="18"/>
        </w:rPr>
        <w:t xml:space="preserve"> and </w:t>
      </w:r>
      <w:proofErr w:type="gramStart"/>
      <w:r w:rsidR="00683E98" w:rsidRPr="00E67513">
        <w:rPr>
          <w:rFonts w:cs="Times New Roman"/>
          <w:i/>
          <w:iCs/>
          <w:sz w:val="18"/>
          <w:szCs w:val="18"/>
        </w:rPr>
        <w:t>greenish-yellow</w:t>
      </w:r>
      <w:proofErr w:type="gramEnd"/>
      <w:r w:rsidR="00683E98" w:rsidRPr="00E67513">
        <w:rPr>
          <w:rFonts w:cs="Times New Roman"/>
          <w:i/>
          <w:iCs/>
          <w:sz w:val="18"/>
          <w:szCs w:val="18"/>
        </w:rPr>
        <w:t xml:space="preserve"> </w:t>
      </w:r>
      <w:r w:rsidR="004D755F" w:rsidRPr="00E67513">
        <w:rPr>
          <w:rFonts w:cs="Times New Roman"/>
          <w:i/>
          <w:iCs/>
          <w:sz w:val="18"/>
          <w:szCs w:val="18"/>
        </w:rPr>
        <w:t xml:space="preserve">(68N) </w:t>
      </w:r>
      <w:r w:rsidR="00683E98" w:rsidRPr="00E67513">
        <w:rPr>
          <w:rFonts w:cs="Times New Roman"/>
          <w:i/>
          <w:iCs/>
          <w:sz w:val="18"/>
          <w:szCs w:val="18"/>
        </w:rPr>
        <w:t xml:space="preserve">stimuli </w:t>
      </w:r>
      <w:r w:rsidR="004D755F" w:rsidRPr="00E67513">
        <w:rPr>
          <w:rFonts w:cs="Times New Roman"/>
          <w:i/>
          <w:iCs/>
          <w:sz w:val="18"/>
          <w:szCs w:val="18"/>
        </w:rPr>
        <w:t>used in reversal learning</w:t>
      </w:r>
      <w:r w:rsidR="008E7ECD" w:rsidRPr="00E67513">
        <w:rPr>
          <w:rFonts w:cs="Times New Roman"/>
          <w:i/>
          <w:iCs/>
          <w:sz w:val="18"/>
          <w:szCs w:val="18"/>
        </w:rPr>
        <w:t xml:space="preserve"> and of the pink (26N), blue (44N), black (88N) and grey (92) </w:t>
      </w:r>
      <w:r w:rsidR="009379EF" w:rsidRPr="00E67513">
        <w:rPr>
          <w:rFonts w:cs="Times New Roman"/>
          <w:i/>
          <w:iCs/>
          <w:sz w:val="18"/>
          <w:szCs w:val="18"/>
        </w:rPr>
        <w:t xml:space="preserve">colors used to create the stimuli </w:t>
      </w:r>
      <w:r w:rsidR="000703F0" w:rsidRPr="00E67513">
        <w:rPr>
          <w:rFonts w:cs="Times New Roman"/>
          <w:i/>
          <w:iCs/>
          <w:sz w:val="18"/>
          <w:szCs w:val="18"/>
        </w:rPr>
        <w:t>in negative patterning</w:t>
      </w:r>
      <w:r w:rsidR="007E058F" w:rsidRPr="00F9798D">
        <w:rPr>
          <w:rFonts w:cs="Times New Roman"/>
          <w:b/>
          <w:bCs/>
          <w:i/>
          <w:iCs/>
          <w:sz w:val="18"/>
          <w:szCs w:val="18"/>
        </w:rPr>
        <w:t>.</w:t>
      </w:r>
      <w:r w:rsidR="008B318D" w:rsidRPr="00F9798D">
        <w:rPr>
          <w:rFonts w:cs="Times New Roman"/>
          <w:b/>
          <w:bCs/>
          <w:i/>
          <w:iCs/>
          <w:sz w:val="18"/>
          <w:szCs w:val="18"/>
        </w:rPr>
        <w:t xml:space="preserve"> B)</w:t>
      </w:r>
      <w:r w:rsidR="008B318D" w:rsidRPr="00E67513">
        <w:rPr>
          <w:rFonts w:cs="Times New Roman"/>
          <w:i/>
          <w:iCs/>
          <w:sz w:val="18"/>
          <w:szCs w:val="18"/>
        </w:rPr>
        <w:t xml:space="preserve"> Loci of the </w:t>
      </w:r>
      <w:r w:rsidR="008F41E3" w:rsidRPr="00E67513">
        <w:rPr>
          <w:rFonts w:cs="Times New Roman"/>
          <w:i/>
          <w:iCs/>
          <w:sz w:val="18"/>
          <w:szCs w:val="18"/>
        </w:rPr>
        <w:t xml:space="preserve">colored stimuli in a </w:t>
      </w:r>
      <w:r w:rsidR="001D2294" w:rsidRPr="00E67513">
        <w:rPr>
          <w:rFonts w:cs="Times New Roman"/>
          <w:i/>
          <w:iCs/>
          <w:sz w:val="18"/>
          <w:szCs w:val="18"/>
        </w:rPr>
        <w:t>hexagon color spac</w:t>
      </w:r>
      <w:r w:rsidR="00162E99" w:rsidRPr="00E67513">
        <w:rPr>
          <w:rFonts w:cs="Times New Roman"/>
          <w:i/>
          <w:iCs/>
          <w:sz w:val="18"/>
          <w:szCs w:val="18"/>
        </w:rPr>
        <w:t xml:space="preserve">e for the trichromatic color vision of </w:t>
      </w:r>
      <w:proofErr w:type="gramStart"/>
      <w:r w:rsidR="00162E99" w:rsidRPr="00E67513">
        <w:rPr>
          <w:rFonts w:cs="Times New Roman"/>
          <w:i/>
          <w:iCs/>
          <w:sz w:val="18"/>
          <w:szCs w:val="18"/>
        </w:rPr>
        <w:t>honey bees</w:t>
      </w:r>
      <w:proofErr w:type="gramEnd"/>
      <w:r w:rsidR="00162E99" w:rsidRPr="00E67513">
        <w:rPr>
          <w:rFonts w:cs="Times New Roman"/>
          <w:i/>
          <w:iCs/>
          <w:sz w:val="18"/>
          <w:szCs w:val="18"/>
        </w:rPr>
        <w:t xml:space="preserve">. </w:t>
      </w:r>
      <w:r w:rsidR="00F215C3" w:rsidRPr="00E67513">
        <w:rPr>
          <w:rFonts w:cs="Times New Roman"/>
          <w:i/>
          <w:iCs/>
          <w:sz w:val="18"/>
          <w:szCs w:val="18"/>
        </w:rPr>
        <w:t>The distances</w:t>
      </w:r>
      <w:r w:rsidR="00C75E52" w:rsidRPr="00E67513">
        <w:rPr>
          <w:rFonts w:cs="Times New Roman"/>
          <w:i/>
          <w:iCs/>
          <w:sz w:val="18"/>
          <w:szCs w:val="18"/>
        </w:rPr>
        <w:t xml:space="preserve"> of the stimuli used in reversal learning (3N and 68N) were 0.</w:t>
      </w:r>
      <w:r w:rsidR="00C735D9" w:rsidRPr="00E67513">
        <w:rPr>
          <w:rFonts w:cs="Times New Roman"/>
          <w:i/>
          <w:iCs/>
          <w:sz w:val="18"/>
          <w:szCs w:val="18"/>
        </w:rPr>
        <w:t>07</w:t>
      </w:r>
      <w:r w:rsidR="00FF0268" w:rsidRPr="00E67513">
        <w:rPr>
          <w:rFonts w:cs="Times New Roman"/>
          <w:i/>
          <w:iCs/>
          <w:sz w:val="18"/>
          <w:szCs w:val="18"/>
        </w:rPr>
        <w:t xml:space="preserve"> hexagon units</w:t>
      </w:r>
      <w:r w:rsidR="00CB21EE" w:rsidRPr="00E67513">
        <w:rPr>
          <w:rFonts w:cs="Times New Roman"/>
          <w:i/>
          <w:iCs/>
          <w:sz w:val="18"/>
          <w:szCs w:val="18"/>
        </w:rPr>
        <w:t xml:space="preserve"> and 0.07 for the colors used in negative patterning </w:t>
      </w:r>
      <w:r w:rsidR="00433754" w:rsidRPr="00E67513">
        <w:rPr>
          <w:rFonts w:cs="Times New Roman"/>
          <w:i/>
          <w:iCs/>
          <w:sz w:val="18"/>
          <w:szCs w:val="18"/>
        </w:rPr>
        <w:t xml:space="preserve">(26N and 44N). The mean distance between all stimuli used in experiment 1 was </w:t>
      </w:r>
      <w:r w:rsidR="00FD2EF2" w:rsidRPr="00E67513">
        <w:rPr>
          <w:rFonts w:cs="Times New Roman"/>
          <w:i/>
          <w:iCs/>
          <w:sz w:val="18"/>
          <w:szCs w:val="18"/>
        </w:rPr>
        <w:t>0.3</w:t>
      </w:r>
      <w:r w:rsidR="00F91C89" w:rsidRPr="00E67513">
        <w:rPr>
          <w:rFonts w:cs="Times New Roman"/>
          <w:i/>
          <w:iCs/>
          <w:sz w:val="18"/>
          <w:szCs w:val="18"/>
        </w:rPr>
        <w:t>0</w:t>
      </w:r>
      <w:r w:rsidR="00FD2EF2" w:rsidRPr="00E67513">
        <w:rPr>
          <w:rFonts w:cs="Times New Roman"/>
          <w:i/>
          <w:iCs/>
          <w:sz w:val="18"/>
          <w:szCs w:val="18"/>
        </w:rPr>
        <w:t xml:space="preserve"> ± 0.0</w:t>
      </w:r>
      <w:r w:rsidR="00F91C89" w:rsidRPr="00E67513">
        <w:rPr>
          <w:rFonts w:cs="Times New Roman"/>
          <w:i/>
          <w:iCs/>
          <w:sz w:val="18"/>
          <w:szCs w:val="18"/>
        </w:rPr>
        <w:t>4</w:t>
      </w:r>
      <w:r w:rsidR="00290745" w:rsidRPr="00E67513">
        <w:rPr>
          <w:rFonts w:cs="Times New Roman"/>
          <w:i/>
          <w:iCs/>
          <w:sz w:val="18"/>
          <w:szCs w:val="18"/>
        </w:rPr>
        <w:t xml:space="preserve"> hexagon units</w:t>
      </w:r>
    </w:p>
    <w:p w14:paraId="47CF6046" w14:textId="77777777" w:rsidR="00E02DA9" w:rsidRDefault="00E02DA9" w:rsidP="004A761D">
      <w:pPr>
        <w:tabs>
          <w:tab w:val="left" w:pos="6521"/>
        </w:tabs>
        <w:spacing w:line="360" w:lineRule="auto"/>
        <w:jc w:val="both"/>
        <w:rPr>
          <w:rFonts w:cs="Times New Roman"/>
          <w:b/>
          <w:bCs/>
          <w:i/>
          <w:iCs/>
          <w:sz w:val="20"/>
          <w:szCs w:val="20"/>
        </w:rPr>
      </w:pPr>
    </w:p>
    <w:p w14:paraId="502C8E4C" w14:textId="32752F64" w:rsidR="00717A90" w:rsidRPr="00D52091" w:rsidRDefault="00BA48FA" w:rsidP="004A761D">
      <w:pPr>
        <w:tabs>
          <w:tab w:val="left" w:pos="6521"/>
        </w:tabs>
        <w:spacing w:line="360" w:lineRule="auto"/>
        <w:jc w:val="both"/>
        <w:rPr>
          <w:rFonts w:cs="Times New Roman"/>
          <w:b/>
          <w:bCs/>
          <w:i/>
          <w:iCs/>
          <w:sz w:val="20"/>
          <w:szCs w:val="20"/>
        </w:rPr>
      </w:pPr>
      <w:r>
        <w:object w:dxaOrig="13380" w:dyaOrig="5484" w14:anchorId="364A8DAE">
          <v:shape id="_x0000_i1026" type="#_x0000_t75" style="width:454.5pt;height:192pt" o:ole="">
            <v:imagedata r:id="rId11" o:title="" cropright="1939f"/>
          </v:shape>
          <o:OLEObject Type="Embed" ProgID="Prism9.Document" ShapeID="_x0000_i1026" DrawAspect="Content" ObjectID="_1721728359" r:id="rId12"/>
        </w:object>
      </w:r>
    </w:p>
    <w:p w14:paraId="473ADC00" w14:textId="7AD4F133" w:rsidR="00C562EF" w:rsidRDefault="00C562EF" w:rsidP="000F4E76">
      <w:pPr>
        <w:spacing w:line="276" w:lineRule="auto"/>
        <w:jc w:val="both"/>
        <w:rPr>
          <w:rFonts w:cs="Times New Roman"/>
          <w:i/>
          <w:iCs/>
          <w:sz w:val="16"/>
          <w:szCs w:val="18"/>
        </w:rPr>
      </w:pPr>
      <w:r w:rsidRPr="00111DBE">
        <w:rPr>
          <w:rFonts w:cs="Times New Roman"/>
          <w:b/>
          <w:bCs/>
          <w:i/>
          <w:iCs/>
          <w:sz w:val="18"/>
          <w:szCs w:val="18"/>
        </w:rPr>
        <w:t>Fi</w:t>
      </w:r>
      <w:r w:rsidR="00BA48FA">
        <w:rPr>
          <w:rFonts w:cs="Times New Roman"/>
          <w:b/>
          <w:bCs/>
          <w:i/>
          <w:iCs/>
          <w:sz w:val="18"/>
          <w:szCs w:val="18"/>
        </w:rPr>
        <w:t>g.</w:t>
      </w:r>
      <w:r w:rsidRPr="00111DBE">
        <w:rPr>
          <w:rFonts w:cs="Times New Roman"/>
          <w:b/>
          <w:bCs/>
          <w:i/>
          <w:iCs/>
          <w:sz w:val="18"/>
          <w:szCs w:val="18"/>
        </w:rPr>
        <w:t xml:space="preserve"> S2 </w:t>
      </w:r>
      <w:r w:rsidR="003704FE" w:rsidRPr="00BA48FA">
        <w:rPr>
          <w:rFonts w:cs="Times New Roman"/>
          <w:i/>
          <w:iCs/>
          <w:sz w:val="18"/>
          <w:szCs w:val="18"/>
        </w:rPr>
        <w:t xml:space="preserve">Spectral properties of the colored stimuli used in reversal learning and negative patterning of experiment </w:t>
      </w:r>
      <w:proofErr w:type="gramStart"/>
      <w:r w:rsidR="003704FE" w:rsidRPr="00BA48FA">
        <w:rPr>
          <w:rFonts w:cs="Times New Roman"/>
          <w:i/>
          <w:iCs/>
          <w:sz w:val="18"/>
          <w:szCs w:val="18"/>
        </w:rPr>
        <w:t>3</w:t>
      </w:r>
      <w:proofErr w:type="gramEnd"/>
      <w:r w:rsidR="003704FE" w:rsidRPr="00BA48FA">
        <w:rPr>
          <w:rFonts w:cs="Times New Roman"/>
          <w:i/>
          <w:iCs/>
          <w:sz w:val="18"/>
          <w:szCs w:val="18"/>
        </w:rPr>
        <w:t>.</w:t>
      </w:r>
      <w:r w:rsidR="00717A90" w:rsidRPr="00BA48FA">
        <w:rPr>
          <w:rFonts w:cs="Times New Roman"/>
          <w:i/>
          <w:iCs/>
          <w:sz w:val="18"/>
          <w:szCs w:val="18"/>
        </w:rPr>
        <w:t xml:space="preserve"> The spectral curves </w:t>
      </w:r>
      <w:proofErr w:type="gramStart"/>
      <w:r w:rsidR="00717A90" w:rsidRPr="00BA48FA">
        <w:rPr>
          <w:rFonts w:cs="Times New Roman"/>
          <w:i/>
          <w:iCs/>
          <w:sz w:val="18"/>
          <w:szCs w:val="18"/>
        </w:rPr>
        <w:t>were measured</w:t>
      </w:r>
      <w:proofErr w:type="gramEnd"/>
      <w:r w:rsidR="00717A90" w:rsidRPr="00BA48FA">
        <w:rPr>
          <w:rFonts w:cs="Times New Roman"/>
          <w:i/>
          <w:iCs/>
          <w:sz w:val="18"/>
          <w:szCs w:val="18"/>
        </w:rPr>
        <w:t xml:space="preserve"> with a spectrophotometer (</w:t>
      </w:r>
      <w:proofErr w:type="spellStart"/>
      <w:r w:rsidR="00717A90" w:rsidRPr="00BA48FA">
        <w:rPr>
          <w:rFonts w:cs="Times New Roman"/>
          <w:i/>
          <w:iCs/>
          <w:sz w:val="18"/>
          <w:szCs w:val="18"/>
        </w:rPr>
        <w:t>Avantes</w:t>
      </w:r>
      <w:proofErr w:type="spellEnd"/>
      <w:r w:rsidR="00717A90" w:rsidRPr="00BA48FA">
        <w:rPr>
          <w:rFonts w:cs="Times New Roman"/>
          <w:i/>
          <w:iCs/>
          <w:sz w:val="18"/>
          <w:szCs w:val="18"/>
        </w:rPr>
        <w:t xml:space="preserve"> </w:t>
      </w:r>
      <w:r w:rsidR="00717A90" w:rsidRPr="00BA48FA">
        <w:rPr>
          <w:rFonts w:cs="Times New Roman"/>
          <w:i/>
          <w:iCs/>
          <w:sz w:val="18"/>
          <w:szCs w:val="18"/>
          <w:lang w:val="fr-FR"/>
        </w:rPr>
        <w:t xml:space="preserve">AvaSpec-ULS2048L). </w:t>
      </w:r>
      <w:r w:rsidR="009234F0" w:rsidRPr="00BA48FA">
        <w:rPr>
          <w:rFonts w:cs="Times New Roman"/>
          <w:i/>
          <w:iCs/>
          <w:sz w:val="18"/>
          <w:szCs w:val="18"/>
          <w:lang w:val="fr-FR"/>
        </w:rPr>
        <w:t>T</w:t>
      </w:r>
      <w:r w:rsidR="00717A90" w:rsidRPr="00BA48FA">
        <w:rPr>
          <w:rFonts w:cs="Times New Roman"/>
          <w:i/>
          <w:iCs/>
          <w:sz w:val="18"/>
          <w:szCs w:val="18"/>
          <w:lang w:val="fr-FR"/>
        </w:rPr>
        <w:t xml:space="preserve">he irradiance </w:t>
      </w:r>
      <w:proofErr w:type="spellStart"/>
      <w:r w:rsidR="00717A90" w:rsidRPr="00BA48FA">
        <w:rPr>
          <w:rFonts w:cs="Times New Roman"/>
          <w:i/>
          <w:iCs/>
          <w:sz w:val="18"/>
          <w:szCs w:val="18"/>
          <w:lang w:val="fr-FR"/>
        </w:rPr>
        <w:t>curves</w:t>
      </w:r>
      <w:proofErr w:type="spellEnd"/>
      <w:r w:rsidR="00717A90" w:rsidRPr="00BA48FA">
        <w:rPr>
          <w:rFonts w:cs="Times New Roman"/>
          <w:i/>
          <w:iCs/>
          <w:sz w:val="18"/>
          <w:szCs w:val="18"/>
          <w:lang w:val="fr-FR"/>
        </w:rPr>
        <w:t xml:space="preserve"> for the coloured light stimuli </w:t>
      </w:r>
      <w:proofErr w:type="spellStart"/>
      <w:r w:rsidR="00717A90" w:rsidRPr="00BA48FA">
        <w:rPr>
          <w:rFonts w:cs="Times New Roman"/>
          <w:i/>
          <w:iCs/>
          <w:sz w:val="18"/>
          <w:szCs w:val="18"/>
          <w:lang w:val="fr-FR"/>
        </w:rPr>
        <w:t>were</w:t>
      </w:r>
      <w:proofErr w:type="spellEnd"/>
      <w:r w:rsidR="00717A90" w:rsidRPr="00BA48FA">
        <w:rPr>
          <w:rFonts w:cs="Times New Roman"/>
          <w:i/>
          <w:iCs/>
          <w:sz w:val="18"/>
          <w:szCs w:val="18"/>
          <w:lang w:val="fr-FR"/>
        </w:rPr>
        <w:t xml:space="preserve"> </w:t>
      </w:r>
      <w:proofErr w:type="spellStart"/>
      <w:r w:rsidR="00717A90" w:rsidRPr="00BA48FA">
        <w:rPr>
          <w:rFonts w:cs="Times New Roman"/>
          <w:i/>
          <w:iCs/>
          <w:sz w:val="18"/>
          <w:szCs w:val="18"/>
          <w:lang w:val="fr-FR"/>
        </w:rPr>
        <w:t>measured</w:t>
      </w:r>
      <w:proofErr w:type="spellEnd"/>
      <w:r w:rsidR="00717A90" w:rsidRPr="00BA48FA">
        <w:rPr>
          <w:rFonts w:cs="Times New Roman"/>
          <w:i/>
          <w:iCs/>
          <w:sz w:val="18"/>
          <w:szCs w:val="18"/>
          <w:lang w:val="fr-FR"/>
        </w:rPr>
        <w:t xml:space="preserve"> with the FC-UV400-2-SR </w:t>
      </w:r>
      <w:proofErr w:type="spellStart"/>
      <w:r w:rsidR="00717A90" w:rsidRPr="00BA48FA">
        <w:rPr>
          <w:rFonts w:cs="Times New Roman"/>
          <w:i/>
          <w:iCs/>
          <w:sz w:val="18"/>
          <w:szCs w:val="18"/>
          <w:lang w:val="fr-FR"/>
        </w:rPr>
        <w:t>optical</w:t>
      </w:r>
      <w:proofErr w:type="spellEnd"/>
      <w:r w:rsidR="00717A90" w:rsidRPr="00BA48FA">
        <w:rPr>
          <w:rFonts w:cs="Times New Roman"/>
          <w:i/>
          <w:iCs/>
          <w:sz w:val="18"/>
          <w:szCs w:val="18"/>
          <w:lang w:val="fr-FR"/>
        </w:rPr>
        <w:t xml:space="preserve"> </w:t>
      </w:r>
      <w:proofErr w:type="spellStart"/>
      <w:r w:rsidR="00717A90" w:rsidRPr="00BA48FA">
        <w:rPr>
          <w:rFonts w:cs="Times New Roman"/>
          <w:i/>
          <w:iCs/>
          <w:sz w:val="18"/>
          <w:szCs w:val="18"/>
          <w:lang w:val="fr-FR"/>
        </w:rPr>
        <w:t>fiber</w:t>
      </w:r>
      <w:proofErr w:type="spellEnd"/>
      <w:r w:rsidR="00717A90" w:rsidRPr="00BA48FA">
        <w:rPr>
          <w:rFonts w:cs="Times New Roman"/>
          <w:i/>
          <w:iCs/>
          <w:sz w:val="18"/>
          <w:szCs w:val="18"/>
          <w:lang w:val="fr-FR"/>
        </w:rPr>
        <w:t xml:space="preserve"> </w:t>
      </w:r>
      <w:proofErr w:type="spellStart"/>
      <w:r w:rsidR="00717A90" w:rsidRPr="00BA48FA">
        <w:rPr>
          <w:rFonts w:cs="Times New Roman"/>
          <w:i/>
          <w:iCs/>
          <w:sz w:val="18"/>
          <w:szCs w:val="18"/>
          <w:lang w:val="fr-FR"/>
        </w:rPr>
        <w:t>after</w:t>
      </w:r>
      <w:proofErr w:type="spellEnd"/>
      <w:r w:rsidR="00717A90" w:rsidRPr="00BA48FA">
        <w:rPr>
          <w:rFonts w:cs="Times New Roman"/>
          <w:i/>
          <w:iCs/>
          <w:sz w:val="18"/>
          <w:szCs w:val="18"/>
          <w:lang w:val="fr-FR"/>
        </w:rPr>
        <w:t xml:space="preserve"> calibration of the </w:t>
      </w:r>
      <w:proofErr w:type="spellStart"/>
      <w:r w:rsidR="00717A90" w:rsidRPr="00BA48FA">
        <w:rPr>
          <w:rFonts w:cs="Times New Roman"/>
          <w:i/>
          <w:iCs/>
          <w:sz w:val="18"/>
          <w:szCs w:val="18"/>
          <w:lang w:val="fr-FR"/>
        </w:rPr>
        <w:t>spectrophotometer</w:t>
      </w:r>
      <w:proofErr w:type="spellEnd"/>
      <w:r w:rsidR="00717A90" w:rsidRPr="00BA48FA">
        <w:rPr>
          <w:rFonts w:cs="Times New Roman"/>
          <w:i/>
          <w:iCs/>
          <w:sz w:val="18"/>
          <w:szCs w:val="18"/>
          <w:lang w:val="fr-FR"/>
        </w:rPr>
        <w:t xml:space="preserve"> with an </w:t>
      </w:r>
      <w:proofErr w:type="spellStart"/>
      <w:r w:rsidR="00717A90" w:rsidRPr="00BA48FA">
        <w:rPr>
          <w:rFonts w:cs="Times New Roman"/>
          <w:i/>
          <w:iCs/>
          <w:sz w:val="18"/>
          <w:szCs w:val="18"/>
          <w:lang w:val="fr-FR"/>
        </w:rPr>
        <w:t>halogen</w:t>
      </w:r>
      <w:proofErr w:type="spellEnd"/>
      <w:r w:rsidR="00717A90" w:rsidRPr="00BA48FA">
        <w:rPr>
          <w:rFonts w:cs="Times New Roman"/>
          <w:i/>
          <w:iCs/>
          <w:sz w:val="18"/>
          <w:szCs w:val="18"/>
          <w:lang w:val="fr-FR"/>
        </w:rPr>
        <w:t xml:space="preserve"> source (</w:t>
      </w:r>
      <w:proofErr w:type="spellStart"/>
      <w:r w:rsidR="00717A90" w:rsidRPr="00BA48FA">
        <w:rPr>
          <w:rFonts w:cs="Times New Roman"/>
          <w:i/>
          <w:iCs/>
          <w:sz w:val="18"/>
          <w:szCs w:val="18"/>
          <w:lang w:val="fr-FR"/>
        </w:rPr>
        <w:t>AvaLight</w:t>
      </w:r>
      <w:proofErr w:type="spellEnd"/>
      <w:r w:rsidR="00717A90" w:rsidRPr="00BA48FA">
        <w:rPr>
          <w:rFonts w:cs="Times New Roman"/>
          <w:i/>
          <w:iCs/>
          <w:sz w:val="18"/>
          <w:szCs w:val="18"/>
          <w:lang w:val="fr-FR"/>
        </w:rPr>
        <w:t>-Hal-Cal-MINI)</w:t>
      </w:r>
      <w:r w:rsidR="00514B6C" w:rsidRPr="00BA48FA">
        <w:rPr>
          <w:rFonts w:cs="Times New Roman"/>
          <w:i/>
          <w:iCs/>
          <w:sz w:val="18"/>
          <w:szCs w:val="18"/>
          <w:lang w:val="fr-FR"/>
        </w:rPr>
        <w:t xml:space="preserve">, </w:t>
      </w:r>
      <w:r w:rsidR="00717A90" w:rsidRPr="00BA48FA">
        <w:rPr>
          <w:rFonts w:cs="Times New Roman"/>
          <w:i/>
          <w:iCs/>
          <w:sz w:val="18"/>
          <w:szCs w:val="18"/>
        </w:rPr>
        <w:t xml:space="preserve">Ocean Optics SD2000 with a DT1000 mini light source (200–1,100 nm) and R400-7 UV/VIS optical </w:t>
      </w:r>
      <w:proofErr w:type="spellStart"/>
      <w:r w:rsidR="00717A90" w:rsidRPr="00BA48FA">
        <w:rPr>
          <w:rFonts w:cs="Times New Roman"/>
          <w:i/>
          <w:iCs/>
          <w:sz w:val="18"/>
          <w:szCs w:val="18"/>
        </w:rPr>
        <w:t>fibre</w:t>
      </w:r>
      <w:proofErr w:type="spellEnd"/>
      <w:r w:rsidR="00717A90" w:rsidRPr="00BA48FA">
        <w:rPr>
          <w:rFonts w:cs="Times New Roman"/>
          <w:i/>
          <w:iCs/>
          <w:sz w:val="18"/>
          <w:szCs w:val="18"/>
        </w:rPr>
        <w:t xml:space="preserve">. The hexagon color space is a model representing color representation from photoreceptor excitation based on generalized color opponency. Perceptual discrimination between colors could be quantify via the Euclidean distance between colored stimuli </w:t>
      </w:r>
      <w:r w:rsidR="00717A90" w:rsidRPr="00BA48FA">
        <w:rPr>
          <w:rFonts w:cs="Times New Roman"/>
          <w:i/>
          <w:iCs/>
          <w:sz w:val="18"/>
          <w:szCs w:val="18"/>
        </w:rPr>
        <w:fldChar w:fldCharType="begin" w:fldLock="1"/>
      </w:r>
      <w:r w:rsidR="00717A90" w:rsidRPr="00BA48FA">
        <w:rPr>
          <w:rFonts w:cs="Times New Roman"/>
          <w:i/>
          <w:iCs/>
          <w:sz w:val="18"/>
          <w:szCs w:val="18"/>
        </w:rPr>
        <w:instrText>ADDIN CSL_CITATION {"citationItems":[{"id":"ITEM-1","itemData":{"DOI":"10.1007/BF00199331","ISSN":"03407594","abstract":"A chromaticity diagram which plots the 3 photoreceptor excitations of trichromatic colour vision systems at an angle of 120° is presented. It takes into acount the nonlinear transduction process in the receptors. The resulting diagram has the outline of an equilateral hexagon. It is demonstrated by geometrical means that excitation values for any type of spectrally opponent mechanism can be read from this diagram if the weighting factors of this mechanism add up to zero. Thus, it may also be regarded as a general representation of colour opponent relations, linking graphically the Young-Helmholtz theory of trichromacy and Hering's concept of opponent colours. It is shown on a geometrical. basis that chromaticity can be coded unequivocally by any two combined spectrally opponent mechanisms, the main difference between particular mechanisms being the extension and compression of certain spectral areas. This type of graphical representation can qualitatively explain the Bezold-Brücke phenomenon. Furthermore, colour hexagon distances may be taken as standardized perceptual colour distance values for trichromatic insects, as is demonstrated by comparison with behavioural colour discrimination data of 3 hymenopteran species. © 1992 Springer-Verlag.","author":[{"dropping-particle":"","family":"Chittka","given":"Lars","non-dropping-particle":"","parse-names":false,"suffix":""}],"container-title":"Journal of Comparative Physiology A","id":"ITEM-1","issue":"5","issued":{"date-parts":[["1992"]]},"page":"533-543","title":"The colour hexagon: a chromaticity diagram based on photoreceptor excitations as a generalized representation of colour opponency","type":"article-journal","volume":"170"},"uris":["http://www.mendeley.com/documents/?uuid=49f337eb-db64-4710-bf68-e026e9dafc36"]}],"mendeley":{"formattedCitation":"(Chittka 1992)","plainTextFormattedCitation":"(Chittka 1992)","previouslyFormattedCitation":"(Chittka 1992)"},"properties":{"noteIndex":0},"schema":"https://github.com/citation-style-language/schema/raw/master/csl-citation.json"}</w:instrText>
      </w:r>
      <w:r w:rsidR="00717A90" w:rsidRPr="00BA48FA">
        <w:rPr>
          <w:rFonts w:cs="Times New Roman"/>
          <w:i/>
          <w:iCs/>
          <w:sz w:val="18"/>
          <w:szCs w:val="18"/>
        </w:rPr>
        <w:fldChar w:fldCharType="separate"/>
      </w:r>
      <w:r w:rsidR="00717A90" w:rsidRPr="00BA48FA">
        <w:rPr>
          <w:rFonts w:cs="Times New Roman"/>
          <w:i/>
          <w:iCs/>
          <w:noProof/>
          <w:sz w:val="18"/>
          <w:szCs w:val="18"/>
        </w:rPr>
        <w:t>(Chittka 1992)</w:t>
      </w:r>
      <w:r w:rsidR="00717A90" w:rsidRPr="00BA48FA">
        <w:rPr>
          <w:rFonts w:cs="Times New Roman"/>
          <w:i/>
          <w:iCs/>
          <w:sz w:val="18"/>
          <w:szCs w:val="18"/>
        </w:rPr>
        <w:fldChar w:fldCharType="end"/>
      </w:r>
      <w:r w:rsidR="00717A90" w:rsidRPr="00BA48FA">
        <w:rPr>
          <w:rFonts w:cs="Times New Roman"/>
          <w:i/>
          <w:iCs/>
          <w:sz w:val="18"/>
          <w:szCs w:val="18"/>
        </w:rPr>
        <w:t xml:space="preserve">. For the calculations of the hexagon distances of the stimuli, the spectral sensitivities of the honey bee photoreceptors </w:t>
      </w:r>
      <w:r w:rsidR="00717A90" w:rsidRPr="00BA48FA">
        <w:rPr>
          <w:rFonts w:cs="Times New Roman"/>
          <w:i/>
          <w:iCs/>
          <w:sz w:val="18"/>
          <w:szCs w:val="18"/>
        </w:rPr>
        <w:fldChar w:fldCharType="begin" w:fldLock="1"/>
      </w:r>
      <w:r w:rsidR="00717A90" w:rsidRPr="00BA48FA">
        <w:rPr>
          <w:rFonts w:cs="Times New Roman"/>
          <w:i/>
          <w:iCs/>
          <w:sz w:val="18"/>
          <w:szCs w:val="18"/>
        </w:rPr>
        <w:instrText>ADDIN CSL_CITATION {"citationItems":[{"id":"ITEM-1","itemData":{"DOI":"10.1007/BF00190398","ISBN":"0340-7594","ISSN":"0340-7594","PMID":"1573568","abstract":"Spectral sensitivity functions S(lambda) of single photoreceptor cells in 43 different hymenopteran species were measured intracellularly with the fast spectral scan method. The distribution of maximal sensitivity values (lambda max) shows 3 major peaks at 340 nm, 430 nm and 535 nm and a small peak at 600 nm. Predictions about the colour vision systems of the different hymenopteran species are derived from the spectral sensitivities by application of a receptor model of colour vision and a model of two colour opponent channels. Most of the species have a trichromatic colour vision system. Although the S(lambda) functions are quite similar, the predicted colour discriminability curves differ in their relative height of best discriminability in the UV-blue or blue-green area of the spectrum, indicating that relatively small differences in the S(lambda) functions may have considerable effects on colour discriminability. Four of the hymenopteran insects tested contain an additional R-receptor with maximal sensitivity around 600 nm. The R-receptor of the solitary bee Callonychium petuniae is based on a pigment (P596) with a long lambda max, whereas in the sawfly Tenthredo campestris the G-receptor appears to act as filter to a pigment (P570), shifting its lambda max value to a longer wavelength and narrowing its bandwidth. Evolutionary and life history constraints (e.g. phylogenetic relatedness, social or solitary life, general or specialized feeding behaviour) appear to have no effect on the S(lambda) functions. The only effect is found in UV receptors, for which lambda max values at longer wavelengths are found in bees flying predominantly within the forest.","author":[{"dropping-particle":"","family":"Peitsch","given":"Dagmar","non-dropping-particle":"","parse-names":false,"suffix":""},{"dropping-particle":"","family":"Fietz","given":"Andrea","non-dropping-particle":"","parse-names":false,"suffix":""},{"dropping-particle":"","family":"Hertel","given":"Horst","non-dropping-particle":"","parse-names":false,"suffix":""},{"dropping-particle":"","family":"Souza","given":"John","non-dropping-particle":"de","parse-names":false,"suffix":""},{"dropping-particle":"","family":"Ventura","given":"Dora Fix","non-dropping-particle":"","parse-names":false,"suffix":""},{"dropping-particle":"","family":"Menzel","given":"Randolf","non-dropping-particle":"","parse-names":false,"suffix":""}],"container-title":"Journal of Comparative Physiology A","id":"ITEM-1","issue":"1","issued":{"date-parts":[["1992","1"]]},"page":"23-40","title":"The spectral input systems of hymenopteran insects and their receptor-based colour vision","type":"article-journal","volume":"170"},"uris":["http://www.mendeley.com/documents/?uuid=66cff4a5-cab0-4562-9d04-61da9503fd91"]}],"mendeley":{"formattedCitation":"(Peitsch et al. 1992)","plainTextFormattedCitation":"(Peitsch et al. 1992)","previouslyFormattedCitation":"(Peitsch et al. 1992)"},"properties":{"noteIndex":0},"schema":"https://github.com/citation-style-language/schema/raw/master/csl-citation.json"}</w:instrText>
      </w:r>
      <w:r w:rsidR="00717A90" w:rsidRPr="00BA48FA">
        <w:rPr>
          <w:rFonts w:cs="Times New Roman"/>
          <w:i/>
          <w:iCs/>
          <w:sz w:val="18"/>
          <w:szCs w:val="18"/>
        </w:rPr>
        <w:fldChar w:fldCharType="separate"/>
      </w:r>
      <w:r w:rsidR="00717A90" w:rsidRPr="00BA48FA">
        <w:rPr>
          <w:rFonts w:cs="Times New Roman"/>
          <w:i/>
          <w:iCs/>
          <w:noProof/>
          <w:sz w:val="18"/>
          <w:szCs w:val="18"/>
        </w:rPr>
        <w:t>(Peitsch et al. 1992)</w:t>
      </w:r>
      <w:r w:rsidR="00717A90" w:rsidRPr="00BA48FA">
        <w:rPr>
          <w:rFonts w:cs="Times New Roman"/>
          <w:i/>
          <w:iCs/>
          <w:sz w:val="18"/>
          <w:szCs w:val="18"/>
        </w:rPr>
        <w:fldChar w:fldCharType="end"/>
      </w:r>
      <w:r w:rsidR="00B22EFC" w:rsidRPr="00BA48FA">
        <w:rPr>
          <w:rFonts w:cs="Times New Roman"/>
          <w:i/>
          <w:iCs/>
          <w:sz w:val="18"/>
          <w:szCs w:val="18"/>
        </w:rPr>
        <w:t xml:space="preserve"> </w:t>
      </w:r>
      <w:r w:rsidR="00A86433" w:rsidRPr="00BA48FA">
        <w:rPr>
          <w:rFonts w:cs="Times New Roman"/>
          <w:i/>
          <w:iCs/>
          <w:sz w:val="18"/>
          <w:szCs w:val="18"/>
        </w:rPr>
        <w:t>and</w:t>
      </w:r>
      <w:r w:rsidR="00717A90" w:rsidRPr="00BA48FA">
        <w:rPr>
          <w:rFonts w:cs="Times New Roman"/>
          <w:i/>
          <w:iCs/>
          <w:sz w:val="18"/>
          <w:szCs w:val="18"/>
        </w:rPr>
        <w:t xml:space="preserve"> the residual black light of the room were used.</w:t>
      </w:r>
      <w:r w:rsidR="00717A90" w:rsidRPr="00BA48FA">
        <w:rPr>
          <w:rFonts w:cs="Times New Roman"/>
          <w:sz w:val="22"/>
        </w:rPr>
        <w:t xml:space="preserve"> </w:t>
      </w:r>
      <w:r w:rsidR="00E53BBE" w:rsidRPr="00F9798D">
        <w:rPr>
          <w:rFonts w:cs="Times New Roman"/>
          <w:b/>
          <w:bCs/>
          <w:i/>
          <w:iCs/>
          <w:sz w:val="18"/>
          <w:szCs w:val="18"/>
        </w:rPr>
        <w:t xml:space="preserve">A) </w:t>
      </w:r>
      <w:r w:rsidR="00E53BBE" w:rsidRPr="00BA48FA">
        <w:rPr>
          <w:rFonts w:cs="Times New Roman"/>
          <w:i/>
          <w:iCs/>
          <w:sz w:val="18"/>
          <w:szCs w:val="18"/>
        </w:rPr>
        <w:t xml:space="preserve">Normalized irradiance curves of the monochromatic stimuli (generated by a polychromator) used in reversal learning (400nm and 600 nm) and of the blue and green colors (generated by a </w:t>
      </w:r>
      <w:r w:rsidR="00B22EFC" w:rsidRPr="00BA48FA">
        <w:rPr>
          <w:rFonts w:cs="Times New Roman"/>
          <w:i/>
          <w:iCs/>
          <w:sz w:val="18"/>
          <w:szCs w:val="18"/>
        </w:rPr>
        <w:t>video projector</w:t>
      </w:r>
      <w:r w:rsidR="00E53BBE" w:rsidRPr="00BA48FA">
        <w:rPr>
          <w:rFonts w:cs="Times New Roman"/>
          <w:i/>
          <w:iCs/>
          <w:sz w:val="18"/>
          <w:szCs w:val="18"/>
        </w:rPr>
        <w:t xml:space="preserve">) used to create the stimuli in negative patterning. </w:t>
      </w:r>
      <w:r w:rsidR="00E53BBE" w:rsidRPr="00F9798D">
        <w:rPr>
          <w:rFonts w:cs="Times New Roman"/>
          <w:b/>
          <w:bCs/>
          <w:i/>
          <w:iCs/>
          <w:sz w:val="18"/>
          <w:szCs w:val="18"/>
        </w:rPr>
        <w:t>B)</w:t>
      </w:r>
      <w:r w:rsidR="00E53BBE" w:rsidRPr="00BA48FA">
        <w:rPr>
          <w:rFonts w:cs="Times New Roman"/>
          <w:i/>
          <w:iCs/>
          <w:sz w:val="18"/>
          <w:szCs w:val="18"/>
        </w:rPr>
        <w:t xml:space="preserve"> Loci of the colored stimuli in a hexagon color space for the trichromatic color vision of </w:t>
      </w:r>
      <w:proofErr w:type="gramStart"/>
      <w:r w:rsidR="00E53BBE" w:rsidRPr="00BA48FA">
        <w:rPr>
          <w:rFonts w:cs="Times New Roman"/>
          <w:i/>
          <w:iCs/>
          <w:sz w:val="18"/>
          <w:szCs w:val="18"/>
        </w:rPr>
        <w:t>honey bees</w:t>
      </w:r>
      <w:proofErr w:type="gramEnd"/>
      <w:r w:rsidR="00E53BBE" w:rsidRPr="00BA48FA">
        <w:rPr>
          <w:rFonts w:cs="Times New Roman"/>
          <w:i/>
          <w:iCs/>
          <w:sz w:val="18"/>
          <w:szCs w:val="18"/>
        </w:rPr>
        <w:t>. The distances of the stimuli used in reversal learning (400 and 600 nm) were 0</w:t>
      </w:r>
      <w:r w:rsidR="00902CFC" w:rsidRPr="00BA48FA">
        <w:rPr>
          <w:rFonts w:cs="Times New Roman"/>
          <w:i/>
          <w:iCs/>
          <w:sz w:val="18"/>
          <w:szCs w:val="18"/>
        </w:rPr>
        <w:t>.67</w:t>
      </w:r>
      <w:r w:rsidR="00E53BBE" w:rsidRPr="00BA48FA">
        <w:rPr>
          <w:rFonts w:cs="Times New Roman"/>
          <w:i/>
          <w:iCs/>
          <w:sz w:val="18"/>
          <w:szCs w:val="18"/>
        </w:rPr>
        <w:t xml:space="preserve"> hexagon units and 0.</w:t>
      </w:r>
      <w:r w:rsidR="006C0E51" w:rsidRPr="00BA48FA">
        <w:rPr>
          <w:rFonts w:cs="Times New Roman"/>
          <w:i/>
          <w:iCs/>
          <w:sz w:val="18"/>
          <w:szCs w:val="18"/>
        </w:rPr>
        <w:t>39</w:t>
      </w:r>
      <w:r w:rsidR="00E53BBE" w:rsidRPr="00BA48FA">
        <w:rPr>
          <w:rFonts w:cs="Times New Roman"/>
          <w:i/>
          <w:iCs/>
          <w:sz w:val="18"/>
          <w:szCs w:val="18"/>
        </w:rPr>
        <w:t xml:space="preserve"> for the colors used in negative patterning (</w:t>
      </w:r>
      <w:r w:rsidR="00902CFC" w:rsidRPr="00BA48FA">
        <w:rPr>
          <w:rFonts w:cs="Times New Roman"/>
          <w:i/>
          <w:iCs/>
          <w:sz w:val="18"/>
          <w:szCs w:val="18"/>
        </w:rPr>
        <w:t>blue and green</w:t>
      </w:r>
      <w:r w:rsidR="00E53BBE" w:rsidRPr="00BA48FA">
        <w:rPr>
          <w:rFonts w:cs="Times New Roman"/>
          <w:i/>
          <w:iCs/>
          <w:sz w:val="18"/>
          <w:szCs w:val="18"/>
        </w:rPr>
        <w:t xml:space="preserve">). The mean distance between all stimuli used in experiment </w:t>
      </w:r>
      <w:r w:rsidR="00457921" w:rsidRPr="00BA48FA">
        <w:rPr>
          <w:rFonts w:cs="Times New Roman"/>
          <w:i/>
          <w:iCs/>
          <w:sz w:val="18"/>
          <w:szCs w:val="18"/>
        </w:rPr>
        <w:t>3</w:t>
      </w:r>
      <w:r w:rsidR="00E53BBE" w:rsidRPr="00BA48FA">
        <w:rPr>
          <w:rFonts w:cs="Times New Roman"/>
          <w:i/>
          <w:iCs/>
          <w:sz w:val="18"/>
          <w:szCs w:val="18"/>
        </w:rPr>
        <w:t xml:space="preserve"> was 0.</w:t>
      </w:r>
      <w:r w:rsidR="00B01AD8" w:rsidRPr="00BA48FA">
        <w:rPr>
          <w:rFonts w:cs="Times New Roman"/>
          <w:i/>
          <w:iCs/>
          <w:sz w:val="18"/>
          <w:szCs w:val="18"/>
        </w:rPr>
        <w:t>42</w:t>
      </w:r>
      <w:r w:rsidR="00E53BBE" w:rsidRPr="00BA48FA">
        <w:rPr>
          <w:rFonts w:cs="Times New Roman"/>
          <w:i/>
          <w:iCs/>
          <w:sz w:val="18"/>
          <w:szCs w:val="18"/>
        </w:rPr>
        <w:t xml:space="preserve"> ± 0.0</w:t>
      </w:r>
      <w:r w:rsidR="0080039B" w:rsidRPr="00BA48FA">
        <w:rPr>
          <w:rFonts w:cs="Times New Roman"/>
          <w:i/>
          <w:iCs/>
          <w:sz w:val="18"/>
          <w:szCs w:val="18"/>
        </w:rPr>
        <w:t>1</w:t>
      </w:r>
      <w:r w:rsidR="00E53BBE" w:rsidRPr="00BA48FA">
        <w:rPr>
          <w:rFonts w:cs="Times New Roman"/>
          <w:i/>
          <w:iCs/>
          <w:sz w:val="18"/>
          <w:szCs w:val="18"/>
        </w:rPr>
        <w:t xml:space="preserve"> hexagon units</w:t>
      </w:r>
    </w:p>
    <w:p w14:paraId="77300F56" w14:textId="77777777" w:rsidR="000F4E76" w:rsidRDefault="000F4E76" w:rsidP="000F4E76">
      <w:pPr>
        <w:spacing w:line="276" w:lineRule="auto"/>
        <w:jc w:val="both"/>
        <w:rPr>
          <w:rFonts w:cs="Times New Roman"/>
          <w:i/>
          <w:iCs/>
          <w:sz w:val="16"/>
          <w:szCs w:val="18"/>
        </w:rPr>
      </w:pPr>
    </w:p>
    <w:p w14:paraId="0B794B94" w14:textId="77777777" w:rsidR="000F4E76" w:rsidRPr="000F4E76" w:rsidRDefault="000F4E76" w:rsidP="000F4E76">
      <w:pPr>
        <w:spacing w:line="276" w:lineRule="auto"/>
        <w:jc w:val="both"/>
        <w:rPr>
          <w:rFonts w:cs="Times New Roman"/>
          <w:i/>
          <w:iCs/>
          <w:sz w:val="16"/>
          <w:szCs w:val="18"/>
        </w:rPr>
      </w:pPr>
    </w:p>
    <w:p w14:paraId="481C5E19" w14:textId="666DD290" w:rsidR="00B47EE9" w:rsidRPr="002B1CC6" w:rsidRDefault="00C7605C" w:rsidP="004A761D">
      <w:pPr>
        <w:tabs>
          <w:tab w:val="left" w:pos="6521"/>
        </w:tabs>
        <w:spacing w:line="360" w:lineRule="auto"/>
        <w:jc w:val="both"/>
        <w:rPr>
          <w:rFonts w:cs="Times New Roman"/>
          <w:szCs w:val="24"/>
        </w:rPr>
      </w:pPr>
      <w:r>
        <w:object w:dxaOrig="11887" w:dyaOrig="8309" w14:anchorId="41B98C84">
          <v:shape id="_x0000_i1053" type="#_x0000_t75" style="width:453.75pt;height:318pt" o:ole="">
            <v:imagedata r:id="rId13" o:title=""/>
          </v:shape>
          <o:OLEObject Type="Embed" ProgID="Prism9.Document" ShapeID="_x0000_i1053" DrawAspect="Content" ObjectID="_1721728360" r:id="rId14"/>
        </w:object>
      </w:r>
    </w:p>
    <w:p w14:paraId="1E1A7C44" w14:textId="4650F160" w:rsidR="00A72782" w:rsidRPr="00C24B55" w:rsidRDefault="00A72782" w:rsidP="006F013F">
      <w:pPr>
        <w:spacing w:line="276" w:lineRule="auto"/>
        <w:jc w:val="both"/>
        <w:rPr>
          <w:rFonts w:cs="Times New Roman"/>
          <w:i/>
          <w:iCs/>
          <w:color w:val="000000" w:themeColor="text1"/>
          <w:sz w:val="18"/>
          <w:szCs w:val="18"/>
        </w:rPr>
      </w:pPr>
      <w:bookmarkStart w:id="1" w:name="OLE_LINK2"/>
      <w:r w:rsidRPr="00C24B55">
        <w:rPr>
          <w:b/>
          <w:bCs/>
          <w:i/>
          <w:iCs/>
          <w:color w:val="000000" w:themeColor="text1"/>
          <w:sz w:val="18"/>
          <w:szCs w:val="18"/>
        </w:rPr>
        <w:t>Fig</w:t>
      </w:r>
      <w:r w:rsidR="004D2023">
        <w:rPr>
          <w:b/>
          <w:bCs/>
          <w:i/>
          <w:iCs/>
          <w:color w:val="000000" w:themeColor="text1"/>
          <w:sz w:val="18"/>
          <w:szCs w:val="18"/>
        </w:rPr>
        <w:t>.</w:t>
      </w:r>
      <w:r w:rsidRPr="00C24B55">
        <w:rPr>
          <w:b/>
          <w:bCs/>
          <w:i/>
          <w:iCs/>
          <w:color w:val="000000" w:themeColor="text1"/>
          <w:sz w:val="18"/>
          <w:szCs w:val="18"/>
        </w:rPr>
        <w:t xml:space="preserve"> S</w:t>
      </w:r>
      <w:r w:rsidR="00D52091" w:rsidRPr="00C24B55">
        <w:rPr>
          <w:b/>
          <w:bCs/>
          <w:i/>
          <w:iCs/>
          <w:color w:val="000000" w:themeColor="text1"/>
          <w:sz w:val="18"/>
          <w:szCs w:val="18"/>
        </w:rPr>
        <w:t>3</w:t>
      </w:r>
      <w:r w:rsidRPr="00C24B55">
        <w:rPr>
          <w:b/>
          <w:bCs/>
          <w:i/>
          <w:iCs/>
          <w:color w:val="000000" w:themeColor="text1"/>
          <w:sz w:val="18"/>
          <w:szCs w:val="18"/>
        </w:rPr>
        <w:t xml:space="preserve"> </w:t>
      </w:r>
      <w:r w:rsidRPr="004D2023">
        <w:rPr>
          <w:i/>
          <w:iCs/>
          <w:color w:val="000000" w:themeColor="text1"/>
          <w:sz w:val="18"/>
          <w:szCs w:val="18"/>
        </w:rPr>
        <w:t>Group acquisition curves and</w:t>
      </w:r>
      <w:r w:rsidR="008C4A90" w:rsidRPr="004D2023">
        <w:rPr>
          <w:i/>
          <w:iCs/>
          <w:color w:val="000000" w:themeColor="text1"/>
          <w:sz w:val="18"/>
          <w:szCs w:val="18"/>
        </w:rPr>
        <w:t xml:space="preserve"> group</w:t>
      </w:r>
      <w:r w:rsidRPr="004D2023">
        <w:rPr>
          <w:i/>
          <w:iCs/>
          <w:color w:val="000000" w:themeColor="text1"/>
          <w:sz w:val="18"/>
          <w:szCs w:val="18"/>
        </w:rPr>
        <w:t xml:space="preserve"> test performances</w:t>
      </w:r>
      <w:r w:rsidR="00D768D1" w:rsidRPr="004D2023">
        <w:rPr>
          <w:i/>
          <w:iCs/>
          <w:color w:val="000000" w:themeColor="text1"/>
          <w:sz w:val="18"/>
          <w:szCs w:val="18"/>
        </w:rPr>
        <w:t xml:space="preserve"> </w:t>
      </w:r>
      <w:r w:rsidR="00723E73" w:rsidRPr="004D2023">
        <w:rPr>
          <w:i/>
          <w:iCs/>
          <w:color w:val="000000" w:themeColor="text1"/>
          <w:sz w:val="18"/>
          <w:szCs w:val="18"/>
        </w:rPr>
        <w:t>of</w:t>
      </w:r>
      <w:r w:rsidR="008C4A90" w:rsidRPr="004D2023">
        <w:rPr>
          <w:i/>
          <w:iCs/>
          <w:color w:val="000000" w:themeColor="text1"/>
          <w:sz w:val="18"/>
          <w:szCs w:val="18"/>
        </w:rPr>
        <w:t xml:space="preserve"> the</w:t>
      </w:r>
      <w:r w:rsidRPr="004D2023">
        <w:rPr>
          <w:i/>
          <w:iCs/>
          <w:color w:val="000000" w:themeColor="text1"/>
          <w:sz w:val="18"/>
          <w:szCs w:val="18"/>
        </w:rPr>
        <w:t xml:space="preserve"> reversal learning (A+B) and negative patterning (C)</w:t>
      </w:r>
      <w:r w:rsidR="008C4A90" w:rsidRPr="004D2023">
        <w:rPr>
          <w:i/>
          <w:iCs/>
          <w:color w:val="000000" w:themeColor="text1"/>
          <w:sz w:val="18"/>
          <w:szCs w:val="18"/>
        </w:rPr>
        <w:t xml:space="preserve"> protocols</w:t>
      </w:r>
      <w:r w:rsidRPr="004D2023">
        <w:rPr>
          <w:i/>
          <w:iCs/>
          <w:color w:val="000000" w:themeColor="text1"/>
          <w:sz w:val="18"/>
          <w:szCs w:val="18"/>
        </w:rPr>
        <w:t xml:space="preserve"> </w:t>
      </w:r>
      <w:r w:rsidR="00723E73" w:rsidRPr="004D2023">
        <w:rPr>
          <w:i/>
          <w:iCs/>
          <w:color w:val="000000" w:themeColor="text1"/>
          <w:sz w:val="18"/>
          <w:szCs w:val="18"/>
        </w:rPr>
        <w:t>in</w:t>
      </w:r>
      <w:r w:rsidRPr="004D2023">
        <w:rPr>
          <w:i/>
          <w:iCs/>
          <w:color w:val="000000" w:themeColor="text1"/>
          <w:sz w:val="18"/>
          <w:szCs w:val="18"/>
        </w:rPr>
        <w:t xml:space="preserve"> experiment 1</w:t>
      </w:r>
      <w:r w:rsidR="00723E73" w:rsidRPr="004D2023">
        <w:rPr>
          <w:i/>
          <w:iCs/>
          <w:color w:val="000000" w:themeColor="text1"/>
          <w:sz w:val="18"/>
          <w:szCs w:val="18"/>
        </w:rPr>
        <w:t xml:space="preserve"> (N =33)</w:t>
      </w:r>
      <w:r w:rsidRPr="004D2023">
        <w:rPr>
          <w:i/>
          <w:iCs/>
          <w:color w:val="000000" w:themeColor="text1"/>
          <w:sz w:val="18"/>
          <w:szCs w:val="18"/>
        </w:rPr>
        <w:t xml:space="preserve">. </w:t>
      </w:r>
      <w:r w:rsidRPr="00797ADB">
        <w:rPr>
          <w:b/>
          <w:bCs/>
          <w:i/>
          <w:iCs/>
          <w:color w:val="000000" w:themeColor="text1"/>
          <w:sz w:val="18"/>
          <w:szCs w:val="18"/>
        </w:rPr>
        <w:t>A)</w:t>
      </w:r>
      <w:r w:rsidR="000B3350" w:rsidRPr="004D2023">
        <w:rPr>
          <w:i/>
          <w:iCs/>
          <w:color w:val="000000" w:themeColor="text1"/>
          <w:sz w:val="18"/>
          <w:szCs w:val="18"/>
        </w:rPr>
        <w:t xml:space="preserve"> </w:t>
      </w:r>
      <w:r w:rsidR="00365FD5" w:rsidRPr="004D2023">
        <w:rPr>
          <w:i/>
          <w:iCs/>
          <w:color w:val="000000" w:themeColor="text1"/>
          <w:sz w:val="18"/>
          <w:szCs w:val="18"/>
        </w:rPr>
        <w:t>1</w:t>
      </w:r>
      <w:r w:rsidR="00C52F92" w:rsidRPr="004D2023">
        <w:rPr>
          <w:i/>
          <w:iCs/>
          <w:color w:val="000000" w:themeColor="text1"/>
          <w:sz w:val="18"/>
          <w:szCs w:val="18"/>
          <w:vertAlign w:val="superscript"/>
        </w:rPr>
        <w:t>st</w:t>
      </w:r>
      <w:r w:rsidR="00365FD5" w:rsidRPr="004D2023">
        <w:rPr>
          <w:i/>
          <w:iCs/>
          <w:color w:val="000000" w:themeColor="text1"/>
          <w:sz w:val="18"/>
          <w:szCs w:val="18"/>
        </w:rPr>
        <w:t xml:space="preserve"> phase </w:t>
      </w:r>
      <w:r w:rsidRPr="004D2023">
        <w:rPr>
          <w:i/>
          <w:iCs/>
          <w:color w:val="000000" w:themeColor="text1"/>
          <w:sz w:val="18"/>
          <w:szCs w:val="18"/>
        </w:rPr>
        <w:t>of the reversal learning p</w:t>
      </w:r>
      <w:r w:rsidR="00181A4F" w:rsidRPr="004D2023">
        <w:rPr>
          <w:i/>
          <w:iCs/>
          <w:color w:val="000000" w:themeColor="text1"/>
          <w:sz w:val="18"/>
          <w:szCs w:val="18"/>
        </w:rPr>
        <w:t>rotocol</w:t>
      </w:r>
      <w:r w:rsidRPr="004D2023">
        <w:rPr>
          <w:i/>
          <w:iCs/>
          <w:color w:val="000000" w:themeColor="text1"/>
          <w:sz w:val="18"/>
          <w:szCs w:val="18"/>
        </w:rPr>
        <w:t>. The curve shows the mean percentage of correct choices</w:t>
      </w:r>
      <w:r w:rsidR="00AE2AE4" w:rsidRPr="004D2023">
        <w:rPr>
          <w:i/>
          <w:iCs/>
          <w:color w:val="000000" w:themeColor="text1"/>
          <w:sz w:val="18"/>
          <w:szCs w:val="18"/>
        </w:rPr>
        <w:t xml:space="preserve"> of the group</w:t>
      </w:r>
      <w:r w:rsidRPr="004D2023">
        <w:rPr>
          <w:i/>
          <w:iCs/>
          <w:color w:val="000000" w:themeColor="text1"/>
          <w:sz w:val="18"/>
          <w:szCs w:val="18"/>
        </w:rPr>
        <w:t xml:space="preserve"> for </w:t>
      </w:r>
      <w:r w:rsidR="00586F48" w:rsidRPr="004D2023">
        <w:rPr>
          <w:i/>
          <w:iCs/>
          <w:color w:val="000000" w:themeColor="text1"/>
          <w:sz w:val="18"/>
          <w:szCs w:val="18"/>
        </w:rPr>
        <w:t>the rewarded stimulus (</w:t>
      </w:r>
      <w:r w:rsidRPr="004D2023">
        <w:rPr>
          <w:i/>
          <w:iCs/>
          <w:color w:val="000000" w:themeColor="text1"/>
          <w:sz w:val="18"/>
          <w:szCs w:val="18"/>
        </w:rPr>
        <w:t>A+</w:t>
      </w:r>
      <w:r w:rsidR="00586F48" w:rsidRPr="004D2023">
        <w:rPr>
          <w:i/>
          <w:iCs/>
          <w:color w:val="000000" w:themeColor="text1"/>
          <w:sz w:val="18"/>
          <w:szCs w:val="18"/>
        </w:rPr>
        <w:t>)</w:t>
      </w:r>
      <w:r w:rsidRPr="004D2023">
        <w:rPr>
          <w:i/>
          <w:iCs/>
          <w:color w:val="000000" w:themeColor="text1"/>
          <w:sz w:val="18"/>
          <w:szCs w:val="18"/>
        </w:rPr>
        <w:t xml:space="preserve"> during</w:t>
      </w:r>
      <w:r w:rsidR="006D4857" w:rsidRPr="004D2023">
        <w:rPr>
          <w:i/>
          <w:iCs/>
          <w:color w:val="000000" w:themeColor="text1"/>
          <w:sz w:val="18"/>
          <w:szCs w:val="18"/>
        </w:rPr>
        <w:t xml:space="preserve"> the</w:t>
      </w:r>
      <w:r w:rsidR="00ED38E3" w:rsidRPr="004D2023">
        <w:rPr>
          <w:i/>
          <w:iCs/>
          <w:color w:val="000000" w:themeColor="text1"/>
          <w:sz w:val="18"/>
          <w:szCs w:val="18"/>
        </w:rPr>
        <w:t xml:space="preserve"> 30</w:t>
      </w:r>
      <w:r w:rsidRPr="004D2023">
        <w:rPr>
          <w:i/>
          <w:iCs/>
          <w:color w:val="000000" w:themeColor="text1"/>
          <w:sz w:val="18"/>
          <w:szCs w:val="18"/>
        </w:rPr>
        <w:t xml:space="preserve"> trials </w:t>
      </w:r>
      <w:r w:rsidR="006D4857" w:rsidRPr="004D2023">
        <w:rPr>
          <w:i/>
          <w:iCs/>
          <w:color w:val="000000" w:themeColor="text1"/>
          <w:sz w:val="18"/>
          <w:szCs w:val="18"/>
        </w:rPr>
        <w:t>of</w:t>
      </w:r>
      <w:r w:rsidRPr="004D2023">
        <w:rPr>
          <w:i/>
          <w:iCs/>
          <w:color w:val="000000" w:themeColor="text1"/>
          <w:sz w:val="18"/>
          <w:szCs w:val="18"/>
        </w:rPr>
        <w:t xml:space="preserve"> the acquisition</w:t>
      </w:r>
      <w:r w:rsidR="006D4857" w:rsidRPr="004D2023">
        <w:rPr>
          <w:i/>
          <w:iCs/>
          <w:color w:val="000000" w:themeColor="text1"/>
          <w:sz w:val="18"/>
          <w:szCs w:val="18"/>
        </w:rPr>
        <w:t xml:space="preserve"> phase</w:t>
      </w:r>
      <w:r w:rsidRPr="004D2023">
        <w:rPr>
          <w:i/>
          <w:iCs/>
          <w:color w:val="000000" w:themeColor="text1"/>
          <w:sz w:val="18"/>
          <w:szCs w:val="18"/>
        </w:rPr>
        <w:t>. The test performance shows the mean percentage of choices for the rewarded stimulus (A+</w:t>
      </w:r>
      <w:r w:rsidR="003C47DD" w:rsidRPr="004D2023">
        <w:rPr>
          <w:i/>
          <w:iCs/>
          <w:color w:val="000000" w:themeColor="text1"/>
          <w:sz w:val="18"/>
          <w:szCs w:val="18"/>
        </w:rPr>
        <w:t>; black bar</w:t>
      </w:r>
      <w:r w:rsidRPr="004D2023">
        <w:rPr>
          <w:i/>
          <w:iCs/>
          <w:color w:val="000000" w:themeColor="text1"/>
          <w:sz w:val="18"/>
          <w:szCs w:val="18"/>
        </w:rPr>
        <w:t>) and the punished stimulus (B-</w:t>
      </w:r>
      <w:r w:rsidR="003C47DD" w:rsidRPr="004D2023">
        <w:rPr>
          <w:i/>
          <w:iCs/>
          <w:color w:val="000000" w:themeColor="text1"/>
          <w:sz w:val="18"/>
          <w:szCs w:val="18"/>
        </w:rPr>
        <w:t>; grey bar</w:t>
      </w:r>
      <w:r w:rsidRPr="004D2023">
        <w:rPr>
          <w:i/>
          <w:iCs/>
          <w:color w:val="000000" w:themeColor="text1"/>
          <w:sz w:val="18"/>
          <w:szCs w:val="18"/>
        </w:rPr>
        <w:t>) during</w:t>
      </w:r>
      <w:r w:rsidR="00746E21" w:rsidRPr="004D2023">
        <w:rPr>
          <w:i/>
          <w:iCs/>
          <w:color w:val="000000" w:themeColor="text1"/>
          <w:sz w:val="18"/>
          <w:szCs w:val="18"/>
        </w:rPr>
        <w:t xml:space="preserve"> the</w:t>
      </w:r>
      <w:r w:rsidRPr="004D2023">
        <w:rPr>
          <w:i/>
          <w:iCs/>
          <w:color w:val="000000" w:themeColor="text1"/>
          <w:sz w:val="18"/>
          <w:szCs w:val="18"/>
        </w:rPr>
        <w:t xml:space="preserve"> 20</w:t>
      </w:r>
      <w:r w:rsidR="00746E21" w:rsidRPr="004D2023">
        <w:rPr>
          <w:i/>
          <w:iCs/>
          <w:color w:val="000000" w:themeColor="text1"/>
          <w:sz w:val="18"/>
          <w:szCs w:val="18"/>
        </w:rPr>
        <w:t xml:space="preserve"> non-reinforced</w:t>
      </w:r>
      <w:r w:rsidRPr="004D2023">
        <w:rPr>
          <w:i/>
          <w:iCs/>
          <w:color w:val="000000" w:themeColor="text1"/>
          <w:sz w:val="18"/>
          <w:szCs w:val="18"/>
        </w:rPr>
        <w:t xml:space="preserve"> choices</w:t>
      </w:r>
      <w:r w:rsidR="00746E21" w:rsidRPr="004D2023">
        <w:rPr>
          <w:i/>
          <w:iCs/>
          <w:color w:val="000000" w:themeColor="text1"/>
          <w:sz w:val="18"/>
          <w:szCs w:val="18"/>
        </w:rPr>
        <w:t xml:space="preserve"> of the test</w:t>
      </w:r>
      <w:r w:rsidRPr="004D2023">
        <w:rPr>
          <w:i/>
          <w:iCs/>
          <w:color w:val="000000" w:themeColor="text1"/>
          <w:sz w:val="18"/>
          <w:szCs w:val="18"/>
        </w:rPr>
        <w:t xml:space="preserve">, </w:t>
      </w:r>
      <w:r w:rsidRPr="00797ADB">
        <w:rPr>
          <w:b/>
          <w:bCs/>
          <w:i/>
          <w:iCs/>
          <w:color w:val="000000" w:themeColor="text1"/>
          <w:sz w:val="18"/>
          <w:szCs w:val="18"/>
        </w:rPr>
        <w:t>B)</w:t>
      </w:r>
      <w:r w:rsidRPr="004D2023">
        <w:rPr>
          <w:i/>
          <w:iCs/>
          <w:color w:val="000000" w:themeColor="text1"/>
          <w:sz w:val="18"/>
          <w:szCs w:val="18"/>
        </w:rPr>
        <w:t xml:space="preserve"> </w:t>
      </w:r>
      <w:r w:rsidR="00365FD5" w:rsidRPr="004D2023">
        <w:rPr>
          <w:i/>
          <w:iCs/>
          <w:color w:val="000000" w:themeColor="text1"/>
          <w:sz w:val="18"/>
          <w:szCs w:val="18"/>
        </w:rPr>
        <w:t>2</w:t>
      </w:r>
      <w:r w:rsidR="00365FD5" w:rsidRPr="004D2023">
        <w:rPr>
          <w:i/>
          <w:iCs/>
          <w:color w:val="000000" w:themeColor="text1"/>
          <w:sz w:val="18"/>
          <w:szCs w:val="18"/>
          <w:vertAlign w:val="superscript"/>
        </w:rPr>
        <w:t>nd</w:t>
      </w:r>
      <w:r w:rsidR="00365FD5" w:rsidRPr="004D2023">
        <w:rPr>
          <w:i/>
          <w:iCs/>
          <w:color w:val="000000" w:themeColor="text1"/>
          <w:sz w:val="18"/>
          <w:szCs w:val="18"/>
        </w:rPr>
        <w:t xml:space="preserve"> phase </w:t>
      </w:r>
      <w:r w:rsidRPr="004D2023">
        <w:rPr>
          <w:i/>
          <w:iCs/>
          <w:color w:val="000000" w:themeColor="text1"/>
          <w:sz w:val="18"/>
          <w:szCs w:val="18"/>
        </w:rPr>
        <w:t>of the reversal learning p</w:t>
      </w:r>
      <w:r w:rsidR="00181A4F" w:rsidRPr="004D2023">
        <w:rPr>
          <w:i/>
          <w:iCs/>
          <w:color w:val="000000" w:themeColor="text1"/>
          <w:sz w:val="18"/>
          <w:szCs w:val="18"/>
        </w:rPr>
        <w:t>rotocol</w:t>
      </w:r>
      <w:r w:rsidRPr="004D2023">
        <w:rPr>
          <w:i/>
          <w:iCs/>
          <w:color w:val="000000" w:themeColor="text1"/>
          <w:sz w:val="18"/>
          <w:szCs w:val="18"/>
        </w:rPr>
        <w:t>. The curve shows the mean percentage of correct choices</w:t>
      </w:r>
      <w:r w:rsidR="004270ED" w:rsidRPr="004D2023">
        <w:rPr>
          <w:i/>
          <w:iCs/>
          <w:color w:val="000000" w:themeColor="text1"/>
          <w:sz w:val="18"/>
          <w:szCs w:val="18"/>
        </w:rPr>
        <w:t xml:space="preserve"> of the group</w:t>
      </w:r>
      <w:r w:rsidRPr="004D2023">
        <w:rPr>
          <w:i/>
          <w:iCs/>
          <w:color w:val="000000" w:themeColor="text1"/>
          <w:sz w:val="18"/>
          <w:szCs w:val="18"/>
        </w:rPr>
        <w:t xml:space="preserve"> for</w:t>
      </w:r>
      <w:r w:rsidR="00586F48" w:rsidRPr="004D2023">
        <w:rPr>
          <w:i/>
          <w:iCs/>
          <w:color w:val="000000" w:themeColor="text1"/>
          <w:sz w:val="18"/>
          <w:szCs w:val="18"/>
        </w:rPr>
        <w:t xml:space="preserve"> the rew</w:t>
      </w:r>
      <w:r w:rsidR="004270ED" w:rsidRPr="004D2023">
        <w:rPr>
          <w:i/>
          <w:iCs/>
          <w:color w:val="000000" w:themeColor="text1"/>
          <w:sz w:val="18"/>
          <w:szCs w:val="18"/>
        </w:rPr>
        <w:t>a</w:t>
      </w:r>
      <w:r w:rsidR="00586F48" w:rsidRPr="004D2023">
        <w:rPr>
          <w:i/>
          <w:iCs/>
          <w:color w:val="000000" w:themeColor="text1"/>
          <w:sz w:val="18"/>
          <w:szCs w:val="18"/>
        </w:rPr>
        <w:t>rded stimulus</w:t>
      </w:r>
      <w:r w:rsidRPr="004D2023">
        <w:rPr>
          <w:i/>
          <w:iCs/>
          <w:color w:val="000000" w:themeColor="text1"/>
          <w:sz w:val="18"/>
          <w:szCs w:val="18"/>
        </w:rPr>
        <w:t xml:space="preserve"> </w:t>
      </w:r>
      <w:r w:rsidR="00586F48" w:rsidRPr="004D2023">
        <w:rPr>
          <w:i/>
          <w:iCs/>
          <w:color w:val="000000" w:themeColor="text1"/>
          <w:sz w:val="18"/>
          <w:szCs w:val="18"/>
        </w:rPr>
        <w:t>(</w:t>
      </w:r>
      <w:r w:rsidRPr="004D2023">
        <w:rPr>
          <w:i/>
          <w:iCs/>
          <w:color w:val="000000" w:themeColor="text1"/>
          <w:sz w:val="18"/>
          <w:szCs w:val="18"/>
        </w:rPr>
        <w:t>B+</w:t>
      </w:r>
      <w:r w:rsidR="00586F48" w:rsidRPr="004D2023">
        <w:rPr>
          <w:i/>
          <w:iCs/>
          <w:color w:val="000000" w:themeColor="text1"/>
          <w:sz w:val="18"/>
          <w:szCs w:val="18"/>
        </w:rPr>
        <w:t>)</w:t>
      </w:r>
      <w:r w:rsidRPr="004D2023">
        <w:rPr>
          <w:i/>
          <w:iCs/>
          <w:color w:val="000000" w:themeColor="text1"/>
          <w:sz w:val="18"/>
          <w:szCs w:val="18"/>
        </w:rPr>
        <w:t xml:space="preserve"> during</w:t>
      </w:r>
      <w:r w:rsidR="008D027F" w:rsidRPr="004D2023">
        <w:rPr>
          <w:i/>
          <w:iCs/>
          <w:color w:val="000000" w:themeColor="text1"/>
          <w:sz w:val="18"/>
          <w:szCs w:val="18"/>
        </w:rPr>
        <w:t xml:space="preserve"> the</w:t>
      </w:r>
      <w:r w:rsidRPr="004D2023">
        <w:rPr>
          <w:i/>
          <w:iCs/>
          <w:color w:val="000000" w:themeColor="text1"/>
          <w:sz w:val="18"/>
          <w:szCs w:val="18"/>
        </w:rPr>
        <w:t xml:space="preserve"> 30 trials</w:t>
      </w:r>
      <w:r w:rsidR="008D027F" w:rsidRPr="004D2023">
        <w:rPr>
          <w:i/>
          <w:iCs/>
          <w:color w:val="000000" w:themeColor="text1"/>
          <w:sz w:val="18"/>
          <w:szCs w:val="18"/>
        </w:rPr>
        <w:t xml:space="preserve"> of the acquisition</w:t>
      </w:r>
      <w:r w:rsidRPr="004D2023">
        <w:rPr>
          <w:i/>
          <w:iCs/>
          <w:color w:val="000000" w:themeColor="text1"/>
          <w:sz w:val="18"/>
          <w:szCs w:val="18"/>
        </w:rPr>
        <w:t xml:space="preserve">. The </w:t>
      </w:r>
      <w:r w:rsidR="00E148DD" w:rsidRPr="004D2023">
        <w:rPr>
          <w:i/>
          <w:iCs/>
          <w:color w:val="000000" w:themeColor="text1"/>
          <w:sz w:val="18"/>
          <w:szCs w:val="18"/>
        </w:rPr>
        <w:t xml:space="preserve">histogram </w:t>
      </w:r>
      <w:r w:rsidRPr="004D2023">
        <w:rPr>
          <w:i/>
          <w:iCs/>
          <w:color w:val="000000" w:themeColor="text1"/>
          <w:sz w:val="18"/>
          <w:szCs w:val="18"/>
        </w:rPr>
        <w:t>shows the mean percentage of choices for the correct (B+</w:t>
      </w:r>
      <w:r w:rsidR="00584DC0" w:rsidRPr="004D2023">
        <w:rPr>
          <w:i/>
          <w:iCs/>
          <w:color w:val="000000" w:themeColor="text1"/>
          <w:sz w:val="18"/>
          <w:szCs w:val="18"/>
        </w:rPr>
        <w:t>; black bar</w:t>
      </w:r>
      <w:r w:rsidRPr="004D2023">
        <w:rPr>
          <w:i/>
          <w:iCs/>
          <w:color w:val="000000" w:themeColor="text1"/>
          <w:sz w:val="18"/>
          <w:szCs w:val="18"/>
        </w:rPr>
        <w:t>) and incorrect stimulus</w:t>
      </w:r>
      <w:r w:rsidR="000B48DD" w:rsidRPr="004D2023">
        <w:rPr>
          <w:i/>
          <w:iCs/>
          <w:color w:val="000000" w:themeColor="text1"/>
          <w:sz w:val="18"/>
          <w:szCs w:val="18"/>
        </w:rPr>
        <w:t xml:space="preserve"> (A-</w:t>
      </w:r>
      <w:r w:rsidR="00C9637B" w:rsidRPr="004D2023">
        <w:rPr>
          <w:i/>
          <w:iCs/>
          <w:color w:val="000000" w:themeColor="text1"/>
          <w:sz w:val="18"/>
          <w:szCs w:val="18"/>
        </w:rPr>
        <w:t>; grey bar</w:t>
      </w:r>
      <w:r w:rsidR="000B48DD" w:rsidRPr="004D2023">
        <w:rPr>
          <w:i/>
          <w:iCs/>
          <w:color w:val="000000" w:themeColor="text1"/>
          <w:sz w:val="18"/>
          <w:szCs w:val="18"/>
        </w:rPr>
        <w:t xml:space="preserve">) </w:t>
      </w:r>
      <w:r w:rsidRPr="004D2023">
        <w:rPr>
          <w:i/>
          <w:iCs/>
          <w:color w:val="000000" w:themeColor="text1"/>
          <w:sz w:val="18"/>
          <w:szCs w:val="18"/>
        </w:rPr>
        <w:t>during</w:t>
      </w:r>
      <w:r w:rsidR="00217145" w:rsidRPr="004D2023">
        <w:rPr>
          <w:i/>
          <w:iCs/>
          <w:color w:val="000000" w:themeColor="text1"/>
          <w:sz w:val="18"/>
          <w:szCs w:val="18"/>
        </w:rPr>
        <w:t xml:space="preserve"> the</w:t>
      </w:r>
      <w:r w:rsidRPr="004D2023">
        <w:rPr>
          <w:i/>
          <w:iCs/>
          <w:color w:val="000000" w:themeColor="text1"/>
          <w:sz w:val="18"/>
          <w:szCs w:val="18"/>
        </w:rPr>
        <w:t xml:space="preserve"> 20</w:t>
      </w:r>
      <w:r w:rsidR="00217145" w:rsidRPr="004D2023">
        <w:rPr>
          <w:i/>
          <w:iCs/>
          <w:color w:val="000000" w:themeColor="text1"/>
          <w:sz w:val="18"/>
          <w:szCs w:val="18"/>
        </w:rPr>
        <w:t xml:space="preserve"> non-reinforced</w:t>
      </w:r>
      <w:r w:rsidRPr="004D2023">
        <w:rPr>
          <w:i/>
          <w:iCs/>
          <w:color w:val="000000" w:themeColor="text1"/>
          <w:sz w:val="18"/>
          <w:szCs w:val="18"/>
        </w:rPr>
        <w:t xml:space="preserve"> choice</w:t>
      </w:r>
      <w:r w:rsidR="00CA3694" w:rsidRPr="004D2023">
        <w:rPr>
          <w:i/>
          <w:iCs/>
          <w:color w:val="000000" w:themeColor="text1"/>
          <w:sz w:val="18"/>
          <w:szCs w:val="18"/>
        </w:rPr>
        <w:t>s of the test</w:t>
      </w:r>
      <w:r w:rsidRPr="004D2023">
        <w:rPr>
          <w:i/>
          <w:iCs/>
          <w:color w:val="000000" w:themeColor="text1"/>
          <w:sz w:val="18"/>
          <w:szCs w:val="18"/>
        </w:rPr>
        <w:t xml:space="preserve"> and </w:t>
      </w:r>
      <w:r w:rsidRPr="00797ADB">
        <w:rPr>
          <w:b/>
          <w:bCs/>
          <w:i/>
          <w:iCs/>
          <w:color w:val="000000" w:themeColor="text1"/>
          <w:sz w:val="18"/>
          <w:szCs w:val="18"/>
        </w:rPr>
        <w:t>C)</w:t>
      </w:r>
      <w:r w:rsidRPr="004D2023">
        <w:rPr>
          <w:i/>
          <w:iCs/>
          <w:color w:val="000000" w:themeColor="text1"/>
          <w:sz w:val="18"/>
          <w:szCs w:val="18"/>
        </w:rPr>
        <w:t xml:space="preserve"> Negative patterning p</w:t>
      </w:r>
      <w:r w:rsidR="009B35D8" w:rsidRPr="004D2023">
        <w:rPr>
          <w:i/>
          <w:iCs/>
          <w:color w:val="000000" w:themeColor="text1"/>
          <w:sz w:val="18"/>
          <w:szCs w:val="18"/>
        </w:rPr>
        <w:t>rotocol</w:t>
      </w:r>
      <w:r w:rsidRPr="004D2023">
        <w:rPr>
          <w:i/>
          <w:iCs/>
          <w:color w:val="000000" w:themeColor="text1"/>
          <w:sz w:val="18"/>
          <w:szCs w:val="18"/>
        </w:rPr>
        <w:t>. The curve shows the mean percentage of choices</w:t>
      </w:r>
      <w:r w:rsidR="00217145" w:rsidRPr="004D2023">
        <w:rPr>
          <w:i/>
          <w:iCs/>
          <w:color w:val="000000" w:themeColor="text1"/>
          <w:sz w:val="18"/>
          <w:szCs w:val="18"/>
        </w:rPr>
        <w:t xml:space="preserve"> of the group</w:t>
      </w:r>
      <w:r w:rsidRPr="004D2023">
        <w:rPr>
          <w:i/>
          <w:iCs/>
          <w:color w:val="000000" w:themeColor="text1"/>
          <w:sz w:val="18"/>
          <w:szCs w:val="18"/>
        </w:rPr>
        <w:t xml:space="preserve"> for the incorrect mixture stimulus (CD-) throughout </w:t>
      </w:r>
      <w:r w:rsidR="007E0610" w:rsidRPr="004D2023">
        <w:rPr>
          <w:i/>
          <w:iCs/>
          <w:color w:val="000000" w:themeColor="text1"/>
          <w:sz w:val="18"/>
          <w:szCs w:val="18"/>
        </w:rPr>
        <w:t xml:space="preserve">the </w:t>
      </w:r>
      <w:proofErr w:type="gramStart"/>
      <w:r w:rsidRPr="004D2023">
        <w:rPr>
          <w:i/>
          <w:iCs/>
          <w:color w:val="000000" w:themeColor="text1"/>
          <w:sz w:val="18"/>
          <w:szCs w:val="18"/>
        </w:rPr>
        <w:t>60</w:t>
      </w:r>
      <w:proofErr w:type="gramEnd"/>
      <w:r w:rsidRPr="004D2023">
        <w:rPr>
          <w:i/>
          <w:iCs/>
          <w:color w:val="000000" w:themeColor="text1"/>
          <w:sz w:val="18"/>
          <w:szCs w:val="18"/>
        </w:rPr>
        <w:t xml:space="preserve"> trials</w:t>
      </w:r>
      <w:r w:rsidR="007E0610" w:rsidRPr="004D2023">
        <w:rPr>
          <w:i/>
          <w:iCs/>
          <w:color w:val="000000" w:themeColor="text1"/>
          <w:sz w:val="18"/>
          <w:szCs w:val="18"/>
        </w:rPr>
        <w:t xml:space="preserve"> the acquisition </w:t>
      </w:r>
      <w:r w:rsidR="00F84006" w:rsidRPr="004D2023">
        <w:rPr>
          <w:i/>
          <w:iCs/>
          <w:color w:val="000000" w:themeColor="text1"/>
          <w:sz w:val="18"/>
          <w:szCs w:val="18"/>
        </w:rPr>
        <w:t>phase</w:t>
      </w:r>
      <w:r w:rsidR="008C52F4" w:rsidRPr="004D2023">
        <w:rPr>
          <w:i/>
          <w:iCs/>
          <w:color w:val="000000" w:themeColor="text1"/>
          <w:sz w:val="18"/>
          <w:szCs w:val="18"/>
        </w:rPr>
        <w:t xml:space="preserve">. </w:t>
      </w:r>
      <w:r w:rsidRPr="004D2023">
        <w:rPr>
          <w:i/>
          <w:iCs/>
          <w:color w:val="000000" w:themeColor="text1"/>
          <w:sz w:val="18"/>
          <w:szCs w:val="18"/>
        </w:rPr>
        <w:t>As the test performances of the two single stimuli (C+</w:t>
      </w:r>
      <w:r w:rsidR="00D87E3A" w:rsidRPr="004D2023">
        <w:rPr>
          <w:i/>
          <w:iCs/>
          <w:color w:val="000000" w:themeColor="text1"/>
          <w:sz w:val="18"/>
          <w:szCs w:val="18"/>
        </w:rPr>
        <w:t xml:space="preserve"> and </w:t>
      </w:r>
      <w:r w:rsidRPr="004D2023">
        <w:rPr>
          <w:i/>
          <w:iCs/>
          <w:color w:val="000000" w:themeColor="text1"/>
          <w:sz w:val="18"/>
          <w:szCs w:val="18"/>
        </w:rPr>
        <w:t xml:space="preserve">D+) did not differ from each other, they </w:t>
      </w:r>
      <w:proofErr w:type="gramStart"/>
      <w:r w:rsidRPr="004D2023">
        <w:rPr>
          <w:i/>
          <w:iCs/>
          <w:color w:val="000000" w:themeColor="text1"/>
          <w:sz w:val="18"/>
          <w:szCs w:val="18"/>
        </w:rPr>
        <w:t>were pooled</w:t>
      </w:r>
      <w:proofErr w:type="gramEnd"/>
      <w:r w:rsidRPr="004D2023">
        <w:rPr>
          <w:i/>
          <w:iCs/>
          <w:color w:val="000000" w:themeColor="text1"/>
          <w:sz w:val="18"/>
          <w:szCs w:val="18"/>
        </w:rPr>
        <w:t xml:space="preserve"> for analysis. The </w:t>
      </w:r>
      <w:r w:rsidR="00FB3268" w:rsidRPr="004D2023">
        <w:rPr>
          <w:i/>
          <w:iCs/>
          <w:color w:val="000000" w:themeColor="text1"/>
          <w:sz w:val="18"/>
          <w:szCs w:val="18"/>
        </w:rPr>
        <w:t xml:space="preserve">histogram </w:t>
      </w:r>
      <w:r w:rsidRPr="004D2023">
        <w:rPr>
          <w:i/>
          <w:iCs/>
          <w:color w:val="000000" w:themeColor="text1"/>
          <w:sz w:val="18"/>
          <w:szCs w:val="18"/>
        </w:rPr>
        <w:t>shows the mean percentage of choices pooled for the correct two single stimuli (C+/D+</w:t>
      </w:r>
      <w:r w:rsidR="00D64602" w:rsidRPr="004D2023">
        <w:rPr>
          <w:i/>
          <w:iCs/>
          <w:color w:val="000000" w:themeColor="text1"/>
          <w:sz w:val="18"/>
          <w:szCs w:val="18"/>
        </w:rPr>
        <w:t>; black bar</w:t>
      </w:r>
      <w:r w:rsidRPr="004D2023">
        <w:rPr>
          <w:i/>
          <w:iCs/>
          <w:color w:val="000000" w:themeColor="text1"/>
          <w:sz w:val="18"/>
          <w:szCs w:val="18"/>
        </w:rPr>
        <w:t>) and the incorrect mixture stimulus</w:t>
      </w:r>
      <w:r w:rsidR="00B818A1" w:rsidRPr="004D2023">
        <w:rPr>
          <w:i/>
          <w:iCs/>
          <w:color w:val="000000" w:themeColor="text1"/>
          <w:sz w:val="18"/>
          <w:szCs w:val="18"/>
        </w:rPr>
        <w:t xml:space="preserve"> (CD-; grey bar)</w:t>
      </w:r>
      <w:r w:rsidRPr="004D2023">
        <w:rPr>
          <w:i/>
          <w:iCs/>
          <w:color w:val="000000" w:themeColor="text1"/>
          <w:sz w:val="18"/>
          <w:szCs w:val="18"/>
        </w:rPr>
        <w:t xml:space="preserve"> during</w:t>
      </w:r>
      <w:r w:rsidR="00B818A1" w:rsidRPr="004D2023">
        <w:rPr>
          <w:i/>
          <w:iCs/>
          <w:color w:val="000000" w:themeColor="text1"/>
          <w:sz w:val="18"/>
          <w:szCs w:val="18"/>
        </w:rPr>
        <w:t xml:space="preserve"> the</w:t>
      </w:r>
      <w:r w:rsidRPr="004D2023">
        <w:rPr>
          <w:i/>
          <w:iCs/>
          <w:color w:val="000000" w:themeColor="text1"/>
          <w:sz w:val="18"/>
          <w:szCs w:val="18"/>
        </w:rPr>
        <w:t xml:space="preserve"> 20 choices</w:t>
      </w:r>
      <w:r w:rsidR="00B818A1" w:rsidRPr="004D2023">
        <w:rPr>
          <w:i/>
          <w:iCs/>
          <w:color w:val="000000" w:themeColor="text1"/>
          <w:sz w:val="18"/>
          <w:szCs w:val="18"/>
        </w:rPr>
        <w:t xml:space="preserve"> of </w:t>
      </w:r>
      <w:r w:rsidR="00C52F92" w:rsidRPr="004D2023">
        <w:rPr>
          <w:i/>
          <w:iCs/>
          <w:color w:val="000000" w:themeColor="text1"/>
          <w:sz w:val="18"/>
          <w:szCs w:val="18"/>
        </w:rPr>
        <w:t>t</w:t>
      </w:r>
      <w:r w:rsidR="00B818A1" w:rsidRPr="004D2023">
        <w:rPr>
          <w:i/>
          <w:iCs/>
          <w:color w:val="000000" w:themeColor="text1"/>
          <w:sz w:val="18"/>
          <w:szCs w:val="18"/>
        </w:rPr>
        <w:t>he un</w:t>
      </w:r>
      <w:r w:rsidR="00243B6C" w:rsidRPr="004D2023">
        <w:rPr>
          <w:i/>
          <w:iCs/>
          <w:color w:val="000000" w:themeColor="text1"/>
          <w:sz w:val="18"/>
          <w:szCs w:val="18"/>
        </w:rPr>
        <w:t>reinforced tests.</w:t>
      </w:r>
      <w:r w:rsidRPr="004D2023">
        <w:rPr>
          <w:i/>
          <w:iCs/>
          <w:color w:val="000000" w:themeColor="text1"/>
          <w:sz w:val="18"/>
          <w:szCs w:val="18"/>
        </w:rPr>
        <w:t xml:space="preserve"> </w:t>
      </w:r>
      <w:r w:rsidR="004E4B0A" w:rsidRPr="004D2023">
        <w:rPr>
          <w:i/>
          <w:iCs/>
          <w:color w:val="000000" w:themeColor="text1"/>
          <w:sz w:val="18"/>
          <w:szCs w:val="18"/>
        </w:rPr>
        <w:t xml:space="preserve">**p </w:t>
      </w:r>
      <w:r w:rsidR="00AA6222" w:rsidRPr="004D2023">
        <w:rPr>
          <w:rFonts w:cs="Times New Roman"/>
          <w:i/>
          <w:iCs/>
          <w:color w:val="000000" w:themeColor="text1"/>
          <w:sz w:val="18"/>
          <w:szCs w:val="18"/>
        </w:rPr>
        <w:t>≤</w:t>
      </w:r>
      <w:r w:rsidR="00B365BC" w:rsidRPr="004D2023">
        <w:rPr>
          <w:i/>
          <w:iCs/>
          <w:color w:val="000000" w:themeColor="text1"/>
          <w:sz w:val="18"/>
          <w:szCs w:val="18"/>
        </w:rPr>
        <w:t xml:space="preserve"> 0.0</w:t>
      </w:r>
      <w:r w:rsidR="00AA6222" w:rsidRPr="004D2023">
        <w:rPr>
          <w:i/>
          <w:iCs/>
          <w:color w:val="000000" w:themeColor="text1"/>
          <w:sz w:val="18"/>
          <w:szCs w:val="18"/>
        </w:rPr>
        <w:t xml:space="preserve">1, </w:t>
      </w:r>
      <w:r w:rsidR="004E4B0A" w:rsidRPr="004D2023">
        <w:rPr>
          <w:i/>
          <w:iCs/>
          <w:color w:val="000000" w:themeColor="text1"/>
          <w:sz w:val="18"/>
          <w:szCs w:val="18"/>
        </w:rPr>
        <w:t>***p</w:t>
      </w:r>
      <w:r w:rsidR="00AA6222" w:rsidRPr="004D2023">
        <w:rPr>
          <w:i/>
          <w:iCs/>
          <w:color w:val="000000" w:themeColor="text1"/>
          <w:sz w:val="18"/>
          <w:szCs w:val="18"/>
        </w:rPr>
        <w:t xml:space="preserve"> </w:t>
      </w:r>
      <w:r w:rsidR="00AA6222" w:rsidRPr="004D2023">
        <w:rPr>
          <w:rFonts w:cs="Times New Roman"/>
          <w:i/>
          <w:iCs/>
          <w:color w:val="000000" w:themeColor="text1"/>
          <w:sz w:val="18"/>
          <w:szCs w:val="18"/>
        </w:rPr>
        <w:t>≤ 0.001</w:t>
      </w:r>
    </w:p>
    <w:p w14:paraId="308B2046" w14:textId="77777777" w:rsidR="00115184" w:rsidRPr="00C24B55" w:rsidRDefault="00115184" w:rsidP="006F013F">
      <w:pPr>
        <w:spacing w:line="276" w:lineRule="auto"/>
        <w:jc w:val="both"/>
        <w:rPr>
          <w:i/>
          <w:iCs/>
          <w:color w:val="000000" w:themeColor="text1"/>
          <w:sz w:val="18"/>
          <w:szCs w:val="18"/>
        </w:rPr>
      </w:pPr>
    </w:p>
    <w:bookmarkEnd w:id="1"/>
    <w:p w14:paraId="791DEFE0" w14:textId="1987344A" w:rsidR="00A72782" w:rsidRPr="00C24B55" w:rsidRDefault="00C86EF6" w:rsidP="00A72782">
      <w:pPr>
        <w:rPr>
          <w:sz w:val="22"/>
          <w:szCs w:val="20"/>
        </w:rPr>
      </w:pPr>
      <w:r w:rsidRPr="00C24B55">
        <w:object w:dxaOrig="11979" w:dyaOrig="8352" w14:anchorId="7E6FE8C1">
          <v:shape id="_x0000_i1060" type="#_x0000_t75" style="width:453.75pt;height:316.5pt" o:ole="">
            <v:imagedata r:id="rId15" o:title=""/>
          </v:shape>
          <o:OLEObject Type="Embed" ProgID="Prism9.Document" ShapeID="_x0000_i1060" DrawAspect="Content" ObjectID="_1721728361" r:id="rId16"/>
        </w:object>
      </w:r>
    </w:p>
    <w:p w14:paraId="0C8866E7" w14:textId="0F32BFC6" w:rsidR="00A72782" w:rsidRPr="00280BE0" w:rsidRDefault="00A72782" w:rsidP="00280BE0">
      <w:pPr>
        <w:spacing w:line="276" w:lineRule="auto"/>
        <w:jc w:val="both"/>
        <w:rPr>
          <w:i/>
          <w:iCs/>
          <w:color w:val="000000" w:themeColor="text1"/>
          <w:sz w:val="18"/>
          <w:szCs w:val="18"/>
        </w:rPr>
      </w:pPr>
      <w:r w:rsidRPr="00C24B55">
        <w:rPr>
          <w:b/>
          <w:bCs/>
          <w:i/>
          <w:iCs/>
          <w:color w:val="000000" w:themeColor="text1"/>
          <w:sz w:val="18"/>
          <w:szCs w:val="18"/>
        </w:rPr>
        <w:t>Fig</w:t>
      </w:r>
      <w:r w:rsidR="00280BE0">
        <w:rPr>
          <w:b/>
          <w:bCs/>
          <w:i/>
          <w:iCs/>
          <w:color w:val="000000" w:themeColor="text1"/>
          <w:sz w:val="18"/>
          <w:szCs w:val="18"/>
        </w:rPr>
        <w:t>.</w:t>
      </w:r>
      <w:r w:rsidRPr="00C24B55">
        <w:rPr>
          <w:b/>
          <w:bCs/>
          <w:i/>
          <w:iCs/>
          <w:color w:val="000000" w:themeColor="text1"/>
          <w:sz w:val="18"/>
          <w:szCs w:val="18"/>
        </w:rPr>
        <w:t xml:space="preserve"> S</w:t>
      </w:r>
      <w:r w:rsidR="00D52091" w:rsidRPr="00C24B55">
        <w:rPr>
          <w:b/>
          <w:bCs/>
          <w:i/>
          <w:iCs/>
          <w:color w:val="000000" w:themeColor="text1"/>
          <w:sz w:val="18"/>
          <w:szCs w:val="18"/>
        </w:rPr>
        <w:t>4</w:t>
      </w:r>
      <w:r w:rsidRPr="00C24B55">
        <w:rPr>
          <w:b/>
          <w:bCs/>
          <w:i/>
          <w:iCs/>
          <w:color w:val="000000" w:themeColor="text1"/>
          <w:sz w:val="18"/>
          <w:szCs w:val="18"/>
        </w:rPr>
        <w:t xml:space="preserve"> </w:t>
      </w:r>
      <w:r w:rsidRPr="00280BE0">
        <w:rPr>
          <w:i/>
          <w:iCs/>
          <w:color w:val="000000" w:themeColor="text1"/>
          <w:sz w:val="18"/>
          <w:szCs w:val="18"/>
        </w:rPr>
        <w:t xml:space="preserve">Group acquisition curves and </w:t>
      </w:r>
      <w:r w:rsidR="001021AB" w:rsidRPr="00280BE0">
        <w:rPr>
          <w:i/>
          <w:iCs/>
          <w:color w:val="000000" w:themeColor="text1"/>
          <w:sz w:val="18"/>
          <w:szCs w:val="18"/>
        </w:rPr>
        <w:t xml:space="preserve">group </w:t>
      </w:r>
      <w:r w:rsidRPr="00280BE0">
        <w:rPr>
          <w:i/>
          <w:iCs/>
          <w:color w:val="000000" w:themeColor="text1"/>
          <w:sz w:val="18"/>
          <w:szCs w:val="18"/>
        </w:rPr>
        <w:t xml:space="preserve">test performances of </w:t>
      </w:r>
      <w:r w:rsidR="008A33A0" w:rsidRPr="00280BE0">
        <w:rPr>
          <w:i/>
          <w:iCs/>
          <w:color w:val="000000" w:themeColor="text1"/>
          <w:sz w:val="18"/>
          <w:szCs w:val="18"/>
        </w:rPr>
        <w:t xml:space="preserve">the </w:t>
      </w:r>
      <w:r w:rsidRPr="00280BE0">
        <w:rPr>
          <w:i/>
          <w:iCs/>
          <w:color w:val="000000" w:themeColor="text1"/>
          <w:sz w:val="18"/>
          <w:szCs w:val="18"/>
        </w:rPr>
        <w:t>reversal learning (A+B) and negative patterning (C)</w:t>
      </w:r>
      <w:r w:rsidR="001021AB" w:rsidRPr="00280BE0">
        <w:rPr>
          <w:i/>
          <w:iCs/>
          <w:color w:val="000000" w:themeColor="text1"/>
          <w:sz w:val="18"/>
          <w:szCs w:val="18"/>
        </w:rPr>
        <w:t xml:space="preserve"> protocols</w:t>
      </w:r>
      <w:r w:rsidRPr="00280BE0">
        <w:rPr>
          <w:i/>
          <w:iCs/>
          <w:color w:val="000000" w:themeColor="text1"/>
          <w:sz w:val="18"/>
          <w:szCs w:val="18"/>
        </w:rPr>
        <w:t xml:space="preserve"> in experiment 2</w:t>
      </w:r>
      <w:r w:rsidR="00625654" w:rsidRPr="00280BE0">
        <w:rPr>
          <w:i/>
          <w:iCs/>
          <w:color w:val="000000" w:themeColor="text1"/>
          <w:sz w:val="18"/>
          <w:szCs w:val="18"/>
        </w:rPr>
        <w:t xml:space="preserve"> (N=22)</w:t>
      </w:r>
      <w:r w:rsidRPr="00280BE0">
        <w:rPr>
          <w:i/>
          <w:iCs/>
          <w:color w:val="000000" w:themeColor="text1"/>
          <w:sz w:val="18"/>
          <w:szCs w:val="18"/>
        </w:rPr>
        <w:t>.</w:t>
      </w:r>
      <w:r w:rsidRPr="009C77FF">
        <w:rPr>
          <w:b/>
          <w:bCs/>
          <w:i/>
          <w:iCs/>
          <w:color w:val="000000" w:themeColor="text1"/>
          <w:sz w:val="18"/>
          <w:szCs w:val="18"/>
        </w:rPr>
        <w:t xml:space="preserve"> A)</w:t>
      </w:r>
      <w:r w:rsidRPr="00280BE0">
        <w:rPr>
          <w:i/>
          <w:iCs/>
          <w:color w:val="000000" w:themeColor="text1"/>
          <w:sz w:val="18"/>
          <w:szCs w:val="18"/>
        </w:rPr>
        <w:t xml:space="preserve"> </w:t>
      </w:r>
      <w:r w:rsidR="00365FD5" w:rsidRPr="00280BE0">
        <w:rPr>
          <w:i/>
          <w:iCs/>
          <w:color w:val="000000" w:themeColor="text1"/>
          <w:sz w:val="18"/>
          <w:szCs w:val="18"/>
        </w:rPr>
        <w:t>1</w:t>
      </w:r>
      <w:r w:rsidR="00365FD5" w:rsidRPr="00280BE0">
        <w:rPr>
          <w:i/>
          <w:iCs/>
          <w:color w:val="000000" w:themeColor="text1"/>
          <w:sz w:val="18"/>
          <w:szCs w:val="18"/>
          <w:vertAlign w:val="superscript"/>
        </w:rPr>
        <w:t>st</w:t>
      </w:r>
      <w:r w:rsidR="00365FD5" w:rsidRPr="00280BE0">
        <w:rPr>
          <w:i/>
          <w:iCs/>
          <w:color w:val="000000" w:themeColor="text1"/>
          <w:sz w:val="18"/>
          <w:szCs w:val="18"/>
        </w:rPr>
        <w:t xml:space="preserve"> phase </w:t>
      </w:r>
      <w:r w:rsidRPr="00280BE0">
        <w:rPr>
          <w:i/>
          <w:iCs/>
          <w:color w:val="000000" w:themeColor="text1"/>
          <w:sz w:val="18"/>
          <w:szCs w:val="18"/>
        </w:rPr>
        <w:t>of the reversal learning p</w:t>
      </w:r>
      <w:r w:rsidR="00FD70B5" w:rsidRPr="00280BE0">
        <w:rPr>
          <w:i/>
          <w:iCs/>
          <w:color w:val="000000" w:themeColor="text1"/>
          <w:sz w:val="18"/>
          <w:szCs w:val="18"/>
        </w:rPr>
        <w:t>rotocol</w:t>
      </w:r>
      <w:r w:rsidRPr="00280BE0">
        <w:rPr>
          <w:i/>
          <w:iCs/>
          <w:color w:val="000000" w:themeColor="text1"/>
          <w:sz w:val="18"/>
          <w:szCs w:val="18"/>
        </w:rPr>
        <w:t>. The curve shows the mean percentage of correct choices</w:t>
      </w:r>
      <w:r w:rsidR="001021AB" w:rsidRPr="00280BE0">
        <w:rPr>
          <w:i/>
          <w:iCs/>
          <w:color w:val="000000" w:themeColor="text1"/>
          <w:sz w:val="18"/>
          <w:szCs w:val="18"/>
        </w:rPr>
        <w:t xml:space="preserve"> of the group</w:t>
      </w:r>
      <w:r w:rsidRPr="00280BE0">
        <w:rPr>
          <w:i/>
          <w:iCs/>
          <w:color w:val="000000" w:themeColor="text1"/>
          <w:sz w:val="18"/>
          <w:szCs w:val="18"/>
        </w:rPr>
        <w:t xml:space="preserve"> </w:t>
      </w:r>
      <w:r w:rsidR="00586F48" w:rsidRPr="00280BE0">
        <w:rPr>
          <w:i/>
          <w:iCs/>
          <w:color w:val="000000" w:themeColor="text1"/>
          <w:sz w:val="18"/>
          <w:szCs w:val="18"/>
        </w:rPr>
        <w:t>for</w:t>
      </w:r>
      <w:r w:rsidRPr="00280BE0">
        <w:rPr>
          <w:i/>
          <w:iCs/>
          <w:color w:val="000000" w:themeColor="text1"/>
          <w:sz w:val="18"/>
          <w:szCs w:val="18"/>
        </w:rPr>
        <w:t xml:space="preserve"> </w:t>
      </w:r>
      <w:r w:rsidR="00586F48" w:rsidRPr="00280BE0">
        <w:rPr>
          <w:i/>
          <w:iCs/>
          <w:color w:val="000000" w:themeColor="text1"/>
          <w:sz w:val="18"/>
          <w:szCs w:val="18"/>
        </w:rPr>
        <w:t>the rewarded stimulus (</w:t>
      </w:r>
      <w:r w:rsidRPr="00280BE0">
        <w:rPr>
          <w:i/>
          <w:iCs/>
          <w:color w:val="000000" w:themeColor="text1"/>
          <w:sz w:val="18"/>
          <w:szCs w:val="18"/>
        </w:rPr>
        <w:t>A+</w:t>
      </w:r>
      <w:r w:rsidR="00586F48" w:rsidRPr="00280BE0">
        <w:rPr>
          <w:i/>
          <w:iCs/>
          <w:color w:val="000000" w:themeColor="text1"/>
          <w:sz w:val="18"/>
          <w:szCs w:val="18"/>
        </w:rPr>
        <w:t>)</w:t>
      </w:r>
      <w:r w:rsidRPr="00280BE0">
        <w:rPr>
          <w:i/>
          <w:iCs/>
          <w:color w:val="000000" w:themeColor="text1"/>
          <w:sz w:val="18"/>
          <w:szCs w:val="18"/>
        </w:rPr>
        <w:t xml:space="preserve"> during</w:t>
      </w:r>
      <w:r w:rsidR="00BF7FF6" w:rsidRPr="00280BE0">
        <w:rPr>
          <w:i/>
          <w:iCs/>
          <w:color w:val="000000" w:themeColor="text1"/>
          <w:sz w:val="18"/>
          <w:szCs w:val="18"/>
        </w:rPr>
        <w:t xml:space="preserve"> the 1</w:t>
      </w:r>
      <w:r w:rsidRPr="00280BE0">
        <w:rPr>
          <w:i/>
          <w:iCs/>
          <w:color w:val="000000" w:themeColor="text1"/>
          <w:sz w:val="18"/>
          <w:szCs w:val="18"/>
        </w:rPr>
        <w:t>0 trials in the acquisition</w:t>
      </w:r>
      <w:r w:rsidR="00BF7FF6" w:rsidRPr="00280BE0">
        <w:rPr>
          <w:i/>
          <w:iCs/>
          <w:color w:val="000000" w:themeColor="text1"/>
          <w:sz w:val="18"/>
          <w:szCs w:val="18"/>
        </w:rPr>
        <w:t xml:space="preserve"> phase</w:t>
      </w:r>
      <w:r w:rsidRPr="00280BE0">
        <w:rPr>
          <w:i/>
          <w:iCs/>
          <w:color w:val="000000" w:themeColor="text1"/>
          <w:sz w:val="18"/>
          <w:szCs w:val="18"/>
        </w:rPr>
        <w:t>. The</w:t>
      </w:r>
      <w:r w:rsidR="00287015" w:rsidRPr="00280BE0">
        <w:rPr>
          <w:i/>
          <w:iCs/>
          <w:color w:val="000000" w:themeColor="text1"/>
          <w:sz w:val="18"/>
          <w:szCs w:val="18"/>
        </w:rPr>
        <w:t xml:space="preserve"> histogram</w:t>
      </w:r>
      <w:r w:rsidRPr="00280BE0">
        <w:rPr>
          <w:i/>
          <w:iCs/>
          <w:color w:val="000000" w:themeColor="text1"/>
          <w:sz w:val="18"/>
          <w:szCs w:val="18"/>
        </w:rPr>
        <w:t xml:space="preserve"> shows the mean percentage of </w:t>
      </w:r>
      <w:r w:rsidR="00F52723" w:rsidRPr="00280BE0">
        <w:rPr>
          <w:i/>
          <w:iCs/>
          <w:color w:val="000000" w:themeColor="text1"/>
          <w:sz w:val="18"/>
          <w:szCs w:val="18"/>
        </w:rPr>
        <w:t xml:space="preserve">non-reinforced </w:t>
      </w:r>
      <w:r w:rsidRPr="00280BE0">
        <w:rPr>
          <w:i/>
          <w:iCs/>
          <w:color w:val="000000" w:themeColor="text1"/>
          <w:sz w:val="18"/>
          <w:szCs w:val="18"/>
        </w:rPr>
        <w:t>choices made during 45 seconds for the rewarded stimulus (A+</w:t>
      </w:r>
      <w:r w:rsidR="003F0F05" w:rsidRPr="00280BE0">
        <w:rPr>
          <w:i/>
          <w:iCs/>
          <w:color w:val="000000" w:themeColor="text1"/>
          <w:sz w:val="18"/>
          <w:szCs w:val="18"/>
        </w:rPr>
        <w:t>; black bar</w:t>
      </w:r>
      <w:r w:rsidRPr="00280BE0">
        <w:rPr>
          <w:i/>
          <w:iCs/>
          <w:color w:val="000000" w:themeColor="text1"/>
          <w:sz w:val="18"/>
          <w:szCs w:val="18"/>
        </w:rPr>
        <w:t>) and the punished stimulus (B-</w:t>
      </w:r>
      <w:r w:rsidR="00F52723" w:rsidRPr="00280BE0">
        <w:rPr>
          <w:i/>
          <w:iCs/>
          <w:color w:val="000000" w:themeColor="text1"/>
          <w:sz w:val="18"/>
          <w:szCs w:val="18"/>
        </w:rPr>
        <w:t>; grey bar</w:t>
      </w:r>
      <w:r w:rsidRPr="00280BE0">
        <w:rPr>
          <w:i/>
          <w:iCs/>
          <w:color w:val="000000" w:themeColor="text1"/>
          <w:sz w:val="18"/>
          <w:szCs w:val="18"/>
        </w:rPr>
        <w:t>)</w:t>
      </w:r>
      <w:r w:rsidR="00222C4D" w:rsidRPr="00280BE0">
        <w:rPr>
          <w:i/>
          <w:iCs/>
          <w:color w:val="000000" w:themeColor="text1"/>
          <w:sz w:val="18"/>
          <w:szCs w:val="18"/>
        </w:rPr>
        <w:t xml:space="preserve"> in the test</w:t>
      </w:r>
      <w:r w:rsidR="00625654" w:rsidRPr="00280BE0">
        <w:rPr>
          <w:i/>
          <w:iCs/>
          <w:color w:val="000000" w:themeColor="text1"/>
          <w:sz w:val="18"/>
          <w:szCs w:val="18"/>
        </w:rPr>
        <w:t xml:space="preserve">. </w:t>
      </w:r>
      <w:r w:rsidRPr="00F9798D">
        <w:rPr>
          <w:b/>
          <w:bCs/>
          <w:i/>
          <w:iCs/>
          <w:color w:val="000000" w:themeColor="text1"/>
          <w:sz w:val="18"/>
          <w:szCs w:val="18"/>
        </w:rPr>
        <w:t>B)</w:t>
      </w:r>
      <w:r w:rsidRPr="00280BE0">
        <w:rPr>
          <w:i/>
          <w:iCs/>
          <w:color w:val="000000" w:themeColor="text1"/>
          <w:sz w:val="18"/>
          <w:szCs w:val="18"/>
        </w:rPr>
        <w:t xml:space="preserve"> </w:t>
      </w:r>
      <w:r w:rsidR="00365FD5" w:rsidRPr="00280BE0">
        <w:rPr>
          <w:i/>
          <w:iCs/>
          <w:color w:val="000000" w:themeColor="text1"/>
          <w:sz w:val="18"/>
          <w:szCs w:val="18"/>
        </w:rPr>
        <w:t>2</w:t>
      </w:r>
      <w:r w:rsidR="00365FD5" w:rsidRPr="00280BE0">
        <w:rPr>
          <w:i/>
          <w:iCs/>
          <w:color w:val="000000" w:themeColor="text1"/>
          <w:sz w:val="18"/>
          <w:szCs w:val="18"/>
          <w:vertAlign w:val="superscript"/>
        </w:rPr>
        <w:t>nd</w:t>
      </w:r>
      <w:r w:rsidR="00365FD5" w:rsidRPr="00280BE0">
        <w:rPr>
          <w:i/>
          <w:iCs/>
          <w:color w:val="000000" w:themeColor="text1"/>
          <w:sz w:val="18"/>
          <w:szCs w:val="18"/>
        </w:rPr>
        <w:t xml:space="preserve"> phase </w:t>
      </w:r>
      <w:r w:rsidRPr="00280BE0">
        <w:rPr>
          <w:i/>
          <w:iCs/>
          <w:color w:val="000000" w:themeColor="text1"/>
          <w:sz w:val="18"/>
          <w:szCs w:val="18"/>
        </w:rPr>
        <w:t>of the reversal learning p</w:t>
      </w:r>
      <w:r w:rsidR="00FD70B5" w:rsidRPr="00280BE0">
        <w:rPr>
          <w:i/>
          <w:iCs/>
          <w:color w:val="000000" w:themeColor="text1"/>
          <w:sz w:val="18"/>
          <w:szCs w:val="18"/>
        </w:rPr>
        <w:t>rotocol</w:t>
      </w:r>
      <w:r w:rsidRPr="00280BE0">
        <w:rPr>
          <w:i/>
          <w:iCs/>
          <w:color w:val="000000" w:themeColor="text1"/>
          <w:sz w:val="18"/>
          <w:szCs w:val="18"/>
        </w:rPr>
        <w:t>. The curve shows the mean percentage of correct choices</w:t>
      </w:r>
      <w:r w:rsidR="00871FA1" w:rsidRPr="00280BE0">
        <w:rPr>
          <w:i/>
          <w:iCs/>
          <w:color w:val="000000" w:themeColor="text1"/>
          <w:sz w:val="18"/>
          <w:szCs w:val="18"/>
        </w:rPr>
        <w:t xml:space="preserve"> of the group</w:t>
      </w:r>
      <w:r w:rsidRPr="00280BE0">
        <w:rPr>
          <w:i/>
          <w:iCs/>
          <w:color w:val="000000" w:themeColor="text1"/>
          <w:sz w:val="18"/>
          <w:szCs w:val="18"/>
        </w:rPr>
        <w:t xml:space="preserve"> for</w:t>
      </w:r>
      <w:r w:rsidR="00625654" w:rsidRPr="00280BE0">
        <w:rPr>
          <w:i/>
          <w:iCs/>
          <w:color w:val="000000" w:themeColor="text1"/>
          <w:sz w:val="18"/>
          <w:szCs w:val="18"/>
        </w:rPr>
        <w:t xml:space="preserve"> the rewarded stimulus</w:t>
      </w:r>
      <w:r w:rsidRPr="00280BE0">
        <w:rPr>
          <w:i/>
          <w:iCs/>
          <w:color w:val="000000" w:themeColor="text1"/>
          <w:sz w:val="18"/>
          <w:szCs w:val="18"/>
        </w:rPr>
        <w:t xml:space="preserve"> </w:t>
      </w:r>
      <w:r w:rsidR="00625654" w:rsidRPr="00280BE0">
        <w:rPr>
          <w:i/>
          <w:iCs/>
          <w:color w:val="000000" w:themeColor="text1"/>
          <w:sz w:val="18"/>
          <w:szCs w:val="18"/>
        </w:rPr>
        <w:t>(</w:t>
      </w:r>
      <w:r w:rsidRPr="00280BE0">
        <w:rPr>
          <w:i/>
          <w:iCs/>
          <w:color w:val="000000" w:themeColor="text1"/>
          <w:sz w:val="18"/>
          <w:szCs w:val="18"/>
        </w:rPr>
        <w:t>B+</w:t>
      </w:r>
      <w:r w:rsidR="00625654" w:rsidRPr="00280BE0">
        <w:rPr>
          <w:i/>
          <w:iCs/>
          <w:color w:val="000000" w:themeColor="text1"/>
          <w:sz w:val="18"/>
          <w:szCs w:val="18"/>
        </w:rPr>
        <w:t>)</w:t>
      </w:r>
      <w:r w:rsidRPr="00280BE0">
        <w:rPr>
          <w:i/>
          <w:iCs/>
          <w:color w:val="000000" w:themeColor="text1"/>
          <w:sz w:val="18"/>
          <w:szCs w:val="18"/>
        </w:rPr>
        <w:t xml:space="preserve"> during</w:t>
      </w:r>
      <w:r w:rsidR="00871FA1" w:rsidRPr="00280BE0">
        <w:rPr>
          <w:i/>
          <w:iCs/>
          <w:color w:val="000000" w:themeColor="text1"/>
          <w:sz w:val="18"/>
          <w:szCs w:val="18"/>
        </w:rPr>
        <w:t xml:space="preserve"> the </w:t>
      </w:r>
      <w:r w:rsidRPr="00280BE0">
        <w:rPr>
          <w:i/>
          <w:iCs/>
          <w:color w:val="000000" w:themeColor="text1"/>
          <w:sz w:val="18"/>
          <w:szCs w:val="18"/>
        </w:rPr>
        <w:t>10 trials</w:t>
      </w:r>
      <w:r w:rsidR="00871FA1" w:rsidRPr="00280BE0">
        <w:rPr>
          <w:i/>
          <w:iCs/>
          <w:color w:val="000000" w:themeColor="text1"/>
          <w:sz w:val="18"/>
          <w:szCs w:val="18"/>
        </w:rPr>
        <w:t xml:space="preserve"> </w:t>
      </w:r>
      <w:r w:rsidR="00633886" w:rsidRPr="00280BE0">
        <w:rPr>
          <w:i/>
          <w:iCs/>
          <w:color w:val="000000" w:themeColor="text1"/>
          <w:sz w:val="18"/>
          <w:szCs w:val="18"/>
        </w:rPr>
        <w:t>of</w:t>
      </w:r>
      <w:r w:rsidR="00871FA1" w:rsidRPr="00280BE0">
        <w:rPr>
          <w:i/>
          <w:iCs/>
          <w:color w:val="000000" w:themeColor="text1"/>
          <w:sz w:val="18"/>
          <w:szCs w:val="18"/>
        </w:rPr>
        <w:t xml:space="preserve"> the acquisition</w:t>
      </w:r>
      <w:r w:rsidRPr="00280BE0">
        <w:rPr>
          <w:i/>
          <w:iCs/>
          <w:color w:val="000000" w:themeColor="text1"/>
          <w:sz w:val="18"/>
          <w:szCs w:val="18"/>
        </w:rPr>
        <w:t xml:space="preserve">. The </w:t>
      </w:r>
      <w:r w:rsidR="00B43996" w:rsidRPr="00280BE0">
        <w:rPr>
          <w:i/>
          <w:iCs/>
          <w:color w:val="000000" w:themeColor="text1"/>
          <w:sz w:val="18"/>
          <w:szCs w:val="18"/>
        </w:rPr>
        <w:t xml:space="preserve">histogram </w:t>
      </w:r>
      <w:r w:rsidRPr="00280BE0">
        <w:rPr>
          <w:i/>
          <w:iCs/>
          <w:color w:val="000000" w:themeColor="text1"/>
          <w:sz w:val="18"/>
          <w:szCs w:val="18"/>
        </w:rPr>
        <w:t>shows the mean percentage of choices</w:t>
      </w:r>
      <w:r w:rsidR="00C26D73" w:rsidRPr="00280BE0">
        <w:rPr>
          <w:i/>
          <w:iCs/>
          <w:color w:val="000000" w:themeColor="text1"/>
          <w:sz w:val="18"/>
          <w:szCs w:val="18"/>
        </w:rPr>
        <w:t xml:space="preserve"> of the group</w:t>
      </w:r>
      <w:r w:rsidRPr="00280BE0">
        <w:rPr>
          <w:i/>
          <w:iCs/>
          <w:color w:val="000000" w:themeColor="text1"/>
          <w:sz w:val="18"/>
          <w:szCs w:val="18"/>
        </w:rPr>
        <w:t xml:space="preserve"> made during 45</w:t>
      </w:r>
      <w:r w:rsidR="00633886" w:rsidRPr="00280BE0">
        <w:rPr>
          <w:i/>
          <w:iCs/>
          <w:color w:val="000000" w:themeColor="text1"/>
          <w:sz w:val="18"/>
          <w:szCs w:val="18"/>
        </w:rPr>
        <w:t xml:space="preserve"> s</w:t>
      </w:r>
      <w:r w:rsidRPr="00280BE0">
        <w:rPr>
          <w:i/>
          <w:iCs/>
          <w:color w:val="000000" w:themeColor="text1"/>
          <w:sz w:val="18"/>
          <w:szCs w:val="18"/>
        </w:rPr>
        <w:t>econds</w:t>
      </w:r>
      <w:r w:rsidR="00053B82" w:rsidRPr="00280BE0">
        <w:rPr>
          <w:i/>
          <w:iCs/>
          <w:color w:val="000000" w:themeColor="text1"/>
          <w:sz w:val="18"/>
          <w:szCs w:val="18"/>
        </w:rPr>
        <w:t xml:space="preserve"> in the non-reinforced test</w:t>
      </w:r>
      <w:r w:rsidRPr="00280BE0">
        <w:rPr>
          <w:i/>
          <w:iCs/>
          <w:color w:val="000000" w:themeColor="text1"/>
          <w:sz w:val="18"/>
          <w:szCs w:val="18"/>
        </w:rPr>
        <w:t xml:space="preserve"> for the correct (B+</w:t>
      </w:r>
      <w:r w:rsidR="00663208" w:rsidRPr="00280BE0">
        <w:rPr>
          <w:i/>
          <w:iCs/>
          <w:color w:val="000000" w:themeColor="text1"/>
          <w:sz w:val="18"/>
          <w:szCs w:val="18"/>
        </w:rPr>
        <w:t>, black bar</w:t>
      </w:r>
      <w:r w:rsidRPr="00280BE0">
        <w:rPr>
          <w:i/>
          <w:iCs/>
          <w:color w:val="000000" w:themeColor="text1"/>
          <w:sz w:val="18"/>
          <w:szCs w:val="18"/>
        </w:rPr>
        <w:t>) and incorrect stimulus (A-</w:t>
      </w:r>
      <w:r w:rsidR="00663208" w:rsidRPr="00280BE0">
        <w:rPr>
          <w:i/>
          <w:iCs/>
          <w:color w:val="000000" w:themeColor="text1"/>
          <w:sz w:val="18"/>
          <w:szCs w:val="18"/>
        </w:rPr>
        <w:t>, grey bar</w:t>
      </w:r>
      <w:r w:rsidRPr="00280BE0">
        <w:rPr>
          <w:i/>
          <w:iCs/>
          <w:color w:val="000000" w:themeColor="text1"/>
          <w:sz w:val="18"/>
          <w:szCs w:val="18"/>
        </w:rPr>
        <w:t xml:space="preserve">) and </w:t>
      </w:r>
      <w:r w:rsidRPr="00F9798D">
        <w:rPr>
          <w:b/>
          <w:bCs/>
          <w:i/>
          <w:iCs/>
          <w:color w:val="000000" w:themeColor="text1"/>
          <w:sz w:val="18"/>
          <w:szCs w:val="18"/>
        </w:rPr>
        <w:t>C)</w:t>
      </w:r>
      <w:r w:rsidRPr="00280BE0">
        <w:rPr>
          <w:i/>
          <w:iCs/>
          <w:color w:val="000000" w:themeColor="text1"/>
          <w:sz w:val="18"/>
          <w:szCs w:val="18"/>
        </w:rPr>
        <w:t xml:space="preserve"> Negative patterning. The curve shows the mean percentage of choices</w:t>
      </w:r>
      <w:r w:rsidR="00663208" w:rsidRPr="00280BE0">
        <w:rPr>
          <w:i/>
          <w:iCs/>
          <w:color w:val="000000" w:themeColor="text1"/>
          <w:sz w:val="18"/>
          <w:szCs w:val="18"/>
        </w:rPr>
        <w:t xml:space="preserve"> of the group</w:t>
      </w:r>
      <w:r w:rsidRPr="00280BE0">
        <w:rPr>
          <w:i/>
          <w:iCs/>
          <w:color w:val="000000" w:themeColor="text1"/>
          <w:sz w:val="18"/>
          <w:szCs w:val="18"/>
        </w:rPr>
        <w:t xml:space="preserve"> for the incorrect mixture stimulus (CD-) throughout </w:t>
      </w:r>
      <w:r w:rsidR="000E78B5" w:rsidRPr="00280BE0">
        <w:rPr>
          <w:i/>
          <w:iCs/>
          <w:color w:val="000000" w:themeColor="text1"/>
          <w:sz w:val="18"/>
          <w:szCs w:val="18"/>
        </w:rPr>
        <w:t xml:space="preserve">the </w:t>
      </w:r>
      <w:proofErr w:type="gramStart"/>
      <w:r w:rsidR="00C7567F" w:rsidRPr="00280BE0">
        <w:rPr>
          <w:i/>
          <w:iCs/>
          <w:color w:val="000000" w:themeColor="text1"/>
          <w:sz w:val="18"/>
          <w:szCs w:val="18"/>
        </w:rPr>
        <w:t>20</w:t>
      </w:r>
      <w:proofErr w:type="gramEnd"/>
      <w:r w:rsidRPr="00280BE0">
        <w:rPr>
          <w:i/>
          <w:iCs/>
          <w:color w:val="000000" w:themeColor="text1"/>
          <w:sz w:val="18"/>
          <w:szCs w:val="18"/>
        </w:rPr>
        <w:t xml:space="preserve"> trial</w:t>
      </w:r>
      <w:r w:rsidR="001D199E" w:rsidRPr="00280BE0">
        <w:rPr>
          <w:i/>
          <w:iCs/>
          <w:color w:val="000000" w:themeColor="text1"/>
          <w:sz w:val="18"/>
          <w:szCs w:val="18"/>
        </w:rPr>
        <w:t>s</w:t>
      </w:r>
      <w:r w:rsidR="000E78B5" w:rsidRPr="00280BE0">
        <w:rPr>
          <w:i/>
          <w:iCs/>
          <w:color w:val="000000" w:themeColor="text1"/>
          <w:sz w:val="18"/>
          <w:szCs w:val="18"/>
        </w:rPr>
        <w:t xml:space="preserve"> of the acquisition</w:t>
      </w:r>
      <w:r w:rsidR="008955DB" w:rsidRPr="00280BE0">
        <w:rPr>
          <w:i/>
          <w:iCs/>
          <w:color w:val="000000" w:themeColor="text1"/>
          <w:sz w:val="18"/>
          <w:szCs w:val="18"/>
        </w:rPr>
        <w:t>.</w:t>
      </w:r>
      <w:r w:rsidRPr="00280BE0">
        <w:rPr>
          <w:i/>
          <w:iCs/>
          <w:color w:val="000000" w:themeColor="text1"/>
          <w:sz w:val="18"/>
          <w:szCs w:val="18"/>
        </w:rPr>
        <w:t xml:space="preserve"> As the test performances of the two single stimuli (C+</w:t>
      </w:r>
      <w:r w:rsidR="00D87E3A" w:rsidRPr="00280BE0">
        <w:rPr>
          <w:i/>
          <w:iCs/>
          <w:color w:val="000000" w:themeColor="text1"/>
          <w:sz w:val="18"/>
          <w:szCs w:val="18"/>
        </w:rPr>
        <w:t xml:space="preserve"> and </w:t>
      </w:r>
      <w:r w:rsidRPr="00280BE0">
        <w:rPr>
          <w:i/>
          <w:iCs/>
          <w:color w:val="000000" w:themeColor="text1"/>
          <w:sz w:val="18"/>
          <w:szCs w:val="18"/>
        </w:rPr>
        <w:t xml:space="preserve">D+) did not differ from each other, they </w:t>
      </w:r>
      <w:proofErr w:type="gramStart"/>
      <w:r w:rsidRPr="00280BE0">
        <w:rPr>
          <w:i/>
          <w:iCs/>
          <w:color w:val="000000" w:themeColor="text1"/>
          <w:sz w:val="18"/>
          <w:szCs w:val="18"/>
        </w:rPr>
        <w:t>were pooled</w:t>
      </w:r>
      <w:proofErr w:type="gramEnd"/>
      <w:r w:rsidRPr="00280BE0">
        <w:rPr>
          <w:i/>
          <w:iCs/>
          <w:color w:val="000000" w:themeColor="text1"/>
          <w:sz w:val="18"/>
          <w:szCs w:val="18"/>
        </w:rPr>
        <w:t xml:space="preserve"> for analysis. The </w:t>
      </w:r>
      <w:r w:rsidR="000E78B5" w:rsidRPr="00280BE0">
        <w:rPr>
          <w:i/>
          <w:iCs/>
          <w:color w:val="000000" w:themeColor="text1"/>
          <w:sz w:val="18"/>
          <w:szCs w:val="18"/>
        </w:rPr>
        <w:t xml:space="preserve">histogram </w:t>
      </w:r>
      <w:r w:rsidRPr="00280BE0">
        <w:rPr>
          <w:i/>
          <w:iCs/>
          <w:color w:val="000000" w:themeColor="text1"/>
          <w:sz w:val="18"/>
          <w:szCs w:val="18"/>
        </w:rPr>
        <w:t>shows the mean percentage of choices pooled for the correct two single stimuli (C+/D+) and the incorrect mixture stimulus</w:t>
      </w:r>
      <w:r w:rsidR="008955DB" w:rsidRPr="00280BE0">
        <w:rPr>
          <w:i/>
          <w:iCs/>
          <w:color w:val="000000" w:themeColor="text1"/>
          <w:sz w:val="18"/>
          <w:szCs w:val="18"/>
        </w:rPr>
        <w:t xml:space="preserve"> made</w:t>
      </w:r>
      <w:r w:rsidRPr="00280BE0">
        <w:rPr>
          <w:i/>
          <w:iCs/>
          <w:color w:val="000000" w:themeColor="text1"/>
          <w:sz w:val="18"/>
          <w:szCs w:val="18"/>
        </w:rPr>
        <w:t xml:space="preserve"> during 45 seconds</w:t>
      </w:r>
      <w:r w:rsidR="003B4BB5" w:rsidRPr="00280BE0">
        <w:rPr>
          <w:i/>
          <w:iCs/>
          <w:color w:val="000000" w:themeColor="text1"/>
          <w:sz w:val="18"/>
          <w:szCs w:val="18"/>
        </w:rPr>
        <w:t xml:space="preserve"> in the non-reinforced test</w:t>
      </w:r>
      <w:r w:rsidRPr="00280BE0">
        <w:rPr>
          <w:i/>
          <w:iCs/>
          <w:color w:val="000000" w:themeColor="text1"/>
          <w:sz w:val="18"/>
          <w:szCs w:val="18"/>
        </w:rPr>
        <w:t xml:space="preserve">. </w:t>
      </w:r>
      <w:bookmarkStart w:id="2" w:name="OLE_LINK5"/>
      <w:r w:rsidR="004E4B0A" w:rsidRPr="00280BE0">
        <w:rPr>
          <w:i/>
          <w:iCs/>
          <w:color w:val="000000" w:themeColor="text1"/>
          <w:sz w:val="18"/>
          <w:szCs w:val="18"/>
        </w:rPr>
        <w:t>***</w:t>
      </w:r>
      <w:r w:rsidR="00795BA7" w:rsidRPr="00280BE0">
        <w:rPr>
          <w:i/>
          <w:iCs/>
          <w:color w:val="000000" w:themeColor="text1"/>
          <w:sz w:val="18"/>
          <w:szCs w:val="18"/>
        </w:rPr>
        <w:t xml:space="preserve"> </w:t>
      </w:r>
      <w:r w:rsidR="004E4B0A" w:rsidRPr="00280BE0">
        <w:rPr>
          <w:i/>
          <w:iCs/>
          <w:color w:val="000000" w:themeColor="text1"/>
          <w:sz w:val="18"/>
          <w:szCs w:val="18"/>
        </w:rPr>
        <w:t>p</w:t>
      </w:r>
      <w:r w:rsidR="004E4B0A" w:rsidRPr="00280BE0">
        <w:rPr>
          <w:rFonts w:cs="Times New Roman"/>
          <w:i/>
          <w:iCs/>
          <w:color w:val="000000" w:themeColor="text1"/>
          <w:sz w:val="18"/>
          <w:szCs w:val="18"/>
        </w:rPr>
        <w:t>≤</w:t>
      </w:r>
      <w:r w:rsidR="004E4B0A" w:rsidRPr="00280BE0">
        <w:rPr>
          <w:i/>
          <w:iCs/>
          <w:color w:val="000000" w:themeColor="text1"/>
          <w:sz w:val="18"/>
          <w:szCs w:val="18"/>
        </w:rPr>
        <w:t xml:space="preserve"> </w:t>
      </w:r>
      <w:r w:rsidR="00795BA7" w:rsidRPr="00280BE0">
        <w:rPr>
          <w:i/>
          <w:iCs/>
          <w:color w:val="000000" w:themeColor="text1"/>
          <w:sz w:val="18"/>
          <w:szCs w:val="18"/>
        </w:rPr>
        <w:t>0.001</w:t>
      </w:r>
    </w:p>
    <w:p w14:paraId="67E06F93" w14:textId="77777777" w:rsidR="00A72782" w:rsidRPr="00C24B55" w:rsidRDefault="00A72782" w:rsidP="00A72782">
      <w:pPr>
        <w:rPr>
          <w:i/>
          <w:iCs/>
          <w:sz w:val="20"/>
          <w:szCs w:val="20"/>
        </w:rPr>
      </w:pPr>
    </w:p>
    <w:bookmarkEnd w:id="2"/>
    <w:p w14:paraId="28255B6E" w14:textId="4AE54B44" w:rsidR="00A72782" w:rsidRPr="00C24B55" w:rsidRDefault="00A72782" w:rsidP="00A72782">
      <w:pPr>
        <w:rPr>
          <w:sz w:val="22"/>
          <w:szCs w:val="20"/>
        </w:rPr>
      </w:pPr>
    </w:p>
    <w:bookmarkStart w:id="3" w:name="OLE_LINK4"/>
    <w:bookmarkStart w:id="4" w:name="OLE_LINK3"/>
    <w:p w14:paraId="14D4EE43" w14:textId="48920289" w:rsidR="00810804" w:rsidRDefault="00E67513" w:rsidP="00A72782">
      <w:pPr>
        <w:jc w:val="both"/>
        <w:rPr>
          <w:b/>
          <w:bCs/>
          <w:i/>
          <w:iCs/>
          <w:sz w:val="22"/>
        </w:rPr>
      </w:pPr>
      <w:r>
        <w:object w:dxaOrig="13471" w:dyaOrig="9414" w14:anchorId="331EA28F">
          <v:shape id="_x0000_i1064" type="#_x0000_t75" style="width:453.75pt;height:318pt" o:ole="">
            <v:imagedata r:id="rId17" o:title=""/>
          </v:shape>
          <o:OLEObject Type="Embed" ProgID="Prism9.Document" ShapeID="_x0000_i1064" DrawAspect="Content" ObjectID="_1721728362" r:id="rId18"/>
        </w:object>
      </w:r>
    </w:p>
    <w:p w14:paraId="4334A958" w14:textId="772EC57B" w:rsidR="00590457" w:rsidRPr="00280BE0" w:rsidRDefault="00A72782" w:rsidP="00280BE0">
      <w:pPr>
        <w:spacing w:line="276" w:lineRule="auto"/>
        <w:jc w:val="both"/>
        <w:rPr>
          <w:i/>
          <w:iCs/>
          <w:color w:val="000000" w:themeColor="text1"/>
          <w:sz w:val="18"/>
          <w:szCs w:val="18"/>
        </w:rPr>
      </w:pPr>
      <w:r w:rsidRPr="00163FBF">
        <w:rPr>
          <w:b/>
          <w:bCs/>
          <w:i/>
          <w:iCs/>
          <w:color w:val="000000" w:themeColor="text1"/>
          <w:sz w:val="18"/>
          <w:szCs w:val="18"/>
        </w:rPr>
        <w:t>Fi</w:t>
      </w:r>
      <w:r w:rsidR="00280BE0">
        <w:rPr>
          <w:b/>
          <w:bCs/>
          <w:i/>
          <w:iCs/>
          <w:color w:val="000000" w:themeColor="text1"/>
          <w:sz w:val="18"/>
          <w:szCs w:val="18"/>
        </w:rPr>
        <w:t>g.</w:t>
      </w:r>
      <w:r w:rsidRPr="00163FBF">
        <w:rPr>
          <w:b/>
          <w:bCs/>
          <w:i/>
          <w:iCs/>
          <w:color w:val="000000" w:themeColor="text1"/>
          <w:sz w:val="18"/>
          <w:szCs w:val="18"/>
        </w:rPr>
        <w:t xml:space="preserve"> S</w:t>
      </w:r>
      <w:r w:rsidR="00902292" w:rsidRPr="00163FBF">
        <w:rPr>
          <w:b/>
          <w:bCs/>
          <w:i/>
          <w:iCs/>
          <w:color w:val="000000" w:themeColor="text1"/>
          <w:sz w:val="18"/>
          <w:szCs w:val="18"/>
        </w:rPr>
        <w:t>5</w:t>
      </w:r>
      <w:r w:rsidRPr="00163FBF">
        <w:rPr>
          <w:b/>
          <w:bCs/>
          <w:i/>
          <w:iCs/>
          <w:color w:val="000000" w:themeColor="text1"/>
          <w:sz w:val="18"/>
          <w:szCs w:val="18"/>
        </w:rPr>
        <w:t xml:space="preserve"> </w:t>
      </w:r>
      <w:r w:rsidRPr="00280BE0">
        <w:rPr>
          <w:i/>
          <w:iCs/>
          <w:color w:val="000000" w:themeColor="text1"/>
          <w:sz w:val="18"/>
          <w:szCs w:val="18"/>
        </w:rPr>
        <w:t>Group acquisition curves and</w:t>
      </w:r>
      <w:r w:rsidR="0038008D" w:rsidRPr="00280BE0">
        <w:rPr>
          <w:i/>
          <w:iCs/>
          <w:color w:val="000000" w:themeColor="text1"/>
          <w:sz w:val="18"/>
          <w:szCs w:val="18"/>
        </w:rPr>
        <w:t xml:space="preserve"> group </w:t>
      </w:r>
      <w:r w:rsidRPr="00280BE0">
        <w:rPr>
          <w:i/>
          <w:iCs/>
          <w:color w:val="000000" w:themeColor="text1"/>
          <w:sz w:val="18"/>
          <w:szCs w:val="18"/>
        </w:rPr>
        <w:t>test performances of reversal learning (A+B) and negative patterning (C)</w:t>
      </w:r>
      <w:r w:rsidR="006A2DF0" w:rsidRPr="00280BE0">
        <w:rPr>
          <w:i/>
          <w:iCs/>
          <w:color w:val="000000" w:themeColor="text1"/>
          <w:sz w:val="18"/>
          <w:szCs w:val="18"/>
        </w:rPr>
        <w:t xml:space="preserve"> protocols</w:t>
      </w:r>
      <w:r w:rsidRPr="00280BE0">
        <w:rPr>
          <w:i/>
          <w:iCs/>
          <w:color w:val="000000" w:themeColor="text1"/>
          <w:sz w:val="18"/>
          <w:szCs w:val="18"/>
        </w:rPr>
        <w:t xml:space="preserve"> in experiment 3</w:t>
      </w:r>
      <w:r w:rsidR="005E43E4" w:rsidRPr="00280BE0">
        <w:rPr>
          <w:i/>
          <w:iCs/>
          <w:color w:val="000000" w:themeColor="text1"/>
          <w:sz w:val="18"/>
          <w:szCs w:val="18"/>
        </w:rPr>
        <w:t xml:space="preserve"> (N = 140)</w:t>
      </w:r>
      <w:r w:rsidRPr="00280BE0">
        <w:rPr>
          <w:i/>
          <w:iCs/>
          <w:color w:val="000000" w:themeColor="text1"/>
          <w:sz w:val="18"/>
          <w:szCs w:val="18"/>
        </w:rPr>
        <w:t xml:space="preserve">. </w:t>
      </w:r>
      <w:r w:rsidRPr="00F9798D">
        <w:rPr>
          <w:b/>
          <w:bCs/>
          <w:i/>
          <w:iCs/>
          <w:color w:val="000000" w:themeColor="text1"/>
          <w:sz w:val="18"/>
          <w:szCs w:val="18"/>
        </w:rPr>
        <w:t>A)</w:t>
      </w:r>
      <w:r w:rsidRPr="00280BE0">
        <w:rPr>
          <w:i/>
          <w:iCs/>
          <w:color w:val="000000" w:themeColor="text1"/>
          <w:sz w:val="18"/>
          <w:szCs w:val="18"/>
        </w:rPr>
        <w:t xml:space="preserve"> </w:t>
      </w:r>
      <w:r w:rsidR="00365FD5" w:rsidRPr="00280BE0">
        <w:rPr>
          <w:i/>
          <w:iCs/>
          <w:color w:val="000000" w:themeColor="text1"/>
          <w:sz w:val="18"/>
          <w:szCs w:val="18"/>
        </w:rPr>
        <w:t>1</w:t>
      </w:r>
      <w:r w:rsidR="00365FD5" w:rsidRPr="00280BE0">
        <w:rPr>
          <w:i/>
          <w:iCs/>
          <w:color w:val="000000" w:themeColor="text1"/>
          <w:sz w:val="18"/>
          <w:szCs w:val="18"/>
          <w:vertAlign w:val="superscript"/>
        </w:rPr>
        <w:t>st</w:t>
      </w:r>
      <w:r w:rsidR="00365FD5" w:rsidRPr="00280BE0">
        <w:rPr>
          <w:i/>
          <w:iCs/>
          <w:color w:val="000000" w:themeColor="text1"/>
          <w:sz w:val="18"/>
          <w:szCs w:val="18"/>
        </w:rPr>
        <w:t xml:space="preserve"> phase </w:t>
      </w:r>
      <w:r w:rsidRPr="00280BE0">
        <w:rPr>
          <w:i/>
          <w:iCs/>
          <w:color w:val="000000" w:themeColor="text1"/>
          <w:sz w:val="18"/>
          <w:szCs w:val="18"/>
        </w:rPr>
        <w:t>of the reversal learning p</w:t>
      </w:r>
      <w:r w:rsidR="00902292" w:rsidRPr="00280BE0">
        <w:rPr>
          <w:i/>
          <w:iCs/>
          <w:color w:val="000000" w:themeColor="text1"/>
          <w:sz w:val="18"/>
          <w:szCs w:val="18"/>
        </w:rPr>
        <w:t>rotocol</w:t>
      </w:r>
      <w:r w:rsidRPr="00280BE0">
        <w:rPr>
          <w:i/>
          <w:iCs/>
          <w:color w:val="000000" w:themeColor="text1"/>
          <w:sz w:val="18"/>
          <w:szCs w:val="18"/>
        </w:rPr>
        <w:t xml:space="preserve">. The </w:t>
      </w:r>
      <w:r w:rsidR="00EB3078" w:rsidRPr="00280BE0">
        <w:rPr>
          <w:i/>
          <w:iCs/>
          <w:color w:val="000000" w:themeColor="text1"/>
          <w:sz w:val="18"/>
          <w:szCs w:val="18"/>
        </w:rPr>
        <w:t xml:space="preserve">curve </w:t>
      </w:r>
      <w:r w:rsidRPr="00280BE0">
        <w:rPr>
          <w:i/>
          <w:iCs/>
          <w:color w:val="000000" w:themeColor="text1"/>
          <w:sz w:val="18"/>
          <w:szCs w:val="18"/>
        </w:rPr>
        <w:t>show</w:t>
      </w:r>
      <w:r w:rsidR="00EB3078" w:rsidRPr="00280BE0">
        <w:rPr>
          <w:i/>
          <w:iCs/>
          <w:color w:val="000000" w:themeColor="text1"/>
          <w:sz w:val="18"/>
          <w:szCs w:val="18"/>
        </w:rPr>
        <w:t>s</w:t>
      </w:r>
      <w:r w:rsidRPr="00280BE0">
        <w:rPr>
          <w:i/>
          <w:iCs/>
          <w:color w:val="000000" w:themeColor="text1"/>
          <w:sz w:val="18"/>
          <w:szCs w:val="18"/>
        </w:rPr>
        <w:t xml:space="preserve"> the percentage of bees (N = 140) that responded with an extension of the proboscis (% PER) to either the correct stimulus (A+</w:t>
      </w:r>
      <w:r w:rsidR="00EB3078" w:rsidRPr="00280BE0">
        <w:rPr>
          <w:i/>
          <w:iCs/>
          <w:color w:val="000000" w:themeColor="text1"/>
          <w:sz w:val="18"/>
          <w:szCs w:val="18"/>
        </w:rPr>
        <w:t>; black line</w:t>
      </w:r>
      <w:r w:rsidRPr="00280BE0">
        <w:rPr>
          <w:i/>
          <w:iCs/>
          <w:color w:val="000000" w:themeColor="text1"/>
          <w:sz w:val="18"/>
          <w:szCs w:val="18"/>
        </w:rPr>
        <w:t>) or the incorrect stimulus (B</w:t>
      </w:r>
      <w:r w:rsidR="00CE63FB" w:rsidRPr="00280BE0">
        <w:rPr>
          <w:i/>
          <w:iCs/>
          <w:color w:val="000000" w:themeColor="text1"/>
          <w:sz w:val="18"/>
          <w:szCs w:val="18"/>
        </w:rPr>
        <w:t>-</w:t>
      </w:r>
      <w:r w:rsidR="00EB3078" w:rsidRPr="00280BE0">
        <w:rPr>
          <w:i/>
          <w:iCs/>
          <w:color w:val="000000" w:themeColor="text1"/>
          <w:sz w:val="18"/>
          <w:szCs w:val="18"/>
        </w:rPr>
        <w:t>; grey line</w:t>
      </w:r>
      <w:r w:rsidRPr="00280BE0">
        <w:rPr>
          <w:i/>
          <w:iCs/>
          <w:color w:val="000000" w:themeColor="text1"/>
          <w:sz w:val="18"/>
          <w:szCs w:val="18"/>
        </w:rPr>
        <w:t>) during</w:t>
      </w:r>
      <w:r w:rsidR="00EB3078" w:rsidRPr="00280BE0">
        <w:rPr>
          <w:i/>
          <w:iCs/>
          <w:color w:val="000000" w:themeColor="text1"/>
          <w:sz w:val="18"/>
          <w:szCs w:val="18"/>
        </w:rPr>
        <w:t xml:space="preserve"> the</w:t>
      </w:r>
      <w:r w:rsidRPr="00280BE0">
        <w:rPr>
          <w:i/>
          <w:iCs/>
          <w:color w:val="000000" w:themeColor="text1"/>
          <w:sz w:val="18"/>
          <w:szCs w:val="18"/>
        </w:rPr>
        <w:t xml:space="preserve"> 8 trials each </w:t>
      </w:r>
      <w:r w:rsidR="001E4AAE" w:rsidRPr="00280BE0">
        <w:rPr>
          <w:i/>
          <w:iCs/>
          <w:color w:val="000000" w:themeColor="text1"/>
          <w:sz w:val="18"/>
          <w:szCs w:val="18"/>
        </w:rPr>
        <w:t>of</w:t>
      </w:r>
      <w:r w:rsidRPr="00280BE0">
        <w:rPr>
          <w:i/>
          <w:iCs/>
          <w:color w:val="000000" w:themeColor="text1"/>
          <w:sz w:val="18"/>
          <w:szCs w:val="18"/>
        </w:rPr>
        <w:t xml:space="preserve"> the </w:t>
      </w:r>
      <w:r w:rsidR="00CE63FB" w:rsidRPr="00280BE0">
        <w:rPr>
          <w:i/>
          <w:iCs/>
          <w:color w:val="000000" w:themeColor="text1"/>
          <w:sz w:val="18"/>
          <w:szCs w:val="18"/>
        </w:rPr>
        <w:t>acquisition</w:t>
      </w:r>
      <w:r w:rsidRPr="00280BE0">
        <w:rPr>
          <w:i/>
          <w:iCs/>
          <w:color w:val="000000" w:themeColor="text1"/>
          <w:sz w:val="18"/>
          <w:szCs w:val="18"/>
        </w:rPr>
        <w:t xml:space="preserve"> phase. The </w:t>
      </w:r>
      <w:r w:rsidR="00A522B2" w:rsidRPr="00280BE0">
        <w:rPr>
          <w:i/>
          <w:iCs/>
          <w:color w:val="000000" w:themeColor="text1"/>
          <w:sz w:val="18"/>
          <w:szCs w:val="18"/>
        </w:rPr>
        <w:t xml:space="preserve">histogram </w:t>
      </w:r>
      <w:r w:rsidRPr="00280BE0">
        <w:rPr>
          <w:i/>
          <w:iCs/>
          <w:color w:val="000000" w:themeColor="text1"/>
          <w:sz w:val="18"/>
          <w:szCs w:val="18"/>
        </w:rPr>
        <w:t>shows the percentage of bees responding with an extension of the proboscis to the</w:t>
      </w:r>
      <w:r w:rsidR="00CE63FB" w:rsidRPr="00280BE0">
        <w:rPr>
          <w:i/>
          <w:iCs/>
          <w:color w:val="000000" w:themeColor="text1"/>
          <w:sz w:val="18"/>
          <w:szCs w:val="18"/>
        </w:rPr>
        <w:t xml:space="preserve"> correct</w:t>
      </w:r>
      <w:r w:rsidRPr="00280BE0">
        <w:rPr>
          <w:i/>
          <w:iCs/>
          <w:color w:val="000000" w:themeColor="text1"/>
          <w:sz w:val="18"/>
          <w:szCs w:val="18"/>
        </w:rPr>
        <w:t xml:space="preserve"> (A+</w:t>
      </w:r>
      <w:r w:rsidR="00D838FE" w:rsidRPr="00280BE0">
        <w:rPr>
          <w:i/>
          <w:iCs/>
          <w:color w:val="000000" w:themeColor="text1"/>
          <w:sz w:val="18"/>
          <w:szCs w:val="18"/>
        </w:rPr>
        <w:t>;</w:t>
      </w:r>
      <w:r w:rsidR="00A522B2" w:rsidRPr="00280BE0">
        <w:rPr>
          <w:i/>
          <w:iCs/>
          <w:color w:val="000000" w:themeColor="text1"/>
          <w:sz w:val="18"/>
          <w:szCs w:val="18"/>
        </w:rPr>
        <w:t xml:space="preserve"> black bar</w:t>
      </w:r>
      <w:r w:rsidRPr="00280BE0">
        <w:rPr>
          <w:i/>
          <w:iCs/>
          <w:color w:val="000000" w:themeColor="text1"/>
          <w:sz w:val="18"/>
          <w:szCs w:val="18"/>
        </w:rPr>
        <w:t>) and</w:t>
      </w:r>
      <w:r w:rsidR="00CE63FB" w:rsidRPr="00280BE0">
        <w:rPr>
          <w:i/>
          <w:iCs/>
          <w:color w:val="000000" w:themeColor="text1"/>
          <w:sz w:val="18"/>
          <w:szCs w:val="18"/>
        </w:rPr>
        <w:t xml:space="preserve"> incorrect</w:t>
      </w:r>
      <w:r w:rsidRPr="00280BE0">
        <w:rPr>
          <w:i/>
          <w:iCs/>
          <w:color w:val="000000" w:themeColor="text1"/>
          <w:sz w:val="18"/>
          <w:szCs w:val="18"/>
        </w:rPr>
        <w:t xml:space="preserve"> stimulus (B</w:t>
      </w:r>
      <w:r w:rsidR="00CE63FB" w:rsidRPr="00280BE0">
        <w:rPr>
          <w:i/>
          <w:iCs/>
          <w:color w:val="000000" w:themeColor="text1"/>
          <w:sz w:val="18"/>
          <w:szCs w:val="18"/>
        </w:rPr>
        <w:t>-</w:t>
      </w:r>
      <w:r w:rsidR="00CD0AD7" w:rsidRPr="00280BE0">
        <w:rPr>
          <w:i/>
          <w:iCs/>
          <w:color w:val="000000" w:themeColor="text1"/>
          <w:sz w:val="18"/>
          <w:szCs w:val="18"/>
        </w:rPr>
        <w:t>;</w:t>
      </w:r>
      <w:r w:rsidR="00CE63FB" w:rsidRPr="00280BE0">
        <w:rPr>
          <w:i/>
          <w:iCs/>
          <w:color w:val="000000" w:themeColor="text1"/>
          <w:sz w:val="18"/>
          <w:szCs w:val="18"/>
        </w:rPr>
        <w:t xml:space="preserve"> </w:t>
      </w:r>
      <w:r w:rsidR="00CD0AD7" w:rsidRPr="00280BE0">
        <w:rPr>
          <w:i/>
          <w:iCs/>
          <w:color w:val="000000" w:themeColor="text1"/>
          <w:sz w:val="18"/>
          <w:szCs w:val="18"/>
        </w:rPr>
        <w:t>grey bar</w:t>
      </w:r>
      <w:r w:rsidRPr="00280BE0">
        <w:rPr>
          <w:i/>
          <w:iCs/>
          <w:color w:val="000000" w:themeColor="text1"/>
          <w:sz w:val="18"/>
          <w:szCs w:val="18"/>
        </w:rPr>
        <w:t>) in the non-reinforced test</w:t>
      </w:r>
      <w:r w:rsidR="00CD0AD7" w:rsidRPr="00280BE0">
        <w:rPr>
          <w:i/>
          <w:iCs/>
          <w:color w:val="000000" w:themeColor="text1"/>
          <w:sz w:val="18"/>
          <w:szCs w:val="18"/>
        </w:rPr>
        <w:t>.</w:t>
      </w:r>
      <w:r w:rsidRPr="00280BE0">
        <w:rPr>
          <w:i/>
          <w:iCs/>
          <w:color w:val="000000" w:themeColor="text1"/>
          <w:sz w:val="18"/>
          <w:szCs w:val="18"/>
        </w:rPr>
        <w:t xml:space="preserve"> </w:t>
      </w:r>
      <w:r w:rsidRPr="00F9798D">
        <w:rPr>
          <w:b/>
          <w:bCs/>
          <w:i/>
          <w:iCs/>
          <w:color w:val="000000" w:themeColor="text1"/>
          <w:sz w:val="18"/>
          <w:szCs w:val="18"/>
        </w:rPr>
        <w:t>B)</w:t>
      </w:r>
      <w:r w:rsidRPr="00280BE0">
        <w:rPr>
          <w:i/>
          <w:iCs/>
          <w:color w:val="000000" w:themeColor="text1"/>
          <w:sz w:val="18"/>
          <w:szCs w:val="18"/>
        </w:rPr>
        <w:t xml:space="preserve"> </w:t>
      </w:r>
      <w:r w:rsidR="00365FD5" w:rsidRPr="00280BE0">
        <w:rPr>
          <w:i/>
          <w:iCs/>
          <w:color w:val="000000" w:themeColor="text1"/>
          <w:sz w:val="18"/>
          <w:szCs w:val="18"/>
        </w:rPr>
        <w:t>2</w:t>
      </w:r>
      <w:r w:rsidR="00365FD5" w:rsidRPr="00280BE0">
        <w:rPr>
          <w:i/>
          <w:iCs/>
          <w:color w:val="000000" w:themeColor="text1"/>
          <w:sz w:val="18"/>
          <w:szCs w:val="18"/>
          <w:vertAlign w:val="superscript"/>
        </w:rPr>
        <w:t>nd</w:t>
      </w:r>
      <w:r w:rsidR="00365FD5" w:rsidRPr="00280BE0">
        <w:rPr>
          <w:i/>
          <w:iCs/>
          <w:color w:val="000000" w:themeColor="text1"/>
          <w:sz w:val="18"/>
          <w:szCs w:val="18"/>
        </w:rPr>
        <w:t xml:space="preserve"> phase</w:t>
      </w:r>
      <w:r w:rsidR="00B26B25" w:rsidRPr="00280BE0">
        <w:rPr>
          <w:i/>
          <w:iCs/>
          <w:color w:val="000000" w:themeColor="text1"/>
          <w:sz w:val="18"/>
          <w:szCs w:val="18"/>
        </w:rPr>
        <w:t xml:space="preserve"> </w:t>
      </w:r>
      <w:r w:rsidRPr="00280BE0">
        <w:rPr>
          <w:i/>
          <w:iCs/>
          <w:color w:val="000000" w:themeColor="text1"/>
          <w:sz w:val="18"/>
          <w:szCs w:val="18"/>
        </w:rPr>
        <w:t>of the reversal learning p</w:t>
      </w:r>
      <w:r w:rsidR="00B26B25" w:rsidRPr="00280BE0">
        <w:rPr>
          <w:i/>
          <w:iCs/>
          <w:color w:val="000000" w:themeColor="text1"/>
          <w:sz w:val="18"/>
          <w:szCs w:val="18"/>
        </w:rPr>
        <w:t>rotocol</w:t>
      </w:r>
      <w:r w:rsidRPr="00280BE0">
        <w:rPr>
          <w:i/>
          <w:iCs/>
          <w:color w:val="000000" w:themeColor="text1"/>
          <w:sz w:val="18"/>
          <w:szCs w:val="18"/>
        </w:rPr>
        <w:t>. The curves show the percentage of bees (N = 140) that responded with a PER to either the correct stimulus (B+</w:t>
      </w:r>
      <w:r w:rsidR="00D838FE" w:rsidRPr="00280BE0">
        <w:rPr>
          <w:i/>
          <w:iCs/>
          <w:color w:val="000000" w:themeColor="text1"/>
          <w:sz w:val="18"/>
          <w:szCs w:val="18"/>
        </w:rPr>
        <w:t xml:space="preserve">; </w:t>
      </w:r>
      <w:r w:rsidR="00B12D0B" w:rsidRPr="00280BE0">
        <w:rPr>
          <w:i/>
          <w:iCs/>
          <w:color w:val="000000" w:themeColor="text1"/>
          <w:sz w:val="18"/>
          <w:szCs w:val="18"/>
        </w:rPr>
        <w:t>black</w:t>
      </w:r>
      <w:r w:rsidR="00D838FE" w:rsidRPr="00280BE0">
        <w:rPr>
          <w:i/>
          <w:iCs/>
          <w:color w:val="000000" w:themeColor="text1"/>
          <w:sz w:val="18"/>
          <w:szCs w:val="18"/>
        </w:rPr>
        <w:t xml:space="preserve"> line</w:t>
      </w:r>
      <w:r w:rsidRPr="00280BE0">
        <w:rPr>
          <w:i/>
          <w:iCs/>
          <w:color w:val="000000" w:themeColor="text1"/>
          <w:sz w:val="18"/>
          <w:szCs w:val="18"/>
        </w:rPr>
        <w:t>) or the incorrect stimulus (</w:t>
      </w:r>
      <w:r w:rsidR="001E4AAE" w:rsidRPr="00280BE0">
        <w:rPr>
          <w:i/>
          <w:iCs/>
          <w:color w:val="000000" w:themeColor="text1"/>
          <w:sz w:val="18"/>
          <w:szCs w:val="18"/>
        </w:rPr>
        <w:t>A</w:t>
      </w:r>
      <w:r w:rsidRPr="00280BE0">
        <w:rPr>
          <w:i/>
          <w:iCs/>
          <w:color w:val="000000" w:themeColor="text1"/>
          <w:sz w:val="18"/>
          <w:szCs w:val="18"/>
        </w:rPr>
        <w:t>-</w:t>
      </w:r>
      <w:r w:rsidR="00D838FE" w:rsidRPr="00280BE0">
        <w:rPr>
          <w:i/>
          <w:iCs/>
          <w:color w:val="000000" w:themeColor="text1"/>
          <w:sz w:val="18"/>
          <w:szCs w:val="18"/>
        </w:rPr>
        <w:t>; grey line</w:t>
      </w:r>
      <w:r w:rsidRPr="00280BE0">
        <w:rPr>
          <w:i/>
          <w:iCs/>
          <w:color w:val="000000" w:themeColor="text1"/>
          <w:sz w:val="18"/>
          <w:szCs w:val="18"/>
        </w:rPr>
        <w:t xml:space="preserve">) during </w:t>
      </w:r>
      <w:r w:rsidR="001E4AAE" w:rsidRPr="00280BE0">
        <w:rPr>
          <w:i/>
          <w:iCs/>
          <w:color w:val="000000" w:themeColor="text1"/>
          <w:sz w:val="18"/>
          <w:szCs w:val="18"/>
        </w:rPr>
        <w:t xml:space="preserve">the </w:t>
      </w:r>
      <w:r w:rsidRPr="00280BE0">
        <w:rPr>
          <w:i/>
          <w:iCs/>
          <w:color w:val="000000" w:themeColor="text1"/>
          <w:sz w:val="18"/>
          <w:szCs w:val="18"/>
        </w:rPr>
        <w:t>8 trials each</w:t>
      </w:r>
      <w:r w:rsidR="001E4AAE" w:rsidRPr="00280BE0">
        <w:rPr>
          <w:i/>
          <w:iCs/>
          <w:color w:val="000000" w:themeColor="text1"/>
          <w:sz w:val="18"/>
          <w:szCs w:val="18"/>
        </w:rPr>
        <w:t xml:space="preserve"> of the acquisition</w:t>
      </w:r>
      <w:r w:rsidRPr="00280BE0">
        <w:rPr>
          <w:i/>
          <w:iCs/>
          <w:color w:val="000000" w:themeColor="text1"/>
          <w:sz w:val="18"/>
          <w:szCs w:val="18"/>
        </w:rPr>
        <w:t xml:space="preserve">. The </w:t>
      </w:r>
      <w:r w:rsidR="001E4AAE" w:rsidRPr="00280BE0">
        <w:rPr>
          <w:i/>
          <w:iCs/>
          <w:color w:val="000000" w:themeColor="text1"/>
          <w:sz w:val="18"/>
          <w:szCs w:val="18"/>
        </w:rPr>
        <w:t xml:space="preserve">histogram </w:t>
      </w:r>
      <w:r w:rsidRPr="00280BE0">
        <w:rPr>
          <w:i/>
          <w:iCs/>
          <w:color w:val="000000" w:themeColor="text1"/>
          <w:sz w:val="18"/>
          <w:szCs w:val="18"/>
        </w:rPr>
        <w:t xml:space="preserve">shows the percentage of bees responding with a PER to the </w:t>
      </w:r>
      <w:r w:rsidR="001E4AAE" w:rsidRPr="00280BE0">
        <w:rPr>
          <w:i/>
          <w:iCs/>
          <w:color w:val="000000" w:themeColor="text1"/>
          <w:sz w:val="18"/>
          <w:szCs w:val="18"/>
        </w:rPr>
        <w:t>correct stimulus (B+, black bar</w:t>
      </w:r>
      <w:r w:rsidR="00A11096" w:rsidRPr="00280BE0">
        <w:rPr>
          <w:i/>
          <w:iCs/>
          <w:color w:val="000000" w:themeColor="text1"/>
          <w:sz w:val="18"/>
          <w:szCs w:val="18"/>
        </w:rPr>
        <w:t>) and the incorrect stimulus (A-, grey bar) in the non-reinforced test</w:t>
      </w:r>
      <w:r w:rsidRPr="00280BE0">
        <w:rPr>
          <w:i/>
          <w:iCs/>
          <w:color w:val="000000" w:themeColor="text1"/>
          <w:sz w:val="18"/>
          <w:szCs w:val="18"/>
        </w:rPr>
        <w:t xml:space="preserve">. </w:t>
      </w:r>
      <w:r w:rsidRPr="00F9798D">
        <w:rPr>
          <w:b/>
          <w:bCs/>
          <w:i/>
          <w:iCs/>
          <w:color w:val="000000" w:themeColor="text1"/>
          <w:sz w:val="18"/>
          <w:szCs w:val="18"/>
        </w:rPr>
        <w:t>C)</w:t>
      </w:r>
      <w:r w:rsidRPr="00280BE0">
        <w:rPr>
          <w:i/>
          <w:iCs/>
          <w:color w:val="000000" w:themeColor="text1"/>
          <w:sz w:val="18"/>
          <w:szCs w:val="18"/>
        </w:rPr>
        <w:t xml:space="preserve"> Negative patterning. The curve show</w:t>
      </w:r>
      <w:r w:rsidR="00A11096" w:rsidRPr="00280BE0">
        <w:rPr>
          <w:i/>
          <w:iCs/>
          <w:color w:val="000000" w:themeColor="text1"/>
          <w:sz w:val="18"/>
          <w:szCs w:val="18"/>
        </w:rPr>
        <w:t>s</w:t>
      </w:r>
      <w:r w:rsidRPr="00280BE0">
        <w:rPr>
          <w:i/>
          <w:iCs/>
          <w:color w:val="000000" w:themeColor="text1"/>
          <w:sz w:val="18"/>
          <w:szCs w:val="18"/>
        </w:rPr>
        <w:t xml:space="preserve"> the percentage of bees responding with a PER to either the two</w:t>
      </w:r>
      <w:r w:rsidR="00BE316F" w:rsidRPr="00280BE0">
        <w:rPr>
          <w:i/>
          <w:iCs/>
          <w:color w:val="000000" w:themeColor="text1"/>
          <w:sz w:val="18"/>
          <w:szCs w:val="18"/>
        </w:rPr>
        <w:t xml:space="preserve"> correct</w:t>
      </w:r>
      <w:r w:rsidRPr="00280BE0">
        <w:rPr>
          <w:i/>
          <w:iCs/>
          <w:color w:val="000000" w:themeColor="text1"/>
          <w:sz w:val="18"/>
          <w:szCs w:val="18"/>
        </w:rPr>
        <w:t xml:space="preserve"> single stimuli (C+/D+</w:t>
      </w:r>
      <w:r w:rsidR="00BF25B3" w:rsidRPr="00280BE0">
        <w:rPr>
          <w:i/>
          <w:iCs/>
          <w:color w:val="000000" w:themeColor="text1"/>
          <w:sz w:val="18"/>
          <w:szCs w:val="18"/>
        </w:rPr>
        <w:t>; black line</w:t>
      </w:r>
      <w:r w:rsidRPr="00280BE0">
        <w:rPr>
          <w:i/>
          <w:iCs/>
          <w:color w:val="000000" w:themeColor="text1"/>
          <w:sz w:val="18"/>
          <w:szCs w:val="18"/>
        </w:rPr>
        <w:t>) or the</w:t>
      </w:r>
      <w:r w:rsidR="00BE316F" w:rsidRPr="00280BE0">
        <w:rPr>
          <w:i/>
          <w:iCs/>
          <w:color w:val="000000" w:themeColor="text1"/>
          <w:sz w:val="18"/>
          <w:szCs w:val="18"/>
        </w:rPr>
        <w:t>ir incorrect</w:t>
      </w:r>
      <w:r w:rsidRPr="00280BE0">
        <w:rPr>
          <w:i/>
          <w:iCs/>
          <w:color w:val="000000" w:themeColor="text1"/>
          <w:sz w:val="18"/>
          <w:szCs w:val="18"/>
        </w:rPr>
        <w:t xml:space="preserve"> mixture (CD-</w:t>
      </w:r>
      <w:r w:rsidR="00BF25B3" w:rsidRPr="00280BE0">
        <w:rPr>
          <w:i/>
          <w:iCs/>
          <w:color w:val="000000" w:themeColor="text1"/>
          <w:sz w:val="18"/>
          <w:szCs w:val="18"/>
        </w:rPr>
        <w:t>, grey line</w:t>
      </w:r>
      <w:r w:rsidRPr="00280BE0">
        <w:rPr>
          <w:i/>
          <w:iCs/>
          <w:color w:val="000000" w:themeColor="text1"/>
          <w:sz w:val="18"/>
          <w:szCs w:val="18"/>
        </w:rPr>
        <w:t>) during</w:t>
      </w:r>
      <w:r w:rsidR="00D838FE" w:rsidRPr="00280BE0">
        <w:rPr>
          <w:i/>
          <w:iCs/>
          <w:color w:val="000000" w:themeColor="text1"/>
          <w:sz w:val="18"/>
          <w:szCs w:val="18"/>
        </w:rPr>
        <w:t xml:space="preserve"> the</w:t>
      </w:r>
      <w:r w:rsidRPr="00280BE0">
        <w:rPr>
          <w:i/>
          <w:iCs/>
          <w:color w:val="000000" w:themeColor="text1"/>
          <w:sz w:val="18"/>
          <w:szCs w:val="18"/>
        </w:rPr>
        <w:t xml:space="preserve"> 8 blocks of trials</w:t>
      </w:r>
      <w:r w:rsidR="00D838FE" w:rsidRPr="00280BE0">
        <w:rPr>
          <w:i/>
          <w:iCs/>
          <w:color w:val="000000" w:themeColor="text1"/>
          <w:sz w:val="18"/>
          <w:szCs w:val="18"/>
        </w:rPr>
        <w:t xml:space="preserve"> of the acquisition</w:t>
      </w:r>
      <w:r w:rsidRPr="00280BE0">
        <w:rPr>
          <w:i/>
          <w:iCs/>
          <w:color w:val="000000" w:themeColor="text1"/>
          <w:sz w:val="18"/>
          <w:szCs w:val="18"/>
        </w:rPr>
        <w:t xml:space="preserve">. Each block consisted of one presentation of the two single stimuli and two presentations of the mixture. The </w:t>
      </w:r>
      <w:r w:rsidR="00B77D9D" w:rsidRPr="00280BE0">
        <w:rPr>
          <w:i/>
          <w:iCs/>
          <w:color w:val="000000" w:themeColor="text1"/>
          <w:sz w:val="18"/>
          <w:szCs w:val="18"/>
        </w:rPr>
        <w:t xml:space="preserve">histogram </w:t>
      </w:r>
      <w:r w:rsidRPr="00280BE0">
        <w:rPr>
          <w:i/>
          <w:iCs/>
          <w:color w:val="000000" w:themeColor="text1"/>
          <w:sz w:val="18"/>
          <w:szCs w:val="18"/>
        </w:rPr>
        <w:t>shows the percentage of bees</w:t>
      </w:r>
      <w:r w:rsidR="001D4376" w:rsidRPr="00280BE0">
        <w:rPr>
          <w:i/>
          <w:iCs/>
          <w:color w:val="000000" w:themeColor="text1"/>
          <w:sz w:val="18"/>
          <w:szCs w:val="18"/>
        </w:rPr>
        <w:t xml:space="preserve"> responding with a PER to the two correct single stimuli (C+/D+, </w:t>
      </w:r>
      <w:r w:rsidR="000F7A8E" w:rsidRPr="00280BE0">
        <w:rPr>
          <w:i/>
          <w:iCs/>
          <w:color w:val="000000" w:themeColor="text1"/>
          <w:sz w:val="18"/>
          <w:szCs w:val="18"/>
        </w:rPr>
        <w:t>black</w:t>
      </w:r>
      <w:r w:rsidR="001D4376" w:rsidRPr="00280BE0">
        <w:rPr>
          <w:i/>
          <w:iCs/>
          <w:color w:val="000000" w:themeColor="text1"/>
          <w:sz w:val="18"/>
          <w:szCs w:val="18"/>
        </w:rPr>
        <w:t xml:space="preserve"> bar) and to their incorrect mi</w:t>
      </w:r>
      <w:r w:rsidR="000F7A8E" w:rsidRPr="00280BE0">
        <w:rPr>
          <w:i/>
          <w:iCs/>
          <w:color w:val="000000" w:themeColor="text1"/>
          <w:sz w:val="18"/>
          <w:szCs w:val="18"/>
        </w:rPr>
        <w:t>xture (CD; grey bar</w:t>
      </w:r>
      <w:r w:rsidR="00590457" w:rsidRPr="00280BE0">
        <w:rPr>
          <w:i/>
          <w:iCs/>
          <w:color w:val="000000" w:themeColor="text1"/>
          <w:sz w:val="18"/>
          <w:szCs w:val="18"/>
        </w:rPr>
        <w:t>)</w:t>
      </w:r>
      <w:r w:rsidRPr="00280BE0">
        <w:rPr>
          <w:i/>
          <w:iCs/>
          <w:color w:val="000000" w:themeColor="text1"/>
          <w:sz w:val="18"/>
          <w:szCs w:val="18"/>
        </w:rPr>
        <w:t>. The responses to the two single stimuli were not different</w:t>
      </w:r>
      <w:r w:rsidR="00FC5427" w:rsidRPr="00280BE0">
        <w:rPr>
          <w:i/>
          <w:iCs/>
          <w:color w:val="000000" w:themeColor="text1"/>
          <w:sz w:val="18"/>
          <w:szCs w:val="18"/>
        </w:rPr>
        <w:t xml:space="preserve"> in the acquisition, nor in the </w:t>
      </w:r>
      <w:r w:rsidR="00BF25B3" w:rsidRPr="00280BE0">
        <w:rPr>
          <w:i/>
          <w:iCs/>
          <w:color w:val="000000" w:themeColor="text1"/>
          <w:sz w:val="18"/>
          <w:szCs w:val="18"/>
        </w:rPr>
        <w:t>test</w:t>
      </w:r>
      <w:r w:rsidRPr="00280BE0">
        <w:rPr>
          <w:i/>
          <w:iCs/>
          <w:color w:val="000000" w:themeColor="text1"/>
          <w:sz w:val="18"/>
          <w:szCs w:val="18"/>
        </w:rPr>
        <w:t xml:space="preserve"> and thus pooled for analysis.</w:t>
      </w:r>
      <w:r w:rsidR="00590457" w:rsidRPr="00280BE0">
        <w:rPr>
          <w:i/>
          <w:iCs/>
          <w:color w:val="000000" w:themeColor="text1"/>
          <w:sz w:val="18"/>
          <w:szCs w:val="18"/>
        </w:rPr>
        <w:t xml:space="preserve"> *** p</w:t>
      </w:r>
      <w:r w:rsidR="00590457" w:rsidRPr="00280BE0">
        <w:rPr>
          <w:rFonts w:cs="Times New Roman"/>
          <w:i/>
          <w:iCs/>
          <w:color w:val="000000" w:themeColor="text1"/>
          <w:sz w:val="18"/>
          <w:szCs w:val="18"/>
        </w:rPr>
        <w:t>≤</w:t>
      </w:r>
      <w:r w:rsidR="00590457" w:rsidRPr="00280BE0">
        <w:rPr>
          <w:i/>
          <w:iCs/>
          <w:color w:val="000000" w:themeColor="text1"/>
          <w:sz w:val="18"/>
          <w:szCs w:val="18"/>
        </w:rPr>
        <w:t xml:space="preserve"> 0.001</w:t>
      </w:r>
    </w:p>
    <w:p w14:paraId="3C315C8F" w14:textId="0D318B95" w:rsidR="00A72782" w:rsidRDefault="00A72782" w:rsidP="00A72782">
      <w:pPr>
        <w:jc w:val="both"/>
        <w:rPr>
          <w:i/>
          <w:iCs/>
          <w:sz w:val="22"/>
        </w:rPr>
      </w:pPr>
    </w:p>
    <w:bookmarkEnd w:id="3"/>
    <w:p w14:paraId="137EDC39" w14:textId="3E283C14" w:rsidR="00F90584" w:rsidRPr="00EB37AE" w:rsidRDefault="00E67513" w:rsidP="00F90584">
      <w:pPr>
        <w:spacing w:line="360" w:lineRule="auto"/>
        <w:jc w:val="both"/>
        <w:rPr>
          <w:i/>
          <w:iCs/>
        </w:rPr>
      </w:pPr>
      <w:r w:rsidRPr="00EB37AE">
        <w:rPr>
          <w:i/>
          <w:iCs/>
        </w:rPr>
        <w:object w:dxaOrig="10430" w:dyaOrig="7927" w14:anchorId="089D3ECC">
          <v:shape id="_x0000_i1068" type="#_x0000_t75" style="width:454.5pt;height:345pt" o:ole="">
            <v:imagedata r:id="rId19" o:title=""/>
          </v:shape>
          <o:OLEObject Type="Embed" ProgID="Prism9.Document" ShapeID="_x0000_i1068" DrawAspect="Content" ObjectID="_1721728363" r:id="rId20"/>
        </w:object>
      </w:r>
    </w:p>
    <w:p w14:paraId="2EA7B381" w14:textId="50551944" w:rsidR="00B643D0" w:rsidRPr="00EB37AE" w:rsidRDefault="00B643D0" w:rsidP="00B643D0">
      <w:pPr>
        <w:spacing w:line="276" w:lineRule="auto"/>
        <w:jc w:val="both"/>
        <w:rPr>
          <w:rFonts w:cs="Times New Roman"/>
          <w:i/>
          <w:iCs/>
          <w:sz w:val="18"/>
          <w:szCs w:val="18"/>
        </w:rPr>
      </w:pPr>
      <w:r w:rsidRPr="00EB37AE">
        <w:rPr>
          <w:rFonts w:cs="Times New Roman"/>
          <w:b/>
          <w:bCs/>
          <w:i/>
          <w:iCs/>
          <w:sz w:val="18"/>
          <w:szCs w:val="18"/>
        </w:rPr>
        <w:t>Fig. S</w:t>
      </w:r>
      <w:r w:rsidR="00B905E4" w:rsidRPr="00EB37AE">
        <w:rPr>
          <w:rFonts w:cs="Times New Roman"/>
          <w:b/>
          <w:bCs/>
          <w:i/>
          <w:iCs/>
          <w:sz w:val="18"/>
          <w:szCs w:val="18"/>
        </w:rPr>
        <w:t>6</w:t>
      </w:r>
      <w:r w:rsidRPr="00EB37AE">
        <w:rPr>
          <w:rFonts w:cs="Times New Roman"/>
          <w:b/>
          <w:bCs/>
          <w:i/>
          <w:iCs/>
          <w:sz w:val="18"/>
          <w:szCs w:val="18"/>
        </w:rPr>
        <w:t xml:space="preserve"> Relative test performances of </w:t>
      </w:r>
      <w:r w:rsidR="00ED3C30" w:rsidRPr="00EB37AE">
        <w:rPr>
          <w:rFonts w:cs="Times New Roman"/>
          <w:b/>
          <w:bCs/>
          <w:i/>
          <w:iCs/>
          <w:sz w:val="18"/>
          <w:szCs w:val="18"/>
        </w:rPr>
        <w:t>e</w:t>
      </w:r>
      <w:r w:rsidRPr="00EB37AE">
        <w:rPr>
          <w:rFonts w:cs="Times New Roman"/>
          <w:b/>
          <w:bCs/>
          <w:i/>
          <w:iCs/>
          <w:sz w:val="18"/>
          <w:szCs w:val="18"/>
        </w:rPr>
        <w:t xml:space="preserve">xperiment 3: Visual learning experiments with restrained bees. </w:t>
      </w:r>
      <w:r w:rsidRPr="00EB37AE">
        <w:rPr>
          <w:rFonts w:cs="Times New Roman"/>
          <w:i/>
          <w:iCs/>
          <w:sz w:val="18"/>
          <w:szCs w:val="18"/>
        </w:rPr>
        <w:t xml:space="preserve">The bees </w:t>
      </w:r>
      <w:proofErr w:type="gramStart"/>
      <w:r w:rsidRPr="00EB37AE">
        <w:rPr>
          <w:rFonts w:cs="Times New Roman"/>
          <w:i/>
          <w:iCs/>
          <w:sz w:val="18"/>
          <w:szCs w:val="18"/>
        </w:rPr>
        <w:t>were assigned</w:t>
      </w:r>
      <w:proofErr w:type="gramEnd"/>
      <w:r w:rsidRPr="00EB37AE">
        <w:rPr>
          <w:rFonts w:cs="Times New Roman"/>
          <w:i/>
          <w:iCs/>
          <w:sz w:val="18"/>
          <w:szCs w:val="18"/>
        </w:rPr>
        <w:t xml:space="preserve"> to groups, depending on their performances in the test. A ‘correct response’ was defined as being fully correct in the test (</w:t>
      </w:r>
      <w:proofErr w:type="gramStart"/>
      <w:r w:rsidR="00365FD5" w:rsidRPr="00EB37AE">
        <w:rPr>
          <w:rFonts w:cs="Times New Roman"/>
          <w:i/>
          <w:iCs/>
          <w:sz w:val="18"/>
          <w:szCs w:val="18"/>
        </w:rPr>
        <w:t>1</w:t>
      </w:r>
      <w:r w:rsidR="00365FD5" w:rsidRPr="00EB37AE">
        <w:rPr>
          <w:rFonts w:cs="Times New Roman"/>
          <w:i/>
          <w:iCs/>
          <w:sz w:val="18"/>
          <w:szCs w:val="18"/>
          <w:vertAlign w:val="superscript"/>
        </w:rPr>
        <w:t>st</w:t>
      </w:r>
      <w:proofErr w:type="gramEnd"/>
      <w:r w:rsidR="00365FD5" w:rsidRPr="00EB37AE">
        <w:rPr>
          <w:rFonts w:cs="Times New Roman"/>
          <w:i/>
          <w:iCs/>
          <w:sz w:val="18"/>
          <w:szCs w:val="18"/>
        </w:rPr>
        <w:t xml:space="preserve"> phase of reversal learning</w:t>
      </w:r>
      <w:r w:rsidRPr="00EB37AE">
        <w:rPr>
          <w:rFonts w:cs="Times New Roman"/>
          <w:i/>
          <w:iCs/>
          <w:sz w:val="18"/>
          <w:szCs w:val="18"/>
        </w:rPr>
        <w:t xml:space="preserve">, </w:t>
      </w:r>
      <w:r w:rsidR="00ED3C30" w:rsidRPr="00EB37AE">
        <w:rPr>
          <w:rFonts w:cs="Times New Roman"/>
          <w:i/>
          <w:iCs/>
          <w:sz w:val="18"/>
          <w:szCs w:val="18"/>
        </w:rPr>
        <w:t>1</w:t>
      </w:r>
      <w:r w:rsidR="00ED3C30" w:rsidRPr="00EB37AE">
        <w:rPr>
          <w:rFonts w:cs="Times New Roman"/>
          <w:i/>
          <w:iCs/>
          <w:sz w:val="18"/>
          <w:szCs w:val="18"/>
          <w:vertAlign w:val="superscript"/>
        </w:rPr>
        <w:t>st</w:t>
      </w:r>
      <w:r w:rsidR="00ED3C30" w:rsidRPr="00EB37AE">
        <w:rPr>
          <w:rFonts w:cs="Times New Roman"/>
          <w:i/>
          <w:iCs/>
          <w:sz w:val="18"/>
          <w:szCs w:val="18"/>
        </w:rPr>
        <w:t xml:space="preserve"> RL</w:t>
      </w:r>
      <w:r w:rsidRPr="00EB37AE">
        <w:rPr>
          <w:rFonts w:cs="Times New Roman"/>
          <w:i/>
          <w:iCs/>
          <w:sz w:val="18"/>
          <w:szCs w:val="18"/>
        </w:rPr>
        <w:t xml:space="preserve">: Response to A and not to B; </w:t>
      </w:r>
      <w:r w:rsidR="00365FD5" w:rsidRPr="00EB37AE">
        <w:rPr>
          <w:rFonts w:cs="Times New Roman"/>
          <w:i/>
          <w:iCs/>
          <w:sz w:val="18"/>
          <w:szCs w:val="18"/>
        </w:rPr>
        <w:t>2</w:t>
      </w:r>
      <w:r w:rsidR="00365FD5" w:rsidRPr="00EB37AE">
        <w:rPr>
          <w:rFonts w:cs="Times New Roman"/>
          <w:i/>
          <w:iCs/>
          <w:sz w:val="18"/>
          <w:szCs w:val="18"/>
          <w:vertAlign w:val="superscript"/>
        </w:rPr>
        <w:t>nd</w:t>
      </w:r>
      <w:r w:rsidR="00365FD5" w:rsidRPr="00EB37AE">
        <w:rPr>
          <w:rFonts w:cs="Times New Roman"/>
          <w:i/>
          <w:iCs/>
          <w:sz w:val="18"/>
          <w:szCs w:val="18"/>
        </w:rPr>
        <w:t xml:space="preserve"> phase of reversal learning</w:t>
      </w:r>
      <w:r w:rsidRPr="00EB37AE">
        <w:rPr>
          <w:rFonts w:cs="Times New Roman"/>
          <w:i/>
          <w:iCs/>
          <w:sz w:val="18"/>
          <w:szCs w:val="18"/>
        </w:rPr>
        <w:t xml:space="preserve">, </w:t>
      </w:r>
      <w:r w:rsidR="00EC4877" w:rsidRPr="00EB37AE">
        <w:rPr>
          <w:rFonts w:cs="Times New Roman"/>
          <w:i/>
          <w:iCs/>
          <w:sz w:val="18"/>
          <w:szCs w:val="18"/>
        </w:rPr>
        <w:t>2</w:t>
      </w:r>
      <w:r w:rsidR="00EC4877" w:rsidRPr="00EB37AE">
        <w:rPr>
          <w:rFonts w:cs="Times New Roman"/>
          <w:i/>
          <w:iCs/>
          <w:sz w:val="18"/>
          <w:szCs w:val="18"/>
          <w:vertAlign w:val="superscript"/>
        </w:rPr>
        <w:t>nd</w:t>
      </w:r>
      <w:r w:rsidR="00EC4877" w:rsidRPr="00EB37AE">
        <w:rPr>
          <w:rFonts w:cs="Times New Roman"/>
          <w:i/>
          <w:iCs/>
          <w:sz w:val="18"/>
          <w:szCs w:val="18"/>
        </w:rPr>
        <w:t xml:space="preserve"> RL</w:t>
      </w:r>
      <w:r w:rsidRPr="00EB37AE">
        <w:rPr>
          <w:rFonts w:cs="Times New Roman"/>
          <w:i/>
          <w:iCs/>
          <w:sz w:val="18"/>
          <w:szCs w:val="18"/>
        </w:rPr>
        <w:t xml:space="preserve">: Response to B and not to A; Negative patterning, NP: Response to C and D but not to CD). </w:t>
      </w:r>
      <w:r w:rsidR="008F2915" w:rsidRPr="00EB37AE">
        <w:rPr>
          <w:rFonts w:cs="Times New Roman"/>
          <w:i/>
          <w:iCs/>
          <w:sz w:val="18"/>
          <w:szCs w:val="18"/>
        </w:rPr>
        <w:t xml:space="preserve">A bee was scored as </w:t>
      </w:r>
      <w:r w:rsidR="00B46A19" w:rsidRPr="00EB37AE">
        <w:rPr>
          <w:rFonts w:cs="Times New Roman"/>
          <w:i/>
          <w:iCs/>
          <w:sz w:val="18"/>
          <w:szCs w:val="18"/>
        </w:rPr>
        <w:t xml:space="preserve">‘incorrect response’ if </w:t>
      </w:r>
      <w:r w:rsidR="00303249" w:rsidRPr="00EB37AE">
        <w:rPr>
          <w:rFonts w:cs="Times New Roman"/>
          <w:i/>
          <w:iCs/>
          <w:sz w:val="18"/>
          <w:szCs w:val="18"/>
        </w:rPr>
        <w:t xml:space="preserve">it </w:t>
      </w:r>
      <w:r w:rsidR="00CF40B5" w:rsidRPr="00EB37AE">
        <w:rPr>
          <w:rFonts w:cs="Times New Roman"/>
          <w:i/>
          <w:iCs/>
          <w:sz w:val="18"/>
          <w:szCs w:val="18"/>
        </w:rPr>
        <w:t>responded to the incorrect stimulus alone or to both stimuli</w:t>
      </w:r>
      <w:r w:rsidR="00E10D78" w:rsidRPr="00EB37AE">
        <w:rPr>
          <w:rFonts w:cs="Times New Roman"/>
          <w:i/>
          <w:iCs/>
          <w:sz w:val="18"/>
          <w:szCs w:val="18"/>
        </w:rPr>
        <w:t xml:space="preserve"> and </w:t>
      </w:r>
      <w:r w:rsidR="00827760" w:rsidRPr="00EB37AE">
        <w:rPr>
          <w:rFonts w:cs="Times New Roman"/>
          <w:i/>
          <w:iCs/>
          <w:sz w:val="18"/>
          <w:szCs w:val="18"/>
        </w:rPr>
        <w:t>as ‘no response’ if it responded to none of the stimuli despite showing an intact PER</w:t>
      </w:r>
      <w:r w:rsidR="00BC1D16" w:rsidRPr="00EB37AE">
        <w:rPr>
          <w:rFonts w:cs="Times New Roman"/>
          <w:i/>
          <w:iCs/>
          <w:sz w:val="18"/>
          <w:szCs w:val="18"/>
        </w:rPr>
        <w:t xml:space="preserve">. </w:t>
      </w:r>
      <w:r w:rsidR="00FC4560" w:rsidRPr="00EB37AE">
        <w:rPr>
          <w:rFonts w:cs="Times New Roman"/>
          <w:i/>
          <w:iCs/>
          <w:sz w:val="18"/>
          <w:szCs w:val="18"/>
        </w:rPr>
        <w:t>Relative test performances of the bees</w:t>
      </w:r>
      <w:r w:rsidR="008A3A4A" w:rsidRPr="00EB37AE">
        <w:rPr>
          <w:rFonts w:cs="Times New Roman"/>
          <w:i/>
          <w:iCs/>
          <w:sz w:val="18"/>
          <w:szCs w:val="18"/>
        </w:rPr>
        <w:t xml:space="preserve"> in the</w:t>
      </w:r>
      <w:r w:rsidR="0084067F" w:rsidRPr="00EB37AE">
        <w:rPr>
          <w:rFonts w:cs="Times New Roman"/>
          <w:i/>
          <w:iCs/>
          <w:sz w:val="18"/>
          <w:szCs w:val="18"/>
        </w:rPr>
        <w:t xml:space="preserve"> </w:t>
      </w:r>
      <w:r w:rsidR="0084067F" w:rsidRPr="00F9798D">
        <w:rPr>
          <w:rFonts w:cs="Times New Roman"/>
          <w:b/>
          <w:bCs/>
          <w:i/>
          <w:iCs/>
          <w:sz w:val="18"/>
          <w:szCs w:val="18"/>
        </w:rPr>
        <w:t>A)</w:t>
      </w:r>
      <w:r w:rsidR="00FC4560" w:rsidRPr="00EB37AE">
        <w:rPr>
          <w:rFonts w:cs="Times New Roman"/>
          <w:i/>
          <w:iCs/>
          <w:sz w:val="18"/>
          <w:szCs w:val="18"/>
        </w:rPr>
        <w:t xml:space="preserve"> </w:t>
      </w:r>
      <w:r w:rsidR="00365FD5" w:rsidRPr="00EB37AE">
        <w:rPr>
          <w:rFonts w:cs="Times New Roman"/>
          <w:i/>
          <w:iCs/>
          <w:sz w:val="18"/>
          <w:szCs w:val="18"/>
        </w:rPr>
        <w:t>2</w:t>
      </w:r>
      <w:r w:rsidR="00365FD5" w:rsidRPr="00EB37AE">
        <w:rPr>
          <w:rFonts w:cs="Times New Roman"/>
          <w:i/>
          <w:iCs/>
          <w:sz w:val="18"/>
          <w:szCs w:val="18"/>
          <w:vertAlign w:val="superscript"/>
        </w:rPr>
        <w:t>nd</w:t>
      </w:r>
      <w:r w:rsidR="00365FD5" w:rsidRPr="00EB37AE">
        <w:rPr>
          <w:rFonts w:cs="Times New Roman"/>
          <w:i/>
          <w:iCs/>
          <w:sz w:val="18"/>
          <w:szCs w:val="18"/>
        </w:rPr>
        <w:t xml:space="preserve"> phase of reversal learning</w:t>
      </w:r>
      <w:r w:rsidR="009B674B" w:rsidRPr="00EB37AE">
        <w:rPr>
          <w:rFonts w:cs="Times New Roman"/>
          <w:i/>
          <w:iCs/>
          <w:sz w:val="18"/>
          <w:szCs w:val="18"/>
        </w:rPr>
        <w:t xml:space="preserve"> </w:t>
      </w:r>
      <w:r w:rsidR="0073422C" w:rsidRPr="00EB37AE">
        <w:rPr>
          <w:rFonts w:cs="Times New Roman"/>
          <w:i/>
          <w:iCs/>
          <w:sz w:val="18"/>
          <w:szCs w:val="18"/>
        </w:rPr>
        <w:t xml:space="preserve">depending on their test performance in the </w:t>
      </w:r>
      <w:r w:rsidR="00365FD5" w:rsidRPr="00EB37AE">
        <w:rPr>
          <w:rFonts w:cs="Times New Roman"/>
          <w:i/>
          <w:iCs/>
          <w:sz w:val="18"/>
          <w:szCs w:val="18"/>
        </w:rPr>
        <w:t>1</w:t>
      </w:r>
      <w:r w:rsidR="00365FD5" w:rsidRPr="00EB37AE">
        <w:rPr>
          <w:rFonts w:cs="Times New Roman"/>
          <w:i/>
          <w:iCs/>
          <w:sz w:val="18"/>
          <w:szCs w:val="18"/>
          <w:vertAlign w:val="superscript"/>
        </w:rPr>
        <w:t>st</w:t>
      </w:r>
      <w:r w:rsidR="00365FD5" w:rsidRPr="00EB37AE">
        <w:rPr>
          <w:rFonts w:cs="Times New Roman"/>
          <w:i/>
          <w:iCs/>
          <w:sz w:val="18"/>
          <w:szCs w:val="18"/>
        </w:rPr>
        <w:t xml:space="preserve"> phase of reversal learning</w:t>
      </w:r>
      <w:r w:rsidR="0084067F" w:rsidRPr="00EB37AE">
        <w:rPr>
          <w:rFonts w:cs="Times New Roman"/>
          <w:i/>
          <w:iCs/>
          <w:sz w:val="18"/>
          <w:szCs w:val="18"/>
        </w:rPr>
        <w:t xml:space="preserve">. </w:t>
      </w:r>
      <w:r w:rsidR="0084067F" w:rsidRPr="00F9798D">
        <w:rPr>
          <w:rFonts w:cs="Times New Roman"/>
          <w:b/>
          <w:bCs/>
          <w:i/>
          <w:iCs/>
          <w:sz w:val="18"/>
          <w:szCs w:val="18"/>
        </w:rPr>
        <w:t>B)</w:t>
      </w:r>
      <w:r w:rsidR="0084067F" w:rsidRPr="00EB37AE">
        <w:rPr>
          <w:rFonts w:cs="Times New Roman"/>
          <w:i/>
          <w:iCs/>
          <w:sz w:val="18"/>
          <w:szCs w:val="18"/>
        </w:rPr>
        <w:t xml:space="preserve"> negative patterning depending on their test performance in the </w:t>
      </w:r>
      <w:proofErr w:type="gramStart"/>
      <w:r w:rsidR="00365FD5" w:rsidRPr="00EB37AE">
        <w:rPr>
          <w:rFonts w:cs="Times New Roman"/>
          <w:i/>
          <w:iCs/>
          <w:sz w:val="18"/>
          <w:szCs w:val="18"/>
        </w:rPr>
        <w:t>1</w:t>
      </w:r>
      <w:r w:rsidR="00365FD5" w:rsidRPr="00EB37AE">
        <w:rPr>
          <w:rFonts w:cs="Times New Roman"/>
          <w:i/>
          <w:iCs/>
          <w:sz w:val="18"/>
          <w:szCs w:val="18"/>
          <w:vertAlign w:val="superscript"/>
        </w:rPr>
        <w:t>st</w:t>
      </w:r>
      <w:proofErr w:type="gramEnd"/>
      <w:r w:rsidR="00365FD5" w:rsidRPr="00EB37AE">
        <w:rPr>
          <w:rFonts w:cs="Times New Roman"/>
          <w:i/>
          <w:iCs/>
          <w:sz w:val="18"/>
          <w:szCs w:val="18"/>
        </w:rPr>
        <w:t xml:space="preserve"> phase of reversal learning</w:t>
      </w:r>
      <w:r w:rsidR="0084067F" w:rsidRPr="00EB37AE">
        <w:rPr>
          <w:rFonts w:cs="Times New Roman"/>
          <w:i/>
          <w:iCs/>
          <w:sz w:val="18"/>
          <w:szCs w:val="18"/>
        </w:rPr>
        <w:t xml:space="preserve"> and </w:t>
      </w:r>
      <w:r w:rsidR="0084067F" w:rsidRPr="00F9798D">
        <w:rPr>
          <w:rFonts w:cs="Times New Roman"/>
          <w:b/>
          <w:bCs/>
          <w:i/>
          <w:iCs/>
          <w:sz w:val="18"/>
          <w:szCs w:val="18"/>
        </w:rPr>
        <w:t>C)</w:t>
      </w:r>
      <w:r w:rsidR="001320D0" w:rsidRPr="00EB37AE">
        <w:rPr>
          <w:rFonts w:cs="Times New Roman"/>
          <w:i/>
          <w:iCs/>
          <w:sz w:val="18"/>
          <w:szCs w:val="18"/>
        </w:rPr>
        <w:t xml:space="preserve"> </w:t>
      </w:r>
      <w:r w:rsidR="00E149BE" w:rsidRPr="00EB37AE">
        <w:rPr>
          <w:rFonts w:cs="Times New Roman"/>
          <w:i/>
          <w:iCs/>
          <w:sz w:val="18"/>
          <w:szCs w:val="18"/>
        </w:rPr>
        <w:t xml:space="preserve">negative patterning </w:t>
      </w:r>
      <w:r w:rsidR="0049366D" w:rsidRPr="00EB37AE">
        <w:rPr>
          <w:rFonts w:cs="Times New Roman"/>
          <w:i/>
          <w:iCs/>
          <w:sz w:val="18"/>
          <w:szCs w:val="18"/>
        </w:rPr>
        <w:t xml:space="preserve">depending on their test performance in the </w:t>
      </w:r>
      <w:r w:rsidR="00460684" w:rsidRPr="00EB37AE">
        <w:rPr>
          <w:rFonts w:cs="Times New Roman"/>
          <w:i/>
          <w:iCs/>
          <w:sz w:val="18"/>
          <w:szCs w:val="18"/>
        </w:rPr>
        <w:t>2</w:t>
      </w:r>
      <w:r w:rsidR="00460684" w:rsidRPr="00EB37AE">
        <w:rPr>
          <w:rFonts w:cs="Times New Roman"/>
          <w:i/>
          <w:iCs/>
          <w:sz w:val="18"/>
          <w:szCs w:val="18"/>
          <w:vertAlign w:val="superscript"/>
        </w:rPr>
        <w:t>nd</w:t>
      </w:r>
      <w:r w:rsidR="00460684" w:rsidRPr="00EB37AE">
        <w:rPr>
          <w:rFonts w:cs="Times New Roman"/>
          <w:i/>
          <w:iCs/>
          <w:sz w:val="18"/>
          <w:szCs w:val="18"/>
        </w:rPr>
        <w:t xml:space="preserve"> </w:t>
      </w:r>
      <w:r w:rsidR="0049366D" w:rsidRPr="00EB37AE">
        <w:rPr>
          <w:rFonts w:cs="Times New Roman"/>
          <w:i/>
          <w:iCs/>
          <w:sz w:val="18"/>
          <w:szCs w:val="18"/>
        </w:rPr>
        <w:t>phase</w:t>
      </w:r>
      <w:r w:rsidR="00460684" w:rsidRPr="00EB37AE">
        <w:rPr>
          <w:rFonts w:cs="Times New Roman"/>
          <w:i/>
          <w:iCs/>
          <w:sz w:val="18"/>
          <w:szCs w:val="18"/>
        </w:rPr>
        <w:t xml:space="preserve"> of reversal learning</w:t>
      </w:r>
    </w:p>
    <w:p w14:paraId="4CB8AC5F" w14:textId="77777777" w:rsidR="00A72782" w:rsidRDefault="00A72782" w:rsidP="00A72782">
      <w:pPr>
        <w:rPr>
          <w:i/>
          <w:iCs/>
          <w:sz w:val="22"/>
        </w:rPr>
      </w:pPr>
    </w:p>
    <w:p w14:paraId="63B98ADB" w14:textId="77777777" w:rsidR="00A72782" w:rsidRDefault="00A72782" w:rsidP="00A72782">
      <w:pPr>
        <w:rPr>
          <w:i/>
          <w:iCs/>
          <w:sz w:val="22"/>
        </w:rPr>
      </w:pPr>
    </w:p>
    <w:p w14:paraId="6010E54C" w14:textId="77777777" w:rsidR="00A72782" w:rsidRDefault="00A72782" w:rsidP="00A72782">
      <w:pPr>
        <w:rPr>
          <w:i/>
          <w:iCs/>
          <w:sz w:val="22"/>
        </w:rPr>
      </w:pPr>
    </w:p>
    <w:bookmarkEnd w:id="4"/>
    <w:p w14:paraId="03398A7A" w14:textId="6C954B73" w:rsidR="00A72782" w:rsidRPr="00C54E4F" w:rsidRDefault="00A72782" w:rsidP="00A72782"/>
    <w:p w14:paraId="246195EA" w14:textId="757F4EE6" w:rsidR="004218CE" w:rsidRDefault="00AF4D8C" w:rsidP="00A72782">
      <w:pPr>
        <w:rPr>
          <w:rFonts w:cs="Times New Roman"/>
          <w:i/>
          <w:iCs/>
          <w:sz w:val="22"/>
        </w:rPr>
      </w:pPr>
      <w:r>
        <w:object w:dxaOrig="12029" w:dyaOrig="8330" w14:anchorId="4547800C">
          <v:shape id="_x0000_i1074" type="#_x0000_t75" style="width:453pt;height:313.5pt" o:ole="">
            <v:imagedata r:id="rId21" o:title=""/>
          </v:shape>
          <o:OLEObject Type="Embed" ProgID="Prism9.Document" ShapeID="_x0000_i1074" DrawAspect="Content" ObjectID="_1721728364" r:id="rId22"/>
        </w:object>
      </w:r>
    </w:p>
    <w:p w14:paraId="51821315" w14:textId="3A1072B3" w:rsidR="00A72782" w:rsidRPr="00AF4D8C" w:rsidRDefault="00A72782" w:rsidP="00A72782">
      <w:pPr>
        <w:jc w:val="both"/>
        <w:rPr>
          <w:i/>
          <w:iCs/>
          <w:color w:val="000000" w:themeColor="text1"/>
          <w:sz w:val="18"/>
          <w:szCs w:val="18"/>
        </w:rPr>
      </w:pPr>
      <w:r w:rsidRPr="00A15602">
        <w:rPr>
          <w:b/>
          <w:bCs/>
          <w:i/>
          <w:iCs/>
          <w:color w:val="000000" w:themeColor="text1"/>
          <w:sz w:val="18"/>
          <w:szCs w:val="18"/>
        </w:rPr>
        <w:t>Fig</w:t>
      </w:r>
      <w:r w:rsidR="00AF4D8C">
        <w:rPr>
          <w:b/>
          <w:bCs/>
          <w:i/>
          <w:iCs/>
          <w:color w:val="000000" w:themeColor="text1"/>
          <w:sz w:val="18"/>
          <w:szCs w:val="18"/>
        </w:rPr>
        <w:t>.</w:t>
      </w:r>
      <w:r w:rsidRPr="00A15602">
        <w:rPr>
          <w:b/>
          <w:bCs/>
          <w:i/>
          <w:iCs/>
          <w:color w:val="000000" w:themeColor="text1"/>
          <w:sz w:val="18"/>
          <w:szCs w:val="18"/>
        </w:rPr>
        <w:t xml:space="preserve"> S</w:t>
      </w:r>
      <w:r w:rsidR="00A925FB" w:rsidRPr="00A15602">
        <w:rPr>
          <w:b/>
          <w:bCs/>
          <w:i/>
          <w:iCs/>
          <w:color w:val="000000" w:themeColor="text1"/>
          <w:sz w:val="18"/>
          <w:szCs w:val="18"/>
        </w:rPr>
        <w:t>7</w:t>
      </w:r>
      <w:r w:rsidRPr="00AF4D8C">
        <w:rPr>
          <w:i/>
          <w:iCs/>
          <w:color w:val="000000" w:themeColor="text1"/>
          <w:sz w:val="18"/>
          <w:szCs w:val="18"/>
        </w:rPr>
        <w:t xml:space="preserve"> Group acquisition curves and</w:t>
      </w:r>
      <w:r w:rsidR="008F653C" w:rsidRPr="00AF4D8C">
        <w:rPr>
          <w:i/>
          <w:iCs/>
          <w:color w:val="000000" w:themeColor="text1"/>
          <w:sz w:val="18"/>
          <w:szCs w:val="18"/>
        </w:rPr>
        <w:t xml:space="preserve"> group</w:t>
      </w:r>
      <w:r w:rsidRPr="00AF4D8C">
        <w:rPr>
          <w:i/>
          <w:iCs/>
          <w:color w:val="000000" w:themeColor="text1"/>
          <w:sz w:val="18"/>
          <w:szCs w:val="18"/>
        </w:rPr>
        <w:t xml:space="preserve"> test performances of reversal learning (A+B) and negative patterning (C) </w:t>
      </w:r>
      <w:r w:rsidR="008F653C" w:rsidRPr="00AF4D8C">
        <w:rPr>
          <w:i/>
          <w:iCs/>
          <w:color w:val="000000" w:themeColor="text1"/>
          <w:sz w:val="18"/>
          <w:szCs w:val="18"/>
        </w:rPr>
        <w:t xml:space="preserve">protocols </w:t>
      </w:r>
      <w:r w:rsidRPr="00AF4D8C">
        <w:rPr>
          <w:i/>
          <w:iCs/>
          <w:color w:val="000000" w:themeColor="text1"/>
          <w:sz w:val="18"/>
          <w:szCs w:val="18"/>
        </w:rPr>
        <w:t xml:space="preserve">in experiment 4. </w:t>
      </w:r>
      <w:r w:rsidRPr="00F9798D">
        <w:rPr>
          <w:b/>
          <w:bCs/>
          <w:i/>
          <w:iCs/>
          <w:color w:val="000000" w:themeColor="text1"/>
          <w:sz w:val="18"/>
          <w:szCs w:val="18"/>
        </w:rPr>
        <w:t>A)</w:t>
      </w:r>
      <w:r w:rsidRPr="00AF4D8C">
        <w:rPr>
          <w:i/>
          <w:iCs/>
          <w:color w:val="000000" w:themeColor="text1"/>
          <w:sz w:val="18"/>
          <w:szCs w:val="18"/>
        </w:rPr>
        <w:t xml:space="preserve"> </w:t>
      </w:r>
      <w:r w:rsidR="00365FD5" w:rsidRPr="00AF4D8C">
        <w:rPr>
          <w:i/>
          <w:iCs/>
          <w:color w:val="000000" w:themeColor="text1"/>
          <w:sz w:val="18"/>
          <w:szCs w:val="18"/>
        </w:rPr>
        <w:t>1</w:t>
      </w:r>
      <w:r w:rsidR="00365FD5" w:rsidRPr="00AF4D8C">
        <w:rPr>
          <w:i/>
          <w:iCs/>
          <w:color w:val="000000" w:themeColor="text1"/>
          <w:sz w:val="18"/>
          <w:szCs w:val="18"/>
          <w:vertAlign w:val="superscript"/>
        </w:rPr>
        <w:t>st</w:t>
      </w:r>
      <w:r w:rsidR="00365FD5" w:rsidRPr="00AF4D8C">
        <w:rPr>
          <w:i/>
          <w:iCs/>
          <w:color w:val="000000" w:themeColor="text1"/>
          <w:sz w:val="18"/>
          <w:szCs w:val="18"/>
        </w:rPr>
        <w:t xml:space="preserve"> phase of reversal learning</w:t>
      </w:r>
      <w:r w:rsidRPr="00AF4D8C">
        <w:rPr>
          <w:i/>
          <w:iCs/>
          <w:color w:val="000000" w:themeColor="text1"/>
          <w:sz w:val="18"/>
          <w:szCs w:val="18"/>
        </w:rPr>
        <w:t>. The curve show</w:t>
      </w:r>
      <w:r w:rsidR="002B4314" w:rsidRPr="00AF4D8C">
        <w:rPr>
          <w:i/>
          <w:iCs/>
          <w:color w:val="000000" w:themeColor="text1"/>
          <w:sz w:val="18"/>
          <w:szCs w:val="18"/>
        </w:rPr>
        <w:t>s</w:t>
      </w:r>
      <w:r w:rsidRPr="00AF4D8C">
        <w:rPr>
          <w:i/>
          <w:iCs/>
          <w:color w:val="000000" w:themeColor="text1"/>
          <w:sz w:val="18"/>
          <w:szCs w:val="18"/>
        </w:rPr>
        <w:t xml:space="preserve"> the</w:t>
      </w:r>
      <w:r w:rsidR="002B4314" w:rsidRPr="00AF4D8C">
        <w:rPr>
          <w:i/>
          <w:iCs/>
          <w:color w:val="000000" w:themeColor="text1"/>
          <w:sz w:val="18"/>
          <w:szCs w:val="18"/>
        </w:rPr>
        <w:t xml:space="preserve"> </w:t>
      </w:r>
      <w:r w:rsidRPr="00AF4D8C">
        <w:rPr>
          <w:i/>
          <w:iCs/>
          <w:color w:val="000000" w:themeColor="text1"/>
          <w:sz w:val="18"/>
          <w:szCs w:val="18"/>
        </w:rPr>
        <w:t xml:space="preserve">percentage of bees (N = </w:t>
      </w:r>
      <w:r w:rsidR="00323EE0" w:rsidRPr="00AF4D8C">
        <w:rPr>
          <w:i/>
          <w:iCs/>
          <w:color w:val="000000" w:themeColor="text1"/>
          <w:sz w:val="18"/>
          <w:szCs w:val="18"/>
        </w:rPr>
        <w:t>89</w:t>
      </w:r>
      <w:r w:rsidRPr="00AF4D8C">
        <w:rPr>
          <w:i/>
          <w:iCs/>
          <w:color w:val="000000" w:themeColor="text1"/>
          <w:sz w:val="18"/>
          <w:szCs w:val="18"/>
        </w:rPr>
        <w:t>) that responded with an extension of the proboscis (% PER) to either the correct stimulus (A+</w:t>
      </w:r>
      <w:r w:rsidR="001377A3" w:rsidRPr="00AF4D8C">
        <w:rPr>
          <w:i/>
          <w:iCs/>
          <w:color w:val="000000" w:themeColor="text1"/>
          <w:sz w:val="18"/>
          <w:szCs w:val="18"/>
        </w:rPr>
        <w:t>; black line</w:t>
      </w:r>
      <w:r w:rsidRPr="00AF4D8C">
        <w:rPr>
          <w:i/>
          <w:iCs/>
          <w:color w:val="000000" w:themeColor="text1"/>
          <w:sz w:val="18"/>
          <w:szCs w:val="18"/>
        </w:rPr>
        <w:t>) or the incorrect stimulus (B</w:t>
      </w:r>
      <w:r w:rsidR="00323EE0" w:rsidRPr="00AF4D8C">
        <w:rPr>
          <w:i/>
          <w:iCs/>
          <w:color w:val="000000" w:themeColor="text1"/>
          <w:sz w:val="18"/>
          <w:szCs w:val="18"/>
        </w:rPr>
        <w:t>-</w:t>
      </w:r>
      <w:r w:rsidR="001377A3" w:rsidRPr="00AF4D8C">
        <w:rPr>
          <w:i/>
          <w:iCs/>
          <w:color w:val="000000" w:themeColor="text1"/>
          <w:sz w:val="18"/>
          <w:szCs w:val="18"/>
        </w:rPr>
        <w:t>;</w:t>
      </w:r>
      <w:r w:rsidR="00E23784" w:rsidRPr="00AF4D8C">
        <w:rPr>
          <w:i/>
          <w:iCs/>
          <w:color w:val="000000" w:themeColor="text1"/>
          <w:sz w:val="18"/>
          <w:szCs w:val="18"/>
        </w:rPr>
        <w:t xml:space="preserve"> </w:t>
      </w:r>
      <w:r w:rsidR="001377A3" w:rsidRPr="00AF4D8C">
        <w:rPr>
          <w:i/>
          <w:iCs/>
          <w:color w:val="000000" w:themeColor="text1"/>
          <w:sz w:val="18"/>
          <w:szCs w:val="18"/>
        </w:rPr>
        <w:t>grey line</w:t>
      </w:r>
      <w:r w:rsidRPr="00AF4D8C">
        <w:rPr>
          <w:i/>
          <w:iCs/>
          <w:color w:val="000000" w:themeColor="text1"/>
          <w:sz w:val="18"/>
          <w:szCs w:val="18"/>
        </w:rPr>
        <w:t>) during</w:t>
      </w:r>
      <w:r w:rsidR="001377A3" w:rsidRPr="00AF4D8C">
        <w:rPr>
          <w:i/>
          <w:iCs/>
          <w:color w:val="000000" w:themeColor="text1"/>
          <w:sz w:val="18"/>
          <w:szCs w:val="18"/>
        </w:rPr>
        <w:t xml:space="preserve"> the</w:t>
      </w:r>
      <w:r w:rsidRPr="00AF4D8C">
        <w:rPr>
          <w:i/>
          <w:iCs/>
          <w:color w:val="000000" w:themeColor="text1"/>
          <w:sz w:val="18"/>
          <w:szCs w:val="18"/>
        </w:rPr>
        <w:t xml:space="preserve"> </w:t>
      </w:r>
      <w:r w:rsidR="005C63E1" w:rsidRPr="00AF4D8C">
        <w:rPr>
          <w:i/>
          <w:iCs/>
          <w:color w:val="000000" w:themeColor="text1"/>
          <w:sz w:val="18"/>
          <w:szCs w:val="18"/>
        </w:rPr>
        <w:t>5</w:t>
      </w:r>
      <w:r w:rsidRPr="00AF4D8C">
        <w:rPr>
          <w:i/>
          <w:iCs/>
          <w:color w:val="000000" w:themeColor="text1"/>
          <w:sz w:val="18"/>
          <w:szCs w:val="18"/>
        </w:rPr>
        <w:t xml:space="preserve"> trials each in the</w:t>
      </w:r>
      <w:r w:rsidR="001377A3" w:rsidRPr="00AF4D8C">
        <w:rPr>
          <w:i/>
          <w:iCs/>
          <w:color w:val="000000" w:themeColor="text1"/>
          <w:sz w:val="18"/>
          <w:szCs w:val="18"/>
        </w:rPr>
        <w:t xml:space="preserve"> </w:t>
      </w:r>
      <w:r w:rsidR="008541E4" w:rsidRPr="00AF4D8C">
        <w:rPr>
          <w:i/>
          <w:iCs/>
          <w:color w:val="000000" w:themeColor="text1"/>
          <w:sz w:val="18"/>
          <w:szCs w:val="18"/>
        </w:rPr>
        <w:t>acquisition</w:t>
      </w:r>
      <w:r w:rsidRPr="00AF4D8C">
        <w:rPr>
          <w:i/>
          <w:iCs/>
          <w:color w:val="000000" w:themeColor="text1"/>
          <w:sz w:val="18"/>
          <w:szCs w:val="18"/>
        </w:rPr>
        <w:t xml:space="preserve"> phase. The </w:t>
      </w:r>
      <w:r w:rsidR="008541E4" w:rsidRPr="00AF4D8C">
        <w:rPr>
          <w:i/>
          <w:iCs/>
          <w:color w:val="000000" w:themeColor="text1"/>
          <w:sz w:val="18"/>
          <w:szCs w:val="18"/>
        </w:rPr>
        <w:t xml:space="preserve">histogram </w:t>
      </w:r>
      <w:r w:rsidRPr="00AF4D8C">
        <w:rPr>
          <w:i/>
          <w:iCs/>
          <w:color w:val="000000" w:themeColor="text1"/>
          <w:sz w:val="18"/>
          <w:szCs w:val="18"/>
        </w:rPr>
        <w:t xml:space="preserve">shows the percentage of bees responding with </w:t>
      </w:r>
      <w:r w:rsidR="008541E4" w:rsidRPr="00AF4D8C">
        <w:rPr>
          <w:i/>
          <w:iCs/>
          <w:color w:val="000000" w:themeColor="text1"/>
          <w:sz w:val="18"/>
          <w:szCs w:val="18"/>
        </w:rPr>
        <w:t xml:space="preserve">a PER </w:t>
      </w:r>
      <w:r w:rsidRPr="00AF4D8C">
        <w:rPr>
          <w:i/>
          <w:iCs/>
          <w:color w:val="000000" w:themeColor="text1"/>
          <w:sz w:val="18"/>
          <w:szCs w:val="18"/>
        </w:rPr>
        <w:t xml:space="preserve">to the </w:t>
      </w:r>
      <w:r w:rsidR="00E2035A" w:rsidRPr="00AF4D8C">
        <w:rPr>
          <w:i/>
          <w:iCs/>
          <w:color w:val="000000" w:themeColor="text1"/>
          <w:sz w:val="18"/>
          <w:szCs w:val="18"/>
        </w:rPr>
        <w:t xml:space="preserve">correct </w:t>
      </w:r>
      <w:r w:rsidRPr="00AF4D8C">
        <w:rPr>
          <w:i/>
          <w:iCs/>
          <w:color w:val="000000" w:themeColor="text1"/>
          <w:sz w:val="18"/>
          <w:szCs w:val="18"/>
        </w:rPr>
        <w:t>(A+</w:t>
      </w:r>
      <w:r w:rsidR="008541E4" w:rsidRPr="00AF4D8C">
        <w:rPr>
          <w:i/>
          <w:iCs/>
          <w:color w:val="000000" w:themeColor="text1"/>
          <w:sz w:val="18"/>
          <w:szCs w:val="18"/>
        </w:rPr>
        <w:t>;</w:t>
      </w:r>
      <w:r w:rsidR="005E43E4" w:rsidRPr="00AF4D8C">
        <w:rPr>
          <w:i/>
          <w:iCs/>
          <w:color w:val="000000" w:themeColor="text1"/>
          <w:sz w:val="18"/>
          <w:szCs w:val="18"/>
        </w:rPr>
        <w:t xml:space="preserve"> </w:t>
      </w:r>
      <w:r w:rsidR="00E2035A" w:rsidRPr="00AF4D8C">
        <w:rPr>
          <w:i/>
          <w:iCs/>
          <w:color w:val="000000" w:themeColor="text1"/>
          <w:sz w:val="18"/>
          <w:szCs w:val="18"/>
        </w:rPr>
        <w:t xml:space="preserve">black </w:t>
      </w:r>
      <w:r w:rsidR="00072695" w:rsidRPr="00AF4D8C">
        <w:rPr>
          <w:i/>
          <w:iCs/>
          <w:color w:val="000000" w:themeColor="text1"/>
          <w:sz w:val="18"/>
          <w:szCs w:val="18"/>
        </w:rPr>
        <w:t>bar</w:t>
      </w:r>
      <w:r w:rsidRPr="00AF4D8C">
        <w:rPr>
          <w:i/>
          <w:iCs/>
          <w:color w:val="000000" w:themeColor="text1"/>
          <w:sz w:val="18"/>
          <w:szCs w:val="18"/>
        </w:rPr>
        <w:t xml:space="preserve">) and </w:t>
      </w:r>
      <w:r w:rsidR="00E2035A" w:rsidRPr="00AF4D8C">
        <w:rPr>
          <w:i/>
          <w:iCs/>
          <w:color w:val="000000" w:themeColor="text1"/>
          <w:sz w:val="18"/>
          <w:szCs w:val="18"/>
        </w:rPr>
        <w:t xml:space="preserve">incorrect </w:t>
      </w:r>
      <w:r w:rsidRPr="00AF4D8C">
        <w:rPr>
          <w:i/>
          <w:iCs/>
          <w:color w:val="000000" w:themeColor="text1"/>
          <w:sz w:val="18"/>
          <w:szCs w:val="18"/>
        </w:rPr>
        <w:t>stimulus (B</w:t>
      </w:r>
      <w:r w:rsidR="00323EE0" w:rsidRPr="00AF4D8C">
        <w:rPr>
          <w:i/>
          <w:iCs/>
          <w:color w:val="000000" w:themeColor="text1"/>
          <w:sz w:val="18"/>
          <w:szCs w:val="18"/>
        </w:rPr>
        <w:t>-</w:t>
      </w:r>
      <w:r w:rsidR="00072695" w:rsidRPr="00AF4D8C">
        <w:rPr>
          <w:i/>
          <w:iCs/>
          <w:color w:val="000000" w:themeColor="text1"/>
          <w:sz w:val="18"/>
          <w:szCs w:val="18"/>
        </w:rPr>
        <w:t>; grey bar</w:t>
      </w:r>
      <w:r w:rsidRPr="00AF4D8C">
        <w:rPr>
          <w:i/>
          <w:iCs/>
          <w:color w:val="000000" w:themeColor="text1"/>
          <w:sz w:val="18"/>
          <w:szCs w:val="18"/>
        </w:rPr>
        <w:t>) in the non-reinforced test</w:t>
      </w:r>
      <w:r w:rsidR="00072695" w:rsidRPr="00AF4D8C">
        <w:rPr>
          <w:i/>
          <w:iCs/>
          <w:color w:val="000000" w:themeColor="text1"/>
          <w:sz w:val="18"/>
          <w:szCs w:val="18"/>
        </w:rPr>
        <w:t>.</w:t>
      </w:r>
      <w:r w:rsidRPr="00AF4D8C">
        <w:rPr>
          <w:i/>
          <w:iCs/>
          <w:color w:val="000000" w:themeColor="text1"/>
          <w:sz w:val="18"/>
          <w:szCs w:val="18"/>
        </w:rPr>
        <w:t xml:space="preserve"> </w:t>
      </w:r>
      <w:r w:rsidRPr="00F9798D">
        <w:rPr>
          <w:b/>
          <w:bCs/>
          <w:i/>
          <w:iCs/>
          <w:color w:val="000000" w:themeColor="text1"/>
          <w:sz w:val="18"/>
          <w:szCs w:val="18"/>
        </w:rPr>
        <w:t>B)</w:t>
      </w:r>
      <w:r w:rsidRPr="00AF4D8C">
        <w:rPr>
          <w:i/>
          <w:iCs/>
          <w:color w:val="000000" w:themeColor="text1"/>
          <w:sz w:val="18"/>
          <w:szCs w:val="18"/>
        </w:rPr>
        <w:t xml:space="preserve"> </w:t>
      </w:r>
      <w:r w:rsidR="00365FD5" w:rsidRPr="00AF4D8C">
        <w:rPr>
          <w:i/>
          <w:iCs/>
          <w:color w:val="000000" w:themeColor="text1"/>
          <w:sz w:val="18"/>
          <w:szCs w:val="18"/>
        </w:rPr>
        <w:t>2</w:t>
      </w:r>
      <w:r w:rsidR="00365FD5" w:rsidRPr="00AF4D8C">
        <w:rPr>
          <w:i/>
          <w:iCs/>
          <w:color w:val="000000" w:themeColor="text1"/>
          <w:sz w:val="18"/>
          <w:szCs w:val="18"/>
          <w:vertAlign w:val="superscript"/>
        </w:rPr>
        <w:t>nd</w:t>
      </w:r>
      <w:r w:rsidR="00365FD5" w:rsidRPr="00AF4D8C">
        <w:rPr>
          <w:i/>
          <w:iCs/>
          <w:color w:val="000000" w:themeColor="text1"/>
          <w:sz w:val="18"/>
          <w:szCs w:val="18"/>
        </w:rPr>
        <w:t xml:space="preserve"> phase of reversal learning</w:t>
      </w:r>
      <w:r w:rsidRPr="00AF4D8C">
        <w:rPr>
          <w:i/>
          <w:iCs/>
          <w:color w:val="000000" w:themeColor="text1"/>
          <w:sz w:val="18"/>
          <w:szCs w:val="18"/>
        </w:rPr>
        <w:t xml:space="preserve">. The </w:t>
      </w:r>
      <w:r w:rsidR="00072695" w:rsidRPr="00AF4D8C">
        <w:rPr>
          <w:i/>
          <w:iCs/>
          <w:color w:val="000000" w:themeColor="text1"/>
          <w:sz w:val="18"/>
          <w:szCs w:val="18"/>
        </w:rPr>
        <w:t>cur</w:t>
      </w:r>
      <w:r w:rsidR="00685B2C" w:rsidRPr="00AF4D8C">
        <w:rPr>
          <w:i/>
          <w:iCs/>
          <w:color w:val="000000" w:themeColor="text1"/>
          <w:sz w:val="18"/>
          <w:szCs w:val="18"/>
        </w:rPr>
        <w:t>v</w:t>
      </w:r>
      <w:r w:rsidR="00072695" w:rsidRPr="00AF4D8C">
        <w:rPr>
          <w:i/>
          <w:iCs/>
          <w:color w:val="000000" w:themeColor="text1"/>
          <w:sz w:val="18"/>
          <w:szCs w:val="18"/>
        </w:rPr>
        <w:t xml:space="preserve">e </w:t>
      </w:r>
      <w:r w:rsidRPr="00AF4D8C">
        <w:rPr>
          <w:i/>
          <w:iCs/>
          <w:color w:val="000000" w:themeColor="text1"/>
          <w:sz w:val="18"/>
          <w:szCs w:val="18"/>
        </w:rPr>
        <w:t>show</w:t>
      </w:r>
      <w:r w:rsidR="00072695" w:rsidRPr="00AF4D8C">
        <w:rPr>
          <w:i/>
          <w:iCs/>
          <w:color w:val="000000" w:themeColor="text1"/>
          <w:sz w:val="18"/>
          <w:szCs w:val="18"/>
        </w:rPr>
        <w:t>s</w:t>
      </w:r>
      <w:r w:rsidRPr="00AF4D8C">
        <w:rPr>
          <w:i/>
          <w:iCs/>
          <w:color w:val="000000" w:themeColor="text1"/>
          <w:sz w:val="18"/>
          <w:szCs w:val="18"/>
        </w:rPr>
        <w:t xml:space="preserve"> the percentage of bees (N = </w:t>
      </w:r>
      <w:r w:rsidR="00A00EEF" w:rsidRPr="00AF4D8C">
        <w:rPr>
          <w:i/>
          <w:iCs/>
          <w:color w:val="000000" w:themeColor="text1"/>
          <w:sz w:val="18"/>
          <w:szCs w:val="18"/>
        </w:rPr>
        <w:t>89</w:t>
      </w:r>
      <w:r w:rsidRPr="00AF4D8C">
        <w:rPr>
          <w:i/>
          <w:iCs/>
          <w:color w:val="000000" w:themeColor="text1"/>
          <w:sz w:val="18"/>
          <w:szCs w:val="18"/>
        </w:rPr>
        <w:t>) that responded with a PER to either the correct stimulus (B+</w:t>
      </w:r>
      <w:r w:rsidR="005E43E4" w:rsidRPr="00AF4D8C">
        <w:rPr>
          <w:i/>
          <w:iCs/>
          <w:color w:val="000000" w:themeColor="text1"/>
          <w:sz w:val="18"/>
          <w:szCs w:val="18"/>
        </w:rPr>
        <w:t>;</w:t>
      </w:r>
      <w:r w:rsidR="00BB4DAA" w:rsidRPr="00AF4D8C">
        <w:rPr>
          <w:i/>
          <w:iCs/>
          <w:color w:val="000000" w:themeColor="text1"/>
          <w:sz w:val="18"/>
          <w:szCs w:val="18"/>
        </w:rPr>
        <w:t xml:space="preserve"> </w:t>
      </w:r>
      <w:r w:rsidR="009379D8" w:rsidRPr="00AF4D8C">
        <w:rPr>
          <w:i/>
          <w:iCs/>
          <w:color w:val="000000" w:themeColor="text1"/>
          <w:sz w:val="18"/>
          <w:szCs w:val="18"/>
        </w:rPr>
        <w:t>black line</w:t>
      </w:r>
      <w:r w:rsidRPr="00AF4D8C">
        <w:rPr>
          <w:i/>
          <w:iCs/>
          <w:color w:val="000000" w:themeColor="text1"/>
          <w:sz w:val="18"/>
          <w:szCs w:val="18"/>
        </w:rPr>
        <w:t>)</w:t>
      </w:r>
      <w:r w:rsidR="009379D8" w:rsidRPr="00AF4D8C">
        <w:rPr>
          <w:i/>
          <w:iCs/>
          <w:color w:val="000000" w:themeColor="text1"/>
          <w:sz w:val="18"/>
          <w:szCs w:val="18"/>
        </w:rPr>
        <w:t xml:space="preserve"> and</w:t>
      </w:r>
      <w:r w:rsidRPr="00AF4D8C">
        <w:rPr>
          <w:i/>
          <w:iCs/>
          <w:color w:val="000000" w:themeColor="text1"/>
          <w:sz w:val="18"/>
          <w:szCs w:val="18"/>
        </w:rPr>
        <w:t xml:space="preserve"> the incorrect stimulus (</w:t>
      </w:r>
      <w:r w:rsidR="009C726D" w:rsidRPr="00AF4D8C">
        <w:rPr>
          <w:i/>
          <w:iCs/>
          <w:color w:val="000000" w:themeColor="text1"/>
          <w:sz w:val="18"/>
          <w:szCs w:val="18"/>
        </w:rPr>
        <w:t>A</w:t>
      </w:r>
      <w:r w:rsidRPr="00AF4D8C">
        <w:rPr>
          <w:i/>
          <w:iCs/>
          <w:color w:val="000000" w:themeColor="text1"/>
          <w:sz w:val="18"/>
          <w:szCs w:val="18"/>
        </w:rPr>
        <w:t>-</w:t>
      </w:r>
      <w:r w:rsidR="009379D8" w:rsidRPr="00AF4D8C">
        <w:rPr>
          <w:i/>
          <w:iCs/>
          <w:color w:val="000000" w:themeColor="text1"/>
          <w:sz w:val="18"/>
          <w:szCs w:val="18"/>
        </w:rPr>
        <w:t>; grey line</w:t>
      </w:r>
      <w:r w:rsidRPr="00AF4D8C">
        <w:rPr>
          <w:i/>
          <w:iCs/>
          <w:color w:val="000000" w:themeColor="text1"/>
          <w:sz w:val="18"/>
          <w:szCs w:val="18"/>
        </w:rPr>
        <w:t>) during</w:t>
      </w:r>
      <w:r w:rsidR="009C726D" w:rsidRPr="00AF4D8C">
        <w:rPr>
          <w:i/>
          <w:iCs/>
          <w:color w:val="000000" w:themeColor="text1"/>
          <w:sz w:val="18"/>
          <w:szCs w:val="18"/>
        </w:rPr>
        <w:t xml:space="preserve"> the</w:t>
      </w:r>
      <w:r w:rsidRPr="00AF4D8C">
        <w:rPr>
          <w:i/>
          <w:iCs/>
          <w:color w:val="000000" w:themeColor="text1"/>
          <w:sz w:val="18"/>
          <w:szCs w:val="18"/>
        </w:rPr>
        <w:t xml:space="preserve"> </w:t>
      </w:r>
      <w:r w:rsidR="005C63E1" w:rsidRPr="00AF4D8C">
        <w:rPr>
          <w:i/>
          <w:iCs/>
          <w:color w:val="000000" w:themeColor="text1"/>
          <w:sz w:val="18"/>
          <w:szCs w:val="18"/>
        </w:rPr>
        <w:t>5</w:t>
      </w:r>
      <w:r w:rsidRPr="00AF4D8C">
        <w:rPr>
          <w:i/>
          <w:iCs/>
          <w:color w:val="000000" w:themeColor="text1"/>
          <w:sz w:val="18"/>
          <w:szCs w:val="18"/>
        </w:rPr>
        <w:t xml:space="preserve"> trials each</w:t>
      </w:r>
      <w:r w:rsidR="009C726D" w:rsidRPr="00AF4D8C">
        <w:rPr>
          <w:i/>
          <w:iCs/>
          <w:color w:val="000000" w:themeColor="text1"/>
          <w:sz w:val="18"/>
          <w:szCs w:val="18"/>
        </w:rPr>
        <w:t xml:space="preserve"> of the </w:t>
      </w:r>
      <w:r w:rsidR="0001185D" w:rsidRPr="00AF4D8C">
        <w:rPr>
          <w:i/>
          <w:iCs/>
          <w:color w:val="000000" w:themeColor="text1"/>
          <w:sz w:val="18"/>
          <w:szCs w:val="18"/>
        </w:rPr>
        <w:t>acquisition</w:t>
      </w:r>
      <w:r w:rsidRPr="00AF4D8C">
        <w:rPr>
          <w:i/>
          <w:iCs/>
          <w:color w:val="000000" w:themeColor="text1"/>
          <w:sz w:val="18"/>
          <w:szCs w:val="18"/>
        </w:rPr>
        <w:t xml:space="preserve">. The </w:t>
      </w:r>
      <w:r w:rsidR="0001185D" w:rsidRPr="00AF4D8C">
        <w:rPr>
          <w:i/>
          <w:iCs/>
          <w:color w:val="000000" w:themeColor="text1"/>
          <w:sz w:val="18"/>
          <w:szCs w:val="18"/>
        </w:rPr>
        <w:t>histogram s</w:t>
      </w:r>
      <w:r w:rsidRPr="00AF4D8C">
        <w:rPr>
          <w:i/>
          <w:iCs/>
          <w:color w:val="000000" w:themeColor="text1"/>
          <w:sz w:val="18"/>
          <w:szCs w:val="18"/>
        </w:rPr>
        <w:t>hows th</w:t>
      </w:r>
      <w:r w:rsidR="0001185D" w:rsidRPr="00AF4D8C">
        <w:rPr>
          <w:i/>
          <w:iCs/>
          <w:color w:val="000000" w:themeColor="text1"/>
          <w:sz w:val="18"/>
          <w:szCs w:val="18"/>
        </w:rPr>
        <w:t>e</w:t>
      </w:r>
      <w:r w:rsidRPr="00AF4D8C">
        <w:rPr>
          <w:i/>
          <w:iCs/>
          <w:color w:val="000000" w:themeColor="text1"/>
          <w:sz w:val="18"/>
          <w:szCs w:val="18"/>
        </w:rPr>
        <w:t xml:space="preserve"> percentage of bees responding with a PER to</w:t>
      </w:r>
      <w:r w:rsidR="009379D8" w:rsidRPr="00AF4D8C">
        <w:rPr>
          <w:i/>
          <w:iCs/>
          <w:color w:val="000000" w:themeColor="text1"/>
          <w:sz w:val="18"/>
          <w:szCs w:val="18"/>
        </w:rPr>
        <w:t xml:space="preserve"> the correct stimulus (B+, black bar) and the incorrect stimulus (</w:t>
      </w:r>
      <w:r w:rsidR="00BB4DAA" w:rsidRPr="00AF4D8C">
        <w:rPr>
          <w:i/>
          <w:iCs/>
          <w:color w:val="000000" w:themeColor="text1"/>
          <w:sz w:val="18"/>
          <w:szCs w:val="18"/>
        </w:rPr>
        <w:t>A-, grey bar) in the non-reinforced test</w:t>
      </w:r>
      <w:r w:rsidRPr="00AF4D8C">
        <w:rPr>
          <w:i/>
          <w:iCs/>
          <w:color w:val="000000" w:themeColor="text1"/>
          <w:sz w:val="18"/>
          <w:szCs w:val="18"/>
        </w:rPr>
        <w:t xml:space="preserve">. </w:t>
      </w:r>
      <w:r w:rsidRPr="00F9798D">
        <w:rPr>
          <w:b/>
          <w:bCs/>
          <w:i/>
          <w:iCs/>
          <w:color w:val="000000" w:themeColor="text1"/>
          <w:sz w:val="18"/>
          <w:szCs w:val="18"/>
        </w:rPr>
        <w:t xml:space="preserve">C) </w:t>
      </w:r>
      <w:r w:rsidRPr="00AF4D8C">
        <w:rPr>
          <w:i/>
          <w:iCs/>
          <w:color w:val="000000" w:themeColor="text1"/>
          <w:sz w:val="18"/>
          <w:szCs w:val="18"/>
        </w:rPr>
        <w:t xml:space="preserve">Negative patterning paradigm. The </w:t>
      </w:r>
      <w:r w:rsidR="00BB4DAA" w:rsidRPr="00AF4D8C">
        <w:rPr>
          <w:i/>
          <w:iCs/>
          <w:color w:val="000000" w:themeColor="text1"/>
          <w:sz w:val="18"/>
          <w:szCs w:val="18"/>
        </w:rPr>
        <w:t xml:space="preserve">curve </w:t>
      </w:r>
      <w:r w:rsidRPr="00AF4D8C">
        <w:rPr>
          <w:i/>
          <w:iCs/>
          <w:color w:val="000000" w:themeColor="text1"/>
          <w:sz w:val="18"/>
          <w:szCs w:val="18"/>
        </w:rPr>
        <w:t>show</w:t>
      </w:r>
      <w:r w:rsidR="00BB4DAA" w:rsidRPr="00AF4D8C">
        <w:rPr>
          <w:i/>
          <w:iCs/>
          <w:color w:val="000000" w:themeColor="text1"/>
          <w:sz w:val="18"/>
          <w:szCs w:val="18"/>
        </w:rPr>
        <w:t>s</w:t>
      </w:r>
      <w:r w:rsidRPr="00AF4D8C">
        <w:rPr>
          <w:i/>
          <w:iCs/>
          <w:color w:val="000000" w:themeColor="text1"/>
          <w:sz w:val="18"/>
          <w:szCs w:val="18"/>
        </w:rPr>
        <w:t xml:space="preserve"> the percentage of bees responding with a PER to either the two</w:t>
      </w:r>
      <w:r w:rsidR="00BB4DAA" w:rsidRPr="00AF4D8C">
        <w:rPr>
          <w:i/>
          <w:iCs/>
          <w:color w:val="000000" w:themeColor="text1"/>
          <w:sz w:val="18"/>
          <w:szCs w:val="18"/>
        </w:rPr>
        <w:t xml:space="preserve"> correct</w:t>
      </w:r>
      <w:r w:rsidRPr="00AF4D8C">
        <w:rPr>
          <w:i/>
          <w:iCs/>
          <w:color w:val="000000" w:themeColor="text1"/>
          <w:sz w:val="18"/>
          <w:szCs w:val="18"/>
        </w:rPr>
        <w:t xml:space="preserve"> single stimuli (C+/D+</w:t>
      </w:r>
      <w:r w:rsidR="00BB4DAA" w:rsidRPr="00AF4D8C">
        <w:rPr>
          <w:i/>
          <w:iCs/>
          <w:color w:val="000000" w:themeColor="text1"/>
          <w:sz w:val="18"/>
          <w:szCs w:val="18"/>
        </w:rPr>
        <w:t>;</w:t>
      </w:r>
      <w:r w:rsidR="000E2FD0" w:rsidRPr="00AF4D8C">
        <w:rPr>
          <w:i/>
          <w:iCs/>
          <w:color w:val="000000" w:themeColor="text1"/>
          <w:sz w:val="18"/>
          <w:szCs w:val="18"/>
        </w:rPr>
        <w:t xml:space="preserve"> </w:t>
      </w:r>
      <w:r w:rsidR="00AC1773" w:rsidRPr="00AF4D8C">
        <w:rPr>
          <w:i/>
          <w:iCs/>
          <w:color w:val="000000" w:themeColor="text1"/>
          <w:sz w:val="18"/>
          <w:szCs w:val="18"/>
        </w:rPr>
        <w:t>black line</w:t>
      </w:r>
      <w:r w:rsidRPr="00AF4D8C">
        <w:rPr>
          <w:i/>
          <w:iCs/>
          <w:color w:val="000000" w:themeColor="text1"/>
          <w:sz w:val="18"/>
          <w:szCs w:val="18"/>
        </w:rPr>
        <w:t xml:space="preserve">) </w:t>
      </w:r>
      <w:r w:rsidR="00BB4DAA" w:rsidRPr="00AF4D8C">
        <w:rPr>
          <w:i/>
          <w:iCs/>
          <w:color w:val="000000" w:themeColor="text1"/>
          <w:sz w:val="18"/>
          <w:szCs w:val="18"/>
        </w:rPr>
        <w:t>and</w:t>
      </w:r>
      <w:r w:rsidRPr="00AF4D8C">
        <w:rPr>
          <w:i/>
          <w:iCs/>
          <w:color w:val="000000" w:themeColor="text1"/>
          <w:sz w:val="18"/>
          <w:szCs w:val="18"/>
        </w:rPr>
        <w:t xml:space="preserve"> the</w:t>
      </w:r>
      <w:r w:rsidR="00BB4DAA" w:rsidRPr="00AF4D8C">
        <w:rPr>
          <w:i/>
          <w:iCs/>
          <w:color w:val="000000" w:themeColor="text1"/>
          <w:sz w:val="18"/>
          <w:szCs w:val="18"/>
        </w:rPr>
        <w:t>ir incorrect</w:t>
      </w:r>
      <w:r w:rsidRPr="00AF4D8C">
        <w:rPr>
          <w:i/>
          <w:iCs/>
          <w:color w:val="000000" w:themeColor="text1"/>
          <w:sz w:val="18"/>
          <w:szCs w:val="18"/>
        </w:rPr>
        <w:t xml:space="preserve"> mixture (CD-</w:t>
      </w:r>
      <w:r w:rsidR="00AC1773" w:rsidRPr="00AF4D8C">
        <w:rPr>
          <w:i/>
          <w:iCs/>
          <w:color w:val="000000" w:themeColor="text1"/>
          <w:sz w:val="18"/>
          <w:szCs w:val="18"/>
        </w:rPr>
        <w:t>; grey line</w:t>
      </w:r>
      <w:r w:rsidRPr="00AF4D8C">
        <w:rPr>
          <w:i/>
          <w:iCs/>
          <w:color w:val="000000" w:themeColor="text1"/>
          <w:sz w:val="18"/>
          <w:szCs w:val="18"/>
        </w:rPr>
        <w:t>) during</w:t>
      </w:r>
      <w:r w:rsidR="00BB4DAA" w:rsidRPr="00AF4D8C">
        <w:rPr>
          <w:i/>
          <w:iCs/>
          <w:color w:val="000000" w:themeColor="text1"/>
          <w:sz w:val="18"/>
          <w:szCs w:val="18"/>
        </w:rPr>
        <w:t xml:space="preserve"> the</w:t>
      </w:r>
      <w:r w:rsidRPr="00AF4D8C">
        <w:rPr>
          <w:i/>
          <w:iCs/>
          <w:color w:val="000000" w:themeColor="text1"/>
          <w:sz w:val="18"/>
          <w:szCs w:val="18"/>
        </w:rPr>
        <w:t xml:space="preserve"> </w:t>
      </w:r>
      <w:r w:rsidR="005C63E1" w:rsidRPr="00AF4D8C">
        <w:rPr>
          <w:i/>
          <w:iCs/>
          <w:color w:val="000000" w:themeColor="text1"/>
          <w:sz w:val="18"/>
          <w:szCs w:val="18"/>
        </w:rPr>
        <w:t>5</w:t>
      </w:r>
      <w:r w:rsidRPr="00AF4D8C">
        <w:rPr>
          <w:i/>
          <w:iCs/>
          <w:color w:val="000000" w:themeColor="text1"/>
          <w:sz w:val="18"/>
          <w:szCs w:val="18"/>
        </w:rPr>
        <w:t xml:space="preserve"> blocks of trials</w:t>
      </w:r>
      <w:r w:rsidR="00BB4DAA" w:rsidRPr="00AF4D8C">
        <w:rPr>
          <w:i/>
          <w:iCs/>
          <w:color w:val="000000" w:themeColor="text1"/>
          <w:sz w:val="18"/>
          <w:szCs w:val="18"/>
        </w:rPr>
        <w:t xml:space="preserve"> </w:t>
      </w:r>
      <w:r w:rsidR="00A50859" w:rsidRPr="00AF4D8C">
        <w:rPr>
          <w:i/>
          <w:iCs/>
          <w:color w:val="000000" w:themeColor="text1"/>
          <w:sz w:val="18"/>
          <w:szCs w:val="18"/>
        </w:rPr>
        <w:t>of the acquisition</w:t>
      </w:r>
      <w:r w:rsidRPr="00AF4D8C">
        <w:rPr>
          <w:i/>
          <w:iCs/>
          <w:color w:val="000000" w:themeColor="text1"/>
          <w:sz w:val="18"/>
          <w:szCs w:val="18"/>
        </w:rPr>
        <w:t xml:space="preserve">. Each block consisted of one presentation </w:t>
      </w:r>
      <w:r w:rsidR="00C74F5F" w:rsidRPr="00AF4D8C">
        <w:rPr>
          <w:i/>
          <w:iCs/>
          <w:color w:val="000000" w:themeColor="text1"/>
          <w:sz w:val="18"/>
          <w:szCs w:val="18"/>
        </w:rPr>
        <w:t>with</w:t>
      </w:r>
      <w:r w:rsidRPr="00AF4D8C">
        <w:rPr>
          <w:i/>
          <w:iCs/>
          <w:color w:val="000000" w:themeColor="text1"/>
          <w:sz w:val="18"/>
          <w:szCs w:val="18"/>
        </w:rPr>
        <w:t xml:space="preserve"> the two single stimuli and two presentations of the mixture. The </w:t>
      </w:r>
      <w:r w:rsidR="00A50859" w:rsidRPr="00AF4D8C">
        <w:rPr>
          <w:i/>
          <w:iCs/>
          <w:color w:val="000000" w:themeColor="text1"/>
          <w:sz w:val="18"/>
          <w:szCs w:val="18"/>
        </w:rPr>
        <w:t xml:space="preserve">histogram </w:t>
      </w:r>
      <w:r w:rsidRPr="00AF4D8C">
        <w:rPr>
          <w:i/>
          <w:iCs/>
          <w:color w:val="000000" w:themeColor="text1"/>
          <w:sz w:val="18"/>
          <w:szCs w:val="18"/>
        </w:rPr>
        <w:t xml:space="preserve">shows the percentage of bees </w:t>
      </w:r>
      <w:r w:rsidR="003F3C8D" w:rsidRPr="00AF4D8C">
        <w:rPr>
          <w:i/>
          <w:iCs/>
          <w:color w:val="000000" w:themeColor="text1"/>
          <w:sz w:val="18"/>
          <w:szCs w:val="18"/>
        </w:rPr>
        <w:t xml:space="preserve">showing a PER to </w:t>
      </w:r>
      <w:r w:rsidR="003A1AA4" w:rsidRPr="00AF4D8C">
        <w:rPr>
          <w:i/>
          <w:iCs/>
          <w:color w:val="000000" w:themeColor="text1"/>
          <w:sz w:val="18"/>
          <w:szCs w:val="18"/>
        </w:rPr>
        <w:t>the two correct single stimuli (C+/D+; black bar) and to their incorrect mixture (CD; grey bar)</w:t>
      </w:r>
      <w:r w:rsidR="004E36DA" w:rsidRPr="00AF4D8C">
        <w:rPr>
          <w:i/>
          <w:iCs/>
          <w:color w:val="000000" w:themeColor="text1"/>
          <w:sz w:val="18"/>
          <w:szCs w:val="18"/>
        </w:rPr>
        <w:t xml:space="preserve"> in the non-reinforced test.</w:t>
      </w:r>
      <w:r w:rsidR="003A1AA4" w:rsidRPr="00AF4D8C">
        <w:rPr>
          <w:i/>
          <w:iCs/>
          <w:color w:val="000000" w:themeColor="text1"/>
          <w:sz w:val="18"/>
          <w:szCs w:val="18"/>
        </w:rPr>
        <w:t xml:space="preserve"> </w:t>
      </w:r>
      <w:r w:rsidRPr="00AF4D8C">
        <w:rPr>
          <w:i/>
          <w:iCs/>
          <w:color w:val="000000" w:themeColor="text1"/>
          <w:sz w:val="18"/>
          <w:szCs w:val="18"/>
        </w:rPr>
        <w:t>The responses to the two single stimuli were not different and thus pooled for analysis.</w:t>
      </w:r>
      <w:r w:rsidR="004E36DA" w:rsidRPr="00AF4D8C">
        <w:rPr>
          <w:i/>
          <w:iCs/>
          <w:color w:val="000000" w:themeColor="text1"/>
          <w:sz w:val="18"/>
          <w:szCs w:val="18"/>
        </w:rPr>
        <w:t xml:space="preserve"> *** p≤ 0.001</w:t>
      </w:r>
    </w:p>
    <w:p w14:paraId="0622DF48" w14:textId="08DC9EA0" w:rsidR="00A72782" w:rsidRPr="00AF4D8C" w:rsidRDefault="00A72782" w:rsidP="00A72782">
      <w:pPr>
        <w:rPr>
          <w:i/>
          <w:iCs/>
          <w:sz w:val="22"/>
        </w:rPr>
      </w:pPr>
    </w:p>
    <w:p w14:paraId="3959230A" w14:textId="77777777" w:rsidR="00F90584" w:rsidRDefault="00F90584" w:rsidP="00A72782">
      <w:pPr>
        <w:rPr>
          <w:b/>
          <w:bCs/>
          <w:i/>
          <w:iCs/>
          <w:sz w:val="22"/>
        </w:rPr>
      </w:pPr>
    </w:p>
    <w:p w14:paraId="12BE1879" w14:textId="21BDA437" w:rsidR="00A72782" w:rsidRDefault="00A72782" w:rsidP="00A72782">
      <w:pPr>
        <w:rPr>
          <w:b/>
          <w:bCs/>
          <w:i/>
          <w:iCs/>
          <w:sz w:val="22"/>
        </w:rPr>
      </w:pPr>
    </w:p>
    <w:p w14:paraId="035185AF" w14:textId="69824AC9" w:rsidR="00A72782" w:rsidRDefault="00A72782" w:rsidP="00A72782">
      <w:pPr>
        <w:rPr>
          <w:b/>
          <w:bCs/>
          <w:i/>
          <w:iCs/>
          <w:sz w:val="22"/>
        </w:rPr>
      </w:pPr>
    </w:p>
    <w:p w14:paraId="23520454" w14:textId="063C6F4E" w:rsidR="00F90584" w:rsidRPr="004F07D0" w:rsidRDefault="006E40B2" w:rsidP="00F90584">
      <w:pPr>
        <w:spacing w:line="360" w:lineRule="auto"/>
        <w:jc w:val="both"/>
        <w:rPr>
          <w:rFonts w:cs="Times New Roman"/>
        </w:rPr>
      </w:pPr>
      <w:r w:rsidRPr="004F07D0">
        <w:rPr>
          <w:rFonts w:cs="Times New Roman"/>
        </w:rPr>
        <w:object w:dxaOrig="11146" w:dyaOrig="7910" w14:anchorId="2AABFE93">
          <v:shape id="_x0000_i1077" type="#_x0000_t75" style="width:452.25pt;height:321pt" o:ole="">
            <v:imagedata r:id="rId23" o:title=""/>
          </v:shape>
          <o:OLEObject Type="Embed" ProgID="Prism9.Document" ShapeID="_x0000_i1077" DrawAspect="Content" ObjectID="_1721728365" r:id="rId24"/>
        </w:object>
      </w:r>
    </w:p>
    <w:p w14:paraId="7EBBE449" w14:textId="53A52837" w:rsidR="00630657" w:rsidRPr="00A15602" w:rsidRDefault="00630657" w:rsidP="00237098">
      <w:pPr>
        <w:spacing w:line="276" w:lineRule="auto"/>
        <w:jc w:val="both"/>
        <w:rPr>
          <w:rFonts w:cs="Times New Roman"/>
          <w:i/>
          <w:iCs/>
          <w:sz w:val="18"/>
          <w:szCs w:val="18"/>
        </w:rPr>
      </w:pPr>
      <w:r w:rsidRPr="00A15602">
        <w:rPr>
          <w:rFonts w:cs="Times New Roman"/>
          <w:b/>
          <w:bCs/>
          <w:i/>
          <w:iCs/>
          <w:sz w:val="18"/>
          <w:szCs w:val="18"/>
        </w:rPr>
        <w:t>Fig. S</w:t>
      </w:r>
      <w:r w:rsidR="00A925FB" w:rsidRPr="00A15602">
        <w:rPr>
          <w:rFonts w:cs="Times New Roman"/>
          <w:b/>
          <w:bCs/>
          <w:i/>
          <w:iCs/>
          <w:sz w:val="18"/>
          <w:szCs w:val="18"/>
        </w:rPr>
        <w:t>8</w:t>
      </w:r>
      <w:r w:rsidRPr="00A15602">
        <w:rPr>
          <w:rFonts w:cs="Times New Roman"/>
          <w:b/>
          <w:bCs/>
          <w:i/>
          <w:iCs/>
          <w:sz w:val="18"/>
          <w:szCs w:val="18"/>
        </w:rPr>
        <w:t xml:space="preserve"> </w:t>
      </w:r>
      <w:r w:rsidRPr="00AF4D8C">
        <w:rPr>
          <w:rFonts w:cs="Times New Roman"/>
          <w:i/>
          <w:iCs/>
          <w:sz w:val="18"/>
          <w:szCs w:val="18"/>
        </w:rPr>
        <w:t xml:space="preserve">Relative test performances of </w:t>
      </w:r>
      <w:r w:rsidR="00B60023" w:rsidRPr="00AF4D8C">
        <w:rPr>
          <w:rFonts w:cs="Times New Roman"/>
          <w:i/>
          <w:iCs/>
          <w:sz w:val="18"/>
          <w:szCs w:val="18"/>
        </w:rPr>
        <w:t>e</w:t>
      </w:r>
      <w:r w:rsidRPr="00AF4D8C">
        <w:rPr>
          <w:rFonts w:cs="Times New Roman"/>
          <w:i/>
          <w:iCs/>
          <w:sz w:val="18"/>
          <w:szCs w:val="18"/>
        </w:rPr>
        <w:t xml:space="preserve">xperiment 4: </w:t>
      </w:r>
      <w:r w:rsidR="00B84DE2" w:rsidRPr="00AF4D8C">
        <w:rPr>
          <w:rFonts w:cs="Times New Roman"/>
          <w:i/>
          <w:iCs/>
          <w:sz w:val="18"/>
          <w:szCs w:val="18"/>
        </w:rPr>
        <w:t>Olfa</w:t>
      </w:r>
      <w:r w:rsidR="00CE58FA" w:rsidRPr="00AF4D8C">
        <w:rPr>
          <w:rFonts w:cs="Times New Roman"/>
          <w:i/>
          <w:iCs/>
          <w:sz w:val="18"/>
          <w:szCs w:val="18"/>
        </w:rPr>
        <w:t>c</w:t>
      </w:r>
      <w:r w:rsidR="00B84DE2" w:rsidRPr="00AF4D8C">
        <w:rPr>
          <w:rFonts w:cs="Times New Roman"/>
          <w:i/>
          <w:iCs/>
          <w:sz w:val="18"/>
          <w:szCs w:val="18"/>
        </w:rPr>
        <w:t xml:space="preserve">tory </w:t>
      </w:r>
      <w:r w:rsidRPr="00AF4D8C">
        <w:rPr>
          <w:rFonts w:cs="Times New Roman"/>
          <w:i/>
          <w:iCs/>
          <w:sz w:val="18"/>
          <w:szCs w:val="18"/>
        </w:rPr>
        <w:t xml:space="preserve">learning experiments with restrained bees. The bees </w:t>
      </w:r>
      <w:proofErr w:type="gramStart"/>
      <w:r w:rsidRPr="00AF4D8C">
        <w:rPr>
          <w:rFonts w:cs="Times New Roman"/>
          <w:i/>
          <w:iCs/>
          <w:sz w:val="18"/>
          <w:szCs w:val="18"/>
        </w:rPr>
        <w:t>were assigned</w:t>
      </w:r>
      <w:proofErr w:type="gramEnd"/>
      <w:r w:rsidRPr="00AF4D8C">
        <w:rPr>
          <w:rFonts w:cs="Times New Roman"/>
          <w:i/>
          <w:iCs/>
          <w:sz w:val="18"/>
          <w:szCs w:val="18"/>
        </w:rPr>
        <w:t xml:space="preserve"> to groups, depending on their performances in the test. A ‘correct response’ was defined as being fully correct in the test (</w:t>
      </w:r>
      <w:proofErr w:type="gramStart"/>
      <w:r w:rsidR="00365FD5" w:rsidRPr="00AF4D8C">
        <w:rPr>
          <w:rFonts w:cs="Times New Roman"/>
          <w:i/>
          <w:iCs/>
          <w:sz w:val="18"/>
          <w:szCs w:val="18"/>
        </w:rPr>
        <w:t>1</w:t>
      </w:r>
      <w:r w:rsidR="00365FD5" w:rsidRPr="00AF4D8C">
        <w:rPr>
          <w:rFonts w:cs="Times New Roman"/>
          <w:i/>
          <w:iCs/>
          <w:sz w:val="18"/>
          <w:szCs w:val="18"/>
          <w:vertAlign w:val="superscript"/>
        </w:rPr>
        <w:t>st</w:t>
      </w:r>
      <w:proofErr w:type="gramEnd"/>
      <w:r w:rsidR="00365FD5" w:rsidRPr="00AF4D8C">
        <w:rPr>
          <w:rFonts w:cs="Times New Roman"/>
          <w:i/>
          <w:iCs/>
          <w:sz w:val="18"/>
          <w:szCs w:val="18"/>
        </w:rPr>
        <w:t xml:space="preserve"> phase of reversal learning</w:t>
      </w:r>
      <w:r w:rsidRPr="00AF4D8C">
        <w:rPr>
          <w:rFonts w:cs="Times New Roman"/>
          <w:i/>
          <w:iCs/>
          <w:sz w:val="18"/>
          <w:szCs w:val="18"/>
        </w:rPr>
        <w:t>,</w:t>
      </w:r>
      <w:r w:rsidR="00CE58FA" w:rsidRPr="00AF4D8C">
        <w:rPr>
          <w:rFonts w:cs="Times New Roman"/>
          <w:i/>
          <w:iCs/>
          <w:sz w:val="18"/>
          <w:szCs w:val="18"/>
        </w:rPr>
        <w:t xml:space="preserve"> 1</w:t>
      </w:r>
      <w:r w:rsidR="00CE58FA" w:rsidRPr="00AF4D8C">
        <w:rPr>
          <w:rFonts w:cs="Times New Roman"/>
          <w:i/>
          <w:iCs/>
          <w:sz w:val="18"/>
          <w:szCs w:val="18"/>
          <w:vertAlign w:val="superscript"/>
        </w:rPr>
        <w:t>st</w:t>
      </w:r>
      <w:r w:rsidR="00CE58FA" w:rsidRPr="00AF4D8C">
        <w:rPr>
          <w:rFonts w:cs="Times New Roman"/>
          <w:i/>
          <w:iCs/>
          <w:sz w:val="18"/>
          <w:szCs w:val="18"/>
        </w:rPr>
        <w:t xml:space="preserve"> </w:t>
      </w:r>
      <w:r w:rsidR="00A8133B" w:rsidRPr="00AF4D8C">
        <w:rPr>
          <w:rFonts w:cs="Times New Roman"/>
          <w:i/>
          <w:iCs/>
          <w:sz w:val="18"/>
          <w:szCs w:val="18"/>
        </w:rPr>
        <w:t>RL</w:t>
      </w:r>
      <w:r w:rsidRPr="00AF4D8C">
        <w:rPr>
          <w:rFonts w:cs="Times New Roman"/>
          <w:i/>
          <w:iCs/>
          <w:sz w:val="18"/>
          <w:szCs w:val="18"/>
        </w:rPr>
        <w:t xml:space="preserve">: Response to A and not to B; </w:t>
      </w:r>
      <w:r w:rsidR="00365FD5" w:rsidRPr="00AF4D8C">
        <w:rPr>
          <w:rFonts w:cs="Times New Roman"/>
          <w:i/>
          <w:iCs/>
          <w:sz w:val="18"/>
          <w:szCs w:val="18"/>
        </w:rPr>
        <w:t>2</w:t>
      </w:r>
      <w:r w:rsidR="00365FD5" w:rsidRPr="00AF4D8C">
        <w:rPr>
          <w:rFonts w:cs="Times New Roman"/>
          <w:i/>
          <w:iCs/>
          <w:sz w:val="18"/>
          <w:szCs w:val="18"/>
          <w:vertAlign w:val="superscript"/>
        </w:rPr>
        <w:t>nd</w:t>
      </w:r>
      <w:r w:rsidR="00365FD5" w:rsidRPr="00AF4D8C">
        <w:rPr>
          <w:rFonts w:cs="Times New Roman"/>
          <w:i/>
          <w:iCs/>
          <w:sz w:val="18"/>
          <w:szCs w:val="18"/>
        </w:rPr>
        <w:t xml:space="preserve"> phase of reversal learning</w:t>
      </w:r>
      <w:r w:rsidRPr="00AF4D8C">
        <w:rPr>
          <w:rFonts w:cs="Times New Roman"/>
          <w:i/>
          <w:iCs/>
          <w:sz w:val="18"/>
          <w:szCs w:val="18"/>
        </w:rPr>
        <w:t xml:space="preserve">, </w:t>
      </w:r>
      <w:r w:rsidR="00CE58FA" w:rsidRPr="00AF4D8C">
        <w:rPr>
          <w:rFonts w:cs="Times New Roman"/>
          <w:i/>
          <w:iCs/>
          <w:sz w:val="18"/>
          <w:szCs w:val="18"/>
        </w:rPr>
        <w:t>2</w:t>
      </w:r>
      <w:r w:rsidR="00CE58FA" w:rsidRPr="00AF4D8C">
        <w:rPr>
          <w:rFonts w:cs="Times New Roman"/>
          <w:i/>
          <w:iCs/>
          <w:sz w:val="18"/>
          <w:szCs w:val="18"/>
          <w:vertAlign w:val="superscript"/>
        </w:rPr>
        <w:t>nd</w:t>
      </w:r>
      <w:r w:rsidR="00CE58FA" w:rsidRPr="00AF4D8C">
        <w:rPr>
          <w:rFonts w:cs="Times New Roman"/>
          <w:i/>
          <w:iCs/>
          <w:sz w:val="18"/>
          <w:szCs w:val="18"/>
        </w:rPr>
        <w:t xml:space="preserve"> RL</w:t>
      </w:r>
      <w:r w:rsidRPr="00AF4D8C">
        <w:rPr>
          <w:rFonts w:cs="Times New Roman"/>
          <w:i/>
          <w:iCs/>
          <w:sz w:val="18"/>
          <w:szCs w:val="18"/>
        </w:rPr>
        <w:t xml:space="preserve">: Response to B and not to A; Negative patterning, NP: Response to C and D but not to CD). A bee was scored as ‘incorrect response’ if it responded to the incorrect stimulus alone or to both stimuli and as ‘no response’ if it responded to none of the stimuli despite showing an intact PER. Relative test performances of the bees in the </w:t>
      </w:r>
      <w:r w:rsidRPr="00F9798D">
        <w:rPr>
          <w:rFonts w:cs="Times New Roman"/>
          <w:b/>
          <w:bCs/>
          <w:i/>
          <w:iCs/>
          <w:sz w:val="18"/>
          <w:szCs w:val="18"/>
        </w:rPr>
        <w:t xml:space="preserve">A) </w:t>
      </w:r>
      <w:r w:rsidR="00365FD5" w:rsidRPr="00AF4D8C">
        <w:rPr>
          <w:rFonts w:cs="Times New Roman"/>
          <w:i/>
          <w:iCs/>
          <w:sz w:val="18"/>
          <w:szCs w:val="18"/>
        </w:rPr>
        <w:t>2</w:t>
      </w:r>
      <w:r w:rsidR="00365FD5" w:rsidRPr="00AF4D8C">
        <w:rPr>
          <w:rFonts w:cs="Times New Roman"/>
          <w:i/>
          <w:iCs/>
          <w:sz w:val="18"/>
          <w:szCs w:val="18"/>
          <w:vertAlign w:val="superscript"/>
        </w:rPr>
        <w:t>nd</w:t>
      </w:r>
      <w:r w:rsidR="00365FD5" w:rsidRPr="00AF4D8C">
        <w:rPr>
          <w:rFonts w:cs="Times New Roman"/>
          <w:i/>
          <w:iCs/>
          <w:sz w:val="18"/>
          <w:szCs w:val="18"/>
        </w:rPr>
        <w:t xml:space="preserve"> phase of reversal learning</w:t>
      </w:r>
      <w:r w:rsidRPr="00AF4D8C">
        <w:rPr>
          <w:rFonts w:cs="Times New Roman"/>
          <w:i/>
          <w:iCs/>
          <w:sz w:val="18"/>
          <w:szCs w:val="18"/>
        </w:rPr>
        <w:t xml:space="preserve"> depending on their test performance in the </w:t>
      </w:r>
      <w:r w:rsidR="00365FD5" w:rsidRPr="00AF4D8C">
        <w:rPr>
          <w:rFonts w:cs="Times New Roman"/>
          <w:i/>
          <w:iCs/>
          <w:sz w:val="18"/>
          <w:szCs w:val="18"/>
        </w:rPr>
        <w:t>1</w:t>
      </w:r>
      <w:r w:rsidR="00365FD5" w:rsidRPr="00AF4D8C">
        <w:rPr>
          <w:rFonts w:cs="Times New Roman"/>
          <w:i/>
          <w:iCs/>
          <w:sz w:val="18"/>
          <w:szCs w:val="18"/>
          <w:vertAlign w:val="superscript"/>
        </w:rPr>
        <w:t>st</w:t>
      </w:r>
      <w:r w:rsidR="00365FD5" w:rsidRPr="00AF4D8C">
        <w:rPr>
          <w:rFonts w:cs="Times New Roman"/>
          <w:i/>
          <w:iCs/>
          <w:sz w:val="18"/>
          <w:szCs w:val="18"/>
        </w:rPr>
        <w:t xml:space="preserve"> phase of reversal learning</w:t>
      </w:r>
      <w:r w:rsidRPr="00AF4D8C">
        <w:rPr>
          <w:rFonts w:cs="Times New Roman"/>
          <w:i/>
          <w:iCs/>
          <w:sz w:val="18"/>
          <w:szCs w:val="18"/>
        </w:rPr>
        <w:t xml:space="preserve">. </w:t>
      </w:r>
      <w:r w:rsidRPr="00F9798D">
        <w:rPr>
          <w:rFonts w:cs="Times New Roman"/>
          <w:b/>
          <w:bCs/>
          <w:i/>
          <w:iCs/>
          <w:sz w:val="18"/>
          <w:szCs w:val="18"/>
        </w:rPr>
        <w:t>B)</w:t>
      </w:r>
      <w:r w:rsidRPr="00AF4D8C">
        <w:rPr>
          <w:rFonts w:cs="Times New Roman"/>
          <w:i/>
          <w:iCs/>
          <w:sz w:val="18"/>
          <w:szCs w:val="18"/>
        </w:rPr>
        <w:t xml:space="preserve"> the negative patterning paradigm depending on their test performance in the </w:t>
      </w:r>
      <w:proofErr w:type="gramStart"/>
      <w:r w:rsidR="00365FD5" w:rsidRPr="00AF4D8C">
        <w:rPr>
          <w:rFonts w:cs="Times New Roman"/>
          <w:i/>
          <w:iCs/>
          <w:sz w:val="18"/>
          <w:szCs w:val="18"/>
        </w:rPr>
        <w:t>1</w:t>
      </w:r>
      <w:r w:rsidR="00365FD5" w:rsidRPr="00AF4D8C">
        <w:rPr>
          <w:rFonts w:cs="Times New Roman"/>
          <w:i/>
          <w:iCs/>
          <w:sz w:val="18"/>
          <w:szCs w:val="18"/>
          <w:vertAlign w:val="superscript"/>
        </w:rPr>
        <w:t>st</w:t>
      </w:r>
      <w:proofErr w:type="gramEnd"/>
      <w:r w:rsidR="00365FD5" w:rsidRPr="00AF4D8C">
        <w:rPr>
          <w:rFonts w:cs="Times New Roman"/>
          <w:i/>
          <w:iCs/>
          <w:sz w:val="18"/>
          <w:szCs w:val="18"/>
        </w:rPr>
        <w:t xml:space="preserve"> phase of reversal learning</w:t>
      </w:r>
      <w:r w:rsidRPr="00AF4D8C">
        <w:rPr>
          <w:rFonts w:cs="Times New Roman"/>
          <w:i/>
          <w:iCs/>
          <w:sz w:val="18"/>
          <w:szCs w:val="18"/>
        </w:rPr>
        <w:t xml:space="preserve"> and </w:t>
      </w:r>
      <w:r w:rsidRPr="00F9798D">
        <w:rPr>
          <w:rFonts w:cs="Times New Roman"/>
          <w:b/>
          <w:bCs/>
          <w:i/>
          <w:iCs/>
          <w:sz w:val="18"/>
          <w:szCs w:val="18"/>
        </w:rPr>
        <w:t>C)</w:t>
      </w:r>
      <w:r w:rsidRPr="00AF4D8C">
        <w:rPr>
          <w:rFonts w:cs="Times New Roman"/>
          <w:i/>
          <w:iCs/>
          <w:sz w:val="18"/>
          <w:szCs w:val="18"/>
        </w:rPr>
        <w:t xml:space="preserve"> the negative patterning paradigm depending on their test performance in the</w:t>
      </w:r>
      <w:r w:rsidR="00373F6A" w:rsidRPr="00AF4D8C">
        <w:rPr>
          <w:rFonts w:cs="Times New Roman"/>
          <w:i/>
          <w:iCs/>
          <w:sz w:val="18"/>
          <w:szCs w:val="18"/>
        </w:rPr>
        <w:t xml:space="preserve"> 2</w:t>
      </w:r>
      <w:r w:rsidR="00373F6A" w:rsidRPr="00AF4D8C">
        <w:rPr>
          <w:rFonts w:cs="Times New Roman"/>
          <w:i/>
          <w:iCs/>
          <w:sz w:val="18"/>
          <w:szCs w:val="18"/>
          <w:vertAlign w:val="superscript"/>
        </w:rPr>
        <w:t>nd</w:t>
      </w:r>
      <w:r w:rsidR="00373F6A" w:rsidRPr="00AF4D8C">
        <w:rPr>
          <w:rFonts w:cs="Times New Roman"/>
          <w:i/>
          <w:iCs/>
          <w:sz w:val="18"/>
          <w:szCs w:val="18"/>
        </w:rPr>
        <w:t xml:space="preserve"> phase of reversal learning</w:t>
      </w:r>
      <w:r w:rsidRPr="00AF4D8C">
        <w:rPr>
          <w:rFonts w:cs="Times New Roman"/>
          <w:i/>
          <w:iCs/>
          <w:sz w:val="18"/>
          <w:szCs w:val="18"/>
        </w:rPr>
        <w:t>.</w:t>
      </w:r>
    </w:p>
    <w:p w14:paraId="338E70DB" w14:textId="77777777" w:rsidR="00A47689" w:rsidRDefault="00A47689" w:rsidP="00237098">
      <w:pPr>
        <w:rPr>
          <w:rFonts w:cs="Times New Roman"/>
          <w:i/>
          <w:iCs/>
          <w:sz w:val="22"/>
        </w:rPr>
      </w:pPr>
    </w:p>
    <w:p w14:paraId="4DBC6DBB" w14:textId="77777777" w:rsidR="004554D8" w:rsidRDefault="004554D8" w:rsidP="00237098">
      <w:pPr>
        <w:rPr>
          <w:rFonts w:cs="Times New Roman"/>
          <w:i/>
          <w:iCs/>
          <w:sz w:val="22"/>
        </w:rPr>
      </w:pPr>
    </w:p>
    <w:p w14:paraId="4908B922" w14:textId="77777777" w:rsidR="006E40B2" w:rsidRDefault="006E40B2" w:rsidP="00237098">
      <w:pPr>
        <w:rPr>
          <w:rFonts w:cs="Times New Roman"/>
          <w:i/>
          <w:iCs/>
          <w:sz w:val="22"/>
        </w:rPr>
      </w:pPr>
    </w:p>
    <w:p w14:paraId="69C276AB" w14:textId="77777777" w:rsidR="006E40B2" w:rsidRDefault="006E40B2" w:rsidP="00237098">
      <w:pPr>
        <w:rPr>
          <w:rFonts w:cs="Times New Roman"/>
          <w:i/>
          <w:iCs/>
          <w:sz w:val="22"/>
        </w:rPr>
      </w:pPr>
    </w:p>
    <w:p w14:paraId="579FD3FB" w14:textId="77777777" w:rsidR="006E40B2" w:rsidRDefault="006E40B2" w:rsidP="00237098">
      <w:pPr>
        <w:rPr>
          <w:rFonts w:cs="Times New Roman"/>
          <w:i/>
          <w:iCs/>
          <w:sz w:val="22"/>
        </w:rPr>
      </w:pPr>
    </w:p>
    <w:p w14:paraId="32CF182A" w14:textId="77777777" w:rsidR="006E40B2" w:rsidRDefault="006E40B2" w:rsidP="00237098">
      <w:pPr>
        <w:rPr>
          <w:rFonts w:cs="Times New Roman"/>
          <w:i/>
          <w:iCs/>
          <w:sz w:val="22"/>
        </w:rPr>
      </w:pPr>
    </w:p>
    <w:p w14:paraId="75964AA3" w14:textId="77777777" w:rsidR="006E40B2" w:rsidRDefault="006E40B2" w:rsidP="00237098">
      <w:pPr>
        <w:rPr>
          <w:rFonts w:cs="Times New Roman"/>
          <w:i/>
          <w:iCs/>
          <w:sz w:val="22"/>
        </w:rPr>
      </w:pPr>
    </w:p>
    <w:p w14:paraId="012FA886" w14:textId="77777777" w:rsidR="006E40B2" w:rsidRDefault="006E40B2" w:rsidP="00237098">
      <w:pPr>
        <w:rPr>
          <w:rFonts w:cs="Times New Roman"/>
          <w:i/>
          <w:iCs/>
          <w:sz w:val="22"/>
        </w:rPr>
      </w:pPr>
    </w:p>
    <w:p w14:paraId="4652A068" w14:textId="77777777" w:rsidR="006E40B2" w:rsidRDefault="006E40B2" w:rsidP="00237098">
      <w:pPr>
        <w:rPr>
          <w:rFonts w:cs="Times New Roman"/>
          <w:i/>
          <w:iCs/>
          <w:sz w:val="22"/>
        </w:rPr>
      </w:pPr>
    </w:p>
    <w:p w14:paraId="4427C601" w14:textId="77777777" w:rsidR="006E40B2" w:rsidRDefault="006E40B2" w:rsidP="00237098">
      <w:pPr>
        <w:rPr>
          <w:rFonts w:cs="Times New Roman"/>
          <w:i/>
          <w:iCs/>
          <w:sz w:val="22"/>
        </w:rPr>
      </w:pPr>
    </w:p>
    <w:p w14:paraId="76B79840" w14:textId="77777777" w:rsidR="006E40B2" w:rsidRDefault="006E40B2" w:rsidP="00237098">
      <w:pPr>
        <w:rPr>
          <w:rFonts w:cs="Times New Roman"/>
          <w:i/>
          <w:iCs/>
          <w:sz w:val="22"/>
        </w:rPr>
      </w:pPr>
    </w:p>
    <w:p w14:paraId="64D419F9" w14:textId="77777777" w:rsidR="00A47689" w:rsidRDefault="00A47689" w:rsidP="00237098">
      <w:pPr>
        <w:rPr>
          <w:rFonts w:cs="Times New Roman"/>
          <w:i/>
          <w:iCs/>
          <w:sz w:val="22"/>
        </w:rPr>
      </w:pPr>
    </w:p>
    <w:p w14:paraId="1F684E73" w14:textId="7C0E0E09" w:rsidR="001812BA" w:rsidRPr="00DE6A61" w:rsidRDefault="001812BA" w:rsidP="00515AE9">
      <w:pPr>
        <w:ind w:right="-428"/>
        <w:jc w:val="both"/>
        <w:rPr>
          <w:rFonts w:cs="Times New Roman"/>
          <w:b/>
          <w:bCs/>
          <w:szCs w:val="24"/>
          <w:u w:val="single"/>
        </w:rPr>
      </w:pPr>
      <w:bookmarkStart w:id="5" w:name="_Hlk94598689"/>
      <w:bookmarkStart w:id="6" w:name="_Hlk94596591"/>
      <w:r w:rsidRPr="00DE6A61">
        <w:rPr>
          <w:rFonts w:cs="Times New Roman"/>
          <w:b/>
          <w:bCs/>
          <w:szCs w:val="24"/>
          <w:u w:val="single"/>
        </w:rPr>
        <w:lastRenderedPageBreak/>
        <w:t>Statistical tables</w:t>
      </w:r>
    </w:p>
    <w:p w14:paraId="12035131" w14:textId="7C58C482" w:rsidR="00515AE9" w:rsidRPr="00AF3286" w:rsidRDefault="00515AE9" w:rsidP="00515AE9">
      <w:pPr>
        <w:ind w:right="-428"/>
        <w:jc w:val="both"/>
        <w:rPr>
          <w:rFonts w:cs="Times New Roman"/>
          <w:i/>
          <w:iCs/>
          <w:sz w:val="20"/>
          <w:szCs w:val="20"/>
        </w:rPr>
      </w:pPr>
      <w:r w:rsidRPr="00124BAD">
        <w:rPr>
          <w:rFonts w:cs="Times New Roman"/>
          <w:b/>
          <w:bCs/>
          <w:i/>
          <w:iCs/>
          <w:sz w:val="20"/>
          <w:szCs w:val="20"/>
        </w:rPr>
        <w:t xml:space="preserve">Table S1 </w:t>
      </w:r>
      <w:r w:rsidRPr="006E40B2">
        <w:rPr>
          <w:rFonts w:cs="Times New Roman"/>
          <w:i/>
          <w:iCs/>
          <w:sz w:val="20"/>
          <w:szCs w:val="20"/>
        </w:rPr>
        <w:t xml:space="preserve">GLMM analysis of the bees’ performance in the acquisition of the </w:t>
      </w:r>
      <w:proofErr w:type="gramStart"/>
      <w:r w:rsidR="00365FD5" w:rsidRPr="006E40B2">
        <w:rPr>
          <w:rFonts w:cs="Times New Roman"/>
          <w:i/>
          <w:iCs/>
          <w:sz w:val="20"/>
          <w:szCs w:val="20"/>
        </w:rPr>
        <w:t>1</w:t>
      </w:r>
      <w:r w:rsidR="00365FD5" w:rsidRPr="006E40B2">
        <w:rPr>
          <w:rFonts w:cs="Times New Roman"/>
          <w:i/>
          <w:iCs/>
          <w:sz w:val="20"/>
          <w:szCs w:val="20"/>
          <w:vertAlign w:val="superscript"/>
        </w:rPr>
        <w:t>st</w:t>
      </w:r>
      <w:proofErr w:type="gramEnd"/>
      <w:r w:rsidR="00365FD5" w:rsidRPr="006E40B2">
        <w:rPr>
          <w:rFonts w:cs="Times New Roman"/>
          <w:i/>
          <w:iCs/>
          <w:sz w:val="20"/>
          <w:szCs w:val="20"/>
        </w:rPr>
        <w:t xml:space="preserve"> phase of reversal learning</w:t>
      </w:r>
      <w:r w:rsidRPr="006E40B2">
        <w:rPr>
          <w:rFonts w:cs="Times New Roman"/>
          <w:i/>
          <w:iCs/>
          <w:sz w:val="20"/>
          <w:szCs w:val="20"/>
        </w:rPr>
        <w:t xml:space="preserve"> in experiment 1. The model with the best fit </w:t>
      </w:r>
      <w:proofErr w:type="gramStart"/>
      <w:r w:rsidRPr="006E40B2">
        <w:rPr>
          <w:rFonts w:cs="Times New Roman"/>
          <w:i/>
          <w:iCs/>
          <w:sz w:val="20"/>
          <w:szCs w:val="20"/>
        </w:rPr>
        <w:t>is highlighted</w:t>
      </w:r>
      <w:proofErr w:type="gramEnd"/>
      <w:r w:rsidRPr="006E40B2">
        <w:rPr>
          <w:rFonts w:cs="Times New Roman"/>
          <w:i/>
          <w:iCs/>
          <w:sz w:val="20"/>
          <w:szCs w:val="20"/>
        </w:rPr>
        <w:t xml:space="preserve"> in bold. The p-value indicates the comparison of the concerning model with the model including one level of higher complexity.</w:t>
      </w:r>
    </w:p>
    <w:tbl>
      <w:tblPr>
        <w:tblStyle w:val="Tabellenraster"/>
        <w:tblpPr w:leftFromText="141" w:rightFromText="141" w:vertAnchor="text" w:tblpY="1"/>
        <w:tblOverlap w:val="never"/>
        <w:tblW w:w="9470" w:type="dxa"/>
        <w:tblLayout w:type="fixed"/>
        <w:tblLook w:val="04A0" w:firstRow="1" w:lastRow="0" w:firstColumn="1" w:lastColumn="0" w:noHBand="0" w:noVBand="1"/>
      </w:tblPr>
      <w:tblGrid>
        <w:gridCol w:w="5353"/>
        <w:gridCol w:w="567"/>
        <w:gridCol w:w="914"/>
        <w:gridCol w:w="850"/>
        <w:gridCol w:w="675"/>
        <w:gridCol w:w="1111"/>
      </w:tblGrid>
      <w:tr w:rsidR="00515AE9" w:rsidRPr="00526CF8" w14:paraId="7981C00A" w14:textId="77777777" w:rsidTr="00173B65">
        <w:trPr>
          <w:trHeight w:val="488"/>
        </w:trPr>
        <w:tc>
          <w:tcPr>
            <w:tcW w:w="5353" w:type="dxa"/>
            <w:shd w:val="clear" w:color="auto" w:fill="auto"/>
            <w:vAlign w:val="center"/>
          </w:tcPr>
          <w:p w14:paraId="244E74AF" w14:textId="77777777" w:rsidR="00515AE9" w:rsidRPr="003E6D51" w:rsidRDefault="00515AE9" w:rsidP="00173B65">
            <w:pPr>
              <w:ind w:left="0"/>
              <w:jc w:val="center"/>
              <w:rPr>
                <w:rFonts w:cs="Times New Roman"/>
                <w:b/>
                <w:bCs/>
                <w:sz w:val="20"/>
                <w:szCs w:val="20"/>
              </w:rPr>
            </w:pPr>
            <w:r w:rsidRPr="003E6D51">
              <w:rPr>
                <w:rFonts w:cs="Times New Roman"/>
                <w:b/>
                <w:bCs/>
                <w:sz w:val="20"/>
                <w:szCs w:val="20"/>
              </w:rPr>
              <w:t>Models</w:t>
            </w:r>
          </w:p>
        </w:tc>
        <w:tc>
          <w:tcPr>
            <w:tcW w:w="567" w:type="dxa"/>
            <w:shd w:val="clear" w:color="auto" w:fill="auto"/>
            <w:vAlign w:val="center"/>
          </w:tcPr>
          <w:p w14:paraId="70DF13AB" w14:textId="77777777" w:rsidR="00515AE9" w:rsidRPr="003E6D51" w:rsidRDefault="00515AE9" w:rsidP="00173B65">
            <w:pPr>
              <w:ind w:left="0"/>
              <w:jc w:val="center"/>
              <w:rPr>
                <w:rFonts w:cs="Times New Roman"/>
                <w:b/>
                <w:bCs/>
                <w:sz w:val="20"/>
                <w:szCs w:val="20"/>
              </w:rPr>
            </w:pPr>
            <w:r w:rsidRPr="003E6D51">
              <w:rPr>
                <w:rFonts w:cs="Times New Roman"/>
                <w:b/>
                <w:bCs/>
                <w:sz w:val="20"/>
                <w:szCs w:val="20"/>
              </w:rPr>
              <w:t>df</w:t>
            </w:r>
          </w:p>
        </w:tc>
        <w:tc>
          <w:tcPr>
            <w:tcW w:w="914" w:type="dxa"/>
            <w:shd w:val="clear" w:color="auto" w:fill="auto"/>
            <w:vAlign w:val="center"/>
          </w:tcPr>
          <w:p w14:paraId="39028CDE" w14:textId="77777777" w:rsidR="00515AE9" w:rsidRPr="003E6D51" w:rsidRDefault="00515AE9" w:rsidP="00173B65">
            <w:pPr>
              <w:ind w:left="0"/>
              <w:jc w:val="center"/>
              <w:rPr>
                <w:rFonts w:cs="Times New Roman"/>
                <w:b/>
                <w:bCs/>
                <w:sz w:val="20"/>
                <w:szCs w:val="20"/>
              </w:rPr>
            </w:pPr>
            <w:r w:rsidRPr="003E6D51">
              <w:rPr>
                <w:rFonts w:cs="Times New Roman"/>
                <w:b/>
                <w:bCs/>
                <w:sz w:val="20"/>
                <w:szCs w:val="20"/>
              </w:rPr>
              <w:t>AIC</w:t>
            </w:r>
          </w:p>
        </w:tc>
        <w:tc>
          <w:tcPr>
            <w:tcW w:w="850" w:type="dxa"/>
            <w:shd w:val="clear" w:color="auto" w:fill="auto"/>
            <w:vAlign w:val="center"/>
          </w:tcPr>
          <w:p w14:paraId="31E30355" w14:textId="77777777" w:rsidR="00515AE9" w:rsidRPr="003E6D51" w:rsidRDefault="00515AE9" w:rsidP="00173B65">
            <w:pPr>
              <w:ind w:left="0"/>
              <w:jc w:val="center"/>
              <w:rPr>
                <w:rFonts w:cs="Times New Roman"/>
                <w:b/>
                <w:bCs/>
                <w:sz w:val="20"/>
                <w:szCs w:val="20"/>
              </w:rPr>
            </w:pPr>
            <w:r w:rsidRPr="003E6D51">
              <w:rPr>
                <w:rFonts w:cs="Times New Roman"/>
                <w:b/>
                <w:bCs/>
                <w:sz w:val="20"/>
                <w:szCs w:val="20"/>
              </w:rPr>
              <w:t>Log-</w:t>
            </w:r>
            <w:proofErr w:type="spellStart"/>
            <w:r w:rsidRPr="003E6D51">
              <w:rPr>
                <w:rFonts w:cs="Times New Roman"/>
                <w:b/>
                <w:bCs/>
                <w:sz w:val="20"/>
                <w:szCs w:val="20"/>
              </w:rPr>
              <w:t>Lik</w:t>
            </w:r>
            <w:proofErr w:type="spellEnd"/>
          </w:p>
        </w:tc>
        <w:tc>
          <w:tcPr>
            <w:tcW w:w="675" w:type="dxa"/>
            <w:shd w:val="clear" w:color="auto" w:fill="auto"/>
            <w:vAlign w:val="center"/>
          </w:tcPr>
          <w:p w14:paraId="6D038FD2" w14:textId="77777777" w:rsidR="00515AE9" w:rsidRPr="003E6D51" w:rsidRDefault="00515AE9" w:rsidP="00173B65">
            <w:pPr>
              <w:ind w:left="0"/>
              <w:jc w:val="center"/>
              <w:rPr>
                <w:rFonts w:cs="Times New Roman"/>
                <w:b/>
                <w:bCs/>
                <w:sz w:val="20"/>
                <w:szCs w:val="20"/>
              </w:rPr>
            </w:pPr>
            <w:r w:rsidRPr="003E6D51">
              <w:rPr>
                <w:rFonts w:cs="Times New Roman"/>
                <w:b/>
                <w:bCs/>
                <w:sz w:val="20"/>
                <w:szCs w:val="20"/>
              </w:rPr>
              <w:t>χ</w:t>
            </w:r>
            <w:r w:rsidRPr="003E6D51">
              <w:rPr>
                <w:rFonts w:cs="Times New Roman"/>
                <w:b/>
                <w:bCs/>
                <w:sz w:val="20"/>
                <w:szCs w:val="20"/>
                <w:vertAlign w:val="superscript"/>
              </w:rPr>
              <w:t>2</w:t>
            </w:r>
          </w:p>
        </w:tc>
        <w:tc>
          <w:tcPr>
            <w:tcW w:w="1111" w:type="dxa"/>
            <w:shd w:val="clear" w:color="auto" w:fill="auto"/>
            <w:vAlign w:val="center"/>
          </w:tcPr>
          <w:p w14:paraId="3CB1511E" w14:textId="77777777" w:rsidR="00515AE9" w:rsidRPr="003E6D51" w:rsidRDefault="00515AE9" w:rsidP="00173B65">
            <w:pPr>
              <w:ind w:left="0"/>
              <w:jc w:val="center"/>
              <w:rPr>
                <w:rFonts w:cs="Times New Roman"/>
                <w:b/>
                <w:bCs/>
                <w:sz w:val="20"/>
                <w:szCs w:val="20"/>
              </w:rPr>
            </w:pPr>
            <w:r w:rsidRPr="003E6D51">
              <w:rPr>
                <w:rFonts w:cs="Times New Roman"/>
                <w:b/>
                <w:bCs/>
                <w:sz w:val="20"/>
                <w:szCs w:val="20"/>
              </w:rPr>
              <w:t>p(&gt;χ</w:t>
            </w:r>
            <w:r w:rsidRPr="003E6D51">
              <w:rPr>
                <w:rFonts w:cs="Times New Roman"/>
                <w:b/>
                <w:bCs/>
                <w:sz w:val="20"/>
                <w:szCs w:val="20"/>
                <w:vertAlign w:val="superscript"/>
              </w:rPr>
              <w:t>2</w:t>
            </w:r>
            <w:r w:rsidRPr="003E6D51">
              <w:rPr>
                <w:rFonts w:cs="Times New Roman"/>
                <w:b/>
                <w:bCs/>
                <w:sz w:val="20"/>
                <w:szCs w:val="20"/>
              </w:rPr>
              <w:t>)</w:t>
            </w:r>
          </w:p>
        </w:tc>
      </w:tr>
      <w:tr w:rsidR="00515AE9" w:rsidRPr="00526CF8" w14:paraId="208CF8DE" w14:textId="77777777" w:rsidTr="00173B65">
        <w:trPr>
          <w:trHeight w:val="488"/>
        </w:trPr>
        <w:tc>
          <w:tcPr>
            <w:tcW w:w="5353" w:type="dxa"/>
            <w:shd w:val="clear" w:color="auto" w:fill="auto"/>
            <w:vAlign w:val="center"/>
          </w:tcPr>
          <w:p w14:paraId="01B13F2A" w14:textId="77777777" w:rsidR="00515AE9" w:rsidRPr="00C43C48" w:rsidRDefault="00515AE9" w:rsidP="00173B65">
            <w:pPr>
              <w:ind w:left="0"/>
              <w:jc w:val="left"/>
              <w:rPr>
                <w:rFonts w:cs="Times New Roman"/>
                <w:sz w:val="20"/>
                <w:szCs w:val="20"/>
              </w:rPr>
            </w:pPr>
            <w:r w:rsidRPr="00C43C48">
              <w:rPr>
                <w:rFonts w:cs="Times New Roman"/>
                <w:sz w:val="20"/>
                <w:szCs w:val="20"/>
                <w:lang w:val="en-AU"/>
              </w:rPr>
              <w:t>model1: response ~ trial*order*group_RL + (1|subject)</w:t>
            </w:r>
          </w:p>
        </w:tc>
        <w:tc>
          <w:tcPr>
            <w:tcW w:w="567" w:type="dxa"/>
            <w:shd w:val="clear" w:color="auto" w:fill="auto"/>
            <w:vAlign w:val="center"/>
          </w:tcPr>
          <w:p w14:paraId="07D0E7BB" w14:textId="77777777" w:rsidR="00515AE9" w:rsidRPr="00C43C48" w:rsidRDefault="00515AE9" w:rsidP="00173B65">
            <w:pPr>
              <w:ind w:left="0"/>
              <w:jc w:val="center"/>
              <w:rPr>
                <w:rFonts w:cs="Times New Roman"/>
                <w:sz w:val="20"/>
                <w:szCs w:val="20"/>
              </w:rPr>
            </w:pPr>
            <w:r w:rsidRPr="00C43C48">
              <w:rPr>
                <w:rFonts w:cs="Times New Roman"/>
                <w:sz w:val="20"/>
                <w:szCs w:val="20"/>
              </w:rPr>
              <w:t>9</w:t>
            </w:r>
          </w:p>
        </w:tc>
        <w:tc>
          <w:tcPr>
            <w:tcW w:w="914" w:type="dxa"/>
            <w:shd w:val="clear" w:color="auto" w:fill="auto"/>
            <w:vAlign w:val="center"/>
          </w:tcPr>
          <w:p w14:paraId="7456B09F" w14:textId="77777777" w:rsidR="00515AE9" w:rsidRPr="00C43C48" w:rsidRDefault="00515AE9" w:rsidP="00173B65">
            <w:pPr>
              <w:ind w:left="0"/>
              <w:jc w:val="center"/>
              <w:rPr>
                <w:rFonts w:cs="Times New Roman"/>
                <w:sz w:val="20"/>
                <w:szCs w:val="20"/>
              </w:rPr>
            </w:pPr>
            <w:r w:rsidRPr="00C43C48">
              <w:rPr>
                <w:rFonts w:cs="Times New Roman"/>
                <w:sz w:val="20"/>
                <w:szCs w:val="20"/>
              </w:rPr>
              <w:t>1279.8</w:t>
            </w:r>
          </w:p>
        </w:tc>
        <w:tc>
          <w:tcPr>
            <w:tcW w:w="850" w:type="dxa"/>
            <w:shd w:val="clear" w:color="auto" w:fill="auto"/>
            <w:vAlign w:val="center"/>
          </w:tcPr>
          <w:p w14:paraId="3CC2C3BB" w14:textId="77777777" w:rsidR="00515AE9" w:rsidRPr="00C43C48" w:rsidRDefault="00515AE9" w:rsidP="00173B65">
            <w:pPr>
              <w:ind w:left="0"/>
              <w:jc w:val="center"/>
              <w:rPr>
                <w:rFonts w:cs="Times New Roman"/>
                <w:sz w:val="20"/>
                <w:szCs w:val="20"/>
              </w:rPr>
            </w:pPr>
            <w:r w:rsidRPr="00C43C48">
              <w:rPr>
                <w:rFonts w:cs="Times New Roman"/>
                <w:sz w:val="20"/>
                <w:szCs w:val="20"/>
              </w:rPr>
              <w:t>-630.88</w:t>
            </w:r>
          </w:p>
        </w:tc>
        <w:tc>
          <w:tcPr>
            <w:tcW w:w="675" w:type="dxa"/>
            <w:shd w:val="clear" w:color="auto" w:fill="auto"/>
            <w:vAlign w:val="center"/>
          </w:tcPr>
          <w:p w14:paraId="16DBB0EE" w14:textId="77777777" w:rsidR="00515AE9" w:rsidRPr="00C43C48" w:rsidRDefault="00515AE9" w:rsidP="00173B65">
            <w:pPr>
              <w:ind w:left="0"/>
              <w:jc w:val="center"/>
              <w:rPr>
                <w:rFonts w:cs="Times New Roman"/>
                <w:sz w:val="20"/>
                <w:szCs w:val="20"/>
              </w:rPr>
            </w:pPr>
            <w:r w:rsidRPr="00C43C48">
              <w:rPr>
                <w:rFonts w:cs="Times New Roman"/>
                <w:sz w:val="20"/>
                <w:szCs w:val="20"/>
              </w:rPr>
              <w:t>-</w:t>
            </w:r>
          </w:p>
        </w:tc>
        <w:tc>
          <w:tcPr>
            <w:tcW w:w="1111" w:type="dxa"/>
            <w:shd w:val="clear" w:color="auto" w:fill="auto"/>
            <w:vAlign w:val="center"/>
          </w:tcPr>
          <w:p w14:paraId="051F65B1" w14:textId="77777777" w:rsidR="00515AE9" w:rsidRPr="00C43C48" w:rsidRDefault="00515AE9" w:rsidP="00173B65">
            <w:pPr>
              <w:ind w:left="0"/>
              <w:jc w:val="center"/>
              <w:rPr>
                <w:rFonts w:cs="Times New Roman"/>
                <w:sz w:val="20"/>
                <w:szCs w:val="20"/>
              </w:rPr>
            </w:pPr>
            <w:r w:rsidRPr="00C43C48">
              <w:rPr>
                <w:rFonts w:cs="Times New Roman"/>
                <w:sz w:val="20"/>
                <w:szCs w:val="20"/>
              </w:rPr>
              <w:t>-</w:t>
            </w:r>
          </w:p>
        </w:tc>
      </w:tr>
      <w:tr w:rsidR="00515AE9" w:rsidRPr="00526CF8" w14:paraId="63F5D646" w14:textId="77777777" w:rsidTr="00173B65">
        <w:trPr>
          <w:trHeight w:val="488"/>
        </w:trPr>
        <w:tc>
          <w:tcPr>
            <w:tcW w:w="5353" w:type="dxa"/>
            <w:shd w:val="clear" w:color="auto" w:fill="auto"/>
            <w:vAlign w:val="center"/>
          </w:tcPr>
          <w:p w14:paraId="5B340DA6" w14:textId="77777777" w:rsidR="00515AE9" w:rsidRPr="00C43C48" w:rsidRDefault="00515AE9" w:rsidP="00173B65">
            <w:pPr>
              <w:ind w:left="0"/>
              <w:jc w:val="left"/>
              <w:rPr>
                <w:rFonts w:cs="Times New Roman"/>
                <w:sz w:val="20"/>
                <w:szCs w:val="20"/>
                <w:lang w:val="en-AU"/>
              </w:rPr>
            </w:pPr>
            <w:r w:rsidRPr="00C43C48">
              <w:rPr>
                <w:rFonts w:cs="Times New Roman"/>
                <w:sz w:val="20"/>
                <w:szCs w:val="20"/>
                <w:lang w:val="en-AU"/>
              </w:rPr>
              <w:t>model2: response ~ trial*order + group_RL + (1|subject)</w:t>
            </w:r>
          </w:p>
        </w:tc>
        <w:tc>
          <w:tcPr>
            <w:tcW w:w="567" w:type="dxa"/>
            <w:shd w:val="clear" w:color="auto" w:fill="auto"/>
            <w:vAlign w:val="center"/>
          </w:tcPr>
          <w:p w14:paraId="76FC9190" w14:textId="77777777" w:rsidR="00515AE9" w:rsidRPr="00C43C48" w:rsidRDefault="00515AE9" w:rsidP="00173B65">
            <w:pPr>
              <w:ind w:left="0"/>
              <w:jc w:val="center"/>
              <w:rPr>
                <w:rFonts w:cs="Times New Roman"/>
                <w:sz w:val="20"/>
                <w:szCs w:val="20"/>
                <w:lang w:val="en-AU"/>
              </w:rPr>
            </w:pPr>
            <w:r w:rsidRPr="00C43C48">
              <w:rPr>
                <w:rFonts w:cs="Times New Roman"/>
                <w:sz w:val="20"/>
                <w:szCs w:val="20"/>
                <w:lang w:val="en-AU"/>
              </w:rPr>
              <w:t>6</w:t>
            </w:r>
          </w:p>
        </w:tc>
        <w:tc>
          <w:tcPr>
            <w:tcW w:w="914" w:type="dxa"/>
            <w:shd w:val="clear" w:color="auto" w:fill="auto"/>
            <w:vAlign w:val="center"/>
          </w:tcPr>
          <w:p w14:paraId="52692F9B" w14:textId="77777777" w:rsidR="00515AE9" w:rsidRPr="00C43C48" w:rsidRDefault="00515AE9" w:rsidP="00173B65">
            <w:pPr>
              <w:ind w:left="0"/>
              <w:jc w:val="center"/>
              <w:rPr>
                <w:rFonts w:cs="Times New Roman"/>
                <w:sz w:val="20"/>
                <w:szCs w:val="20"/>
                <w:lang w:val="en-AU"/>
              </w:rPr>
            </w:pPr>
            <w:r w:rsidRPr="00C43C48">
              <w:rPr>
                <w:rFonts w:cs="Times New Roman"/>
                <w:sz w:val="20"/>
                <w:szCs w:val="20"/>
                <w:lang w:val="en-AU"/>
              </w:rPr>
              <w:t>1277.0</w:t>
            </w:r>
          </w:p>
        </w:tc>
        <w:tc>
          <w:tcPr>
            <w:tcW w:w="850" w:type="dxa"/>
            <w:shd w:val="clear" w:color="auto" w:fill="auto"/>
            <w:vAlign w:val="center"/>
          </w:tcPr>
          <w:p w14:paraId="28543589" w14:textId="77777777" w:rsidR="00515AE9" w:rsidRPr="00C43C48" w:rsidRDefault="00515AE9" w:rsidP="00173B65">
            <w:pPr>
              <w:ind w:left="0"/>
              <w:jc w:val="center"/>
              <w:rPr>
                <w:rFonts w:cs="Times New Roman"/>
                <w:sz w:val="20"/>
                <w:szCs w:val="20"/>
                <w:lang w:val="en-AU"/>
              </w:rPr>
            </w:pPr>
            <w:r w:rsidRPr="00C43C48">
              <w:rPr>
                <w:rFonts w:cs="Times New Roman"/>
                <w:sz w:val="20"/>
                <w:szCs w:val="20"/>
                <w:lang w:val="en-AU"/>
              </w:rPr>
              <w:t>-632.51</w:t>
            </w:r>
          </w:p>
        </w:tc>
        <w:tc>
          <w:tcPr>
            <w:tcW w:w="675" w:type="dxa"/>
            <w:shd w:val="clear" w:color="auto" w:fill="auto"/>
            <w:vAlign w:val="center"/>
          </w:tcPr>
          <w:p w14:paraId="419695A5" w14:textId="77777777" w:rsidR="00515AE9" w:rsidRPr="00C43C48" w:rsidRDefault="00515AE9" w:rsidP="00173B65">
            <w:pPr>
              <w:ind w:left="0"/>
              <w:jc w:val="center"/>
              <w:rPr>
                <w:rFonts w:cs="Times New Roman"/>
                <w:sz w:val="20"/>
                <w:szCs w:val="20"/>
              </w:rPr>
            </w:pPr>
            <w:r w:rsidRPr="00C43C48">
              <w:rPr>
                <w:rFonts w:cs="Times New Roman"/>
                <w:sz w:val="20"/>
                <w:szCs w:val="20"/>
              </w:rPr>
              <w:t>3.27</w:t>
            </w:r>
          </w:p>
        </w:tc>
        <w:tc>
          <w:tcPr>
            <w:tcW w:w="1111" w:type="dxa"/>
            <w:shd w:val="clear" w:color="auto" w:fill="auto"/>
            <w:vAlign w:val="center"/>
          </w:tcPr>
          <w:p w14:paraId="48F7C2B8" w14:textId="77777777" w:rsidR="00515AE9" w:rsidRPr="00C43C48" w:rsidRDefault="00515AE9" w:rsidP="00173B65">
            <w:pPr>
              <w:ind w:left="0"/>
              <w:jc w:val="center"/>
              <w:rPr>
                <w:rFonts w:cs="Times New Roman"/>
                <w:sz w:val="20"/>
                <w:szCs w:val="20"/>
              </w:rPr>
            </w:pPr>
            <w:r w:rsidRPr="00C43C48">
              <w:rPr>
                <w:rFonts w:cs="Times New Roman"/>
                <w:sz w:val="20"/>
                <w:szCs w:val="20"/>
              </w:rPr>
              <w:t>0.35</w:t>
            </w:r>
          </w:p>
        </w:tc>
      </w:tr>
      <w:tr w:rsidR="00515AE9" w:rsidRPr="00526CF8" w14:paraId="17632C9B" w14:textId="77777777" w:rsidTr="00173B65">
        <w:trPr>
          <w:trHeight w:val="488"/>
        </w:trPr>
        <w:tc>
          <w:tcPr>
            <w:tcW w:w="5353" w:type="dxa"/>
            <w:shd w:val="clear" w:color="auto" w:fill="auto"/>
            <w:vAlign w:val="center"/>
          </w:tcPr>
          <w:p w14:paraId="692A1591" w14:textId="77777777" w:rsidR="00515AE9" w:rsidRPr="00C43C48" w:rsidRDefault="00515AE9" w:rsidP="00173B65">
            <w:pPr>
              <w:ind w:left="0"/>
              <w:jc w:val="left"/>
              <w:rPr>
                <w:rFonts w:cs="Times New Roman"/>
                <w:sz w:val="20"/>
                <w:szCs w:val="20"/>
                <w:lang w:val="en-AU"/>
              </w:rPr>
            </w:pPr>
            <w:r w:rsidRPr="00C43C48">
              <w:rPr>
                <w:rFonts w:cs="Times New Roman"/>
                <w:sz w:val="20"/>
                <w:szCs w:val="20"/>
                <w:lang w:val="en-AU"/>
              </w:rPr>
              <w:t>model3: response ~ trial + order*group_RL + (1|subject)</w:t>
            </w:r>
          </w:p>
        </w:tc>
        <w:tc>
          <w:tcPr>
            <w:tcW w:w="567" w:type="dxa"/>
            <w:shd w:val="clear" w:color="auto" w:fill="auto"/>
            <w:vAlign w:val="center"/>
          </w:tcPr>
          <w:p w14:paraId="0E8A4939" w14:textId="77777777" w:rsidR="00515AE9" w:rsidRPr="00C43C48" w:rsidRDefault="00515AE9" w:rsidP="00173B65">
            <w:pPr>
              <w:ind w:left="0"/>
              <w:jc w:val="center"/>
              <w:rPr>
                <w:rFonts w:cs="Times New Roman"/>
                <w:sz w:val="20"/>
                <w:szCs w:val="20"/>
                <w:lang w:val="en-AU"/>
              </w:rPr>
            </w:pPr>
            <w:r w:rsidRPr="00C43C48">
              <w:rPr>
                <w:rFonts w:cs="Times New Roman"/>
                <w:sz w:val="20"/>
                <w:szCs w:val="20"/>
                <w:lang w:val="en-AU"/>
              </w:rPr>
              <w:t>6</w:t>
            </w:r>
          </w:p>
        </w:tc>
        <w:tc>
          <w:tcPr>
            <w:tcW w:w="914" w:type="dxa"/>
            <w:shd w:val="clear" w:color="auto" w:fill="auto"/>
            <w:vAlign w:val="center"/>
          </w:tcPr>
          <w:p w14:paraId="6A27D89C" w14:textId="77777777" w:rsidR="00515AE9" w:rsidRPr="00C43C48" w:rsidRDefault="00515AE9" w:rsidP="00173B65">
            <w:pPr>
              <w:ind w:left="0"/>
              <w:jc w:val="center"/>
              <w:rPr>
                <w:rFonts w:cs="Times New Roman"/>
                <w:sz w:val="20"/>
                <w:szCs w:val="20"/>
                <w:lang w:val="en-AU"/>
              </w:rPr>
            </w:pPr>
            <w:r w:rsidRPr="00C43C48">
              <w:rPr>
                <w:rFonts w:cs="Times New Roman"/>
                <w:sz w:val="20"/>
                <w:szCs w:val="20"/>
                <w:lang w:val="en-AU"/>
              </w:rPr>
              <w:t>1278.6</w:t>
            </w:r>
          </w:p>
        </w:tc>
        <w:tc>
          <w:tcPr>
            <w:tcW w:w="850" w:type="dxa"/>
            <w:shd w:val="clear" w:color="auto" w:fill="auto"/>
            <w:vAlign w:val="center"/>
          </w:tcPr>
          <w:p w14:paraId="15ADCEC3" w14:textId="77777777" w:rsidR="00515AE9" w:rsidRPr="00C43C48" w:rsidRDefault="00515AE9" w:rsidP="00173B65">
            <w:pPr>
              <w:ind w:left="0"/>
              <w:jc w:val="center"/>
              <w:rPr>
                <w:rFonts w:cs="Times New Roman"/>
                <w:sz w:val="20"/>
                <w:szCs w:val="20"/>
              </w:rPr>
            </w:pPr>
            <w:r w:rsidRPr="00C43C48">
              <w:rPr>
                <w:rFonts w:cs="Times New Roman"/>
                <w:sz w:val="20"/>
                <w:szCs w:val="20"/>
              </w:rPr>
              <w:t>-633.32</w:t>
            </w:r>
          </w:p>
        </w:tc>
        <w:tc>
          <w:tcPr>
            <w:tcW w:w="675" w:type="dxa"/>
            <w:shd w:val="clear" w:color="auto" w:fill="auto"/>
            <w:vAlign w:val="center"/>
          </w:tcPr>
          <w:p w14:paraId="47E1CC81" w14:textId="77777777" w:rsidR="00515AE9" w:rsidRPr="00C43C48" w:rsidRDefault="00515AE9" w:rsidP="00173B65">
            <w:pPr>
              <w:ind w:left="0"/>
              <w:jc w:val="center"/>
              <w:rPr>
                <w:rFonts w:cs="Times New Roman"/>
                <w:sz w:val="20"/>
                <w:szCs w:val="20"/>
              </w:rPr>
            </w:pPr>
            <w:r w:rsidRPr="00C43C48">
              <w:rPr>
                <w:rFonts w:cs="Times New Roman"/>
                <w:sz w:val="20"/>
                <w:szCs w:val="20"/>
              </w:rPr>
              <w:t>4.88</w:t>
            </w:r>
          </w:p>
        </w:tc>
        <w:tc>
          <w:tcPr>
            <w:tcW w:w="1111" w:type="dxa"/>
            <w:shd w:val="clear" w:color="auto" w:fill="auto"/>
            <w:vAlign w:val="center"/>
          </w:tcPr>
          <w:p w14:paraId="3C6F5D83" w14:textId="77777777" w:rsidR="00515AE9" w:rsidRPr="00C43C48" w:rsidRDefault="00515AE9" w:rsidP="00173B65">
            <w:pPr>
              <w:ind w:left="0"/>
              <w:jc w:val="center"/>
              <w:rPr>
                <w:rFonts w:cs="Times New Roman"/>
                <w:sz w:val="20"/>
                <w:szCs w:val="20"/>
              </w:rPr>
            </w:pPr>
            <w:r w:rsidRPr="00C43C48">
              <w:rPr>
                <w:rFonts w:cs="Times New Roman"/>
                <w:sz w:val="20"/>
                <w:szCs w:val="20"/>
              </w:rPr>
              <w:t>0.18</w:t>
            </w:r>
          </w:p>
        </w:tc>
      </w:tr>
      <w:tr w:rsidR="00515AE9" w:rsidRPr="00526CF8" w14:paraId="7EBA05E2" w14:textId="77777777" w:rsidTr="00173B65">
        <w:trPr>
          <w:trHeight w:val="489"/>
        </w:trPr>
        <w:tc>
          <w:tcPr>
            <w:tcW w:w="5353" w:type="dxa"/>
            <w:shd w:val="clear" w:color="auto" w:fill="auto"/>
            <w:vAlign w:val="center"/>
          </w:tcPr>
          <w:p w14:paraId="52B2EAC2" w14:textId="77777777" w:rsidR="00515AE9" w:rsidRPr="00C43C48" w:rsidRDefault="00515AE9" w:rsidP="00173B65">
            <w:pPr>
              <w:ind w:left="0"/>
              <w:jc w:val="left"/>
              <w:rPr>
                <w:rFonts w:cs="Times New Roman"/>
                <w:sz w:val="20"/>
                <w:szCs w:val="20"/>
              </w:rPr>
            </w:pPr>
            <w:r w:rsidRPr="00C43C48">
              <w:rPr>
                <w:rFonts w:cs="Times New Roman"/>
                <w:sz w:val="20"/>
                <w:szCs w:val="20"/>
              </w:rPr>
              <w:t>model4: response ~ order + trial * group_RL + (1 | subject)</w:t>
            </w:r>
          </w:p>
        </w:tc>
        <w:tc>
          <w:tcPr>
            <w:tcW w:w="567" w:type="dxa"/>
            <w:shd w:val="clear" w:color="auto" w:fill="auto"/>
            <w:vAlign w:val="center"/>
          </w:tcPr>
          <w:p w14:paraId="34E4F403" w14:textId="77777777" w:rsidR="00515AE9" w:rsidRPr="00C43C48" w:rsidRDefault="00515AE9" w:rsidP="00173B65">
            <w:pPr>
              <w:ind w:left="0"/>
              <w:jc w:val="center"/>
              <w:rPr>
                <w:rFonts w:cs="Times New Roman"/>
                <w:sz w:val="20"/>
                <w:szCs w:val="20"/>
                <w:lang w:val="en-AU"/>
              </w:rPr>
            </w:pPr>
            <w:r w:rsidRPr="00C43C48">
              <w:rPr>
                <w:rFonts w:cs="Times New Roman"/>
                <w:sz w:val="20"/>
                <w:szCs w:val="20"/>
                <w:lang w:val="en-AU"/>
              </w:rPr>
              <w:t>6</w:t>
            </w:r>
          </w:p>
        </w:tc>
        <w:tc>
          <w:tcPr>
            <w:tcW w:w="914" w:type="dxa"/>
            <w:shd w:val="clear" w:color="auto" w:fill="auto"/>
            <w:vAlign w:val="center"/>
          </w:tcPr>
          <w:p w14:paraId="4E71E145" w14:textId="77777777" w:rsidR="00515AE9" w:rsidRPr="00C43C48" w:rsidRDefault="00515AE9" w:rsidP="00173B65">
            <w:pPr>
              <w:ind w:left="0"/>
              <w:jc w:val="center"/>
              <w:rPr>
                <w:rFonts w:cs="Times New Roman"/>
                <w:sz w:val="20"/>
                <w:szCs w:val="20"/>
                <w:lang w:val="en-AU"/>
              </w:rPr>
            </w:pPr>
            <w:r w:rsidRPr="00C43C48">
              <w:rPr>
                <w:rFonts w:cs="Times New Roman"/>
                <w:sz w:val="20"/>
                <w:szCs w:val="20"/>
                <w:lang w:val="en-AU"/>
              </w:rPr>
              <w:t>1278.6</w:t>
            </w:r>
          </w:p>
        </w:tc>
        <w:tc>
          <w:tcPr>
            <w:tcW w:w="850" w:type="dxa"/>
            <w:shd w:val="clear" w:color="auto" w:fill="auto"/>
            <w:vAlign w:val="center"/>
          </w:tcPr>
          <w:p w14:paraId="01DBE72A" w14:textId="77777777" w:rsidR="00515AE9" w:rsidRPr="00C43C48" w:rsidRDefault="00515AE9" w:rsidP="00173B65">
            <w:pPr>
              <w:ind w:left="0"/>
              <w:jc w:val="center"/>
              <w:rPr>
                <w:rFonts w:cs="Times New Roman"/>
                <w:sz w:val="20"/>
                <w:szCs w:val="20"/>
                <w:lang w:val="en-AU"/>
              </w:rPr>
            </w:pPr>
            <w:r w:rsidRPr="00C43C48">
              <w:rPr>
                <w:rFonts w:cs="Times New Roman"/>
                <w:sz w:val="20"/>
                <w:szCs w:val="20"/>
                <w:lang w:val="en-AU"/>
              </w:rPr>
              <w:t>-633.3</w:t>
            </w:r>
          </w:p>
        </w:tc>
        <w:tc>
          <w:tcPr>
            <w:tcW w:w="675" w:type="dxa"/>
            <w:shd w:val="clear" w:color="auto" w:fill="auto"/>
            <w:vAlign w:val="center"/>
          </w:tcPr>
          <w:p w14:paraId="6C3FFA97" w14:textId="77777777" w:rsidR="00515AE9" w:rsidRPr="00C43C48" w:rsidRDefault="00515AE9" w:rsidP="00173B65">
            <w:pPr>
              <w:ind w:left="0"/>
              <w:jc w:val="center"/>
              <w:rPr>
                <w:rFonts w:cs="Times New Roman"/>
                <w:sz w:val="20"/>
                <w:szCs w:val="20"/>
                <w:lang w:val="en-AU"/>
              </w:rPr>
            </w:pPr>
            <w:r w:rsidRPr="00C43C48">
              <w:rPr>
                <w:rFonts w:cs="Times New Roman"/>
                <w:sz w:val="20"/>
                <w:szCs w:val="20"/>
                <w:lang w:val="en-AU"/>
              </w:rPr>
              <w:t>4.84</w:t>
            </w:r>
          </w:p>
        </w:tc>
        <w:tc>
          <w:tcPr>
            <w:tcW w:w="1111" w:type="dxa"/>
            <w:shd w:val="clear" w:color="auto" w:fill="auto"/>
            <w:vAlign w:val="center"/>
          </w:tcPr>
          <w:p w14:paraId="6D7D65DF" w14:textId="77777777" w:rsidR="00515AE9" w:rsidRPr="00C43C48" w:rsidRDefault="00515AE9" w:rsidP="00173B65">
            <w:pPr>
              <w:ind w:left="0"/>
              <w:jc w:val="center"/>
              <w:rPr>
                <w:rFonts w:cs="Times New Roman"/>
                <w:sz w:val="20"/>
                <w:szCs w:val="20"/>
                <w:lang w:val="en-AU"/>
              </w:rPr>
            </w:pPr>
            <w:r w:rsidRPr="00C43C48">
              <w:rPr>
                <w:rFonts w:cs="Times New Roman"/>
                <w:sz w:val="20"/>
                <w:szCs w:val="20"/>
                <w:lang w:val="en-AU"/>
              </w:rPr>
              <w:t>0.18</w:t>
            </w:r>
          </w:p>
        </w:tc>
      </w:tr>
      <w:tr w:rsidR="00515AE9" w:rsidRPr="00526CF8" w14:paraId="7BAAEEA2" w14:textId="77777777" w:rsidTr="00173B65">
        <w:trPr>
          <w:trHeight w:val="489"/>
        </w:trPr>
        <w:tc>
          <w:tcPr>
            <w:tcW w:w="5353" w:type="dxa"/>
            <w:shd w:val="clear" w:color="auto" w:fill="auto"/>
            <w:vAlign w:val="center"/>
          </w:tcPr>
          <w:p w14:paraId="4180A244" w14:textId="77777777" w:rsidR="00515AE9" w:rsidRPr="00C43C48" w:rsidRDefault="00515AE9" w:rsidP="00173B65">
            <w:pPr>
              <w:ind w:left="0"/>
              <w:jc w:val="left"/>
              <w:rPr>
                <w:rFonts w:cs="Times New Roman"/>
                <w:bCs/>
                <w:sz w:val="20"/>
                <w:szCs w:val="20"/>
              </w:rPr>
            </w:pPr>
            <w:r w:rsidRPr="00C43C48">
              <w:rPr>
                <w:rFonts w:cs="Times New Roman"/>
                <w:bCs/>
                <w:sz w:val="20"/>
                <w:szCs w:val="20"/>
              </w:rPr>
              <w:t>model5: response ~ trial + order + group_RL + (1 | subject)</w:t>
            </w:r>
          </w:p>
        </w:tc>
        <w:tc>
          <w:tcPr>
            <w:tcW w:w="567" w:type="dxa"/>
            <w:shd w:val="clear" w:color="auto" w:fill="auto"/>
            <w:vAlign w:val="center"/>
          </w:tcPr>
          <w:p w14:paraId="7EDDEB95" w14:textId="77777777" w:rsidR="00515AE9" w:rsidRPr="00C43C48" w:rsidRDefault="00515AE9" w:rsidP="00173B65">
            <w:pPr>
              <w:ind w:left="0"/>
              <w:jc w:val="center"/>
              <w:rPr>
                <w:rFonts w:cs="Times New Roman"/>
                <w:bCs/>
                <w:sz w:val="20"/>
                <w:szCs w:val="20"/>
                <w:lang w:val="en-AU"/>
              </w:rPr>
            </w:pPr>
            <w:r w:rsidRPr="00C43C48">
              <w:rPr>
                <w:rFonts w:cs="Times New Roman"/>
                <w:bCs/>
                <w:sz w:val="20"/>
                <w:szCs w:val="20"/>
                <w:lang w:val="en-AU"/>
              </w:rPr>
              <w:t>5</w:t>
            </w:r>
          </w:p>
        </w:tc>
        <w:tc>
          <w:tcPr>
            <w:tcW w:w="914" w:type="dxa"/>
            <w:shd w:val="clear" w:color="auto" w:fill="auto"/>
            <w:vAlign w:val="center"/>
          </w:tcPr>
          <w:p w14:paraId="22A3AE03" w14:textId="77777777" w:rsidR="00515AE9" w:rsidRPr="00C43C48" w:rsidRDefault="00515AE9" w:rsidP="00173B65">
            <w:pPr>
              <w:ind w:left="0"/>
              <w:jc w:val="center"/>
              <w:rPr>
                <w:rFonts w:cs="Times New Roman"/>
                <w:bCs/>
                <w:sz w:val="20"/>
                <w:szCs w:val="20"/>
                <w:lang w:val="en-AU"/>
              </w:rPr>
            </w:pPr>
            <w:r w:rsidRPr="00C43C48">
              <w:rPr>
                <w:rFonts w:cs="Times New Roman"/>
                <w:bCs/>
                <w:sz w:val="20"/>
                <w:szCs w:val="20"/>
                <w:lang w:val="en-AU"/>
              </w:rPr>
              <w:t>1276.6</w:t>
            </w:r>
          </w:p>
        </w:tc>
        <w:tc>
          <w:tcPr>
            <w:tcW w:w="850" w:type="dxa"/>
            <w:shd w:val="clear" w:color="auto" w:fill="auto"/>
            <w:vAlign w:val="center"/>
          </w:tcPr>
          <w:p w14:paraId="7C577EBB" w14:textId="77777777" w:rsidR="00515AE9" w:rsidRPr="00C43C48" w:rsidRDefault="00515AE9" w:rsidP="00173B65">
            <w:pPr>
              <w:ind w:left="0"/>
              <w:jc w:val="center"/>
              <w:rPr>
                <w:rFonts w:cs="Times New Roman"/>
                <w:bCs/>
                <w:sz w:val="20"/>
                <w:szCs w:val="20"/>
                <w:lang w:val="en-AU"/>
              </w:rPr>
            </w:pPr>
            <w:r w:rsidRPr="00C43C48">
              <w:rPr>
                <w:rFonts w:cs="Times New Roman"/>
                <w:bCs/>
                <w:sz w:val="20"/>
                <w:szCs w:val="20"/>
                <w:lang w:val="en-AU"/>
              </w:rPr>
              <w:t>-633.32</w:t>
            </w:r>
          </w:p>
        </w:tc>
        <w:tc>
          <w:tcPr>
            <w:tcW w:w="675" w:type="dxa"/>
            <w:shd w:val="clear" w:color="auto" w:fill="auto"/>
            <w:vAlign w:val="center"/>
          </w:tcPr>
          <w:p w14:paraId="43A5BD60" w14:textId="77777777" w:rsidR="00515AE9" w:rsidRPr="00C43C48" w:rsidRDefault="00515AE9" w:rsidP="00173B65">
            <w:pPr>
              <w:ind w:left="0"/>
              <w:jc w:val="center"/>
              <w:rPr>
                <w:rFonts w:cs="Times New Roman"/>
                <w:bCs/>
                <w:sz w:val="20"/>
                <w:szCs w:val="20"/>
                <w:lang w:val="en-AU"/>
              </w:rPr>
            </w:pPr>
            <w:r w:rsidRPr="00C43C48">
              <w:rPr>
                <w:rFonts w:cs="Times New Roman"/>
                <w:bCs/>
                <w:sz w:val="20"/>
                <w:szCs w:val="20"/>
                <w:lang w:val="en-AU"/>
              </w:rPr>
              <w:t>4.88</w:t>
            </w:r>
          </w:p>
        </w:tc>
        <w:tc>
          <w:tcPr>
            <w:tcW w:w="1111" w:type="dxa"/>
            <w:shd w:val="clear" w:color="auto" w:fill="auto"/>
            <w:vAlign w:val="center"/>
          </w:tcPr>
          <w:p w14:paraId="485EE603" w14:textId="77777777" w:rsidR="00515AE9" w:rsidRPr="00C43C48" w:rsidRDefault="00515AE9" w:rsidP="00173B65">
            <w:pPr>
              <w:ind w:left="0"/>
              <w:jc w:val="center"/>
              <w:rPr>
                <w:rFonts w:cs="Times New Roman"/>
                <w:bCs/>
                <w:sz w:val="20"/>
                <w:szCs w:val="20"/>
                <w:lang w:val="en-AU"/>
              </w:rPr>
            </w:pPr>
            <w:r w:rsidRPr="00C43C48">
              <w:rPr>
                <w:rFonts w:cs="Times New Roman"/>
                <w:bCs/>
                <w:sz w:val="20"/>
                <w:szCs w:val="20"/>
                <w:lang w:val="en-AU"/>
              </w:rPr>
              <w:t>0.30</w:t>
            </w:r>
          </w:p>
        </w:tc>
      </w:tr>
      <w:tr w:rsidR="00515AE9" w:rsidRPr="00526CF8" w14:paraId="33047EB0" w14:textId="77777777" w:rsidTr="00173B65">
        <w:trPr>
          <w:trHeight w:val="489"/>
        </w:trPr>
        <w:tc>
          <w:tcPr>
            <w:tcW w:w="5353" w:type="dxa"/>
            <w:shd w:val="clear" w:color="auto" w:fill="auto"/>
            <w:vAlign w:val="center"/>
          </w:tcPr>
          <w:p w14:paraId="6791AC1E" w14:textId="77777777" w:rsidR="00515AE9" w:rsidRPr="00C43C48" w:rsidRDefault="00515AE9" w:rsidP="00173B65">
            <w:pPr>
              <w:ind w:left="0"/>
              <w:jc w:val="left"/>
              <w:rPr>
                <w:rFonts w:cs="Times New Roman"/>
                <w:sz w:val="20"/>
                <w:szCs w:val="20"/>
              </w:rPr>
            </w:pPr>
            <w:r w:rsidRPr="00C43C48">
              <w:rPr>
                <w:rFonts w:cs="Times New Roman"/>
                <w:sz w:val="20"/>
                <w:szCs w:val="20"/>
              </w:rPr>
              <w:t>model6: response ~ trial + group_RL + (1 | subject)</w:t>
            </w:r>
          </w:p>
        </w:tc>
        <w:tc>
          <w:tcPr>
            <w:tcW w:w="567" w:type="dxa"/>
            <w:shd w:val="clear" w:color="auto" w:fill="auto"/>
            <w:vAlign w:val="center"/>
          </w:tcPr>
          <w:p w14:paraId="5A84F10F" w14:textId="77777777" w:rsidR="00515AE9" w:rsidRPr="00C43C48" w:rsidRDefault="00515AE9" w:rsidP="00173B65">
            <w:pPr>
              <w:ind w:left="0"/>
              <w:jc w:val="center"/>
              <w:rPr>
                <w:rFonts w:cs="Times New Roman"/>
                <w:sz w:val="20"/>
                <w:szCs w:val="20"/>
                <w:lang w:val="en-AU"/>
              </w:rPr>
            </w:pPr>
            <w:r w:rsidRPr="00C43C48">
              <w:rPr>
                <w:rFonts w:cs="Times New Roman"/>
                <w:sz w:val="20"/>
                <w:szCs w:val="20"/>
                <w:lang w:val="en-AU"/>
              </w:rPr>
              <w:t>4</w:t>
            </w:r>
          </w:p>
        </w:tc>
        <w:tc>
          <w:tcPr>
            <w:tcW w:w="914" w:type="dxa"/>
            <w:shd w:val="clear" w:color="auto" w:fill="auto"/>
            <w:vAlign w:val="center"/>
          </w:tcPr>
          <w:p w14:paraId="3920B773" w14:textId="77777777" w:rsidR="00515AE9" w:rsidRPr="00C43C48" w:rsidRDefault="00515AE9" w:rsidP="00173B65">
            <w:pPr>
              <w:ind w:left="0"/>
              <w:jc w:val="center"/>
              <w:rPr>
                <w:rFonts w:cs="Times New Roman"/>
                <w:sz w:val="20"/>
                <w:szCs w:val="20"/>
                <w:lang w:val="en-AU"/>
              </w:rPr>
            </w:pPr>
            <w:r w:rsidRPr="00C43C48">
              <w:rPr>
                <w:rFonts w:cs="Times New Roman"/>
                <w:sz w:val="20"/>
                <w:szCs w:val="20"/>
                <w:lang w:val="en-AU"/>
              </w:rPr>
              <w:t>1277.9</w:t>
            </w:r>
          </w:p>
        </w:tc>
        <w:tc>
          <w:tcPr>
            <w:tcW w:w="850" w:type="dxa"/>
            <w:shd w:val="clear" w:color="auto" w:fill="auto"/>
            <w:vAlign w:val="center"/>
          </w:tcPr>
          <w:p w14:paraId="372A78F1" w14:textId="77777777" w:rsidR="00515AE9" w:rsidRPr="00C43C48" w:rsidRDefault="00515AE9" w:rsidP="00173B65">
            <w:pPr>
              <w:ind w:left="0"/>
              <w:jc w:val="center"/>
              <w:rPr>
                <w:rFonts w:cs="Times New Roman"/>
                <w:sz w:val="20"/>
                <w:szCs w:val="20"/>
                <w:lang w:val="en-AU"/>
              </w:rPr>
            </w:pPr>
            <w:r w:rsidRPr="00C43C48">
              <w:rPr>
                <w:rFonts w:cs="Times New Roman"/>
                <w:sz w:val="20"/>
                <w:szCs w:val="20"/>
                <w:lang w:val="en-AU"/>
              </w:rPr>
              <w:t>-634.96</w:t>
            </w:r>
          </w:p>
        </w:tc>
        <w:tc>
          <w:tcPr>
            <w:tcW w:w="675" w:type="dxa"/>
            <w:shd w:val="clear" w:color="auto" w:fill="auto"/>
            <w:vAlign w:val="center"/>
          </w:tcPr>
          <w:p w14:paraId="736E77EF" w14:textId="77777777" w:rsidR="00515AE9" w:rsidRPr="00C43C48" w:rsidRDefault="00515AE9" w:rsidP="00173B65">
            <w:pPr>
              <w:ind w:left="0"/>
              <w:jc w:val="center"/>
              <w:rPr>
                <w:rFonts w:cs="Times New Roman"/>
                <w:sz w:val="20"/>
                <w:szCs w:val="20"/>
                <w:lang w:val="en-AU"/>
              </w:rPr>
            </w:pPr>
            <w:r w:rsidRPr="00C43C48">
              <w:rPr>
                <w:rFonts w:cs="Times New Roman"/>
                <w:sz w:val="20"/>
                <w:szCs w:val="20"/>
                <w:lang w:val="en-AU"/>
              </w:rPr>
              <w:t>3.29</w:t>
            </w:r>
          </w:p>
        </w:tc>
        <w:tc>
          <w:tcPr>
            <w:tcW w:w="1111" w:type="dxa"/>
            <w:shd w:val="clear" w:color="auto" w:fill="auto"/>
            <w:vAlign w:val="center"/>
          </w:tcPr>
          <w:p w14:paraId="6FFC097A" w14:textId="77777777" w:rsidR="00515AE9" w:rsidRPr="00C43C48" w:rsidRDefault="00515AE9" w:rsidP="00173B65">
            <w:pPr>
              <w:ind w:left="0"/>
              <w:jc w:val="center"/>
              <w:rPr>
                <w:rFonts w:cs="Times New Roman"/>
                <w:sz w:val="20"/>
                <w:szCs w:val="20"/>
                <w:lang w:val="en-AU"/>
              </w:rPr>
            </w:pPr>
            <w:r w:rsidRPr="00C43C48">
              <w:rPr>
                <w:rFonts w:cs="Times New Roman"/>
                <w:sz w:val="20"/>
                <w:szCs w:val="20"/>
                <w:lang w:val="en-AU"/>
              </w:rPr>
              <w:t>0.07</w:t>
            </w:r>
          </w:p>
        </w:tc>
      </w:tr>
      <w:tr w:rsidR="00515AE9" w:rsidRPr="00526CF8" w14:paraId="16F13BC9" w14:textId="77777777" w:rsidTr="00173B65">
        <w:trPr>
          <w:trHeight w:val="489"/>
        </w:trPr>
        <w:tc>
          <w:tcPr>
            <w:tcW w:w="5353" w:type="dxa"/>
            <w:shd w:val="clear" w:color="auto" w:fill="auto"/>
            <w:vAlign w:val="center"/>
          </w:tcPr>
          <w:p w14:paraId="4E7CF908" w14:textId="77777777" w:rsidR="00515AE9" w:rsidRPr="00C43C48" w:rsidRDefault="00515AE9" w:rsidP="00173B65">
            <w:pPr>
              <w:ind w:left="0"/>
              <w:jc w:val="left"/>
              <w:rPr>
                <w:rFonts w:cs="Times New Roman"/>
                <w:b/>
                <w:bCs/>
                <w:sz w:val="20"/>
                <w:szCs w:val="20"/>
              </w:rPr>
            </w:pPr>
            <w:r w:rsidRPr="00C43C48">
              <w:rPr>
                <w:rFonts w:cs="Times New Roman"/>
                <w:b/>
                <w:bCs/>
                <w:sz w:val="20"/>
                <w:szCs w:val="20"/>
              </w:rPr>
              <w:t>model7: response ~ trial + (1 | subject)</w:t>
            </w:r>
          </w:p>
        </w:tc>
        <w:tc>
          <w:tcPr>
            <w:tcW w:w="567" w:type="dxa"/>
            <w:shd w:val="clear" w:color="auto" w:fill="auto"/>
            <w:vAlign w:val="center"/>
          </w:tcPr>
          <w:p w14:paraId="2B6A929B" w14:textId="77777777" w:rsidR="00515AE9" w:rsidRPr="00C43C48" w:rsidRDefault="00515AE9" w:rsidP="00173B65">
            <w:pPr>
              <w:ind w:left="0"/>
              <w:jc w:val="center"/>
              <w:rPr>
                <w:rFonts w:cs="Times New Roman"/>
                <w:b/>
                <w:bCs/>
                <w:sz w:val="20"/>
                <w:szCs w:val="20"/>
                <w:lang w:val="en-AU"/>
              </w:rPr>
            </w:pPr>
            <w:r w:rsidRPr="00C43C48">
              <w:rPr>
                <w:rFonts w:cs="Times New Roman"/>
                <w:b/>
                <w:bCs/>
                <w:sz w:val="20"/>
                <w:szCs w:val="20"/>
                <w:lang w:val="en-AU"/>
              </w:rPr>
              <w:t>3</w:t>
            </w:r>
          </w:p>
        </w:tc>
        <w:tc>
          <w:tcPr>
            <w:tcW w:w="914" w:type="dxa"/>
            <w:shd w:val="clear" w:color="auto" w:fill="auto"/>
            <w:vAlign w:val="center"/>
          </w:tcPr>
          <w:p w14:paraId="328710F6" w14:textId="77777777" w:rsidR="00515AE9" w:rsidRPr="00C43C48" w:rsidRDefault="00515AE9" w:rsidP="00173B65">
            <w:pPr>
              <w:ind w:left="0"/>
              <w:jc w:val="center"/>
              <w:rPr>
                <w:rFonts w:cs="Times New Roman"/>
                <w:b/>
                <w:bCs/>
                <w:sz w:val="20"/>
                <w:szCs w:val="20"/>
                <w:lang w:val="en-AU"/>
              </w:rPr>
            </w:pPr>
            <w:r w:rsidRPr="00C43C48">
              <w:rPr>
                <w:rFonts w:cs="Times New Roman"/>
                <w:b/>
                <w:bCs/>
                <w:sz w:val="20"/>
                <w:szCs w:val="20"/>
                <w:lang w:val="en-AU"/>
              </w:rPr>
              <w:t>1275.9</w:t>
            </w:r>
          </w:p>
        </w:tc>
        <w:tc>
          <w:tcPr>
            <w:tcW w:w="850" w:type="dxa"/>
            <w:shd w:val="clear" w:color="auto" w:fill="auto"/>
            <w:vAlign w:val="center"/>
          </w:tcPr>
          <w:p w14:paraId="02A2803E" w14:textId="77777777" w:rsidR="00515AE9" w:rsidRPr="00C43C48" w:rsidRDefault="00515AE9" w:rsidP="00173B65">
            <w:pPr>
              <w:ind w:left="0"/>
              <w:jc w:val="center"/>
              <w:rPr>
                <w:rFonts w:cs="Times New Roman"/>
                <w:b/>
                <w:bCs/>
                <w:sz w:val="20"/>
                <w:szCs w:val="20"/>
                <w:lang w:val="en-AU"/>
              </w:rPr>
            </w:pPr>
            <w:r w:rsidRPr="00C43C48">
              <w:rPr>
                <w:rFonts w:cs="Times New Roman"/>
                <w:b/>
                <w:bCs/>
                <w:sz w:val="20"/>
                <w:szCs w:val="20"/>
                <w:lang w:val="en-AU"/>
              </w:rPr>
              <w:t>-634.97</w:t>
            </w:r>
          </w:p>
        </w:tc>
        <w:tc>
          <w:tcPr>
            <w:tcW w:w="675" w:type="dxa"/>
            <w:shd w:val="clear" w:color="auto" w:fill="auto"/>
            <w:vAlign w:val="center"/>
          </w:tcPr>
          <w:p w14:paraId="2F1E79F4" w14:textId="77777777" w:rsidR="00515AE9" w:rsidRPr="00C43C48" w:rsidRDefault="00515AE9" w:rsidP="00173B65">
            <w:pPr>
              <w:ind w:left="0"/>
              <w:jc w:val="center"/>
              <w:rPr>
                <w:rFonts w:cs="Times New Roman"/>
                <w:b/>
                <w:bCs/>
                <w:sz w:val="20"/>
                <w:szCs w:val="20"/>
                <w:lang w:val="en-AU"/>
              </w:rPr>
            </w:pPr>
            <w:r w:rsidRPr="00C43C48">
              <w:rPr>
                <w:rFonts w:cs="Times New Roman"/>
                <w:b/>
                <w:bCs/>
                <w:sz w:val="20"/>
                <w:szCs w:val="20"/>
                <w:lang w:val="en-AU"/>
              </w:rPr>
              <w:t>0.01</w:t>
            </w:r>
          </w:p>
        </w:tc>
        <w:tc>
          <w:tcPr>
            <w:tcW w:w="1111" w:type="dxa"/>
            <w:shd w:val="clear" w:color="auto" w:fill="auto"/>
            <w:vAlign w:val="center"/>
          </w:tcPr>
          <w:p w14:paraId="3F395EA8" w14:textId="77777777" w:rsidR="00515AE9" w:rsidRPr="00C43C48" w:rsidRDefault="00515AE9" w:rsidP="00173B65">
            <w:pPr>
              <w:ind w:left="0"/>
              <w:jc w:val="center"/>
              <w:rPr>
                <w:rFonts w:cs="Times New Roman"/>
                <w:b/>
                <w:bCs/>
                <w:sz w:val="20"/>
                <w:szCs w:val="20"/>
                <w:lang w:val="en-AU"/>
              </w:rPr>
            </w:pPr>
            <w:r w:rsidRPr="00C43C48">
              <w:rPr>
                <w:rFonts w:cs="Times New Roman"/>
                <w:b/>
                <w:bCs/>
                <w:sz w:val="20"/>
                <w:szCs w:val="20"/>
                <w:lang w:val="en-AU"/>
              </w:rPr>
              <w:t>0.91</w:t>
            </w:r>
          </w:p>
        </w:tc>
      </w:tr>
      <w:tr w:rsidR="00515AE9" w:rsidRPr="00526CF8" w14:paraId="2B932858" w14:textId="77777777" w:rsidTr="00173B65">
        <w:trPr>
          <w:trHeight w:val="489"/>
        </w:trPr>
        <w:tc>
          <w:tcPr>
            <w:tcW w:w="5353" w:type="dxa"/>
            <w:shd w:val="clear" w:color="auto" w:fill="auto"/>
            <w:vAlign w:val="center"/>
          </w:tcPr>
          <w:p w14:paraId="3F8F3EF3" w14:textId="77777777" w:rsidR="00515AE9" w:rsidRPr="00C43C48" w:rsidRDefault="00515AE9" w:rsidP="00173B65">
            <w:pPr>
              <w:ind w:left="0"/>
              <w:jc w:val="left"/>
              <w:rPr>
                <w:rFonts w:cs="Times New Roman"/>
                <w:sz w:val="20"/>
                <w:szCs w:val="20"/>
              </w:rPr>
            </w:pPr>
            <w:r w:rsidRPr="00C43C48">
              <w:rPr>
                <w:rFonts w:cs="Times New Roman"/>
                <w:sz w:val="20"/>
                <w:szCs w:val="20"/>
              </w:rPr>
              <w:t>model8: response ~ (1 | subject)</w:t>
            </w:r>
          </w:p>
        </w:tc>
        <w:tc>
          <w:tcPr>
            <w:tcW w:w="567" w:type="dxa"/>
            <w:shd w:val="clear" w:color="auto" w:fill="auto"/>
            <w:vAlign w:val="center"/>
          </w:tcPr>
          <w:p w14:paraId="756EBB34" w14:textId="77777777" w:rsidR="00515AE9" w:rsidRPr="00C43C48" w:rsidRDefault="00515AE9" w:rsidP="00173B65">
            <w:pPr>
              <w:ind w:left="0"/>
              <w:jc w:val="center"/>
              <w:rPr>
                <w:rFonts w:cs="Times New Roman"/>
                <w:sz w:val="20"/>
                <w:szCs w:val="20"/>
                <w:lang w:val="en-AU"/>
              </w:rPr>
            </w:pPr>
            <w:r w:rsidRPr="00C43C48">
              <w:rPr>
                <w:rFonts w:cs="Times New Roman"/>
                <w:sz w:val="20"/>
                <w:szCs w:val="20"/>
                <w:lang w:val="en-AU"/>
              </w:rPr>
              <w:t>2</w:t>
            </w:r>
          </w:p>
        </w:tc>
        <w:tc>
          <w:tcPr>
            <w:tcW w:w="914" w:type="dxa"/>
            <w:shd w:val="clear" w:color="auto" w:fill="auto"/>
            <w:vAlign w:val="center"/>
          </w:tcPr>
          <w:p w14:paraId="3410AC4F" w14:textId="77777777" w:rsidR="00515AE9" w:rsidRPr="00C43C48" w:rsidRDefault="00515AE9" w:rsidP="00173B65">
            <w:pPr>
              <w:ind w:left="0"/>
              <w:jc w:val="center"/>
              <w:rPr>
                <w:rFonts w:cs="Times New Roman"/>
                <w:sz w:val="20"/>
                <w:szCs w:val="20"/>
                <w:lang w:val="en-AU"/>
              </w:rPr>
            </w:pPr>
            <w:r w:rsidRPr="00C43C48">
              <w:rPr>
                <w:rFonts w:cs="Times New Roman"/>
                <w:sz w:val="20"/>
                <w:szCs w:val="20"/>
                <w:lang w:val="en-AU"/>
              </w:rPr>
              <w:t>1301.2</w:t>
            </w:r>
          </w:p>
        </w:tc>
        <w:tc>
          <w:tcPr>
            <w:tcW w:w="850" w:type="dxa"/>
            <w:shd w:val="clear" w:color="auto" w:fill="auto"/>
            <w:vAlign w:val="center"/>
          </w:tcPr>
          <w:p w14:paraId="7EAF1442" w14:textId="77777777" w:rsidR="00515AE9" w:rsidRPr="00C43C48" w:rsidRDefault="00515AE9" w:rsidP="00173B65">
            <w:pPr>
              <w:ind w:left="0"/>
              <w:jc w:val="center"/>
              <w:rPr>
                <w:rFonts w:cs="Times New Roman"/>
                <w:sz w:val="20"/>
                <w:szCs w:val="20"/>
                <w:lang w:val="en-AU"/>
              </w:rPr>
            </w:pPr>
            <w:r w:rsidRPr="00C43C48">
              <w:rPr>
                <w:rFonts w:cs="Times New Roman"/>
                <w:sz w:val="20"/>
                <w:szCs w:val="20"/>
                <w:lang w:val="en-AU"/>
              </w:rPr>
              <w:t>-648.59</w:t>
            </w:r>
          </w:p>
        </w:tc>
        <w:tc>
          <w:tcPr>
            <w:tcW w:w="675" w:type="dxa"/>
            <w:shd w:val="clear" w:color="auto" w:fill="auto"/>
            <w:vAlign w:val="center"/>
          </w:tcPr>
          <w:p w14:paraId="1DA925B5" w14:textId="77777777" w:rsidR="00515AE9" w:rsidRPr="00C43C48" w:rsidRDefault="00515AE9" w:rsidP="00173B65">
            <w:pPr>
              <w:ind w:left="0"/>
              <w:jc w:val="left"/>
              <w:rPr>
                <w:rFonts w:cs="Times New Roman"/>
                <w:sz w:val="20"/>
                <w:szCs w:val="20"/>
                <w:lang w:val="en-AU"/>
              </w:rPr>
            </w:pPr>
            <w:r w:rsidRPr="00C43C48">
              <w:rPr>
                <w:rFonts w:cs="Times New Roman"/>
                <w:sz w:val="20"/>
                <w:szCs w:val="20"/>
                <w:lang w:val="en-AU"/>
              </w:rPr>
              <w:t>27.24</w:t>
            </w:r>
          </w:p>
        </w:tc>
        <w:tc>
          <w:tcPr>
            <w:tcW w:w="1111" w:type="dxa"/>
            <w:shd w:val="clear" w:color="auto" w:fill="auto"/>
            <w:vAlign w:val="center"/>
          </w:tcPr>
          <w:p w14:paraId="7D1862CC" w14:textId="77777777" w:rsidR="00515AE9" w:rsidRPr="00C43C48" w:rsidRDefault="00515AE9" w:rsidP="00173B65">
            <w:pPr>
              <w:ind w:left="0"/>
              <w:jc w:val="left"/>
              <w:rPr>
                <w:rFonts w:cs="Times New Roman"/>
                <w:sz w:val="20"/>
                <w:szCs w:val="20"/>
                <w:lang w:val="en-AU"/>
              </w:rPr>
            </w:pPr>
            <w:r w:rsidRPr="00C43C48">
              <w:rPr>
                <w:rFonts w:cs="Times New Roman"/>
                <w:sz w:val="20"/>
                <w:szCs w:val="20"/>
                <w:lang w:val="en-AU"/>
              </w:rPr>
              <w:t xml:space="preserve">  &lt; 0.0001</w:t>
            </w:r>
          </w:p>
        </w:tc>
      </w:tr>
      <w:bookmarkEnd w:id="6"/>
    </w:tbl>
    <w:p w14:paraId="477F71BD" w14:textId="77777777" w:rsidR="00515AE9" w:rsidRDefault="00515AE9" w:rsidP="00515AE9">
      <w:pPr>
        <w:ind w:right="-428"/>
        <w:rPr>
          <w:rFonts w:cs="Times New Roman"/>
          <w:b/>
          <w:bCs/>
          <w:i/>
          <w:iCs/>
          <w:sz w:val="22"/>
        </w:rPr>
      </w:pPr>
    </w:p>
    <w:bookmarkEnd w:id="5"/>
    <w:p w14:paraId="7F3B3B38" w14:textId="7477B9C4" w:rsidR="00515AE9" w:rsidRPr="006E40B2" w:rsidRDefault="00515AE9" w:rsidP="00515AE9">
      <w:pPr>
        <w:ind w:right="-428"/>
        <w:rPr>
          <w:rFonts w:cs="Times New Roman"/>
          <w:i/>
          <w:iCs/>
          <w:sz w:val="20"/>
          <w:szCs w:val="20"/>
        </w:rPr>
      </w:pPr>
      <w:r w:rsidRPr="00124BAD">
        <w:rPr>
          <w:rFonts w:cs="Times New Roman"/>
          <w:b/>
          <w:bCs/>
          <w:i/>
          <w:iCs/>
          <w:sz w:val="20"/>
          <w:szCs w:val="20"/>
        </w:rPr>
        <w:t xml:space="preserve">Table S2 </w:t>
      </w:r>
      <w:r w:rsidRPr="006E40B2">
        <w:rPr>
          <w:rFonts w:cs="Times New Roman"/>
          <w:i/>
          <w:iCs/>
          <w:sz w:val="20"/>
          <w:szCs w:val="20"/>
        </w:rPr>
        <w:t xml:space="preserve">GLMM analysis of the bees’ performance in the acquisition of the </w:t>
      </w:r>
      <w:proofErr w:type="gramStart"/>
      <w:r w:rsidR="00365FD5" w:rsidRPr="006E40B2">
        <w:rPr>
          <w:rFonts w:cs="Times New Roman"/>
          <w:i/>
          <w:iCs/>
          <w:sz w:val="20"/>
          <w:szCs w:val="20"/>
        </w:rPr>
        <w:t>2</w:t>
      </w:r>
      <w:r w:rsidR="00365FD5" w:rsidRPr="006E40B2">
        <w:rPr>
          <w:rFonts w:cs="Times New Roman"/>
          <w:i/>
          <w:iCs/>
          <w:sz w:val="20"/>
          <w:szCs w:val="20"/>
          <w:vertAlign w:val="superscript"/>
        </w:rPr>
        <w:t>nd</w:t>
      </w:r>
      <w:proofErr w:type="gramEnd"/>
      <w:r w:rsidR="00365FD5" w:rsidRPr="006E40B2">
        <w:rPr>
          <w:rFonts w:cs="Times New Roman"/>
          <w:i/>
          <w:iCs/>
          <w:sz w:val="20"/>
          <w:szCs w:val="20"/>
        </w:rPr>
        <w:t xml:space="preserve"> phase of reversal learning</w:t>
      </w:r>
      <w:r w:rsidRPr="006E40B2">
        <w:rPr>
          <w:rFonts w:cs="Times New Roman"/>
          <w:i/>
          <w:iCs/>
          <w:sz w:val="20"/>
          <w:szCs w:val="20"/>
        </w:rPr>
        <w:t xml:space="preserve"> in experiment 1. The model with the best fit </w:t>
      </w:r>
      <w:proofErr w:type="gramStart"/>
      <w:r w:rsidRPr="006E40B2">
        <w:rPr>
          <w:rFonts w:cs="Times New Roman"/>
          <w:i/>
          <w:iCs/>
          <w:sz w:val="20"/>
          <w:szCs w:val="20"/>
        </w:rPr>
        <w:t>is highlighted</w:t>
      </w:r>
      <w:proofErr w:type="gramEnd"/>
      <w:r w:rsidRPr="006E40B2">
        <w:rPr>
          <w:rFonts w:cs="Times New Roman"/>
          <w:i/>
          <w:iCs/>
          <w:sz w:val="20"/>
          <w:szCs w:val="20"/>
        </w:rPr>
        <w:t xml:space="preserve"> in bold. The p-value indicates the comparison of the concerning model with the model including one level of higher complexity.</w:t>
      </w:r>
    </w:p>
    <w:tbl>
      <w:tblPr>
        <w:tblStyle w:val="Tabellenraster"/>
        <w:tblpPr w:leftFromText="181" w:rightFromText="181" w:vertAnchor="text" w:horzAnchor="margin" w:tblpY="1"/>
        <w:tblOverlap w:val="never"/>
        <w:tblW w:w="9493" w:type="dxa"/>
        <w:tblLayout w:type="fixed"/>
        <w:tblLook w:val="04A0" w:firstRow="1" w:lastRow="0" w:firstColumn="1" w:lastColumn="0" w:noHBand="0" w:noVBand="1"/>
      </w:tblPr>
      <w:tblGrid>
        <w:gridCol w:w="5353"/>
        <w:gridCol w:w="567"/>
        <w:gridCol w:w="914"/>
        <w:gridCol w:w="850"/>
        <w:gridCol w:w="816"/>
        <w:gridCol w:w="970"/>
        <w:gridCol w:w="23"/>
      </w:tblGrid>
      <w:tr w:rsidR="00515AE9" w:rsidRPr="00A80A16" w14:paraId="5759310B" w14:textId="77777777" w:rsidTr="00173B65">
        <w:trPr>
          <w:trHeight w:val="488"/>
        </w:trPr>
        <w:tc>
          <w:tcPr>
            <w:tcW w:w="5353" w:type="dxa"/>
            <w:shd w:val="clear" w:color="auto" w:fill="auto"/>
            <w:vAlign w:val="center"/>
          </w:tcPr>
          <w:p w14:paraId="1E5BD233" w14:textId="77777777" w:rsidR="00515AE9" w:rsidRPr="003E6D51" w:rsidRDefault="00515AE9" w:rsidP="00173B65">
            <w:pPr>
              <w:ind w:left="0"/>
              <w:jc w:val="center"/>
              <w:rPr>
                <w:rFonts w:cs="Times New Roman"/>
                <w:b/>
                <w:bCs/>
                <w:sz w:val="20"/>
                <w:szCs w:val="20"/>
              </w:rPr>
            </w:pPr>
            <w:r w:rsidRPr="003E6D51">
              <w:rPr>
                <w:rFonts w:cs="Times New Roman"/>
                <w:b/>
                <w:bCs/>
                <w:sz w:val="20"/>
                <w:szCs w:val="20"/>
              </w:rPr>
              <w:t>Models</w:t>
            </w:r>
          </w:p>
        </w:tc>
        <w:tc>
          <w:tcPr>
            <w:tcW w:w="567" w:type="dxa"/>
            <w:shd w:val="clear" w:color="auto" w:fill="auto"/>
            <w:vAlign w:val="center"/>
          </w:tcPr>
          <w:p w14:paraId="439BB5EF" w14:textId="77777777" w:rsidR="00515AE9" w:rsidRPr="003E6D51" w:rsidRDefault="00515AE9" w:rsidP="00173B65">
            <w:pPr>
              <w:ind w:left="0"/>
              <w:jc w:val="center"/>
              <w:rPr>
                <w:rFonts w:cs="Times New Roman"/>
                <w:b/>
                <w:bCs/>
                <w:sz w:val="20"/>
                <w:szCs w:val="20"/>
              </w:rPr>
            </w:pPr>
            <w:r w:rsidRPr="003E6D51">
              <w:rPr>
                <w:rFonts w:cs="Times New Roman"/>
                <w:b/>
                <w:bCs/>
                <w:sz w:val="20"/>
                <w:szCs w:val="20"/>
              </w:rPr>
              <w:t>df</w:t>
            </w:r>
          </w:p>
        </w:tc>
        <w:tc>
          <w:tcPr>
            <w:tcW w:w="914" w:type="dxa"/>
            <w:shd w:val="clear" w:color="auto" w:fill="auto"/>
            <w:vAlign w:val="center"/>
          </w:tcPr>
          <w:p w14:paraId="479F6FA2" w14:textId="77777777" w:rsidR="00515AE9" w:rsidRPr="003E6D51" w:rsidRDefault="00515AE9" w:rsidP="00173B65">
            <w:pPr>
              <w:ind w:left="0"/>
              <w:jc w:val="center"/>
              <w:rPr>
                <w:rFonts w:cs="Times New Roman"/>
                <w:b/>
                <w:bCs/>
                <w:sz w:val="20"/>
                <w:szCs w:val="20"/>
              </w:rPr>
            </w:pPr>
            <w:r w:rsidRPr="003E6D51">
              <w:rPr>
                <w:rFonts w:cs="Times New Roman"/>
                <w:b/>
                <w:bCs/>
                <w:sz w:val="20"/>
                <w:szCs w:val="20"/>
              </w:rPr>
              <w:t>AIC</w:t>
            </w:r>
          </w:p>
        </w:tc>
        <w:tc>
          <w:tcPr>
            <w:tcW w:w="850" w:type="dxa"/>
            <w:shd w:val="clear" w:color="auto" w:fill="auto"/>
            <w:vAlign w:val="center"/>
          </w:tcPr>
          <w:p w14:paraId="4A8A8393" w14:textId="77777777" w:rsidR="00515AE9" w:rsidRPr="003E6D51" w:rsidRDefault="00515AE9" w:rsidP="00173B65">
            <w:pPr>
              <w:ind w:left="0"/>
              <w:jc w:val="center"/>
              <w:rPr>
                <w:rFonts w:cs="Times New Roman"/>
                <w:b/>
                <w:bCs/>
                <w:sz w:val="20"/>
                <w:szCs w:val="20"/>
              </w:rPr>
            </w:pPr>
            <w:r w:rsidRPr="003E6D51">
              <w:rPr>
                <w:rFonts w:cs="Times New Roman"/>
                <w:b/>
                <w:bCs/>
                <w:sz w:val="20"/>
                <w:szCs w:val="20"/>
              </w:rPr>
              <w:t>Log-</w:t>
            </w:r>
            <w:proofErr w:type="spellStart"/>
            <w:r w:rsidRPr="003E6D51">
              <w:rPr>
                <w:rFonts w:cs="Times New Roman"/>
                <w:b/>
                <w:bCs/>
                <w:sz w:val="20"/>
                <w:szCs w:val="20"/>
              </w:rPr>
              <w:t>Lik</w:t>
            </w:r>
            <w:proofErr w:type="spellEnd"/>
          </w:p>
        </w:tc>
        <w:tc>
          <w:tcPr>
            <w:tcW w:w="816" w:type="dxa"/>
            <w:shd w:val="clear" w:color="auto" w:fill="auto"/>
            <w:vAlign w:val="center"/>
          </w:tcPr>
          <w:p w14:paraId="3EE6838E" w14:textId="77777777" w:rsidR="00515AE9" w:rsidRPr="003E6D51" w:rsidRDefault="00515AE9" w:rsidP="00173B65">
            <w:pPr>
              <w:ind w:left="0"/>
              <w:jc w:val="center"/>
              <w:rPr>
                <w:rFonts w:cs="Times New Roman"/>
                <w:b/>
                <w:bCs/>
                <w:sz w:val="20"/>
                <w:szCs w:val="20"/>
              </w:rPr>
            </w:pPr>
            <w:r w:rsidRPr="003E6D51">
              <w:rPr>
                <w:rFonts w:cs="Times New Roman"/>
                <w:b/>
                <w:bCs/>
                <w:sz w:val="20"/>
                <w:szCs w:val="20"/>
              </w:rPr>
              <w:t>χ</w:t>
            </w:r>
            <w:r w:rsidRPr="003E6D51">
              <w:rPr>
                <w:rFonts w:cs="Times New Roman"/>
                <w:b/>
                <w:bCs/>
                <w:sz w:val="20"/>
                <w:szCs w:val="20"/>
                <w:vertAlign w:val="superscript"/>
              </w:rPr>
              <w:t>2</w:t>
            </w:r>
          </w:p>
        </w:tc>
        <w:tc>
          <w:tcPr>
            <w:tcW w:w="993" w:type="dxa"/>
            <w:gridSpan w:val="2"/>
            <w:shd w:val="clear" w:color="auto" w:fill="auto"/>
            <w:vAlign w:val="center"/>
          </w:tcPr>
          <w:p w14:paraId="2C51C0AB" w14:textId="77777777" w:rsidR="00515AE9" w:rsidRPr="003E6D51" w:rsidRDefault="00515AE9" w:rsidP="00173B65">
            <w:pPr>
              <w:ind w:left="0"/>
              <w:jc w:val="center"/>
              <w:rPr>
                <w:rFonts w:cs="Times New Roman"/>
                <w:b/>
                <w:bCs/>
                <w:sz w:val="20"/>
                <w:szCs w:val="20"/>
              </w:rPr>
            </w:pPr>
            <w:r w:rsidRPr="003E6D51">
              <w:rPr>
                <w:rFonts w:cs="Times New Roman"/>
                <w:b/>
                <w:bCs/>
                <w:sz w:val="20"/>
                <w:szCs w:val="20"/>
              </w:rPr>
              <w:t>p(&gt;χ</w:t>
            </w:r>
            <w:r w:rsidRPr="003E6D51">
              <w:rPr>
                <w:rFonts w:cs="Times New Roman"/>
                <w:b/>
                <w:bCs/>
                <w:sz w:val="20"/>
                <w:szCs w:val="20"/>
                <w:vertAlign w:val="superscript"/>
              </w:rPr>
              <w:t>2</w:t>
            </w:r>
            <w:r w:rsidRPr="003E6D51">
              <w:rPr>
                <w:rFonts w:cs="Times New Roman"/>
                <w:b/>
                <w:bCs/>
                <w:sz w:val="20"/>
                <w:szCs w:val="20"/>
              </w:rPr>
              <w:t>)</w:t>
            </w:r>
          </w:p>
        </w:tc>
      </w:tr>
      <w:tr w:rsidR="00515AE9" w:rsidRPr="00353605" w14:paraId="09DB76E4" w14:textId="77777777" w:rsidTr="00173B65">
        <w:trPr>
          <w:gridAfter w:val="1"/>
          <w:wAfter w:w="23" w:type="dxa"/>
          <w:trHeight w:val="488"/>
        </w:trPr>
        <w:tc>
          <w:tcPr>
            <w:tcW w:w="5353" w:type="dxa"/>
            <w:shd w:val="clear" w:color="auto" w:fill="auto"/>
            <w:vAlign w:val="center"/>
          </w:tcPr>
          <w:p w14:paraId="13BB536F" w14:textId="694DB7CC" w:rsidR="00515AE9" w:rsidRPr="007E6049" w:rsidRDefault="00515AE9" w:rsidP="00173B65">
            <w:pPr>
              <w:ind w:left="0"/>
              <w:jc w:val="left"/>
              <w:rPr>
                <w:rFonts w:cs="Times New Roman"/>
                <w:sz w:val="20"/>
                <w:szCs w:val="20"/>
              </w:rPr>
            </w:pPr>
            <w:r w:rsidRPr="007E6049">
              <w:rPr>
                <w:rFonts w:cs="Times New Roman"/>
                <w:sz w:val="20"/>
                <w:szCs w:val="20"/>
              </w:rPr>
              <w:t>model1: response ~ trial * order * group_RL + (1 |subject)</w:t>
            </w:r>
          </w:p>
        </w:tc>
        <w:tc>
          <w:tcPr>
            <w:tcW w:w="567" w:type="dxa"/>
            <w:shd w:val="clear" w:color="auto" w:fill="auto"/>
            <w:vAlign w:val="center"/>
          </w:tcPr>
          <w:p w14:paraId="147C7409" w14:textId="77777777" w:rsidR="00515AE9" w:rsidRPr="007E6049" w:rsidRDefault="00515AE9" w:rsidP="00173B65">
            <w:pPr>
              <w:ind w:left="0"/>
              <w:jc w:val="center"/>
              <w:rPr>
                <w:rFonts w:cs="Times New Roman"/>
                <w:sz w:val="20"/>
                <w:szCs w:val="20"/>
              </w:rPr>
            </w:pPr>
            <w:r w:rsidRPr="007E6049">
              <w:rPr>
                <w:rFonts w:cs="Times New Roman"/>
                <w:sz w:val="20"/>
                <w:szCs w:val="20"/>
              </w:rPr>
              <w:t>9</w:t>
            </w:r>
          </w:p>
        </w:tc>
        <w:tc>
          <w:tcPr>
            <w:tcW w:w="914" w:type="dxa"/>
            <w:shd w:val="clear" w:color="auto" w:fill="auto"/>
            <w:vAlign w:val="center"/>
          </w:tcPr>
          <w:p w14:paraId="057C4548" w14:textId="77777777" w:rsidR="00515AE9" w:rsidRPr="007E6049" w:rsidRDefault="00515AE9" w:rsidP="00173B65">
            <w:pPr>
              <w:ind w:left="0"/>
              <w:jc w:val="center"/>
              <w:rPr>
                <w:rFonts w:cs="Times New Roman"/>
                <w:sz w:val="20"/>
                <w:szCs w:val="20"/>
              </w:rPr>
            </w:pPr>
            <w:r w:rsidRPr="007E6049">
              <w:rPr>
                <w:rFonts w:cs="Times New Roman"/>
                <w:sz w:val="20"/>
                <w:szCs w:val="20"/>
              </w:rPr>
              <w:t>1337.1</w:t>
            </w:r>
          </w:p>
        </w:tc>
        <w:tc>
          <w:tcPr>
            <w:tcW w:w="850" w:type="dxa"/>
            <w:shd w:val="clear" w:color="auto" w:fill="auto"/>
            <w:vAlign w:val="center"/>
          </w:tcPr>
          <w:p w14:paraId="0B7A7DA0" w14:textId="77777777" w:rsidR="00515AE9" w:rsidRPr="007E6049" w:rsidRDefault="00515AE9" w:rsidP="00173B65">
            <w:pPr>
              <w:ind w:left="0"/>
              <w:jc w:val="center"/>
              <w:rPr>
                <w:rFonts w:cs="Times New Roman"/>
                <w:sz w:val="20"/>
                <w:szCs w:val="20"/>
              </w:rPr>
            </w:pPr>
            <w:r w:rsidRPr="007E6049">
              <w:rPr>
                <w:rFonts w:cs="Times New Roman"/>
                <w:sz w:val="20"/>
                <w:szCs w:val="20"/>
              </w:rPr>
              <w:t>-659.56</w:t>
            </w:r>
          </w:p>
        </w:tc>
        <w:tc>
          <w:tcPr>
            <w:tcW w:w="816" w:type="dxa"/>
            <w:shd w:val="clear" w:color="auto" w:fill="auto"/>
            <w:vAlign w:val="center"/>
          </w:tcPr>
          <w:p w14:paraId="75322BE1" w14:textId="77777777" w:rsidR="00515AE9" w:rsidRPr="007E6049" w:rsidRDefault="00515AE9" w:rsidP="00173B65">
            <w:pPr>
              <w:ind w:left="0"/>
              <w:jc w:val="center"/>
              <w:rPr>
                <w:rFonts w:cs="Times New Roman"/>
                <w:sz w:val="20"/>
                <w:szCs w:val="20"/>
              </w:rPr>
            </w:pPr>
            <w:r w:rsidRPr="007E6049">
              <w:rPr>
                <w:rFonts w:cs="Times New Roman"/>
                <w:sz w:val="20"/>
                <w:szCs w:val="20"/>
              </w:rPr>
              <w:t>-</w:t>
            </w:r>
          </w:p>
        </w:tc>
        <w:tc>
          <w:tcPr>
            <w:tcW w:w="970" w:type="dxa"/>
            <w:shd w:val="clear" w:color="auto" w:fill="auto"/>
            <w:vAlign w:val="center"/>
          </w:tcPr>
          <w:p w14:paraId="20CA3EE4" w14:textId="77777777" w:rsidR="00515AE9" w:rsidRPr="007E6049" w:rsidRDefault="00515AE9" w:rsidP="00173B65">
            <w:pPr>
              <w:ind w:left="0"/>
              <w:jc w:val="center"/>
              <w:rPr>
                <w:rFonts w:cs="Times New Roman"/>
                <w:sz w:val="20"/>
                <w:szCs w:val="20"/>
              </w:rPr>
            </w:pPr>
            <w:r w:rsidRPr="007E6049">
              <w:rPr>
                <w:rFonts w:cs="Times New Roman"/>
                <w:sz w:val="20"/>
                <w:szCs w:val="20"/>
              </w:rPr>
              <w:t>-</w:t>
            </w:r>
          </w:p>
        </w:tc>
      </w:tr>
      <w:tr w:rsidR="00515AE9" w:rsidRPr="00353605" w14:paraId="275968A0" w14:textId="77777777" w:rsidTr="00173B65">
        <w:trPr>
          <w:gridAfter w:val="1"/>
          <w:wAfter w:w="23" w:type="dxa"/>
          <w:trHeight w:val="488"/>
        </w:trPr>
        <w:tc>
          <w:tcPr>
            <w:tcW w:w="5353" w:type="dxa"/>
            <w:shd w:val="clear" w:color="auto" w:fill="auto"/>
            <w:vAlign w:val="center"/>
          </w:tcPr>
          <w:p w14:paraId="436CB5EF" w14:textId="6590EE70" w:rsidR="00515AE9" w:rsidRPr="007E6049" w:rsidRDefault="00515AE9" w:rsidP="00173B65">
            <w:pPr>
              <w:ind w:left="0"/>
              <w:jc w:val="left"/>
              <w:rPr>
                <w:rFonts w:cs="Times New Roman"/>
                <w:sz w:val="20"/>
                <w:szCs w:val="20"/>
                <w:lang w:val="en-AU"/>
              </w:rPr>
            </w:pPr>
            <w:r w:rsidRPr="007E6049">
              <w:rPr>
                <w:rFonts w:cs="Times New Roman"/>
                <w:sz w:val="20"/>
                <w:szCs w:val="20"/>
                <w:lang w:val="en-AU"/>
              </w:rPr>
              <w:t>model2: response ~ trial * order + group_RL + (1 |subject)</w:t>
            </w:r>
          </w:p>
        </w:tc>
        <w:tc>
          <w:tcPr>
            <w:tcW w:w="567" w:type="dxa"/>
            <w:shd w:val="clear" w:color="auto" w:fill="auto"/>
            <w:vAlign w:val="center"/>
          </w:tcPr>
          <w:p w14:paraId="3C8C7900"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6</w:t>
            </w:r>
          </w:p>
        </w:tc>
        <w:tc>
          <w:tcPr>
            <w:tcW w:w="914" w:type="dxa"/>
            <w:shd w:val="clear" w:color="auto" w:fill="auto"/>
            <w:vAlign w:val="center"/>
          </w:tcPr>
          <w:p w14:paraId="740AD368"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1331.5</w:t>
            </w:r>
          </w:p>
        </w:tc>
        <w:tc>
          <w:tcPr>
            <w:tcW w:w="850" w:type="dxa"/>
            <w:shd w:val="clear" w:color="auto" w:fill="auto"/>
            <w:vAlign w:val="center"/>
          </w:tcPr>
          <w:p w14:paraId="5E5D37E3"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-659.72</w:t>
            </w:r>
          </w:p>
        </w:tc>
        <w:tc>
          <w:tcPr>
            <w:tcW w:w="816" w:type="dxa"/>
            <w:shd w:val="clear" w:color="auto" w:fill="auto"/>
            <w:vAlign w:val="center"/>
          </w:tcPr>
          <w:p w14:paraId="3935EA17" w14:textId="77777777" w:rsidR="00515AE9" w:rsidRPr="007E6049" w:rsidRDefault="00515AE9" w:rsidP="00173B65">
            <w:pPr>
              <w:ind w:left="0"/>
              <w:jc w:val="center"/>
              <w:rPr>
                <w:rFonts w:cs="Times New Roman"/>
                <w:sz w:val="20"/>
                <w:szCs w:val="20"/>
              </w:rPr>
            </w:pPr>
            <w:r w:rsidRPr="007E6049">
              <w:rPr>
                <w:rFonts w:cs="Times New Roman"/>
                <w:sz w:val="20"/>
                <w:szCs w:val="20"/>
              </w:rPr>
              <w:t>0.34</w:t>
            </w:r>
          </w:p>
        </w:tc>
        <w:tc>
          <w:tcPr>
            <w:tcW w:w="970" w:type="dxa"/>
            <w:shd w:val="clear" w:color="auto" w:fill="auto"/>
            <w:vAlign w:val="center"/>
          </w:tcPr>
          <w:p w14:paraId="64623A09" w14:textId="77777777" w:rsidR="00515AE9" w:rsidRPr="007E6049" w:rsidRDefault="00515AE9" w:rsidP="00173B65">
            <w:pPr>
              <w:ind w:left="0"/>
              <w:jc w:val="center"/>
              <w:rPr>
                <w:rFonts w:cs="Times New Roman"/>
                <w:sz w:val="20"/>
                <w:szCs w:val="20"/>
              </w:rPr>
            </w:pPr>
            <w:r w:rsidRPr="007E6049">
              <w:rPr>
                <w:rFonts w:cs="Times New Roman"/>
                <w:sz w:val="20"/>
                <w:szCs w:val="20"/>
              </w:rPr>
              <w:t>0.95</w:t>
            </w:r>
          </w:p>
        </w:tc>
      </w:tr>
      <w:tr w:rsidR="00515AE9" w:rsidRPr="00353605" w14:paraId="2C354ABC" w14:textId="77777777" w:rsidTr="00173B65">
        <w:trPr>
          <w:gridAfter w:val="1"/>
          <w:wAfter w:w="23" w:type="dxa"/>
          <w:trHeight w:val="488"/>
        </w:trPr>
        <w:tc>
          <w:tcPr>
            <w:tcW w:w="5353" w:type="dxa"/>
            <w:shd w:val="clear" w:color="auto" w:fill="auto"/>
            <w:vAlign w:val="center"/>
          </w:tcPr>
          <w:p w14:paraId="2C0F978B" w14:textId="04183D05" w:rsidR="00515AE9" w:rsidRPr="007E6049" w:rsidRDefault="00515AE9" w:rsidP="00173B65">
            <w:pPr>
              <w:ind w:left="0"/>
              <w:jc w:val="left"/>
              <w:rPr>
                <w:rFonts w:cs="Times New Roman"/>
                <w:sz w:val="20"/>
                <w:szCs w:val="20"/>
                <w:lang w:val="en-AU"/>
              </w:rPr>
            </w:pPr>
            <w:r w:rsidRPr="007E6049">
              <w:rPr>
                <w:rFonts w:cs="Times New Roman"/>
                <w:sz w:val="20"/>
                <w:szCs w:val="20"/>
                <w:lang w:val="en-AU"/>
              </w:rPr>
              <w:t>model3: response ~ trial + order * group_RL + (1 |subject)</w:t>
            </w:r>
          </w:p>
        </w:tc>
        <w:tc>
          <w:tcPr>
            <w:tcW w:w="567" w:type="dxa"/>
            <w:shd w:val="clear" w:color="auto" w:fill="auto"/>
            <w:vAlign w:val="center"/>
          </w:tcPr>
          <w:p w14:paraId="6D358C08"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6</w:t>
            </w:r>
          </w:p>
        </w:tc>
        <w:tc>
          <w:tcPr>
            <w:tcW w:w="914" w:type="dxa"/>
            <w:shd w:val="clear" w:color="auto" w:fill="auto"/>
            <w:vAlign w:val="center"/>
          </w:tcPr>
          <w:p w14:paraId="3A49F542"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1331.9</w:t>
            </w:r>
          </w:p>
        </w:tc>
        <w:tc>
          <w:tcPr>
            <w:tcW w:w="850" w:type="dxa"/>
            <w:shd w:val="clear" w:color="auto" w:fill="auto"/>
            <w:vAlign w:val="center"/>
          </w:tcPr>
          <w:p w14:paraId="4252C39C" w14:textId="77777777" w:rsidR="00515AE9" w:rsidRPr="007E6049" w:rsidRDefault="00515AE9" w:rsidP="00173B65">
            <w:pPr>
              <w:ind w:left="0"/>
              <w:jc w:val="center"/>
              <w:rPr>
                <w:rFonts w:cs="Times New Roman"/>
                <w:sz w:val="20"/>
                <w:szCs w:val="20"/>
              </w:rPr>
            </w:pPr>
            <w:r w:rsidRPr="007E6049">
              <w:rPr>
                <w:rFonts w:cs="Times New Roman"/>
                <w:sz w:val="20"/>
                <w:szCs w:val="20"/>
              </w:rPr>
              <w:t>-659.95</w:t>
            </w:r>
          </w:p>
        </w:tc>
        <w:tc>
          <w:tcPr>
            <w:tcW w:w="816" w:type="dxa"/>
            <w:shd w:val="clear" w:color="auto" w:fill="auto"/>
            <w:vAlign w:val="center"/>
          </w:tcPr>
          <w:p w14:paraId="7C272151" w14:textId="77777777" w:rsidR="00515AE9" w:rsidRPr="007E6049" w:rsidRDefault="00515AE9" w:rsidP="00173B65">
            <w:pPr>
              <w:ind w:left="0"/>
              <w:jc w:val="center"/>
              <w:rPr>
                <w:rFonts w:cs="Times New Roman"/>
                <w:sz w:val="20"/>
                <w:szCs w:val="20"/>
              </w:rPr>
            </w:pPr>
            <w:r w:rsidRPr="007E6049">
              <w:rPr>
                <w:rFonts w:cs="Times New Roman"/>
                <w:sz w:val="20"/>
                <w:szCs w:val="20"/>
              </w:rPr>
              <w:t>0.78</w:t>
            </w:r>
          </w:p>
        </w:tc>
        <w:tc>
          <w:tcPr>
            <w:tcW w:w="970" w:type="dxa"/>
            <w:shd w:val="clear" w:color="auto" w:fill="auto"/>
            <w:vAlign w:val="center"/>
          </w:tcPr>
          <w:p w14:paraId="043624FA" w14:textId="77777777" w:rsidR="00515AE9" w:rsidRPr="007E6049" w:rsidRDefault="00515AE9" w:rsidP="00173B65">
            <w:pPr>
              <w:ind w:left="0"/>
              <w:jc w:val="center"/>
              <w:rPr>
                <w:rFonts w:cs="Times New Roman"/>
                <w:sz w:val="20"/>
                <w:szCs w:val="20"/>
              </w:rPr>
            </w:pPr>
            <w:r w:rsidRPr="007E6049">
              <w:rPr>
                <w:rFonts w:cs="Times New Roman"/>
                <w:sz w:val="20"/>
                <w:szCs w:val="20"/>
              </w:rPr>
              <w:t>0.85</w:t>
            </w:r>
          </w:p>
        </w:tc>
      </w:tr>
      <w:tr w:rsidR="00515AE9" w:rsidRPr="00353605" w14:paraId="66B1DEF3" w14:textId="77777777" w:rsidTr="00173B65">
        <w:trPr>
          <w:gridAfter w:val="1"/>
          <w:wAfter w:w="23" w:type="dxa"/>
          <w:trHeight w:val="489"/>
        </w:trPr>
        <w:tc>
          <w:tcPr>
            <w:tcW w:w="5353" w:type="dxa"/>
            <w:shd w:val="clear" w:color="auto" w:fill="auto"/>
            <w:vAlign w:val="center"/>
          </w:tcPr>
          <w:p w14:paraId="1380E5D1" w14:textId="30E9A5BC" w:rsidR="00515AE9" w:rsidRPr="007E6049" w:rsidRDefault="00515AE9" w:rsidP="00173B65">
            <w:pPr>
              <w:ind w:left="0"/>
              <w:jc w:val="left"/>
              <w:rPr>
                <w:rFonts w:cs="Times New Roman"/>
                <w:sz w:val="20"/>
                <w:szCs w:val="20"/>
              </w:rPr>
            </w:pPr>
            <w:r w:rsidRPr="007E6049">
              <w:rPr>
                <w:rFonts w:cs="Times New Roman"/>
                <w:sz w:val="20"/>
                <w:szCs w:val="20"/>
              </w:rPr>
              <w:t>model4: response ~ order + trial * group_RL + (1 |subject)</w:t>
            </w:r>
          </w:p>
        </w:tc>
        <w:tc>
          <w:tcPr>
            <w:tcW w:w="567" w:type="dxa"/>
            <w:shd w:val="clear" w:color="auto" w:fill="auto"/>
            <w:vAlign w:val="center"/>
          </w:tcPr>
          <w:p w14:paraId="52FD3C65"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6</w:t>
            </w:r>
          </w:p>
        </w:tc>
        <w:tc>
          <w:tcPr>
            <w:tcW w:w="914" w:type="dxa"/>
            <w:shd w:val="clear" w:color="auto" w:fill="auto"/>
            <w:vAlign w:val="center"/>
          </w:tcPr>
          <w:p w14:paraId="5802D4BE"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1331.8</w:t>
            </w:r>
          </w:p>
        </w:tc>
        <w:tc>
          <w:tcPr>
            <w:tcW w:w="850" w:type="dxa"/>
            <w:shd w:val="clear" w:color="auto" w:fill="auto"/>
            <w:vAlign w:val="center"/>
          </w:tcPr>
          <w:p w14:paraId="7FA865FF"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-659.91</w:t>
            </w:r>
          </w:p>
        </w:tc>
        <w:tc>
          <w:tcPr>
            <w:tcW w:w="816" w:type="dxa"/>
            <w:shd w:val="clear" w:color="auto" w:fill="auto"/>
            <w:vAlign w:val="center"/>
          </w:tcPr>
          <w:p w14:paraId="7A5DD3D4"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0.7</w:t>
            </w:r>
          </w:p>
        </w:tc>
        <w:tc>
          <w:tcPr>
            <w:tcW w:w="970" w:type="dxa"/>
            <w:shd w:val="clear" w:color="auto" w:fill="auto"/>
            <w:vAlign w:val="center"/>
          </w:tcPr>
          <w:p w14:paraId="7C94774E"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0.87</w:t>
            </w:r>
          </w:p>
        </w:tc>
      </w:tr>
      <w:tr w:rsidR="00515AE9" w:rsidRPr="00353605" w14:paraId="46035ACD" w14:textId="77777777" w:rsidTr="00173B65">
        <w:trPr>
          <w:gridAfter w:val="1"/>
          <w:wAfter w:w="23" w:type="dxa"/>
          <w:trHeight w:val="489"/>
        </w:trPr>
        <w:tc>
          <w:tcPr>
            <w:tcW w:w="5353" w:type="dxa"/>
            <w:shd w:val="clear" w:color="auto" w:fill="auto"/>
            <w:vAlign w:val="center"/>
          </w:tcPr>
          <w:p w14:paraId="50C2F49B" w14:textId="0E87EAA0" w:rsidR="00515AE9" w:rsidRPr="007E6049" w:rsidRDefault="00515AE9" w:rsidP="00173B65">
            <w:pPr>
              <w:ind w:left="0"/>
              <w:jc w:val="left"/>
              <w:rPr>
                <w:rFonts w:cs="Times New Roman"/>
                <w:sz w:val="20"/>
                <w:szCs w:val="20"/>
              </w:rPr>
            </w:pPr>
            <w:r w:rsidRPr="007E6049">
              <w:rPr>
                <w:rFonts w:cs="Times New Roman"/>
                <w:sz w:val="20"/>
                <w:szCs w:val="20"/>
              </w:rPr>
              <w:t>model5: response ~ trial + order + group_RL + (1 |subject)</w:t>
            </w:r>
          </w:p>
        </w:tc>
        <w:tc>
          <w:tcPr>
            <w:tcW w:w="567" w:type="dxa"/>
            <w:shd w:val="clear" w:color="auto" w:fill="auto"/>
            <w:vAlign w:val="center"/>
          </w:tcPr>
          <w:p w14:paraId="622EC077"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5</w:t>
            </w:r>
          </w:p>
        </w:tc>
        <w:tc>
          <w:tcPr>
            <w:tcW w:w="914" w:type="dxa"/>
            <w:shd w:val="clear" w:color="auto" w:fill="auto"/>
            <w:vAlign w:val="center"/>
          </w:tcPr>
          <w:p w14:paraId="369A6D1F"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1329.9</w:t>
            </w:r>
          </w:p>
        </w:tc>
        <w:tc>
          <w:tcPr>
            <w:tcW w:w="850" w:type="dxa"/>
            <w:shd w:val="clear" w:color="auto" w:fill="auto"/>
            <w:vAlign w:val="center"/>
          </w:tcPr>
          <w:p w14:paraId="5D591A92"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-659.95</w:t>
            </w:r>
          </w:p>
        </w:tc>
        <w:tc>
          <w:tcPr>
            <w:tcW w:w="816" w:type="dxa"/>
            <w:shd w:val="clear" w:color="auto" w:fill="auto"/>
            <w:vAlign w:val="center"/>
          </w:tcPr>
          <w:p w14:paraId="3E5D4ADA"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0.78</w:t>
            </w:r>
          </w:p>
        </w:tc>
        <w:tc>
          <w:tcPr>
            <w:tcW w:w="970" w:type="dxa"/>
            <w:shd w:val="clear" w:color="auto" w:fill="auto"/>
            <w:vAlign w:val="center"/>
          </w:tcPr>
          <w:p w14:paraId="1C0D51AF"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0.94</w:t>
            </w:r>
          </w:p>
        </w:tc>
      </w:tr>
      <w:tr w:rsidR="00515AE9" w:rsidRPr="00353605" w14:paraId="2B1D54C8" w14:textId="77777777" w:rsidTr="00173B65">
        <w:trPr>
          <w:gridAfter w:val="1"/>
          <w:wAfter w:w="23" w:type="dxa"/>
          <w:trHeight w:val="489"/>
        </w:trPr>
        <w:tc>
          <w:tcPr>
            <w:tcW w:w="5353" w:type="dxa"/>
            <w:shd w:val="clear" w:color="auto" w:fill="auto"/>
            <w:vAlign w:val="center"/>
          </w:tcPr>
          <w:p w14:paraId="09BF351B" w14:textId="0F40C0FD" w:rsidR="00515AE9" w:rsidRPr="007E6049" w:rsidRDefault="00515AE9" w:rsidP="00173B65">
            <w:pPr>
              <w:ind w:left="0"/>
              <w:jc w:val="left"/>
              <w:rPr>
                <w:rFonts w:cs="Times New Roman"/>
                <w:sz w:val="20"/>
                <w:szCs w:val="20"/>
              </w:rPr>
            </w:pPr>
            <w:r w:rsidRPr="007E6049">
              <w:rPr>
                <w:rFonts w:cs="Times New Roman"/>
                <w:sz w:val="20"/>
                <w:szCs w:val="20"/>
              </w:rPr>
              <w:t>model6: response ~ trial + group_RL + (1 |subject)</w:t>
            </w:r>
          </w:p>
        </w:tc>
        <w:tc>
          <w:tcPr>
            <w:tcW w:w="567" w:type="dxa"/>
            <w:shd w:val="clear" w:color="auto" w:fill="auto"/>
            <w:vAlign w:val="center"/>
          </w:tcPr>
          <w:p w14:paraId="0764FCFE"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4</w:t>
            </w:r>
          </w:p>
        </w:tc>
        <w:tc>
          <w:tcPr>
            <w:tcW w:w="914" w:type="dxa"/>
            <w:shd w:val="clear" w:color="auto" w:fill="auto"/>
            <w:vAlign w:val="center"/>
          </w:tcPr>
          <w:p w14:paraId="484A47E2"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1334.2</w:t>
            </w:r>
          </w:p>
        </w:tc>
        <w:tc>
          <w:tcPr>
            <w:tcW w:w="850" w:type="dxa"/>
            <w:shd w:val="clear" w:color="auto" w:fill="auto"/>
            <w:vAlign w:val="center"/>
          </w:tcPr>
          <w:p w14:paraId="64B47800"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-663.08</w:t>
            </w:r>
          </w:p>
        </w:tc>
        <w:tc>
          <w:tcPr>
            <w:tcW w:w="816" w:type="dxa"/>
            <w:shd w:val="clear" w:color="auto" w:fill="auto"/>
            <w:vAlign w:val="center"/>
          </w:tcPr>
          <w:p w14:paraId="7A6C7C1A"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6.27</w:t>
            </w:r>
          </w:p>
        </w:tc>
        <w:tc>
          <w:tcPr>
            <w:tcW w:w="970" w:type="dxa"/>
            <w:shd w:val="clear" w:color="auto" w:fill="auto"/>
            <w:vAlign w:val="center"/>
          </w:tcPr>
          <w:p w14:paraId="2EE1E510"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0.01</w:t>
            </w:r>
          </w:p>
        </w:tc>
      </w:tr>
      <w:tr w:rsidR="00515AE9" w:rsidRPr="00353605" w14:paraId="78D6ACB5" w14:textId="77777777" w:rsidTr="00173B65">
        <w:trPr>
          <w:gridAfter w:val="1"/>
          <w:wAfter w:w="23" w:type="dxa"/>
          <w:trHeight w:val="489"/>
        </w:trPr>
        <w:tc>
          <w:tcPr>
            <w:tcW w:w="5353" w:type="dxa"/>
            <w:shd w:val="clear" w:color="auto" w:fill="auto"/>
            <w:vAlign w:val="center"/>
          </w:tcPr>
          <w:p w14:paraId="1F4A3874" w14:textId="42385A9D" w:rsidR="00515AE9" w:rsidRPr="007E6049" w:rsidRDefault="00515AE9" w:rsidP="00173B65">
            <w:pPr>
              <w:ind w:left="0"/>
              <w:jc w:val="left"/>
              <w:rPr>
                <w:rFonts w:cs="Times New Roman"/>
                <w:b/>
                <w:bCs/>
                <w:sz w:val="20"/>
                <w:szCs w:val="20"/>
              </w:rPr>
            </w:pPr>
            <w:r w:rsidRPr="007E6049">
              <w:rPr>
                <w:rFonts w:cs="Times New Roman"/>
                <w:b/>
                <w:bCs/>
                <w:sz w:val="20"/>
                <w:szCs w:val="20"/>
              </w:rPr>
              <w:t>model7: response ~ trial + order + (1 |subject)</w:t>
            </w:r>
          </w:p>
        </w:tc>
        <w:tc>
          <w:tcPr>
            <w:tcW w:w="567" w:type="dxa"/>
            <w:shd w:val="clear" w:color="auto" w:fill="auto"/>
            <w:vAlign w:val="center"/>
          </w:tcPr>
          <w:p w14:paraId="7D646BAA" w14:textId="77777777" w:rsidR="00515AE9" w:rsidRPr="007E6049" w:rsidRDefault="00515AE9" w:rsidP="00173B65">
            <w:pPr>
              <w:ind w:left="0"/>
              <w:jc w:val="center"/>
              <w:rPr>
                <w:rFonts w:cs="Times New Roman"/>
                <w:b/>
                <w:bCs/>
                <w:sz w:val="20"/>
                <w:szCs w:val="20"/>
                <w:lang w:val="en-AU"/>
              </w:rPr>
            </w:pPr>
            <w:r w:rsidRPr="007E6049">
              <w:rPr>
                <w:rFonts w:cs="Times New Roman"/>
                <w:b/>
                <w:bCs/>
                <w:sz w:val="20"/>
                <w:szCs w:val="20"/>
                <w:lang w:val="en-AU"/>
              </w:rPr>
              <w:t>4</w:t>
            </w:r>
          </w:p>
        </w:tc>
        <w:tc>
          <w:tcPr>
            <w:tcW w:w="914" w:type="dxa"/>
            <w:shd w:val="clear" w:color="auto" w:fill="auto"/>
            <w:vAlign w:val="center"/>
          </w:tcPr>
          <w:p w14:paraId="10835B70" w14:textId="77777777" w:rsidR="00515AE9" w:rsidRPr="007E6049" w:rsidRDefault="00515AE9" w:rsidP="00173B65">
            <w:pPr>
              <w:ind w:left="0"/>
              <w:jc w:val="center"/>
              <w:rPr>
                <w:rFonts w:cs="Times New Roman"/>
                <w:b/>
                <w:bCs/>
                <w:sz w:val="20"/>
                <w:szCs w:val="20"/>
                <w:lang w:val="en-AU"/>
              </w:rPr>
            </w:pPr>
            <w:r w:rsidRPr="007E6049">
              <w:rPr>
                <w:rFonts w:cs="Times New Roman"/>
                <w:b/>
                <w:bCs/>
                <w:sz w:val="20"/>
                <w:szCs w:val="20"/>
                <w:lang w:val="en-AU"/>
              </w:rPr>
              <w:t>1327.9</w:t>
            </w:r>
          </w:p>
        </w:tc>
        <w:tc>
          <w:tcPr>
            <w:tcW w:w="850" w:type="dxa"/>
            <w:shd w:val="clear" w:color="auto" w:fill="auto"/>
            <w:vAlign w:val="center"/>
          </w:tcPr>
          <w:p w14:paraId="1A5782C6" w14:textId="77777777" w:rsidR="00515AE9" w:rsidRPr="007E6049" w:rsidRDefault="00515AE9" w:rsidP="00173B65">
            <w:pPr>
              <w:ind w:left="0"/>
              <w:jc w:val="center"/>
              <w:rPr>
                <w:rFonts w:cs="Times New Roman"/>
                <w:b/>
                <w:bCs/>
                <w:sz w:val="20"/>
                <w:szCs w:val="20"/>
                <w:lang w:val="en-AU"/>
              </w:rPr>
            </w:pPr>
            <w:r w:rsidRPr="007E6049">
              <w:rPr>
                <w:rFonts w:cs="Times New Roman"/>
                <w:b/>
                <w:bCs/>
                <w:sz w:val="20"/>
                <w:szCs w:val="20"/>
                <w:lang w:val="en-AU"/>
              </w:rPr>
              <w:t>-659.97</w:t>
            </w:r>
          </w:p>
        </w:tc>
        <w:tc>
          <w:tcPr>
            <w:tcW w:w="816" w:type="dxa"/>
            <w:shd w:val="clear" w:color="auto" w:fill="auto"/>
            <w:vAlign w:val="center"/>
          </w:tcPr>
          <w:p w14:paraId="2A40AA6A" w14:textId="77777777" w:rsidR="00515AE9" w:rsidRPr="007E6049" w:rsidRDefault="00515AE9" w:rsidP="00173B65">
            <w:pPr>
              <w:ind w:left="0"/>
              <w:jc w:val="center"/>
              <w:rPr>
                <w:rFonts w:cs="Times New Roman"/>
                <w:b/>
                <w:bCs/>
                <w:sz w:val="20"/>
                <w:szCs w:val="20"/>
                <w:lang w:val="en-AU"/>
              </w:rPr>
            </w:pPr>
            <w:r w:rsidRPr="007E6049">
              <w:rPr>
                <w:rFonts w:cs="Times New Roman"/>
                <w:b/>
                <w:bCs/>
                <w:sz w:val="20"/>
                <w:szCs w:val="20"/>
                <w:lang w:val="en-AU"/>
              </w:rPr>
              <w:t>0.04</w:t>
            </w:r>
          </w:p>
        </w:tc>
        <w:tc>
          <w:tcPr>
            <w:tcW w:w="970" w:type="dxa"/>
            <w:shd w:val="clear" w:color="auto" w:fill="auto"/>
            <w:vAlign w:val="center"/>
          </w:tcPr>
          <w:p w14:paraId="0DD67F19" w14:textId="77777777" w:rsidR="00515AE9" w:rsidRPr="007E6049" w:rsidRDefault="00515AE9" w:rsidP="00173B65">
            <w:pPr>
              <w:ind w:left="0"/>
              <w:jc w:val="center"/>
              <w:rPr>
                <w:rFonts w:cs="Times New Roman"/>
                <w:b/>
                <w:bCs/>
                <w:sz w:val="20"/>
                <w:szCs w:val="20"/>
                <w:lang w:val="en-AU"/>
              </w:rPr>
            </w:pPr>
            <w:r w:rsidRPr="007E6049">
              <w:rPr>
                <w:rFonts w:cs="Times New Roman"/>
                <w:b/>
                <w:bCs/>
                <w:sz w:val="20"/>
                <w:szCs w:val="20"/>
                <w:lang w:val="en-AU"/>
              </w:rPr>
              <w:t>0.845</w:t>
            </w:r>
          </w:p>
        </w:tc>
      </w:tr>
      <w:tr w:rsidR="00515AE9" w:rsidRPr="00353605" w14:paraId="0C838F49" w14:textId="77777777" w:rsidTr="00173B65">
        <w:trPr>
          <w:gridAfter w:val="1"/>
          <w:wAfter w:w="23" w:type="dxa"/>
          <w:trHeight w:val="489"/>
        </w:trPr>
        <w:tc>
          <w:tcPr>
            <w:tcW w:w="5353" w:type="dxa"/>
            <w:shd w:val="clear" w:color="auto" w:fill="auto"/>
            <w:vAlign w:val="center"/>
          </w:tcPr>
          <w:p w14:paraId="5EAC98A8" w14:textId="06F9156D" w:rsidR="00515AE9" w:rsidRPr="007E6049" w:rsidRDefault="00515AE9" w:rsidP="00173B65">
            <w:pPr>
              <w:ind w:left="0"/>
              <w:rPr>
                <w:rFonts w:cs="Times New Roman"/>
                <w:sz w:val="20"/>
                <w:szCs w:val="20"/>
              </w:rPr>
            </w:pPr>
            <w:r w:rsidRPr="007E6049">
              <w:rPr>
                <w:rFonts w:cs="Times New Roman"/>
                <w:sz w:val="20"/>
                <w:szCs w:val="20"/>
              </w:rPr>
              <w:t>model8: response ~ order + (1 |subject)</w:t>
            </w:r>
          </w:p>
        </w:tc>
        <w:tc>
          <w:tcPr>
            <w:tcW w:w="567" w:type="dxa"/>
            <w:shd w:val="clear" w:color="auto" w:fill="auto"/>
            <w:vAlign w:val="center"/>
          </w:tcPr>
          <w:p w14:paraId="1E695D72" w14:textId="77777777" w:rsidR="00515AE9" w:rsidRPr="007E6049" w:rsidRDefault="00515AE9" w:rsidP="00173B65">
            <w:pPr>
              <w:ind w:left="0"/>
              <w:jc w:val="left"/>
              <w:rPr>
                <w:rFonts w:cs="Times New Roman"/>
                <w:sz w:val="20"/>
                <w:szCs w:val="20"/>
                <w:lang w:val="en-AU"/>
              </w:rPr>
            </w:pPr>
            <w:r w:rsidRPr="007E6049">
              <w:rPr>
                <w:rFonts w:cs="Times New Roman"/>
                <w:sz w:val="20"/>
                <w:szCs w:val="20"/>
                <w:lang w:val="en-AU"/>
              </w:rPr>
              <w:t xml:space="preserve">   3</w:t>
            </w:r>
          </w:p>
        </w:tc>
        <w:tc>
          <w:tcPr>
            <w:tcW w:w="914" w:type="dxa"/>
            <w:shd w:val="clear" w:color="auto" w:fill="auto"/>
            <w:vAlign w:val="center"/>
          </w:tcPr>
          <w:p w14:paraId="4B328DEB"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1353.0</w:t>
            </w:r>
          </w:p>
        </w:tc>
        <w:tc>
          <w:tcPr>
            <w:tcW w:w="850" w:type="dxa"/>
            <w:shd w:val="clear" w:color="auto" w:fill="auto"/>
            <w:vAlign w:val="center"/>
          </w:tcPr>
          <w:p w14:paraId="6D7B505A"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-673.49</w:t>
            </w:r>
          </w:p>
        </w:tc>
        <w:tc>
          <w:tcPr>
            <w:tcW w:w="816" w:type="dxa"/>
            <w:shd w:val="clear" w:color="auto" w:fill="auto"/>
            <w:vAlign w:val="center"/>
          </w:tcPr>
          <w:p w14:paraId="2EC680B0"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27.1</w:t>
            </w:r>
          </w:p>
        </w:tc>
        <w:tc>
          <w:tcPr>
            <w:tcW w:w="970" w:type="dxa"/>
            <w:shd w:val="clear" w:color="auto" w:fill="auto"/>
            <w:vAlign w:val="center"/>
          </w:tcPr>
          <w:p w14:paraId="10439A4F" w14:textId="77777777" w:rsidR="00515AE9" w:rsidRPr="007E6049" w:rsidRDefault="00515AE9" w:rsidP="00173B65">
            <w:pPr>
              <w:ind w:left="0"/>
              <w:jc w:val="center"/>
              <w:rPr>
                <w:rFonts w:cs="Times New Roman"/>
                <w:sz w:val="20"/>
                <w:szCs w:val="20"/>
                <w:lang w:val="en-AU"/>
              </w:rPr>
            </w:pPr>
            <w:r w:rsidRPr="007E6049">
              <w:rPr>
                <w:rFonts w:cs="Times New Roman"/>
                <w:sz w:val="20"/>
                <w:szCs w:val="20"/>
                <w:lang w:val="en-AU"/>
              </w:rPr>
              <w:t>&lt; 0.0001</w:t>
            </w:r>
          </w:p>
        </w:tc>
      </w:tr>
    </w:tbl>
    <w:p w14:paraId="2E1C9B0B" w14:textId="77777777" w:rsidR="00515AE9" w:rsidRDefault="00515AE9" w:rsidP="00515AE9"/>
    <w:p w14:paraId="1A74BF54" w14:textId="77777777" w:rsidR="00515AE9" w:rsidRDefault="00515AE9" w:rsidP="00515AE9"/>
    <w:p w14:paraId="0BDCB430" w14:textId="77777777" w:rsidR="00515AE9" w:rsidRDefault="00515AE9" w:rsidP="00515AE9"/>
    <w:p w14:paraId="2CF95188" w14:textId="77777777" w:rsidR="00515AE9" w:rsidRDefault="00515AE9" w:rsidP="00515AE9"/>
    <w:p w14:paraId="73B99BCE" w14:textId="77777777" w:rsidR="00515AE9" w:rsidRDefault="00515AE9" w:rsidP="00515AE9"/>
    <w:p w14:paraId="329B2007" w14:textId="301E8EDD" w:rsidR="00515AE9" w:rsidRPr="003E6D51" w:rsidRDefault="00515AE9" w:rsidP="00515AE9">
      <w:pPr>
        <w:ind w:right="-428"/>
        <w:jc w:val="both"/>
        <w:rPr>
          <w:rFonts w:cs="Times New Roman"/>
          <w:i/>
          <w:iCs/>
          <w:sz w:val="20"/>
          <w:szCs w:val="20"/>
        </w:rPr>
      </w:pPr>
      <w:r w:rsidRPr="00124BAD">
        <w:rPr>
          <w:rFonts w:cs="Times New Roman"/>
          <w:b/>
          <w:bCs/>
          <w:i/>
          <w:iCs/>
          <w:sz w:val="20"/>
          <w:szCs w:val="20"/>
        </w:rPr>
        <w:lastRenderedPageBreak/>
        <w:t xml:space="preserve">Table S3 </w:t>
      </w:r>
      <w:r w:rsidRPr="006E40B2">
        <w:rPr>
          <w:rFonts w:cs="Times New Roman"/>
          <w:i/>
          <w:iCs/>
          <w:sz w:val="20"/>
          <w:szCs w:val="20"/>
        </w:rPr>
        <w:t xml:space="preserve">GLMM analysis of the bees’ performance in the acquisition of the negative patterning paradigm in experiment </w:t>
      </w:r>
      <w:proofErr w:type="gramStart"/>
      <w:r w:rsidRPr="006E40B2">
        <w:rPr>
          <w:rFonts w:cs="Times New Roman"/>
          <w:i/>
          <w:iCs/>
          <w:sz w:val="20"/>
          <w:szCs w:val="20"/>
        </w:rPr>
        <w:t>1</w:t>
      </w:r>
      <w:proofErr w:type="gramEnd"/>
      <w:r w:rsidRPr="006E40B2">
        <w:rPr>
          <w:rFonts w:cs="Times New Roman"/>
          <w:i/>
          <w:iCs/>
          <w:sz w:val="20"/>
          <w:szCs w:val="20"/>
        </w:rPr>
        <w:t xml:space="preserve">. The model with the best fit </w:t>
      </w:r>
      <w:proofErr w:type="gramStart"/>
      <w:r w:rsidRPr="006E40B2">
        <w:rPr>
          <w:rFonts w:cs="Times New Roman"/>
          <w:i/>
          <w:iCs/>
          <w:sz w:val="20"/>
          <w:szCs w:val="20"/>
        </w:rPr>
        <w:t>is highlighted</w:t>
      </w:r>
      <w:proofErr w:type="gramEnd"/>
      <w:r w:rsidRPr="006E40B2">
        <w:rPr>
          <w:rFonts w:cs="Times New Roman"/>
          <w:i/>
          <w:iCs/>
          <w:sz w:val="20"/>
          <w:szCs w:val="20"/>
        </w:rPr>
        <w:t xml:space="preserve"> in bold. The p-value indicates the comparison of the concerning model with the model including one level of higher complexity.</w:t>
      </w:r>
    </w:p>
    <w:tbl>
      <w:tblPr>
        <w:tblStyle w:val="Tabellenraster"/>
        <w:tblpPr w:leftFromText="141" w:rightFromText="141" w:vertAnchor="text" w:tblpY="1"/>
        <w:tblOverlap w:val="never"/>
        <w:tblW w:w="9470" w:type="dxa"/>
        <w:tblLayout w:type="fixed"/>
        <w:tblLook w:val="04A0" w:firstRow="1" w:lastRow="0" w:firstColumn="1" w:lastColumn="0" w:noHBand="0" w:noVBand="1"/>
      </w:tblPr>
      <w:tblGrid>
        <w:gridCol w:w="5353"/>
        <w:gridCol w:w="567"/>
        <w:gridCol w:w="914"/>
        <w:gridCol w:w="850"/>
        <w:gridCol w:w="675"/>
        <w:gridCol w:w="1111"/>
      </w:tblGrid>
      <w:tr w:rsidR="00515AE9" w:rsidRPr="00526CF8" w14:paraId="2E6CB99B" w14:textId="77777777" w:rsidTr="00173B65">
        <w:trPr>
          <w:trHeight w:val="488"/>
        </w:trPr>
        <w:tc>
          <w:tcPr>
            <w:tcW w:w="5353" w:type="dxa"/>
            <w:shd w:val="clear" w:color="auto" w:fill="auto"/>
            <w:vAlign w:val="center"/>
          </w:tcPr>
          <w:p w14:paraId="04287F7E" w14:textId="77777777" w:rsidR="00515AE9" w:rsidRPr="00E02BA0" w:rsidRDefault="00515AE9" w:rsidP="00173B65">
            <w:pPr>
              <w:ind w:left="0"/>
              <w:jc w:val="center"/>
              <w:rPr>
                <w:rFonts w:cs="Times New Roman"/>
                <w:b/>
                <w:bCs/>
                <w:sz w:val="20"/>
                <w:szCs w:val="20"/>
              </w:rPr>
            </w:pPr>
            <w:r w:rsidRPr="00E02BA0">
              <w:rPr>
                <w:rFonts w:cs="Times New Roman"/>
                <w:b/>
                <w:bCs/>
                <w:sz w:val="20"/>
                <w:szCs w:val="20"/>
              </w:rPr>
              <w:t>Models</w:t>
            </w:r>
          </w:p>
        </w:tc>
        <w:tc>
          <w:tcPr>
            <w:tcW w:w="567" w:type="dxa"/>
            <w:shd w:val="clear" w:color="auto" w:fill="auto"/>
            <w:vAlign w:val="center"/>
          </w:tcPr>
          <w:p w14:paraId="20AFBB2C" w14:textId="77777777" w:rsidR="00515AE9" w:rsidRPr="00E02BA0" w:rsidRDefault="00515AE9" w:rsidP="00173B65">
            <w:pPr>
              <w:ind w:left="0"/>
              <w:jc w:val="center"/>
              <w:rPr>
                <w:rFonts w:cs="Times New Roman"/>
                <w:b/>
                <w:bCs/>
                <w:sz w:val="20"/>
                <w:szCs w:val="20"/>
              </w:rPr>
            </w:pPr>
            <w:r w:rsidRPr="00E02BA0">
              <w:rPr>
                <w:rFonts w:cs="Times New Roman"/>
                <w:b/>
                <w:bCs/>
                <w:sz w:val="20"/>
                <w:szCs w:val="20"/>
              </w:rPr>
              <w:t>df</w:t>
            </w:r>
          </w:p>
        </w:tc>
        <w:tc>
          <w:tcPr>
            <w:tcW w:w="914" w:type="dxa"/>
            <w:shd w:val="clear" w:color="auto" w:fill="auto"/>
            <w:vAlign w:val="center"/>
          </w:tcPr>
          <w:p w14:paraId="10AC5BE2" w14:textId="77777777" w:rsidR="00515AE9" w:rsidRPr="00E02BA0" w:rsidRDefault="00515AE9" w:rsidP="00173B65">
            <w:pPr>
              <w:ind w:left="0"/>
              <w:jc w:val="center"/>
              <w:rPr>
                <w:rFonts w:cs="Times New Roman"/>
                <w:b/>
                <w:bCs/>
                <w:sz w:val="20"/>
                <w:szCs w:val="20"/>
              </w:rPr>
            </w:pPr>
            <w:r w:rsidRPr="00E02BA0">
              <w:rPr>
                <w:rFonts w:cs="Times New Roman"/>
                <w:b/>
                <w:bCs/>
                <w:sz w:val="20"/>
                <w:szCs w:val="20"/>
              </w:rPr>
              <w:t>AIC</w:t>
            </w:r>
          </w:p>
        </w:tc>
        <w:tc>
          <w:tcPr>
            <w:tcW w:w="850" w:type="dxa"/>
            <w:shd w:val="clear" w:color="auto" w:fill="auto"/>
            <w:vAlign w:val="center"/>
          </w:tcPr>
          <w:p w14:paraId="3F4D98DC" w14:textId="77777777" w:rsidR="00515AE9" w:rsidRPr="00E02BA0" w:rsidRDefault="00515AE9" w:rsidP="00173B65">
            <w:pPr>
              <w:ind w:left="0"/>
              <w:jc w:val="center"/>
              <w:rPr>
                <w:rFonts w:cs="Times New Roman"/>
                <w:b/>
                <w:bCs/>
                <w:sz w:val="20"/>
                <w:szCs w:val="20"/>
              </w:rPr>
            </w:pPr>
            <w:r w:rsidRPr="00E02BA0">
              <w:rPr>
                <w:rFonts w:cs="Times New Roman"/>
                <w:b/>
                <w:bCs/>
                <w:sz w:val="20"/>
                <w:szCs w:val="20"/>
              </w:rPr>
              <w:t>Log-</w:t>
            </w:r>
            <w:proofErr w:type="spellStart"/>
            <w:r w:rsidRPr="00E02BA0">
              <w:rPr>
                <w:rFonts w:cs="Times New Roman"/>
                <w:b/>
                <w:bCs/>
                <w:sz w:val="20"/>
                <w:szCs w:val="20"/>
              </w:rPr>
              <w:t>Lik</w:t>
            </w:r>
            <w:proofErr w:type="spellEnd"/>
          </w:p>
        </w:tc>
        <w:tc>
          <w:tcPr>
            <w:tcW w:w="675" w:type="dxa"/>
            <w:shd w:val="clear" w:color="auto" w:fill="auto"/>
            <w:vAlign w:val="center"/>
          </w:tcPr>
          <w:p w14:paraId="1EEE0CC3" w14:textId="77777777" w:rsidR="00515AE9" w:rsidRPr="00E02BA0" w:rsidRDefault="00515AE9" w:rsidP="00173B65">
            <w:pPr>
              <w:ind w:left="0"/>
              <w:jc w:val="center"/>
              <w:rPr>
                <w:rFonts w:cs="Times New Roman"/>
                <w:b/>
                <w:bCs/>
                <w:sz w:val="20"/>
                <w:szCs w:val="20"/>
              </w:rPr>
            </w:pPr>
            <w:r w:rsidRPr="00E02BA0">
              <w:rPr>
                <w:rFonts w:cs="Times New Roman"/>
                <w:b/>
                <w:bCs/>
                <w:sz w:val="20"/>
                <w:szCs w:val="20"/>
              </w:rPr>
              <w:t>χ</w:t>
            </w:r>
            <w:r w:rsidRPr="00E02BA0">
              <w:rPr>
                <w:rFonts w:cs="Times New Roman"/>
                <w:b/>
                <w:bCs/>
                <w:sz w:val="20"/>
                <w:szCs w:val="20"/>
                <w:vertAlign w:val="superscript"/>
              </w:rPr>
              <w:t>2</w:t>
            </w:r>
          </w:p>
        </w:tc>
        <w:tc>
          <w:tcPr>
            <w:tcW w:w="1111" w:type="dxa"/>
            <w:shd w:val="clear" w:color="auto" w:fill="auto"/>
            <w:vAlign w:val="center"/>
          </w:tcPr>
          <w:p w14:paraId="2D6C4A57" w14:textId="77777777" w:rsidR="00515AE9" w:rsidRPr="00E02BA0" w:rsidRDefault="00515AE9" w:rsidP="00173B65">
            <w:pPr>
              <w:ind w:left="0"/>
              <w:jc w:val="center"/>
              <w:rPr>
                <w:rFonts w:cs="Times New Roman"/>
                <w:b/>
                <w:bCs/>
                <w:sz w:val="20"/>
                <w:szCs w:val="20"/>
              </w:rPr>
            </w:pPr>
            <w:r w:rsidRPr="00E02BA0">
              <w:rPr>
                <w:rFonts w:cs="Times New Roman"/>
                <w:b/>
                <w:bCs/>
                <w:sz w:val="20"/>
                <w:szCs w:val="20"/>
              </w:rPr>
              <w:t>p(&gt;χ</w:t>
            </w:r>
            <w:r w:rsidRPr="00E02BA0">
              <w:rPr>
                <w:rFonts w:cs="Times New Roman"/>
                <w:b/>
                <w:bCs/>
                <w:sz w:val="20"/>
                <w:szCs w:val="20"/>
                <w:vertAlign w:val="superscript"/>
              </w:rPr>
              <w:t>2</w:t>
            </w:r>
            <w:r w:rsidRPr="00E02BA0">
              <w:rPr>
                <w:rFonts w:cs="Times New Roman"/>
                <w:b/>
                <w:bCs/>
                <w:sz w:val="20"/>
                <w:szCs w:val="20"/>
              </w:rPr>
              <w:t>)</w:t>
            </w:r>
          </w:p>
        </w:tc>
      </w:tr>
      <w:tr w:rsidR="00515AE9" w:rsidRPr="00526CF8" w14:paraId="611DD3E8" w14:textId="77777777" w:rsidTr="00173B65">
        <w:trPr>
          <w:trHeight w:val="488"/>
        </w:trPr>
        <w:tc>
          <w:tcPr>
            <w:tcW w:w="5353" w:type="dxa"/>
            <w:shd w:val="clear" w:color="auto" w:fill="auto"/>
            <w:vAlign w:val="center"/>
          </w:tcPr>
          <w:p w14:paraId="1C194C86" w14:textId="77777777" w:rsidR="00515AE9" w:rsidRPr="00E02BA0" w:rsidRDefault="00515AE9" w:rsidP="00173B65">
            <w:pPr>
              <w:ind w:left="0"/>
              <w:jc w:val="left"/>
              <w:rPr>
                <w:rFonts w:cs="Times New Roman"/>
                <w:sz w:val="20"/>
                <w:szCs w:val="20"/>
              </w:rPr>
            </w:pPr>
            <w:r w:rsidRPr="00E02BA0">
              <w:rPr>
                <w:rFonts w:cs="Times New Roman"/>
                <w:sz w:val="20"/>
                <w:szCs w:val="20"/>
                <w:lang w:val="en-AU"/>
              </w:rPr>
              <w:t>model1: response ~ trial*order*group_RL + (1|subject)</w:t>
            </w:r>
          </w:p>
        </w:tc>
        <w:tc>
          <w:tcPr>
            <w:tcW w:w="567" w:type="dxa"/>
            <w:shd w:val="clear" w:color="auto" w:fill="auto"/>
            <w:vAlign w:val="center"/>
          </w:tcPr>
          <w:p w14:paraId="119962A9" w14:textId="77777777" w:rsidR="00515AE9" w:rsidRPr="00E02BA0" w:rsidRDefault="00515AE9" w:rsidP="00173B65">
            <w:pPr>
              <w:ind w:left="0"/>
              <w:jc w:val="center"/>
              <w:rPr>
                <w:rFonts w:cs="Times New Roman"/>
                <w:sz w:val="20"/>
                <w:szCs w:val="20"/>
              </w:rPr>
            </w:pPr>
            <w:r w:rsidRPr="00E02BA0">
              <w:rPr>
                <w:rFonts w:cs="Times New Roman"/>
                <w:sz w:val="20"/>
                <w:szCs w:val="20"/>
              </w:rPr>
              <w:t>9</w:t>
            </w:r>
          </w:p>
        </w:tc>
        <w:tc>
          <w:tcPr>
            <w:tcW w:w="914" w:type="dxa"/>
            <w:shd w:val="clear" w:color="auto" w:fill="auto"/>
            <w:vAlign w:val="center"/>
          </w:tcPr>
          <w:p w14:paraId="446AA6CA" w14:textId="77777777" w:rsidR="00515AE9" w:rsidRPr="00E02BA0" w:rsidRDefault="00515AE9" w:rsidP="00173B65">
            <w:pPr>
              <w:ind w:left="0"/>
              <w:jc w:val="center"/>
              <w:rPr>
                <w:rFonts w:cs="Times New Roman"/>
                <w:sz w:val="20"/>
                <w:szCs w:val="20"/>
              </w:rPr>
            </w:pPr>
            <w:r w:rsidRPr="00E02BA0">
              <w:rPr>
                <w:rFonts w:cs="Times New Roman"/>
                <w:sz w:val="20"/>
                <w:szCs w:val="20"/>
              </w:rPr>
              <w:t>2322.1</w:t>
            </w:r>
          </w:p>
        </w:tc>
        <w:tc>
          <w:tcPr>
            <w:tcW w:w="850" w:type="dxa"/>
            <w:shd w:val="clear" w:color="auto" w:fill="auto"/>
            <w:vAlign w:val="center"/>
          </w:tcPr>
          <w:p w14:paraId="4A8D7277" w14:textId="77777777" w:rsidR="00515AE9" w:rsidRPr="00E02BA0" w:rsidRDefault="00515AE9" w:rsidP="00173B65">
            <w:pPr>
              <w:ind w:left="0"/>
              <w:jc w:val="center"/>
              <w:rPr>
                <w:rFonts w:cs="Times New Roman"/>
                <w:sz w:val="20"/>
                <w:szCs w:val="20"/>
              </w:rPr>
            </w:pPr>
            <w:r w:rsidRPr="00E02BA0">
              <w:rPr>
                <w:rFonts w:cs="Times New Roman"/>
                <w:sz w:val="20"/>
                <w:szCs w:val="20"/>
              </w:rPr>
              <w:t>-1152.6</w:t>
            </w:r>
          </w:p>
        </w:tc>
        <w:tc>
          <w:tcPr>
            <w:tcW w:w="675" w:type="dxa"/>
            <w:shd w:val="clear" w:color="auto" w:fill="auto"/>
            <w:vAlign w:val="center"/>
          </w:tcPr>
          <w:p w14:paraId="2F6D2C54" w14:textId="77777777" w:rsidR="00515AE9" w:rsidRPr="00E02BA0" w:rsidRDefault="00515AE9" w:rsidP="00173B65">
            <w:pPr>
              <w:ind w:left="0"/>
              <w:jc w:val="center"/>
              <w:rPr>
                <w:rFonts w:cs="Times New Roman"/>
                <w:sz w:val="20"/>
                <w:szCs w:val="20"/>
              </w:rPr>
            </w:pPr>
            <w:r w:rsidRPr="00E02BA0">
              <w:rPr>
                <w:rFonts w:cs="Times New Roman"/>
                <w:sz w:val="20"/>
                <w:szCs w:val="20"/>
              </w:rPr>
              <w:t>-</w:t>
            </w:r>
          </w:p>
        </w:tc>
        <w:tc>
          <w:tcPr>
            <w:tcW w:w="1111" w:type="dxa"/>
            <w:shd w:val="clear" w:color="auto" w:fill="auto"/>
            <w:vAlign w:val="center"/>
          </w:tcPr>
          <w:p w14:paraId="0A4A57FA" w14:textId="77777777" w:rsidR="00515AE9" w:rsidRPr="00E02BA0" w:rsidRDefault="00515AE9" w:rsidP="00173B65">
            <w:pPr>
              <w:ind w:left="0"/>
              <w:jc w:val="center"/>
              <w:rPr>
                <w:rFonts w:cs="Times New Roman"/>
                <w:sz w:val="20"/>
                <w:szCs w:val="20"/>
              </w:rPr>
            </w:pPr>
            <w:r w:rsidRPr="00E02BA0">
              <w:rPr>
                <w:rFonts w:cs="Times New Roman"/>
                <w:sz w:val="20"/>
                <w:szCs w:val="20"/>
              </w:rPr>
              <w:t>-</w:t>
            </w:r>
          </w:p>
        </w:tc>
      </w:tr>
      <w:tr w:rsidR="00515AE9" w:rsidRPr="00526CF8" w14:paraId="003488A6" w14:textId="77777777" w:rsidTr="00173B65">
        <w:trPr>
          <w:trHeight w:val="488"/>
        </w:trPr>
        <w:tc>
          <w:tcPr>
            <w:tcW w:w="5353" w:type="dxa"/>
            <w:shd w:val="clear" w:color="auto" w:fill="auto"/>
            <w:vAlign w:val="center"/>
          </w:tcPr>
          <w:p w14:paraId="50574D10" w14:textId="77777777" w:rsidR="00515AE9" w:rsidRPr="00E02BA0" w:rsidRDefault="00515AE9" w:rsidP="00173B65">
            <w:pPr>
              <w:ind w:left="0"/>
              <w:jc w:val="left"/>
              <w:rPr>
                <w:rFonts w:cs="Times New Roman"/>
                <w:sz w:val="20"/>
                <w:szCs w:val="20"/>
                <w:lang w:val="en-AU"/>
              </w:rPr>
            </w:pPr>
            <w:r w:rsidRPr="00E02BA0">
              <w:rPr>
                <w:rFonts w:cs="Times New Roman"/>
                <w:sz w:val="20"/>
                <w:szCs w:val="20"/>
                <w:lang w:val="en-AU"/>
              </w:rPr>
              <w:t>model2: response ~ trial*order + group_RL + (1|subject)</w:t>
            </w:r>
          </w:p>
        </w:tc>
        <w:tc>
          <w:tcPr>
            <w:tcW w:w="567" w:type="dxa"/>
            <w:shd w:val="clear" w:color="auto" w:fill="auto"/>
            <w:vAlign w:val="center"/>
          </w:tcPr>
          <w:p w14:paraId="40343A3A" w14:textId="77777777" w:rsidR="00515AE9" w:rsidRPr="00E02BA0" w:rsidRDefault="00515AE9" w:rsidP="00173B65">
            <w:pPr>
              <w:ind w:left="0"/>
              <w:jc w:val="center"/>
              <w:rPr>
                <w:rFonts w:cs="Times New Roman"/>
                <w:sz w:val="20"/>
                <w:szCs w:val="20"/>
                <w:lang w:val="en-AU"/>
              </w:rPr>
            </w:pPr>
            <w:r w:rsidRPr="00E02BA0">
              <w:rPr>
                <w:rFonts w:cs="Times New Roman"/>
                <w:sz w:val="20"/>
                <w:szCs w:val="20"/>
                <w:lang w:val="en-AU"/>
              </w:rPr>
              <w:t>6</w:t>
            </w:r>
          </w:p>
        </w:tc>
        <w:tc>
          <w:tcPr>
            <w:tcW w:w="914" w:type="dxa"/>
            <w:shd w:val="clear" w:color="auto" w:fill="auto"/>
            <w:vAlign w:val="center"/>
          </w:tcPr>
          <w:p w14:paraId="2EAA8DA0" w14:textId="77777777" w:rsidR="00515AE9" w:rsidRPr="00E02BA0" w:rsidRDefault="00515AE9" w:rsidP="00173B65">
            <w:pPr>
              <w:ind w:left="0"/>
              <w:jc w:val="center"/>
              <w:rPr>
                <w:rFonts w:cs="Times New Roman"/>
                <w:sz w:val="20"/>
                <w:szCs w:val="20"/>
                <w:lang w:val="en-AU"/>
              </w:rPr>
            </w:pPr>
            <w:r w:rsidRPr="00E02BA0">
              <w:rPr>
                <w:rFonts w:cs="Times New Roman"/>
                <w:sz w:val="20"/>
                <w:szCs w:val="20"/>
                <w:lang w:val="en-AU"/>
              </w:rPr>
              <w:t>2317.3</w:t>
            </w:r>
          </w:p>
        </w:tc>
        <w:tc>
          <w:tcPr>
            <w:tcW w:w="850" w:type="dxa"/>
            <w:shd w:val="clear" w:color="auto" w:fill="auto"/>
            <w:vAlign w:val="center"/>
          </w:tcPr>
          <w:p w14:paraId="600802B2" w14:textId="77777777" w:rsidR="00515AE9" w:rsidRPr="00E02BA0" w:rsidRDefault="00515AE9" w:rsidP="00173B65">
            <w:pPr>
              <w:ind w:left="0"/>
              <w:jc w:val="center"/>
              <w:rPr>
                <w:rFonts w:cs="Times New Roman"/>
                <w:sz w:val="20"/>
                <w:szCs w:val="20"/>
                <w:lang w:val="en-AU"/>
              </w:rPr>
            </w:pPr>
            <w:r w:rsidRPr="00E02BA0">
              <w:rPr>
                <w:rFonts w:cs="Times New Roman"/>
                <w:sz w:val="20"/>
                <w:szCs w:val="20"/>
                <w:lang w:val="en-AU"/>
              </w:rPr>
              <w:t>-1152.6</w:t>
            </w:r>
          </w:p>
        </w:tc>
        <w:tc>
          <w:tcPr>
            <w:tcW w:w="675" w:type="dxa"/>
            <w:shd w:val="clear" w:color="auto" w:fill="auto"/>
            <w:vAlign w:val="center"/>
          </w:tcPr>
          <w:p w14:paraId="2E5C631F" w14:textId="77777777" w:rsidR="00515AE9" w:rsidRPr="00E02BA0" w:rsidRDefault="00515AE9" w:rsidP="00173B65">
            <w:pPr>
              <w:ind w:left="0"/>
              <w:jc w:val="center"/>
              <w:rPr>
                <w:rFonts w:cs="Times New Roman"/>
                <w:sz w:val="20"/>
                <w:szCs w:val="20"/>
              </w:rPr>
            </w:pPr>
            <w:r w:rsidRPr="00E02BA0">
              <w:rPr>
                <w:rFonts w:cs="Times New Roman"/>
                <w:sz w:val="20"/>
                <w:szCs w:val="20"/>
              </w:rPr>
              <w:t>1.15</w:t>
            </w:r>
          </w:p>
        </w:tc>
        <w:tc>
          <w:tcPr>
            <w:tcW w:w="1111" w:type="dxa"/>
            <w:shd w:val="clear" w:color="auto" w:fill="auto"/>
            <w:vAlign w:val="center"/>
          </w:tcPr>
          <w:p w14:paraId="29536ACA" w14:textId="77777777" w:rsidR="00515AE9" w:rsidRPr="00E02BA0" w:rsidRDefault="00515AE9" w:rsidP="00173B65">
            <w:pPr>
              <w:ind w:left="0"/>
              <w:jc w:val="center"/>
              <w:rPr>
                <w:rFonts w:cs="Times New Roman"/>
                <w:sz w:val="20"/>
                <w:szCs w:val="20"/>
              </w:rPr>
            </w:pPr>
            <w:r w:rsidRPr="00E02BA0">
              <w:rPr>
                <w:rFonts w:cs="Times New Roman"/>
                <w:sz w:val="20"/>
                <w:szCs w:val="20"/>
              </w:rPr>
              <w:t>0.76</w:t>
            </w:r>
          </w:p>
        </w:tc>
      </w:tr>
      <w:tr w:rsidR="00515AE9" w:rsidRPr="00526CF8" w14:paraId="2FFB1DB9" w14:textId="77777777" w:rsidTr="00173B65">
        <w:trPr>
          <w:trHeight w:val="488"/>
        </w:trPr>
        <w:tc>
          <w:tcPr>
            <w:tcW w:w="5353" w:type="dxa"/>
            <w:shd w:val="clear" w:color="auto" w:fill="auto"/>
            <w:vAlign w:val="center"/>
          </w:tcPr>
          <w:p w14:paraId="7A6B03CB" w14:textId="77777777" w:rsidR="00515AE9" w:rsidRPr="00E02BA0" w:rsidRDefault="00515AE9" w:rsidP="00173B65">
            <w:pPr>
              <w:ind w:left="0"/>
              <w:jc w:val="left"/>
              <w:rPr>
                <w:rFonts w:cs="Times New Roman"/>
                <w:sz w:val="20"/>
                <w:szCs w:val="20"/>
                <w:lang w:val="en-AU"/>
              </w:rPr>
            </w:pPr>
            <w:r w:rsidRPr="00E02BA0">
              <w:rPr>
                <w:rFonts w:cs="Times New Roman"/>
                <w:sz w:val="20"/>
                <w:szCs w:val="20"/>
                <w:lang w:val="en-AU"/>
              </w:rPr>
              <w:t>model3: response ~ trial + order*group_RL + (1|subject)</w:t>
            </w:r>
          </w:p>
        </w:tc>
        <w:tc>
          <w:tcPr>
            <w:tcW w:w="567" w:type="dxa"/>
            <w:shd w:val="clear" w:color="auto" w:fill="auto"/>
            <w:vAlign w:val="center"/>
          </w:tcPr>
          <w:p w14:paraId="767D8B7D" w14:textId="77777777" w:rsidR="00515AE9" w:rsidRPr="00E02BA0" w:rsidRDefault="00515AE9" w:rsidP="00173B65">
            <w:pPr>
              <w:ind w:left="0"/>
              <w:jc w:val="center"/>
              <w:rPr>
                <w:rFonts w:cs="Times New Roman"/>
                <w:sz w:val="20"/>
                <w:szCs w:val="20"/>
                <w:lang w:val="en-AU"/>
              </w:rPr>
            </w:pPr>
            <w:r w:rsidRPr="00E02BA0">
              <w:rPr>
                <w:rFonts w:cs="Times New Roman"/>
                <w:sz w:val="20"/>
                <w:szCs w:val="20"/>
                <w:lang w:val="en-AU"/>
              </w:rPr>
              <w:t>6</w:t>
            </w:r>
          </w:p>
        </w:tc>
        <w:tc>
          <w:tcPr>
            <w:tcW w:w="914" w:type="dxa"/>
            <w:shd w:val="clear" w:color="auto" w:fill="auto"/>
            <w:vAlign w:val="center"/>
          </w:tcPr>
          <w:p w14:paraId="495D35AB" w14:textId="77777777" w:rsidR="00515AE9" w:rsidRPr="00E02BA0" w:rsidRDefault="00515AE9" w:rsidP="00173B65">
            <w:pPr>
              <w:ind w:left="0"/>
              <w:jc w:val="center"/>
              <w:rPr>
                <w:rFonts w:cs="Times New Roman"/>
                <w:sz w:val="20"/>
                <w:szCs w:val="20"/>
                <w:lang w:val="en-AU"/>
              </w:rPr>
            </w:pPr>
            <w:r w:rsidRPr="00E02BA0">
              <w:rPr>
                <w:rFonts w:cs="Times New Roman"/>
                <w:sz w:val="20"/>
                <w:szCs w:val="20"/>
                <w:lang w:val="en-AU"/>
              </w:rPr>
              <w:t>2316.8</w:t>
            </w:r>
          </w:p>
        </w:tc>
        <w:tc>
          <w:tcPr>
            <w:tcW w:w="850" w:type="dxa"/>
            <w:shd w:val="clear" w:color="auto" w:fill="auto"/>
            <w:vAlign w:val="center"/>
          </w:tcPr>
          <w:p w14:paraId="17E0B352" w14:textId="77777777" w:rsidR="00515AE9" w:rsidRPr="00E02BA0" w:rsidRDefault="00515AE9" w:rsidP="00173B65">
            <w:pPr>
              <w:ind w:left="0"/>
              <w:jc w:val="center"/>
              <w:rPr>
                <w:rFonts w:cs="Times New Roman"/>
                <w:sz w:val="20"/>
                <w:szCs w:val="20"/>
              </w:rPr>
            </w:pPr>
            <w:r w:rsidRPr="00E02BA0">
              <w:rPr>
                <w:rFonts w:cs="Times New Roman"/>
                <w:sz w:val="20"/>
                <w:szCs w:val="20"/>
              </w:rPr>
              <w:t>-1152.4</w:t>
            </w:r>
          </w:p>
        </w:tc>
        <w:tc>
          <w:tcPr>
            <w:tcW w:w="675" w:type="dxa"/>
            <w:shd w:val="clear" w:color="auto" w:fill="auto"/>
            <w:vAlign w:val="center"/>
          </w:tcPr>
          <w:p w14:paraId="224C0E3B" w14:textId="77777777" w:rsidR="00515AE9" w:rsidRPr="00E02BA0" w:rsidRDefault="00515AE9" w:rsidP="00173B65">
            <w:pPr>
              <w:ind w:left="0"/>
              <w:jc w:val="center"/>
              <w:rPr>
                <w:rFonts w:cs="Times New Roman"/>
                <w:sz w:val="20"/>
                <w:szCs w:val="20"/>
              </w:rPr>
            </w:pPr>
            <w:r w:rsidRPr="00E02BA0">
              <w:rPr>
                <w:rFonts w:cs="Times New Roman"/>
                <w:sz w:val="20"/>
                <w:szCs w:val="20"/>
              </w:rPr>
              <w:t>0.63</w:t>
            </w:r>
          </w:p>
        </w:tc>
        <w:tc>
          <w:tcPr>
            <w:tcW w:w="1111" w:type="dxa"/>
            <w:shd w:val="clear" w:color="auto" w:fill="auto"/>
            <w:vAlign w:val="center"/>
          </w:tcPr>
          <w:p w14:paraId="5ACAC52C" w14:textId="77777777" w:rsidR="00515AE9" w:rsidRPr="00E02BA0" w:rsidRDefault="00515AE9" w:rsidP="00173B65">
            <w:pPr>
              <w:ind w:left="0"/>
              <w:jc w:val="center"/>
              <w:rPr>
                <w:rFonts w:cs="Times New Roman"/>
                <w:sz w:val="20"/>
                <w:szCs w:val="20"/>
              </w:rPr>
            </w:pPr>
            <w:r w:rsidRPr="00E02BA0">
              <w:rPr>
                <w:rFonts w:cs="Times New Roman"/>
                <w:sz w:val="20"/>
                <w:szCs w:val="20"/>
              </w:rPr>
              <w:t>0.89</w:t>
            </w:r>
          </w:p>
        </w:tc>
      </w:tr>
      <w:tr w:rsidR="00515AE9" w:rsidRPr="00526CF8" w14:paraId="36E2051C" w14:textId="77777777" w:rsidTr="00173B65">
        <w:trPr>
          <w:trHeight w:val="489"/>
        </w:trPr>
        <w:tc>
          <w:tcPr>
            <w:tcW w:w="5353" w:type="dxa"/>
            <w:shd w:val="clear" w:color="auto" w:fill="auto"/>
            <w:vAlign w:val="center"/>
          </w:tcPr>
          <w:p w14:paraId="4FB01BE5" w14:textId="77777777" w:rsidR="00515AE9" w:rsidRPr="00E02BA0" w:rsidRDefault="00515AE9" w:rsidP="00173B65">
            <w:pPr>
              <w:ind w:left="0"/>
              <w:jc w:val="left"/>
              <w:rPr>
                <w:rFonts w:cs="Times New Roman"/>
                <w:sz w:val="20"/>
                <w:szCs w:val="20"/>
              </w:rPr>
            </w:pPr>
            <w:r w:rsidRPr="00E02BA0">
              <w:rPr>
                <w:rFonts w:cs="Times New Roman"/>
                <w:sz w:val="20"/>
                <w:szCs w:val="20"/>
              </w:rPr>
              <w:t>model4: response ~ order + trial * group_RL + (1 | subject)</w:t>
            </w:r>
          </w:p>
        </w:tc>
        <w:tc>
          <w:tcPr>
            <w:tcW w:w="567" w:type="dxa"/>
            <w:shd w:val="clear" w:color="auto" w:fill="auto"/>
            <w:vAlign w:val="center"/>
          </w:tcPr>
          <w:p w14:paraId="322B0A4B" w14:textId="77777777" w:rsidR="00515AE9" w:rsidRPr="00E02BA0" w:rsidRDefault="00515AE9" w:rsidP="00173B65">
            <w:pPr>
              <w:ind w:left="0"/>
              <w:jc w:val="center"/>
              <w:rPr>
                <w:rFonts w:cs="Times New Roman"/>
                <w:sz w:val="20"/>
                <w:szCs w:val="20"/>
                <w:lang w:val="en-AU"/>
              </w:rPr>
            </w:pPr>
            <w:r w:rsidRPr="00E02BA0">
              <w:rPr>
                <w:rFonts w:cs="Times New Roman"/>
                <w:sz w:val="20"/>
                <w:szCs w:val="20"/>
                <w:lang w:val="en-AU"/>
              </w:rPr>
              <w:t>6</w:t>
            </w:r>
          </w:p>
        </w:tc>
        <w:tc>
          <w:tcPr>
            <w:tcW w:w="914" w:type="dxa"/>
            <w:shd w:val="clear" w:color="auto" w:fill="auto"/>
            <w:vAlign w:val="center"/>
          </w:tcPr>
          <w:p w14:paraId="38369A84" w14:textId="77777777" w:rsidR="00515AE9" w:rsidRPr="00E02BA0" w:rsidRDefault="00515AE9" w:rsidP="00173B65">
            <w:pPr>
              <w:ind w:left="0"/>
              <w:jc w:val="center"/>
              <w:rPr>
                <w:rFonts w:cs="Times New Roman"/>
                <w:sz w:val="20"/>
                <w:szCs w:val="20"/>
                <w:lang w:val="en-AU"/>
              </w:rPr>
            </w:pPr>
            <w:r w:rsidRPr="00E02BA0">
              <w:rPr>
                <w:rFonts w:cs="Times New Roman"/>
                <w:sz w:val="20"/>
                <w:szCs w:val="20"/>
                <w:lang w:val="en-AU"/>
              </w:rPr>
              <w:t>2316.9</w:t>
            </w:r>
          </w:p>
        </w:tc>
        <w:tc>
          <w:tcPr>
            <w:tcW w:w="850" w:type="dxa"/>
            <w:shd w:val="clear" w:color="auto" w:fill="auto"/>
            <w:vAlign w:val="center"/>
          </w:tcPr>
          <w:p w14:paraId="21D2876E" w14:textId="77777777" w:rsidR="00515AE9" w:rsidRPr="00E02BA0" w:rsidRDefault="00515AE9" w:rsidP="00173B65">
            <w:pPr>
              <w:ind w:left="0"/>
              <w:jc w:val="center"/>
              <w:rPr>
                <w:rFonts w:cs="Times New Roman"/>
                <w:sz w:val="20"/>
                <w:szCs w:val="20"/>
                <w:lang w:val="en-AU"/>
              </w:rPr>
            </w:pPr>
            <w:r w:rsidRPr="00E02BA0">
              <w:rPr>
                <w:rFonts w:cs="Times New Roman"/>
                <w:sz w:val="20"/>
                <w:szCs w:val="20"/>
                <w:lang w:val="en-AU"/>
              </w:rPr>
              <w:t>-1152.5</w:t>
            </w:r>
          </w:p>
        </w:tc>
        <w:tc>
          <w:tcPr>
            <w:tcW w:w="675" w:type="dxa"/>
            <w:shd w:val="clear" w:color="auto" w:fill="auto"/>
            <w:vAlign w:val="center"/>
          </w:tcPr>
          <w:p w14:paraId="24A259C2" w14:textId="77777777" w:rsidR="00515AE9" w:rsidRPr="00E02BA0" w:rsidRDefault="00515AE9" w:rsidP="00173B65">
            <w:pPr>
              <w:ind w:left="0"/>
              <w:jc w:val="center"/>
              <w:rPr>
                <w:rFonts w:cs="Times New Roman"/>
                <w:sz w:val="20"/>
                <w:szCs w:val="20"/>
                <w:lang w:val="en-AU"/>
              </w:rPr>
            </w:pPr>
            <w:r w:rsidRPr="00E02BA0">
              <w:rPr>
                <w:rFonts w:cs="Times New Roman"/>
                <w:sz w:val="20"/>
                <w:szCs w:val="20"/>
                <w:lang w:val="en-AU"/>
              </w:rPr>
              <w:t>0.79</w:t>
            </w:r>
          </w:p>
        </w:tc>
        <w:tc>
          <w:tcPr>
            <w:tcW w:w="1111" w:type="dxa"/>
            <w:shd w:val="clear" w:color="auto" w:fill="auto"/>
            <w:vAlign w:val="center"/>
          </w:tcPr>
          <w:p w14:paraId="035A364E" w14:textId="77777777" w:rsidR="00515AE9" w:rsidRPr="00E02BA0" w:rsidRDefault="00515AE9" w:rsidP="00173B65">
            <w:pPr>
              <w:ind w:left="0"/>
              <w:jc w:val="center"/>
              <w:rPr>
                <w:rFonts w:cs="Times New Roman"/>
                <w:sz w:val="20"/>
                <w:szCs w:val="20"/>
                <w:lang w:val="en-AU"/>
              </w:rPr>
            </w:pPr>
            <w:r w:rsidRPr="00E02BA0">
              <w:rPr>
                <w:rFonts w:cs="Times New Roman"/>
                <w:sz w:val="20"/>
                <w:szCs w:val="20"/>
                <w:lang w:val="en-AU"/>
              </w:rPr>
              <w:t>0.85</w:t>
            </w:r>
          </w:p>
        </w:tc>
      </w:tr>
      <w:tr w:rsidR="00515AE9" w:rsidRPr="00526CF8" w14:paraId="37BB3C16" w14:textId="77777777" w:rsidTr="00173B65">
        <w:trPr>
          <w:trHeight w:val="489"/>
        </w:trPr>
        <w:tc>
          <w:tcPr>
            <w:tcW w:w="5353" w:type="dxa"/>
            <w:shd w:val="clear" w:color="auto" w:fill="auto"/>
            <w:vAlign w:val="center"/>
          </w:tcPr>
          <w:p w14:paraId="17EAD48C" w14:textId="77777777" w:rsidR="00515AE9" w:rsidRPr="00E02BA0" w:rsidRDefault="00515AE9" w:rsidP="00173B65">
            <w:pPr>
              <w:ind w:left="0"/>
              <w:jc w:val="left"/>
              <w:rPr>
                <w:rFonts w:cs="Times New Roman"/>
                <w:bCs/>
                <w:sz w:val="20"/>
                <w:szCs w:val="20"/>
              </w:rPr>
            </w:pPr>
            <w:r w:rsidRPr="00E02BA0">
              <w:rPr>
                <w:rFonts w:cs="Times New Roman"/>
                <w:bCs/>
                <w:sz w:val="20"/>
                <w:szCs w:val="20"/>
              </w:rPr>
              <w:t>model5: response ~ trial + order + group_RL + (1 | subject)</w:t>
            </w:r>
          </w:p>
        </w:tc>
        <w:tc>
          <w:tcPr>
            <w:tcW w:w="567" w:type="dxa"/>
            <w:shd w:val="clear" w:color="auto" w:fill="auto"/>
            <w:vAlign w:val="center"/>
          </w:tcPr>
          <w:p w14:paraId="26E8BC61" w14:textId="77777777" w:rsidR="00515AE9" w:rsidRPr="00E02BA0" w:rsidRDefault="00515AE9" w:rsidP="00173B65">
            <w:pPr>
              <w:ind w:left="0"/>
              <w:jc w:val="center"/>
              <w:rPr>
                <w:rFonts w:cs="Times New Roman"/>
                <w:bCs/>
                <w:sz w:val="20"/>
                <w:szCs w:val="20"/>
                <w:lang w:val="en-AU"/>
              </w:rPr>
            </w:pPr>
            <w:r w:rsidRPr="00E02BA0">
              <w:rPr>
                <w:rFonts w:cs="Times New Roman"/>
                <w:bCs/>
                <w:sz w:val="20"/>
                <w:szCs w:val="20"/>
                <w:lang w:val="en-AU"/>
              </w:rPr>
              <w:t>5</w:t>
            </w:r>
          </w:p>
        </w:tc>
        <w:tc>
          <w:tcPr>
            <w:tcW w:w="914" w:type="dxa"/>
            <w:shd w:val="clear" w:color="auto" w:fill="auto"/>
            <w:vAlign w:val="center"/>
          </w:tcPr>
          <w:p w14:paraId="498F8D96" w14:textId="77777777" w:rsidR="00515AE9" w:rsidRPr="00E02BA0" w:rsidRDefault="00515AE9" w:rsidP="00173B65">
            <w:pPr>
              <w:ind w:left="0"/>
              <w:jc w:val="center"/>
              <w:rPr>
                <w:rFonts w:cs="Times New Roman"/>
                <w:bCs/>
                <w:sz w:val="20"/>
                <w:szCs w:val="20"/>
                <w:lang w:val="en-AU"/>
              </w:rPr>
            </w:pPr>
            <w:r w:rsidRPr="00E02BA0">
              <w:rPr>
                <w:rFonts w:cs="Times New Roman"/>
                <w:bCs/>
                <w:sz w:val="20"/>
                <w:szCs w:val="20"/>
                <w:lang w:val="en-AU"/>
              </w:rPr>
              <w:t>2315.3</w:t>
            </w:r>
          </w:p>
        </w:tc>
        <w:tc>
          <w:tcPr>
            <w:tcW w:w="850" w:type="dxa"/>
            <w:shd w:val="clear" w:color="auto" w:fill="auto"/>
            <w:vAlign w:val="center"/>
          </w:tcPr>
          <w:p w14:paraId="23377DC0" w14:textId="77777777" w:rsidR="00515AE9" w:rsidRPr="00E02BA0" w:rsidRDefault="00515AE9" w:rsidP="00173B65">
            <w:pPr>
              <w:ind w:left="0"/>
              <w:jc w:val="center"/>
              <w:rPr>
                <w:rFonts w:cs="Times New Roman"/>
                <w:bCs/>
                <w:sz w:val="20"/>
                <w:szCs w:val="20"/>
                <w:lang w:val="en-AU"/>
              </w:rPr>
            </w:pPr>
            <w:r w:rsidRPr="00E02BA0">
              <w:rPr>
                <w:rFonts w:cs="Times New Roman"/>
                <w:bCs/>
                <w:sz w:val="20"/>
                <w:szCs w:val="20"/>
                <w:lang w:val="en-AU"/>
              </w:rPr>
              <w:t>2343.3</w:t>
            </w:r>
          </w:p>
        </w:tc>
        <w:tc>
          <w:tcPr>
            <w:tcW w:w="675" w:type="dxa"/>
            <w:shd w:val="clear" w:color="auto" w:fill="auto"/>
            <w:vAlign w:val="center"/>
          </w:tcPr>
          <w:p w14:paraId="22DFE274" w14:textId="77777777" w:rsidR="00515AE9" w:rsidRPr="00E02BA0" w:rsidRDefault="00515AE9" w:rsidP="00173B65">
            <w:pPr>
              <w:ind w:left="0"/>
              <w:jc w:val="center"/>
              <w:rPr>
                <w:rFonts w:cs="Times New Roman"/>
                <w:bCs/>
                <w:sz w:val="20"/>
                <w:szCs w:val="20"/>
                <w:lang w:val="en-AU"/>
              </w:rPr>
            </w:pPr>
            <w:r w:rsidRPr="00E02BA0">
              <w:rPr>
                <w:rFonts w:cs="Times New Roman"/>
                <w:bCs/>
                <w:sz w:val="20"/>
                <w:szCs w:val="20"/>
                <w:lang w:val="en-AU"/>
              </w:rPr>
              <w:t>1.17</w:t>
            </w:r>
          </w:p>
        </w:tc>
        <w:tc>
          <w:tcPr>
            <w:tcW w:w="1111" w:type="dxa"/>
            <w:shd w:val="clear" w:color="auto" w:fill="auto"/>
            <w:vAlign w:val="center"/>
          </w:tcPr>
          <w:p w14:paraId="01FF3C5C" w14:textId="77777777" w:rsidR="00515AE9" w:rsidRPr="00E02BA0" w:rsidRDefault="00515AE9" w:rsidP="00173B65">
            <w:pPr>
              <w:ind w:left="0"/>
              <w:jc w:val="center"/>
              <w:rPr>
                <w:rFonts w:cs="Times New Roman"/>
                <w:bCs/>
                <w:sz w:val="20"/>
                <w:szCs w:val="20"/>
                <w:lang w:val="en-AU"/>
              </w:rPr>
            </w:pPr>
            <w:r w:rsidRPr="00E02BA0">
              <w:rPr>
                <w:rFonts w:cs="Times New Roman"/>
                <w:bCs/>
                <w:sz w:val="20"/>
                <w:szCs w:val="20"/>
                <w:lang w:val="en-AU"/>
              </w:rPr>
              <w:t>0.88</w:t>
            </w:r>
          </w:p>
        </w:tc>
      </w:tr>
      <w:tr w:rsidR="00515AE9" w:rsidRPr="00526CF8" w14:paraId="1E3F2677" w14:textId="77777777" w:rsidTr="00173B65">
        <w:trPr>
          <w:trHeight w:val="489"/>
        </w:trPr>
        <w:tc>
          <w:tcPr>
            <w:tcW w:w="5353" w:type="dxa"/>
            <w:shd w:val="clear" w:color="auto" w:fill="auto"/>
            <w:vAlign w:val="center"/>
          </w:tcPr>
          <w:p w14:paraId="24FCE758" w14:textId="77777777" w:rsidR="00515AE9" w:rsidRPr="00E02BA0" w:rsidRDefault="00515AE9" w:rsidP="00173B65">
            <w:pPr>
              <w:ind w:left="0"/>
              <w:jc w:val="left"/>
              <w:rPr>
                <w:rFonts w:cs="Times New Roman"/>
                <w:sz w:val="20"/>
                <w:szCs w:val="20"/>
              </w:rPr>
            </w:pPr>
            <w:r w:rsidRPr="00E02BA0">
              <w:rPr>
                <w:rFonts w:cs="Times New Roman"/>
                <w:sz w:val="20"/>
                <w:szCs w:val="20"/>
              </w:rPr>
              <w:t>model6: response ~ trial + group_RL + (1 | subject)</w:t>
            </w:r>
          </w:p>
        </w:tc>
        <w:tc>
          <w:tcPr>
            <w:tcW w:w="567" w:type="dxa"/>
            <w:shd w:val="clear" w:color="auto" w:fill="auto"/>
            <w:vAlign w:val="center"/>
          </w:tcPr>
          <w:p w14:paraId="1543F32A" w14:textId="77777777" w:rsidR="00515AE9" w:rsidRPr="00E02BA0" w:rsidRDefault="00515AE9" w:rsidP="00173B65">
            <w:pPr>
              <w:ind w:left="0"/>
              <w:jc w:val="center"/>
              <w:rPr>
                <w:rFonts w:cs="Times New Roman"/>
                <w:sz w:val="20"/>
                <w:szCs w:val="20"/>
                <w:lang w:val="en-AU"/>
              </w:rPr>
            </w:pPr>
            <w:r w:rsidRPr="00E02BA0">
              <w:rPr>
                <w:rFonts w:cs="Times New Roman"/>
                <w:sz w:val="20"/>
                <w:szCs w:val="20"/>
                <w:lang w:val="en-AU"/>
              </w:rPr>
              <w:t>4</w:t>
            </w:r>
          </w:p>
        </w:tc>
        <w:tc>
          <w:tcPr>
            <w:tcW w:w="914" w:type="dxa"/>
            <w:shd w:val="clear" w:color="auto" w:fill="auto"/>
            <w:vAlign w:val="center"/>
          </w:tcPr>
          <w:p w14:paraId="6AD43DB7" w14:textId="77777777" w:rsidR="00515AE9" w:rsidRPr="00E02BA0" w:rsidRDefault="00515AE9" w:rsidP="00173B65">
            <w:pPr>
              <w:ind w:left="0"/>
              <w:jc w:val="center"/>
              <w:rPr>
                <w:rFonts w:cs="Times New Roman"/>
                <w:sz w:val="20"/>
                <w:szCs w:val="20"/>
                <w:lang w:val="en-AU"/>
              </w:rPr>
            </w:pPr>
            <w:r w:rsidRPr="00E02BA0">
              <w:rPr>
                <w:rFonts w:cs="Times New Roman"/>
                <w:sz w:val="20"/>
                <w:szCs w:val="20"/>
                <w:lang w:val="en-AU"/>
              </w:rPr>
              <w:t>2313.4</w:t>
            </w:r>
          </w:p>
        </w:tc>
        <w:tc>
          <w:tcPr>
            <w:tcW w:w="850" w:type="dxa"/>
            <w:shd w:val="clear" w:color="auto" w:fill="auto"/>
            <w:vAlign w:val="center"/>
          </w:tcPr>
          <w:p w14:paraId="6B507CCE" w14:textId="77777777" w:rsidR="00515AE9" w:rsidRPr="00E02BA0" w:rsidRDefault="00515AE9" w:rsidP="00173B65">
            <w:pPr>
              <w:ind w:left="0"/>
              <w:jc w:val="center"/>
              <w:rPr>
                <w:rFonts w:cs="Times New Roman"/>
                <w:sz w:val="20"/>
                <w:szCs w:val="20"/>
                <w:lang w:val="en-AU"/>
              </w:rPr>
            </w:pPr>
            <w:r w:rsidRPr="00E02BA0">
              <w:rPr>
                <w:rFonts w:cs="Times New Roman"/>
                <w:sz w:val="20"/>
                <w:szCs w:val="20"/>
                <w:lang w:val="en-AU"/>
              </w:rPr>
              <w:t>-1152.7</w:t>
            </w:r>
          </w:p>
        </w:tc>
        <w:tc>
          <w:tcPr>
            <w:tcW w:w="675" w:type="dxa"/>
            <w:shd w:val="clear" w:color="auto" w:fill="auto"/>
            <w:vAlign w:val="center"/>
          </w:tcPr>
          <w:p w14:paraId="09D0D743" w14:textId="77777777" w:rsidR="00515AE9" w:rsidRPr="00E02BA0" w:rsidRDefault="00515AE9" w:rsidP="00173B65">
            <w:pPr>
              <w:ind w:left="0"/>
              <w:jc w:val="center"/>
              <w:rPr>
                <w:rFonts w:cs="Times New Roman"/>
                <w:sz w:val="20"/>
                <w:szCs w:val="20"/>
                <w:lang w:val="en-AU"/>
              </w:rPr>
            </w:pPr>
            <w:r w:rsidRPr="00E02BA0">
              <w:rPr>
                <w:rFonts w:cs="Times New Roman"/>
                <w:sz w:val="20"/>
                <w:szCs w:val="20"/>
                <w:lang w:val="en-AU"/>
              </w:rPr>
              <w:t>0.08</w:t>
            </w:r>
          </w:p>
        </w:tc>
        <w:tc>
          <w:tcPr>
            <w:tcW w:w="1111" w:type="dxa"/>
            <w:shd w:val="clear" w:color="auto" w:fill="auto"/>
            <w:vAlign w:val="center"/>
          </w:tcPr>
          <w:p w14:paraId="2BDED286" w14:textId="77777777" w:rsidR="00515AE9" w:rsidRPr="00E02BA0" w:rsidRDefault="00515AE9" w:rsidP="00173B65">
            <w:pPr>
              <w:ind w:left="0"/>
              <w:jc w:val="center"/>
              <w:rPr>
                <w:rFonts w:cs="Times New Roman"/>
                <w:sz w:val="20"/>
                <w:szCs w:val="20"/>
                <w:lang w:val="en-AU"/>
              </w:rPr>
            </w:pPr>
            <w:r w:rsidRPr="00E02BA0">
              <w:rPr>
                <w:rFonts w:cs="Times New Roman"/>
                <w:sz w:val="20"/>
                <w:szCs w:val="20"/>
                <w:lang w:val="en-AU"/>
              </w:rPr>
              <w:t>0.78</w:t>
            </w:r>
          </w:p>
        </w:tc>
      </w:tr>
      <w:tr w:rsidR="00515AE9" w:rsidRPr="00526CF8" w14:paraId="3D4F10D9" w14:textId="77777777" w:rsidTr="00173B65">
        <w:trPr>
          <w:trHeight w:val="489"/>
        </w:trPr>
        <w:tc>
          <w:tcPr>
            <w:tcW w:w="5353" w:type="dxa"/>
            <w:shd w:val="clear" w:color="auto" w:fill="auto"/>
            <w:vAlign w:val="center"/>
          </w:tcPr>
          <w:p w14:paraId="77B35727" w14:textId="77777777" w:rsidR="00515AE9" w:rsidRPr="00E02BA0" w:rsidRDefault="00515AE9" w:rsidP="00173B65">
            <w:pPr>
              <w:ind w:left="0"/>
              <w:jc w:val="left"/>
              <w:rPr>
                <w:rFonts w:cs="Times New Roman"/>
                <w:b/>
                <w:bCs/>
                <w:sz w:val="20"/>
                <w:szCs w:val="20"/>
              </w:rPr>
            </w:pPr>
            <w:r w:rsidRPr="00E02BA0">
              <w:rPr>
                <w:rFonts w:cs="Times New Roman"/>
                <w:b/>
                <w:bCs/>
                <w:sz w:val="20"/>
                <w:szCs w:val="20"/>
              </w:rPr>
              <w:t>model7: response ~ trial + (1 | subject)</w:t>
            </w:r>
          </w:p>
        </w:tc>
        <w:tc>
          <w:tcPr>
            <w:tcW w:w="567" w:type="dxa"/>
            <w:shd w:val="clear" w:color="auto" w:fill="auto"/>
            <w:vAlign w:val="center"/>
          </w:tcPr>
          <w:p w14:paraId="36236EA7" w14:textId="77777777" w:rsidR="00515AE9" w:rsidRPr="00E02BA0" w:rsidRDefault="00515AE9" w:rsidP="00173B65">
            <w:pPr>
              <w:ind w:left="0"/>
              <w:jc w:val="center"/>
              <w:rPr>
                <w:rFonts w:cs="Times New Roman"/>
                <w:b/>
                <w:bCs/>
                <w:sz w:val="20"/>
                <w:szCs w:val="20"/>
                <w:lang w:val="en-AU"/>
              </w:rPr>
            </w:pPr>
            <w:r w:rsidRPr="00E02BA0">
              <w:rPr>
                <w:rFonts w:cs="Times New Roman"/>
                <w:b/>
                <w:bCs/>
                <w:sz w:val="20"/>
                <w:szCs w:val="20"/>
                <w:lang w:val="en-AU"/>
              </w:rPr>
              <w:t>3</w:t>
            </w:r>
          </w:p>
        </w:tc>
        <w:tc>
          <w:tcPr>
            <w:tcW w:w="914" w:type="dxa"/>
            <w:shd w:val="clear" w:color="auto" w:fill="auto"/>
            <w:vAlign w:val="center"/>
          </w:tcPr>
          <w:p w14:paraId="0858BD56" w14:textId="77777777" w:rsidR="00515AE9" w:rsidRPr="00E02BA0" w:rsidRDefault="00515AE9" w:rsidP="00173B65">
            <w:pPr>
              <w:ind w:left="0"/>
              <w:jc w:val="center"/>
              <w:rPr>
                <w:rFonts w:cs="Times New Roman"/>
                <w:b/>
                <w:bCs/>
                <w:sz w:val="20"/>
                <w:szCs w:val="20"/>
                <w:lang w:val="en-AU"/>
              </w:rPr>
            </w:pPr>
            <w:r w:rsidRPr="00E02BA0">
              <w:rPr>
                <w:rFonts w:cs="Times New Roman"/>
                <w:b/>
                <w:bCs/>
                <w:sz w:val="20"/>
                <w:szCs w:val="20"/>
                <w:lang w:val="en-AU"/>
              </w:rPr>
              <w:t>2311.4</w:t>
            </w:r>
          </w:p>
        </w:tc>
        <w:tc>
          <w:tcPr>
            <w:tcW w:w="850" w:type="dxa"/>
            <w:shd w:val="clear" w:color="auto" w:fill="auto"/>
            <w:vAlign w:val="center"/>
          </w:tcPr>
          <w:p w14:paraId="4F64365A" w14:textId="77777777" w:rsidR="00515AE9" w:rsidRPr="00E02BA0" w:rsidRDefault="00515AE9" w:rsidP="00173B65">
            <w:pPr>
              <w:ind w:left="0"/>
              <w:jc w:val="center"/>
              <w:rPr>
                <w:rFonts w:cs="Times New Roman"/>
                <w:b/>
                <w:bCs/>
                <w:sz w:val="20"/>
                <w:szCs w:val="20"/>
                <w:lang w:val="en-AU"/>
              </w:rPr>
            </w:pPr>
            <w:r w:rsidRPr="00E02BA0">
              <w:rPr>
                <w:rFonts w:cs="Times New Roman"/>
                <w:b/>
                <w:bCs/>
                <w:sz w:val="20"/>
                <w:szCs w:val="20"/>
                <w:lang w:val="en-AU"/>
              </w:rPr>
              <w:t>-1152.7</w:t>
            </w:r>
          </w:p>
        </w:tc>
        <w:tc>
          <w:tcPr>
            <w:tcW w:w="675" w:type="dxa"/>
            <w:shd w:val="clear" w:color="auto" w:fill="auto"/>
            <w:vAlign w:val="center"/>
          </w:tcPr>
          <w:p w14:paraId="5285F7AE" w14:textId="77777777" w:rsidR="00515AE9" w:rsidRPr="00E02BA0" w:rsidRDefault="00515AE9" w:rsidP="00173B65">
            <w:pPr>
              <w:ind w:left="0"/>
              <w:jc w:val="center"/>
              <w:rPr>
                <w:rFonts w:cs="Times New Roman"/>
                <w:b/>
                <w:bCs/>
                <w:sz w:val="20"/>
                <w:szCs w:val="20"/>
                <w:lang w:val="en-AU"/>
              </w:rPr>
            </w:pPr>
            <w:r w:rsidRPr="00E02BA0">
              <w:rPr>
                <w:rFonts w:cs="Times New Roman"/>
                <w:b/>
                <w:bCs/>
                <w:sz w:val="20"/>
                <w:szCs w:val="20"/>
                <w:lang w:val="en-AU"/>
              </w:rPr>
              <w:t xml:space="preserve">0.01 </w:t>
            </w:r>
          </w:p>
        </w:tc>
        <w:tc>
          <w:tcPr>
            <w:tcW w:w="1111" w:type="dxa"/>
            <w:shd w:val="clear" w:color="auto" w:fill="auto"/>
            <w:vAlign w:val="center"/>
          </w:tcPr>
          <w:p w14:paraId="787BB802" w14:textId="77777777" w:rsidR="00515AE9" w:rsidRPr="00E02BA0" w:rsidRDefault="00515AE9" w:rsidP="00173B65">
            <w:pPr>
              <w:ind w:left="0"/>
              <w:jc w:val="center"/>
              <w:rPr>
                <w:rFonts w:cs="Times New Roman"/>
                <w:b/>
                <w:bCs/>
                <w:sz w:val="20"/>
                <w:szCs w:val="20"/>
                <w:lang w:val="en-AU"/>
              </w:rPr>
            </w:pPr>
            <w:r w:rsidRPr="00E02BA0">
              <w:rPr>
                <w:rFonts w:cs="Times New Roman"/>
                <w:b/>
                <w:bCs/>
                <w:sz w:val="20"/>
                <w:szCs w:val="20"/>
                <w:lang w:val="en-AU"/>
              </w:rPr>
              <w:t>0.92</w:t>
            </w:r>
          </w:p>
        </w:tc>
      </w:tr>
      <w:tr w:rsidR="00515AE9" w:rsidRPr="00526CF8" w14:paraId="49823F91" w14:textId="77777777" w:rsidTr="00173B65">
        <w:trPr>
          <w:trHeight w:val="489"/>
        </w:trPr>
        <w:tc>
          <w:tcPr>
            <w:tcW w:w="5353" w:type="dxa"/>
            <w:shd w:val="clear" w:color="auto" w:fill="auto"/>
            <w:vAlign w:val="center"/>
          </w:tcPr>
          <w:p w14:paraId="1D4632DF" w14:textId="77777777" w:rsidR="00515AE9" w:rsidRPr="00E02BA0" w:rsidRDefault="00515AE9" w:rsidP="00173B65">
            <w:pPr>
              <w:ind w:left="0"/>
              <w:jc w:val="left"/>
              <w:rPr>
                <w:rFonts w:cs="Times New Roman"/>
                <w:sz w:val="20"/>
                <w:szCs w:val="20"/>
              </w:rPr>
            </w:pPr>
            <w:r w:rsidRPr="00E02BA0">
              <w:rPr>
                <w:rFonts w:cs="Times New Roman"/>
                <w:sz w:val="20"/>
                <w:szCs w:val="20"/>
              </w:rPr>
              <w:t>model8: response ~ (1 | subject)</w:t>
            </w:r>
          </w:p>
        </w:tc>
        <w:tc>
          <w:tcPr>
            <w:tcW w:w="567" w:type="dxa"/>
            <w:shd w:val="clear" w:color="auto" w:fill="auto"/>
            <w:vAlign w:val="center"/>
          </w:tcPr>
          <w:p w14:paraId="291A46EA" w14:textId="77777777" w:rsidR="00515AE9" w:rsidRPr="00E02BA0" w:rsidRDefault="00515AE9" w:rsidP="00173B65">
            <w:pPr>
              <w:ind w:left="0"/>
              <w:jc w:val="center"/>
              <w:rPr>
                <w:rFonts w:cs="Times New Roman"/>
                <w:sz w:val="20"/>
                <w:szCs w:val="20"/>
                <w:lang w:val="en-AU"/>
              </w:rPr>
            </w:pPr>
            <w:r w:rsidRPr="00E02BA0">
              <w:rPr>
                <w:rFonts w:cs="Times New Roman"/>
                <w:sz w:val="20"/>
                <w:szCs w:val="20"/>
                <w:lang w:val="en-AU"/>
              </w:rPr>
              <w:t>2</w:t>
            </w:r>
          </w:p>
        </w:tc>
        <w:tc>
          <w:tcPr>
            <w:tcW w:w="914" w:type="dxa"/>
            <w:shd w:val="clear" w:color="auto" w:fill="auto"/>
            <w:vAlign w:val="center"/>
          </w:tcPr>
          <w:p w14:paraId="701F57CC" w14:textId="77777777" w:rsidR="00515AE9" w:rsidRPr="00E02BA0" w:rsidRDefault="00515AE9" w:rsidP="00173B65">
            <w:pPr>
              <w:ind w:left="0"/>
              <w:jc w:val="center"/>
              <w:rPr>
                <w:rFonts w:cs="Times New Roman"/>
                <w:sz w:val="20"/>
                <w:szCs w:val="20"/>
                <w:lang w:val="en-AU"/>
              </w:rPr>
            </w:pPr>
            <w:r w:rsidRPr="00E02BA0">
              <w:rPr>
                <w:rFonts w:cs="Times New Roman"/>
                <w:sz w:val="20"/>
                <w:szCs w:val="20"/>
                <w:lang w:val="en-AU"/>
              </w:rPr>
              <w:t>2374.0</w:t>
            </w:r>
          </w:p>
        </w:tc>
        <w:tc>
          <w:tcPr>
            <w:tcW w:w="850" w:type="dxa"/>
            <w:shd w:val="clear" w:color="auto" w:fill="auto"/>
            <w:vAlign w:val="center"/>
          </w:tcPr>
          <w:p w14:paraId="7D781050" w14:textId="77777777" w:rsidR="00515AE9" w:rsidRPr="00E02BA0" w:rsidRDefault="00515AE9" w:rsidP="00173B65">
            <w:pPr>
              <w:ind w:left="0"/>
              <w:jc w:val="center"/>
              <w:rPr>
                <w:rFonts w:cs="Times New Roman"/>
                <w:sz w:val="20"/>
                <w:szCs w:val="20"/>
                <w:lang w:val="en-AU"/>
              </w:rPr>
            </w:pPr>
            <w:r w:rsidRPr="00E02BA0">
              <w:rPr>
                <w:rFonts w:cs="Times New Roman"/>
                <w:sz w:val="20"/>
                <w:szCs w:val="20"/>
                <w:lang w:val="en-AU"/>
              </w:rPr>
              <w:t>-1185.0</w:t>
            </w:r>
          </w:p>
        </w:tc>
        <w:tc>
          <w:tcPr>
            <w:tcW w:w="675" w:type="dxa"/>
            <w:shd w:val="clear" w:color="auto" w:fill="auto"/>
            <w:vAlign w:val="center"/>
          </w:tcPr>
          <w:p w14:paraId="0216B9CA" w14:textId="77777777" w:rsidR="00515AE9" w:rsidRPr="00E02BA0" w:rsidRDefault="00515AE9" w:rsidP="00173B65">
            <w:pPr>
              <w:ind w:left="0"/>
              <w:jc w:val="left"/>
              <w:rPr>
                <w:rFonts w:cs="Times New Roman"/>
                <w:sz w:val="20"/>
                <w:szCs w:val="20"/>
                <w:lang w:val="en-AU"/>
              </w:rPr>
            </w:pPr>
            <w:r w:rsidRPr="00E02BA0">
              <w:rPr>
                <w:rFonts w:cs="Times New Roman"/>
                <w:sz w:val="20"/>
                <w:szCs w:val="20"/>
                <w:lang w:val="en-AU"/>
              </w:rPr>
              <w:t xml:space="preserve"> 64.6</w:t>
            </w:r>
          </w:p>
        </w:tc>
        <w:tc>
          <w:tcPr>
            <w:tcW w:w="1111" w:type="dxa"/>
            <w:shd w:val="clear" w:color="auto" w:fill="auto"/>
            <w:vAlign w:val="center"/>
          </w:tcPr>
          <w:p w14:paraId="3CE21D13" w14:textId="77777777" w:rsidR="00515AE9" w:rsidRPr="00E02BA0" w:rsidRDefault="00515AE9" w:rsidP="00173B65">
            <w:pPr>
              <w:ind w:left="0"/>
              <w:jc w:val="left"/>
              <w:rPr>
                <w:rFonts w:cs="Times New Roman"/>
                <w:sz w:val="20"/>
                <w:szCs w:val="20"/>
                <w:lang w:val="en-AU"/>
              </w:rPr>
            </w:pPr>
            <w:r w:rsidRPr="00E02BA0">
              <w:rPr>
                <w:rFonts w:cs="Times New Roman"/>
                <w:sz w:val="20"/>
                <w:szCs w:val="20"/>
                <w:lang w:val="en-AU"/>
              </w:rPr>
              <w:t xml:space="preserve">   &lt; 0.0001</w:t>
            </w:r>
          </w:p>
        </w:tc>
      </w:tr>
    </w:tbl>
    <w:p w14:paraId="24CD6A1B" w14:textId="77777777" w:rsidR="00515AE9" w:rsidRDefault="00515AE9" w:rsidP="00515AE9">
      <w:pPr>
        <w:rPr>
          <w:rFonts w:cs="Times New Roman"/>
          <w:i/>
          <w:iCs/>
          <w:sz w:val="22"/>
        </w:rPr>
      </w:pPr>
    </w:p>
    <w:p w14:paraId="776C4BC5" w14:textId="1F5B751A" w:rsidR="00515AE9" w:rsidRPr="006E40B2" w:rsidRDefault="00515AE9" w:rsidP="00515AE9">
      <w:pPr>
        <w:ind w:right="-428"/>
        <w:jc w:val="both"/>
        <w:rPr>
          <w:rFonts w:cs="Times New Roman"/>
          <w:i/>
          <w:iCs/>
          <w:sz w:val="20"/>
          <w:szCs w:val="20"/>
        </w:rPr>
      </w:pPr>
      <w:r w:rsidRPr="00124BAD">
        <w:rPr>
          <w:rFonts w:cs="Times New Roman"/>
          <w:b/>
          <w:bCs/>
          <w:i/>
          <w:iCs/>
          <w:sz w:val="20"/>
          <w:szCs w:val="20"/>
        </w:rPr>
        <w:t xml:space="preserve">Table S4 </w:t>
      </w:r>
      <w:r w:rsidRPr="006E40B2">
        <w:rPr>
          <w:rFonts w:cs="Times New Roman"/>
          <w:i/>
          <w:iCs/>
          <w:sz w:val="20"/>
          <w:szCs w:val="20"/>
        </w:rPr>
        <w:t xml:space="preserve">GLMM analysis of the bees’ performances in the non-reinforced tests of the </w:t>
      </w:r>
      <w:proofErr w:type="gramStart"/>
      <w:r w:rsidR="00365FD5" w:rsidRPr="006E40B2">
        <w:rPr>
          <w:rFonts w:cs="Times New Roman"/>
          <w:i/>
          <w:iCs/>
          <w:sz w:val="20"/>
          <w:szCs w:val="20"/>
        </w:rPr>
        <w:t>1</w:t>
      </w:r>
      <w:r w:rsidR="008D1132" w:rsidRPr="006E40B2">
        <w:rPr>
          <w:rFonts w:cs="Times New Roman"/>
          <w:i/>
          <w:iCs/>
          <w:sz w:val="20"/>
          <w:szCs w:val="20"/>
          <w:vertAlign w:val="superscript"/>
        </w:rPr>
        <w:t>st</w:t>
      </w:r>
      <w:proofErr w:type="gramEnd"/>
      <w:r w:rsidR="00365FD5" w:rsidRPr="006E40B2">
        <w:rPr>
          <w:rFonts w:cs="Times New Roman"/>
          <w:i/>
          <w:iCs/>
          <w:sz w:val="20"/>
          <w:szCs w:val="20"/>
        </w:rPr>
        <w:t xml:space="preserve"> phase of reversal learning</w:t>
      </w:r>
      <w:r w:rsidRPr="006E40B2">
        <w:rPr>
          <w:rFonts w:cs="Times New Roman"/>
          <w:i/>
          <w:iCs/>
          <w:sz w:val="20"/>
          <w:szCs w:val="20"/>
        </w:rPr>
        <w:t xml:space="preserve"> in experiment 1. The model with the best fit </w:t>
      </w:r>
      <w:proofErr w:type="gramStart"/>
      <w:r w:rsidRPr="006E40B2">
        <w:rPr>
          <w:rFonts w:cs="Times New Roman"/>
          <w:i/>
          <w:iCs/>
          <w:sz w:val="20"/>
          <w:szCs w:val="20"/>
        </w:rPr>
        <w:t>is highlighted</w:t>
      </w:r>
      <w:proofErr w:type="gramEnd"/>
      <w:r w:rsidRPr="006E40B2">
        <w:rPr>
          <w:rFonts w:cs="Times New Roman"/>
          <w:i/>
          <w:iCs/>
          <w:sz w:val="20"/>
          <w:szCs w:val="20"/>
        </w:rPr>
        <w:t xml:space="preserve"> in bold. The p-value indicates the comparison of the concerning model with the model including one level of higher complexity.</w:t>
      </w:r>
    </w:p>
    <w:tbl>
      <w:tblPr>
        <w:tblStyle w:val="Tabellenraster"/>
        <w:tblpPr w:leftFromText="181" w:rightFromText="181" w:vertAnchor="text" w:horzAnchor="margin" w:tblpY="1"/>
        <w:tblW w:w="9470" w:type="dxa"/>
        <w:tblLayout w:type="fixed"/>
        <w:tblLook w:val="04A0" w:firstRow="1" w:lastRow="0" w:firstColumn="1" w:lastColumn="0" w:noHBand="0" w:noVBand="1"/>
      </w:tblPr>
      <w:tblGrid>
        <w:gridCol w:w="5353"/>
        <w:gridCol w:w="567"/>
        <w:gridCol w:w="914"/>
        <w:gridCol w:w="850"/>
        <w:gridCol w:w="675"/>
        <w:gridCol w:w="1111"/>
      </w:tblGrid>
      <w:tr w:rsidR="00515AE9" w:rsidRPr="00A80A16" w14:paraId="076EC6ED" w14:textId="77777777" w:rsidTr="00173B65">
        <w:trPr>
          <w:trHeight w:val="488"/>
        </w:trPr>
        <w:tc>
          <w:tcPr>
            <w:tcW w:w="5353" w:type="dxa"/>
            <w:shd w:val="clear" w:color="auto" w:fill="auto"/>
            <w:vAlign w:val="center"/>
          </w:tcPr>
          <w:p w14:paraId="10A3CD17" w14:textId="77777777" w:rsidR="00515AE9" w:rsidRPr="00124BAD" w:rsidRDefault="00515AE9" w:rsidP="00173B65">
            <w:pPr>
              <w:ind w:left="0"/>
              <w:jc w:val="center"/>
              <w:rPr>
                <w:rFonts w:cs="Times New Roman"/>
                <w:b/>
                <w:bCs/>
                <w:sz w:val="20"/>
                <w:szCs w:val="20"/>
              </w:rPr>
            </w:pPr>
            <w:r w:rsidRPr="00124BAD">
              <w:rPr>
                <w:rFonts w:cs="Times New Roman"/>
                <w:b/>
                <w:bCs/>
                <w:sz w:val="20"/>
                <w:szCs w:val="20"/>
              </w:rPr>
              <w:t>Models</w:t>
            </w:r>
          </w:p>
        </w:tc>
        <w:tc>
          <w:tcPr>
            <w:tcW w:w="567" w:type="dxa"/>
            <w:shd w:val="clear" w:color="auto" w:fill="auto"/>
            <w:vAlign w:val="center"/>
          </w:tcPr>
          <w:p w14:paraId="76FF9D08" w14:textId="77777777" w:rsidR="00515AE9" w:rsidRPr="00124BAD" w:rsidRDefault="00515AE9" w:rsidP="00173B65">
            <w:pPr>
              <w:ind w:left="0"/>
              <w:jc w:val="center"/>
              <w:rPr>
                <w:rFonts w:cs="Times New Roman"/>
                <w:b/>
                <w:bCs/>
                <w:sz w:val="20"/>
                <w:szCs w:val="20"/>
              </w:rPr>
            </w:pPr>
            <w:r w:rsidRPr="00124BAD">
              <w:rPr>
                <w:rFonts w:cs="Times New Roman"/>
                <w:b/>
                <w:bCs/>
                <w:sz w:val="20"/>
                <w:szCs w:val="20"/>
              </w:rPr>
              <w:t>df</w:t>
            </w:r>
          </w:p>
        </w:tc>
        <w:tc>
          <w:tcPr>
            <w:tcW w:w="914" w:type="dxa"/>
            <w:shd w:val="clear" w:color="auto" w:fill="auto"/>
            <w:vAlign w:val="center"/>
          </w:tcPr>
          <w:p w14:paraId="47382628" w14:textId="77777777" w:rsidR="00515AE9" w:rsidRPr="00124BAD" w:rsidRDefault="00515AE9" w:rsidP="00173B65">
            <w:pPr>
              <w:ind w:left="0"/>
              <w:jc w:val="center"/>
              <w:rPr>
                <w:rFonts w:cs="Times New Roman"/>
                <w:b/>
                <w:bCs/>
                <w:sz w:val="20"/>
                <w:szCs w:val="20"/>
              </w:rPr>
            </w:pPr>
            <w:r w:rsidRPr="00124BAD">
              <w:rPr>
                <w:rFonts w:cs="Times New Roman"/>
                <w:b/>
                <w:bCs/>
                <w:sz w:val="20"/>
                <w:szCs w:val="20"/>
              </w:rPr>
              <w:t>AIC</w:t>
            </w:r>
          </w:p>
        </w:tc>
        <w:tc>
          <w:tcPr>
            <w:tcW w:w="850" w:type="dxa"/>
            <w:shd w:val="clear" w:color="auto" w:fill="auto"/>
            <w:vAlign w:val="center"/>
          </w:tcPr>
          <w:p w14:paraId="501C95E3" w14:textId="77777777" w:rsidR="00515AE9" w:rsidRPr="00124BAD" w:rsidRDefault="00515AE9" w:rsidP="00173B65">
            <w:pPr>
              <w:ind w:left="0"/>
              <w:jc w:val="center"/>
              <w:rPr>
                <w:rFonts w:cs="Times New Roman"/>
                <w:b/>
                <w:bCs/>
                <w:sz w:val="20"/>
                <w:szCs w:val="20"/>
              </w:rPr>
            </w:pPr>
            <w:r w:rsidRPr="00124BAD">
              <w:rPr>
                <w:rFonts w:cs="Times New Roman"/>
                <w:b/>
                <w:bCs/>
                <w:sz w:val="20"/>
                <w:szCs w:val="20"/>
              </w:rPr>
              <w:t>Log-</w:t>
            </w:r>
            <w:proofErr w:type="spellStart"/>
            <w:r w:rsidRPr="00124BAD">
              <w:rPr>
                <w:rFonts w:cs="Times New Roman"/>
                <w:b/>
                <w:bCs/>
                <w:sz w:val="20"/>
                <w:szCs w:val="20"/>
              </w:rPr>
              <w:t>Lik</w:t>
            </w:r>
            <w:proofErr w:type="spellEnd"/>
          </w:p>
        </w:tc>
        <w:tc>
          <w:tcPr>
            <w:tcW w:w="675" w:type="dxa"/>
            <w:shd w:val="clear" w:color="auto" w:fill="auto"/>
            <w:vAlign w:val="center"/>
          </w:tcPr>
          <w:p w14:paraId="73AEF8A2" w14:textId="77777777" w:rsidR="00515AE9" w:rsidRPr="00124BAD" w:rsidRDefault="00515AE9" w:rsidP="00173B65">
            <w:pPr>
              <w:ind w:left="0"/>
              <w:jc w:val="center"/>
              <w:rPr>
                <w:rFonts w:cs="Times New Roman"/>
                <w:b/>
                <w:bCs/>
                <w:sz w:val="20"/>
                <w:szCs w:val="20"/>
              </w:rPr>
            </w:pPr>
            <w:r w:rsidRPr="00124BAD">
              <w:rPr>
                <w:rFonts w:cs="Times New Roman"/>
                <w:b/>
                <w:bCs/>
                <w:sz w:val="20"/>
                <w:szCs w:val="20"/>
              </w:rPr>
              <w:t>χ</w:t>
            </w:r>
            <w:r w:rsidRPr="00124BAD">
              <w:rPr>
                <w:rFonts w:cs="Times New Roman"/>
                <w:b/>
                <w:bCs/>
                <w:sz w:val="20"/>
                <w:szCs w:val="20"/>
                <w:vertAlign w:val="superscript"/>
              </w:rPr>
              <w:t>2</w:t>
            </w:r>
          </w:p>
        </w:tc>
        <w:tc>
          <w:tcPr>
            <w:tcW w:w="1111" w:type="dxa"/>
            <w:shd w:val="clear" w:color="auto" w:fill="auto"/>
            <w:vAlign w:val="center"/>
          </w:tcPr>
          <w:p w14:paraId="1A855085" w14:textId="77777777" w:rsidR="00515AE9" w:rsidRPr="00124BAD" w:rsidRDefault="00515AE9" w:rsidP="00173B65">
            <w:pPr>
              <w:ind w:left="0"/>
              <w:jc w:val="center"/>
              <w:rPr>
                <w:rFonts w:cs="Times New Roman"/>
                <w:b/>
                <w:bCs/>
                <w:sz w:val="20"/>
                <w:szCs w:val="20"/>
              </w:rPr>
            </w:pPr>
            <w:r w:rsidRPr="00124BAD">
              <w:rPr>
                <w:rFonts w:cs="Times New Roman"/>
                <w:b/>
                <w:bCs/>
                <w:sz w:val="20"/>
                <w:szCs w:val="20"/>
              </w:rPr>
              <w:t>p(&gt;χ</w:t>
            </w:r>
            <w:r w:rsidRPr="00124BAD">
              <w:rPr>
                <w:rFonts w:cs="Times New Roman"/>
                <w:b/>
                <w:bCs/>
                <w:sz w:val="20"/>
                <w:szCs w:val="20"/>
                <w:vertAlign w:val="superscript"/>
              </w:rPr>
              <w:t>2</w:t>
            </w:r>
            <w:r w:rsidRPr="00124BAD">
              <w:rPr>
                <w:rFonts w:cs="Times New Roman"/>
                <w:b/>
                <w:bCs/>
                <w:sz w:val="20"/>
                <w:szCs w:val="20"/>
              </w:rPr>
              <w:t>)</w:t>
            </w:r>
          </w:p>
        </w:tc>
      </w:tr>
      <w:tr w:rsidR="00515AE9" w:rsidRPr="002F2289" w14:paraId="3D3F84C8" w14:textId="77777777" w:rsidTr="00173B65">
        <w:trPr>
          <w:trHeight w:val="488"/>
        </w:trPr>
        <w:tc>
          <w:tcPr>
            <w:tcW w:w="5353" w:type="dxa"/>
            <w:shd w:val="clear" w:color="auto" w:fill="auto"/>
            <w:vAlign w:val="center"/>
          </w:tcPr>
          <w:p w14:paraId="3FD225F3" w14:textId="5459AE0B" w:rsidR="00515AE9" w:rsidRPr="00124BAD" w:rsidRDefault="00515AE9" w:rsidP="00173B65">
            <w:pPr>
              <w:ind w:left="0"/>
              <w:jc w:val="left"/>
              <w:rPr>
                <w:rFonts w:cs="Times New Roman"/>
                <w:sz w:val="20"/>
                <w:szCs w:val="20"/>
              </w:rPr>
            </w:pPr>
            <w:r w:rsidRPr="00124BAD">
              <w:rPr>
                <w:rFonts w:cs="Times New Roman"/>
                <w:sz w:val="20"/>
                <w:szCs w:val="20"/>
              </w:rPr>
              <w:t>model1: response ~ order*group_RL + (1 | subject)</w:t>
            </w:r>
          </w:p>
        </w:tc>
        <w:tc>
          <w:tcPr>
            <w:tcW w:w="567" w:type="dxa"/>
            <w:shd w:val="clear" w:color="auto" w:fill="auto"/>
            <w:vAlign w:val="center"/>
          </w:tcPr>
          <w:p w14:paraId="7C06A96D" w14:textId="77777777" w:rsidR="00515AE9" w:rsidRPr="00124BAD" w:rsidRDefault="00515AE9" w:rsidP="00173B65">
            <w:pPr>
              <w:ind w:left="0"/>
              <w:jc w:val="center"/>
              <w:rPr>
                <w:rFonts w:cs="Times New Roman"/>
                <w:sz w:val="20"/>
                <w:szCs w:val="20"/>
              </w:rPr>
            </w:pPr>
            <w:r w:rsidRPr="00124BAD">
              <w:rPr>
                <w:rFonts w:cs="Times New Roman"/>
                <w:sz w:val="20"/>
                <w:szCs w:val="20"/>
              </w:rPr>
              <w:t>5</w:t>
            </w:r>
          </w:p>
        </w:tc>
        <w:tc>
          <w:tcPr>
            <w:tcW w:w="914" w:type="dxa"/>
            <w:shd w:val="clear" w:color="auto" w:fill="auto"/>
            <w:vAlign w:val="center"/>
          </w:tcPr>
          <w:p w14:paraId="269EA5BF" w14:textId="77777777" w:rsidR="00515AE9" w:rsidRPr="00124BAD" w:rsidRDefault="00515AE9" w:rsidP="00173B65">
            <w:pPr>
              <w:ind w:left="0"/>
              <w:jc w:val="center"/>
              <w:rPr>
                <w:rFonts w:cs="Times New Roman"/>
                <w:sz w:val="20"/>
                <w:szCs w:val="20"/>
              </w:rPr>
            </w:pPr>
            <w:r w:rsidRPr="00124BAD">
              <w:rPr>
                <w:rFonts w:cs="Times New Roman"/>
                <w:sz w:val="20"/>
                <w:szCs w:val="20"/>
              </w:rPr>
              <w:t>785.87</w:t>
            </w:r>
          </w:p>
        </w:tc>
        <w:tc>
          <w:tcPr>
            <w:tcW w:w="850" w:type="dxa"/>
            <w:shd w:val="clear" w:color="auto" w:fill="auto"/>
            <w:vAlign w:val="center"/>
          </w:tcPr>
          <w:p w14:paraId="2F4960A3" w14:textId="77777777" w:rsidR="00515AE9" w:rsidRPr="00124BAD" w:rsidRDefault="00515AE9" w:rsidP="00173B65">
            <w:pPr>
              <w:ind w:left="0"/>
              <w:jc w:val="center"/>
              <w:rPr>
                <w:rFonts w:cs="Times New Roman"/>
                <w:sz w:val="20"/>
                <w:szCs w:val="20"/>
              </w:rPr>
            </w:pPr>
            <w:r w:rsidRPr="00124BAD">
              <w:rPr>
                <w:rFonts w:cs="Times New Roman"/>
                <w:sz w:val="20"/>
                <w:szCs w:val="20"/>
              </w:rPr>
              <w:t>-387.94</w:t>
            </w:r>
          </w:p>
        </w:tc>
        <w:tc>
          <w:tcPr>
            <w:tcW w:w="675" w:type="dxa"/>
            <w:shd w:val="clear" w:color="auto" w:fill="auto"/>
            <w:vAlign w:val="center"/>
          </w:tcPr>
          <w:p w14:paraId="2D0D154C" w14:textId="77777777" w:rsidR="00515AE9" w:rsidRPr="00124BAD" w:rsidRDefault="00515AE9" w:rsidP="00173B65">
            <w:pPr>
              <w:ind w:left="0"/>
              <w:jc w:val="center"/>
              <w:rPr>
                <w:rFonts w:cs="Times New Roman"/>
                <w:sz w:val="20"/>
                <w:szCs w:val="20"/>
              </w:rPr>
            </w:pPr>
            <w:r w:rsidRPr="00124BAD">
              <w:rPr>
                <w:rFonts w:cs="Times New Roman"/>
                <w:sz w:val="20"/>
                <w:szCs w:val="20"/>
              </w:rPr>
              <w:t>-</w:t>
            </w:r>
          </w:p>
        </w:tc>
        <w:tc>
          <w:tcPr>
            <w:tcW w:w="1111" w:type="dxa"/>
            <w:shd w:val="clear" w:color="auto" w:fill="auto"/>
            <w:vAlign w:val="center"/>
          </w:tcPr>
          <w:p w14:paraId="69F6D468" w14:textId="77777777" w:rsidR="00515AE9" w:rsidRPr="00124BAD" w:rsidRDefault="00515AE9" w:rsidP="00173B65">
            <w:pPr>
              <w:ind w:left="0"/>
              <w:jc w:val="center"/>
              <w:rPr>
                <w:rFonts w:cs="Times New Roman"/>
                <w:sz w:val="20"/>
                <w:szCs w:val="20"/>
              </w:rPr>
            </w:pPr>
            <w:r w:rsidRPr="00124BAD">
              <w:rPr>
                <w:rFonts w:cs="Times New Roman"/>
                <w:sz w:val="20"/>
                <w:szCs w:val="20"/>
              </w:rPr>
              <w:t>-</w:t>
            </w:r>
          </w:p>
        </w:tc>
      </w:tr>
      <w:tr w:rsidR="00515AE9" w:rsidRPr="002F2289" w14:paraId="605869D6" w14:textId="77777777" w:rsidTr="00173B65">
        <w:trPr>
          <w:trHeight w:val="488"/>
        </w:trPr>
        <w:tc>
          <w:tcPr>
            <w:tcW w:w="5353" w:type="dxa"/>
            <w:shd w:val="clear" w:color="auto" w:fill="auto"/>
            <w:vAlign w:val="center"/>
          </w:tcPr>
          <w:p w14:paraId="48D5AED1" w14:textId="77777777" w:rsidR="00515AE9" w:rsidRPr="00124BAD" w:rsidRDefault="00515AE9" w:rsidP="00173B65">
            <w:pPr>
              <w:ind w:left="0"/>
              <w:jc w:val="left"/>
              <w:rPr>
                <w:rFonts w:cs="Times New Roman"/>
                <w:sz w:val="20"/>
                <w:szCs w:val="20"/>
              </w:rPr>
            </w:pPr>
            <w:r w:rsidRPr="00124BAD">
              <w:rPr>
                <w:rFonts w:cs="Times New Roman"/>
                <w:sz w:val="20"/>
                <w:szCs w:val="20"/>
              </w:rPr>
              <w:t>model2: response ~ order + group_RL + (1 | subject)</w:t>
            </w:r>
          </w:p>
        </w:tc>
        <w:tc>
          <w:tcPr>
            <w:tcW w:w="567" w:type="dxa"/>
            <w:shd w:val="clear" w:color="auto" w:fill="auto"/>
            <w:vAlign w:val="center"/>
          </w:tcPr>
          <w:p w14:paraId="48A070AD" w14:textId="77777777" w:rsidR="00515AE9" w:rsidRPr="00124BAD" w:rsidRDefault="00515AE9" w:rsidP="00173B65">
            <w:pPr>
              <w:ind w:left="0"/>
              <w:jc w:val="center"/>
              <w:rPr>
                <w:rFonts w:cs="Times New Roman"/>
                <w:sz w:val="20"/>
                <w:szCs w:val="20"/>
                <w:lang w:val="en-AU"/>
              </w:rPr>
            </w:pPr>
            <w:r w:rsidRPr="00124BAD">
              <w:rPr>
                <w:rFonts w:cs="Times New Roman"/>
                <w:sz w:val="20"/>
                <w:szCs w:val="20"/>
                <w:lang w:val="en-AU"/>
              </w:rPr>
              <w:t>4</w:t>
            </w:r>
          </w:p>
        </w:tc>
        <w:tc>
          <w:tcPr>
            <w:tcW w:w="914" w:type="dxa"/>
            <w:shd w:val="clear" w:color="auto" w:fill="auto"/>
            <w:vAlign w:val="center"/>
          </w:tcPr>
          <w:p w14:paraId="4E0F7423" w14:textId="77777777" w:rsidR="00515AE9" w:rsidRPr="00124BAD" w:rsidRDefault="00515AE9" w:rsidP="00173B65">
            <w:pPr>
              <w:ind w:left="0"/>
              <w:jc w:val="center"/>
              <w:rPr>
                <w:rFonts w:cs="Times New Roman"/>
                <w:sz w:val="20"/>
                <w:szCs w:val="20"/>
                <w:lang w:val="en-AU"/>
              </w:rPr>
            </w:pPr>
            <w:r w:rsidRPr="00124BAD">
              <w:rPr>
                <w:rFonts w:cs="Times New Roman"/>
                <w:sz w:val="20"/>
                <w:szCs w:val="20"/>
                <w:lang w:val="en-AU"/>
              </w:rPr>
              <w:t>785.88</w:t>
            </w:r>
          </w:p>
        </w:tc>
        <w:tc>
          <w:tcPr>
            <w:tcW w:w="850" w:type="dxa"/>
            <w:shd w:val="clear" w:color="auto" w:fill="auto"/>
            <w:vAlign w:val="center"/>
          </w:tcPr>
          <w:p w14:paraId="41E75402" w14:textId="77777777" w:rsidR="00515AE9" w:rsidRPr="00124BAD" w:rsidRDefault="00515AE9" w:rsidP="00173B65">
            <w:pPr>
              <w:ind w:left="0"/>
              <w:jc w:val="center"/>
              <w:rPr>
                <w:rFonts w:cs="Times New Roman"/>
                <w:sz w:val="20"/>
                <w:szCs w:val="20"/>
                <w:lang w:val="en-AU"/>
              </w:rPr>
            </w:pPr>
            <w:r w:rsidRPr="00124BAD">
              <w:rPr>
                <w:rFonts w:cs="Times New Roman"/>
                <w:sz w:val="20"/>
                <w:szCs w:val="20"/>
                <w:lang w:val="en-AU"/>
              </w:rPr>
              <w:t>-387.94</w:t>
            </w:r>
          </w:p>
        </w:tc>
        <w:tc>
          <w:tcPr>
            <w:tcW w:w="675" w:type="dxa"/>
            <w:shd w:val="clear" w:color="auto" w:fill="auto"/>
            <w:vAlign w:val="center"/>
          </w:tcPr>
          <w:p w14:paraId="628E9CC7" w14:textId="77777777" w:rsidR="00515AE9" w:rsidRPr="00124BAD" w:rsidRDefault="00515AE9" w:rsidP="00173B65">
            <w:pPr>
              <w:ind w:left="0"/>
              <w:jc w:val="center"/>
              <w:rPr>
                <w:rFonts w:cs="Times New Roman"/>
                <w:sz w:val="20"/>
                <w:szCs w:val="20"/>
              </w:rPr>
            </w:pPr>
            <w:r w:rsidRPr="00124BAD">
              <w:rPr>
                <w:rFonts w:cs="Times New Roman"/>
                <w:sz w:val="20"/>
                <w:szCs w:val="20"/>
              </w:rPr>
              <w:t>0.01</w:t>
            </w:r>
          </w:p>
        </w:tc>
        <w:tc>
          <w:tcPr>
            <w:tcW w:w="1111" w:type="dxa"/>
            <w:shd w:val="clear" w:color="auto" w:fill="auto"/>
            <w:vAlign w:val="center"/>
          </w:tcPr>
          <w:p w14:paraId="14216626" w14:textId="77777777" w:rsidR="00515AE9" w:rsidRPr="00124BAD" w:rsidRDefault="00515AE9" w:rsidP="00173B65">
            <w:pPr>
              <w:ind w:left="0"/>
              <w:jc w:val="center"/>
              <w:rPr>
                <w:rFonts w:cs="Times New Roman"/>
                <w:sz w:val="20"/>
                <w:szCs w:val="20"/>
              </w:rPr>
            </w:pPr>
            <w:r w:rsidRPr="00124BAD">
              <w:rPr>
                <w:rFonts w:cs="Times New Roman"/>
                <w:sz w:val="20"/>
                <w:szCs w:val="20"/>
              </w:rPr>
              <w:t>0.94</w:t>
            </w:r>
          </w:p>
        </w:tc>
      </w:tr>
      <w:tr w:rsidR="00515AE9" w:rsidRPr="002F2289" w14:paraId="4DA65E68" w14:textId="77777777" w:rsidTr="00173B65">
        <w:trPr>
          <w:trHeight w:val="488"/>
        </w:trPr>
        <w:tc>
          <w:tcPr>
            <w:tcW w:w="5353" w:type="dxa"/>
            <w:shd w:val="clear" w:color="auto" w:fill="auto"/>
            <w:vAlign w:val="center"/>
          </w:tcPr>
          <w:p w14:paraId="3AE13320" w14:textId="77777777" w:rsidR="00515AE9" w:rsidRPr="00124BAD" w:rsidRDefault="00515AE9" w:rsidP="00173B65">
            <w:pPr>
              <w:ind w:left="0"/>
              <w:jc w:val="left"/>
              <w:rPr>
                <w:rFonts w:cs="Times New Roman"/>
                <w:sz w:val="20"/>
                <w:szCs w:val="20"/>
                <w:lang w:val="en-AU"/>
              </w:rPr>
            </w:pPr>
            <w:r w:rsidRPr="00124BAD">
              <w:rPr>
                <w:rFonts w:cs="Times New Roman"/>
                <w:sz w:val="20"/>
                <w:szCs w:val="20"/>
                <w:lang w:val="en-AU"/>
              </w:rPr>
              <w:t>model3: response ~ order + (1 | subject)</w:t>
            </w:r>
          </w:p>
        </w:tc>
        <w:tc>
          <w:tcPr>
            <w:tcW w:w="567" w:type="dxa"/>
            <w:shd w:val="clear" w:color="auto" w:fill="auto"/>
            <w:vAlign w:val="center"/>
          </w:tcPr>
          <w:p w14:paraId="6C731A2E" w14:textId="77777777" w:rsidR="00515AE9" w:rsidRPr="00124BAD" w:rsidRDefault="00515AE9" w:rsidP="00173B65">
            <w:pPr>
              <w:ind w:left="0"/>
              <w:jc w:val="center"/>
              <w:rPr>
                <w:rFonts w:cs="Times New Roman"/>
                <w:sz w:val="20"/>
                <w:szCs w:val="20"/>
                <w:lang w:val="en-AU"/>
              </w:rPr>
            </w:pPr>
            <w:r w:rsidRPr="00124BAD">
              <w:rPr>
                <w:rFonts w:cs="Times New Roman"/>
                <w:sz w:val="20"/>
                <w:szCs w:val="20"/>
                <w:lang w:val="en-AU"/>
              </w:rPr>
              <w:t>3</w:t>
            </w:r>
          </w:p>
        </w:tc>
        <w:tc>
          <w:tcPr>
            <w:tcW w:w="914" w:type="dxa"/>
            <w:shd w:val="clear" w:color="auto" w:fill="auto"/>
            <w:vAlign w:val="center"/>
          </w:tcPr>
          <w:p w14:paraId="16C04276" w14:textId="77777777" w:rsidR="00515AE9" w:rsidRPr="00124BAD" w:rsidRDefault="00515AE9" w:rsidP="00173B65">
            <w:pPr>
              <w:ind w:left="0"/>
              <w:jc w:val="center"/>
              <w:rPr>
                <w:rFonts w:cs="Times New Roman"/>
                <w:sz w:val="20"/>
                <w:szCs w:val="20"/>
                <w:lang w:val="en-AU"/>
              </w:rPr>
            </w:pPr>
            <w:r w:rsidRPr="00124BAD">
              <w:rPr>
                <w:rFonts w:cs="Times New Roman"/>
                <w:sz w:val="20"/>
                <w:szCs w:val="20"/>
                <w:lang w:val="en-AU"/>
              </w:rPr>
              <w:t>786.94</w:t>
            </w:r>
          </w:p>
        </w:tc>
        <w:tc>
          <w:tcPr>
            <w:tcW w:w="850" w:type="dxa"/>
            <w:shd w:val="clear" w:color="auto" w:fill="auto"/>
            <w:vAlign w:val="center"/>
          </w:tcPr>
          <w:p w14:paraId="68C26422" w14:textId="77777777" w:rsidR="00515AE9" w:rsidRPr="00124BAD" w:rsidRDefault="00515AE9" w:rsidP="00173B65">
            <w:pPr>
              <w:ind w:left="0"/>
              <w:jc w:val="center"/>
              <w:rPr>
                <w:rFonts w:cs="Times New Roman"/>
                <w:sz w:val="20"/>
                <w:szCs w:val="20"/>
              </w:rPr>
            </w:pPr>
            <w:r w:rsidRPr="00124BAD">
              <w:rPr>
                <w:rFonts w:cs="Times New Roman"/>
                <w:sz w:val="20"/>
                <w:szCs w:val="20"/>
              </w:rPr>
              <w:t>-390.47</w:t>
            </w:r>
          </w:p>
        </w:tc>
        <w:tc>
          <w:tcPr>
            <w:tcW w:w="675" w:type="dxa"/>
            <w:shd w:val="clear" w:color="auto" w:fill="auto"/>
            <w:vAlign w:val="center"/>
          </w:tcPr>
          <w:p w14:paraId="04886032" w14:textId="77777777" w:rsidR="00515AE9" w:rsidRPr="00124BAD" w:rsidRDefault="00515AE9" w:rsidP="00173B65">
            <w:pPr>
              <w:ind w:left="0"/>
              <w:jc w:val="center"/>
              <w:rPr>
                <w:rFonts w:cs="Times New Roman"/>
                <w:sz w:val="20"/>
                <w:szCs w:val="20"/>
              </w:rPr>
            </w:pPr>
            <w:r w:rsidRPr="00124BAD">
              <w:rPr>
                <w:rFonts w:cs="Times New Roman"/>
                <w:sz w:val="20"/>
                <w:szCs w:val="20"/>
              </w:rPr>
              <w:t>2.1</w:t>
            </w:r>
          </w:p>
        </w:tc>
        <w:tc>
          <w:tcPr>
            <w:tcW w:w="1111" w:type="dxa"/>
            <w:shd w:val="clear" w:color="auto" w:fill="auto"/>
            <w:vAlign w:val="center"/>
          </w:tcPr>
          <w:p w14:paraId="7EDF0A98" w14:textId="77777777" w:rsidR="00515AE9" w:rsidRPr="00124BAD" w:rsidRDefault="00515AE9" w:rsidP="00173B65">
            <w:pPr>
              <w:ind w:left="0"/>
              <w:jc w:val="center"/>
              <w:rPr>
                <w:rFonts w:cs="Times New Roman"/>
                <w:sz w:val="20"/>
                <w:szCs w:val="20"/>
              </w:rPr>
            </w:pPr>
            <w:r w:rsidRPr="00124BAD">
              <w:rPr>
                <w:rFonts w:cs="Times New Roman"/>
                <w:sz w:val="20"/>
                <w:szCs w:val="20"/>
              </w:rPr>
              <w:t>0.08</w:t>
            </w:r>
          </w:p>
        </w:tc>
      </w:tr>
      <w:tr w:rsidR="00515AE9" w:rsidRPr="002F2289" w14:paraId="5DE973DB" w14:textId="77777777" w:rsidTr="00173B65">
        <w:trPr>
          <w:trHeight w:val="489"/>
        </w:trPr>
        <w:tc>
          <w:tcPr>
            <w:tcW w:w="5353" w:type="dxa"/>
            <w:shd w:val="clear" w:color="auto" w:fill="auto"/>
            <w:vAlign w:val="center"/>
          </w:tcPr>
          <w:p w14:paraId="028098EC" w14:textId="77777777" w:rsidR="00515AE9" w:rsidRPr="00124BAD" w:rsidRDefault="00515AE9" w:rsidP="00173B65">
            <w:pPr>
              <w:ind w:left="0"/>
              <w:rPr>
                <w:rFonts w:cs="Times New Roman"/>
                <w:b/>
                <w:bCs/>
                <w:sz w:val="20"/>
                <w:szCs w:val="20"/>
                <w:lang w:val="en-AU"/>
              </w:rPr>
            </w:pPr>
            <w:r w:rsidRPr="00124BAD">
              <w:rPr>
                <w:rFonts w:cs="Times New Roman"/>
                <w:b/>
                <w:bCs/>
                <w:sz w:val="20"/>
                <w:szCs w:val="20"/>
                <w:lang w:val="en-AU"/>
              </w:rPr>
              <w:t>model4: response ~ (1 | subject)</w:t>
            </w:r>
          </w:p>
        </w:tc>
        <w:tc>
          <w:tcPr>
            <w:tcW w:w="567" w:type="dxa"/>
            <w:shd w:val="clear" w:color="auto" w:fill="auto"/>
            <w:vAlign w:val="center"/>
          </w:tcPr>
          <w:p w14:paraId="1A7740BF" w14:textId="77777777" w:rsidR="00515AE9" w:rsidRPr="00124BAD" w:rsidRDefault="00515AE9" w:rsidP="00173B65">
            <w:pPr>
              <w:ind w:left="0"/>
              <w:jc w:val="center"/>
              <w:rPr>
                <w:rFonts w:cs="Times New Roman"/>
                <w:b/>
                <w:bCs/>
                <w:sz w:val="20"/>
                <w:szCs w:val="20"/>
                <w:lang w:val="en-AU"/>
              </w:rPr>
            </w:pPr>
            <w:r w:rsidRPr="00124BAD">
              <w:rPr>
                <w:rFonts w:cs="Times New Roman"/>
                <w:b/>
                <w:bCs/>
                <w:sz w:val="20"/>
                <w:szCs w:val="20"/>
                <w:lang w:val="en-AU"/>
              </w:rPr>
              <w:t>2</w:t>
            </w:r>
          </w:p>
        </w:tc>
        <w:tc>
          <w:tcPr>
            <w:tcW w:w="914" w:type="dxa"/>
            <w:shd w:val="clear" w:color="auto" w:fill="auto"/>
            <w:vAlign w:val="center"/>
          </w:tcPr>
          <w:p w14:paraId="6BFB9CE7" w14:textId="77777777" w:rsidR="00515AE9" w:rsidRPr="00124BAD" w:rsidRDefault="00515AE9" w:rsidP="00173B65">
            <w:pPr>
              <w:ind w:left="0"/>
              <w:jc w:val="center"/>
              <w:rPr>
                <w:rFonts w:cs="Times New Roman"/>
                <w:b/>
                <w:bCs/>
                <w:sz w:val="20"/>
                <w:szCs w:val="20"/>
                <w:lang w:val="en-AU"/>
              </w:rPr>
            </w:pPr>
            <w:r w:rsidRPr="00124BAD">
              <w:rPr>
                <w:rFonts w:cs="Times New Roman"/>
                <w:b/>
                <w:bCs/>
                <w:sz w:val="20"/>
                <w:szCs w:val="20"/>
                <w:lang w:val="en-AU"/>
              </w:rPr>
              <w:t>785.26</w:t>
            </w:r>
          </w:p>
        </w:tc>
        <w:tc>
          <w:tcPr>
            <w:tcW w:w="850" w:type="dxa"/>
            <w:shd w:val="clear" w:color="auto" w:fill="auto"/>
            <w:vAlign w:val="center"/>
          </w:tcPr>
          <w:p w14:paraId="2EBF3FA2" w14:textId="77777777" w:rsidR="00515AE9" w:rsidRPr="00124BAD" w:rsidRDefault="00515AE9" w:rsidP="00173B65">
            <w:pPr>
              <w:ind w:left="0"/>
              <w:jc w:val="center"/>
              <w:rPr>
                <w:rFonts w:cs="Times New Roman"/>
                <w:b/>
                <w:bCs/>
                <w:sz w:val="20"/>
                <w:szCs w:val="20"/>
                <w:lang w:val="en-AU"/>
              </w:rPr>
            </w:pPr>
            <w:r w:rsidRPr="00124BAD">
              <w:rPr>
                <w:rFonts w:cs="Times New Roman"/>
                <w:b/>
                <w:bCs/>
                <w:sz w:val="20"/>
                <w:szCs w:val="20"/>
                <w:lang w:val="en-AU"/>
              </w:rPr>
              <w:t>-390.63</w:t>
            </w:r>
          </w:p>
        </w:tc>
        <w:tc>
          <w:tcPr>
            <w:tcW w:w="675" w:type="dxa"/>
            <w:shd w:val="clear" w:color="auto" w:fill="auto"/>
            <w:vAlign w:val="center"/>
          </w:tcPr>
          <w:p w14:paraId="79F8EB1C" w14:textId="77777777" w:rsidR="00515AE9" w:rsidRPr="00124BAD" w:rsidRDefault="00515AE9" w:rsidP="00173B65">
            <w:pPr>
              <w:ind w:left="0"/>
              <w:jc w:val="center"/>
              <w:rPr>
                <w:rFonts w:cs="Times New Roman"/>
                <w:b/>
                <w:bCs/>
                <w:sz w:val="20"/>
                <w:szCs w:val="20"/>
                <w:lang w:val="en-AU"/>
              </w:rPr>
            </w:pPr>
            <w:r w:rsidRPr="00124BAD">
              <w:rPr>
                <w:rFonts w:cs="Times New Roman"/>
                <w:b/>
                <w:bCs/>
                <w:sz w:val="20"/>
                <w:szCs w:val="20"/>
                <w:lang w:val="en-AU"/>
              </w:rPr>
              <w:t>0.32</w:t>
            </w:r>
          </w:p>
        </w:tc>
        <w:tc>
          <w:tcPr>
            <w:tcW w:w="1111" w:type="dxa"/>
            <w:shd w:val="clear" w:color="auto" w:fill="auto"/>
            <w:vAlign w:val="center"/>
          </w:tcPr>
          <w:p w14:paraId="5D609964" w14:textId="77777777" w:rsidR="00515AE9" w:rsidRPr="00124BAD" w:rsidRDefault="00515AE9" w:rsidP="00173B65">
            <w:pPr>
              <w:ind w:left="0"/>
              <w:jc w:val="center"/>
              <w:rPr>
                <w:rFonts w:cs="Times New Roman"/>
                <w:b/>
                <w:bCs/>
                <w:sz w:val="20"/>
                <w:szCs w:val="20"/>
                <w:lang w:val="en-AU"/>
              </w:rPr>
            </w:pPr>
            <w:r w:rsidRPr="00124BAD">
              <w:rPr>
                <w:rFonts w:cs="Times New Roman"/>
                <w:b/>
                <w:bCs/>
                <w:sz w:val="20"/>
                <w:szCs w:val="20"/>
                <w:lang w:val="en-AU"/>
              </w:rPr>
              <w:t>0.57</w:t>
            </w:r>
          </w:p>
        </w:tc>
      </w:tr>
    </w:tbl>
    <w:p w14:paraId="600E934A" w14:textId="77777777" w:rsidR="00515AE9" w:rsidRDefault="00515AE9" w:rsidP="00515AE9">
      <w:pPr>
        <w:ind w:right="-428"/>
        <w:rPr>
          <w:rFonts w:cs="Times New Roman"/>
          <w:b/>
          <w:bCs/>
          <w:i/>
          <w:iCs/>
          <w:sz w:val="22"/>
        </w:rPr>
      </w:pPr>
    </w:p>
    <w:p w14:paraId="2A356BF4" w14:textId="12A81E7F" w:rsidR="00515AE9" w:rsidRPr="006E40B2" w:rsidRDefault="00515AE9" w:rsidP="00515AE9">
      <w:pPr>
        <w:ind w:right="-428"/>
        <w:jc w:val="both"/>
        <w:rPr>
          <w:rFonts w:cs="Times New Roman"/>
          <w:i/>
          <w:iCs/>
          <w:sz w:val="20"/>
          <w:szCs w:val="20"/>
        </w:rPr>
      </w:pPr>
      <w:r w:rsidRPr="00124BAD">
        <w:rPr>
          <w:rFonts w:cs="Times New Roman"/>
          <w:b/>
          <w:bCs/>
          <w:i/>
          <w:iCs/>
          <w:sz w:val="20"/>
          <w:szCs w:val="20"/>
        </w:rPr>
        <w:t>Table S5</w:t>
      </w:r>
      <w:r w:rsidRPr="006E40B2">
        <w:rPr>
          <w:rFonts w:cs="Times New Roman"/>
          <w:i/>
          <w:iCs/>
          <w:sz w:val="20"/>
          <w:szCs w:val="20"/>
        </w:rPr>
        <w:t xml:space="preserve"> GLMM analysis of the bees’ performances in the non-reinforced tests of the </w:t>
      </w:r>
      <w:proofErr w:type="gramStart"/>
      <w:r w:rsidR="00365FD5" w:rsidRPr="006E40B2">
        <w:rPr>
          <w:rFonts w:cs="Times New Roman"/>
          <w:i/>
          <w:iCs/>
          <w:sz w:val="20"/>
          <w:szCs w:val="20"/>
        </w:rPr>
        <w:t>2</w:t>
      </w:r>
      <w:r w:rsidR="00365FD5" w:rsidRPr="006E40B2">
        <w:rPr>
          <w:rFonts w:cs="Times New Roman"/>
          <w:i/>
          <w:iCs/>
          <w:sz w:val="20"/>
          <w:szCs w:val="20"/>
          <w:vertAlign w:val="superscript"/>
        </w:rPr>
        <w:t>nd</w:t>
      </w:r>
      <w:proofErr w:type="gramEnd"/>
      <w:r w:rsidR="00365FD5" w:rsidRPr="006E40B2">
        <w:rPr>
          <w:rFonts w:cs="Times New Roman"/>
          <w:i/>
          <w:iCs/>
          <w:sz w:val="20"/>
          <w:szCs w:val="20"/>
        </w:rPr>
        <w:t xml:space="preserve"> phase of reversal learning</w:t>
      </w:r>
      <w:r w:rsidRPr="006E40B2">
        <w:rPr>
          <w:rFonts w:cs="Times New Roman"/>
          <w:i/>
          <w:iCs/>
          <w:sz w:val="20"/>
          <w:szCs w:val="20"/>
        </w:rPr>
        <w:t xml:space="preserve"> in experiment 1. The model with the best fit </w:t>
      </w:r>
      <w:proofErr w:type="gramStart"/>
      <w:r w:rsidRPr="006E40B2">
        <w:rPr>
          <w:rFonts w:cs="Times New Roman"/>
          <w:i/>
          <w:iCs/>
          <w:sz w:val="20"/>
          <w:szCs w:val="20"/>
        </w:rPr>
        <w:t>is highlighted</w:t>
      </w:r>
      <w:proofErr w:type="gramEnd"/>
      <w:r w:rsidRPr="006E40B2">
        <w:rPr>
          <w:rFonts w:cs="Times New Roman"/>
          <w:i/>
          <w:iCs/>
          <w:sz w:val="20"/>
          <w:szCs w:val="20"/>
        </w:rPr>
        <w:t xml:space="preserve"> in bold. The p-value indicates the comparison of the concerning model with the model including one level of higher complexity.</w:t>
      </w:r>
    </w:p>
    <w:tbl>
      <w:tblPr>
        <w:tblStyle w:val="Tabellenraster"/>
        <w:tblpPr w:leftFromText="181" w:rightFromText="181" w:vertAnchor="text" w:horzAnchor="margin" w:tblpY="1"/>
        <w:tblW w:w="9470" w:type="dxa"/>
        <w:tblLayout w:type="fixed"/>
        <w:tblLook w:val="04A0" w:firstRow="1" w:lastRow="0" w:firstColumn="1" w:lastColumn="0" w:noHBand="0" w:noVBand="1"/>
      </w:tblPr>
      <w:tblGrid>
        <w:gridCol w:w="5353"/>
        <w:gridCol w:w="567"/>
        <w:gridCol w:w="914"/>
        <w:gridCol w:w="850"/>
        <w:gridCol w:w="675"/>
        <w:gridCol w:w="1111"/>
      </w:tblGrid>
      <w:tr w:rsidR="00515AE9" w:rsidRPr="00A80A16" w14:paraId="6E6AD7D1" w14:textId="77777777" w:rsidTr="00173B65">
        <w:trPr>
          <w:trHeight w:val="488"/>
        </w:trPr>
        <w:tc>
          <w:tcPr>
            <w:tcW w:w="5353" w:type="dxa"/>
            <w:shd w:val="clear" w:color="auto" w:fill="auto"/>
            <w:vAlign w:val="center"/>
          </w:tcPr>
          <w:p w14:paraId="5E7B42F6" w14:textId="77777777" w:rsidR="00515AE9" w:rsidRPr="00124BAD" w:rsidRDefault="00515AE9" w:rsidP="00173B65">
            <w:pPr>
              <w:ind w:left="0"/>
              <w:jc w:val="center"/>
              <w:rPr>
                <w:rFonts w:cs="Times New Roman"/>
                <w:b/>
                <w:bCs/>
                <w:sz w:val="20"/>
                <w:szCs w:val="20"/>
              </w:rPr>
            </w:pPr>
            <w:r w:rsidRPr="00124BAD">
              <w:rPr>
                <w:rFonts w:cs="Times New Roman"/>
                <w:b/>
                <w:bCs/>
                <w:sz w:val="20"/>
                <w:szCs w:val="20"/>
              </w:rPr>
              <w:t>Models</w:t>
            </w:r>
          </w:p>
        </w:tc>
        <w:tc>
          <w:tcPr>
            <w:tcW w:w="567" w:type="dxa"/>
            <w:shd w:val="clear" w:color="auto" w:fill="auto"/>
            <w:vAlign w:val="center"/>
          </w:tcPr>
          <w:p w14:paraId="39C4B09C" w14:textId="77777777" w:rsidR="00515AE9" w:rsidRPr="00124BAD" w:rsidRDefault="00515AE9" w:rsidP="00173B65">
            <w:pPr>
              <w:ind w:left="0"/>
              <w:jc w:val="center"/>
              <w:rPr>
                <w:rFonts w:cs="Times New Roman"/>
                <w:b/>
                <w:bCs/>
                <w:sz w:val="20"/>
                <w:szCs w:val="20"/>
              </w:rPr>
            </w:pPr>
            <w:r w:rsidRPr="00124BAD">
              <w:rPr>
                <w:rFonts w:cs="Times New Roman"/>
                <w:b/>
                <w:bCs/>
                <w:sz w:val="20"/>
                <w:szCs w:val="20"/>
              </w:rPr>
              <w:t>df</w:t>
            </w:r>
          </w:p>
        </w:tc>
        <w:tc>
          <w:tcPr>
            <w:tcW w:w="914" w:type="dxa"/>
            <w:shd w:val="clear" w:color="auto" w:fill="auto"/>
            <w:vAlign w:val="center"/>
          </w:tcPr>
          <w:p w14:paraId="49B810F6" w14:textId="77777777" w:rsidR="00515AE9" w:rsidRPr="00124BAD" w:rsidRDefault="00515AE9" w:rsidP="00173B65">
            <w:pPr>
              <w:ind w:left="0"/>
              <w:jc w:val="center"/>
              <w:rPr>
                <w:rFonts w:cs="Times New Roman"/>
                <w:b/>
                <w:bCs/>
                <w:sz w:val="20"/>
                <w:szCs w:val="20"/>
              </w:rPr>
            </w:pPr>
            <w:r w:rsidRPr="00124BAD">
              <w:rPr>
                <w:rFonts w:cs="Times New Roman"/>
                <w:b/>
                <w:bCs/>
                <w:sz w:val="20"/>
                <w:szCs w:val="20"/>
              </w:rPr>
              <w:t>AIC</w:t>
            </w:r>
          </w:p>
        </w:tc>
        <w:tc>
          <w:tcPr>
            <w:tcW w:w="850" w:type="dxa"/>
            <w:shd w:val="clear" w:color="auto" w:fill="auto"/>
            <w:vAlign w:val="center"/>
          </w:tcPr>
          <w:p w14:paraId="356F815D" w14:textId="77777777" w:rsidR="00515AE9" w:rsidRPr="00124BAD" w:rsidRDefault="00515AE9" w:rsidP="00173B65">
            <w:pPr>
              <w:ind w:left="0"/>
              <w:jc w:val="center"/>
              <w:rPr>
                <w:rFonts w:cs="Times New Roman"/>
                <w:b/>
                <w:bCs/>
                <w:sz w:val="20"/>
                <w:szCs w:val="20"/>
              </w:rPr>
            </w:pPr>
            <w:r w:rsidRPr="00124BAD">
              <w:rPr>
                <w:rFonts w:cs="Times New Roman"/>
                <w:b/>
                <w:bCs/>
                <w:sz w:val="20"/>
                <w:szCs w:val="20"/>
              </w:rPr>
              <w:t>Log-</w:t>
            </w:r>
            <w:proofErr w:type="spellStart"/>
            <w:r w:rsidRPr="00124BAD">
              <w:rPr>
                <w:rFonts w:cs="Times New Roman"/>
                <w:b/>
                <w:bCs/>
                <w:sz w:val="20"/>
                <w:szCs w:val="20"/>
              </w:rPr>
              <w:t>Lik</w:t>
            </w:r>
            <w:proofErr w:type="spellEnd"/>
          </w:p>
        </w:tc>
        <w:tc>
          <w:tcPr>
            <w:tcW w:w="675" w:type="dxa"/>
            <w:shd w:val="clear" w:color="auto" w:fill="auto"/>
            <w:vAlign w:val="center"/>
          </w:tcPr>
          <w:p w14:paraId="11C29804" w14:textId="77777777" w:rsidR="00515AE9" w:rsidRPr="00124BAD" w:rsidRDefault="00515AE9" w:rsidP="00173B65">
            <w:pPr>
              <w:ind w:left="0"/>
              <w:jc w:val="center"/>
              <w:rPr>
                <w:rFonts w:cs="Times New Roman"/>
                <w:b/>
                <w:bCs/>
                <w:sz w:val="20"/>
                <w:szCs w:val="20"/>
              </w:rPr>
            </w:pPr>
            <w:r w:rsidRPr="00124BAD">
              <w:rPr>
                <w:rFonts w:cs="Times New Roman"/>
                <w:b/>
                <w:bCs/>
                <w:sz w:val="20"/>
                <w:szCs w:val="20"/>
              </w:rPr>
              <w:t>χ</w:t>
            </w:r>
            <w:r w:rsidRPr="00124BAD">
              <w:rPr>
                <w:rFonts w:cs="Times New Roman"/>
                <w:b/>
                <w:bCs/>
                <w:sz w:val="20"/>
                <w:szCs w:val="20"/>
                <w:vertAlign w:val="superscript"/>
              </w:rPr>
              <w:t>2</w:t>
            </w:r>
          </w:p>
        </w:tc>
        <w:tc>
          <w:tcPr>
            <w:tcW w:w="1111" w:type="dxa"/>
            <w:shd w:val="clear" w:color="auto" w:fill="auto"/>
            <w:vAlign w:val="center"/>
          </w:tcPr>
          <w:p w14:paraId="714E9303" w14:textId="77777777" w:rsidR="00515AE9" w:rsidRPr="00124BAD" w:rsidRDefault="00515AE9" w:rsidP="00173B65">
            <w:pPr>
              <w:ind w:left="0"/>
              <w:jc w:val="center"/>
              <w:rPr>
                <w:rFonts w:cs="Times New Roman"/>
                <w:b/>
                <w:bCs/>
                <w:sz w:val="20"/>
                <w:szCs w:val="20"/>
              </w:rPr>
            </w:pPr>
            <w:r w:rsidRPr="00124BAD">
              <w:rPr>
                <w:rFonts w:cs="Times New Roman"/>
                <w:b/>
                <w:bCs/>
                <w:sz w:val="20"/>
                <w:szCs w:val="20"/>
              </w:rPr>
              <w:t>p(&gt;χ</w:t>
            </w:r>
            <w:r w:rsidRPr="00124BAD">
              <w:rPr>
                <w:rFonts w:cs="Times New Roman"/>
                <w:b/>
                <w:bCs/>
                <w:sz w:val="20"/>
                <w:szCs w:val="20"/>
                <w:vertAlign w:val="superscript"/>
              </w:rPr>
              <w:t>2</w:t>
            </w:r>
            <w:r w:rsidRPr="00124BAD">
              <w:rPr>
                <w:rFonts w:cs="Times New Roman"/>
                <w:b/>
                <w:bCs/>
                <w:sz w:val="20"/>
                <w:szCs w:val="20"/>
              </w:rPr>
              <w:t>)</w:t>
            </w:r>
          </w:p>
        </w:tc>
      </w:tr>
      <w:tr w:rsidR="00515AE9" w:rsidRPr="002F2289" w14:paraId="1C1BB350" w14:textId="77777777" w:rsidTr="00173B65">
        <w:trPr>
          <w:trHeight w:val="488"/>
        </w:trPr>
        <w:tc>
          <w:tcPr>
            <w:tcW w:w="5353" w:type="dxa"/>
            <w:shd w:val="clear" w:color="auto" w:fill="auto"/>
            <w:vAlign w:val="center"/>
          </w:tcPr>
          <w:p w14:paraId="13E66557" w14:textId="56A975BE" w:rsidR="00515AE9" w:rsidRPr="00124BAD" w:rsidRDefault="00515AE9" w:rsidP="00173B65">
            <w:pPr>
              <w:ind w:left="0"/>
              <w:jc w:val="left"/>
              <w:rPr>
                <w:rFonts w:cs="Times New Roman"/>
                <w:sz w:val="20"/>
                <w:szCs w:val="20"/>
              </w:rPr>
            </w:pPr>
            <w:r w:rsidRPr="00124BAD">
              <w:rPr>
                <w:rFonts w:cs="Times New Roman"/>
                <w:sz w:val="20"/>
                <w:szCs w:val="20"/>
              </w:rPr>
              <w:t>model1: response ~ order*group_RL + (1 | subject)</w:t>
            </w:r>
          </w:p>
        </w:tc>
        <w:tc>
          <w:tcPr>
            <w:tcW w:w="567" w:type="dxa"/>
            <w:shd w:val="clear" w:color="auto" w:fill="auto"/>
            <w:vAlign w:val="center"/>
          </w:tcPr>
          <w:p w14:paraId="08CA6A30" w14:textId="77777777" w:rsidR="00515AE9" w:rsidRPr="00124BAD" w:rsidRDefault="00515AE9" w:rsidP="00173B65">
            <w:pPr>
              <w:ind w:left="0"/>
              <w:jc w:val="center"/>
              <w:rPr>
                <w:rFonts w:cs="Times New Roman"/>
                <w:sz w:val="20"/>
                <w:szCs w:val="20"/>
              </w:rPr>
            </w:pPr>
            <w:r w:rsidRPr="00124BAD">
              <w:rPr>
                <w:rFonts w:cs="Times New Roman"/>
                <w:sz w:val="20"/>
                <w:szCs w:val="20"/>
              </w:rPr>
              <w:t>5</w:t>
            </w:r>
          </w:p>
        </w:tc>
        <w:tc>
          <w:tcPr>
            <w:tcW w:w="914" w:type="dxa"/>
            <w:shd w:val="clear" w:color="auto" w:fill="auto"/>
            <w:vAlign w:val="center"/>
          </w:tcPr>
          <w:p w14:paraId="58587406" w14:textId="77777777" w:rsidR="00515AE9" w:rsidRPr="00124BAD" w:rsidRDefault="00515AE9" w:rsidP="00173B65">
            <w:pPr>
              <w:ind w:left="0"/>
              <w:jc w:val="center"/>
              <w:rPr>
                <w:rFonts w:cs="Times New Roman"/>
                <w:sz w:val="20"/>
                <w:szCs w:val="20"/>
              </w:rPr>
            </w:pPr>
            <w:r w:rsidRPr="00124BAD">
              <w:rPr>
                <w:rFonts w:cs="Times New Roman"/>
                <w:sz w:val="20"/>
                <w:szCs w:val="20"/>
              </w:rPr>
              <w:t>903.77</w:t>
            </w:r>
          </w:p>
        </w:tc>
        <w:tc>
          <w:tcPr>
            <w:tcW w:w="850" w:type="dxa"/>
            <w:shd w:val="clear" w:color="auto" w:fill="auto"/>
            <w:vAlign w:val="center"/>
          </w:tcPr>
          <w:p w14:paraId="5467FA0C" w14:textId="77777777" w:rsidR="00515AE9" w:rsidRPr="00124BAD" w:rsidRDefault="00515AE9" w:rsidP="00173B65">
            <w:pPr>
              <w:ind w:left="0"/>
              <w:jc w:val="center"/>
              <w:rPr>
                <w:rFonts w:cs="Times New Roman"/>
                <w:sz w:val="20"/>
                <w:szCs w:val="20"/>
              </w:rPr>
            </w:pPr>
            <w:r w:rsidRPr="00124BAD">
              <w:rPr>
                <w:rFonts w:cs="Times New Roman"/>
                <w:sz w:val="20"/>
                <w:szCs w:val="20"/>
              </w:rPr>
              <w:t>-446.88</w:t>
            </w:r>
          </w:p>
        </w:tc>
        <w:tc>
          <w:tcPr>
            <w:tcW w:w="675" w:type="dxa"/>
            <w:shd w:val="clear" w:color="auto" w:fill="auto"/>
            <w:vAlign w:val="center"/>
          </w:tcPr>
          <w:p w14:paraId="33F07F78" w14:textId="77777777" w:rsidR="00515AE9" w:rsidRPr="00124BAD" w:rsidRDefault="00515AE9" w:rsidP="00173B65">
            <w:pPr>
              <w:ind w:left="0"/>
              <w:jc w:val="center"/>
              <w:rPr>
                <w:rFonts w:cs="Times New Roman"/>
                <w:sz w:val="20"/>
                <w:szCs w:val="20"/>
              </w:rPr>
            </w:pPr>
            <w:r w:rsidRPr="00124BAD">
              <w:rPr>
                <w:rFonts w:cs="Times New Roman"/>
                <w:sz w:val="20"/>
                <w:szCs w:val="20"/>
              </w:rPr>
              <w:t>-</w:t>
            </w:r>
          </w:p>
        </w:tc>
        <w:tc>
          <w:tcPr>
            <w:tcW w:w="1111" w:type="dxa"/>
            <w:shd w:val="clear" w:color="auto" w:fill="auto"/>
            <w:vAlign w:val="center"/>
          </w:tcPr>
          <w:p w14:paraId="2C56E1A8" w14:textId="77777777" w:rsidR="00515AE9" w:rsidRPr="00124BAD" w:rsidRDefault="00515AE9" w:rsidP="00173B65">
            <w:pPr>
              <w:ind w:left="0"/>
              <w:jc w:val="center"/>
              <w:rPr>
                <w:rFonts w:cs="Times New Roman"/>
                <w:sz w:val="20"/>
                <w:szCs w:val="20"/>
              </w:rPr>
            </w:pPr>
            <w:r w:rsidRPr="00124BAD">
              <w:rPr>
                <w:rFonts w:cs="Times New Roman"/>
                <w:sz w:val="20"/>
                <w:szCs w:val="20"/>
              </w:rPr>
              <w:t>-</w:t>
            </w:r>
          </w:p>
        </w:tc>
      </w:tr>
      <w:tr w:rsidR="00515AE9" w:rsidRPr="002F2289" w14:paraId="13A0C7B2" w14:textId="77777777" w:rsidTr="00173B65">
        <w:trPr>
          <w:trHeight w:val="488"/>
        </w:trPr>
        <w:tc>
          <w:tcPr>
            <w:tcW w:w="5353" w:type="dxa"/>
            <w:shd w:val="clear" w:color="auto" w:fill="auto"/>
            <w:vAlign w:val="center"/>
          </w:tcPr>
          <w:p w14:paraId="6DBAD043" w14:textId="77777777" w:rsidR="00515AE9" w:rsidRPr="00124BAD" w:rsidRDefault="00515AE9" w:rsidP="00173B65">
            <w:pPr>
              <w:ind w:left="0"/>
              <w:jc w:val="left"/>
              <w:rPr>
                <w:rFonts w:cs="Times New Roman"/>
                <w:sz w:val="20"/>
                <w:szCs w:val="20"/>
              </w:rPr>
            </w:pPr>
            <w:r w:rsidRPr="00124BAD">
              <w:rPr>
                <w:rFonts w:cs="Times New Roman"/>
                <w:sz w:val="20"/>
                <w:szCs w:val="20"/>
              </w:rPr>
              <w:t>model2: response ~ order + group_RL + (1 | subject)</w:t>
            </w:r>
          </w:p>
        </w:tc>
        <w:tc>
          <w:tcPr>
            <w:tcW w:w="567" w:type="dxa"/>
            <w:shd w:val="clear" w:color="auto" w:fill="auto"/>
            <w:vAlign w:val="center"/>
          </w:tcPr>
          <w:p w14:paraId="32D49021" w14:textId="77777777" w:rsidR="00515AE9" w:rsidRPr="00124BAD" w:rsidRDefault="00515AE9" w:rsidP="00173B65">
            <w:pPr>
              <w:ind w:left="0"/>
              <w:jc w:val="center"/>
              <w:rPr>
                <w:rFonts w:cs="Times New Roman"/>
                <w:sz w:val="20"/>
                <w:szCs w:val="20"/>
                <w:lang w:val="en-AU"/>
              </w:rPr>
            </w:pPr>
            <w:r w:rsidRPr="00124BAD">
              <w:rPr>
                <w:rFonts w:cs="Times New Roman"/>
                <w:sz w:val="20"/>
                <w:szCs w:val="20"/>
                <w:lang w:val="en-AU"/>
              </w:rPr>
              <w:t>4</w:t>
            </w:r>
          </w:p>
        </w:tc>
        <w:tc>
          <w:tcPr>
            <w:tcW w:w="914" w:type="dxa"/>
            <w:shd w:val="clear" w:color="auto" w:fill="auto"/>
            <w:vAlign w:val="center"/>
          </w:tcPr>
          <w:p w14:paraId="1FAA0A26" w14:textId="77777777" w:rsidR="00515AE9" w:rsidRPr="00124BAD" w:rsidRDefault="00515AE9" w:rsidP="00173B65">
            <w:pPr>
              <w:ind w:left="0"/>
              <w:jc w:val="center"/>
              <w:rPr>
                <w:rFonts w:cs="Times New Roman"/>
                <w:sz w:val="20"/>
                <w:szCs w:val="20"/>
                <w:lang w:val="en-AU"/>
              </w:rPr>
            </w:pPr>
            <w:r w:rsidRPr="00124BAD">
              <w:rPr>
                <w:rFonts w:cs="Times New Roman"/>
                <w:sz w:val="20"/>
                <w:szCs w:val="20"/>
                <w:lang w:val="en-AU"/>
              </w:rPr>
              <w:t>902.33</w:t>
            </w:r>
          </w:p>
        </w:tc>
        <w:tc>
          <w:tcPr>
            <w:tcW w:w="850" w:type="dxa"/>
            <w:shd w:val="clear" w:color="auto" w:fill="auto"/>
            <w:vAlign w:val="center"/>
          </w:tcPr>
          <w:p w14:paraId="59540435" w14:textId="77777777" w:rsidR="00515AE9" w:rsidRPr="00124BAD" w:rsidRDefault="00515AE9" w:rsidP="00173B65">
            <w:pPr>
              <w:ind w:left="0"/>
              <w:jc w:val="center"/>
              <w:rPr>
                <w:rFonts w:cs="Times New Roman"/>
                <w:sz w:val="20"/>
                <w:szCs w:val="20"/>
                <w:lang w:val="en-AU"/>
              </w:rPr>
            </w:pPr>
            <w:r w:rsidRPr="00124BAD">
              <w:rPr>
                <w:rFonts w:cs="Times New Roman"/>
                <w:sz w:val="20"/>
                <w:szCs w:val="20"/>
                <w:lang w:val="en-AU"/>
              </w:rPr>
              <w:t>-447.17</w:t>
            </w:r>
          </w:p>
        </w:tc>
        <w:tc>
          <w:tcPr>
            <w:tcW w:w="675" w:type="dxa"/>
            <w:shd w:val="clear" w:color="auto" w:fill="auto"/>
            <w:vAlign w:val="center"/>
          </w:tcPr>
          <w:p w14:paraId="07324C22" w14:textId="77777777" w:rsidR="00515AE9" w:rsidRPr="00124BAD" w:rsidRDefault="00515AE9" w:rsidP="00173B65">
            <w:pPr>
              <w:ind w:left="0"/>
              <w:jc w:val="center"/>
              <w:rPr>
                <w:rFonts w:cs="Times New Roman"/>
                <w:sz w:val="20"/>
                <w:szCs w:val="20"/>
              </w:rPr>
            </w:pPr>
            <w:r w:rsidRPr="00124BAD">
              <w:rPr>
                <w:rFonts w:cs="Times New Roman"/>
                <w:sz w:val="20"/>
                <w:szCs w:val="20"/>
              </w:rPr>
              <w:t>0.56</w:t>
            </w:r>
          </w:p>
        </w:tc>
        <w:tc>
          <w:tcPr>
            <w:tcW w:w="1111" w:type="dxa"/>
            <w:shd w:val="clear" w:color="auto" w:fill="auto"/>
            <w:vAlign w:val="center"/>
          </w:tcPr>
          <w:p w14:paraId="2F9F76E4" w14:textId="77777777" w:rsidR="00515AE9" w:rsidRPr="00124BAD" w:rsidRDefault="00515AE9" w:rsidP="00173B65">
            <w:pPr>
              <w:ind w:left="0"/>
              <w:jc w:val="center"/>
              <w:rPr>
                <w:rFonts w:cs="Times New Roman"/>
                <w:sz w:val="20"/>
                <w:szCs w:val="20"/>
              </w:rPr>
            </w:pPr>
            <w:r w:rsidRPr="00124BAD">
              <w:rPr>
                <w:rFonts w:cs="Times New Roman"/>
                <w:sz w:val="20"/>
                <w:szCs w:val="20"/>
              </w:rPr>
              <w:t>0.45</w:t>
            </w:r>
          </w:p>
        </w:tc>
      </w:tr>
      <w:tr w:rsidR="00515AE9" w:rsidRPr="002F2289" w14:paraId="468A5E1E" w14:textId="77777777" w:rsidTr="00173B65">
        <w:trPr>
          <w:trHeight w:val="488"/>
        </w:trPr>
        <w:tc>
          <w:tcPr>
            <w:tcW w:w="5353" w:type="dxa"/>
            <w:shd w:val="clear" w:color="auto" w:fill="auto"/>
            <w:vAlign w:val="center"/>
          </w:tcPr>
          <w:p w14:paraId="1A19BA5A" w14:textId="77777777" w:rsidR="00515AE9" w:rsidRPr="00124BAD" w:rsidRDefault="00515AE9" w:rsidP="00173B65">
            <w:pPr>
              <w:ind w:left="0"/>
              <w:jc w:val="left"/>
              <w:rPr>
                <w:rFonts w:cs="Times New Roman"/>
                <w:sz w:val="20"/>
                <w:szCs w:val="20"/>
                <w:lang w:val="en-AU"/>
              </w:rPr>
            </w:pPr>
            <w:r w:rsidRPr="00124BAD">
              <w:rPr>
                <w:rFonts w:cs="Times New Roman"/>
                <w:sz w:val="20"/>
                <w:szCs w:val="20"/>
                <w:lang w:val="en-AU"/>
              </w:rPr>
              <w:t>model3: response ~ order + (1 | subject)</w:t>
            </w:r>
          </w:p>
        </w:tc>
        <w:tc>
          <w:tcPr>
            <w:tcW w:w="567" w:type="dxa"/>
            <w:shd w:val="clear" w:color="auto" w:fill="auto"/>
            <w:vAlign w:val="center"/>
          </w:tcPr>
          <w:p w14:paraId="680EDB7F" w14:textId="77777777" w:rsidR="00515AE9" w:rsidRPr="00124BAD" w:rsidRDefault="00515AE9" w:rsidP="00173B65">
            <w:pPr>
              <w:ind w:left="0"/>
              <w:jc w:val="center"/>
              <w:rPr>
                <w:rFonts w:cs="Times New Roman"/>
                <w:sz w:val="20"/>
                <w:szCs w:val="20"/>
                <w:lang w:val="en-AU"/>
              </w:rPr>
            </w:pPr>
            <w:r w:rsidRPr="00124BAD">
              <w:rPr>
                <w:rFonts w:cs="Times New Roman"/>
                <w:sz w:val="20"/>
                <w:szCs w:val="20"/>
                <w:lang w:val="en-AU"/>
              </w:rPr>
              <w:t>3</w:t>
            </w:r>
          </w:p>
        </w:tc>
        <w:tc>
          <w:tcPr>
            <w:tcW w:w="914" w:type="dxa"/>
            <w:shd w:val="clear" w:color="auto" w:fill="auto"/>
            <w:vAlign w:val="center"/>
          </w:tcPr>
          <w:p w14:paraId="1D0777F2" w14:textId="77777777" w:rsidR="00515AE9" w:rsidRPr="00124BAD" w:rsidRDefault="00515AE9" w:rsidP="00173B65">
            <w:pPr>
              <w:ind w:left="0"/>
              <w:jc w:val="center"/>
              <w:rPr>
                <w:rFonts w:cs="Times New Roman"/>
                <w:sz w:val="20"/>
                <w:szCs w:val="20"/>
                <w:lang w:val="en-AU"/>
              </w:rPr>
            </w:pPr>
            <w:r w:rsidRPr="00124BAD">
              <w:rPr>
                <w:rFonts w:cs="Times New Roman"/>
                <w:sz w:val="20"/>
                <w:szCs w:val="20"/>
                <w:lang w:val="en-AU"/>
              </w:rPr>
              <w:t>901.74</w:t>
            </w:r>
          </w:p>
        </w:tc>
        <w:tc>
          <w:tcPr>
            <w:tcW w:w="850" w:type="dxa"/>
            <w:shd w:val="clear" w:color="auto" w:fill="auto"/>
            <w:vAlign w:val="center"/>
          </w:tcPr>
          <w:p w14:paraId="42914C77" w14:textId="77777777" w:rsidR="00515AE9" w:rsidRPr="00124BAD" w:rsidRDefault="00515AE9" w:rsidP="00173B65">
            <w:pPr>
              <w:ind w:left="0"/>
              <w:jc w:val="center"/>
              <w:rPr>
                <w:rFonts w:cs="Times New Roman"/>
                <w:sz w:val="20"/>
                <w:szCs w:val="20"/>
              </w:rPr>
            </w:pPr>
            <w:r w:rsidRPr="00124BAD">
              <w:rPr>
                <w:rFonts w:cs="Times New Roman"/>
                <w:sz w:val="20"/>
                <w:szCs w:val="20"/>
              </w:rPr>
              <w:t>-447.87</w:t>
            </w:r>
          </w:p>
        </w:tc>
        <w:tc>
          <w:tcPr>
            <w:tcW w:w="675" w:type="dxa"/>
            <w:shd w:val="clear" w:color="auto" w:fill="auto"/>
            <w:vAlign w:val="center"/>
          </w:tcPr>
          <w:p w14:paraId="5B2F4AFE" w14:textId="77777777" w:rsidR="00515AE9" w:rsidRPr="00124BAD" w:rsidRDefault="00515AE9" w:rsidP="00173B65">
            <w:pPr>
              <w:ind w:left="0"/>
              <w:jc w:val="center"/>
              <w:rPr>
                <w:rFonts w:cs="Times New Roman"/>
                <w:sz w:val="20"/>
                <w:szCs w:val="20"/>
              </w:rPr>
            </w:pPr>
            <w:r w:rsidRPr="00124BAD">
              <w:rPr>
                <w:rFonts w:cs="Times New Roman"/>
                <w:sz w:val="20"/>
                <w:szCs w:val="20"/>
              </w:rPr>
              <w:t>1.41</w:t>
            </w:r>
          </w:p>
        </w:tc>
        <w:tc>
          <w:tcPr>
            <w:tcW w:w="1111" w:type="dxa"/>
            <w:shd w:val="clear" w:color="auto" w:fill="auto"/>
            <w:vAlign w:val="center"/>
          </w:tcPr>
          <w:p w14:paraId="405CE357" w14:textId="77777777" w:rsidR="00515AE9" w:rsidRPr="00124BAD" w:rsidRDefault="00515AE9" w:rsidP="00173B65">
            <w:pPr>
              <w:ind w:left="0"/>
              <w:jc w:val="center"/>
              <w:rPr>
                <w:rFonts w:cs="Times New Roman"/>
                <w:sz w:val="20"/>
                <w:szCs w:val="20"/>
              </w:rPr>
            </w:pPr>
            <w:r w:rsidRPr="00124BAD">
              <w:rPr>
                <w:rFonts w:cs="Times New Roman"/>
                <w:sz w:val="20"/>
                <w:szCs w:val="20"/>
              </w:rPr>
              <w:t>0.24</w:t>
            </w:r>
          </w:p>
        </w:tc>
      </w:tr>
      <w:tr w:rsidR="00515AE9" w:rsidRPr="002F2289" w14:paraId="2E32DFFE" w14:textId="77777777" w:rsidTr="00173B65">
        <w:trPr>
          <w:trHeight w:val="489"/>
        </w:trPr>
        <w:tc>
          <w:tcPr>
            <w:tcW w:w="5353" w:type="dxa"/>
            <w:shd w:val="clear" w:color="auto" w:fill="auto"/>
            <w:vAlign w:val="center"/>
          </w:tcPr>
          <w:p w14:paraId="454972C0" w14:textId="77777777" w:rsidR="00515AE9" w:rsidRPr="00124BAD" w:rsidRDefault="00515AE9" w:rsidP="00173B65">
            <w:pPr>
              <w:ind w:left="0"/>
              <w:rPr>
                <w:rFonts w:cs="Times New Roman"/>
                <w:b/>
                <w:bCs/>
                <w:sz w:val="20"/>
                <w:szCs w:val="20"/>
                <w:lang w:val="en-AU"/>
              </w:rPr>
            </w:pPr>
            <w:r w:rsidRPr="00124BAD">
              <w:rPr>
                <w:rFonts w:cs="Times New Roman"/>
                <w:b/>
                <w:bCs/>
                <w:sz w:val="20"/>
                <w:szCs w:val="20"/>
                <w:lang w:val="en-AU"/>
              </w:rPr>
              <w:t>model4: response ~ (1 | subject)</w:t>
            </w:r>
          </w:p>
        </w:tc>
        <w:tc>
          <w:tcPr>
            <w:tcW w:w="567" w:type="dxa"/>
            <w:shd w:val="clear" w:color="auto" w:fill="auto"/>
            <w:vAlign w:val="center"/>
          </w:tcPr>
          <w:p w14:paraId="2DC3FF07" w14:textId="77777777" w:rsidR="00515AE9" w:rsidRPr="00124BAD" w:rsidRDefault="00515AE9" w:rsidP="00173B65">
            <w:pPr>
              <w:ind w:left="0"/>
              <w:jc w:val="center"/>
              <w:rPr>
                <w:rFonts w:cs="Times New Roman"/>
                <w:b/>
                <w:bCs/>
                <w:sz w:val="20"/>
                <w:szCs w:val="20"/>
                <w:lang w:val="en-AU"/>
              </w:rPr>
            </w:pPr>
            <w:r w:rsidRPr="00124BAD">
              <w:rPr>
                <w:rFonts w:cs="Times New Roman"/>
                <w:b/>
                <w:bCs/>
                <w:sz w:val="20"/>
                <w:szCs w:val="20"/>
                <w:lang w:val="en-AU"/>
              </w:rPr>
              <w:t>2</w:t>
            </w:r>
          </w:p>
        </w:tc>
        <w:tc>
          <w:tcPr>
            <w:tcW w:w="914" w:type="dxa"/>
            <w:shd w:val="clear" w:color="auto" w:fill="auto"/>
            <w:vAlign w:val="center"/>
          </w:tcPr>
          <w:p w14:paraId="531B69C3" w14:textId="77777777" w:rsidR="00515AE9" w:rsidRPr="00124BAD" w:rsidRDefault="00515AE9" w:rsidP="00173B65">
            <w:pPr>
              <w:ind w:left="0"/>
              <w:jc w:val="center"/>
              <w:rPr>
                <w:rFonts w:cs="Times New Roman"/>
                <w:b/>
                <w:bCs/>
                <w:sz w:val="20"/>
                <w:szCs w:val="20"/>
                <w:lang w:val="en-AU"/>
              </w:rPr>
            </w:pPr>
            <w:r w:rsidRPr="00124BAD">
              <w:rPr>
                <w:rFonts w:cs="Times New Roman"/>
                <w:b/>
                <w:bCs/>
                <w:sz w:val="20"/>
                <w:szCs w:val="20"/>
                <w:lang w:val="en-AU"/>
              </w:rPr>
              <w:t>899.77</w:t>
            </w:r>
          </w:p>
        </w:tc>
        <w:tc>
          <w:tcPr>
            <w:tcW w:w="850" w:type="dxa"/>
            <w:shd w:val="clear" w:color="auto" w:fill="auto"/>
            <w:vAlign w:val="center"/>
          </w:tcPr>
          <w:p w14:paraId="5DB53CD9" w14:textId="77777777" w:rsidR="00515AE9" w:rsidRPr="00124BAD" w:rsidRDefault="00515AE9" w:rsidP="00173B65">
            <w:pPr>
              <w:ind w:left="0"/>
              <w:jc w:val="center"/>
              <w:rPr>
                <w:rFonts w:cs="Times New Roman"/>
                <w:b/>
                <w:bCs/>
                <w:sz w:val="20"/>
                <w:szCs w:val="20"/>
                <w:lang w:val="en-AU"/>
              </w:rPr>
            </w:pPr>
            <w:r w:rsidRPr="00124BAD">
              <w:rPr>
                <w:rFonts w:cs="Times New Roman"/>
                <w:b/>
                <w:bCs/>
                <w:sz w:val="20"/>
                <w:szCs w:val="20"/>
                <w:lang w:val="en-AU"/>
              </w:rPr>
              <w:t>-447.89</w:t>
            </w:r>
          </w:p>
        </w:tc>
        <w:tc>
          <w:tcPr>
            <w:tcW w:w="675" w:type="dxa"/>
            <w:shd w:val="clear" w:color="auto" w:fill="auto"/>
            <w:vAlign w:val="center"/>
          </w:tcPr>
          <w:p w14:paraId="0CEC36F6" w14:textId="77777777" w:rsidR="00515AE9" w:rsidRPr="00124BAD" w:rsidRDefault="00515AE9" w:rsidP="00173B65">
            <w:pPr>
              <w:ind w:left="0"/>
              <w:jc w:val="center"/>
              <w:rPr>
                <w:rFonts w:cs="Times New Roman"/>
                <w:b/>
                <w:bCs/>
                <w:sz w:val="20"/>
                <w:szCs w:val="20"/>
                <w:lang w:val="en-AU"/>
              </w:rPr>
            </w:pPr>
            <w:r w:rsidRPr="00124BAD">
              <w:rPr>
                <w:rFonts w:cs="Times New Roman"/>
                <w:b/>
                <w:bCs/>
                <w:sz w:val="20"/>
                <w:szCs w:val="20"/>
                <w:lang w:val="en-AU"/>
              </w:rPr>
              <w:t>0.04</w:t>
            </w:r>
          </w:p>
        </w:tc>
        <w:tc>
          <w:tcPr>
            <w:tcW w:w="1111" w:type="dxa"/>
            <w:shd w:val="clear" w:color="auto" w:fill="auto"/>
            <w:vAlign w:val="center"/>
          </w:tcPr>
          <w:p w14:paraId="5D0544F2" w14:textId="77777777" w:rsidR="00515AE9" w:rsidRPr="00124BAD" w:rsidRDefault="00515AE9" w:rsidP="00173B65">
            <w:pPr>
              <w:ind w:left="0"/>
              <w:jc w:val="center"/>
              <w:rPr>
                <w:rFonts w:cs="Times New Roman"/>
                <w:b/>
                <w:bCs/>
                <w:sz w:val="20"/>
                <w:szCs w:val="20"/>
                <w:lang w:val="en-AU"/>
              </w:rPr>
            </w:pPr>
            <w:r w:rsidRPr="00124BAD">
              <w:rPr>
                <w:rFonts w:cs="Times New Roman"/>
                <w:b/>
                <w:bCs/>
                <w:sz w:val="20"/>
                <w:szCs w:val="20"/>
                <w:lang w:val="en-AU"/>
              </w:rPr>
              <w:t>0.85</w:t>
            </w:r>
          </w:p>
        </w:tc>
      </w:tr>
    </w:tbl>
    <w:p w14:paraId="70C7D236" w14:textId="77777777" w:rsidR="00515AE9" w:rsidRDefault="00515AE9" w:rsidP="00515AE9">
      <w:pPr>
        <w:ind w:right="-428"/>
        <w:rPr>
          <w:rFonts w:cs="Times New Roman"/>
          <w:b/>
          <w:bCs/>
          <w:i/>
          <w:iCs/>
          <w:sz w:val="22"/>
        </w:rPr>
      </w:pPr>
    </w:p>
    <w:p w14:paraId="0490928A" w14:textId="77777777" w:rsidR="00AB585C" w:rsidRDefault="00AB585C" w:rsidP="00515AE9">
      <w:pPr>
        <w:ind w:right="-428"/>
        <w:jc w:val="both"/>
        <w:rPr>
          <w:rFonts w:cs="Times New Roman"/>
          <w:b/>
          <w:bCs/>
          <w:i/>
          <w:iCs/>
          <w:sz w:val="20"/>
          <w:szCs w:val="20"/>
        </w:rPr>
      </w:pPr>
    </w:p>
    <w:p w14:paraId="3CD851A3" w14:textId="56A69C84" w:rsidR="00515AE9" w:rsidRPr="00AB585C" w:rsidRDefault="00515AE9" w:rsidP="00515AE9">
      <w:pPr>
        <w:ind w:right="-428"/>
        <w:jc w:val="both"/>
        <w:rPr>
          <w:rFonts w:cs="Times New Roman"/>
          <w:i/>
          <w:iCs/>
          <w:sz w:val="20"/>
          <w:szCs w:val="20"/>
        </w:rPr>
      </w:pPr>
      <w:r w:rsidRPr="00AB585C">
        <w:rPr>
          <w:rFonts w:cs="Times New Roman"/>
          <w:b/>
          <w:bCs/>
          <w:i/>
          <w:iCs/>
          <w:sz w:val="20"/>
          <w:szCs w:val="20"/>
        </w:rPr>
        <w:lastRenderedPageBreak/>
        <w:t xml:space="preserve">Table S6 </w:t>
      </w:r>
      <w:r w:rsidRPr="006E40B2">
        <w:rPr>
          <w:rFonts w:cs="Times New Roman"/>
          <w:i/>
          <w:iCs/>
          <w:sz w:val="20"/>
          <w:szCs w:val="20"/>
        </w:rPr>
        <w:t xml:space="preserve">GLMM analysis of the bees’ performances in the non-reinforced tests of the negative patterning paradigm in experiment </w:t>
      </w:r>
      <w:proofErr w:type="gramStart"/>
      <w:r w:rsidRPr="006E40B2">
        <w:rPr>
          <w:rFonts w:cs="Times New Roman"/>
          <w:i/>
          <w:iCs/>
          <w:sz w:val="20"/>
          <w:szCs w:val="20"/>
        </w:rPr>
        <w:t>1</w:t>
      </w:r>
      <w:proofErr w:type="gramEnd"/>
      <w:r w:rsidRPr="006E40B2">
        <w:rPr>
          <w:rFonts w:cs="Times New Roman"/>
          <w:i/>
          <w:iCs/>
          <w:sz w:val="20"/>
          <w:szCs w:val="20"/>
        </w:rPr>
        <w:t xml:space="preserve">. The model with the best fit </w:t>
      </w:r>
      <w:proofErr w:type="gramStart"/>
      <w:r w:rsidRPr="006E40B2">
        <w:rPr>
          <w:rFonts w:cs="Times New Roman"/>
          <w:i/>
          <w:iCs/>
          <w:sz w:val="20"/>
          <w:szCs w:val="20"/>
        </w:rPr>
        <w:t>is highlighted</w:t>
      </w:r>
      <w:proofErr w:type="gramEnd"/>
      <w:r w:rsidRPr="006E40B2">
        <w:rPr>
          <w:rFonts w:cs="Times New Roman"/>
          <w:i/>
          <w:iCs/>
          <w:sz w:val="20"/>
          <w:szCs w:val="20"/>
        </w:rPr>
        <w:t xml:space="preserve"> in bold. The p-value indicates the comparison of the concerning model with the model including one level of higher complexity</w:t>
      </w:r>
      <w:r w:rsidRPr="00AB585C">
        <w:rPr>
          <w:rFonts w:cs="Times New Roman"/>
          <w:i/>
          <w:iCs/>
          <w:sz w:val="20"/>
          <w:szCs w:val="20"/>
        </w:rPr>
        <w:t>.</w:t>
      </w:r>
    </w:p>
    <w:tbl>
      <w:tblPr>
        <w:tblStyle w:val="Tabellenraster"/>
        <w:tblpPr w:leftFromText="181" w:rightFromText="181" w:vertAnchor="text" w:horzAnchor="margin" w:tblpY="1"/>
        <w:tblW w:w="9470" w:type="dxa"/>
        <w:tblLayout w:type="fixed"/>
        <w:tblLook w:val="04A0" w:firstRow="1" w:lastRow="0" w:firstColumn="1" w:lastColumn="0" w:noHBand="0" w:noVBand="1"/>
      </w:tblPr>
      <w:tblGrid>
        <w:gridCol w:w="5353"/>
        <w:gridCol w:w="567"/>
        <w:gridCol w:w="914"/>
        <w:gridCol w:w="850"/>
        <w:gridCol w:w="675"/>
        <w:gridCol w:w="1111"/>
      </w:tblGrid>
      <w:tr w:rsidR="00515AE9" w:rsidRPr="00A80A16" w14:paraId="4EBADA65" w14:textId="77777777" w:rsidTr="00173B65">
        <w:trPr>
          <w:trHeight w:val="488"/>
        </w:trPr>
        <w:tc>
          <w:tcPr>
            <w:tcW w:w="5353" w:type="dxa"/>
            <w:shd w:val="clear" w:color="auto" w:fill="auto"/>
            <w:vAlign w:val="center"/>
          </w:tcPr>
          <w:p w14:paraId="51C0A2F8" w14:textId="77777777" w:rsidR="00515AE9" w:rsidRPr="0060453C" w:rsidRDefault="00515AE9" w:rsidP="00173B65">
            <w:pPr>
              <w:ind w:left="0"/>
              <w:jc w:val="center"/>
              <w:rPr>
                <w:rFonts w:cs="Times New Roman"/>
                <w:b/>
                <w:bCs/>
                <w:sz w:val="18"/>
                <w:szCs w:val="18"/>
              </w:rPr>
            </w:pPr>
            <w:r w:rsidRPr="0060453C">
              <w:rPr>
                <w:rFonts w:cs="Times New Roman"/>
                <w:b/>
                <w:bCs/>
                <w:sz w:val="18"/>
                <w:szCs w:val="18"/>
              </w:rPr>
              <w:t>Models</w:t>
            </w:r>
          </w:p>
        </w:tc>
        <w:tc>
          <w:tcPr>
            <w:tcW w:w="567" w:type="dxa"/>
            <w:shd w:val="clear" w:color="auto" w:fill="auto"/>
            <w:vAlign w:val="center"/>
          </w:tcPr>
          <w:p w14:paraId="6638EC3E" w14:textId="77777777" w:rsidR="00515AE9" w:rsidRPr="0060453C" w:rsidRDefault="00515AE9" w:rsidP="00173B65">
            <w:pPr>
              <w:ind w:left="0"/>
              <w:jc w:val="center"/>
              <w:rPr>
                <w:rFonts w:cs="Times New Roman"/>
                <w:b/>
                <w:bCs/>
                <w:sz w:val="18"/>
                <w:szCs w:val="18"/>
              </w:rPr>
            </w:pPr>
            <w:r w:rsidRPr="0060453C">
              <w:rPr>
                <w:rFonts w:cs="Times New Roman"/>
                <w:b/>
                <w:bCs/>
                <w:sz w:val="18"/>
                <w:szCs w:val="18"/>
              </w:rPr>
              <w:t>df</w:t>
            </w:r>
          </w:p>
        </w:tc>
        <w:tc>
          <w:tcPr>
            <w:tcW w:w="914" w:type="dxa"/>
            <w:shd w:val="clear" w:color="auto" w:fill="auto"/>
            <w:vAlign w:val="center"/>
          </w:tcPr>
          <w:p w14:paraId="30CBF2CC" w14:textId="77777777" w:rsidR="00515AE9" w:rsidRPr="0060453C" w:rsidRDefault="00515AE9" w:rsidP="00173B65">
            <w:pPr>
              <w:ind w:left="0"/>
              <w:jc w:val="center"/>
              <w:rPr>
                <w:rFonts w:cs="Times New Roman"/>
                <w:b/>
                <w:bCs/>
                <w:sz w:val="18"/>
                <w:szCs w:val="18"/>
              </w:rPr>
            </w:pPr>
            <w:r w:rsidRPr="0060453C">
              <w:rPr>
                <w:rFonts w:cs="Times New Roman"/>
                <w:b/>
                <w:bCs/>
                <w:sz w:val="18"/>
                <w:szCs w:val="18"/>
              </w:rPr>
              <w:t>AIC</w:t>
            </w:r>
          </w:p>
        </w:tc>
        <w:tc>
          <w:tcPr>
            <w:tcW w:w="850" w:type="dxa"/>
            <w:shd w:val="clear" w:color="auto" w:fill="auto"/>
            <w:vAlign w:val="center"/>
          </w:tcPr>
          <w:p w14:paraId="1B2E41A5" w14:textId="77777777" w:rsidR="00515AE9" w:rsidRPr="0060453C" w:rsidRDefault="00515AE9" w:rsidP="00173B65">
            <w:pPr>
              <w:ind w:left="0"/>
              <w:jc w:val="center"/>
              <w:rPr>
                <w:rFonts w:cs="Times New Roman"/>
                <w:b/>
                <w:bCs/>
                <w:sz w:val="18"/>
                <w:szCs w:val="18"/>
              </w:rPr>
            </w:pPr>
            <w:r w:rsidRPr="0060453C">
              <w:rPr>
                <w:rFonts w:cs="Times New Roman"/>
                <w:b/>
                <w:bCs/>
                <w:sz w:val="18"/>
                <w:szCs w:val="18"/>
              </w:rPr>
              <w:t>Log-</w:t>
            </w:r>
            <w:proofErr w:type="spellStart"/>
            <w:r w:rsidRPr="0060453C">
              <w:rPr>
                <w:rFonts w:cs="Times New Roman"/>
                <w:b/>
                <w:bCs/>
                <w:sz w:val="18"/>
                <w:szCs w:val="18"/>
              </w:rPr>
              <w:t>Lik</w:t>
            </w:r>
            <w:proofErr w:type="spellEnd"/>
          </w:p>
        </w:tc>
        <w:tc>
          <w:tcPr>
            <w:tcW w:w="675" w:type="dxa"/>
            <w:shd w:val="clear" w:color="auto" w:fill="auto"/>
            <w:vAlign w:val="center"/>
          </w:tcPr>
          <w:p w14:paraId="58991FFF" w14:textId="77777777" w:rsidR="00515AE9" w:rsidRPr="0060453C" w:rsidRDefault="00515AE9" w:rsidP="00173B65">
            <w:pPr>
              <w:ind w:left="0"/>
              <w:jc w:val="center"/>
              <w:rPr>
                <w:rFonts w:cs="Times New Roman"/>
                <w:b/>
                <w:bCs/>
                <w:sz w:val="18"/>
                <w:szCs w:val="18"/>
              </w:rPr>
            </w:pPr>
            <w:r w:rsidRPr="0060453C">
              <w:rPr>
                <w:rFonts w:cs="Times New Roman"/>
                <w:b/>
                <w:bCs/>
                <w:sz w:val="18"/>
                <w:szCs w:val="18"/>
              </w:rPr>
              <w:t>χ</w:t>
            </w:r>
            <w:r w:rsidRPr="0060453C">
              <w:rPr>
                <w:rFonts w:cs="Times New Roman"/>
                <w:b/>
                <w:bCs/>
                <w:sz w:val="18"/>
                <w:szCs w:val="18"/>
                <w:vertAlign w:val="superscript"/>
              </w:rPr>
              <w:t>2</w:t>
            </w:r>
          </w:p>
        </w:tc>
        <w:tc>
          <w:tcPr>
            <w:tcW w:w="1111" w:type="dxa"/>
            <w:shd w:val="clear" w:color="auto" w:fill="auto"/>
            <w:vAlign w:val="center"/>
          </w:tcPr>
          <w:p w14:paraId="056D574D" w14:textId="77777777" w:rsidR="00515AE9" w:rsidRPr="0060453C" w:rsidRDefault="00515AE9" w:rsidP="00173B65">
            <w:pPr>
              <w:ind w:left="0"/>
              <w:jc w:val="center"/>
              <w:rPr>
                <w:rFonts w:cs="Times New Roman"/>
                <w:b/>
                <w:bCs/>
                <w:sz w:val="18"/>
                <w:szCs w:val="18"/>
              </w:rPr>
            </w:pPr>
            <w:r w:rsidRPr="0060453C">
              <w:rPr>
                <w:rFonts w:cs="Times New Roman"/>
                <w:b/>
                <w:bCs/>
                <w:sz w:val="18"/>
                <w:szCs w:val="18"/>
              </w:rPr>
              <w:t>p(&gt;χ</w:t>
            </w:r>
            <w:r w:rsidRPr="0060453C">
              <w:rPr>
                <w:rFonts w:cs="Times New Roman"/>
                <w:b/>
                <w:bCs/>
                <w:sz w:val="18"/>
                <w:szCs w:val="18"/>
                <w:vertAlign w:val="superscript"/>
              </w:rPr>
              <w:t>2</w:t>
            </w:r>
            <w:r w:rsidRPr="0060453C">
              <w:rPr>
                <w:rFonts w:cs="Times New Roman"/>
                <w:b/>
                <w:bCs/>
                <w:sz w:val="18"/>
                <w:szCs w:val="18"/>
              </w:rPr>
              <w:t>)</w:t>
            </w:r>
          </w:p>
        </w:tc>
      </w:tr>
      <w:tr w:rsidR="00515AE9" w:rsidRPr="002F2289" w14:paraId="1F54A6FE" w14:textId="77777777" w:rsidTr="00173B65">
        <w:trPr>
          <w:trHeight w:val="488"/>
        </w:trPr>
        <w:tc>
          <w:tcPr>
            <w:tcW w:w="5353" w:type="dxa"/>
            <w:shd w:val="clear" w:color="auto" w:fill="auto"/>
            <w:vAlign w:val="center"/>
          </w:tcPr>
          <w:p w14:paraId="71594216" w14:textId="3AA55E90" w:rsidR="00515AE9" w:rsidRPr="0060453C" w:rsidRDefault="00515AE9" w:rsidP="00173B65">
            <w:pPr>
              <w:ind w:left="0"/>
              <w:jc w:val="left"/>
              <w:rPr>
                <w:rFonts w:cs="Times New Roman"/>
                <w:sz w:val="20"/>
                <w:szCs w:val="20"/>
              </w:rPr>
            </w:pPr>
            <w:r w:rsidRPr="0060453C">
              <w:rPr>
                <w:rFonts w:cs="Times New Roman"/>
                <w:sz w:val="20"/>
                <w:szCs w:val="20"/>
              </w:rPr>
              <w:t>model1: response ~ order*group_RL + (1 | subject)</w:t>
            </w:r>
          </w:p>
        </w:tc>
        <w:tc>
          <w:tcPr>
            <w:tcW w:w="567" w:type="dxa"/>
            <w:shd w:val="clear" w:color="auto" w:fill="auto"/>
            <w:vAlign w:val="center"/>
          </w:tcPr>
          <w:p w14:paraId="08492754" w14:textId="77777777" w:rsidR="00515AE9" w:rsidRPr="0060453C" w:rsidRDefault="00515AE9" w:rsidP="00173B65">
            <w:pPr>
              <w:ind w:left="0"/>
              <w:jc w:val="center"/>
              <w:rPr>
                <w:rFonts w:cs="Times New Roman"/>
                <w:sz w:val="20"/>
                <w:szCs w:val="20"/>
              </w:rPr>
            </w:pPr>
            <w:r w:rsidRPr="0060453C">
              <w:rPr>
                <w:rFonts w:cs="Times New Roman"/>
                <w:sz w:val="20"/>
                <w:szCs w:val="20"/>
              </w:rPr>
              <w:t>5</w:t>
            </w:r>
          </w:p>
        </w:tc>
        <w:tc>
          <w:tcPr>
            <w:tcW w:w="914" w:type="dxa"/>
            <w:shd w:val="clear" w:color="auto" w:fill="auto"/>
            <w:vAlign w:val="center"/>
          </w:tcPr>
          <w:p w14:paraId="79767331" w14:textId="77777777" w:rsidR="00515AE9" w:rsidRPr="0060453C" w:rsidRDefault="00515AE9" w:rsidP="00173B65">
            <w:pPr>
              <w:ind w:left="0"/>
              <w:jc w:val="center"/>
              <w:rPr>
                <w:rFonts w:cs="Times New Roman"/>
                <w:sz w:val="20"/>
                <w:szCs w:val="20"/>
              </w:rPr>
            </w:pPr>
            <w:r w:rsidRPr="0060453C">
              <w:rPr>
                <w:rFonts w:cs="Times New Roman"/>
                <w:sz w:val="20"/>
                <w:szCs w:val="20"/>
              </w:rPr>
              <w:t>1658.0</w:t>
            </w:r>
          </w:p>
        </w:tc>
        <w:tc>
          <w:tcPr>
            <w:tcW w:w="850" w:type="dxa"/>
            <w:shd w:val="clear" w:color="auto" w:fill="auto"/>
            <w:vAlign w:val="center"/>
          </w:tcPr>
          <w:p w14:paraId="502E090C" w14:textId="77777777" w:rsidR="00515AE9" w:rsidRPr="0060453C" w:rsidRDefault="00515AE9" w:rsidP="00173B65">
            <w:pPr>
              <w:ind w:left="0"/>
              <w:jc w:val="center"/>
              <w:rPr>
                <w:rFonts w:cs="Times New Roman"/>
                <w:sz w:val="20"/>
                <w:szCs w:val="20"/>
              </w:rPr>
            </w:pPr>
            <w:r w:rsidRPr="0060453C">
              <w:rPr>
                <w:rFonts w:cs="Times New Roman"/>
                <w:sz w:val="20"/>
                <w:szCs w:val="20"/>
              </w:rPr>
              <w:t>-824.01</w:t>
            </w:r>
          </w:p>
        </w:tc>
        <w:tc>
          <w:tcPr>
            <w:tcW w:w="675" w:type="dxa"/>
            <w:shd w:val="clear" w:color="auto" w:fill="auto"/>
            <w:vAlign w:val="center"/>
          </w:tcPr>
          <w:p w14:paraId="111E0115" w14:textId="77777777" w:rsidR="00515AE9" w:rsidRPr="0060453C" w:rsidRDefault="00515AE9" w:rsidP="00173B65">
            <w:pPr>
              <w:ind w:left="0"/>
              <w:jc w:val="center"/>
              <w:rPr>
                <w:rFonts w:cs="Times New Roman"/>
                <w:sz w:val="20"/>
                <w:szCs w:val="20"/>
              </w:rPr>
            </w:pPr>
            <w:r w:rsidRPr="0060453C">
              <w:rPr>
                <w:rFonts w:cs="Times New Roman"/>
                <w:sz w:val="20"/>
                <w:szCs w:val="20"/>
              </w:rPr>
              <w:t>-</w:t>
            </w:r>
          </w:p>
        </w:tc>
        <w:tc>
          <w:tcPr>
            <w:tcW w:w="1111" w:type="dxa"/>
            <w:shd w:val="clear" w:color="auto" w:fill="auto"/>
            <w:vAlign w:val="center"/>
          </w:tcPr>
          <w:p w14:paraId="471C2F70" w14:textId="77777777" w:rsidR="00515AE9" w:rsidRPr="0060453C" w:rsidRDefault="00515AE9" w:rsidP="00173B65">
            <w:pPr>
              <w:ind w:left="0"/>
              <w:jc w:val="center"/>
              <w:rPr>
                <w:rFonts w:cs="Times New Roman"/>
                <w:sz w:val="20"/>
                <w:szCs w:val="20"/>
              </w:rPr>
            </w:pPr>
            <w:r w:rsidRPr="0060453C">
              <w:rPr>
                <w:rFonts w:cs="Times New Roman"/>
                <w:sz w:val="20"/>
                <w:szCs w:val="20"/>
              </w:rPr>
              <w:t>-</w:t>
            </w:r>
          </w:p>
        </w:tc>
      </w:tr>
      <w:tr w:rsidR="00515AE9" w:rsidRPr="002F2289" w14:paraId="171F4FCE" w14:textId="77777777" w:rsidTr="00173B65">
        <w:trPr>
          <w:trHeight w:val="488"/>
        </w:trPr>
        <w:tc>
          <w:tcPr>
            <w:tcW w:w="5353" w:type="dxa"/>
            <w:shd w:val="clear" w:color="auto" w:fill="auto"/>
            <w:vAlign w:val="center"/>
          </w:tcPr>
          <w:p w14:paraId="0D9726CF" w14:textId="77777777" w:rsidR="00515AE9" w:rsidRPr="0060453C" w:rsidRDefault="00515AE9" w:rsidP="00173B65">
            <w:pPr>
              <w:ind w:left="0"/>
              <w:jc w:val="left"/>
              <w:rPr>
                <w:rFonts w:cs="Times New Roman"/>
                <w:sz w:val="20"/>
                <w:szCs w:val="20"/>
              </w:rPr>
            </w:pPr>
            <w:r w:rsidRPr="0060453C">
              <w:rPr>
                <w:rFonts w:cs="Times New Roman"/>
                <w:sz w:val="20"/>
                <w:szCs w:val="20"/>
              </w:rPr>
              <w:t>model2: response ~ order + group_RL + (1 | subject)</w:t>
            </w:r>
          </w:p>
        </w:tc>
        <w:tc>
          <w:tcPr>
            <w:tcW w:w="567" w:type="dxa"/>
            <w:shd w:val="clear" w:color="auto" w:fill="auto"/>
            <w:vAlign w:val="center"/>
          </w:tcPr>
          <w:p w14:paraId="7AB88014"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4</w:t>
            </w:r>
          </w:p>
        </w:tc>
        <w:tc>
          <w:tcPr>
            <w:tcW w:w="914" w:type="dxa"/>
            <w:shd w:val="clear" w:color="auto" w:fill="auto"/>
            <w:vAlign w:val="center"/>
          </w:tcPr>
          <w:p w14:paraId="131677E7"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1656.1</w:t>
            </w:r>
          </w:p>
        </w:tc>
        <w:tc>
          <w:tcPr>
            <w:tcW w:w="850" w:type="dxa"/>
            <w:shd w:val="clear" w:color="auto" w:fill="auto"/>
            <w:vAlign w:val="center"/>
          </w:tcPr>
          <w:p w14:paraId="60029D7A"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-824.01</w:t>
            </w:r>
          </w:p>
        </w:tc>
        <w:tc>
          <w:tcPr>
            <w:tcW w:w="675" w:type="dxa"/>
            <w:shd w:val="clear" w:color="auto" w:fill="auto"/>
            <w:vAlign w:val="center"/>
          </w:tcPr>
          <w:p w14:paraId="5F6032E0" w14:textId="77777777" w:rsidR="00515AE9" w:rsidRPr="0060453C" w:rsidRDefault="00515AE9" w:rsidP="00173B65">
            <w:pPr>
              <w:ind w:left="0"/>
              <w:jc w:val="center"/>
              <w:rPr>
                <w:rFonts w:cs="Times New Roman"/>
                <w:sz w:val="20"/>
                <w:szCs w:val="20"/>
              </w:rPr>
            </w:pPr>
            <w:r w:rsidRPr="0060453C">
              <w:rPr>
                <w:rFonts w:cs="Times New Roman"/>
                <w:sz w:val="20"/>
                <w:szCs w:val="20"/>
              </w:rPr>
              <w:t>0.04</w:t>
            </w:r>
          </w:p>
        </w:tc>
        <w:tc>
          <w:tcPr>
            <w:tcW w:w="1111" w:type="dxa"/>
            <w:shd w:val="clear" w:color="auto" w:fill="auto"/>
            <w:vAlign w:val="center"/>
          </w:tcPr>
          <w:p w14:paraId="088CA840" w14:textId="77777777" w:rsidR="00515AE9" w:rsidRPr="0060453C" w:rsidRDefault="00515AE9" w:rsidP="00173B65">
            <w:pPr>
              <w:ind w:left="0"/>
              <w:jc w:val="center"/>
              <w:rPr>
                <w:rFonts w:cs="Times New Roman"/>
                <w:sz w:val="20"/>
                <w:szCs w:val="20"/>
              </w:rPr>
            </w:pPr>
            <w:r w:rsidRPr="0060453C">
              <w:rPr>
                <w:rFonts w:cs="Times New Roman"/>
                <w:sz w:val="20"/>
                <w:szCs w:val="20"/>
              </w:rPr>
              <w:t>0.84</w:t>
            </w:r>
          </w:p>
        </w:tc>
      </w:tr>
      <w:tr w:rsidR="00515AE9" w:rsidRPr="002F2289" w14:paraId="21A604AA" w14:textId="77777777" w:rsidTr="00173B65">
        <w:trPr>
          <w:trHeight w:val="488"/>
        </w:trPr>
        <w:tc>
          <w:tcPr>
            <w:tcW w:w="5353" w:type="dxa"/>
            <w:shd w:val="clear" w:color="auto" w:fill="auto"/>
            <w:vAlign w:val="center"/>
          </w:tcPr>
          <w:p w14:paraId="2745604A" w14:textId="77777777" w:rsidR="00515AE9" w:rsidRPr="0060453C" w:rsidRDefault="00515AE9" w:rsidP="00173B65">
            <w:pPr>
              <w:ind w:left="0"/>
              <w:jc w:val="left"/>
              <w:rPr>
                <w:rFonts w:cs="Times New Roman"/>
                <w:sz w:val="20"/>
                <w:szCs w:val="20"/>
                <w:lang w:val="en-AU"/>
              </w:rPr>
            </w:pPr>
            <w:r w:rsidRPr="0060453C">
              <w:rPr>
                <w:rFonts w:cs="Times New Roman"/>
                <w:sz w:val="20"/>
                <w:szCs w:val="20"/>
                <w:lang w:val="en-AU"/>
              </w:rPr>
              <w:t>model3: response ~ order + (1 | subject)</w:t>
            </w:r>
          </w:p>
        </w:tc>
        <w:tc>
          <w:tcPr>
            <w:tcW w:w="567" w:type="dxa"/>
            <w:shd w:val="clear" w:color="auto" w:fill="auto"/>
            <w:vAlign w:val="center"/>
          </w:tcPr>
          <w:p w14:paraId="2B8BB12E"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3</w:t>
            </w:r>
          </w:p>
        </w:tc>
        <w:tc>
          <w:tcPr>
            <w:tcW w:w="914" w:type="dxa"/>
            <w:shd w:val="clear" w:color="auto" w:fill="auto"/>
            <w:vAlign w:val="center"/>
          </w:tcPr>
          <w:p w14:paraId="2918F154"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1654.2</w:t>
            </w:r>
          </w:p>
        </w:tc>
        <w:tc>
          <w:tcPr>
            <w:tcW w:w="850" w:type="dxa"/>
            <w:shd w:val="clear" w:color="auto" w:fill="auto"/>
            <w:vAlign w:val="center"/>
          </w:tcPr>
          <w:p w14:paraId="3CEEDF29" w14:textId="77777777" w:rsidR="00515AE9" w:rsidRPr="0060453C" w:rsidRDefault="00515AE9" w:rsidP="00173B65">
            <w:pPr>
              <w:ind w:left="0"/>
              <w:jc w:val="center"/>
              <w:rPr>
                <w:rFonts w:cs="Times New Roman"/>
                <w:sz w:val="20"/>
                <w:szCs w:val="20"/>
              </w:rPr>
            </w:pPr>
            <w:r w:rsidRPr="0060453C">
              <w:rPr>
                <w:rFonts w:cs="Times New Roman"/>
                <w:sz w:val="20"/>
                <w:szCs w:val="20"/>
              </w:rPr>
              <w:t>-824.11</w:t>
            </w:r>
          </w:p>
        </w:tc>
        <w:tc>
          <w:tcPr>
            <w:tcW w:w="675" w:type="dxa"/>
            <w:shd w:val="clear" w:color="auto" w:fill="auto"/>
            <w:vAlign w:val="center"/>
          </w:tcPr>
          <w:p w14:paraId="32F3F1DA" w14:textId="77777777" w:rsidR="00515AE9" w:rsidRPr="0060453C" w:rsidRDefault="00515AE9" w:rsidP="00173B65">
            <w:pPr>
              <w:ind w:left="0"/>
              <w:jc w:val="center"/>
              <w:rPr>
                <w:rFonts w:cs="Times New Roman"/>
                <w:sz w:val="20"/>
                <w:szCs w:val="20"/>
              </w:rPr>
            </w:pPr>
            <w:r w:rsidRPr="0060453C">
              <w:rPr>
                <w:rFonts w:cs="Times New Roman"/>
                <w:sz w:val="20"/>
                <w:szCs w:val="20"/>
              </w:rPr>
              <w:t>0.15</w:t>
            </w:r>
          </w:p>
        </w:tc>
        <w:tc>
          <w:tcPr>
            <w:tcW w:w="1111" w:type="dxa"/>
            <w:shd w:val="clear" w:color="auto" w:fill="auto"/>
            <w:vAlign w:val="center"/>
          </w:tcPr>
          <w:p w14:paraId="5391F663" w14:textId="77777777" w:rsidR="00515AE9" w:rsidRPr="0060453C" w:rsidRDefault="00515AE9" w:rsidP="00173B65">
            <w:pPr>
              <w:ind w:left="0"/>
              <w:jc w:val="center"/>
              <w:rPr>
                <w:rFonts w:cs="Times New Roman"/>
                <w:sz w:val="20"/>
                <w:szCs w:val="20"/>
              </w:rPr>
            </w:pPr>
            <w:r w:rsidRPr="0060453C">
              <w:rPr>
                <w:rFonts w:cs="Times New Roman"/>
                <w:sz w:val="20"/>
                <w:szCs w:val="20"/>
              </w:rPr>
              <w:t>0.70</w:t>
            </w:r>
          </w:p>
        </w:tc>
      </w:tr>
      <w:tr w:rsidR="00515AE9" w:rsidRPr="002F2289" w14:paraId="00FA500F" w14:textId="77777777" w:rsidTr="00173B65">
        <w:trPr>
          <w:trHeight w:val="489"/>
        </w:trPr>
        <w:tc>
          <w:tcPr>
            <w:tcW w:w="5353" w:type="dxa"/>
            <w:shd w:val="clear" w:color="auto" w:fill="auto"/>
            <w:vAlign w:val="center"/>
          </w:tcPr>
          <w:p w14:paraId="790DB948" w14:textId="77777777" w:rsidR="00515AE9" w:rsidRPr="0060453C" w:rsidRDefault="00515AE9" w:rsidP="00173B65">
            <w:pPr>
              <w:ind w:left="0"/>
              <w:rPr>
                <w:rFonts w:cs="Times New Roman"/>
                <w:b/>
                <w:bCs/>
                <w:sz w:val="20"/>
                <w:szCs w:val="20"/>
                <w:lang w:val="en-AU"/>
              </w:rPr>
            </w:pPr>
            <w:r w:rsidRPr="0060453C">
              <w:rPr>
                <w:rFonts w:cs="Times New Roman"/>
                <w:b/>
                <w:bCs/>
                <w:sz w:val="20"/>
                <w:szCs w:val="20"/>
                <w:lang w:val="en-AU"/>
              </w:rPr>
              <w:t>model4: response ~ (1 | subject)</w:t>
            </w:r>
          </w:p>
        </w:tc>
        <w:tc>
          <w:tcPr>
            <w:tcW w:w="567" w:type="dxa"/>
            <w:shd w:val="clear" w:color="auto" w:fill="auto"/>
            <w:vAlign w:val="center"/>
          </w:tcPr>
          <w:p w14:paraId="1E8A02F5" w14:textId="77777777" w:rsidR="00515AE9" w:rsidRPr="0060453C" w:rsidRDefault="00515AE9" w:rsidP="00173B65">
            <w:pPr>
              <w:ind w:left="0"/>
              <w:jc w:val="center"/>
              <w:rPr>
                <w:rFonts w:cs="Times New Roman"/>
                <w:b/>
                <w:bCs/>
                <w:sz w:val="20"/>
                <w:szCs w:val="20"/>
                <w:lang w:val="en-AU"/>
              </w:rPr>
            </w:pPr>
            <w:r w:rsidRPr="0060453C">
              <w:rPr>
                <w:rFonts w:cs="Times New Roman"/>
                <w:b/>
                <w:bCs/>
                <w:sz w:val="20"/>
                <w:szCs w:val="20"/>
                <w:lang w:val="en-AU"/>
              </w:rPr>
              <w:t>2</w:t>
            </w:r>
          </w:p>
        </w:tc>
        <w:tc>
          <w:tcPr>
            <w:tcW w:w="914" w:type="dxa"/>
            <w:shd w:val="clear" w:color="auto" w:fill="auto"/>
            <w:vAlign w:val="center"/>
          </w:tcPr>
          <w:p w14:paraId="2FA037F6" w14:textId="77777777" w:rsidR="00515AE9" w:rsidRPr="0060453C" w:rsidRDefault="00515AE9" w:rsidP="00173B65">
            <w:pPr>
              <w:ind w:left="0"/>
              <w:jc w:val="center"/>
              <w:rPr>
                <w:rFonts w:cs="Times New Roman"/>
                <w:b/>
                <w:bCs/>
                <w:sz w:val="20"/>
                <w:szCs w:val="20"/>
                <w:lang w:val="en-AU"/>
              </w:rPr>
            </w:pPr>
            <w:r w:rsidRPr="0060453C">
              <w:rPr>
                <w:rFonts w:cs="Times New Roman"/>
                <w:b/>
                <w:bCs/>
                <w:sz w:val="20"/>
                <w:szCs w:val="20"/>
                <w:lang w:val="en-AU"/>
              </w:rPr>
              <w:t>1655.2</w:t>
            </w:r>
          </w:p>
        </w:tc>
        <w:tc>
          <w:tcPr>
            <w:tcW w:w="850" w:type="dxa"/>
            <w:shd w:val="clear" w:color="auto" w:fill="auto"/>
            <w:vAlign w:val="center"/>
          </w:tcPr>
          <w:p w14:paraId="308FB2BB" w14:textId="77777777" w:rsidR="00515AE9" w:rsidRPr="0060453C" w:rsidRDefault="00515AE9" w:rsidP="00173B65">
            <w:pPr>
              <w:ind w:left="0"/>
              <w:jc w:val="center"/>
              <w:rPr>
                <w:rFonts w:cs="Times New Roman"/>
                <w:b/>
                <w:bCs/>
                <w:sz w:val="20"/>
                <w:szCs w:val="20"/>
                <w:lang w:val="en-AU"/>
              </w:rPr>
            </w:pPr>
            <w:r w:rsidRPr="0060453C">
              <w:rPr>
                <w:rFonts w:cs="Times New Roman"/>
                <w:b/>
                <w:bCs/>
                <w:sz w:val="20"/>
                <w:szCs w:val="20"/>
                <w:lang w:val="en-AU"/>
              </w:rPr>
              <w:t>-825.59</w:t>
            </w:r>
          </w:p>
        </w:tc>
        <w:tc>
          <w:tcPr>
            <w:tcW w:w="675" w:type="dxa"/>
            <w:shd w:val="clear" w:color="auto" w:fill="auto"/>
            <w:vAlign w:val="center"/>
          </w:tcPr>
          <w:p w14:paraId="13C88C06" w14:textId="77777777" w:rsidR="00515AE9" w:rsidRPr="0060453C" w:rsidRDefault="00515AE9" w:rsidP="00173B65">
            <w:pPr>
              <w:ind w:left="0"/>
              <w:jc w:val="center"/>
              <w:rPr>
                <w:rFonts w:cs="Times New Roman"/>
                <w:b/>
                <w:bCs/>
                <w:sz w:val="20"/>
                <w:szCs w:val="20"/>
                <w:lang w:val="en-AU"/>
              </w:rPr>
            </w:pPr>
            <w:r w:rsidRPr="0060453C">
              <w:rPr>
                <w:rFonts w:cs="Times New Roman"/>
                <w:b/>
                <w:bCs/>
                <w:sz w:val="20"/>
                <w:szCs w:val="20"/>
                <w:lang w:val="en-AU"/>
              </w:rPr>
              <w:t>2.96</w:t>
            </w:r>
          </w:p>
        </w:tc>
        <w:tc>
          <w:tcPr>
            <w:tcW w:w="1111" w:type="dxa"/>
            <w:shd w:val="clear" w:color="auto" w:fill="auto"/>
            <w:vAlign w:val="center"/>
          </w:tcPr>
          <w:p w14:paraId="0FB07EBA" w14:textId="77777777" w:rsidR="00515AE9" w:rsidRPr="0060453C" w:rsidRDefault="00515AE9" w:rsidP="00173B65">
            <w:pPr>
              <w:ind w:left="0"/>
              <w:jc w:val="center"/>
              <w:rPr>
                <w:rFonts w:cs="Times New Roman"/>
                <w:b/>
                <w:bCs/>
                <w:sz w:val="20"/>
                <w:szCs w:val="20"/>
                <w:lang w:val="en-AU"/>
              </w:rPr>
            </w:pPr>
            <w:r w:rsidRPr="0060453C">
              <w:rPr>
                <w:rFonts w:cs="Times New Roman"/>
                <w:b/>
                <w:bCs/>
                <w:sz w:val="20"/>
                <w:szCs w:val="20"/>
                <w:lang w:val="en-AU"/>
              </w:rPr>
              <w:t>0.09</w:t>
            </w:r>
          </w:p>
        </w:tc>
      </w:tr>
    </w:tbl>
    <w:p w14:paraId="7B8C9252" w14:textId="77777777" w:rsidR="00EA354F" w:rsidRDefault="00EA354F" w:rsidP="00515AE9"/>
    <w:p w14:paraId="59C0CC01" w14:textId="50CF5E80" w:rsidR="00515AE9" w:rsidRPr="00093FF6" w:rsidRDefault="00515AE9" w:rsidP="00515AE9">
      <w:pPr>
        <w:ind w:right="-428"/>
        <w:jc w:val="both"/>
        <w:rPr>
          <w:rFonts w:cs="Times New Roman"/>
          <w:i/>
          <w:iCs/>
          <w:sz w:val="20"/>
          <w:szCs w:val="20"/>
        </w:rPr>
      </w:pPr>
      <w:r w:rsidRPr="00AB585C">
        <w:rPr>
          <w:rFonts w:cs="Times New Roman"/>
          <w:b/>
          <w:bCs/>
          <w:i/>
          <w:iCs/>
          <w:sz w:val="20"/>
          <w:szCs w:val="20"/>
        </w:rPr>
        <w:t xml:space="preserve">Table S7 </w:t>
      </w:r>
      <w:r w:rsidRPr="006E40B2">
        <w:rPr>
          <w:rFonts w:cs="Times New Roman"/>
          <w:i/>
          <w:iCs/>
          <w:sz w:val="20"/>
          <w:szCs w:val="20"/>
        </w:rPr>
        <w:t xml:space="preserve">GLMM analysis of the bees’ performance in the acquisition of the </w:t>
      </w:r>
      <w:proofErr w:type="gramStart"/>
      <w:r w:rsidR="00365FD5" w:rsidRPr="006E40B2">
        <w:rPr>
          <w:rFonts w:cs="Times New Roman"/>
          <w:i/>
          <w:iCs/>
          <w:sz w:val="20"/>
          <w:szCs w:val="20"/>
        </w:rPr>
        <w:t>1</w:t>
      </w:r>
      <w:r w:rsidR="00365FD5" w:rsidRPr="006E40B2">
        <w:rPr>
          <w:rFonts w:cs="Times New Roman"/>
          <w:i/>
          <w:iCs/>
          <w:sz w:val="20"/>
          <w:szCs w:val="20"/>
          <w:vertAlign w:val="superscript"/>
        </w:rPr>
        <w:t>st</w:t>
      </w:r>
      <w:proofErr w:type="gramEnd"/>
      <w:r w:rsidR="00365FD5" w:rsidRPr="006E40B2">
        <w:rPr>
          <w:rFonts w:cs="Times New Roman"/>
          <w:i/>
          <w:iCs/>
          <w:sz w:val="20"/>
          <w:szCs w:val="20"/>
        </w:rPr>
        <w:t xml:space="preserve"> phase of reversal learning</w:t>
      </w:r>
      <w:r w:rsidRPr="006E40B2">
        <w:rPr>
          <w:rFonts w:cs="Times New Roman"/>
          <w:i/>
          <w:iCs/>
          <w:sz w:val="20"/>
          <w:szCs w:val="20"/>
        </w:rPr>
        <w:t xml:space="preserve"> in experiment 2. The model with the best fit </w:t>
      </w:r>
      <w:proofErr w:type="gramStart"/>
      <w:r w:rsidRPr="006E40B2">
        <w:rPr>
          <w:rFonts w:cs="Times New Roman"/>
          <w:i/>
          <w:iCs/>
          <w:sz w:val="20"/>
          <w:szCs w:val="20"/>
        </w:rPr>
        <w:t>is highlighted</w:t>
      </w:r>
      <w:proofErr w:type="gramEnd"/>
      <w:r w:rsidRPr="006E40B2">
        <w:rPr>
          <w:rFonts w:cs="Times New Roman"/>
          <w:i/>
          <w:iCs/>
          <w:sz w:val="20"/>
          <w:szCs w:val="20"/>
        </w:rPr>
        <w:t xml:space="preserve"> in bold. The p-value indicates the comparison of the concerning model with the model including one level of higher complexity.</w:t>
      </w:r>
    </w:p>
    <w:tbl>
      <w:tblPr>
        <w:tblStyle w:val="Tabellenraster"/>
        <w:tblpPr w:leftFromText="141" w:rightFromText="141" w:vertAnchor="text" w:tblpY="1"/>
        <w:tblOverlap w:val="never"/>
        <w:tblW w:w="9470" w:type="dxa"/>
        <w:tblLayout w:type="fixed"/>
        <w:tblLook w:val="04A0" w:firstRow="1" w:lastRow="0" w:firstColumn="1" w:lastColumn="0" w:noHBand="0" w:noVBand="1"/>
      </w:tblPr>
      <w:tblGrid>
        <w:gridCol w:w="5353"/>
        <w:gridCol w:w="567"/>
        <w:gridCol w:w="914"/>
        <w:gridCol w:w="850"/>
        <w:gridCol w:w="675"/>
        <w:gridCol w:w="1111"/>
      </w:tblGrid>
      <w:tr w:rsidR="00515AE9" w:rsidRPr="00526CF8" w14:paraId="7D424BA3" w14:textId="77777777" w:rsidTr="00173B65">
        <w:trPr>
          <w:trHeight w:val="488"/>
        </w:trPr>
        <w:tc>
          <w:tcPr>
            <w:tcW w:w="5353" w:type="dxa"/>
            <w:shd w:val="clear" w:color="auto" w:fill="auto"/>
            <w:vAlign w:val="center"/>
          </w:tcPr>
          <w:p w14:paraId="545F1D53" w14:textId="77777777" w:rsidR="00515AE9" w:rsidRPr="00EA354F" w:rsidRDefault="00515AE9" w:rsidP="00173B65">
            <w:pPr>
              <w:ind w:left="0"/>
              <w:jc w:val="center"/>
              <w:rPr>
                <w:rFonts w:cs="Times New Roman"/>
                <w:b/>
                <w:bCs/>
                <w:sz w:val="20"/>
                <w:szCs w:val="20"/>
              </w:rPr>
            </w:pPr>
            <w:r w:rsidRPr="00EA354F">
              <w:rPr>
                <w:rFonts w:cs="Times New Roman"/>
                <w:b/>
                <w:bCs/>
                <w:sz w:val="20"/>
                <w:szCs w:val="20"/>
              </w:rPr>
              <w:t>Models</w:t>
            </w:r>
          </w:p>
        </w:tc>
        <w:tc>
          <w:tcPr>
            <w:tcW w:w="567" w:type="dxa"/>
            <w:shd w:val="clear" w:color="auto" w:fill="auto"/>
            <w:vAlign w:val="center"/>
          </w:tcPr>
          <w:p w14:paraId="5FF4E69F" w14:textId="77777777" w:rsidR="00515AE9" w:rsidRPr="00EA354F" w:rsidRDefault="00515AE9" w:rsidP="00173B65">
            <w:pPr>
              <w:ind w:left="0"/>
              <w:jc w:val="center"/>
              <w:rPr>
                <w:rFonts w:cs="Times New Roman"/>
                <w:b/>
                <w:bCs/>
                <w:sz w:val="20"/>
                <w:szCs w:val="20"/>
              </w:rPr>
            </w:pPr>
            <w:r w:rsidRPr="00EA354F">
              <w:rPr>
                <w:rFonts w:cs="Times New Roman"/>
                <w:b/>
                <w:bCs/>
                <w:sz w:val="20"/>
                <w:szCs w:val="20"/>
              </w:rPr>
              <w:t>df</w:t>
            </w:r>
          </w:p>
        </w:tc>
        <w:tc>
          <w:tcPr>
            <w:tcW w:w="914" w:type="dxa"/>
            <w:shd w:val="clear" w:color="auto" w:fill="auto"/>
            <w:vAlign w:val="center"/>
          </w:tcPr>
          <w:p w14:paraId="51404A10" w14:textId="77777777" w:rsidR="00515AE9" w:rsidRPr="00EA354F" w:rsidRDefault="00515AE9" w:rsidP="00173B65">
            <w:pPr>
              <w:ind w:left="0"/>
              <w:jc w:val="center"/>
              <w:rPr>
                <w:rFonts w:cs="Times New Roman"/>
                <w:b/>
                <w:bCs/>
                <w:sz w:val="20"/>
                <w:szCs w:val="20"/>
              </w:rPr>
            </w:pPr>
            <w:r w:rsidRPr="00EA354F">
              <w:rPr>
                <w:rFonts w:cs="Times New Roman"/>
                <w:b/>
                <w:bCs/>
                <w:sz w:val="20"/>
                <w:szCs w:val="20"/>
              </w:rPr>
              <w:t>AIC</w:t>
            </w:r>
          </w:p>
        </w:tc>
        <w:tc>
          <w:tcPr>
            <w:tcW w:w="850" w:type="dxa"/>
            <w:shd w:val="clear" w:color="auto" w:fill="auto"/>
            <w:vAlign w:val="center"/>
          </w:tcPr>
          <w:p w14:paraId="2A661BA9" w14:textId="77777777" w:rsidR="00515AE9" w:rsidRPr="00EA354F" w:rsidRDefault="00515AE9" w:rsidP="00173B65">
            <w:pPr>
              <w:ind w:left="0"/>
              <w:jc w:val="center"/>
              <w:rPr>
                <w:rFonts w:cs="Times New Roman"/>
                <w:b/>
                <w:bCs/>
                <w:sz w:val="20"/>
                <w:szCs w:val="20"/>
              </w:rPr>
            </w:pPr>
            <w:r w:rsidRPr="00EA354F">
              <w:rPr>
                <w:rFonts w:cs="Times New Roman"/>
                <w:b/>
                <w:bCs/>
                <w:sz w:val="20"/>
                <w:szCs w:val="20"/>
              </w:rPr>
              <w:t>Log-</w:t>
            </w:r>
            <w:proofErr w:type="spellStart"/>
            <w:r w:rsidRPr="00EA354F">
              <w:rPr>
                <w:rFonts w:cs="Times New Roman"/>
                <w:b/>
                <w:bCs/>
                <w:sz w:val="20"/>
                <w:szCs w:val="20"/>
              </w:rPr>
              <w:t>Lik</w:t>
            </w:r>
            <w:proofErr w:type="spellEnd"/>
          </w:p>
        </w:tc>
        <w:tc>
          <w:tcPr>
            <w:tcW w:w="675" w:type="dxa"/>
            <w:shd w:val="clear" w:color="auto" w:fill="auto"/>
            <w:vAlign w:val="center"/>
          </w:tcPr>
          <w:p w14:paraId="2A3FDFB0" w14:textId="77777777" w:rsidR="00515AE9" w:rsidRPr="00EA354F" w:rsidRDefault="00515AE9" w:rsidP="00173B65">
            <w:pPr>
              <w:ind w:left="0"/>
              <w:jc w:val="center"/>
              <w:rPr>
                <w:rFonts w:cs="Times New Roman"/>
                <w:b/>
                <w:bCs/>
                <w:sz w:val="20"/>
                <w:szCs w:val="20"/>
              </w:rPr>
            </w:pPr>
            <w:r w:rsidRPr="00EA354F">
              <w:rPr>
                <w:rFonts w:cs="Times New Roman"/>
                <w:b/>
                <w:bCs/>
                <w:sz w:val="20"/>
                <w:szCs w:val="20"/>
              </w:rPr>
              <w:t>χ</w:t>
            </w:r>
            <w:r w:rsidRPr="00EA354F">
              <w:rPr>
                <w:rFonts w:cs="Times New Roman"/>
                <w:b/>
                <w:bCs/>
                <w:sz w:val="20"/>
                <w:szCs w:val="20"/>
                <w:vertAlign w:val="superscript"/>
              </w:rPr>
              <w:t>2</w:t>
            </w:r>
          </w:p>
        </w:tc>
        <w:tc>
          <w:tcPr>
            <w:tcW w:w="1111" w:type="dxa"/>
            <w:shd w:val="clear" w:color="auto" w:fill="auto"/>
            <w:vAlign w:val="center"/>
          </w:tcPr>
          <w:p w14:paraId="6F752CBD" w14:textId="77777777" w:rsidR="00515AE9" w:rsidRPr="00EA354F" w:rsidRDefault="00515AE9" w:rsidP="00173B65">
            <w:pPr>
              <w:ind w:left="0"/>
              <w:jc w:val="center"/>
              <w:rPr>
                <w:rFonts w:cs="Times New Roman"/>
                <w:b/>
                <w:bCs/>
                <w:sz w:val="20"/>
                <w:szCs w:val="20"/>
              </w:rPr>
            </w:pPr>
            <w:r w:rsidRPr="00EA354F">
              <w:rPr>
                <w:rFonts w:cs="Times New Roman"/>
                <w:b/>
                <w:bCs/>
                <w:sz w:val="20"/>
                <w:szCs w:val="20"/>
              </w:rPr>
              <w:t>p(&gt;χ</w:t>
            </w:r>
            <w:r w:rsidRPr="00EA354F">
              <w:rPr>
                <w:rFonts w:cs="Times New Roman"/>
                <w:b/>
                <w:bCs/>
                <w:sz w:val="20"/>
                <w:szCs w:val="20"/>
                <w:vertAlign w:val="superscript"/>
              </w:rPr>
              <w:t>2</w:t>
            </w:r>
            <w:r w:rsidRPr="00EA354F">
              <w:rPr>
                <w:rFonts w:cs="Times New Roman"/>
                <w:b/>
                <w:bCs/>
                <w:sz w:val="20"/>
                <w:szCs w:val="20"/>
              </w:rPr>
              <w:t>)</w:t>
            </w:r>
          </w:p>
        </w:tc>
      </w:tr>
      <w:tr w:rsidR="00515AE9" w:rsidRPr="00526CF8" w14:paraId="1D9BE71F" w14:textId="77777777" w:rsidTr="00173B65">
        <w:trPr>
          <w:trHeight w:val="488"/>
        </w:trPr>
        <w:tc>
          <w:tcPr>
            <w:tcW w:w="5353" w:type="dxa"/>
            <w:shd w:val="clear" w:color="auto" w:fill="auto"/>
            <w:vAlign w:val="center"/>
          </w:tcPr>
          <w:p w14:paraId="735CAB84" w14:textId="77777777" w:rsidR="00515AE9" w:rsidRPr="00EA354F" w:rsidRDefault="00515AE9" w:rsidP="00173B65">
            <w:pPr>
              <w:ind w:left="0"/>
              <w:jc w:val="left"/>
              <w:rPr>
                <w:rFonts w:cs="Times New Roman"/>
                <w:sz w:val="20"/>
                <w:szCs w:val="20"/>
              </w:rPr>
            </w:pPr>
            <w:r w:rsidRPr="00EA354F">
              <w:rPr>
                <w:rFonts w:cs="Times New Roman"/>
                <w:sz w:val="20"/>
                <w:szCs w:val="20"/>
                <w:lang w:val="en-AU"/>
              </w:rPr>
              <w:t>model1: response ~ trial*order*group_RL + (1|subject)</w:t>
            </w:r>
          </w:p>
        </w:tc>
        <w:tc>
          <w:tcPr>
            <w:tcW w:w="567" w:type="dxa"/>
            <w:shd w:val="clear" w:color="auto" w:fill="auto"/>
            <w:vAlign w:val="center"/>
          </w:tcPr>
          <w:p w14:paraId="452CD82B" w14:textId="77777777" w:rsidR="00515AE9" w:rsidRPr="00EA354F" w:rsidRDefault="00515AE9" w:rsidP="00173B65">
            <w:pPr>
              <w:ind w:left="0"/>
              <w:jc w:val="center"/>
              <w:rPr>
                <w:rFonts w:cs="Times New Roman"/>
                <w:sz w:val="20"/>
                <w:szCs w:val="20"/>
              </w:rPr>
            </w:pPr>
            <w:r w:rsidRPr="00EA354F">
              <w:rPr>
                <w:rFonts w:cs="Times New Roman"/>
                <w:sz w:val="20"/>
                <w:szCs w:val="20"/>
              </w:rPr>
              <w:t>9</w:t>
            </w:r>
          </w:p>
        </w:tc>
        <w:tc>
          <w:tcPr>
            <w:tcW w:w="914" w:type="dxa"/>
            <w:shd w:val="clear" w:color="auto" w:fill="auto"/>
            <w:vAlign w:val="center"/>
          </w:tcPr>
          <w:p w14:paraId="646DD524" w14:textId="77777777" w:rsidR="00515AE9" w:rsidRPr="00EA354F" w:rsidRDefault="00515AE9" w:rsidP="00173B65">
            <w:pPr>
              <w:ind w:left="0"/>
              <w:jc w:val="center"/>
              <w:rPr>
                <w:rFonts w:cs="Times New Roman"/>
                <w:sz w:val="20"/>
                <w:szCs w:val="20"/>
              </w:rPr>
            </w:pPr>
            <w:r w:rsidRPr="00EA354F">
              <w:rPr>
                <w:rFonts w:cs="Times New Roman"/>
                <w:sz w:val="20"/>
                <w:szCs w:val="20"/>
              </w:rPr>
              <w:t>262.39</w:t>
            </w:r>
          </w:p>
        </w:tc>
        <w:tc>
          <w:tcPr>
            <w:tcW w:w="850" w:type="dxa"/>
            <w:shd w:val="clear" w:color="auto" w:fill="auto"/>
            <w:vAlign w:val="center"/>
          </w:tcPr>
          <w:p w14:paraId="6496B904" w14:textId="77777777" w:rsidR="00515AE9" w:rsidRPr="00EA354F" w:rsidRDefault="00515AE9" w:rsidP="00173B65">
            <w:pPr>
              <w:ind w:left="0"/>
              <w:jc w:val="center"/>
              <w:rPr>
                <w:rFonts w:cs="Times New Roman"/>
                <w:sz w:val="20"/>
                <w:szCs w:val="20"/>
              </w:rPr>
            </w:pPr>
            <w:r w:rsidRPr="00EA354F">
              <w:rPr>
                <w:rFonts w:cs="Times New Roman"/>
                <w:sz w:val="20"/>
                <w:szCs w:val="20"/>
              </w:rPr>
              <w:t>-122.19</w:t>
            </w:r>
          </w:p>
        </w:tc>
        <w:tc>
          <w:tcPr>
            <w:tcW w:w="675" w:type="dxa"/>
            <w:shd w:val="clear" w:color="auto" w:fill="auto"/>
            <w:vAlign w:val="center"/>
          </w:tcPr>
          <w:p w14:paraId="0544C0B9" w14:textId="77777777" w:rsidR="00515AE9" w:rsidRPr="00EA354F" w:rsidRDefault="00515AE9" w:rsidP="00173B65">
            <w:pPr>
              <w:ind w:left="0"/>
              <w:jc w:val="center"/>
              <w:rPr>
                <w:rFonts w:cs="Times New Roman"/>
                <w:sz w:val="20"/>
                <w:szCs w:val="20"/>
              </w:rPr>
            </w:pPr>
            <w:r w:rsidRPr="00EA354F">
              <w:rPr>
                <w:rFonts w:cs="Times New Roman"/>
                <w:sz w:val="20"/>
                <w:szCs w:val="20"/>
              </w:rPr>
              <w:t>-</w:t>
            </w:r>
          </w:p>
        </w:tc>
        <w:tc>
          <w:tcPr>
            <w:tcW w:w="1111" w:type="dxa"/>
            <w:shd w:val="clear" w:color="auto" w:fill="auto"/>
            <w:vAlign w:val="center"/>
          </w:tcPr>
          <w:p w14:paraId="39A22CC2" w14:textId="77777777" w:rsidR="00515AE9" w:rsidRPr="00EA354F" w:rsidRDefault="00515AE9" w:rsidP="00173B65">
            <w:pPr>
              <w:ind w:left="0"/>
              <w:jc w:val="center"/>
              <w:rPr>
                <w:rFonts w:cs="Times New Roman"/>
                <w:sz w:val="20"/>
                <w:szCs w:val="20"/>
              </w:rPr>
            </w:pPr>
            <w:r w:rsidRPr="00EA354F">
              <w:rPr>
                <w:rFonts w:cs="Times New Roman"/>
                <w:sz w:val="20"/>
                <w:szCs w:val="20"/>
              </w:rPr>
              <w:t>-</w:t>
            </w:r>
          </w:p>
        </w:tc>
      </w:tr>
      <w:tr w:rsidR="00515AE9" w:rsidRPr="00526CF8" w14:paraId="4655B85A" w14:textId="77777777" w:rsidTr="00173B65">
        <w:trPr>
          <w:trHeight w:val="488"/>
        </w:trPr>
        <w:tc>
          <w:tcPr>
            <w:tcW w:w="5353" w:type="dxa"/>
            <w:shd w:val="clear" w:color="auto" w:fill="auto"/>
            <w:vAlign w:val="center"/>
          </w:tcPr>
          <w:p w14:paraId="00FE3F2C" w14:textId="77777777" w:rsidR="00515AE9" w:rsidRPr="00EA354F" w:rsidRDefault="00515AE9" w:rsidP="00173B65">
            <w:pPr>
              <w:ind w:left="0"/>
              <w:jc w:val="left"/>
              <w:rPr>
                <w:rFonts w:cs="Times New Roman"/>
                <w:sz w:val="20"/>
                <w:szCs w:val="20"/>
                <w:lang w:val="en-AU"/>
              </w:rPr>
            </w:pPr>
            <w:r w:rsidRPr="00EA354F">
              <w:rPr>
                <w:rFonts w:cs="Times New Roman"/>
                <w:sz w:val="20"/>
                <w:szCs w:val="20"/>
                <w:lang w:val="en-AU"/>
              </w:rPr>
              <w:t>model2: response ~ trial*order + group_RL + (1|subject)</w:t>
            </w:r>
          </w:p>
        </w:tc>
        <w:tc>
          <w:tcPr>
            <w:tcW w:w="567" w:type="dxa"/>
            <w:shd w:val="clear" w:color="auto" w:fill="auto"/>
            <w:vAlign w:val="center"/>
          </w:tcPr>
          <w:p w14:paraId="34CA2339" w14:textId="77777777" w:rsidR="00515AE9" w:rsidRPr="00EA354F" w:rsidRDefault="00515AE9" w:rsidP="00173B65">
            <w:pPr>
              <w:ind w:left="0"/>
              <w:jc w:val="center"/>
              <w:rPr>
                <w:rFonts w:cs="Times New Roman"/>
                <w:sz w:val="20"/>
                <w:szCs w:val="20"/>
                <w:lang w:val="en-AU"/>
              </w:rPr>
            </w:pPr>
            <w:r w:rsidRPr="00EA354F">
              <w:rPr>
                <w:rFonts w:cs="Times New Roman"/>
                <w:sz w:val="20"/>
                <w:szCs w:val="20"/>
                <w:lang w:val="en-AU"/>
              </w:rPr>
              <w:t>6</w:t>
            </w:r>
          </w:p>
        </w:tc>
        <w:tc>
          <w:tcPr>
            <w:tcW w:w="914" w:type="dxa"/>
            <w:shd w:val="clear" w:color="auto" w:fill="auto"/>
            <w:vAlign w:val="center"/>
          </w:tcPr>
          <w:p w14:paraId="49B609F0" w14:textId="77777777" w:rsidR="00515AE9" w:rsidRPr="00EA354F" w:rsidRDefault="00515AE9" w:rsidP="00173B65">
            <w:pPr>
              <w:ind w:left="0"/>
              <w:jc w:val="center"/>
              <w:rPr>
                <w:rFonts w:cs="Times New Roman"/>
                <w:sz w:val="20"/>
                <w:szCs w:val="20"/>
                <w:lang w:val="en-AU"/>
              </w:rPr>
            </w:pPr>
            <w:r w:rsidRPr="00EA354F">
              <w:rPr>
                <w:rFonts w:cs="Times New Roman"/>
                <w:sz w:val="20"/>
                <w:szCs w:val="20"/>
                <w:lang w:val="en-AU"/>
              </w:rPr>
              <w:t>256.79</w:t>
            </w:r>
          </w:p>
        </w:tc>
        <w:tc>
          <w:tcPr>
            <w:tcW w:w="850" w:type="dxa"/>
            <w:shd w:val="clear" w:color="auto" w:fill="auto"/>
            <w:vAlign w:val="center"/>
          </w:tcPr>
          <w:p w14:paraId="67A8256C" w14:textId="77777777" w:rsidR="00515AE9" w:rsidRPr="00EA354F" w:rsidRDefault="00515AE9" w:rsidP="00173B65">
            <w:pPr>
              <w:ind w:left="0"/>
              <w:jc w:val="center"/>
              <w:rPr>
                <w:rFonts w:cs="Times New Roman"/>
                <w:sz w:val="20"/>
                <w:szCs w:val="20"/>
                <w:lang w:val="en-AU"/>
              </w:rPr>
            </w:pPr>
            <w:r w:rsidRPr="00EA354F">
              <w:rPr>
                <w:rFonts w:cs="Times New Roman"/>
                <w:sz w:val="20"/>
                <w:szCs w:val="20"/>
                <w:lang w:val="en-AU"/>
              </w:rPr>
              <w:t>-122.40</w:t>
            </w:r>
          </w:p>
        </w:tc>
        <w:tc>
          <w:tcPr>
            <w:tcW w:w="675" w:type="dxa"/>
            <w:shd w:val="clear" w:color="auto" w:fill="auto"/>
            <w:vAlign w:val="center"/>
          </w:tcPr>
          <w:p w14:paraId="38B091AD" w14:textId="77777777" w:rsidR="00515AE9" w:rsidRPr="00EA354F" w:rsidRDefault="00515AE9" w:rsidP="00173B65">
            <w:pPr>
              <w:ind w:left="0"/>
              <w:jc w:val="center"/>
              <w:rPr>
                <w:rFonts w:cs="Times New Roman"/>
                <w:sz w:val="20"/>
                <w:szCs w:val="20"/>
              </w:rPr>
            </w:pPr>
            <w:r w:rsidRPr="00EA354F">
              <w:rPr>
                <w:rFonts w:cs="Times New Roman"/>
                <w:sz w:val="20"/>
                <w:szCs w:val="20"/>
              </w:rPr>
              <w:t>0.41</w:t>
            </w:r>
          </w:p>
        </w:tc>
        <w:tc>
          <w:tcPr>
            <w:tcW w:w="1111" w:type="dxa"/>
            <w:shd w:val="clear" w:color="auto" w:fill="auto"/>
            <w:vAlign w:val="center"/>
          </w:tcPr>
          <w:p w14:paraId="68D173D6" w14:textId="77777777" w:rsidR="00515AE9" w:rsidRPr="00EA354F" w:rsidRDefault="00515AE9" w:rsidP="00173B65">
            <w:pPr>
              <w:ind w:left="0"/>
              <w:jc w:val="center"/>
              <w:rPr>
                <w:rFonts w:cs="Times New Roman"/>
                <w:sz w:val="20"/>
                <w:szCs w:val="20"/>
              </w:rPr>
            </w:pPr>
            <w:r w:rsidRPr="00EA354F">
              <w:rPr>
                <w:rFonts w:cs="Times New Roman"/>
                <w:sz w:val="20"/>
                <w:szCs w:val="20"/>
              </w:rPr>
              <w:t>0.82</w:t>
            </w:r>
          </w:p>
        </w:tc>
      </w:tr>
      <w:tr w:rsidR="00515AE9" w:rsidRPr="00526CF8" w14:paraId="4C4AD1B5" w14:textId="77777777" w:rsidTr="00173B65">
        <w:trPr>
          <w:trHeight w:val="488"/>
        </w:trPr>
        <w:tc>
          <w:tcPr>
            <w:tcW w:w="5353" w:type="dxa"/>
            <w:shd w:val="clear" w:color="auto" w:fill="auto"/>
            <w:vAlign w:val="center"/>
          </w:tcPr>
          <w:p w14:paraId="618E25D7" w14:textId="77777777" w:rsidR="00515AE9" w:rsidRPr="00EA354F" w:rsidRDefault="00515AE9" w:rsidP="00173B65">
            <w:pPr>
              <w:ind w:left="0"/>
              <w:jc w:val="left"/>
              <w:rPr>
                <w:rFonts w:cs="Times New Roman"/>
                <w:sz w:val="20"/>
                <w:szCs w:val="20"/>
                <w:lang w:val="en-AU"/>
              </w:rPr>
            </w:pPr>
            <w:r w:rsidRPr="00EA354F">
              <w:rPr>
                <w:rFonts w:cs="Times New Roman"/>
                <w:sz w:val="20"/>
                <w:szCs w:val="20"/>
                <w:lang w:val="en-AU"/>
              </w:rPr>
              <w:t>model3: response ~ trial + order*group_RL + (1|subject)</w:t>
            </w:r>
          </w:p>
        </w:tc>
        <w:tc>
          <w:tcPr>
            <w:tcW w:w="567" w:type="dxa"/>
            <w:shd w:val="clear" w:color="auto" w:fill="auto"/>
            <w:vAlign w:val="center"/>
          </w:tcPr>
          <w:p w14:paraId="254E9E72" w14:textId="77777777" w:rsidR="00515AE9" w:rsidRPr="00EA354F" w:rsidRDefault="00515AE9" w:rsidP="00173B65">
            <w:pPr>
              <w:ind w:left="0"/>
              <w:jc w:val="center"/>
              <w:rPr>
                <w:rFonts w:cs="Times New Roman"/>
                <w:sz w:val="20"/>
                <w:szCs w:val="20"/>
                <w:lang w:val="en-AU"/>
              </w:rPr>
            </w:pPr>
            <w:r w:rsidRPr="00EA354F">
              <w:rPr>
                <w:rFonts w:cs="Times New Roman"/>
                <w:sz w:val="20"/>
                <w:szCs w:val="20"/>
                <w:lang w:val="en-AU"/>
              </w:rPr>
              <w:t>6</w:t>
            </w:r>
          </w:p>
        </w:tc>
        <w:tc>
          <w:tcPr>
            <w:tcW w:w="914" w:type="dxa"/>
            <w:shd w:val="clear" w:color="auto" w:fill="auto"/>
            <w:vAlign w:val="center"/>
          </w:tcPr>
          <w:p w14:paraId="5421401F" w14:textId="77777777" w:rsidR="00515AE9" w:rsidRPr="00EA354F" w:rsidRDefault="00515AE9" w:rsidP="00173B65">
            <w:pPr>
              <w:ind w:left="0"/>
              <w:jc w:val="center"/>
              <w:rPr>
                <w:rFonts w:cs="Times New Roman"/>
                <w:sz w:val="20"/>
                <w:szCs w:val="20"/>
                <w:lang w:val="en-AU"/>
              </w:rPr>
            </w:pPr>
            <w:r w:rsidRPr="00EA354F">
              <w:rPr>
                <w:rFonts w:cs="Times New Roman"/>
                <w:sz w:val="20"/>
                <w:szCs w:val="20"/>
                <w:lang w:val="en-AU"/>
              </w:rPr>
              <w:t>257.30</w:t>
            </w:r>
          </w:p>
        </w:tc>
        <w:tc>
          <w:tcPr>
            <w:tcW w:w="850" w:type="dxa"/>
            <w:shd w:val="clear" w:color="auto" w:fill="auto"/>
            <w:vAlign w:val="center"/>
          </w:tcPr>
          <w:p w14:paraId="1AA5D4C2" w14:textId="77777777" w:rsidR="00515AE9" w:rsidRPr="00EA354F" w:rsidRDefault="00515AE9" w:rsidP="00173B65">
            <w:pPr>
              <w:ind w:left="0"/>
              <w:jc w:val="center"/>
              <w:rPr>
                <w:rFonts w:cs="Times New Roman"/>
                <w:sz w:val="20"/>
                <w:szCs w:val="20"/>
              </w:rPr>
            </w:pPr>
            <w:r w:rsidRPr="00EA354F">
              <w:rPr>
                <w:rFonts w:cs="Times New Roman"/>
                <w:sz w:val="20"/>
                <w:szCs w:val="20"/>
              </w:rPr>
              <w:t>-122.65</w:t>
            </w:r>
          </w:p>
        </w:tc>
        <w:tc>
          <w:tcPr>
            <w:tcW w:w="675" w:type="dxa"/>
            <w:shd w:val="clear" w:color="auto" w:fill="auto"/>
            <w:vAlign w:val="center"/>
          </w:tcPr>
          <w:p w14:paraId="66DFD4BD" w14:textId="77777777" w:rsidR="00515AE9" w:rsidRPr="00EA354F" w:rsidRDefault="00515AE9" w:rsidP="00173B65">
            <w:pPr>
              <w:ind w:left="0"/>
              <w:jc w:val="center"/>
              <w:rPr>
                <w:rFonts w:cs="Times New Roman"/>
                <w:sz w:val="20"/>
                <w:szCs w:val="20"/>
              </w:rPr>
            </w:pPr>
            <w:r w:rsidRPr="00EA354F">
              <w:rPr>
                <w:rFonts w:cs="Times New Roman"/>
                <w:sz w:val="20"/>
                <w:szCs w:val="20"/>
              </w:rPr>
              <w:t>0.91</w:t>
            </w:r>
          </w:p>
        </w:tc>
        <w:tc>
          <w:tcPr>
            <w:tcW w:w="1111" w:type="dxa"/>
            <w:shd w:val="clear" w:color="auto" w:fill="auto"/>
            <w:vAlign w:val="center"/>
          </w:tcPr>
          <w:p w14:paraId="33F154B1" w14:textId="77777777" w:rsidR="00515AE9" w:rsidRPr="00EA354F" w:rsidRDefault="00515AE9" w:rsidP="00173B65">
            <w:pPr>
              <w:ind w:left="0"/>
              <w:jc w:val="center"/>
              <w:rPr>
                <w:rFonts w:cs="Times New Roman"/>
                <w:sz w:val="20"/>
                <w:szCs w:val="20"/>
              </w:rPr>
            </w:pPr>
            <w:r w:rsidRPr="00EA354F">
              <w:rPr>
                <w:rFonts w:cs="Times New Roman"/>
                <w:sz w:val="20"/>
                <w:szCs w:val="20"/>
              </w:rPr>
              <w:t>0.82</w:t>
            </w:r>
          </w:p>
        </w:tc>
      </w:tr>
      <w:tr w:rsidR="00515AE9" w:rsidRPr="00526CF8" w14:paraId="7758FCD8" w14:textId="77777777" w:rsidTr="00173B65">
        <w:trPr>
          <w:trHeight w:val="489"/>
        </w:trPr>
        <w:tc>
          <w:tcPr>
            <w:tcW w:w="5353" w:type="dxa"/>
            <w:shd w:val="clear" w:color="auto" w:fill="auto"/>
            <w:vAlign w:val="center"/>
          </w:tcPr>
          <w:p w14:paraId="6D5BEA90" w14:textId="77777777" w:rsidR="00515AE9" w:rsidRPr="00EA354F" w:rsidRDefault="00515AE9" w:rsidP="00173B65">
            <w:pPr>
              <w:ind w:left="0"/>
              <w:jc w:val="left"/>
              <w:rPr>
                <w:rFonts w:cs="Times New Roman"/>
                <w:sz w:val="20"/>
                <w:szCs w:val="20"/>
              </w:rPr>
            </w:pPr>
            <w:r w:rsidRPr="00EA354F">
              <w:rPr>
                <w:rFonts w:cs="Times New Roman"/>
                <w:sz w:val="20"/>
                <w:szCs w:val="20"/>
              </w:rPr>
              <w:t>model4: response ~ order + trial * group_RL + (1 | subject)</w:t>
            </w:r>
          </w:p>
        </w:tc>
        <w:tc>
          <w:tcPr>
            <w:tcW w:w="567" w:type="dxa"/>
            <w:shd w:val="clear" w:color="auto" w:fill="auto"/>
            <w:vAlign w:val="center"/>
          </w:tcPr>
          <w:p w14:paraId="7A428008" w14:textId="77777777" w:rsidR="00515AE9" w:rsidRPr="00EA354F" w:rsidRDefault="00515AE9" w:rsidP="00173B65">
            <w:pPr>
              <w:ind w:left="0"/>
              <w:jc w:val="center"/>
              <w:rPr>
                <w:rFonts w:cs="Times New Roman"/>
                <w:sz w:val="20"/>
                <w:szCs w:val="20"/>
                <w:lang w:val="en-AU"/>
              </w:rPr>
            </w:pPr>
            <w:r w:rsidRPr="00EA354F">
              <w:rPr>
                <w:rFonts w:cs="Times New Roman"/>
                <w:sz w:val="20"/>
                <w:szCs w:val="20"/>
                <w:lang w:val="en-AU"/>
              </w:rPr>
              <w:t>6</w:t>
            </w:r>
          </w:p>
        </w:tc>
        <w:tc>
          <w:tcPr>
            <w:tcW w:w="914" w:type="dxa"/>
            <w:shd w:val="clear" w:color="auto" w:fill="auto"/>
            <w:vAlign w:val="center"/>
          </w:tcPr>
          <w:p w14:paraId="6436BE7F" w14:textId="77777777" w:rsidR="00515AE9" w:rsidRPr="00EA354F" w:rsidRDefault="00515AE9" w:rsidP="00173B65">
            <w:pPr>
              <w:ind w:left="0"/>
              <w:jc w:val="center"/>
              <w:rPr>
                <w:rFonts w:cs="Times New Roman"/>
                <w:sz w:val="20"/>
                <w:szCs w:val="20"/>
                <w:lang w:val="en-AU"/>
              </w:rPr>
            </w:pPr>
            <w:r w:rsidRPr="00EA354F">
              <w:rPr>
                <w:rFonts w:cs="Times New Roman"/>
                <w:sz w:val="20"/>
                <w:szCs w:val="20"/>
                <w:lang w:val="en-AU"/>
              </w:rPr>
              <w:t>257.64</w:t>
            </w:r>
          </w:p>
        </w:tc>
        <w:tc>
          <w:tcPr>
            <w:tcW w:w="850" w:type="dxa"/>
            <w:shd w:val="clear" w:color="auto" w:fill="auto"/>
            <w:vAlign w:val="center"/>
          </w:tcPr>
          <w:p w14:paraId="2336F743" w14:textId="77777777" w:rsidR="00515AE9" w:rsidRPr="00EA354F" w:rsidRDefault="00515AE9" w:rsidP="00173B65">
            <w:pPr>
              <w:ind w:left="0"/>
              <w:jc w:val="center"/>
              <w:rPr>
                <w:rFonts w:cs="Times New Roman"/>
                <w:sz w:val="20"/>
                <w:szCs w:val="20"/>
                <w:lang w:val="en-AU"/>
              </w:rPr>
            </w:pPr>
            <w:r w:rsidRPr="00EA354F">
              <w:rPr>
                <w:rFonts w:cs="Times New Roman"/>
                <w:sz w:val="20"/>
                <w:szCs w:val="20"/>
                <w:lang w:val="en-AU"/>
              </w:rPr>
              <w:t>-122.82</w:t>
            </w:r>
          </w:p>
        </w:tc>
        <w:tc>
          <w:tcPr>
            <w:tcW w:w="675" w:type="dxa"/>
            <w:shd w:val="clear" w:color="auto" w:fill="auto"/>
            <w:vAlign w:val="center"/>
          </w:tcPr>
          <w:p w14:paraId="0EB8991D" w14:textId="77777777" w:rsidR="00515AE9" w:rsidRPr="00EA354F" w:rsidRDefault="00515AE9" w:rsidP="00173B65">
            <w:pPr>
              <w:ind w:left="0"/>
              <w:jc w:val="center"/>
              <w:rPr>
                <w:rFonts w:cs="Times New Roman"/>
                <w:sz w:val="20"/>
                <w:szCs w:val="20"/>
                <w:lang w:val="en-AU"/>
              </w:rPr>
            </w:pPr>
            <w:r w:rsidRPr="00EA354F">
              <w:rPr>
                <w:rFonts w:cs="Times New Roman"/>
                <w:sz w:val="20"/>
                <w:szCs w:val="20"/>
                <w:lang w:val="en-AU"/>
              </w:rPr>
              <w:t>1.26</w:t>
            </w:r>
          </w:p>
        </w:tc>
        <w:tc>
          <w:tcPr>
            <w:tcW w:w="1111" w:type="dxa"/>
            <w:shd w:val="clear" w:color="auto" w:fill="auto"/>
            <w:vAlign w:val="center"/>
          </w:tcPr>
          <w:p w14:paraId="5AD6A3DB" w14:textId="77777777" w:rsidR="00515AE9" w:rsidRPr="00EA354F" w:rsidRDefault="00515AE9" w:rsidP="00173B65">
            <w:pPr>
              <w:ind w:left="0"/>
              <w:jc w:val="center"/>
              <w:rPr>
                <w:rFonts w:cs="Times New Roman"/>
                <w:sz w:val="20"/>
                <w:szCs w:val="20"/>
                <w:lang w:val="en-AU"/>
              </w:rPr>
            </w:pPr>
            <w:r w:rsidRPr="00EA354F">
              <w:rPr>
                <w:rFonts w:cs="Times New Roman"/>
                <w:sz w:val="20"/>
                <w:szCs w:val="20"/>
                <w:lang w:val="en-AU"/>
              </w:rPr>
              <w:t>0.74</w:t>
            </w:r>
          </w:p>
        </w:tc>
      </w:tr>
      <w:tr w:rsidR="00515AE9" w:rsidRPr="00526CF8" w14:paraId="641BEE88" w14:textId="77777777" w:rsidTr="00173B65">
        <w:trPr>
          <w:trHeight w:val="489"/>
        </w:trPr>
        <w:tc>
          <w:tcPr>
            <w:tcW w:w="5353" w:type="dxa"/>
            <w:shd w:val="clear" w:color="auto" w:fill="auto"/>
            <w:vAlign w:val="center"/>
          </w:tcPr>
          <w:p w14:paraId="2BE8E713" w14:textId="77777777" w:rsidR="00515AE9" w:rsidRPr="00EA354F" w:rsidRDefault="00515AE9" w:rsidP="00173B65">
            <w:pPr>
              <w:ind w:left="0"/>
              <w:jc w:val="left"/>
              <w:rPr>
                <w:rFonts w:cs="Times New Roman"/>
                <w:bCs/>
                <w:sz w:val="20"/>
                <w:szCs w:val="20"/>
              </w:rPr>
            </w:pPr>
            <w:r w:rsidRPr="00EA354F">
              <w:rPr>
                <w:rFonts w:cs="Times New Roman"/>
                <w:bCs/>
                <w:sz w:val="20"/>
                <w:szCs w:val="20"/>
              </w:rPr>
              <w:t>model5: response ~ trial + order + group_RL + (1 | subject)</w:t>
            </w:r>
          </w:p>
        </w:tc>
        <w:tc>
          <w:tcPr>
            <w:tcW w:w="567" w:type="dxa"/>
            <w:shd w:val="clear" w:color="auto" w:fill="auto"/>
            <w:vAlign w:val="center"/>
          </w:tcPr>
          <w:p w14:paraId="20F5A071" w14:textId="77777777" w:rsidR="00515AE9" w:rsidRPr="00EA354F" w:rsidRDefault="00515AE9" w:rsidP="00173B65">
            <w:pPr>
              <w:ind w:left="0"/>
              <w:jc w:val="center"/>
              <w:rPr>
                <w:rFonts w:cs="Times New Roman"/>
                <w:bCs/>
                <w:sz w:val="20"/>
                <w:szCs w:val="20"/>
                <w:lang w:val="en-AU"/>
              </w:rPr>
            </w:pPr>
            <w:r w:rsidRPr="00EA354F">
              <w:rPr>
                <w:rFonts w:cs="Times New Roman"/>
                <w:bCs/>
                <w:sz w:val="20"/>
                <w:szCs w:val="20"/>
                <w:lang w:val="en-AU"/>
              </w:rPr>
              <w:t>5</w:t>
            </w:r>
          </w:p>
        </w:tc>
        <w:tc>
          <w:tcPr>
            <w:tcW w:w="914" w:type="dxa"/>
            <w:shd w:val="clear" w:color="auto" w:fill="auto"/>
            <w:vAlign w:val="center"/>
          </w:tcPr>
          <w:p w14:paraId="0A18CF0B" w14:textId="77777777" w:rsidR="00515AE9" w:rsidRPr="00EA354F" w:rsidRDefault="00515AE9" w:rsidP="00173B65">
            <w:pPr>
              <w:ind w:left="0"/>
              <w:jc w:val="center"/>
              <w:rPr>
                <w:rFonts w:cs="Times New Roman"/>
                <w:bCs/>
                <w:sz w:val="20"/>
                <w:szCs w:val="20"/>
                <w:lang w:val="en-AU"/>
              </w:rPr>
            </w:pPr>
            <w:r w:rsidRPr="00EA354F">
              <w:rPr>
                <w:rFonts w:cs="Times New Roman"/>
                <w:bCs/>
                <w:sz w:val="20"/>
                <w:szCs w:val="20"/>
                <w:lang w:val="en-AU"/>
              </w:rPr>
              <w:t>255.72</w:t>
            </w:r>
          </w:p>
        </w:tc>
        <w:tc>
          <w:tcPr>
            <w:tcW w:w="850" w:type="dxa"/>
            <w:shd w:val="clear" w:color="auto" w:fill="auto"/>
            <w:vAlign w:val="center"/>
          </w:tcPr>
          <w:p w14:paraId="74CB911D" w14:textId="77777777" w:rsidR="00515AE9" w:rsidRPr="00EA354F" w:rsidRDefault="00515AE9" w:rsidP="00173B65">
            <w:pPr>
              <w:ind w:left="0"/>
              <w:jc w:val="center"/>
              <w:rPr>
                <w:rFonts w:cs="Times New Roman"/>
                <w:bCs/>
                <w:sz w:val="20"/>
                <w:szCs w:val="20"/>
                <w:lang w:val="en-AU"/>
              </w:rPr>
            </w:pPr>
            <w:r w:rsidRPr="00EA354F">
              <w:rPr>
                <w:rFonts w:cs="Times New Roman"/>
                <w:bCs/>
                <w:sz w:val="20"/>
                <w:szCs w:val="20"/>
                <w:lang w:val="en-AU"/>
              </w:rPr>
              <w:t>-122.86</w:t>
            </w:r>
          </w:p>
        </w:tc>
        <w:tc>
          <w:tcPr>
            <w:tcW w:w="675" w:type="dxa"/>
            <w:shd w:val="clear" w:color="auto" w:fill="auto"/>
            <w:vAlign w:val="center"/>
          </w:tcPr>
          <w:p w14:paraId="408B079C" w14:textId="77777777" w:rsidR="00515AE9" w:rsidRPr="00EA354F" w:rsidRDefault="00515AE9" w:rsidP="00173B65">
            <w:pPr>
              <w:ind w:left="0"/>
              <w:jc w:val="center"/>
              <w:rPr>
                <w:rFonts w:cs="Times New Roman"/>
                <w:bCs/>
                <w:sz w:val="20"/>
                <w:szCs w:val="20"/>
                <w:lang w:val="en-AU"/>
              </w:rPr>
            </w:pPr>
            <w:r w:rsidRPr="00EA354F">
              <w:rPr>
                <w:rFonts w:cs="Times New Roman"/>
                <w:bCs/>
                <w:sz w:val="20"/>
                <w:szCs w:val="20"/>
                <w:lang w:val="en-AU"/>
              </w:rPr>
              <w:t>1.33</w:t>
            </w:r>
          </w:p>
        </w:tc>
        <w:tc>
          <w:tcPr>
            <w:tcW w:w="1111" w:type="dxa"/>
            <w:shd w:val="clear" w:color="auto" w:fill="auto"/>
            <w:vAlign w:val="center"/>
          </w:tcPr>
          <w:p w14:paraId="30AFD21A" w14:textId="77777777" w:rsidR="00515AE9" w:rsidRPr="00EA354F" w:rsidRDefault="00515AE9" w:rsidP="00173B65">
            <w:pPr>
              <w:ind w:left="0"/>
              <w:jc w:val="center"/>
              <w:rPr>
                <w:rFonts w:cs="Times New Roman"/>
                <w:bCs/>
                <w:sz w:val="20"/>
                <w:szCs w:val="20"/>
                <w:lang w:val="en-AU"/>
              </w:rPr>
            </w:pPr>
            <w:r w:rsidRPr="00EA354F">
              <w:rPr>
                <w:rFonts w:cs="Times New Roman"/>
                <w:bCs/>
                <w:sz w:val="20"/>
                <w:szCs w:val="20"/>
                <w:lang w:val="en-AU"/>
              </w:rPr>
              <w:t>0.86</w:t>
            </w:r>
          </w:p>
        </w:tc>
      </w:tr>
      <w:tr w:rsidR="00515AE9" w:rsidRPr="00526CF8" w14:paraId="5FBE51D8" w14:textId="77777777" w:rsidTr="00173B65">
        <w:trPr>
          <w:trHeight w:val="489"/>
        </w:trPr>
        <w:tc>
          <w:tcPr>
            <w:tcW w:w="5353" w:type="dxa"/>
            <w:shd w:val="clear" w:color="auto" w:fill="auto"/>
            <w:vAlign w:val="center"/>
          </w:tcPr>
          <w:p w14:paraId="1E9AD55D" w14:textId="77777777" w:rsidR="00515AE9" w:rsidRPr="00EA354F" w:rsidRDefault="00515AE9" w:rsidP="00173B65">
            <w:pPr>
              <w:ind w:left="0"/>
              <w:jc w:val="left"/>
              <w:rPr>
                <w:rFonts w:cs="Times New Roman"/>
                <w:sz w:val="20"/>
                <w:szCs w:val="20"/>
              </w:rPr>
            </w:pPr>
            <w:r w:rsidRPr="00EA354F">
              <w:rPr>
                <w:rFonts w:cs="Times New Roman"/>
                <w:sz w:val="20"/>
                <w:szCs w:val="20"/>
              </w:rPr>
              <w:t>model6: response ~ trial + group_RL + (1 | subject)</w:t>
            </w:r>
          </w:p>
        </w:tc>
        <w:tc>
          <w:tcPr>
            <w:tcW w:w="567" w:type="dxa"/>
            <w:shd w:val="clear" w:color="auto" w:fill="auto"/>
            <w:vAlign w:val="center"/>
          </w:tcPr>
          <w:p w14:paraId="34F81139" w14:textId="77777777" w:rsidR="00515AE9" w:rsidRPr="00EA354F" w:rsidRDefault="00515AE9" w:rsidP="00173B65">
            <w:pPr>
              <w:ind w:left="0"/>
              <w:jc w:val="center"/>
              <w:rPr>
                <w:rFonts w:cs="Times New Roman"/>
                <w:sz w:val="20"/>
                <w:szCs w:val="20"/>
                <w:lang w:val="en-AU"/>
              </w:rPr>
            </w:pPr>
            <w:r w:rsidRPr="00EA354F">
              <w:rPr>
                <w:rFonts w:cs="Times New Roman"/>
                <w:sz w:val="20"/>
                <w:szCs w:val="20"/>
                <w:lang w:val="en-AU"/>
              </w:rPr>
              <w:t>4</w:t>
            </w:r>
          </w:p>
        </w:tc>
        <w:tc>
          <w:tcPr>
            <w:tcW w:w="914" w:type="dxa"/>
            <w:shd w:val="clear" w:color="auto" w:fill="auto"/>
            <w:vAlign w:val="center"/>
          </w:tcPr>
          <w:p w14:paraId="2BB999A4" w14:textId="77777777" w:rsidR="00515AE9" w:rsidRPr="00EA354F" w:rsidRDefault="00515AE9" w:rsidP="00173B65">
            <w:pPr>
              <w:ind w:left="0"/>
              <w:jc w:val="center"/>
              <w:rPr>
                <w:rFonts w:cs="Times New Roman"/>
                <w:sz w:val="20"/>
                <w:szCs w:val="20"/>
                <w:lang w:val="en-AU"/>
              </w:rPr>
            </w:pPr>
            <w:r w:rsidRPr="00EA354F">
              <w:rPr>
                <w:rFonts w:cs="Times New Roman"/>
                <w:sz w:val="20"/>
                <w:szCs w:val="20"/>
                <w:lang w:val="en-AU"/>
              </w:rPr>
              <w:t>254.76</w:t>
            </w:r>
          </w:p>
        </w:tc>
        <w:tc>
          <w:tcPr>
            <w:tcW w:w="850" w:type="dxa"/>
            <w:shd w:val="clear" w:color="auto" w:fill="auto"/>
            <w:vAlign w:val="center"/>
          </w:tcPr>
          <w:p w14:paraId="0A47EB91" w14:textId="77777777" w:rsidR="00515AE9" w:rsidRPr="00EA354F" w:rsidRDefault="00515AE9" w:rsidP="00173B65">
            <w:pPr>
              <w:ind w:left="0"/>
              <w:jc w:val="center"/>
              <w:rPr>
                <w:rFonts w:cs="Times New Roman"/>
                <w:sz w:val="20"/>
                <w:szCs w:val="20"/>
                <w:lang w:val="en-AU"/>
              </w:rPr>
            </w:pPr>
            <w:r w:rsidRPr="00EA354F">
              <w:rPr>
                <w:rFonts w:cs="Times New Roman"/>
                <w:sz w:val="20"/>
                <w:szCs w:val="20"/>
                <w:lang w:val="en-AU"/>
              </w:rPr>
              <w:t>-123.38</w:t>
            </w:r>
          </w:p>
        </w:tc>
        <w:tc>
          <w:tcPr>
            <w:tcW w:w="675" w:type="dxa"/>
            <w:shd w:val="clear" w:color="auto" w:fill="auto"/>
            <w:vAlign w:val="center"/>
          </w:tcPr>
          <w:p w14:paraId="0424DBFE" w14:textId="77777777" w:rsidR="00515AE9" w:rsidRPr="00EA354F" w:rsidRDefault="00515AE9" w:rsidP="00173B65">
            <w:pPr>
              <w:ind w:left="0"/>
              <w:jc w:val="center"/>
              <w:rPr>
                <w:rFonts w:cs="Times New Roman"/>
                <w:sz w:val="20"/>
                <w:szCs w:val="20"/>
                <w:lang w:val="en-AU"/>
              </w:rPr>
            </w:pPr>
            <w:r w:rsidRPr="00EA354F">
              <w:rPr>
                <w:rFonts w:cs="Times New Roman"/>
                <w:sz w:val="20"/>
                <w:szCs w:val="20"/>
                <w:lang w:val="en-AU"/>
              </w:rPr>
              <w:t>1.04</w:t>
            </w:r>
          </w:p>
        </w:tc>
        <w:tc>
          <w:tcPr>
            <w:tcW w:w="1111" w:type="dxa"/>
            <w:shd w:val="clear" w:color="auto" w:fill="auto"/>
            <w:vAlign w:val="center"/>
          </w:tcPr>
          <w:p w14:paraId="1518493C" w14:textId="77777777" w:rsidR="00515AE9" w:rsidRPr="00EA354F" w:rsidRDefault="00515AE9" w:rsidP="00173B65">
            <w:pPr>
              <w:ind w:left="0"/>
              <w:jc w:val="center"/>
              <w:rPr>
                <w:rFonts w:cs="Times New Roman"/>
                <w:sz w:val="20"/>
                <w:szCs w:val="20"/>
                <w:lang w:val="en-AU"/>
              </w:rPr>
            </w:pPr>
            <w:r w:rsidRPr="00EA354F">
              <w:rPr>
                <w:rFonts w:cs="Times New Roman"/>
                <w:sz w:val="20"/>
                <w:szCs w:val="20"/>
                <w:lang w:val="en-AU"/>
              </w:rPr>
              <w:t>0.31</w:t>
            </w:r>
          </w:p>
        </w:tc>
      </w:tr>
      <w:tr w:rsidR="00515AE9" w:rsidRPr="00526CF8" w14:paraId="26D2CEED" w14:textId="77777777" w:rsidTr="00173B65">
        <w:trPr>
          <w:trHeight w:val="489"/>
        </w:trPr>
        <w:tc>
          <w:tcPr>
            <w:tcW w:w="5353" w:type="dxa"/>
            <w:shd w:val="clear" w:color="auto" w:fill="auto"/>
            <w:vAlign w:val="center"/>
          </w:tcPr>
          <w:p w14:paraId="2356BD83" w14:textId="77777777" w:rsidR="00515AE9" w:rsidRPr="00EA354F" w:rsidRDefault="00515AE9" w:rsidP="00173B65">
            <w:pPr>
              <w:ind w:left="0"/>
              <w:jc w:val="left"/>
              <w:rPr>
                <w:rFonts w:cs="Times New Roman"/>
                <w:b/>
                <w:bCs/>
                <w:sz w:val="20"/>
                <w:szCs w:val="20"/>
              </w:rPr>
            </w:pPr>
            <w:r w:rsidRPr="00EA354F">
              <w:rPr>
                <w:rFonts w:cs="Times New Roman"/>
                <w:b/>
                <w:bCs/>
                <w:sz w:val="20"/>
                <w:szCs w:val="20"/>
              </w:rPr>
              <w:t>model7: response ~ trial + (1 | subject)</w:t>
            </w:r>
          </w:p>
        </w:tc>
        <w:tc>
          <w:tcPr>
            <w:tcW w:w="567" w:type="dxa"/>
            <w:shd w:val="clear" w:color="auto" w:fill="auto"/>
            <w:vAlign w:val="center"/>
          </w:tcPr>
          <w:p w14:paraId="51B10F99" w14:textId="77777777" w:rsidR="00515AE9" w:rsidRPr="00EA354F" w:rsidRDefault="00515AE9" w:rsidP="00173B65">
            <w:pPr>
              <w:ind w:left="0"/>
              <w:jc w:val="center"/>
              <w:rPr>
                <w:rFonts w:cs="Times New Roman"/>
                <w:b/>
                <w:bCs/>
                <w:sz w:val="20"/>
                <w:szCs w:val="20"/>
                <w:lang w:val="en-AU"/>
              </w:rPr>
            </w:pPr>
            <w:r w:rsidRPr="00EA354F">
              <w:rPr>
                <w:rFonts w:cs="Times New Roman"/>
                <w:b/>
                <w:bCs/>
                <w:sz w:val="20"/>
                <w:szCs w:val="20"/>
                <w:lang w:val="en-AU"/>
              </w:rPr>
              <w:t>3</w:t>
            </w:r>
          </w:p>
        </w:tc>
        <w:tc>
          <w:tcPr>
            <w:tcW w:w="914" w:type="dxa"/>
            <w:shd w:val="clear" w:color="auto" w:fill="auto"/>
            <w:vAlign w:val="center"/>
          </w:tcPr>
          <w:p w14:paraId="10B04597" w14:textId="77777777" w:rsidR="00515AE9" w:rsidRPr="00EA354F" w:rsidRDefault="00515AE9" w:rsidP="00173B65">
            <w:pPr>
              <w:ind w:left="0"/>
              <w:jc w:val="center"/>
              <w:rPr>
                <w:rFonts w:cs="Times New Roman"/>
                <w:b/>
                <w:bCs/>
                <w:sz w:val="20"/>
                <w:szCs w:val="20"/>
                <w:lang w:val="en-AU"/>
              </w:rPr>
            </w:pPr>
            <w:r w:rsidRPr="00EA354F">
              <w:rPr>
                <w:rFonts w:cs="Times New Roman"/>
                <w:b/>
                <w:bCs/>
                <w:sz w:val="20"/>
                <w:szCs w:val="20"/>
                <w:lang w:val="en-AU"/>
              </w:rPr>
              <w:t>253.38</w:t>
            </w:r>
          </w:p>
        </w:tc>
        <w:tc>
          <w:tcPr>
            <w:tcW w:w="850" w:type="dxa"/>
            <w:shd w:val="clear" w:color="auto" w:fill="auto"/>
            <w:vAlign w:val="center"/>
          </w:tcPr>
          <w:p w14:paraId="556A5FA3" w14:textId="77777777" w:rsidR="00515AE9" w:rsidRPr="00EA354F" w:rsidRDefault="00515AE9" w:rsidP="00173B65">
            <w:pPr>
              <w:ind w:left="0"/>
              <w:jc w:val="center"/>
              <w:rPr>
                <w:rFonts w:cs="Times New Roman"/>
                <w:b/>
                <w:bCs/>
                <w:sz w:val="20"/>
                <w:szCs w:val="20"/>
                <w:lang w:val="en-AU"/>
              </w:rPr>
            </w:pPr>
            <w:r w:rsidRPr="00EA354F">
              <w:rPr>
                <w:rFonts w:cs="Times New Roman"/>
                <w:b/>
                <w:bCs/>
                <w:sz w:val="20"/>
                <w:szCs w:val="20"/>
                <w:lang w:val="en-AU"/>
              </w:rPr>
              <w:t>-123.69</w:t>
            </w:r>
          </w:p>
        </w:tc>
        <w:tc>
          <w:tcPr>
            <w:tcW w:w="675" w:type="dxa"/>
            <w:shd w:val="clear" w:color="auto" w:fill="auto"/>
            <w:vAlign w:val="center"/>
          </w:tcPr>
          <w:p w14:paraId="6CE3C961" w14:textId="77777777" w:rsidR="00515AE9" w:rsidRPr="00EA354F" w:rsidRDefault="00515AE9" w:rsidP="00173B65">
            <w:pPr>
              <w:ind w:left="0"/>
              <w:jc w:val="center"/>
              <w:rPr>
                <w:rFonts w:cs="Times New Roman"/>
                <w:b/>
                <w:bCs/>
                <w:sz w:val="20"/>
                <w:szCs w:val="20"/>
                <w:lang w:val="en-AU"/>
              </w:rPr>
            </w:pPr>
            <w:r w:rsidRPr="00EA354F">
              <w:rPr>
                <w:rFonts w:cs="Times New Roman"/>
                <w:b/>
                <w:bCs/>
                <w:sz w:val="20"/>
                <w:szCs w:val="20"/>
                <w:lang w:val="en-AU"/>
              </w:rPr>
              <w:t>0.63</w:t>
            </w:r>
          </w:p>
        </w:tc>
        <w:tc>
          <w:tcPr>
            <w:tcW w:w="1111" w:type="dxa"/>
            <w:shd w:val="clear" w:color="auto" w:fill="auto"/>
            <w:vAlign w:val="center"/>
          </w:tcPr>
          <w:p w14:paraId="79B16DEB" w14:textId="77777777" w:rsidR="00515AE9" w:rsidRPr="00EA354F" w:rsidRDefault="00515AE9" w:rsidP="00173B65">
            <w:pPr>
              <w:ind w:left="0"/>
              <w:jc w:val="center"/>
              <w:rPr>
                <w:rFonts w:cs="Times New Roman"/>
                <w:b/>
                <w:bCs/>
                <w:sz w:val="20"/>
                <w:szCs w:val="20"/>
                <w:lang w:val="en-AU"/>
              </w:rPr>
            </w:pPr>
            <w:r w:rsidRPr="00EA354F">
              <w:rPr>
                <w:rFonts w:cs="Times New Roman"/>
                <w:b/>
                <w:bCs/>
                <w:sz w:val="20"/>
                <w:szCs w:val="20"/>
                <w:lang w:val="en-AU"/>
              </w:rPr>
              <w:t>0.43</w:t>
            </w:r>
          </w:p>
        </w:tc>
      </w:tr>
      <w:tr w:rsidR="00515AE9" w:rsidRPr="00526CF8" w14:paraId="705D0171" w14:textId="77777777" w:rsidTr="00173B65">
        <w:trPr>
          <w:trHeight w:val="489"/>
        </w:trPr>
        <w:tc>
          <w:tcPr>
            <w:tcW w:w="5353" w:type="dxa"/>
            <w:shd w:val="clear" w:color="auto" w:fill="auto"/>
            <w:vAlign w:val="center"/>
          </w:tcPr>
          <w:p w14:paraId="00592C00" w14:textId="77777777" w:rsidR="00515AE9" w:rsidRPr="00EA354F" w:rsidRDefault="00515AE9" w:rsidP="00173B65">
            <w:pPr>
              <w:ind w:left="0"/>
              <w:jc w:val="left"/>
              <w:rPr>
                <w:rFonts w:cs="Times New Roman"/>
                <w:sz w:val="20"/>
                <w:szCs w:val="20"/>
              </w:rPr>
            </w:pPr>
            <w:r w:rsidRPr="00EA354F">
              <w:rPr>
                <w:rFonts w:cs="Times New Roman"/>
                <w:sz w:val="20"/>
                <w:szCs w:val="20"/>
              </w:rPr>
              <w:t>model8: response ~ (1 | subject)</w:t>
            </w:r>
          </w:p>
        </w:tc>
        <w:tc>
          <w:tcPr>
            <w:tcW w:w="567" w:type="dxa"/>
            <w:shd w:val="clear" w:color="auto" w:fill="auto"/>
            <w:vAlign w:val="center"/>
          </w:tcPr>
          <w:p w14:paraId="77F99D91" w14:textId="77777777" w:rsidR="00515AE9" w:rsidRPr="00EA354F" w:rsidRDefault="00515AE9" w:rsidP="00173B65">
            <w:pPr>
              <w:ind w:left="0"/>
              <w:jc w:val="center"/>
              <w:rPr>
                <w:rFonts w:cs="Times New Roman"/>
                <w:sz w:val="20"/>
                <w:szCs w:val="20"/>
                <w:lang w:val="en-AU"/>
              </w:rPr>
            </w:pPr>
            <w:r w:rsidRPr="00EA354F">
              <w:rPr>
                <w:rFonts w:cs="Times New Roman"/>
                <w:sz w:val="20"/>
                <w:szCs w:val="20"/>
                <w:lang w:val="en-AU"/>
              </w:rPr>
              <w:t>2</w:t>
            </w:r>
          </w:p>
        </w:tc>
        <w:tc>
          <w:tcPr>
            <w:tcW w:w="914" w:type="dxa"/>
            <w:shd w:val="clear" w:color="auto" w:fill="auto"/>
            <w:vAlign w:val="center"/>
          </w:tcPr>
          <w:p w14:paraId="3E1EABE7" w14:textId="77777777" w:rsidR="00515AE9" w:rsidRPr="00EA354F" w:rsidRDefault="00515AE9" w:rsidP="00173B65">
            <w:pPr>
              <w:ind w:left="0"/>
              <w:jc w:val="center"/>
              <w:rPr>
                <w:rFonts w:cs="Times New Roman"/>
                <w:sz w:val="20"/>
                <w:szCs w:val="20"/>
                <w:lang w:val="en-AU"/>
              </w:rPr>
            </w:pPr>
            <w:r w:rsidRPr="00EA354F">
              <w:rPr>
                <w:rFonts w:cs="Times New Roman"/>
                <w:sz w:val="20"/>
                <w:szCs w:val="20"/>
                <w:lang w:val="en-AU"/>
              </w:rPr>
              <w:t>290.10</w:t>
            </w:r>
          </w:p>
        </w:tc>
        <w:tc>
          <w:tcPr>
            <w:tcW w:w="850" w:type="dxa"/>
            <w:shd w:val="clear" w:color="auto" w:fill="auto"/>
            <w:vAlign w:val="center"/>
          </w:tcPr>
          <w:p w14:paraId="39B59842" w14:textId="77777777" w:rsidR="00515AE9" w:rsidRPr="00EA354F" w:rsidRDefault="00515AE9" w:rsidP="00173B65">
            <w:pPr>
              <w:ind w:left="0"/>
              <w:jc w:val="center"/>
              <w:rPr>
                <w:rFonts w:cs="Times New Roman"/>
                <w:sz w:val="20"/>
                <w:szCs w:val="20"/>
                <w:lang w:val="en-AU"/>
              </w:rPr>
            </w:pPr>
            <w:r w:rsidRPr="00EA354F">
              <w:rPr>
                <w:rFonts w:cs="Times New Roman"/>
                <w:sz w:val="20"/>
                <w:szCs w:val="20"/>
                <w:lang w:val="en-AU"/>
              </w:rPr>
              <w:t>-143.05</w:t>
            </w:r>
          </w:p>
        </w:tc>
        <w:tc>
          <w:tcPr>
            <w:tcW w:w="675" w:type="dxa"/>
            <w:shd w:val="clear" w:color="auto" w:fill="auto"/>
            <w:vAlign w:val="center"/>
          </w:tcPr>
          <w:p w14:paraId="069EDF91" w14:textId="77777777" w:rsidR="00515AE9" w:rsidRPr="00EA354F" w:rsidRDefault="00515AE9" w:rsidP="00173B65">
            <w:pPr>
              <w:ind w:left="0"/>
              <w:jc w:val="left"/>
              <w:rPr>
                <w:rFonts w:cs="Times New Roman"/>
                <w:sz w:val="20"/>
                <w:szCs w:val="20"/>
                <w:lang w:val="en-AU"/>
              </w:rPr>
            </w:pPr>
            <w:r w:rsidRPr="00EA354F">
              <w:rPr>
                <w:rFonts w:cs="Times New Roman"/>
                <w:sz w:val="20"/>
                <w:szCs w:val="20"/>
                <w:lang w:val="en-AU"/>
              </w:rPr>
              <w:t>38.71</w:t>
            </w:r>
          </w:p>
        </w:tc>
        <w:tc>
          <w:tcPr>
            <w:tcW w:w="1111" w:type="dxa"/>
            <w:shd w:val="clear" w:color="auto" w:fill="auto"/>
            <w:vAlign w:val="center"/>
          </w:tcPr>
          <w:p w14:paraId="17F36B03" w14:textId="77777777" w:rsidR="00515AE9" w:rsidRPr="00EA354F" w:rsidRDefault="00515AE9" w:rsidP="00173B65">
            <w:pPr>
              <w:ind w:left="0"/>
              <w:jc w:val="left"/>
              <w:rPr>
                <w:rFonts w:cs="Times New Roman"/>
                <w:sz w:val="20"/>
                <w:szCs w:val="20"/>
                <w:lang w:val="en-AU"/>
              </w:rPr>
            </w:pPr>
            <w:r w:rsidRPr="00EA354F">
              <w:rPr>
                <w:rFonts w:cs="Times New Roman"/>
                <w:sz w:val="20"/>
                <w:szCs w:val="20"/>
                <w:lang w:val="en-AU"/>
              </w:rPr>
              <w:t xml:space="preserve">  &lt; 0.0001</w:t>
            </w:r>
          </w:p>
        </w:tc>
      </w:tr>
    </w:tbl>
    <w:p w14:paraId="52C5FDE4" w14:textId="77777777" w:rsidR="00515AE9" w:rsidRDefault="00515AE9" w:rsidP="00515AE9">
      <w:pPr>
        <w:ind w:right="-428"/>
        <w:jc w:val="both"/>
      </w:pPr>
    </w:p>
    <w:p w14:paraId="4FE82B15" w14:textId="77777777" w:rsidR="00EA354F" w:rsidRDefault="00EA354F" w:rsidP="00515AE9">
      <w:pPr>
        <w:ind w:right="-428"/>
        <w:jc w:val="both"/>
      </w:pPr>
    </w:p>
    <w:p w14:paraId="09CB7387" w14:textId="77777777" w:rsidR="00EA354F" w:rsidRDefault="00EA354F" w:rsidP="00515AE9">
      <w:pPr>
        <w:ind w:right="-428"/>
        <w:jc w:val="both"/>
      </w:pPr>
    </w:p>
    <w:p w14:paraId="0C3A738B" w14:textId="77777777" w:rsidR="00EA354F" w:rsidRDefault="00EA354F" w:rsidP="00515AE9">
      <w:pPr>
        <w:ind w:right="-428"/>
        <w:jc w:val="both"/>
      </w:pPr>
    </w:p>
    <w:p w14:paraId="7D274448" w14:textId="77777777" w:rsidR="00EA354F" w:rsidRDefault="00EA354F" w:rsidP="00515AE9">
      <w:pPr>
        <w:ind w:right="-428"/>
        <w:jc w:val="both"/>
      </w:pPr>
    </w:p>
    <w:p w14:paraId="7841DB7A" w14:textId="77777777" w:rsidR="00EA354F" w:rsidRDefault="00EA354F" w:rsidP="00515AE9">
      <w:pPr>
        <w:ind w:right="-428"/>
        <w:jc w:val="both"/>
      </w:pPr>
    </w:p>
    <w:p w14:paraId="065EC65D" w14:textId="77777777" w:rsidR="00EA354F" w:rsidRDefault="00EA354F" w:rsidP="00515AE9">
      <w:pPr>
        <w:ind w:right="-428"/>
        <w:jc w:val="both"/>
      </w:pPr>
    </w:p>
    <w:p w14:paraId="1A5CAB36" w14:textId="77777777" w:rsidR="00EA354F" w:rsidRDefault="00EA354F" w:rsidP="00515AE9">
      <w:pPr>
        <w:ind w:right="-428"/>
        <w:jc w:val="both"/>
      </w:pPr>
    </w:p>
    <w:p w14:paraId="3E72F655" w14:textId="77777777" w:rsidR="00EA354F" w:rsidRDefault="00EA354F" w:rsidP="00515AE9">
      <w:pPr>
        <w:ind w:right="-428"/>
        <w:jc w:val="both"/>
        <w:rPr>
          <w:rFonts w:cs="Times New Roman"/>
          <w:b/>
          <w:bCs/>
          <w:i/>
          <w:iCs/>
          <w:sz w:val="22"/>
        </w:rPr>
      </w:pPr>
    </w:p>
    <w:p w14:paraId="10A9E355" w14:textId="77777777" w:rsidR="00515AE9" w:rsidRDefault="00515AE9" w:rsidP="00515AE9">
      <w:pPr>
        <w:ind w:right="-428"/>
        <w:jc w:val="both"/>
        <w:rPr>
          <w:rFonts w:cs="Times New Roman"/>
          <w:b/>
          <w:bCs/>
          <w:i/>
          <w:iCs/>
          <w:sz w:val="22"/>
        </w:rPr>
      </w:pPr>
    </w:p>
    <w:p w14:paraId="6082DCA3" w14:textId="44D44E1F" w:rsidR="00515AE9" w:rsidRPr="00EA354F" w:rsidRDefault="00515AE9" w:rsidP="00515AE9">
      <w:pPr>
        <w:ind w:right="-428"/>
        <w:jc w:val="both"/>
        <w:rPr>
          <w:rFonts w:cs="Times New Roman"/>
          <w:i/>
          <w:iCs/>
          <w:sz w:val="20"/>
          <w:szCs w:val="20"/>
        </w:rPr>
      </w:pPr>
      <w:r w:rsidRPr="00EA354F">
        <w:rPr>
          <w:rFonts w:cs="Times New Roman"/>
          <w:b/>
          <w:bCs/>
          <w:i/>
          <w:iCs/>
          <w:sz w:val="20"/>
          <w:szCs w:val="20"/>
        </w:rPr>
        <w:lastRenderedPageBreak/>
        <w:t xml:space="preserve">Table S8. GLMM analysis of the bees’ performance in the acquisition of the </w:t>
      </w:r>
      <w:proofErr w:type="gramStart"/>
      <w:r w:rsidR="00365FD5" w:rsidRPr="00EA354F">
        <w:rPr>
          <w:rFonts w:cs="Times New Roman"/>
          <w:b/>
          <w:bCs/>
          <w:i/>
          <w:iCs/>
          <w:sz w:val="20"/>
          <w:szCs w:val="20"/>
        </w:rPr>
        <w:t>2</w:t>
      </w:r>
      <w:r w:rsidR="00365FD5" w:rsidRPr="00EA354F">
        <w:rPr>
          <w:rFonts w:cs="Times New Roman"/>
          <w:b/>
          <w:bCs/>
          <w:i/>
          <w:iCs/>
          <w:sz w:val="20"/>
          <w:szCs w:val="20"/>
          <w:vertAlign w:val="superscript"/>
        </w:rPr>
        <w:t>nd</w:t>
      </w:r>
      <w:proofErr w:type="gramEnd"/>
      <w:r w:rsidR="00365FD5" w:rsidRPr="00EA354F">
        <w:rPr>
          <w:rFonts w:cs="Times New Roman"/>
          <w:b/>
          <w:bCs/>
          <w:i/>
          <w:iCs/>
          <w:sz w:val="20"/>
          <w:szCs w:val="20"/>
        </w:rPr>
        <w:t xml:space="preserve"> phase of reversal learning</w:t>
      </w:r>
      <w:r w:rsidRPr="00EA354F">
        <w:rPr>
          <w:rFonts w:cs="Times New Roman"/>
          <w:b/>
          <w:bCs/>
          <w:i/>
          <w:iCs/>
          <w:sz w:val="20"/>
          <w:szCs w:val="20"/>
        </w:rPr>
        <w:t xml:space="preserve"> in experiment 2. </w:t>
      </w:r>
      <w:r w:rsidRPr="00EA354F">
        <w:rPr>
          <w:rFonts w:cs="Times New Roman"/>
          <w:i/>
          <w:iCs/>
          <w:sz w:val="20"/>
          <w:szCs w:val="20"/>
        </w:rPr>
        <w:t xml:space="preserve">The model with the best fit </w:t>
      </w:r>
      <w:proofErr w:type="gramStart"/>
      <w:r w:rsidRPr="00EA354F">
        <w:rPr>
          <w:rFonts w:cs="Times New Roman"/>
          <w:i/>
          <w:iCs/>
          <w:sz w:val="20"/>
          <w:szCs w:val="20"/>
        </w:rPr>
        <w:t>is highlighted</w:t>
      </w:r>
      <w:proofErr w:type="gramEnd"/>
      <w:r w:rsidRPr="00EA354F">
        <w:rPr>
          <w:rFonts w:cs="Times New Roman"/>
          <w:i/>
          <w:iCs/>
          <w:sz w:val="20"/>
          <w:szCs w:val="20"/>
        </w:rPr>
        <w:t xml:space="preserve"> in bold. The p-value indicates the comparison of the concerning model with the model including one level of higher complexity.</w:t>
      </w:r>
    </w:p>
    <w:tbl>
      <w:tblPr>
        <w:tblStyle w:val="Tabellenraster"/>
        <w:tblpPr w:leftFromText="141" w:rightFromText="141" w:vertAnchor="text" w:tblpY="1"/>
        <w:tblOverlap w:val="never"/>
        <w:tblW w:w="9470" w:type="dxa"/>
        <w:tblLayout w:type="fixed"/>
        <w:tblLook w:val="04A0" w:firstRow="1" w:lastRow="0" w:firstColumn="1" w:lastColumn="0" w:noHBand="0" w:noVBand="1"/>
      </w:tblPr>
      <w:tblGrid>
        <w:gridCol w:w="5353"/>
        <w:gridCol w:w="567"/>
        <w:gridCol w:w="914"/>
        <w:gridCol w:w="850"/>
        <w:gridCol w:w="675"/>
        <w:gridCol w:w="1111"/>
      </w:tblGrid>
      <w:tr w:rsidR="00515AE9" w:rsidRPr="00526CF8" w14:paraId="7CD0BBDE" w14:textId="77777777" w:rsidTr="00173B65">
        <w:trPr>
          <w:trHeight w:val="488"/>
        </w:trPr>
        <w:tc>
          <w:tcPr>
            <w:tcW w:w="5353" w:type="dxa"/>
            <w:shd w:val="clear" w:color="auto" w:fill="auto"/>
            <w:vAlign w:val="center"/>
          </w:tcPr>
          <w:p w14:paraId="1757523A" w14:textId="77777777" w:rsidR="00515AE9" w:rsidRPr="0060453C" w:rsidRDefault="00515AE9" w:rsidP="00173B65">
            <w:pPr>
              <w:ind w:left="0"/>
              <w:jc w:val="center"/>
              <w:rPr>
                <w:rFonts w:cs="Times New Roman"/>
                <w:b/>
                <w:bCs/>
                <w:sz w:val="20"/>
                <w:szCs w:val="20"/>
              </w:rPr>
            </w:pPr>
            <w:r w:rsidRPr="0060453C">
              <w:rPr>
                <w:rFonts w:cs="Times New Roman"/>
                <w:b/>
                <w:bCs/>
                <w:sz w:val="20"/>
                <w:szCs w:val="20"/>
              </w:rPr>
              <w:t>Models</w:t>
            </w:r>
          </w:p>
        </w:tc>
        <w:tc>
          <w:tcPr>
            <w:tcW w:w="567" w:type="dxa"/>
            <w:shd w:val="clear" w:color="auto" w:fill="auto"/>
            <w:vAlign w:val="center"/>
          </w:tcPr>
          <w:p w14:paraId="0BFA3BF6" w14:textId="77777777" w:rsidR="00515AE9" w:rsidRPr="0060453C" w:rsidRDefault="00515AE9" w:rsidP="00173B65">
            <w:pPr>
              <w:ind w:left="0"/>
              <w:jc w:val="center"/>
              <w:rPr>
                <w:rFonts w:cs="Times New Roman"/>
                <w:b/>
                <w:bCs/>
                <w:sz w:val="20"/>
                <w:szCs w:val="20"/>
              </w:rPr>
            </w:pPr>
            <w:r w:rsidRPr="0060453C">
              <w:rPr>
                <w:rFonts w:cs="Times New Roman"/>
                <w:b/>
                <w:bCs/>
                <w:sz w:val="20"/>
                <w:szCs w:val="20"/>
              </w:rPr>
              <w:t>df</w:t>
            </w:r>
          </w:p>
        </w:tc>
        <w:tc>
          <w:tcPr>
            <w:tcW w:w="914" w:type="dxa"/>
            <w:shd w:val="clear" w:color="auto" w:fill="auto"/>
            <w:vAlign w:val="center"/>
          </w:tcPr>
          <w:p w14:paraId="19DB0B62" w14:textId="77777777" w:rsidR="00515AE9" w:rsidRPr="0060453C" w:rsidRDefault="00515AE9" w:rsidP="00173B65">
            <w:pPr>
              <w:ind w:left="0"/>
              <w:jc w:val="center"/>
              <w:rPr>
                <w:rFonts w:cs="Times New Roman"/>
                <w:b/>
                <w:bCs/>
                <w:sz w:val="20"/>
                <w:szCs w:val="20"/>
              </w:rPr>
            </w:pPr>
            <w:r w:rsidRPr="0060453C">
              <w:rPr>
                <w:rFonts w:cs="Times New Roman"/>
                <w:b/>
                <w:bCs/>
                <w:sz w:val="20"/>
                <w:szCs w:val="20"/>
              </w:rPr>
              <w:t>AIC</w:t>
            </w:r>
          </w:p>
        </w:tc>
        <w:tc>
          <w:tcPr>
            <w:tcW w:w="850" w:type="dxa"/>
            <w:shd w:val="clear" w:color="auto" w:fill="auto"/>
            <w:vAlign w:val="center"/>
          </w:tcPr>
          <w:p w14:paraId="03507F3A" w14:textId="77777777" w:rsidR="00515AE9" w:rsidRPr="0060453C" w:rsidRDefault="00515AE9" w:rsidP="00173B65">
            <w:pPr>
              <w:ind w:left="0"/>
              <w:jc w:val="center"/>
              <w:rPr>
                <w:rFonts w:cs="Times New Roman"/>
                <w:b/>
                <w:bCs/>
                <w:sz w:val="20"/>
                <w:szCs w:val="20"/>
              </w:rPr>
            </w:pPr>
            <w:r w:rsidRPr="0060453C">
              <w:rPr>
                <w:rFonts w:cs="Times New Roman"/>
                <w:b/>
                <w:bCs/>
                <w:sz w:val="20"/>
                <w:szCs w:val="20"/>
              </w:rPr>
              <w:t>Log-</w:t>
            </w:r>
            <w:proofErr w:type="spellStart"/>
            <w:r w:rsidRPr="0060453C">
              <w:rPr>
                <w:rFonts w:cs="Times New Roman"/>
                <w:b/>
                <w:bCs/>
                <w:sz w:val="20"/>
                <w:szCs w:val="20"/>
              </w:rPr>
              <w:t>Lik</w:t>
            </w:r>
            <w:proofErr w:type="spellEnd"/>
          </w:p>
        </w:tc>
        <w:tc>
          <w:tcPr>
            <w:tcW w:w="675" w:type="dxa"/>
            <w:shd w:val="clear" w:color="auto" w:fill="auto"/>
            <w:vAlign w:val="center"/>
          </w:tcPr>
          <w:p w14:paraId="422D98A1" w14:textId="77777777" w:rsidR="00515AE9" w:rsidRPr="0060453C" w:rsidRDefault="00515AE9" w:rsidP="00173B65">
            <w:pPr>
              <w:ind w:left="0"/>
              <w:jc w:val="center"/>
              <w:rPr>
                <w:rFonts w:cs="Times New Roman"/>
                <w:b/>
                <w:bCs/>
                <w:sz w:val="20"/>
                <w:szCs w:val="20"/>
              </w:rPr>
            </w:pPr>
            <w:r w:rsidRPr="0060453C">
              <w:rPr>
                <w:rFonts w:cs="Times New Roman"/>
                <w:b/>
                <w:bCs/>
                <w:sz w:val="20"/>
                <w:szCs w:val="20"/>
              </w:rPr>
              <w:t>χ</w:t>
            </w:r>
            <w:r w:rsidRPr="0060453C">
              <w:rPr>
                <w:rFonts w:cs="Times New Roman"/>
                <w:b/>
                <w:bCs/>
                <w:sz w:val="20"/>
                <w:szCs w:val="20"/>
                <w:vertAlign w:val="superscript"/>
              </w:rPr>
              <w:t>2</w:t>
            </w:r>
          </w:p>
        </w:tc>
        <w:tc>
          <w:tcPr>
            <w:tcW w:w="1111" w:type="dxa"/>
            <w:shd w:val="clear" w:color="auto" w:fill="auto"/>
            <w:vAlign w:val="center"/>
          </w:tcPr>
          <w:p w14:paraId="6A453A0C" w14:textId="77777777" w:rsidR="00515AE9" w:rsidRPr="0060453C" w:rsidRDefault="00515AE9" w:rsidP="00173B65">
            <w:pPr>
              <w:ind w:left="0"/>
              <w:jc w:val="center"/>
              <w:rPr>
                <w:rFonts w:cs="Times New Roman"/>
                <w:b/>
                <w:bCs/>
                <w:sz w:val="20"/>
                <w:szCs w:val="20"/>
              </w:rPr>
            </w:pPr>
            <w:r w:rsidRPr="0060453C">
              <w:rPr>
                <w:rFonts w:cs="Times New Roman"/>
                <w:b/>
                <w:bCs/>
                <w:sz w:val="20"/>
                <w:szCs w:val="20"/>
              </w:rPr>
              <w:t>p(&gt;χ</w:t>
            </w:r>
            <w:r w:rsidRPr="0060453C">
              <w:rPr>
                <w:rFonts w:cs="Times New Roman"/>
                <w:b/>
                <w:bCs/>
                <w:sz w:val="20"/>
                <w:szCs w:val="20"/>
                <w:vertAlign w:val="superscript"/>
              </w:rPr>
              <w:t>2</w:t>
            </w:r>
            <w:r w:rsidRPr="0060453C">
              <w:rPr>
                <w:rFonts w:cs="Times New Roman"/>
                <w:b/>
                <w:bCs/>
                <w:sz w:val="20"/>
                <w:szCs w:val="20"/>
              </w:rPr>
              <w:t>)</w:t>
            </w:r>
          </w:p>
        </w:tc>
      </w:tr>
      <w:tr w:rsidR="00515AE9" w:rsidRPr="00526CF8" w14:paraId="74BA8A4C" w14:textId="77777777" w:rsidTr="00173B65">
        <w:trPr>
          <w:trHeight w:val="488"/>
        </w:trPr>
        <w:tc>
          <w:tcPr>
            <w:tcW w:w="5353" w:type="dxa"/>
            <w:shd w:val="clear" w:color="auto" w:fill="auto"/>
            <w:vAlign w:val="center"/>
          </w:tcPr>
          <w:p w14:paraId="6EC427DC" w14:textId="77777777" w:rsidR="00515AE9" w:rsidRPr="0060453C" w:rsidRDefault="00515AE9" w:rsidP="00173B65">
            <w:pPr>
              <w:ind w:left="0"/>
              <w:jc w:val="left"/>
              <w:rPr>
                <w:rFonts w:cs="Times New Roman"/>
                <w:sz w:val="20"/>
                <w:szCs w:val="20"/>
              </w:rPr>
            </w:pPr>
            <w:r w:rsidRPr="0060453C">
              <w:rPr>
                <w:rFonts w:cs="Times New Roman"/>
                <w:sz w:val="20"/>
                <w:szCs w:val="20"/>
                <w:lang w:val="en-AU"/>
              </w:rPr>
              <w:t>model1: response ~ trial*order*group_RL + (1|subject)</w:t>
            </w:r>
          </w:p>
        </w:tc>
        <w:tc>
          <w:tcPr>
            <w:tcW w:w="567" w:type="dxa"/>
            <w:shd w:val="clear" w:color="auto" w:fill="auto"/>
            <w:vAlign w:val="center"/>
          </w:tcPr>
          <w:p w14:paraId="763A18A2" w14:textId="77777777" w:rsidR="00515AE9" w:rsidRPr="0060453C" w:rsidRDefault="00515AE9" w:rsidP="00173B65">
            <w:pPr>
              <w:ind w:left="0"/>
              <w:jc w:val="center"/>
              <w:rPr>
                <w:rFonts w:cs="Times New Roman"/>
                <w:sz w:val="20"/>
                <w:szCs w:val="20"/>
              </w:rPr>
            </w:pPr>
            <w:r w:rsidRPr="0060453C">
              <w:rPr>
                <w:rFonts w:cs="Times New Roman"/>
                <w:sz w:val="20"/>
                <w:szCs w:val="20"/>
              </w:rPr>
              <w:t>9</w:t>
            </w:r>
          </w:p>
        </w:tc>
        <w:tc>
          <w:tcPr>
            <w:tcW w:w="914" w:type="dxa"/>
            <w:shd w:val="clear" w:color="auto" w:fill="auto"/>
            <w:vAlign w:val="center"/>
          </w:tcPr>
          <w:p w14:paraId="2DCFE67B" w14:textId="77777777" w:rsidR="00515AE9" w:rsidRPr="0060453C" w:rsidRDefault="00515AE9" w:rsidP="00173B65">
            <w:pPr>
              <w:ind w:left="0"/>
              <w:jc w:val="center"/>
              <w:rPr>
                <w:rFonts w:cs="Times New Roman"/>
                <w:sz w:val="20"/>
                <w:szCs w:val="20"/>
              </w:rPr>
            </w:pPr>
            <w:r w:rsidRPr="0060453C">
              <w:rPr>
                <w:rFonts w:cs="Times New Roman"/>
                <w:sz w:val="20"/>
                <w:szCs w:val="20"/>
              </w:rPr>
              <w:t>268.77</w:t>
            </w:r>
          </w:p>
        </w:tc>
        <w:tc>
          <w:tcPr>
            <w:tcW w:w="850" w:type="dxa"/>
            <w:shd w:val="clear" w:color="auto" w:fill="auto"/>
            <w:vAlign w:val="center"/>
          </w:tcPr>
          <w:p w14:paraId="1BC9B841" w14:textId="77777777" w:rsidR="00515AE9" w:rsidRPr="0060453C" w:rsidRDefault="00515AE9" w:rsidP="00173B65">
            <w:pPr>
              <w:ind w:left="0"/>
              <w:jc w:val="center"/>
              <w:rPr>
                <w:rFonts w:cs="Times New Roman"/>
                <w:sz w:val="20"/>
                <w:szCs w:val="20"/>
              </w:rPr>
            </w:pPr>
            <w:r w:rsidRPr="0060453C">
              <w:rPr>
                <w:rFonts w:cs="Times New Roman"/>
                <w:sz w:val="20"/>
                <w:szCs w:val="20"/>
              </w:rPr>
              <w:t>-125.39</w:t>
            </w:r>
          </w:p>
        </w:tc>
        <w:tc>
          <w:tcPr>
            <w:tcW w:w="675" w:type="dxa"/>
            <w:shd w:val="clear" w:color="auto" w:fill="auto"/>
            <w:vAlign w:val="center"/>
          </w:tcPr>
          <w:p w14:paraId="24AE589A" w14:textId="77777777" w:rsidR="00515AE9" w:rsidRPr="0060453C" w:rsidRDefault="00515AE9" w:rsidP="00173B65">
            <w:pPr>
              <w:ind w:left="0"/>
              <w:jc w:val="center"/>
              <w:rPr>
                <w:rFonts w:cs="Times New Roman"/>
                <w:sz w:val="20"/>
                <w:szCs w:val="20"/>
              </w:rPr>
            </w:pPr>
            <w:r w:rsidRPr="0060453C">
              <w:rPr>
                <w:rFonts w:cs="Times New Roman"/>
                <w:sz w:val="20"/>
                <w:szCs w:val="20"/>
              </w:rPr>
              <w:t>-</w:t>
            </w:r>
          </w:p>
        </w:tc>
        <w:tc>
          <w:tcPr>
            <w:tcW w:w="1111" w:type="dxa"/>
            <w:shd w:val="clear" w:color="auto" w:fill="auto"/>
            <w:vAlign w:val="center"/>
          </w:tcPr>
          <w:p w14:paraId="4F89CE42" w14:textId="77777777" w:rsidR="00515AE9" w:rsidRPr="0060453C" w:rsidRDefault="00515AE9" w:rsidP="00173B65">
            <w:pPr>
              <w:ind w:left="0"/>
              <w:jc w:val="center"/>
              <w:rPr>
                <w:rFonts w:cs="Times New Roman"/>
                <w:sz w:val="20"/>
                <w:szCs w:val="20"/>
              </w:rPr>
            </w:pPr>
            <w:r w:rsidRPr="0060453C">
              <w:rPr>
                <w:rFonts w:cs="Times New Roman"/>
                <w:sz w:val="20"/>
                <w:szCs w:val="20"/>
              </w:rPr>
              <w:t>-</w:t>
            </w:r>
          </w:p>
        </w:tc>
      </w:tr>
      <w:tr w:rsidR="00515AE9" w:rsidRPr="00526CF8" w14:paraId="6DFB4638" w14:textId="77777777" w:rsidTr="00173B65">
        <w:trPr>
          <w:trHeight w:val="488"/>
        </w:trPr>
        <w:tc>
          <w:tcPr>
            <w:tcW w:w="5353" w:type="dxa"/>
            <w:shd w:val="clear" w:color="auto" w:fill="auto"/>
            <w:vAlign w:val="center"/>
          </w:tcPr>
          <w:p w14:paraId="33587B06" w14:textId="77777777" w:rsidR="00515AE9" w:rsidRPr="0060453C" w:rsidRDefault="00515AE9" w:rsidP="00173B65">
            <w:pPr>
              <w:ind w:left="0"/>
              <w:jc w:val="left"/>
              <w:rPr>
                <w:rFonts w:cs="Times New Roman"/>
                <w:sz w:val="20"/>
                <w:szCs w:val="20"/>
                <w:lang w:val="en-AU"/>
              </w:rPr>
            </w:pPr>
            <w:r w:rsidRPr="0060453C">
              <w:rPr>
                <w:rFonts w:cs="Times New Roman"/>
                <w:sz w:val="20"/>
                <w:szCs w:val="20"/>
                <w:lang w:val="en-AU"/>
              </w:rPr>
              <w:t>model2: response ~ trial*order + group_RL + (1|subject)</w:t>
            </w:r>
          </w:p>
        </w:tc>
        <w:tc>
          <w:tcPr>
            <w:tcW w:w="567" w:type="dxa"/>
            <w:shd w:val="clear" w:color="auto" w:fill="auto"/>
            <w:vAlign w:val="center"/>
          </w:tcPr>
          <w:p w14:paraId="647460EE"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6</w:t>
            </w:r>
          </w:p>
        </w:tc>
        <w:tc>
          <w:tcPr>
            <w:tcW w:w="914" w:type="dxa"/>
            <w:shd w:val="clear" w:color="auto" w:fill="auto"/>
            <w:vAlign w:val="center"/>
          </w:tcPr>
          <w:p w14:paraId="5FB77CCD"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264.25</w:t>
            </w:r>
          </w:p>
        </w:tc>
        <w:tc>
          <w:tcPr>
            <w:tcW w:w="850" w:type="dxa"/>
            <w:shd w:val="clear" w:color="auto" w:fill="auto"/>
            <w:vAlign w:val="center"/>
          </w:tcPr>
          <w:p w14:paraId="1D3BA55B"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-126.12</w:t>
            </w:r>
          </w:p>
        </w:tc>
        <w:tc>
          <w:tcPr>
            <w:tcW w:w="675" w:type="dxa"/>
            <w:shd w:val="clear" w:color="auto" w:fill="auto"/>
            <w:vAlign w:val="center"/>
          </w:tcPr>
          <w:p w14:paraId="14436895" w14:textId="77777777" w:rsidR="00515AE9" w:rsidRPr="0060453C" w:rsidRDefault="00515AE9" w:rsidP="00173B65">
            <w:pPr>
              <w:ind w:left="0"/>
              <w:jc w:val="center"/>
              <w:rPr>
                <w:rFonts w:cs="Times New Roman"/>
                <w:sz w:val="20"/>
                <w:szCs w:val="20"/>
              </w:rPr>
            </w:pPr>
            <w:r w:rsidRPr="0060453C">
              <w:rPr>
                <w:rFonts w:cs="Times New Roman"/>
                <w:sz w:val="20"/>
                <w:szCs w:val="20"/>
              </w:rPr>
              <w:t>1.48</w:t>
            </w:r>
          </w:p>
        </w:tc>
        <w:tc>
          <w:tcPr>
            <w:tcW w:w="1111" w:type="dxa"/>
            <w:shd w:val="clear" w:color="auto" w:fill="auto"/>
            <w:vAlign w:val="center"/>
          </w:tcPr>
          <w:p w14:paraId="790FCB68" w14:textId="77777777" w:rsidR="00515AE9" w:rsidRPr="0060453C" w:rsidRDefault="00515AE9" w:rsidP="00173B65">
            <w:pPr>
              <w:ind w:left="0"/>
              <w:jc w:val="center"/>
              <w:rPr>
                <w:rFonts w:cs="Times New Roman"/>
                <w:sz w:val="20"/>
                <w:szCs w:val="20"/>
              </w:rPr>
            </w:pPr>
            <w:r w:rsidRPr="0060453C">
              <w:rPr>
                <w:rFonts w:cs="Times New Roman"/>
                <w:sz w:val="20"/>
                <w:szCs w:val="20"/>
              </w:rPr>
              <w:t>0.69</w:t>
            </w:r>
          </w:p>
        </w:tc>
      </w:tr>
      <w:tr w:rsidR="00515AE9" w:rsidRPr="00526CF8" w14:paraId="44479B71" w14:textId="77777777" w:rsidTr="00173B65">
        <w:trPr>
          <w:trHeight w:val="488"/>
        </w:trPr>
        <w:tc>
          <w:tcPr>
            <w:tcW w:w="5353" w:type="dxa"/>
            <w:shd w:val="clear" w:color="auto" w:fill="auto"/>
            <w:vAlign w:val="center"/>
          </w:tcPr>
          <w:p w14:paraId="5BC1D2D8" w14:textId="77777777" w:rsidR="00515AE9" w:rsidRPr="0060453C" w:rsidRDefault="00515AE9" w:rsidP="00173B65">
            <w:pPr>
              <w:ind w:left="0"/>
              <w:jc w:val="left"/>
              <w:rPr>
                <w:rFonts w:cs="Times New Roman"/>
                <w:sz w:val="20"/>
                <w:szCs w:val="20"/>
                <w:lang w:val="en-AU"/>
              </w:rPr>
            </w:pPr>
            <w:r w:rsidRPr="0060453C">
              <w:rPr>
                <w:rFonts w:cs="Times New Roman"/>
                <w:sz w:val="20"/>
                <w:szCs w:val="20"/>
                <w:lang w:val="en-AU"/>
              </w:rPr>
              <w:t>model3: response ~ trial + order*group_RL + (1|subject)</w:t>
            </w:r>
          </w:p>
        </w:tc>
        <w:tc>
          <w:tcPr>
            <w:tcW w:w="567" w:type="dxa"/>
            <w:shd w:val="clear" w:color="auto" w:fill="auto"/>
            <w:vAlign w:val="center"/>
          </w:tcPr>
          <w:p w14:paraId="35C29617"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6</w:t>
            </w:r>
          </w:p>
        </w:tc>
        <w:tc>
          <w:tcPr>
            <w:tcW w:w="914" w:type="dxa"/>
            <w:shd w:val="clear" w:color="auto" w:fill="auto"/>
            <w:vAlign w:val="center"/>
          </w:tcPr>
          <w:p w14:paraId="0504C03C"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264.06</w:t>
            </w:r>
          </w:p>
        </w:tc>
        <w:tc>
          <w:tcPr>
            <w:tcW w:w="850" w:type="dxa"/>
            <w:shd w:val="clear" w:color="auto" w:fill="auto"/>
            <w:vAlign w:val="center"/>
          </w:tcPr>
          <w:p w14:paraId="224F630A" w14:textId="77777777" w:rsidR="00515AE9" w:rsidRPr="0060453C" w:rsidRDefault="00515AE9" w:rsidP="00173B65">
            <w:pPr>
              <w:ind w:left="0"/>
              <w:jc w:val="center"/>
              <w:rPr>
                <w:rFonts w:cs="Times New Roman"/>
                <w:sz w:val="20"/>
                <w:szCs w:val="20"/>
              </w:rPr>
            </w:pPr>
            <w:r w:rsidRPr="0060453C">
              <w:rPr>
                <w:rFonts w:cs="Times New Roman"/>
                <w:sz w:val="20"/>
                <w:szCs w:val="20"/>
              </w:rPr>
              <w:t>-126.03</w:t>
            </w:r>
          </w:p>
        </w:tc>
        <w:tc>
          <w:tcPr>
            <w:tcW w:w="675" w:type="dxa"/>
            <w:shd w:val="clear" w:color="auto" w:fill="auto"/>
            <w:vAlign w:val="center"/>
          </w:tcPr>
          <w:p w14:paraId="5A9734AC" w14:textId="77777777" w:rsidR="00515AE9" w:rsidRPr="0060453C" w:rsidRDefault="00515AE9" w:rsidP="00173B65">
            <w:pPr>
              <w:ind w:left="0"/>
              <w:jc w:val="center"/>
              <w:rPr>
                <w:rFonts w:cs="Times New Roman"/>
                <w:sz w:val="20"/>
                <w:szCs w:val="20"/>
              </w:rPr>
            </w:pPr>
            <w:r w:rsidRPr="0060453C">
              <w:rPr>
                <w:rFonts w:cs="Times New Roman"/>
                <w:sz w:val="20"/>
                <w:szCs w:val="20"/>
              </w:rPr>
              <w:t>1.29</w:t>
            </w:r>
          </w:p>
        </w:tc>
        <w:tc>
          <w:tcPr>
            <w:tcW w:w="1111" w:type="dxa"/>
            <w:shd w:val="clear" w:color="auto" w:fill="auto"/>
            <w:vAlign w:val="center"/>
          </w:tcPr>
          <w:p w14:paraId="75CC939B" w14:textId="77777777" w:rsidR="00515AE9" w:rsidRPr="0060453C" w:rsidRDefault="00515AE9" w:rsidP="00173B65">
            <w:pPr>
              <w:ind w:left="0"/>
              <w:jc w:val="center"/>
              <w:rPr>
                <w:rFonts w:cs="Times New Roman"/>
                <w:sz w:val="20"/>
                <w:szCs w:val="20"/>
              </w:rPr>
            </w:pPr>
            <w:r w:rsidRPr="0060453C">
              <w:rPr>
                <w:rFonts w:cs="Times New Roman"/>
                <w:sz w:val="20"/>
                <w:szCs w:val="20"/>
              </w:rPr>
              <w:t>0.73</w:t>
            </w:r>
          </w:p>
        </w:tc>
      </w:tr>
      <w:tr w:rsidR="00515AE9" w:rsidRPr="00526CF8" w14:paraId="04A7F3E5" w14:textId="77777777" w:rsidTr="00173B65">
        <w:trPr>
          <w:trHeight w:val="489"/>
        </w:trPr>
        <w:tc>
          <w:tcPr>
            <w:tcW w:w="5353" w:type="dxa"/>
            <w:shd w:val="clear" w:color="auto" w:fill="auto"/>
            <w:vAlign w:val="center"/>
          </w:tcPr>
          <w:p w14:paraId="0A231AE4" w14:textId="77777777" w:rsidR="00515AE9" w:rsidRPr="0060453C" w:rsidRDefault="00515AE9" w:rsidP="00173B65">
            <w:pPr>
              <w:ind w:left="0"/>
              <w:jc w:val="left"/>
              <w:rPr>
                <w:rFonts w:cs="Times New Roman"/>
                <w:sz w:val="20"/>
                <w:szCs w:val="20"/>
              </w:rPr>
            </w:pPr>
            <w:r w:rsidRPr="0060453C">
              <w:rPr>
                <w:rFonts w:cs="Times New Roman"/>
                <w:sz w:val="20"/>
                <w:szCs w:val="20"/>
              </w:rPr>
              <w:t>model4: response ~ order + trial * group_RL + (1 | subject)</w:t>
            </w:r>
          </w:p>
        </w:tc>
        <w:tc>
          <w:tcPr>
            <w:tcW w:w="567" w:type="dxa"/>
            <w:shd w:val="clear" w:color="auto" w:fill="auto"/>
            <w:vAlign w:val="center"/>
          </w:tcPr>
          <w:p w14:paraId="7FCB5253"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6</w:t>
            </w:r>
          </w:p>
        </w:tc>
        <w:tc>
          <w:tcPr>
            <w:tcW w:w="914" w:type="dxa"/>
            <w:shd w:val="clear" w:color="auto" w:fill="auto"/>
            <w:vAlign w:val="center"/>
          </w:tcPr>
          <w:p w14:paraId="36222E84"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264.44</w:t>
            </w:r>
          </w:p>
        </w:tc>
        <w:tc>
          <w:tcPr>
            <w:tcW w:w="850" w:type="dxa"/>
            <w:shd w:val="clear" w:color="auto" w:fill="auto"/>
            <w:vAlign w:val="center"/>
          </w:tcPr>
          <w:p w14:paraId="585F5B3D"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-126.22</w:t>
            </w:r>
          </w:p>
        </w:tc>
        <w:tc>
          <w:tcPr>
            <w:tcW w:w="675" w:type="dxa"/>
            <w:shd w:val="clear" w:color="auto" w:fill="auto"/>
            <w:vAlign w:val="center"/>
          </w:tcPr>
          <w:p w14:paraId="5D3C1278"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1.67</w:t>
            </w:r>
          </w:p>
        </w:tc>
        <w:tc>
          <w:tcPr>
            <w:tcW w:w="1111" w:type="dxa"/>
            <w:shd w:val="clear" w:color="auto" w:fill="auto"/>
            <w:vAlign w:val="center"/>
          </w:tcPr>
          <w:p w14:paraId="649D613B"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0.64</w:t>
            </w:r>
          </w:p>
        </w:tc>
      </w:tr>
      <w:tr w:rsidR="00515AE9" w:rsidRPr="00526CF8" w14:paraId="68280C66" w14:textId="77777777" w:rsidTr="00173B65">
        <w:trPr>
          <w:trHeight w:val="489"/>
        </w:trPr>
        <w:tc>
          <w:tcPr>
            <w:tcW w:w="5353" w:type="dxa"/>
            <w:shd w:val="clear" w:color="auto" w:fill="auto"/>
            <w:vAlign w:val="center"/>
          </w:tcPr>
          <w:p w14:paraId="3A445B67" w14:textId="77777777" w:rsidR="00515AE9" w:rsidRPr="0060453C" w:rsidRDefault="00515AE9" w:rsidP="00173B65">
            <w:pPr>
              <w:ind w:left="0"/>
              <w:jc w:val="left"/>
              <w:rPr>
                <w:rFonts w:cs="Times New Roman"/>
                <w:bCs/>
                <w:sz w:val="20"/>
                <w:szCs w:val="20"/>
              </w:rPr>
            </w:pPr>
            <w:r w:rsidRPr="0060453C">
              <w:rPr>
                <w:rFonts w:cs="Times New Roman"/>
                <w:bCs/>
                <w:sz w:val="20"/>
                <w:szCs w:val="20"/>
              </w:rPr>
              <w:t>model5: response ~ trial + order + group_RL + (1 | subject)</w:t>
            </w:r>
          </w:p>
        </w:tc>
        <w:tc>
          <w:tcPr>
            <w:tcW w:w="567" w:type="dxa"/>
            <w:shd w:val="clear" w:color="auto" w:fill="auto"/>
            <w:vAlign w:val="center"/>
          </w:tcPr>
          <w:p w14:paraId="6B7355A2" w14:textId="77777777" w:rsidR="00515AE9" w:rsidRPr="0060453C" w:rsidRDefault="00515AE9" w:rsidP="00173B65">
            <w:pPr>
              <w:ind w:left="0"/>
              <w:jc w:val="center"/>
              <w:rPr>
                <w:rFonts w:cs="Times New Roman"/>
                <w:bCs/>
                <w:sz w:val="20"/>
                <w:szCs w:val="20"/>
                <w:lang w:val="en-AU"/>
              </w:rPr>
            </w:pPr>
            <w:r w:rsidRPr="0060453C">
              <w:rPr>
                <w:rFonts w:cs="Times New Roman"/>
                <w:bCs/>
                <w:sz w:val="20"/>
                <w:szCs w:val="20"/>
                <w:lang w:val="en-AU"/>
              </w:rPr>
              <w:t>5</w:t>
            </w:r>
          </w:p>
        </w:tc>
        <w:tc>
          <w:tcPr>
            <w:tcW w:w="914" w:type="dxa"/>
            <w:shd w:val="clear" w:color="auto" w:fill="auto"/>
            <w:vAlign w:val="center"/>
          </w:tcPr>
          <w:p w14:paraId="42A9122D" w14:textId="77777777" w:rsidR="00515AE9" w:rsidRPr="0060453C" w:rsidRDefault="00515AE9" w:rsidP="00173B65">
            <w:pPr>
              <w:ind w:left="0"/>
              <w:jc w:val="center"/>
              <w:rPr>
                <w:rFonts w:cs="Times New Roman"/>
                <w:bCs/>
                <w:sz w:val="20"/>
                <w:szCs w:val="20"/>
                <w:lang w:val="en-AU"/>
              </w:rPr>
            </w:pPr>
            <w:r w:rsidRPr="0060453C">
              <w:rPr>
                <w:rFonts w:cs="Times New Roman"/>
                <w:bCs/>
                <w:sz w:val="20"/>
                <w:szCs w:val="20"/>
                <w:lang w:val="en-AU"/>
              </w:rPr>
              <w:t>262.63</w:t>
            </w:r>
          </w:p>
        </w:tc>
        <w:tc>
          <w:tcPr>
            <w:tcW w:w="850" w:type="dxa"/>
            <w:shd w:val="clear" w:color="auto" w:fill="auto"/>
            <w:vAlign w:val="center"/>
          </w:tcPr>
          <w:p w14:paraId="6B2B1898" w14:textId="77777777" w:rsidR="00515AE9" w:rsidRPr="0060453C" w:rsidRDefault="00515AE9" w:rsidP="00173B65">
            <w:pPr>
              <w:ind w:left="0"/>
              <w:jc w:val="center"/>
              <w:rPr>
                <w:rFonts w:cs="Times New Roman"/>
                <w:bCs/>
                <w:sz w:val="20"/>
                <w:szCs w:val="20"/>
                <w:lang w:val="en-AU"/>
              </w:rPr>
            </w:pPr>
            <w:r w:rsidRPr="0060453C">
              <w:rPr>
                <w:rFonts w:cs="Times New Roman"/>
                <w:bCs/>
                <w:sz w:val="20"/>
                <w:szCs w:val="20"/>
                <w:lang w:val="en-AU"/>
              </w:rPr>
              <w:t>-126.31</w:t>
            </w:r>
          </w:p>
        </w:tc>
        <w:tc>
          <w:tcPr>
            <w:tcW w:w="675" w:type="dxa"/>
            <w:shd w:val="clear" w:color="auto" w:fill="auto"/>
            <w:vAlign w:val="center"/>
          </w:tcPr>
          <w:p w14:paraId="6F5B6DA9" w14:textId="77777777" w:rsidR="00515AE9" w:rsidRPr="0060453C" w:rsidRDefault="00515AE9" w:rsidP="00173B65">
            <w:pPr>
              <w:ind w:left="0"/>
              <w:jc w:val="center"/>
              <w:rPr>
                <w:rFonts w:cs="Times New Roman"/>
                <w:bCs/>
                <w:sz w:val="20"/>
                <w:szCs w:val="20"/>
                <w:lang w:val="en-AU"/>
              </w:rPr>
            </w:pPr>
            <w:r w:rsidRPr="0060453C">
              <w:rPr>
                <w:rFonts w:cs="Times New Roman"/>
                <w:bCs/>
                <w:sz w:val="20"/>
                <w:szCs w:val="20"/>
                <w:lang w:val="en-AU"/>
              </w:rPr>
              <w:t>1.86</w:t>
            </w:r>
          </w:p>
        </w:tc>
        <w:tc>
          <w:tcPr>
            <w:tcW w:w="1111" w:type="dxa"/>
            <w:shd w:val="clear" w:color="auto" w:fill="auto"/>
            <w:vAlign w:val="center"/>
          </w:tcPr>
          <w:p w14:paraId="218AE2B5" w14:textId="77777777" w:rsidR="00515AE9" w:rsidRPr="0060453C" w:rsidRDefault="00515AE9" w:rsidP="00173B65">
            <w:pPr>
              <w:ind w:left="0"/>
              <w:jc w:val="center"/>
              <w:rPr>
                <w:rFonts w:cs="Times New Roman"/>
                <w:bCs/>
                <w:sz w:val="20"/>
                <w:szCs w:val="20"/>
                <w:lang w:val="en-AU"/>
              </w:rPr>
            </w:pPr>
            <w:r w:rsidRPr="0060453C">
              <w:rPr>
                <w:rFonts w:cs="Times New Roman"/>
                <w:bCs/>
                <w:sz w:val="20"/>
                <w:szCs w:val="20"/>
                <w:lang w:val="en-AU"/>
              </w:rPr>
              <w:t>0.76</w:t>
            </w:r>
          </w:p>
        </w:tc>
      </w:tr>
      <w:tr w:rsidR="00515AE9" w:rsidRPr="00526CF8" w14:paraId="4164D855" w14:textId="77777777" w:rsidTr="00173B65">
        <w:trPr>
          <w:trHeight w:val="489"/>
        </w:trPr>
        <w:tc>
          <w:tcPr>
            <w:tcW w:w="5353" w:type="dxa"/>
            <w:shd w:val="clear" w:color="auto" w:fill="auto"/>
            <w:vAlign w:val="center"/>
          </w:tcPr>
          <w:p w14:paraId="63708C4E" w14:textId="77777777" w:rsidR="00515AE9" w:rsidRPr="0060453C" w:rsidRDefault="00515AE9" w:rsidP="00173B65">
            <w:pPr>
              <w:ind w:left="0"/>
              <w:jc w:val="left"/>
              <w:rPr>
                <w:rFonts w:cs="Times New Roman"/>
                <w:sz w:val="20"/>
                <w:szCs w:val="20"/>
              </w:rPr>
            </w:pPr>
            <w:r w:rsidRPr="0060453C">
              <w:rPr>
                <w:rFonts w:cs="Times New Roman"/>
                <w:sz w:val="20"/>
                <w:szCs w:val="20"/>
              </w:rPr>
              <w:t>model6: response ~ trial + group_RL + (1 | subject)</w:t>
            </w:r>
          </w:p>
        </w:tc>
        <w:tc>
          <w:tcPr>
            <w:tcW w:w="567" w:type="dxa"/>
            <w:shd w:val="clear" w:color="auto" w:fill="auto"/>
            <w:vAlign w:val="center"/>
          </w:tcPr>
          <w:p w14:paraId="6FC371B6"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4</w:t>
            </w:r>
          </w:p>
        </w:tc>
        <w:tc>
          <w:tcPr>
            <w:tcW w:w="914" w:type="dxa"/>
            <w:shd w:val="clear" w:color="auto" w:fill="auto"/>
            <w:vAlign w:val="center"/>
          </w:tcPr>
          <w:p w14:paraId="37EE4A1B"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262.26</w:t>
            </w:r>
          </w:p>
        </w:tc>
        <w:tc>
          <w:tcPr>
            <w:tcW w:w="850" w:type="dxa"/>
            <w:shd w:val="clear" w:color="auto" w:fill="auto"/>
            <w:vAlign w:val="center"/>
          </w:tcPr>
          <w:p w14:paraId="4B9DB25E"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-127.13</w:t>
            </w:r>
          </w:p>
        </w:tc>
        <w:tc>
          <w:tcPr>
            <w:tcW w:w="675" w:type="dxa"/>
            <w:shd w:val="clear" w:color="auto" w:fill="auto"/>
            <w:vAlign w:val="center"/>
          </w:tcPr>
          <w:p w14:paraId="7BD0A1B4"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1.63</w:t>
            </w:r>
          </w:p>
        </w:tc>
        <w:tc>
          <w:tcPr>
            <w:tcW w:w="1111" w:type="dxa"/>
            <w:shd w:val="clear" w:color="auto" w:fill="auto"/>
            <w:vAlign w:val="center"/>
          </w:tcPr>
          <w:p w14:paraId="0DD86344"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0.20</w:t>
            </w:r>
          </w:p>
        </w:tc>
      </w:tr>
      <w:tr w:rsidR="00515AE9" w:rsidRPr="00526CF8" w14:paraId="2785AF1A" w14:textId="77777777" w:rsidTr="00173B65">
        <w:trPr>
          <w:trHeight w:val="489"/>
        </w:trPr>
        <w:tc>
          <w:tcPr>
            <w:tcW w:w="5353" w:type="dxa"/>
            <w:shd w:val="clear" w:color="auto" w:fill="auto"/>
            <w:vAlign w:val="center"/>
          </w:tcPr>
          <w:p w14:paraId="54CC0A4C" w14:textId="77777777" w:rsidR="00515AE9" w:rsidRPr="0060453C" w:rsidRDefault="00515AE9" w:rsidP="00173B65">
            <w:pPr>
              <w:ind w:left="0"/>
              <w:jc w:val="left"/>
              <w:rPr>
                <w:rFonts w:cs="Times New Roman"/>
                <w:b/>
                <w:bCs/>
                <w:sz w:val="20"/>
                <w:szCs w:val="20"/>
              </w:rPr>
            </w:pPr>
            <w:r w:rsidRPr="0060453C">
              <w:rPr>
                <w:rFonts w:cs="Times New Roman"/>
                <w:b/>
                <w:bCs/>
                <w:sz w:val="20"/>
                <w:szCs w:val="20"/>
              </w:rPr>
              <w:t>model7: response ~ trial + (1 | subject)</w:t>
            </w:r>
          </w:p>
        </w:tc>
        <w:tc>
          <w:tcPr>
            <w:tcW w:w="567" w:type="dxa"/>
            <w:shd w:val="clear" w:color="auto" w:fill="auto"/>
            <w:vAlign w:val="center"/>
          </w:tcPr>
          <w:p w14:paraId="32B3E226" w14:textId="77777777" w:rsidR="00515AE9" w:rsidRPr="0060453C" w:rsidRDefault="00515AE9" w:rsidP="00173B65">
            <w:pPr>
              <w:ind w:left="0"/>
              <w:jc w:val="center"/>
              <w:rPr>
                <w:rFonts w:cs="Times New Roman"/>
                <w:b/>
                <w:bCs/>
                <w:sz w:val="20"/>
                <w:szCs w:val="20"/>
                <w:lang w:val="en-AU"/>
              </w:rPr>
            </w:pPr>
            <w:r w:rsidRPr="0060453C">
              <w:rPr>
                <w:rFonts w:cs="Times New Roman"/>
                <w:b/>
                <w:bCs/>
                <w:sz w:val="20"/>
                <w:szCs w:val="20"/>
                <w:lang w:val="en-AU"/>
              </w:rPr>
              <w:t>3</w:t>
            </w:r>
          </w:p>
        </w:tc>
        <w:tc>
          <w:tcPr>
            <w:tcW w:w="914" w:type="dxa"/>
            <w:shd w:val="clear" w:color="auto" w:fill="auto"/>
            <w:vAlign w:val="center"/>
          </w:tcPr>
          <w:p w14:paraId="39F78BCB" w14:textId="77777777" w:rsidR="00515AE9" w:rsidRPr="0060453C" w:rsidRDefault="00515AE9" w:rsidP="00173B65">
            <w:pPr>
              <w:ind w:left="0"/>
              <w:jc w:val="center"/>
              <w:rPr>
                <w:rFonts w:cs="Times New Roman"/>
                <w:b/>
                <w:bCs/>
                <w:sz w:val="20"/>
                <w:szCs w:val="20"/>
                <w:lang w:val="en-AU"/>
              </w:rPr>
            </w:pPr>
            <w:r w:rsidRPr="0060453C">
              <w:rPr>
                <w:rFonts w:cs="Times New Roman"/>
                <w:b/>
                <w:bCs/>
                <w:sz w:val="20"/>
                <w:szCs w:val="20"/>
                <w:lang w:val="en-AU"/>
              </w:rPr>
              <w:t>260.63</w:t>
            </w:r>
          </w:p>
        </w:tc>
        <w:tc>
          <w:tcPr>
            <w:tcW w:w="850" w:type="dxa"/>
            <w:shd w:val="clear" w:color="auto" w:fill="auto"/>
            <w:vAlign w:val="center"/>
          </w:tcPr>
          <w:p w14:paraId="68BAC93A" w14:textId="77777777" w:rsidR="00515AE9" w:rsidRPr="0060453C" w:rsidRDefault="00515AE9" w:rsidP="00173B65">
            <w:pPr>
              <w:ind w:left="0"/>
              <w:jc w:val="center"/>
              <w:rPr>
                <w:rFonts w:cs="Times New Roman"/>
                <w:b/>
                <w:bCs/>
                <w:sz w:val="20"/>
                <w:szCs w:val="20"/>
                <w:lang w:val="en-AU"/>
              </w:rPr>
            </w:pPr>
            <w:r w:rsidRPr="0060453C">
              <w:rPr>
                <w:rFonts w:cs="Times New Roman"/>
                <w:b/>
                <w:bCs/>
                <w:sz w:val="20"/>
                <w:szCs w:val="20"/>
                <w:lang w:val="en-AU"/>
              </w:rPr>
              <w:t>-127.32</w:t>
            </w:r>
          </w:p>
        </w:tc>
        <w:tc>
          <w:tcPr>
            <w:tcW w:w="675" w:type="dxa"/>
            <w:shd w:val="clear" w:color="auto" w:fill="auto"/>
            <w:vAlign w:val="center"/>
          </w:tcPr>
          <w:p w14:paraId="60C6B825" w14:textId="77777777" w:rsidR="00515AE9" w:rsidRPr="0060453C" w:rsidRDefault="00515AE9" w:rsidP="00173B65">
            <w:pPr>
              <w:ind w:left="0"/>
              <w:jc w:val="center"/>
              <w:rPr>
                <w:rFonts w:cs="Times New Roman"/>
                <w:b/>
                <w:bCs/>
                <w:sz w:val="20"/>
                <w:szCs w:val="20"/>
                <w:lang w:val="en-AU"/>
              </w:rPr>
            </w:pPr>
            <w:r w:rsidRPr="0060453C">
              <w:rPr>
                <w:rFonts w:cs="Times New Roman"/>
                <w:b/>
                <w:bCs/>
                <w:sz w:val="20"/>
                <w:szCs w:val="20"/>
                <w:lang w:val="en-AU"/>
              </w:rPr>
              <w:t>0.37</w:t>
            </w:r>
          </w:p>
        </w:tc>
        <w:tc>
          <w:tcPr>
            <w:tcW w:w="1111" w:type="dxa"/>
            <w:shd w:val="clear" w:color="auto" w:fill="auto"/>
            <w:vAlign w:val="center"/>
          </w:tcPr>
          <w:p w14:paraId="429349DE" w14:textId="77777777" w:rsidR="00515AE9" w:rsidRPr="0060453C" w:rsidRDefault="00515AE9" w:rsidP="00173B65">
            <w:pPr>
              <w:ind w:left="0"/>
              <w:jc w:val="center"/>
              <w:rPr>
                <w:rFonts w:cs="Times New Roman"/>
                <w:b/>
                <w:bCs/>
                <w:sz w:val="20"/>
                <w:szCs w:val="20"/>
                <w:lang w:val="en-AU"/>
              </w:rPr>
            </w:pPr>
            <w:r w:rsidRPr="0060453C">
              <w:rPr>
                <w:rFonts w:cs="Times New Roman"/>
                <w:b/>
                <w:bCs/>
                <w:sz w:val="20"/>
                <w:szCs w:val="20"/>
                <w:lang w:val="en-AU"/>
              </w:rPr>
              <w:t>0.54</w:t>
            </w:r>
          </w:p>
        </w:tc>
      </w:tr>
      <w:tr w:rsidR="00515AE9" w:rsidRPr="00526CF8" w14:paraId="0B57DCBF" w14:textId="77777777" w:rsidTr="00173B65">
        <w:trPr>
          <w:trHeight w:val="489"/>
        </w:trPr>
        <w:tc>
          <w:tcPr>
            <w:tcW w:w="5353" w:type="dxa"/>
            <w:shd w:val="clear" w:color="auto" w:fill="auto"/>
            <w:vAlign w:val="center"/>
          </w:tcPr>
          <w:p w14:paraId="4E9B5009" w14:textId="77777777" w:rsidR="00515AE9" w:rsidRPr="0060453C" w:rsidRDefault="00515AE9" w:rsidP="00173B65">
            <w:pPr>
              <w:ind w:left="0"/>
              <w:jc w:val="left"/>
              <w:rPr>
                <w:rFonts w:cs="Times New Roman"/>
                <w:sz w:val="20"/>
                <w:szCs w:val="20"/>
              </w:rPr>
            </w:pPr>
            <w:r w:rsidRPr="0060453C">
              <w:rPr>
                <w:rFonts w:cs="Times New Roman"/>
                <w:sz w:val="20"/>
                <w:szCs w:val="20"/>
              </w:rPr>
              <w:t>model8: response ~ (1 | subject)</w:t>
            </w:r>
          </w:p>
        </w:tc>
        <w:tc>
          <w:tcPr>
            <w:tcW w:w="567" w:type="dxa"/>
            <w:shd w:val="clear" w:color="auto" w:fill="auto"/>
            <w:vAlign w:val="center"/>
          </w:tcPr>
          <w:p w14:paraId="375A5012"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2</w:t>
            </w:r>
          </w:p>
        </w:tc>
        <w:tc>
          <w:tcPr>
            <w:tcW w:w="914" w:type="dxa"/>
            <w:shd w:val="clear" w:color="auto" w:fill="auto"/>
            <w:vAlign w:val="center"/>
          </w:tcPr>
          <w:p w14:paraId="1EBEA479"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303.75</w:t>
            </w:r>
          </w:p>
        </w:tc>
        <w:tc>
          <w:tcPr>
            <w:tcW w:w="850" w:type="dxa"/>
            <w:shd w:val="clear" w:color="auto" w:fill="auto"/>
            <w:vAlign w:val="center"/>
          </w:tcPr>
          <w:p w14:paraId="12B878F2" w14:textId="77777777" w:rsidR="00515AE9" w:rsidRPr="0060453C" w:rsidRDefault="00515AE9" w:rsidP="00173B65">
            <w:pPr>
              <w:ind w:left="0"/>
              <w:jc w:val="center"/>
              <w:rPr>
                <w:rFonts w:cs="Times New Roman"/>
                <w:sz w:val="20"/>
                <w:szCs w:val="20"/>
                <w:lang w:val="en-AU"/>
              </w:rPr>
            </w:pPr>
            <w:r w:rsidRPr="0060453C">
              <w:rPr>
                <w:rFonts w:cs="Times New Roman"/>
                <w:sz w:val="20"/>
                <w:szCs w:val="20"/>
                <w:lang w:val="en-AU"/>
              </w:rPr>
              <w:t>-149.87</w:t>
            </w:r>
          </w:p>
        </w:tc>
        <w:tc>
          <w:tcPr>
            <w:tcW w:w="675" w:type="dxa"/>
            <w:shd w:val="clear" w:color="auto" w:fill="auto"/>
            <w:vAlign w:val="center"/>
          </w:tcPr>
          <w:p w14:paraId="4A049E3A" w14:textId="77777777" w:rsidR="00515AE9" w:rsidRPr="0060453C" w:rsidRDefault="00515AE9" w:rsidP="00173B65">
            <w:pPr>
              <w:ind w:left="0"/>
              <w:jc w:val="left"/>
              <w:rPr>
                <w:rFonts w:cs="Times New Roman"/>
                <w:sz w:val="20"/>
                <w:szCs w:val="20"/>
                <w:lang w:val="en-AU"/>
              </w:rPr>
            </w:pPr>
            <w:r w:rsidRPr="0060453C">
              <w:rPr>
                <w:rFonts w:cs="Times New Roman"/>
                <w:sz w:val="20"/>
                <w:szCs w:val="20"/>
                <w:lang w:val="en-AU"/>
              </w:rPr>
              <w:t>45.11</w:t>
            </w:r>
          </w:p>
        </w:tc>
        <w:tc>
          <w:tcPr>
            <w:tcW w:w="1111" w:type="dxa"/>
            <w:shd w:val="clear" w:color="auto" w:fill="auto"/>
            <w:vAlign w:val="center"/>
          </w:tcPr>
          <w:p w14:paraId="2E36E765" w14:textId="77777777" w:rsidR="00515AE9" w:rsidRPr="0060453C" w:rsidRDefault="00515AE9" w:rsidP="00173B65">
            <w:pPr>
              <w:ind w:left="0"/>
              <w:jc w:val="left"/>
              <w:rPr>
                <w:rFonts w:cs="Times New Roman"/>
                <w:sz w:val="20"/>
                <w:szCs w:val="20"/>
                <w:lang w:val="en-AU"/>
              </w:rPr>
            </w:pPr>
            <w:r w:rsidRPr="0060453C">
              <w:rPr>
                <w:rFonts w:cs="Times New Roman"/>
                <w:sz w:val="20"/>
                <w:szCs w:val="20"/>
                <w:lang w:val="en-AU"/>
              </w:rPr>
              <w:t xml:space="preserve">  &lt; 0.0001</w:t>
            </w:r>
          </w:p>
        </w:tc>
      </w:tr>
    </w:tbl>
    <w:p w14:paraId="44BC30B3" w14:textId="77777777" w:rsidR="00515AE9" w:rsidRPr="00B32ADC" w:rsidRDefault="00515AE9" w:rsidP="00515AE9"/>
    <w:p w14:paraId="02A52E67" w14:textId="77777777" w:rsidR="00515AE9" w:rsidRPr="001862CD" w:rsidRDefault="00515AE9" w:rsidP="00515AE9">
      <w:pPr>
        <w:ind w:right="-428"/>
        <w:jc w:val="both"/>
        <w:rPr>
          <w:rFonts w:cs="Times New Roman"/>
          <w:i/>
          <w:iCs/>
          <w:sz w:val="20"/>
          <w:szCs w:val="20"/>
        </w:rPr>
      </w:pPr>
      <w:r w:rsidRPr="001862CD">
        <w:rPr>
          <w:rFonts w:cs="Times New Roman"/>
          <w:b/>
          <w:bCs/>
          <w:i/>
          <w:iCs/>
          <w:sz w:val="20"/>
          <w:szCs w:val="20"/>
        </w:rPr>
        <w:t xml:space="preserve">Table S9. GLMM analysis of the bees’ performance in the acquisition of the negative patterning paradigm in experiment </w:t>
      </w:r>
      <w:proofErr w:type="gramStart"/>
      <w:r w:rsidRPr="001862CD">
        <w:rPr>
          <w:rFonts w:cs="Times New Roman"/>
          <w:b/>
          <w:bCs/>
          <w:i/>
          <w:iCs/>
          <w:sz w:val="20"/>
          <w:szCs w:val="20"/>
        </w:rPr>
        <w:t>2</w:t>
      </w:r>
      <w:proofErr w:type="gramEnd"/>
      <w:r w:rsidRPr="001862CD">
        <w:rPr>
          <w:rFonts w:cs="Times New Roman"/>
          <w:b/>
          <w:bCs/>
          <w:i/>
          <w:iCs/>
          <w:sz w:val="20"/>
          <w:szCs w:val="20"/>
        </w:rPr>
        <w:t>.</w:t>
      </w:r>
      <w:r w:rsidRPr="001862CD">
        <w:rPr>
          <w:rFonts w:cs="Times New Roman"/>
          <w:i/>
          <w:iCs/>
          <w:sz w:val="20"/>
          <w:szCs w:val="20"/>
        </w:rPr>
        <w:t xml:space="preserve"> The model with the best fit </w:t>
      </w:r>
      <w:proofErr w:type="gramStart"/>
      <w:r w:rsidRPr="001862CD">
        <w:rPr>
          <w:rFonts w:cs="Times New Roman"/>
          <w:i/>
          <w:iCs/>
          <w:sz w:val="20"/>
          <w:szCs w:val="20"/>
        </w:rPr>
        <w:t>is highlighted</w:t>
      </w:r>
      <w:proofErr w:type="gramEnd"/>
      <w:r w:rsidRPr="001862CD">
        <w:rPr>
          <w:rFonts w:cs="Times New Roman"/>
          <w:i/>
          <w:iCs/>
          <w:sz w:val="20"/>
          <w:szCs w:val="20"/>
        </w:rPr>
        <w:t xml:space="preserve"> in bold. The p-value indicates the comparison of the concerning model with the model including one level of higher complexity.</w:t>
      </w:r>
    </w:p>
    <w:tbl>
      <w:tblPr>
        <w:tblStyle w:val="Tabellenraster"/>
        <w:tblpPr w:leftFromText="141" w:rightFromText="141" w:vertAnchor="text" w:tblpY="1"/>
        <w:tblOverlap w:val="never"/>
        <w:tblW w:w="9470" w:type="dxa"/>
        <w:tblLayout w:type="fixed"/>
        <w:tblLook w:val="04A0" w:firstRow="1" w:lastRow="0" w:firstColumn="1" w:lastColumn="0" w:noHBand="0" w:noVBand="1"/>
      </w:tblPr>
      <w:tblGrid>
        <w:gridCol w:w="5353"/>
        <w:gridCol w:w="567"/>
        <w:gridCol w:w="914"/>
        <w:gridCol w:w="850"/>
        <w:gridCol w:w="675"/>
        <w:gridCol w:w="1111"/>
      </w:tblGrid>
      <w:tr w:rsidR="00515AE9" w:rsidRPr="00526CF8" w14:paraId="14E6B42F" w14:textId="77777777" w:rsidTr="00173B65">
        <w:trPr>
          <w:trHeight w:val="488"/>
        </w:trPr>
        <w:tc>
          <w:tcPr>
            <w:tcW w:w="5353" w:type="dxa"/>
            <w:shd w:val="clear" w:color="auto" w:fill="auto"/>
            <w:vAlign w:val="center"/>
          </w:tcPr>
          <w:p w14:paraId="15F1E410" w14:textId="77777777" w:rsidR="00515AE9" w:rsidRPr="00526CF8" w:rsidRDefault="00515AE9" w:rsidP="00173B65">
            <w:pPr>
              <w:ind w:left="0"/>
              <w:jc w:val="center"/>
              <w:rPr>
                <w:rFonts w:cs="Times New Roman"/>
                <w:b/>
                <w:bCs/>
                <w:sz w:val="18"/>
                <w:szCs w:val="18"/>
              </w:rPr>
            </w:pPr>
            <w:r w:rsidRPr="00526CF8">
              <w:rPr>
                <w:rFonts w:cs="Times New Roman"/>
                <w:b/>
                <w:bCs/>
                <w:sz w:val="18"/>
                <w:szCs w:val="18"/>
              </w:rPr>
              <w:t>Models</w:t>
            </w:r>
          </w:p>
        </w:tc>
        <w:tc>
          <w:tcPr>
            <w:tcW w:w="567" w:type="dxa"/>
            <w:shd w:val="clear" w:color="auto" w:fill="auto"/>
            <w:vAlign w:val="center"/>
          </w:tcPr>
          <w:p w14:paraId="7BC6E798" w14:textId="77777777" w:rsidR="00515AE9" w:rsidRPr="00526CF8" w:rsidRDefault="00515AE9" w:rsidP="00173B65">
            <w:pPr>
              <w:ind w:left="0"/>
              <w:jc w:val="center"/>
              <w:rPr>
                <w:rFonts w:cs="Times New Roman"/>
                <w:b/>
                <w:bCs/>
                <w:sz w:val="18"/>
                <w:szCs w:val="18"/>
              </w:rPr>
            </w:pPr>
            <w:r w:rsidRPr="00526CF8">
              <w:rPr>
                <w:rFonts w:cs="Times New Roman"/>
                <w:b/>
                <w:bCs/>
                <w:sz w:val="18"/>
                <w:szCs w:val="18"/>
              </w:rPr>
              <w:t>df</w:t>
            </w:r>
          </w:p>
        </w:tc>
        <w:tc>
          <w:tcPr>
            <w:tcW w:w="914" w:type="dxa"/>
            <w:shd w:val="clear" w:color="auto" w:fill="auto"/>
            <w:vAlign w:val="center"/>
          </w:tcPr>
          <w:p w14:paraId="18AFA264" w14:textId="77777777" w:rsidR="00515AE9" w:rsidRPr="00526CF8" w:rsidRDefault="00515AE9" w:rsidP="00173B65">
            <w:pPr>
              <w:ind w:left="0"/>
              <w:jc w:val="center"/>
              <w:rPr>
                <w:rFonts w:cs="Times New Roman"/>
                <w:b/>
                <w:bCs/>
                <w:sz w:val="18"/>
                <w:szCs w:val="18"/>
              </w:rPr>
            </w:pPr>
            <w:r w:rsidRPr="00526CF8">
              <w:rPr>
                <w:rFonts w:cs="Times New Roman"/>
                <w:b/>
                <w:bCs/>
                <w:sz w:val="18"/>
                <w:szCs w:val="18"/>
              </w:rPr>
              <w:t>AIC</w:t>
            </w:r>
          </w:p>
        </w:tc>
        <w:tc>
          <w:tcPr>
            <w:tcW w:w="850" w:type="dxa"/>
            <w:shd w:val="clear" w:color="auto" w:fill="auto"/>
            <w:vAlign w:val="center"/>
          </w:tcPr>
          <w:p w14:paraId="24F586A9" w14:textId="77777777" w:rsidR="00515AE9" w:rsidRPr="00526CF8" w:rsidRDefault="00515AE9" w:rsidP="00173B65">
            <w:pPr>
              <w:ind w:left="0"/>
              <w:jc w:val="center"/>
              <w:rPr>
                <w:rFonts w:cs="Times New Roman"/>
                <w:b/>
                <w:bCs/>
                <w:sz w:val="18"/>
                <w:szCs w:val="18"/>
              </w:rPr>
            </w:pPr>
            <w:r w:rsidRPr="00526CF8">
              <w:rPr>
                <w:rFonts w:cs="Times New Roman"/>
                <w:b/>
                <w:bCs/>
                <w:sz w:val="18"/>
                <w:szCs w:val="18"/>
              </w:rPr>
              <w:t>Log-</w:t>
            </w:r>
            <w:proofErr w:type="spellStart"/>
            <w:r w:rsidRPr="00526CF8">
              <w:rPr>
                <w:rFonts w:cs="Times New Roman"/>
                <w:b/>
                <w:bCs/>
                <w:sz w:val="18"/>
                <w:szCs w:val="18"/>
              </w:rPr>
              <w:t>Lik</w:t>
            </w:r>
            <w:proofErr w:type="spellEnd"/>
          </w:p>
        </w:tc>
        <w:tc>
          <w:tcPr>
            <w:tcW w:w="675" w:type="dxa"/>
            <w:shd w:val="clear" w:color="auto" w:fill="auto"/>
            <w:vAlign w:val="center"/>
          </w:tcPr>
          <w:p w14:paraId="7A3BBAF0" w14:textId="77777777" w:rsidR="00515AE9" w:rsidRPr="00526CF8" w:rsidRDefault="00515AE9" w:rsidP="00173B65">
            <w:pPr>
              <w:ind w:left="0"/>
              <w:jc w:val="center"/>
              <w:rPr>
                <w:rFonts w:cs="Times New Roman"/>
                <w:b/>
                <w:bCs/>
                <w:sz w:val="18"/>
                <w:szCs w:val="18"/>
              </w:rPr>
            </w:pPr>
            <w:r w:rsidRPr="00526CF8">
              <w:rPr>
                <w:rFonts w:cs="Times New Roman"/>
                <w:b/>
                <w:bCs/>
                <w:sz w:val="18"/>
                <w:szCs w:val="18"/>
              </w:rPr>
              <w:t>χ</w:t>
            </w:r>
            <w:r w:rsidRPr="00526CF8">
              <w:rPr>
                <w:rFonts w:cs="Times New Roman"/>
                <w:b/>
                <w:bCs/>
                <w:sz w:val="18"/>
                <w:szCs w:val="18"/>
                <w:vertAlign w:val="superscript"/>
              </w:rPr>
              <w:t>2</w:t>
            </w:r>
          </w:p>
        </w:tc>
        <w:tc>
          <w:tcPr>
            <w:tcW w:w="1111" w:type="dxa"/>
            <w:shd w:val="clear" w:color="auto" w:fill="auto"/>
            <w:vAlign w:val="center"/>
          </w:tcPr>
          <w:p w14:paraId="607F7635" w14:textId="77777777" w:rsidR="00515AE9" w:rsidRPr="00526CF8" w:rsidRDefault="00515AE9" w:rsidP="00173B65">
            <w:pPr>
              <w:ind w:left="0"/>
              <w:jc w:val="center"/>
              <w:rPr>
                <w:rFonts w:cs="Times New Roman"/>
                <w:b/>
                <w:bCs/>
                <w:sz w:val="18"/>
                <w:szCs w:val="18"/>
              </w:rPr>
            </w:pPr>
            <w:r w:rsidRPr="00526CF8">
              <w:rPr>
                <w:rFonts w:cs="Times New Roman"/>
                <w:b/>
                <w:bCs/>
                <w:sz w:val="18"/>
                <w:szCs w:val="18"/>
              </w:rPr>
              <w:t>p(&gt;χ</w:t>
            </w:r>
            <w:r w:rsidRPr="00526CF8">
              <w:rPr>
                <w:rFonts w:cs="Times New Roman"/>
                <w:b/>
                <w:bCs/>
                <w:sz w:val="18"/>
                <w:szCs w:val="18"/>
                <w:vertAlign w:val="superscript"/>
              </w:rPr>
              <w:t>2</w:t>
            </w:r>
            <w:r w:rsidRPr="00526CF8">
              <w:rPr>
                <w:rFonts w:cs="Times New Roman"/>
                <w:b/>
                <w:bCs/>
                <w:sz w:val="18"/>
                <w:szCs w:val="18"/>
              </w:rPr>
              <w:t>)</w:t>
            </w:r>
          </w:p>
        </w:tc>
      </w:tr>
      <w:tr w:rsidR="00515AE9" w:rsidRPr="00526CF8" w14:paraId="120794A5" w14:textId="77777777" w:rsidTr="00173B65">
        <w:trPr>
          <w:trHeight w:val="488"/>
        </w:trPr>
        <w:tc>
          <w:tcPr>
            <w:tcW w:w="5353" w:type="dxa"/>
            <w:shd w:val="clear" w:color="auto" w:fill="auto"/>
            <w:vAlign w:val="center"/>
          </w:tcPr>
          <w:p w14:paraId="719B3C3F" w14:textId="77777777" w:rsidR="00515AE9" w:rsidRPr="00526CF8" w:rsidRDefault="00515AE9" w:rsidP="00173B65">
            <w:pPr>
              <w:ind w:left="0"/>
              <w:jc w:val="left"/>
              <w:rPr>
                <w:rFonts w:cs="Times New Roman"/>
                <w:sz w:val="20"/>
                <w:szCs w:val="20"/>
              </w:rPr>
            </w:pPr>
            <w:r w:rsidRPr="00526CF8">
              <w:rPr>
                <w:rFonts w:cs="Times New Roman"/>
                <w:sz w:val="20"/>
                <w:szCs w:val="20"/>
                <w:lang w:val="en-AU"/>
              </w:rPr>
              <w:t>model1: response ~ trial*order*group_RL + (1|subject)</w:t>
            </w:r>
          </w:p>
        </w:tc>
        <w:tc>
          <w:tcPr>
            <w:tcW w:w="567" w:type="dxa"/>
            <w:shd w:val="clear" w:color="auto" w:fill="auto"/>
            <w:vAlign w:val="center"/>
          </w:tcPr>
          <w:p w14:paraId="6B634089" w14:textId="77777777" w:rsidR="00515AE9" w:rsidRPr="00526CF8" w:rsidRDefault="00515AE9" w:rsidP="00173B65">
            <w:pPr>
              <w:ind w:left="0"/>
              <w:jc w:val="center"/>
              <w:rPr>
                <w:rFonts w:cs="Times New Roman"/>
                <w:sz w:val="18"/>
                <w:szCs w:val="18"/>
              </w:rPr>
            </w:pPr>
            <w:r w:rsidRPr="00526CF8">
              <w:rPr>
                <w:rFonts w:cs="Times New Roman"/>
                <w:sz w:val="18"/>
                <w:szCs w:val="18"/>
              </w:rPr>
              <w:t>9</w:t>
            </w:r>
          </w:p>
        </w:tc>
        <w:tc>
          <w:tcPr>
            <w:tcW w:w="914" w:type="dxa"/>
            <w:shd w:val="clear" w:color="auto" w:fill="auto"/>
            <w:vAlign w:val="center"/>
          </w:tcPr>
          <w:p w14:paraId="59AFA727" w14:textId="77777777" w:rsidR="00515AE9" w:rsidRPr="00F85575" w:rsidRDefault="00515AE9" w:rsidP="00173B65">
            <w:pPr>
              <w:ind w:left="0"/>
              <w:jc w:val="center"/>
              <w:rPr>
                <w:rFonts w:cs="Times New Roman"/>
                <w:sz w:val="20"/>
                <w:szCs w:val="20"/>
              </w:rPr>
            </w:pPr>
            <w:r w:rsidRPr="00F85575">
              <w:rPr>
                <w:rFonts w:eastAsia="Times New Roman" w:cs="Times New Roman"/>
                <w:color w:val="000000"/>
                <w:sz w:val="20"/>
                <w:szCs w:val="20"/>
                <w:bdr w:val="none" w:sz="0" w:space="0" w:color="auto" w:frame="1"/>
                <w:lang w:eastAsia="de-DE"/>
              </w:rPr>
              <w:t>582.46</w:t>
            </w:r>
          </w:p>
        </w:tc>
        <w:tc>
          <w:tcPr>
            <w:tcW w:w="850" w:type="dxa"/>
            <w:shd w:val="clear" w:color="auto" w:fill="auto"/>
            <w:vAlign w:val="center"/>
          </w:tcPr>
          <w:p w14:paraId="42AC65D9" w14:textId="77777777" w:rsidR="00515AE9" w:rsidRPr="00F85575" w:rsidRDefault="00515AE9" w:rsidP="00173B65">
            <w:pPr>
              <w:ind w:left="0"/>
              <w:jc w:val="center"/>
              <w:rPr>
                <w:rFonts w:cs="Times New Roman"/>
                <w:sz w:val="20"/>
                <w:szCs w:val="20"/>
              </w:rPr>
            </w:pPr>
            <w:r w:rsidRPr="00F85575">
              <w:rPr>
                <w:rFonts w:eastAsia="Times New Roman" w:cs="Times New Roman"/>
                <w:color w:val="000000"/>
                <w:sz w:val="20"/>
                <w:szCs w:val="20"/>
                <w:bdr w:val="none" w:sz="0" w:space="0" w:color="auto" w:frame="1"/>
                <w:lang w:eastAsia="de-DE"/>
              </w:rPr>
              <w:t xml:space="preserve">-282.23   </w:t>
            </w:r>
          </w:p>
        </w:tc>
        <w:tc>
          <w:tcPr>
            <w:tcW w:w="675" w:type="dxa"/>
            <w:shd w:val="clear" w:color="auto" w:fill="auto"/>
            <w:vAlign w:val="center"/>
          </w:tcPr>
          <w:p w14:paraId="6ACC1823" w14:textId="77777777" w:rsidR="00515AE9" w:rsidRPr="00F85575" w:rsidRDefault="00515AE9" w:rsidP="00173B65">
            <w:pPr>
              <w:ind w:left="0"/>
              <w:jc w:val="center"/>
              <w:rPr>
                <w:rFonts w:cs="Times New Roman"/>
                <w:sz w:val="20"/>
                <w:szCs w:val="20"/>
              </w:rPr>
            </w:pPr>
            <w:r w:rsidRPr="00F85575">
              <w:rPr>
                <w:rFonts w:cs="Times New Roman"/>
                <w:sz w:val="20"/>
                <w:szCs w:val="20"/>
              </w:rPr>
              <w:t>-</w:t>
            </w:r>
          </w:p>
        </w:tc>
        <w:tc>
          <w:tcPr>
            <w:tcW w:w="1111" w:type="dxa"/>
            <w:shd w:val="clear" w:color="auto" w:fill="auto"/>
            <w:vAlign w:val="center"/>
          </w:tcPr>
          <w:p w14:paraId="32C6DC8B" w14:textId="77777777" w:rsidR="00515AE9" w:rsidRPr="00F85575" w:rsidRDefault="00515AE9" w:rsidP="00173B65">
            <w:pPr>
              <w:ind w:left="0"/>
              <w:jc w:val="center"/>
              <w:rPr>
                <w:rFonts w:cs="Times New Roman"/>
                <w:sz w:val="20"/>
                <w:szCs w:val="20"/>
              </w:rPr>
            </w:pPr>
            <w:r w:rsidRPr="00F85575">
              <w:rPr>
                <w:rFonts w:cs="Times New Roman"/>
                <w:sz w:val="20"/>
                <w:szCs w:val="20"/>
              </w:rPr>
              <w:t>-</w:t>
            </w:r>
          </w:p>
        </w:tc>
      </w:tr>
      <w:tr w:rsidR="00515AE9" w:rsidRPr="00526CF8" w14:paraId="558ECA0C" w14:textId="77777777" w:rsidTr="00173B65">
        <w:trPr>
          <w:trHeight w:val="488"/>
        </w:trPr>
        <w:tc>
          <w:tcPr>
            <w:tcW w:w="5353" w:type="dxa"/>
            <w:shd w:val="clear" w:color="auto" w:fill="auto"/>
            <w:vAlign w:val="center"/>
          </w:tcPr>
          <w:p w14:paraId="47DE30BE" w14:textId="77777777" w:rsidR="00515AE9" w:rsidRPr="00526CF8" w:rsidRDefault="00515AE9" w:rsidP="00173B65">
            <w:pPr>
              <w:ind w:left="0"/>
              <w:jc w:val="left"/>
              <w:rPr>
                <w:rFonts w:cs="Times New Roman"/>
                <w:sz w:val="18"/>
                <w:szCs w:val="18"/>
                <w:lang w:val="en-AU"/>
              </w:rPr>
            </w:pPr>
            <w:r w:rsidRPr="00526CF8">
              <w:rPr>
                <w:rFonts w:cs="Times New Roman"/>
                <w:sz w:val="20"/>
                <w:szCs w:val="20"/>
                <w:lang w:val="en-AU"/>
              </w:rPr>
              <w:t>model2: response ~ trial*order + group_RL + (1|subject)</w:t>
            </w:r>
          </w:p>
        </w:tc>
        <w:tc>
          <w:tcPr>
            <w:tcW w:w="567" w:type="dxa"/>
            <w:shd w:val="clear" w:color="auto" w:fill="auto"/>
            <w:vAlign w:val="center"/>
          </w:tcPr>
          <w:p w14:paraId="3200C8B5" w14:textId="77777777" w:rsidR="00515AE9" w:rsidRPr="00526CF8" w:rsidRDefault="00515AE9" w:rsidP="00173B65">
            <w:pPr>
              <w:ind w:left="0"/>
              <w:jc w:val="center"/>
              <w:rPr>
                <w:rFonts w:cs="Times New Roman"/>
                <w:sz w:val="18"/>
                <w:szCs w:val="18"/>
                <w:lang w:val="en-AU"/>
              </w:rPr>
            </w:pPr>
            <w:r w:rsidRPr="00526CF8">
              <w:rPr>
                <w:rFonts w:cs="Times New Roman"/>
                <w:sz w:val="18"/>
                <w:szCs w:val="18"/>
                <w:lang w:val="en-AU"/>
              </w:rPr>
              <w:t>6</w:t>
            </w:r>
          </w:p>
        </w:tc>
        <w:tc>
          <w:tcPr>
            <w:tcW w:w="914" w:type="dxa"/>
            <w:shd w:val="clear" w:color="auto" w:fill="auto"/>
            <w:vAlign w:val="center"/>
          </w:tcPr>
          <w:p w14:paraId="63209FDE" w14:textId="77777777" w:rsidR="00515AE9" w:rsidRPr="00F85575" w:rsidRDefault="00515AE9" w:rsidP="00173B65">
            <w:pPr>
              <w:ind w:left="0"/>
              <w:jc w:val="center"/>
              <w:rPr>
                <w:rFonts w:cs="Times New Roman"/>
                <w:sz w:val="20"/>
                <w:szCs w:val="20"/>
                <w:lang w:val="en-AU"/>
              </w:rPr>
            </w:pPr>
            <w:r w:rsidRPr="00F85575">
              <w:rPr>
                <w:rFonts w:eastAsia="Times New Roman" w:cs="Times New Roman"/>
                <w:color w:val="000000"/>
                <w:sz w:val="20"/>
                <w:szCs w:val="20"/>
                <w:bdr w:val="none" w:sz="0" w:space="0" w:color="auto" w:frame="1"/>
                <w:lang w:eastAsia="de-DE"/>
              </w:rPr>
              <w:t>578.16</w:t>
            </w:r>
          </w:p>
        </w:tc>
        <w:tc>
          <w:tcPr>
            <w:tcW w:w="850" w:type="dxa"/>
            <w:shd w:val="clear" w:color="auto" w:fill="auto"/>
            <w:vAlign w:val="center"/>
          </w:tcPr>
          <w:p w14:paraId="75A1F8DD" w14:textId="77777777" w:rsidR="00515AE9" w:rsidRPr="00F85575" w:rsidRDefault="00515AE9" w:rsidP="00173B65">
            <w:pPr>
              <w:ind w:left="0"/>
              <w:jc w:val="center"/>
              <w:rPr>
                <w:rFonts w:cs="Times New Roman"/>
                <w:sz w:val="20"/>
                <w:szCs w:val="20"/>
                <w:lang w:val="en-AU"/>
              </w:rPr>
            </w:pPr>
            <w:r w:rsidRPr="00F85575">
              <w:rPr>
                <w:rFonts w:eastAsia="Times New Roman" w:cs="Times New Roman"/>
                <w:color w:val="000000"/>
                <w:sz w:val="20"/>
                <w:szCs w:val="20"/>
                <w:bdr w:val="none" w:sz="0" w:space="0" w:color="auto" w:frame="1"/>
                <w:lang w:eastAsia="de-DE"/>
              </w:rPr>
              <w:t xml:space="preserve">-283.08   </w:t>
            </w:r>
          </w:p>
        </w:tc>
        <w:tc>
          <w:tcPr>
            <w:tcW w:w="675" w:type="dxa"/>
            <w:shd w:val="clear" w:color="auto" w:fill="auto"/>
            <w:vAlign w:val="center"/>
          </w:tcPr>
          <w:p w14:paraId="61D521BB" w14:textId="77777777" w:rsidR="00515AE9" w:rsidRPr="00F85575" w:rsidRDefault="00515AE9" w:rsidP="00173B65">
            <w:pPr>
              <w:ind w:left="0"/>
              <w:jc w:val="center"/>
              <w:rPr>
                <w:rFonts w:cs="Times New Roman"/>
                <w:sz w:val="20"/>
                <w:szCs w:val="20"/>
              </w:rPr>
            </w:pPr>
            <w:r w:rsidRPr="00F85575">
              <w:rPr>
                <w:rFonts w:cs="Times New Roman"/>
                <w:sz w:val="20"/>
                <w:szCs w:val="20"/>
              </w:rPr>
              <w:t>1.70</w:t>
            </w:r>
          </w:p>
        </w:tc>
        <w:tc>
          <w:tcPr>
            <w:tcW w:w="1111" w:type="dxa"/>
            <w:shd w:val="clear" w:color="auto" w:fill="auto"/>
            <w:vAlign w:val="center"/>
          </w:tcPr>
          <w:p w14:paraId="487BEF0E" w14:textId="77777777" w:rsidR="00515AE9" w:rsidRPr="00F85575" w:rsidRDefault="00515AE9" w:rsidP="00173B65">
            <w:pPr>
              <w:ind w:left="0"/>
              <w:jc w:val="center"/>
              <w:rPr>
                <w:rFonts w:cs="Times New Roman"/>
                <w:sz w:val="20"/>
                <w:szCs w:val="20"/>
              </w:rPr>
            </w:pPr>
            <w:r w:rsidRPr="00F85575">
              <w:rPr>
                <w:rFonts w:cs="Times New Roman"/>
                <w:sz w:val="20"/>
                <w:szCs w:val="20"/>
              </w:rPr>
              <w:t>0.64</w:t>
            </w:r>
          </w:p>
        </w:tc>
      </w:tr>
      <w:tr w:rsidR="00515AE9" w:rsidRPr="00526CF8" w14:paraId="7BC09AC9" w14:textId="77777777" w:rsidTr="00173B65">
        <w:trPr>
          <w:trHeight w:val="488"/>
        </w:trPr>
        <w:tc>
          <w:tcPr>
            <w:tcW w:w="5353" w:type="dxa"/>
            <w:shd w:val="clear" w:color="auto" w:fill="auto"/>
            <w:vAlign w:val="center"/>
          </w:tcPr>
          <w:p w14:paraId="61E9FFA8" w14:textId="77777777" w:rsidR="00515AE9" w:rsidRPr="00526CF8" w:rsidRDefault="00515AE9" w:rsidP="00173B65">
            <w:pPr>
              <w:ind w:left="0"/>
              <w:jc w:val="left"/>
              <w:rPr>
                <w:rFonts w:cs="Times New Roman"/>
                <w:sz w:val="20"/>
                <w:szCs w:val="20"/>
                <w:lang w:val="en-AU"/>
              </w:rPr>
            </w:pPr>
            <w:r w:rsidRPr="00526CF8">
              <w:rPr>
                <w:rFonts w:cs="Times New Roman"/>
                <w:sz w:val="20"/>
                <w:szCs w:val="20"/>
                <w:lang w:val="en-AU"/>
              </w:rPr>
              <w:t>model3: response ~ trial + order*group_RL + (1|subject)</w:t>
            </w:r>
          </w:p>
        </w:tc>
        <w:tc>
          <w:tcPr>
            <w:tcW w:w="567" w:type="dxa"/>
            <w:shd w:val="clear" w:color="auto" w:fill="auto"/>
            <w:vAlign w:val="center"/>
          </w:tcPr>
          <w:p w14:paraId="6901ACF1" w14:textId="77777777" w:rsidR="00515AE9" w:rsidRPr="00526CF8" w:rsidRDefault="00515AE9" w:rsidP="00173B65">
            <w:pPr>
              <w:ind w:left="0"/>
              <w:jc w:val="center"/>
              <w:rPr>
                <w:rFonts w:cs="Times New Roman"/>
                <w:sz w:val="18"/>
                <w:szCs w:val="18"/>
                <w:lang w:val="en-AU"/>
              </w:rPr>
            </w:pPr>
            <w:r w:rsidRPr="00526CF8">
              <w:rPr>
                <w:rFonts w:cs="Times New Roman"/>
                <w:sz w:val="18"/>
                <w:szCs w:val="18"/>
                <w:lang w:val="en-AU"/>
              </w:rPr>
              <w:t>6</w:t>
            </w:r>
          </w:p>
        </w:tc>
        <w:tc>
          <w:tcPr>
            <w:tcW w:w="914" w:type="dxa"/>
            <w:shd w:val="clear" w:color="auto" w:fill="auto"/>
            <w:vAlign w:val="center"/>
          </w:tcPr>
          <w:p w14:paraId="00547C63" w14:textId="77777777" w:rsidR="00515AE9" w:rsidRPr="00F85575" w:rsidRDefault="00515AE9" w:rsidP="00173B65">
            <w:pPr>
              <w:ind w:left="0"/>
              <w:jc w:val="center"/>
              <w:rPr>
                <w:rFonts w:cs="Times New Roman"/>
                <w:sz w:val="20"/>
                <w:szCs w:val="20"/>
                <w:lang w:val="en-AU"/>
              </w:rPr>
            </w:pPr>
            <w:r w:rsidRPr="00F85575">
              <w:rPr>
                <w:rFonts w:eastAsia="Times New Roman" w:cs="Times New Roman"/>
                <w:color w:val="000000"/>
                <w:sz w:val="20"/>
                <w:szCs w:val="20"/>
                <w:bdr w:val="none" w:sz="0" w:space="0" w:color="auto" w:frame="1"/>
                <w:lang w:eastAsia="de-DE"/>
              </w:rPr>
              <w:t>577.65</w:t>
            </w:r>
          </w:p>
        </w:tc>
        <w:tc>
          <w:tcPr>
            <w:tcW w:w="850" w:type="dxa"/>
            <w:shd w:val="clear" w:color="auto" w:fill="auto"/>
            <w:vAlign w:val="center"/>
          </w:tcPr>
          <w:p w14:paraId="4434857B" w14:textId="77777777" w:rsidR="00515AE9" w:rsidRPr="00F85575" w:rsidRDefault="00515AE9" w:rsidP="00173B65">
            <w:pPr>
              <w:ind w:left="0"/>
              <w:jc w:val="center"/>
              <w:rPr>
                <w:rFonts w:cs="Times New Roman"/>
                <w:sz w:val="20"/>
                <w:szCs w:val="20"/>
              </w:rPr>
            </w:pPr>
            <w:r w:rsidRPr="00F85575">
              <w:rPr>
                <w:rFonts w:eastAsia="Times New Roman" w:cs="Times New Roman"/>
                <w:color w:val="000000"/>
                <w:sz w:val="20"/>
                <w:szCs w:val="20"/>
                <w:bdr w:val="none" w:sz="0" w:space="0" w:color="auto" w:frame="1"/>
                <w:lang w:eastAsia="de-DE"/>
              </w:rPr>
              <w:t xml:space="preserve">-282.83   </w:t>
            </w:r>
          </w:p>
        </w:tc>
        <w:tc>
          <w:tcPr>
            <w:tcW w:w="675" w:type="dxa"/>
            <w:shd w:val="clear" w:color="auto" w:fill="auto"/>
            <w:vAlign w:val="center"/>
          </w:tcPr>
          <w:p w14:paraId="2DF19D46" w14:textId="77777777" w:rsidR="00515AE9" w:rsidRPr="00F85575" w:rsidRDefault="00515AE9" w:rsidP="00173B65">
            <w:pPr>
              <w:ind w:left="0"/>
              <w:jc w:val="center"/>
              <w:rPr>
                <w:rFonts w:cs="Times New Roman"/>
                <w:sz w:val="20"/>
                <w:szCs w:val="20"/>
              </w:rPr>
            </w:pPr>
            <w:r w:rsidRPr="00F85575">
              <w:rPr>
                <w:rFonts w:eastAsia="Times New Roman" w:cs="Times New Roman"/>
                <w:color w:val="000000"/>
                <w:sz w:val="20"/>
                <w:szCs w:val="20"/>
                <w:bdr w:val="none" w:sz="0" w:space="0" w:color="auto" w:frame="1"/>
                <w:lang w:eastAsia="de-DE"/>
              </w:rPr>
              <w:t>1.19</w:t>
            </w:r>
          </w:p>
        </w:tc>
        <w:tc>
          <w:tcPr>
            <w:tcW w:w="1111" w:type="dxa"/>
            <w:shd w:val="clear" w:color="auto" w:fill="auto"/>
            <w:vAlign w:val="center"/>
          </w:tcPr>
          <w:p w14:paraId="292B4346" w14:textId="77777777" w:rsidR="00515AE9" w:rsidRPr="00F85575" w:rsidRDefault="00515AE9" w:rsidP="00173B65">
            <w:pPr>
              <w:ind w:left="0"/>
              <w:jc w:val="center"/>
              <w:rPr>
                <w:rFonts w:cs="Times New Roman"/>
                <w:sz w:val="20"/>
                <w:szCs w:val="20"/>
              </w:rPr>
            </w:pPr>
            <w:r w:rsidRPr="00F85575">
              <w:rPr>
                <w:rFonts w:cs="Times New Roman"/>
                <w:sz w:val="20"/>
                <w:szCs w:val="20"/>
              </w:rPr>
              <w:t>0.76</w:t>
            </w:r>
          </w:p>
        </w:tc>
      </w:tr>
      <w:tr w:rsidR="00515AE9" w:rsidRPr="00526CF8" w14:paraId="7AE6A9DE" w14:textId="77777777" w:rsidTr="00173B65">
        <w:trPr>
          <w:trHeight w:val="489"/>
        </w:trPr>
        <w:tc>
          <w:tcPr>
            <w:tcW w:w="5353" w:type="dxa"/>
            <w:shd w:val="clear" w:color="auto" w:fill="auto"/>
            <w:vAlign w:val="center"/>
          </w:tcPr>
          <w:p w14:paraId="26FF005D" w14:textId="77777777" w:rsidR="00515AE9" w:rsidRPr="00526CF8" w:rsidRDefault="00515AE9" w:rsidP="00173B65">
            <w:pPr>
              <w:ind w:left="0"/>
              <w:jc w:val="left"/>
              <w:rPr>
                <w:rFonts w:cs="Times New Roman"/>
                <w:sz w:val="18"/>
                <w:szCs w:val="18"/>
              </w:rPr>
            </w:pPr>
            <w:r w:rsidRPr="00526CF8">
              <w:rPr>
                <w:rFonts w:cs="Times New Roman"/>
                <w:sz w:val="18"/>
                <w:szCs w:val="18"/>
              </w:rPr>
              <w:t>model4: response ~ order + trial * group_RL + (1 | subject)</w:t>
            </w:r>
          </w:p>
        </w:tc>
        <w:tc>
          <w:tcPr>
            <w:tcW w:w="567" w:type="dxa"/>
            <w:shd w:val="clear" w:color="auto" w:fill="auto"/>
            <w:vAlign w:val="center"/>
          </w:tcPr>
          <w:p w14:paraId="1FBDC6A1" w14:textId="77777777" w:rsidR="00515AE9" w:rsidRPr="00526CF8" w:rsidRDefault="00515AE9" w:rsidP="00173B65">
            <w:pPr>
              <w:ind w:left="0"/>
              <w:jc w:val="center"/>
              <w:rPr>
                <w:rFonts w:cs="Times New Roman"/>
                <w:sz w:val="18"/>
                <w:szCs w:val="18"/>
                <w:lang w:val="en-AU"/>
              </w:rPr>
            </w:pPr>
            <w:r w:rsidRPr="00526CF8">
              <w:rPr>
                <w:rFonts w:cs="Times New Roman"/>
                <w:sz w:val="18"/>
                <w:szCs w:val="18"/>
                <w:lang w:val="en-AU"/>
              </w:rPr>
              <w:t>6</w:t>
            </w:r>
          </w:p>
        </w:tc>
        <w:tc>
          <w:tcPr>
            <w:tcW w:w="914" w:type="dxa"/>
            <w:shd w:val="clear" w:color="auto" w:fill="auto"/>
            <w:vAlign w:val="center"/>
          </w:tcPr>
          <w:p w14:paraId="4E79D5F8" w14:textId="77777777" w:rsidR="00515AE9" w:rsidRPr="00F85575" w:rsidRDefault="00515AE9" w:rsidP="00173B65">
            <w:pPr>
              <w:ind w:left="0"/>
              <w:jc w:val="center"/>
              <w:rPr>
                <w:rFonts w:cs="Times New Roman"/>
                <w:sz w:val="20"/>
                <w:szCs w:val="20"/>
                <w:lang w:val="en-AU"/>
              </w:rPr>
            </w:pPr>
            <w:r w:rsidRPr="00F85575">
              <w:rPr>
                <w:rFonts w:eastAsia="Times New Roman" w:cs="Times New Roman"/>
                <w:color w:val="000000"/>
                <w:sz w:val="20"/>
                <w:szCs w:val="20"/>
                <w:bdr w:val="none" w:sz="0" w:space="0" w:color="auto" w:frame="1"/>
                <w:lang w:eastAsia="de-DE"/>
              </w:rPr>
              <w:t>577.61</w:t>
            </w:r>
          </w:p>
        </w:tc>
        <w:tc>
          <w:tcPr>
            <w:tcW w:w="850" w:type="dxa"/>
            <w:shd w:val="clear" w:color="auto" w:fill="auto"/>
            <w:vAlign w:val="center"/>
          </w:tcPr>
          <w:p w14:paraId="33126FE0" w14:textId="77777777" w:rsidR="00515AE9" w:rsidRPr="00F85575" w:rsidRDefault="00515AE9" w:rsidP="00173B65">
            <w:pPr>
              <w:ind w:left="0"/>
              <w:jc w:val="center"/>
              <w:rPr>
                <w:rFonts w:cs="Times New Roman"/>
                <w:sz w:val="20"/>
                <w:szCs w:val="20"/>
                <w:lang w:val="en-AU"/>
              </w:rPr>
            </w:pPr>
            <w:r w:rsidRPr="00F85575">
              <w:rPr>
                <w:rFonts w:eastAsia="Times New Roman" w:cs="Times New Roman"/>
                <w:color w:val="000000"/>
                <w:sz w:val="20"/>
                <w:szCs w:val="20"/>
                <w:bdr w:val="none" w:sz="0" w:space="0" w:color="auto" w:frame="1"/>
                <w:lang w:eastAsia="de-DE"/>
              </w:rPr>
              <w:t xml:space="preserve">-282.81   </w:t>
            </w:r>
          </w:p>
        </w:tc>
        <w:tc>
          <w:tcPr>
            <w:tcW w:w="675" w:type="dxa"/>
            <w:shd w:val="clear" w:color="auto" w:fill="auto"/>
            <w:vAlign w:val="center"/>
          </w:tcPr>
          <w:p w14:paraId="655AA39D" w14:textId="77777777" w:rsidR="00515AE9" w:rsidRPr="00F85575" w:rsidRDefault="00515AE9" w:rsidP="00173B65">
            <w:pPr>
              <w:ind w:left="0"/>
              <w:jc w:val="center"/>
              <w:rPr>
                <w:rFonts w:cs="Times New Roman"/>
                <w:sz w:val="20"/>
                <w:szCs w:val="20"/>
                <w:lang w:val="en-AU"/>
              </w:rPr>
            </w:pPr>
            <w:r w:rsidRPr="00F85575">
              <w:rPr>
                <w:rFonts w:cs="Times New Roman"/>
                <w:sz w:val="20"/>
                <w:szCs w:val="20"/>
                <w:lang w:val="en-AU"/>
              </w:rPr>
              <w:t>1.15</w:t>
            </w:r>
          </w:p>
        </w:tc>
        <w:tc>
          <w:tcPr>
            <w:tcW w:w="1111" w:type="dxa"/>
            <w:shd w:val="clear" w:color="auto" w:fill="auto"/>
            <w:vAlign w:val="center"/>
          </w:tcPr>
          <w:p w14:paraId="6143A390" w14:textId="77777777" w:rsidR="00515AE9" w:rsidRPr="00F85575" w:rsidRDefault="00515AE9" w:rsidP="00173B65">
            <w:pPr>
              <w:ind w:left="0"/>
              <w:jc w:val="center"/>
              <w:rPr>
                <w:rFonts w:cs="Times New Roman"/>
                <w:sz w:val="20"/>
                <w:szCs w:val="20"/>
                <w:lang w:val="en-AU"/>
              </w:rPr>
            </w:pPr>
            <w:r w:rsidRPr="00F85575">
              <w:rPr>
                <w:rFonts w:cs="Times New Roman"/>
                <w:sz w:val="20"/>
                <w:szCs w:val="20"/>
                <w:lang w:val="en-AU"/>
              </w:rPr>
              <w:t>0.77</w:t>
            </w:r>
          </w:p>
        </w:tc>
      </w:tr>
      <w:tr w:rsidR="00515AE9" w:rsidRPr="00526CF8" w14:paraId="36356B30" w14:textId="77777777" w:rsidTr="00173B65">
        <w:trPr>
          <w:trHeight w:val="489"/>
        </w:trPr>
        <w:tc>
          <w:tcPr>
            <w:tcW w:w="5353" w:type="dxa"/>
            <w:shd w:val="clear" w:color="auto" w:fill="auto"/>
            <w:vAlign w:val="center"/>
          </w:tcPr>
          <w:p w14:paraId="7E0FB2B0" w14:textId="77777777" w:rsidR="00515AE9" w:rsidRPr="00526CF8" w:rsidRDefault="00515AE9" w:rsidP="00173B65">
            <w:pPr>
              <w:ind w:left="0"/>
              <w:jc w:val="left"/>
              <w:rPr>
                <w:rFonts w:cs="Times New Roman"/>
                <w:bCs/>
                <w:sz w:val="18"/>
                <w:szCs w:val="18"/>
              </w:rPr>
            </w:pPr>
            <w:r w:rsidRPr="00526CF8">
              <w:rPr>
                <w:rFonts w:cs="Times New Roman"/>
                <w:bCs/>
                <w:sz w:val="18"/>
                <w:szCs w:val="18"/>
              </w:rPr>
              <w:t>model5: response ~ trial + order + group_RL + (1 | subject)</w:t>
            </w:r>
          </w:p>
        </w:tc>
        <w:tc>
          <w:tcPr>
            <w:tcW w:w="567" w:type="dxa"/>
            <w:shd w:val="clear" w:color="auto" w:fill="auto"/>
            <w:vAlign w:val="center"/>
          </w:tcPr>
          <w:p w14:paraId="3B4712AF" w14:textId="77777777" w:rsidR="00515AE9" w:rsidRPr="00526CF8" w:rsidRDefault="00515AE9" w:rsidP="00173B65">
            <w:pPr>
              <w:ind w:left="0"/>
              <w:jc w:val="center"/>
              <w:rPr>
                <w:rFonts w:cs="Times New Roman"/>
                <w:bCs/>
                <w:sz w:val="18"/>
                <w:szCs w:val="18"/>
                <w:lang w:val="en-AU"/>
              </w:rPr>
            </w:pPr>
            <w:r w:rsidRPr="00526CF8">
              <w:rPr>
                <w:rFonts w:cs="Times New Roman"/>
                <w:bCs/>
                <w:sz w:val="18"/>
                <w:szCs w:val="18"/>
                <w:lang w:val="en-AU"/>
              </w:rPr>
              <w:t>5</w:t>
            </w:r>
          </w:p>
        </w:tc>
        <w:tc>
          <w:tcPr>
            <w:tcW w:w="914" w:type="dxa"/>
            <w:shd w:val="clear" w:color="auto" w:fill="auto"/>
            <w:vAlign w:val="center"/>
          </w:tcPr>
          <w:p w14:paraId="30A48A15" w14:textId="77777777" w:rsidR="00515AE9" w:rsidRPr="00F85575" w:rsidRDefault="00515AE9" w:rsidP="00173B65">
            <w:pPr>
              <w:ind w:left="0"/>
              <w:jc w:val="center"/>
              <w:rPr>
                <w:rFonts w:cs="Times New Roman"/>
                <w:bCs/>
                <w:sz w:val="20"/>
                <w:szCs w:val="20"/>
                <w:lang w:val="en-AU"/>
              </w:rPr>
            </w:pPr>
            <w:r w:rsidRPr="00F85575">
              <w:rPr>
                <w:rFonts w:eastAsia="Times New Roman" w:cs="Times New Roman"/>
                <w:color w:val="000000"/>
                <w:sz w:val="20"/>
                <w:szCs w:val="20"/>
                <w:bdr w:val="none" w:sz="0" w:space="0" w:color="auto" w:frame="1"/>
                <w:lang w:eastAsia="de-DE"/>
              </w:rPr>
              <w:t>576.1</w:t>
            </w:r>
          </w:p>
        </w:tc>
        <w:tc>
          <w:tcPr>
            <w:tcW w:w="850" w:type="dxa"/>
            <w:shd w:val="clear" w:color="auto" w:fill="auto"/>
            <w:vAlign w:val="center"/>
          </w:tcPr>
          <w:p w14:paraId="33521E8C" w14:textId="77777777" w:rsidR="00515AE9" w:rsidRPr="00F85575" w:rsidRDefault="00515AE9" w:rsidP="00173B65">
            <w:pPr>
              <w:ind w:left="0"/>
              <w:jc w:val="center"/>
              <w:rPr>
                <w:rFonts w:cs="Times New Roman"/>
                <w:bCs/>
                <w:sz w:val="20"/>
                <w:szCs w:val="20"/>
                <w:lang w:val="en-AU"/>
              </w:rPr>
            </w:pPr>
            <w:r w:rsidRPr="00F85575">
              <w:rPr>
                <w:rFonts w:eastAsia="Times New Roman" w:cs="Times New Roman"/>
                <w:color w:val="000000"/>
                <w:sz w:val="20"/>
                <w:szCs w:val="20"/>
                <w:bdr w:val="none" w:sz="0" w:space="0" w:color="auto" w:frame="1"/>
                <w:lang w:eastAsia="de-DE"/>
              </w:rPr>
              <w:t xml:space="preserve">-283.09   </w:t>
            </w:r>
          </w:p>
        </w:tc>
        <w:tc>
          <w:tcPr>
            <w:tcW w:w="675" w:type="dxa"/>
            <w:shd w:val="clear" w:color="auto" w:fill="auto"/>
            <w:vAlign w:val="center"/>
          </w:tcPr>
          <w:p w14:paraId="706AAF4F" w14:textId="77777777" w:rsidR="00515AE9" w:rsidRPr="00F85575" w:rsidRDefault="00515AE9" w:rsidP="00173B65">
            <w:pPr>
              <w:ind w:left="0"/>
              <w:jc w:val="center"/>
              <w:rPr>
                <w:rFonts w:cs="Times New Roman"/>
                <w:bCs/>
                <w:sz w:val="20"/>
                <w:szCs w:val="20"/>
                <w:lang w:val="en-AU"/>
              </w:rPr>
            </w:pPr>
            <w:r w:rsidRPr="00F85575">
              <w:rPr>
                <w:rFonts w:cs="Times New Roman"/>
                <w:bCs/>
                <w:sz w:val="20"/>
                <w:szCs w:val="20"/>
                <w:lang w:val="en-AU"/>
              </w:rPr>
              <w:t>1.71</w:t>
            </w:r>
          </w:p>
        </w:tc>
        <w:tc>
          <w:tcPr>
            <w:tcW w:w="1111" w:type="dxa"/>
            <w:shd w:val="clear" w:color="auto" w:fill="auto"/>
            <w:vAlign w:val="center"/>
          </w:tcPr>
          <w:p w14:paraId="47D44A5B" w14:textId="77777777" w:rsidR="00515AE9" w:rsidRPr="00F85575" w:rsidRDefault="00515AE9" w:rsidP="00173B65">
            <w:pPr>
              <w:ind w:left="0"/>
              <w:jc w:val="center"/>
              <w:rPr>
                <w:rFonts w:cs="Times New Roman"/>
                <w:bCs/>
                <w:sz w:val="20"/>
                <w:szCs w:val="20"/>
                <w:lang w:val="en-AU"/>
              </w:rPr>
            </w:pPr>
            <w:r w:rsidRPr="00F85575">
              <w:rPr>
                <w:rFonts w:cs="Times New Roman"/>
                <w:bCs/>
                <w:sz w:val="20"/>
                <w:szCs w:val="20"/>
                <w:lang w:val="en-AU"/>
              </w:rPr>
              <w:t>0.79</w:t>
            </w:r>
          </w:p>
        </w:tc>
      </w:tr>
      <w:tr w:rsidR="00515AE9" w:rsidRPr="00526CF8" w14:paraId="23AA7768" w14:textId="77777777" w:rsidTr="00173B65">
        <w:trPr>
          <w:trHeight w:val="489"/>
        </w:trPr>
        <w:tc>
          <w:tcPr>
            <w:tcW w:w="5353" w:type="dxa"/>
            <w:shd w:val="clear" w:color="auto" w:fill="auto"/>
            <w:vAlign w:val="center"/>
          </w:tcPr>
          <w:p w14:paraId="3A5DDA05" w14:textId="77777777" w:rsidR="00515AE9" w:rsidRPr="00526CF8" w:rsidRDefault="00515AE9" w:rsidP="00173B65">
            <w:pPr>
              <w:ind w:left="0"/>
              <w:jc w:val="left"/>
              <w:rPr>
                <w:rFonts w:cs="Times New Roman"/>
                <w:sz w:val="18"/>
                <w:szCs w:val="18"/>
              </w:rPr>
            </w:pPr>
            <w:r w:rsidRPr="00526CF8">
              <w:rPr>
                <w:rFonts w:cs="Times New Roman"/>
                <w:sz w:val="18"/>
                <w:szCs w:val="18"/>
              </w:rPr>
              <w:t>model6: response ~ trial + group_RL + (1 | subject)</w:t>
            </w:r>
          </w:p>
        </w:tc>
        <w:tc>
          <w:tcPr>
            <w:tcW w:w="567" w:type="dxa"/>
            <w:shd w:val="clear" w:color="auto" w:fill="auto"/>
            <w:vAlign w:val="center"/>
          </w:tcPr>
          <w:p w14:paraId="3D81B387" w14:textId="77777777" w:rsidR="00515AE9" w:rsidRPr="00526CF8" w:rsidRDefault="00515AE9" w:rsidP="00173B65">
            <w:pPr>
              <w:ind w:left="0"/>
              <w:jc w:val="center"/>
              <w:rPr>
                <w:rFonts w:cs="Times New Roman"/>
                <w:sz w:val="18"/>
                <w:szCs w:val="18"/>
                <w:lang w:val="en-AU"/>
              </w:rPr>
            </w:pPr>
            <w:r w:rsidRPr="00526CF8">
              <w:rPr>
                <w:rFonts w:cs="Times New Roman"/>
                <w:sz w:val="18"/>
                <w:szCs w:val="18"/>
                <w:lang w:val="en-AU"/>
              </w:rPr>
              <w:t>4</w:t>
            </w:r>
          </w:p>
        </w:tc>
        <w:tc>
          <w:tcPr>
            <w:tcW w:w="914" w:type="dxa"/>
            <w:shd w:val="clear" w:color="auto" w:fill="auto"/>
            <w:vAlign w:val="center"/>
          </w:tcPr>
          <w:p w14:paraId="33D12759" w14:textId="77777777" w:rsidR="00515AE9" w:rsidRPr="00F85575" w:rsidRDefault="00515AE9" w:rsidP="00173B65">
            <w:pPr>
              <w:ind w:left="0"/>
              <w:jc w:val="center"/>
              <w:rPr>
                <w:rFonts w:cs="Times New Roman"/>
                <w:sz w:val="20"/>
                <w:szCs w:val="20"/>
                <w:lang w:val="en-AU"/>
              </w:rPr>
            </w:pPr>
            <w:r w:rsidRPr="00F85575">
              <w:rPr>
                <w:rFonts w:eastAsia="Times New Roman" w:cs="Times New Roman"/>
                <w:color w:val="000000"/>
                <w:sz w:val="20"/>
                <w:szCs w:val="20"/>
                <w:bdr w:val="none" w:sz="0" w:space="0" w:color="auto" w:frame="1"/>
                <w:lang w:eastAsia="de-DE"/>
              </w:rPr>
              <w:t>576.27</w:t>
            </w:r>
          </w:p>
        </w:tc>
        <w:tc>
          <w:tcPr>
            <w:tcW w:w="850" w:type="dxa"/>
            <w:shd w:val="clear" w:color="auto" w:fill="auto"/>
            <w:vAlign w:val="center"/>
          </w:tcPr>
          <w:p w14:paraId="79DF4AFC" w14:textId="77777777" w:rsidR="00515AE9" w:rsidRPr="00F85575" w:rsidRDefault="00515AE9" w:rsidP="00173B65">
            <w:pPr>
              <w:ind w:left="0"/>
              <w:jc w:val="center"/>
              <w:rPr>
                <w:rFonts w:cs="Times New Roman"/>
                <w:sz w:val="20"/>
                <w:szCs w:val="20"/>
                <w:lang w:val="en-AU"/>
              </w:rPr>
            </w:pPr>
            <w:r w:rsidRPr="00F85575">
              <w:rPr>
                <w:rFonts w:eastAsia="Times New Roman" w:cs="Times New Roman"/>
                <w:color w:val="000000"/>
                <w:sz w:val="20"/>
                <w:szCs w:val="20"/>
                <w:bdr w:val="none" w:sz="0" w:space="0" w:color="auto" w:frame="1"/>
                <w:lang w:eastAsia="de-DE"/>
              </w:rPr>
              <w:t>-284.14</w:t>
            </w:r>
          </w:p>
        </w:tc>
        <w:tc>
          <w:tcPr>
            <w:tcW w:w="675" w:type="dxa"/>
            <w:shd w:val="clear" w:color="auto" w:fill="auto"/>
            <w:vAlign w:val="center"/>
          </w:tcPr>
          <w:p w14:paraId="064C9498" w14:textId="77777777" w:rsidR="00515AE9" w:rsidRPr="00F85575" w:rsidRDefault="00515AE9" w:rsidP="00173B65">
            <w:pPr>
              <w:ind w:left="0"/>
              <w:jc w:val="center"/>
              <w:rPr>
                <w:rFonts w:cs="Times New Roman"/>
                <w:sz w:val="20"/>
                <w:szCs w:val="20"/>
                <w:lang w:val="en-AU"/>
              </w:rPr>
            </w:pPr>
            <w:r w:rsidRPr="00F85575">
              <w:rPr>
                <w:rFonts w:cs="Times New Roman"/>
                <w:sz w:val="20"/>
                <w:szCs w:val="20"/>
                <w:lang w:val="en-AU"/>
              </w:rPr>
              <w:t>2.10</w:t>
            </w:r>
          </w:p>
        </w:tc>
        <w:tc>
          <w:tcPr>
            <w:tcW w:w="1111" w:type="dxa"/>
            <w:shd w:val="clear" w:color="auto" w:fill="auto"/>
            <w:vAlign w:val="center"/>
          </w:tcPr>
          <w:p w14:paraId="42ED4630" w14:textId="77777777" w:rsidR="00515AE9" w:rsidRPr="00F85575" w:rsidRDefault="00515AE9" w:rsidP="00173B65">
            <w:pPr>
              <w:ind w:left="0"/>
              <w:jc w:val="center"/>
              <w:rPr>
                <w:rFonts w:cs="Times New Roman"/>
                <w:sz w:val="20"/>
                <w:szCs w:val="20"/>
                <w:lang w:val="en-AU"/>
              </w:rPr>
            </w:pPr>
            <w:r w:rsidRPr="00F85575">
              <w:rPr>
                <w:rFonts w:cs="Times New Roman"/>
                <w:sz w:val="20"/>
                <w:szCs w:val="20"/>
                <w:lang w:val="en-AU"/>
              </w:rPr>
              <w:t>0.15</w:t>
            </w:r>
          </w:p>
        </w:tc>
      </w:tr>
      <w:tr w:rsidR="00515AE9" w:rsidRPr="00526CF8" w14:paraId="10512628" w14:textId="77777777" w:rsidTr="00173B65">
        <w:trPr>
          <w:trHeight w:val="489"/>
        </w:trPr>
        <w:tc>
          <w:tcPr>
            <w:tcW w:w="5353" w:type="dxa"/>
            <w:shd w:val="clear" w:color="auto" w:fill="auto"/>
            <w:vAlign w:val="center"/>
          </w:tcPr>
          <w:p w14:paraId="5DB38DB2" w14:textId="77777777" w:rsidR="00515AE9" w:rsidRPr="00F85575" w:rsidRDefault="00515AE9" w:rsidP="00173B65">
            <w:pPr>
              <w:ind w:left="0"/>
              <w:jc w:val="left"/>
              <w:rPr>
                <w:rFonts w:cs="Times New Roman"/>
                <w:b/>
                <w:bCs/>
                <w:sz w:val="18"/>
                <w:szCs w:val="18"/>
              </w:rPr>
            </w:pPr>
            <w:r w:rsidRPr="00F85575">
              <w:rPr>
                <w:rFonts w:cs="Times New Roman"/>
                <w:b/>
                <w:bCs/>
                <w:sz w:val="18"/>
                <w:szCs w:val="18"/>
              </w:rPr>
              <w:t>model7: response ~ trial + (1 | subject)</w:t>
            </w:r>
          </w:p>
        </w:tc>
        <w:tc>
          <w:tcPr>
            <w:tcW w:w="567" w:type="dxa"/>
            <w:shd w:val="clear" w:color="auto" w:fill="auto"/>
            <w:vAlign w:val="center"/>
          </w:tcPr>
          <w:p w14:paraId="4C4FD95A" w14:textId="77777777" w:rsidR="00515AE9" w:rsidRPr="00F85575" w:rsidRDefault="00515AE9" w:rsidP="00173B65">
            <w:pPr>
              <w:ind w:left="0"/>
              <w:jc w:val="center"/>
              <w:rPr>
                <w:rFonts w:cs="Times New Roman"/>
                <w:b/>
                <w:bCs/>
                <w:sz w:val="18"/>
                <w:szCs w:val="18"/>
                <w:lang w:val="en-AU"/>
              </w:rPr>
            </w:pPr>
            <w:r w:rsidRPr="00F85575">
              <w:rPr>
                <w:rFonts w:cs="Times New Roman"/>
                <w:b/>
                <w:bCs/>
                <w:sz w:val="18"/>
                <w:szCs w:val="18"/>
                <w:lang w:val="en-AU"/>
              </w:rPr>
              <w:t>3</w:t>
            </w:r>
          </w:p>
        </w:tc>
        <w:tc>
          <w:tcPr>
            <w:tcW w:w="914" w:type="dxa"/>
            <w:shd w:val="clear" w:color="auto" w:fill="auto"/>
            <w:vAlign w:val="center"/>
          </w:tcPr>
          <w:p w14:paraId="2E523CEB" w14:textId="77777777" w:rsidR="00515AE9" w:rsidRPr="00F85575" w:rsidRDefault="00515AE9" w:rsidP="00173B65">
            <w:pPr>
              <w:ind w:left="0"/>
              <w:jc w:val="center"/>
              <w:rPr>
                <w:rFonts w:cs="Times New Roman"/>
                <w:b/>
                <w:bCs/>
                <w:sz w:val="20"/>
                <w:szCs w:val="20"/>
                <w:lang w:val="en-AU"/>
              </w:rPr>
            </w:pPr>
            <w:r w:rsidRPr="00F85575">
              <w:rPr>
                <w:rFonts w:eastAsia="Times New Roman" w:cs="Times New Roman"/>
                <w:b/>
                <w:bCs/>
                <w:color w:val="000000"/>
                <w:sz w:val="20"/>
                <w:szCs w:val="20"/>
                <w:bdr w:val="none" w:sz="0" w:space="0" w:color="auto" w:frame="1"/>
                <w:lang w:eastAsia="de-DE"/>
              </w:rPr>
              <w:t>576.50</w:t>
            </w:r>
          </w:p>
        </w:tc>
        <w:tc>
          <w:tcPr>
            <w:tcW w:w="850" w:type="dxa"/>
            <w:shd w:val="clear" w:color="auto" w:fill="auto"/>
            <w:vAlign w:val="center"/>
          </w:tcPr>
          <w:p w14:paraId="23F7DA71" w14:textId="77777777" w:rsidR="00515AE9" w:rsidRPr="00F85575" w:rsidRDefault="00515AE9" w:rsidP="00173B65">
            <w:pPr>
              <w:ind w:left="0"/>
              <w:jc w:val="center"/>
              <w:rPr>
                <w:rFonts w:cs="Times New Roman"/>
                <w:b/>
                <w:bCs/>
                <w:sz w:val="20"/>
                <w:szCs w:val="20"/>
                <w:lang w:val="en-AU"/>
              </w:rPr>
            </w:pPr>
            <w:r w:rsidRPr="00F85575">
              <w:rPr>
                <w:rFonts w:eastAsia="Times New Roman" w:cs="Times New Roman"/>
                <w:b/>
                <w:bCs/>
                <w:color w:val="000000"/>
                <w:sz w:val="20"/>
                <w:szCs w:val="20"/>
                <w:bdr w:val="none" w:sz="0" w:space="0" w:color="auto" w:frame="1"/>
                <w:lang w:eastAsia="de-DE"/>
              </w:rPr>
              <w:t xml:space="preserve">-285.25   </w:t>
            </w:r>
          </w:p>
        </w:tc>
        <w:tc>
          <w:tcPr>
            <w:tcW w:w="675" w:type="dxa"/>
            <w:shd w:val="clear" w:color="auto" w:fill="auto"/>
            <w:vAlign w:val="center"/>
          </w:tcPr>
          <w:p w14:paraId="7683D712" w14:textId="77777777" w:rsidR="00515AE9" w:rsidRPr="00F85575" w:rsidRDefault="00515AE9" w:rsidP="00173B65">
            <w:pPr>
              <w:ind w:left="0"/>
              <w:jc w:val="center"/>
              <w:rPr>
                <w:rFonts w:cs="Times New Roman"/>
                <w:b/>
                <w:bCs/>
                <w:sz w:val="20"/>
                <w:szCs w:val="20"/>
                <w:lang w:val="en-AU"/>
              </w:rPr>
            </w:pPr>
            <w:r w:rsidRPr="00F85575">
              <w:rPr>
                <w:rFonts w:cs="Times New Roman"/>
                <w:b/>
                <w:bCs/>
                <w:sz w:val="20"/>
                <w:szCs w:val="20"/>
                <w:lang w:val="en-AU"/>
              </w:rPr>
              <w:t>2.22</w:t>
            </w:r>
          </w:p>
        </w:tc>
        <w:tc>
          <w:tcPr>
            <w:tcW w:w="1111" w:type="dxa"/>
            <w:shd w:val="clear" w:color="auto" w:fill="auto"/>
            <w:vAlign w:val="center"/>
          </w:tcPr>
          <w:p w14:paraId="3ADECC52" w14:textId="77777777" w:rsidR="00515AE9" w:rsidRPr="00F85575" w:rsidRDefault="00515AE9" w:rsidP="00173B65">
            <w:pPr>
              <w:ind w:left="0"/>
              <w:jc w:val="center"/>
              <w:rPr>
                <w:rFonts w:cs="Times New Roman"/>
                <w:b/>
                <w:bCs/>
                <w:sz w:val="20"/>
                <w:szCs w:val="20"/>
                <w:lang w:val="en-AU"/>
              </w:rPr>
            </w:pPr>
            <w:r w:rsidRPr="00F85575">
              <w:rPr>
                <w:rFonts w:cs="Times New Roman"/>
                <w:b/>
                <w:bCs/>
                <w:sz w:val="20"/>
                <w:szCs w:val="20"/>
                <w:lang w:val="en-AU"/>
              </w:rPr>
              <w:t>0.14</w:t>
            </w:r>
          </w:p>
        </w:tc>
      </w:tr>
      <w:tr w:rsidR="00515AE9" w:rsidRPr="00526CF8" w14:paraId="2BEB6AC2" w14:textId="77777777" w:rsidTr="00173B65">
        <w:trPr>
          <w:trHeight w:val="489"/>
        </w:trPr>
        <w:tc>
          <w:tcPr>
            <w:tcW w:w="5353" w:type="dxa"/>
            <w:shd w:val="clear" w:color="auto" w:fill="auto"/>
            <w:vAlign w:val="center"/>
          </w:tcPr>
          <w:p w14:paraId="14318122" w14:textId="77777777" w:rsidR="00515AE9" w:rsidRPr="00526CF8" w:rsidRDefault="00515AE9" w:rsidP="00173B65">
            <w:pPr>
              <w:ind w:left="0"/>
              <w:jc w:val="left"/>
              <w:rPr>
                <w:rFonts w:cs="Times New Roman"/>
                <w:sz w:val="18"/>
                <w:szCs w:val="18"/>
              </w:rPr>
            </w:pPr>
            <w:r w:rsidRPr="00526CF8">
              <w:rPr>
                <w:rFonts w:cs="Times New Roman"/>
                <w:sz w:val="18"/>
                <w:szCs w:val="18"/>
              </w:rPr>
              <w:t>model8: response ~ (1 | subject)</w:t>
            </w:r>
          </w:p>
        </w:tc>
        <w:tc>
          <w:tcPr>
            <w:tcW w:w="567" w:type="dxa"/>
            <w:shd w:val="clear" w:color="auto" w:fill="auto"/>
            <w:vAlign w:val="center"/>
          </w:tcPr>
          <w:p w14:paraId="4A33BC75" w14:textId="77777777" w:rsidR="00515AE9" w:rsidRPr="00526CF8" w:rsidRDefault="00515AE9" w:rsidP="00173B65">
            <w:pPr>
              <w:ind w:left="0"/>
              <w:jc w:val="center"/>
              <w:rPr>
                <w:rFonts w:cs="Times New Roman"/>
                <w:sz w:val="18"/>
                <w:szCs w:val="18"/>
                <w:lang w:val="en-AU"/>
              </w:rPr>
            </w:pPr>
            <w:r>
              <w:rPr>
                <w:rFonts w:cs="Times New Roman"/>
                <w:sz w:val="18"/>
                <w:szCs w:val="18"/>
                <w:lang w:val="en-AU"/>
              </w:rPr>
              <w:t>2</w:t>
            </w:r>
          </w:p>
        </w:tc>
        <w:tc>
          <w:tcPr>
            <w:tcW w:w="914" w:type="dxa"/>
            <w:shd w:val="clear" w:color="auto" w:fill="auto"/>
            <w:vAlign w:val="center"/>
          </w:tcPr>
          <w:p w14:paraId="3DD1BCCE" w14:textId="77777777" w:rsidR="00515AE9" w:rsidRPr="00F85575" w:rsidRDefault="00515AE9" w:rsidP="00173B65">
            <w:pPr>
              <w:ind w:left="0"/>
              <w:jc w:val="center"/>
              <w:rPr>
                <w:rFonts w:cs="Times New Roman"/>
                <w:sz w:val="20"/>
                <w:szCs w:val="20"/>
                <w:lang w:val="en-AU"/>
              </w:rPr>
            </w:pPr>
            <w:r w:rsidRPr="00F85575">
              <w:rPr>
                <w:rFonts w:eastAsia="Times New Roman" w:cs="Times New Roman"/>
                <w:color w:val="000000"/>
                <w:sz w:val="20"/>
                <w:szCs w:val="20"/>
                <w:bdr w:val="none" w:sz="0" w:space="0" w:color="auto" w:frame="1"/>
                <w:lang w:eastAsia="de-DE"/>
              </w:rPr>
              <w:t>603.42</w:t>
            </w:r>
          </w:p>
        </w:tc>
        <w:tc>
          <w:tcPr>
            <w:tcW w:w="850" w:type="dxa"/>
            <w:shd w:val="clear" w:color="auto" w:fill="auto"/>
            <w:vAlign w:val="center"/>
          </w:tcPr>
          <w:p w14:paraId="3244FEAF" w14:textId="77777777" w:rsidR="00515AE9" w:rsidRPr="00F85575" w:rsidRDefault="00515AE9" w:rsidP="00173B65">
            <w:pPr>
              <w:ind w:left="0"/>
              <w:jc w:val="center"/>
              <w:rPr>
                <w:rFonts w:cs="Times New Roman"/>
                <w:sz w:val="20"/>
                <w:szCs w:val="20"/>
                <w:lang w:val="en-AU"/>
              </w:rPr>
            </w:pPr>
            <w:r w:rsidRPr="00F85575">
              <w:rPr>
                <w:rFonts w:eastAsia="Times New Roman" w:cs="Times New Roman"/>
                <w:color w:val="000000"/>
                <w:sz w:val="20"/>
                <w:szCs w:val="20"/>
                <w:bdr w:val="none" w:sz="0" w:space="0" w:color="auto" w:frame="1"/>
                <w:lang w:eastAsia="de-DE"/>
              </w:rPr>
              <w:t>-299.71</w:t>
            </w:r>
          </w:p>
        </w:tc>
        <w:tc>
          <w:tcPr>
            <w:tcW w:w="675" w:type="dxa"/>
            <w:shd w:val="clear" w:color="auto" w:fill="auto"/>
            <w:vAlign w:val="center"/>
          </w:tcPr>
          <w:p w14:paraId="1BEB3CDE" w14:textId="77777777" w:rsidR="00515AE9" w:rsidRPr="00F85575" w:rsidRDefault="00515AE9" w:rsidP="00173B65">
            <w:pPr>
              <w:ind w:left="0"/>
              <w:jc w:val="left"/>
              <w:rPr>
                <w:rFonts w:cs="Times New Roman"/>
                <w:sz w:val="20"/>
                <w:szCs w:val="20"/>
                <w:lang w:val="en-AU"/>
              </w:rPr>
            </w:pPr>
            <w:r w:rsidRPr="00F85575">
              <w:rPr>
                <w:rFonts w:cs="Times New Roman"/>
                <w:sz w:val="20"/>
                <w:szCs w:val="20"/>
                <w:lang w:val="en-AU"/>
              </w:rPr>
              <w:t>28.92</w:t>
            </w:r>
          </w:p>
        </w:tc>
        <w:tc>
          <w:tcPr>
            <w:tcW w:w="1111" w:type="dxa"/>
            <w:shd w:val="clear" w:color="auto" w:fill="auto"/>
            <w:vAlign w:val="center"/>
          </w:tcPr>
          <w:p w14:paraId="2A8ADA74" w14:textId="77777777" w:rsidR="00515AE9" w:rsidRPr="00F85575" w:rsidRDefault="00515AE9" w:rsidP="00173B65">
            <w:pPr>
              <w:ind w:left="0"/>
              <w:jc w:val="left"/>
              <w:rPr>
                <w:rFonts w:cs="Times New Roman"/>
                <w:sz w:val="20"/>
                <w:szCs w:val="20"/>
                <w:lang w:val="en-AU"/>
              </w:rPr>
            </w:pPr>
            <w:r w:rsidRPr="00F85575">
              <w:rPr>
                <w:rFonts w:cs="Times New Roman"/>
                <w:sz w:val="20"/>
                <w:szCs w:val="20"/>
                <w:lang w:val="en-AU"/>
              </w:rPr>
              <w:t>&lt; 0.0001</w:t>
            </w:r>
          </w:p>
        </w:tc>
      </w:tr>
    </w:tbl>
    <w:p w14:paraId="016B6D6C" w14:textId="77777777" w:rsidR="00515AE9" w:rsidRPr="00B32ADC" w:rsidRDefault="00515AE9" w:rsidP="00515AE9"/>
    <w:p w14:paraId="11516CA7" w14:textId="77777777" w:rsidR="00515AE9" w:rsidRDefault="00515AE9" w:rsidP="00515AE9">
      <w:pPr>
        <w:ind w:right="-428"/>
        <w:jc w:val="both"/>
        <w:rPr>
          <w:rFonts w:cs="Times New Roman"/>
          <w:b/>
          <w:bCs/>
          <w:i/>
          <w:iCs/>
          <w:sz w:val="22"/>
        </w:rPr>
      </w:pPr>
    </w:p>
    <w:p w14:paraId="7BC200C8" w14:textId="77777777" w:rsidR="00515AE9" w:rsidRDefault="00515AE9" w:rsidP="00515AE9">
      <w:pPr>
        <w:ind w:right="-428"/>
        <w:jc w:val="both"/>
        <w:rPr>
          <w:rFonts w:cs="Times New Roman"/>
          <w:b/>
          <w:bCs/>
          <w:i/>
          <w:iCs/>
          <w:sz w:val="22"/>
        </w:rPr>
      </w:pPr>
    </w:p>
    <w:p w14:paraId="5CA4F440" w14:textId="77777777" w:rsidR="00515AE9" w:rsidRDefault="00515AE9" w:rsidP="00515AE9">
      <w:pPr>
        <w:ind w:right="-428"/>
        <w:jc w:val="both"/>
        <w:rPr>
          <w:rFonts w:cs="Times New Roman"/>
          <w:b/>
          <w:bCs/>
          <w:i/>
          <w:iCs/>
          <w:sz w:val="22"/>
        </w:rPr>
      </w:pPr>
    </w:p>
    <w:p w14:paraId="3F3B1996" w14:textId="77777777" w:rsidR="00515AE9" w:rsidRDefault="00515AE9" w:rsidP="00515AE9">
      <w:pPr>
        <w:ind w:right="-428"/>
        <w:jc w:val="both"/>
        <w:rPr>
          <w:rFonts w:cs="Times New Roman"/>
          <w:b/>
          <w:bCs/>
          <w:i/>
          <w:iCs/>
          <w:sz w:val="22"/>
        </w:rPr>
      </w:pPr>
    </w:p>
    <w:p w14:paraId="59515D44" w14:textId="77777777" w:rsidR="00515AE9" w:rsidRDefault="00515AE9" w:rsidP="00515AE9">
      <w:pPr>
        <w:ind w:right="-428"/>
        <w:jc w:val="both"/>
        <w:rPr>
          <w:rFonts w:cs="Times New Roman"/>
          <w:b/>
          <w:bCs/>
          <w:i/>
          <w:iCs/>
          <w:sz w:val="22"/>
        </w:rPr>
      </w:pPr>
    </w:p>
    <w:p w14:paraId="2173E860" w14:textId="2BD453D1" w:rsidR="00515AE9" w:rsidRPr="00CE2981" w:rsidRDefault="00515AE9" w:rsidP="00515AE9">
      <w:pPr>
        <w:ind w:right="-428"/>
        <w:jc w:val="both"/>
        <w:rPr>
          <w:rFonts w:cs="Times New Roman"/>
          <w:i/>
          <w:iCs/>
          <w:sz w:val="20"/>
          <w:szCs w:val="20"/>
        </w:rPr>
      </w:pPr>
      <w:r w:rsidRPr="00154809">
        <w:rPr>
          <w:rFonts w:cs="Times New Roman"/>
          <w:b/>
          <w:bCs/>
          <w:i/>
          <w:iCs/>
          <w:sz w:val="20"/>
          <w:szCs w:val="20"/>
        </w:rPr>
        <w:lastRenderedPageBreak/>
        <w:t xml:space="preserve">Table S10. GLMM analysis of the bees’ performances in the non-reinforced tests of the </w:t>
      </w:r>
      <w:proofErr w:type="gramStart"/>
      <w:r w:rsidR="00365FD5" w:rsidRPr="00154809">
        <w:rPr>
          <w:rFonts w:cs="Times New Roman"/>
          <w:b/>
          <w:bCs/>
          <w:i/>
          <w:iCs/>
          <w:sz w:val="20"/>
          <w:szCs w:val="20"/>
        </w:rPr>
        <w:t>1</w:t>
      </w:r>
      <w:r w:rsidR="00365FD5" w:rsidRPr="00154809">
        <w:rPr>
          <w:rFonts w:cs="Times New Roman"/>
          <w:b/>
          <w:bCs/>
          <w:i/>
          <w:iCs/>
          <w:sz w:val="20"/>
          <w:szCs w:val="20"/>
          <w:vertAlign w:val="superscript"/>
        </w:rPr>
        <w:t>st</w:t>
      </w:r>
      <w:proofErr w:type="gramEnd"/>
      <w:r w:rsidR="00365FD5" w:rsidRPr="00154809">
        <w:rPr>
          <w:rFonts w:cs="Times New Roman"/>
          <w:b/>
          <w:bCs/>
          <w:i/>
          <w:iCs/>
          <w:sz w:val="20"/>
          <w:szCs w:val="20"/>
        </w:rPr>
        <w:t xml:space="preserve"> phase of reversal learning</w:t>
      </w:r>
      <w:r w:rsidR="004554D8" w:rsidRPr="00154809">
        <w:rPr>
          <w:rFonts w:cs="Times New Roman"/>
          <w:b/>
          <w:bCs/>
          <w:i/>
          <w:iCs/>
          <w:sz w:val="20"/>
          <w:szCs w:val="20"/>
        </w:rPr>
        <w:t xml:space="preserve"> </w:t>
      </w:r>
      <w:r w:rsidRPr="00154809">
        <w:rPr>
          <w:rFonts w:cs="Times New Roman"/>
          <w:b/>
          <w:bCs/>
          <w:i/>
          <w:iCs/>
          <w:sz w:val="20"/>
          <w:szCs w:val="20"/>
        </w:rPr>
        <w:t>in experiment 2.</w:t>
      </w:r>
      <w:r w:rsidRPr="00CE2981">
        <w:rPr>
          <w:rFonts w:cs="Times New Roman"/>
          <w:i/>
          <w:iCs/>
          <w:sz w:val="20"/>
          <w:szCs w:val="20"/>
        </w:rPr>
        <w:t xml:space="preserve"> The model with the best fit </w:t>
      </w:r>
      <w:proofErr w:type="gramStart"/>
      <w:r w:rsidRPr="00CE2981">
        <w:rPr>
          <w:rFonts w:cs="Times New Roman"/>
          <w:i/>
          <w:iCs/>
          <w:sz w:val="20"/>
          <w:szCs w:val="20"/>
        </w:rPr>
        <w:t>is highlighted</w:t>
      </w:r>
      <w:proofErr w:type="gramEnd"/>
      <w:r w:rsidRPr="00CE2981">
        <w:rPr>
          <w:rFonts w:cs="Times New Roman"/>
          <w:i/>
          <w:iCs/>
          <w:sz w:val="20"/>
          <w:szCs w:val="20"/>
        </w:rPr>
        <w:t xml:space="preserve"> in bold. The p-value indicates the comparison of the concerning model with the model including one level of higher complexity.</w:t>
      </w:r>
    </w:p>
    <w:tbl>
      <w:tblPr>
        <w:tblStyle w:val="Tabellenraster"/>
        <w:tblpPr w:leftFromText="181" w:rightFromText="181" w:vertAnchor="text" w:horzAnchor="margin" w:tblpY="1"/>
        <w:tblW w:w="9470" w:type="dxa"/>
        <w:tblLayout w:type="fixed"/>
        <w:tblLook w:val="04A0" w:firstRow="1" w:lastRow="0" w:firstColumn="1" w:lastColumn="0" w:noHBand="0" w:noVBand="1"/>
      </w:tblPr>
      <w:tblGrid>
        <w:gridCol w:w="5353"/>
        <w:gridCol w:w="567"/>
        <w:gridCol w:w="914"/>
        <w:gridCol w:w="850"/>
        <w:gridCol w:w="675"/>
        <w:gridCol w:w="1111"/>
      </w:tblGrid>
      <w:tr w:rsidR="00515AE9" w:rsidRPr="00A80A16" w14:paraId="456EC074" w14:textId="77777777" w:rsidTr="00173B65">
        <w:trPr>
          <w:trHeight w:val="488"/>
        </w:trPr>
        <w:tc>
          <w:tcPr>
            <w:tcW w:w="5353" w:type="dxa"/>
            <w:shd w:val="clear" w:color="auto" w:fill="auto"/>
            <w:vAlign w:val="center"/>
          </w:tcPr>
          <w:p w14:paraId="76A66936" w14:textId="77777777" w:rsidR="00515AE9" w:rsidRPr="00CE2981" w:rsidRDefault="00515AE9" w:rsidP="00173B65">
            <w:pPr>
              <w:ind w:left="0"/>
              <w:jc w:val="center"/>
              <w:rPr>
                <w:rFonts w:cs="Times New Roman"/>
                <w:b/>
                <w:bCs/>
                <w:sz w:val="20"/>
                <w:szCs w:val="20"/>
              </w:rPr>
            </w:pPr>
            <w:r w:rsidRPr="00CE2981">
              <w:rPr>
                <w:rFonts w:cs="Times New Roman"/>
                <w:b/>
                <w:bCs/>
                <w:sz w:val="20"/>
                <w:szCs w:val="20"/>
              </w:rPr>
              <w:t>Models</w:t>
            </w:r>
          </w:p>
        </w:tc>
        <w:tc>
          <w:tcPr>
            <w:tcW w:w="567" w:type="dxa"/>
            <w:shd w:val="clear" w:color="auto" w:fill="auto"/>
            <w:vAlign w:val="center"/>
          </w:tcPr>
          <w:p w14:paraId="691F419D" w14:textId="77777777" w:rsidR="00515AE9" w:rsidRPr="00CE2981" w:rsidRDefault="00515AE9" w:rsidP="00173B65">
            <w:pPr>
              <w:ind w:left="0"/>
              <w:jc w:val="center"/>
              <w:rPr>
                <w:rFonts w:cs="Times New Roman"/>
                <w:b/>
                <w:bCs/>
                <w:sz w:val="20"/>
                <w:szCs w:val="20"/>
              </w:rPr>
            </w:pPr>
            <w:r w:rsidRPr="00CE2981">
              <w:rPr>
                <w:rFonts w:cs="Times New Roman"/>
                <w:b/>
                <w:bCs/>
                <w:sz w:val="20"/>
                <w:szCs w:val="20"/>
              </w:rPr>
              <w:t>df</w:t>
            </w:r>
          </w:p>
        </w:tc>
        <w:tc>
          <w:tcPr>
            <w:tcW w:w="914" w:type="dxa"/>
            <w:shd w:val="clear" w:color="auto" w:fill="auto"/>
            <w:vAlign w:val="center"/>
          </w:tcPr>
          <w:p w14:paraId="6F250DC2" w14:textId="77777777" w:rsidR="00515AE9" w:rsidRPr="00CE2981" w:rsidRDefault="00515AE9" w:rsidP="00173B65">
            <w:pPr>
              <w:ind w:left="0"/>
              <w:jc w:val="center"/>
              <w:rPr>
                <w:rFonts w:cs="Times New Roman"/>
                <w:b/>
                <w:bCs/>
                <w:sz w:val="20"/>
                <w:szCs w:val="20"/>
              </w:rPr>
            </w:pPr>
            <w:r w:rsidRPr="00CE2981">
              <w:rPr>
                <w:rFonts w:cs="Times New Roman"/>
                <w:b/>
                <w:bCs/>
                <w:sz w:val="20"/>
                <w:szCs w:val="20"/>
              </w:rPr>
              <w:t>AIC</w:t>
            </w:r>
          </w:p>
        </w:tc>
        <w:tc>
          <w:tcPr>
            <w:tcW w:w="850" w:type="dxa"/>
            <w:shd w:val="clear" w:color="auto" w:fill="auto"/>
            <w:vAlign w:val="center"/>
          </w:tcPr>
          <w:p w14:paraId="7B8DB0A0" w14:textId="77777777" w:rsidR="00515AE9" w:rsidRPr="00CE2981" w:rsidRDefault="00515AE9" w:rsidP="00173B65">
            <w:pPr>
              <w:ind w:left="0"/>
              <w:jc w:val="center"/>
              <w:rPr>
                <w:rFonts w:cs="Times New Roman"/>
                <w:b/>
                <w:bCs/>
                <w:sz w:val="20"/>
                <w:szCs w:val="20"/>
              </w:rPr>
            </w:pPr>
            <w:r w:rsidRPr="00CE2981">
              <w:rPr>
                <w:rFonts w:cs="Times New Roman"/>
                <w:b/>
                <w:bCs/>
                <w:sz w:val="20"/>
                <w:szCs w:val="20"/>
              </w:rPr>
              <w:t>Log-</w:t>
            </w:r>
            <w:proofErr w:type="spellStart"/>
            <w:r w:rsidRPr="00CE2981">
              <w:rPr>
                <w:rFonts w:cs="Times New Roman"/>
                <w:b/>
                <w:bCs/>
                <w:sz w:val="20"/>
                <w:szCs w:val="20"/>
              </w:rPr>
              <w:t>Lik</w:t>
            </w:r>
            <w:proofErr w:type="spellEnd"/>
          </w:p>
        </w:tc>
        <w:tc>
          <w:tcPr>
            <w:tcW w:w="675" w:type="dxa"/>
            <w:shd w:val="clear" w:color="auto" w:fill="auto"/>
            <w:vAlign w:val="center"/>
          </w:tcPr>
          <w:p w14:paraId="05BDF2B9" w14:textId="77777777" w:rsidR="00515AE9" w:rsidRPr="00CE2981" w:rsidRDefault="00515AE9" w:rsidP="00173B65">
            <w:pPr>
              <w:ind w:left="0"/>
              <w:jc w:val="center"/>
              <w:rPr>
                <w:rFonts w:cs="Times New Roman"/>
                <w:b/>
                <w:bCs/>
                <w:sz w:val="20"/>
                <w:szCs w:val="20"/>
              </w:rPr>
            </w:pPr>
            <w:r w:rsidRPr="00CE2981">
              <w:rPr>
                <w:rFonts w:cs="Times New Roman"/>
                <w:b/>
                <w:bCs/>
                <w:sz w:val="20"/>
                <w:szCs w:val="20"/>
              </w:rPr>
              <w:t>χ</w:t>
            </w:r>
            <w:r w:rsidRPr="00CE2981">
              <w:rPr>
                <w:rFonts w:cs="Times New Roman"/>
                <w:b/>
                <w:bCs/>
                <w:sz w:val="20"/>
                <w:szCs w:val="20"/>
                <w:vertAlign w:val="superscript"/>
              </w:rPr>
              <w:t>2</w:t>
            </w:r>
          </w:p>
        </w:tc>
        <w:tc>
          <w:tcPr>
            <w:tcW w:w="1111" w:type="dxa"/>
            <w:shd w:val="clear" w:color="auto" w:fill="auto"/>
            <w:vAlign w:val="center"/>
          </w:tcPr>
          <w:p w14:paraId="63155BC7" w14:textId="77777777" w:rsidR="00515AE9" w:rsidRPr="00CE2981" w:rsidRDefault="00515AE9" w:rsidP="00173B65">
            <w:pPr>
              <w:ind w:left="0"/>
              <w:jc w:val="center"/>
              <w:rPr>
                <w:rFonts w:cs="Times New Roman"/>
                <w:b/>
                <w:bCs/>
                <w:sz w:val="20"/>
                <w:szCs w:val="20"/>
              </w:rPr>
            </w:pPr>
            <w:r w:rsidRPr="00CE2981">
              <w:rPr>
                <w:rFonts w:cs="Times New Roman"/>
                <w:b/>
                <w:bCs/>
                <w:sz w:val="20"/>
                <w:szCs w:val="20"/>
              </w:rPr>
              <w:t>p(&gt;χ</w:t>
            </w:r>
            <w:r w:rsidRPr="00CE2981">
              <w:rPr>
                <w:rFonts w:cs="Times New Roman"/>
                <w:b/>
                <w:bCs/>
                <w:sz w:val="20"/>
                <w:szCs w:val="20"/>
                <w:vertAlign w:val="superscript"/>
              </w:rPr>
              <w:t>2</w:t>
            </w:r>
            <w:r w:rsidRPr="00CE2981">
              <w:rPr>
                <w:rFonts w:cs="Times New Roman"/>
                <w:b/>
                <w:bCs/>
                <w:sz w:val="20"/>
                <w:szCs w:val="20"/>
              </w:rPr>
              <w:t>)</w:t>
            </w:r>
          </w:p>
        </w:tc>
      </w:tr>
      <w:tr w:rsidR="00515AE9" w:rsidRPr="002F2289" w14:paraId="7DB0B4D3" w14:textId="77777777" w:rsidTr="00173B65">
        <w:trPr>
          <w:trHeight w:val="488"/>
        </w:trPr>
        <w:tc>
          <w:tcPr>
            <w:tcW w:w="5353" w:type="dxa"/>
            <w:shd w:val="clear" w:color="auto" w:fill="auto"/>
            <w:vAlign w:val="center"/>
          </w:tcPr>
          <w:p w14:paraId="44D9EFD7" w14:textId="77777777" w:rsidR="00515AE9" w:rsidRPr="00CE2981" w:rsidRDefault="00515AE9" w:rsidP="00173B65">
            <w:pPr>
              <w:ind w:left="0"/>
              <w:jc w:val="left"/>
              <w:rPr>
                <w:rFonts w:cs="Times New Roman"/>
                <w:sz w:val="20"/>
                <w:szCs w:val="20"/>
              </w:rPr>
            </w:pPr>
            <w:r w:rsidRPr="00CE2981">
              <w:rPr>
                <w:rFonts w:cs="Times New Roman"/>
                <w:sz w:val="20"/>
                <w:szCs w:val="20"/>
              </w:rPr>
              <w:t>model1: response ~ order * group_RL + (1 | subject)</w:t>
            </w:r>
          </w:p>
        </w:tc>
        <w:tc>
          <w:tcPr>
            <w:tcW w:w="567" w:type="dxa"/>
            <w:shd w:val="clear" w:color="auto" w:fill="auto"/>
            <w:vAlign w:val="center"/>
          </w:tcPr>
          <w:p w14:paraId="77D2F2CE" w14:textId="77777777" w:rsidR="00515AE9" w:rsidRPr="00CE2981" w:rsidRDefault="00515AE9" w:rsidP="00173B65">
            <w:pPr>
              <w:ind w:left="0"/>
              <w:jc w:val="center"/>
              <w:rPr>
                <w:rFonts w:cs="Times New Roman"/>
                <w:sz w:val="20"/>
                <w:szCs w:val="20"/>
              </w:rPr>
            </w:pPr>
            <w:r w:rsidRPr="00CE2981">
              <w:rPr>
                <w:rFonts w:cs="Times New Roman"/>
                <w:sz w:val="20"/>
                <w:szCs w:val="20"/>
              </w:rPr>
              <w:t>5</w:t>
            </w:r>
          </w:p>
        </w:tc>
        <w:tc>
          <w:tcPr>
            <w:tcW w:w="914" w:type="dxa"/>
            <w:shd w:val="clear" w:color="auto" w:fill="auto"/>
            <w:vAlign w:val="center"/>
          </w:tcPr>
          <w:p w14:paraId="72B9B1A8" w14:textId="77777777" w:rsidR="00515AE9" w:rsidRPr="00CE2981" w:rsidRDefault="00515AE9" w:rsidP="00173B65">
            <w:pPr>
              <w:ind w:left="0"/>
              <w:jc w:val="center"/>
              <w:rPr>
                <w:rFonts w:cs="Times New Roman"/>
                <w:sz w:val="20"/>
                <w:szCs w:val="20"/>
              </w:rPr>
            </w:pPr>
            <w:r w:rsidRPr="00CE2981">
              <w:rPr>
                <w:rFonts w:cs="Times New Roman"/>
                <w:sz w:val="20"/>
                <w:szCs w:val="20"/>
              </w:rPr>
              <w:t>338.00</w:t>
            </w:r>
          </w:p>
        </w:tc>
        <w:tc>
          <w:tcPr>
            <w:tcW w:w="850" w:type="dxa"/>
            <w:shd w:val="clear" w:color="auto" w:fill="auto"/>
            <w:vAlign w:val="center"/>
          </w:tcPr>
          <w:p w14:paraId="58E17EBA" w14:textId="77777777" w:rsidR="00515AE9" w:rsidRPr="00CE2981" w:rsidRDefault="00515AE9" w:rsidP="00173B65">
            <w:pPr>
              <w:ind w:left="0"/>
              <w:jc w:val="center"/>
              <w:rPr>
                <w:rFonts w:cs="Times New Roman"/>
                <w:sz w:val="20"/>
                <w:szCs w:val="20"/>
              </w:rPr>
            </w:pPr>
            <w:r w:rsidRPr="00CE2981">
              <w:rPr>
                <w:rFonts w:cs="Times New Roman"/>
                <w:sz w:val="20"/>
                <w:szCs w:val="20"/>
              </w:rPr>
              <w:t>-164.00</w:t>
            </w:r>
          </w:p>
        </w:tc>
        <w:tc>
          <w:tcPr>
            <w:tcW w:w="675" w:type="dxa"/>
            <w:shd w:val="clear" w:color="auto" w:fill="auto"/>
            <w:vAlign w:val="center"/>
          </w:tcPr>
          <w:p w14:paraId="5DC799C8" w14:textId="77777777" w:rsidR="00515AE9" w:rsidRPr="00CE2981" w:rsidRDefault="00515AE9" w:rsidP="00173B65">
            <w:pPr>
              <w:ind w:left="0"/>
              <w:jc w:val="center"/>
              <w:rPr>
                <w:rFonts w:cs="Times New Roman"/>
                <w:sz w:val="20"/>
                <w:szCs w:val="20"/>
              </w:rPr>
            </w:pPr>
            <w:r w:rsidRPr="00CE2981">
              <w:rPr>
                <w:rFonts w:cs="Times New Roman"/>
                <w:sz w:val="20"/>
                <w:szCs w:val="20"/>
              </w:rPr>
              <w:t>-</w:t>
            </w:r>
          </w:p>
        </w:tc>
        <w:tc>
          <w:tcPr>
            <w:tcW w:w="1111" w:type="dxa"/>
            <w:shd w:val="clear" w:color="auto" w:fill="auto"/>
            <w:vAlign w:val="center"/>
          </w:tcPr>
          <w:p w14:paraId="4D63834B" w14:textId="77777777" w:rsidR="00515AE9" w:rsidRPr="00CE2981" w:rsidRDefault="00515AE9" w:rsidP="00173B65">
            <w:pPr>
              <w:ind w:left="0"/>
              <w:jc w:val="center"/>
              <w:rPr>
                <w:rFonts w:cs="Times New Roman"/>
                <w:sz w:val="20"/>
                <w:szCs w:val="20"/>
              </w:rPr>
            </w:pPr>
            <w:r w:rsidRPr="00CE2981">
              <w:rPr>
                <w:rFonts w:cs="Times New Roman"/>
                <w:sz w:val="20"/>
                <w:szCs w:val="20"/>
              </w:rPr>
              <w:t>-</w:t>
            </w:r>
          </w:p>
        </w:tc>
      </w:tr>
      <w:tr w:rsidR="00515AE9" w:rsidRPr="002F2289" w14:paraId="06D7B572" w14:textId="77777777" w:rsidTr="00173B65">
        <w:trPr>
          <w:trHeight w:val="488"/>
        </w:trPr>
        <w:tc>
          <w:tcPr>
            <w:tcW w:w="5353" w:type="dxa"/>
            <w:shd w:val="clear" w:color="auto" w:fill="auto"/>
            <w:vAlign w:val="center"/>
          </w:tcPr>
          <w:p w14:paraId="7F160805" w14:textId="77777777" w:rsidR="00515AE9" w:rsidRPr="00CE2981" w:rsidRDefault="00515AE9" w:rsidP="00173B65">
            <w:pPr>
              <w:ind w:left="0"/>
              <w:jc w:val="left"/>
              <w:rPr>
                <w:rFonts w:cs="Times New Roman"/>
                <w:sz w:val="20"/>
                <w:szCs w:val="20"/>
              </w:rPr>
            </w:pPr>
            <w:r w:rsidRPr="00CE2981">
              <w:rPr>
                <w:rFonts w:cs="Times New Roman"/>
                <w:sz w:val="20"/>
                <w:szCs w:val="20"/>
              </w:rPr>
              <w:t>model2: response ~ order + group_RL + (1 | subject)</w:t>
            </w:r>
          </w:p>
        </w:tc>
        <w:tc>
          <w:tcPr>
            <w:tcW w:w="567" w:type="dxa"/>
            <w:shd w:val="clear" w:color="auto" w:fill="auto"/>
            <w:vAlign w:val="center"/>
          </w:tcPr>
          <w:p w14:paraId="0B3EB44F" w14:textId="77777777" w:rsidR="00515AE9" w:rsidRPr="00CE2981" w:rsidRDefault="00515AE9" w:rsidP="00173B65">
            <w:pPr>
              <w:ind w:left="0"/>
              <w:jc w:val="center"/>
              <w:rPr>
                <w:rFonts w:cs="Times New Roman"/>
                <w:sz w:val="20"/>
                <w:szCs w:val="20"/>
                <w:lang w:val="en-AU"/>
              </w:rPr>
            </w:pPr>
            <w:r w:rsidRPr="00CE2981">
              <w:rPr>
                <w:rFonts w:cs="Times New Roman"/>
                <w:sz w:val="20"/>
                <w:szCs w:val="20"/>
                <w:lang w:val="en-AU"/>
              </w:rPr>
              <w:t>4</w:t>
            </w:r>
          </w:p>
        </w:tc>
        <w:tc>
          <w:tcPr>
            <w:tcW w:w="914" w:type="dxa"/>
            <w:shd w:val="clear" w:color="auto" w:fill="auto"/>
            <w:vAlign w:val="center"/>
          </w:tcPr>
          <w:p w14:paraId="7F98045A" w14:textId="77777777" w:rsidR="00515AE9" w:rsidRPr="00CE2981" w:rsidRDefault="00515AE9" w:rsidP="00173B65">
            <w:pPr>
              <w:ind w:left="0"/>
              <w:jc w:val="center"/>
              <w:rPr>
                <w:rFonts w:cs="Times New Roman"/>
                <w:sz w:val="20"/>
                <w:szCs w:val="20"/>
                <w:lang w:val="en-AU"/>
              </w:rPr>
            </w:pPr>
            <w:r w:rsidRPr="00CE2981">
              <w:rPr>
                <w:rFonts w:cs="Times New Roman"/>
                <w:sz w:val="20"/>
                <w:szCs w:val="20"/>
                <w:lang w:val="en-AU"/>
              </w:rPr>
              <w:t>336.26</w:t>
            </w:r>
          </w:p>
        </w:tc>
        <w:tc>
          <w:tcPr>
            <w:tcW w:w="850" w:type="dxa"/>
            <w:shd w:val="clear" w:color="auto" w:fill="auto"/>
            <w:vAlign w:val="center"/>
          </w:tcPr>
          <w:p w14:paraId="05EBDFBE" w14:textId="77777777" w:rsidR="00515AE9" w:rsidRPr="00CE2981" w:rsidRDefault="00515AE9" w:rsidP="00173B65">
            <w:pPr>
              <w:ind w:left="0"/>
              <w:jc w:val="center"/>
              <w:rPr>
                <w:rFonts w:cs="Times New Roman"/>
                <w:sz w:val="20"/>
                <w:szCs w:val="20"/>
                <w:lang w:val="en-AU"/>
              </w:rPr>
            </w:pPr>
            <w:r w:rsidRPr="00CE2981">
              <w:rPr>
                <w:rFonts w:cs="Times New Roman"/>
                <w:sz w:val="20"/>
                <w:szCs w:val="20"/>
                <w:lang w:val="en-AU"/>
              </w:rPr>
              <w:t>-164.13</w:t>
            </w:r>
          </w:p>
        </w:tc>
        <w:tc>
          <w:tcPr>
            <w:tcW w:w="675" w:type="dxa"/>
            <w:shd w:val="clear" w:color="auto" w:fill="auto"/>
            <w:vAlign w:val="center"/>
          </w:tcPr>
          <w:p w14:paraId="44F336FE" w14:textId="77777777" w:rsidR="00515AE9" w:rsidRPr="00CE2981" w:rsidRDefault="00515AE9" w:rsidP="00173B65">
            <w:pPr>
              <w:ind w:left="0"/>
              <w:jc w:val="center"/>
              <w:rPr>
                <w:rFonts w:cs="Times New Roman"/>
                <w:sz w:val="20"/>
                <w:szCs w:val="20"/>
              </w:rPr>
            </w:pPr>
            <w:r w:rsidRPr="00CE2981">
              <w:rPr>
                <w:rFonts w:cs="Times New Roman"/>
                <w:sz w:val="20"/>
                <w:szCs w:val="20"/>
              </w:rPr>
              <w:t>0.26</w:t>
            </w:r>
          </w:p>
        </w:tc>
        <w:tc>
          <w:tcPr>
            <w:tcW w:w="1111" w:type="dxa"/>
            <w:shd w:val="clear" w:color="auto" w:fill="auto"/>
            <w:vAlign w:val="center"/>
          </w:tcPr>
          <w:p w14:paraId="4191863D" w14:textId="77777777" w:rsidR="00515AE9" w:rsidRPr="00CE2981" w:rsidRDefault="00515AE9" w:rsidP="00173B65">
            <w:pPr>
              <w:ind w:left="0"/>
              <w:jc w:val="center"/>
              <w:rPr>
                <w:rFonts w:cs="Times New Roman"/>
                <w:sz w:val="20"/>
                <w:szCs w:val="20"/>
              </w:rPr>
            </w:pPr>
            <w:r w:rsidRPr="00CE2981">
              <w:rPr>
                <w:rFonts w:cs="Times New Roman"/>
                <w:sz w:val="20"/>
                <w:szCs w:val="20"/>
              </w:rPr>
              <w:t>0.61</w:t>
            </w:r>
          </w:p>
        </w:tc>
      </w:tr>
      <w:tr w:rsidR="00515AE9" w:rsidRPr="002F2289" w14:paraId="696C65B7" w14:textId="77777777" w:rsidTr="00173B65">
        <w:trPr>
          <w:trHeight w:val="488"/>
        </w:trPr>
        <w:tc>
          <w:tcPr>
            <w:tcW w:w="5353" w:type="dxa"/>
            <w:shd w:val="clear" w:color="auto" w:fill="auto"/>
            <w:vAlign w:val="center"/>
          </w:tcPr>
          <w:p w14:paraId="1C587D61" w14:textId="77777777" w:rsidR="00515AE9" w:rsidRPr="00CE2981" w:rsidRDefault="00515AE9" w:rsidP="00173B65">
            <w:pPr>
              <w:ind w:left="0"/>
              <w:jc w:val="left"/>
              <w:rPr>
                <w:rFonts w:cs="Times New Roman"/>
                <w:sz w:val="20"/>
                <w:szCs w:val="20"/>
                <w:lang w:val="en-AU"/>
              </w:rPr>
            </w:pPr>
            <w:r w:rsidRPr="00CE2981">
              <w:rPr>
                <w:rFonts w:cs="Times New Roman"/>
                <w:sz w:val="20"/>
                <w:szCs w:val="20"/>
                <w:lang w:val="en-AU"/>
              </w:rPr>
              <w:t>model3: response ~ order + (1 | subject)</w:t>
            </w:r>
          </w:p>
        </w:tc>
        <w:tc>
          <w:tcPr>
            <w:tcW w:w="567" w:type="dxa"/>
            <w:shd w:val="clear" w:color="auto" w:fill="auto"/>
            <w:vAlign w:val="center"/>
          </w:tcPr>
          <w:p w14:paraId="09CEB71A" w14:textId="77777777" w:rsidR="00515AE9" w:rsidRPr="00CE2981" w:rsidRDefault="00515AE9" w:rsidP="00173B65">
            <w:pPr>
              <w:ind w:left="0"/>
              <w:jc w:val="center"/>
              <w:rPr>
                <w:rFonts w:cs="Times New Roman"/>
                <w:sz w:val="20"/>
                <w:szCs w:val="20"/>
                <w:lang w:val="en-AU"/>
              </w:rPr>
            </w:pPr>
            <w:r w:rsidRPr="00CE2981">
              <w:rPr>
                <w:rFonts w:cs="Times New Roman"/>
                <w:sz w:val="20"/>
                <w:szCs w:val="20"/>
                <w:lang w:val="en-AU"/>
              </w:rPr>
              <w:t>3</w:t>
            </w:r>
          </w:p>
        </w:tc>
        <w:tc>
          <w:tcPr>
            <w:tcW w:w="914" w:type="dxa"/>
            <w:shd w:val="clear" w:color="auto" w:fill="auto"/>
            <w:vAlign w:val="center"/>
          </w:tcPr>
          <w:p w14:paraId="5A531126" w14:textId="77777777" w:rsidR="00515AE9" w:rsidRPr="00CE2981" w:rsidRDefault="00515AE9" w:rsidP="00173B65">
            <w:pPr>
              <w:ind w:left="0"/>
              <w:jc w:val="center"/>
              <w:rPr>
                <w:rFonts w:cs="Times New Roman"/>
                <w:sz w:val="20"/>
                <w:szCs w:val="20"/>
                <w:lang w:val="en-AU"/>
              </w:rPr>
            </w:pPr>
            <w:r w:rsidRPr="00CE2981">
              <w:rPr>
                <w:rFonts w:cs="Times New Roman"/>
                <w:sz w:val="20"/>
                <w:szCs w:val="20"/>
                <w:lang w:val="en-AU"/>
              </w:rPr>
              <w:t>334.44</w:t>
            </w:r>
          </w:p>
        </w:tc>
        <w:tc>
          <w:tcPr>
            <w:tcW w:w="850" w:type="dxa"/>
            <w:shd w:val="clear" w:color="auto" w:fill="auto"/>
            <w:vAlign w:val="center"/>
          </w:tcPr>
          <w:p w14:paraId="3FC5BB31" w14:textId="77777777" w:rsidR="00515AE9" w:rsidRPr="00CE2981" w:rsidRDefault="00515AE9" w:rsidP="00173B65">
            <w:pPr>
              <w:ind w:left="0"/>
              <w:jc w:val="center"/>
              <w:rPr>
                <w:rFonts w:cs="Times New Roman"/>
                <w:sz w:val="20"/>
                <w:szCs w:val="20"/>
              </w:rPr>
            </w:pPr>
            <w:r w:rsidRPr="00CE2981">
              <w:rPr>
                <w:rFonts w:cs="Times New Roman"/>
                <w:sz w:val="20"/>
                <w:szCs w:val="20"/>
              </w:rPr>
              <w:t>-164.22</w:t>
            </w:r>
          </w:p>
        </w:tc>
        <w:tc>
          <w:tcPr>
            <w:tcW w:w="675" w:type="dxa"/>
            <w:shd w:val="clear" w:color="auto" w:fill="auto"/>
            <w:vAlign w:val="center"/>
          </w:tcPr>
          <w:p w14:paraId="1FAB1F38" w14:textId="77777777" w:rsidR="00515AE9" w:rsidRPr="00CE2981" w:rsidRDefault="00515AE9" w:rsidP="00173B65">
            <w:pPr>
              <w:ind w:left="0"/>
              <w:jc w:val="center"/>
              <w:rPr>
                <w:rFonts w:cs="Times New Roman"/>
                <w:sz w:val="20"/>
                <w:szCs w:val="20"/>
              </w:rPr>
            </w:pPr>
            <w:r w:rsidRPr="00CE2981">
              <w:rPr>
                <w:rFonts w:cs="Times New Roman"/>
                <w:sz w:val="20"/>
                <w:szCs w:val="20"/>
              </w:rPr>
              <w:t>0.17</w:t>
            </w:r>
          </w:p>
        </w:tc>
        <w:tc>
          <w:tcPr>
            <w:tcW w:w="1111" w:type="dxa"/>
            <w:shd w:val="clear" w:color="auto" w:fill="auto"/>
            <w:vAlign w:val="center"/>
          </w:tcPr>
          <w:p w14:paraId="02D967B6" w14:textId="77777777" w:rsidR="00515AE9" w:rsidRPr="00CE2981" w:rsidRDefault="00515AE9" w:rsidP="00173B65">
            <w:pPr>
              <w:ind w:left="0"/>
              <w:jc w:val="center"/>
              <w:rPr>
                <w:rFonts w:cs="Times New Roman"/>
                <w:sz w:val="20"/>
                <w:szCs w:val="20"/>
              </w:rPr>
            </w:pPr>
            <w:r w:rsidRPr="00CE2981">
              <w:rPr>
                <w:rFonts w:cs="Times New Roman"/>
                <w:sz w:val="20"/>
                <w:szCs w:val="20"/>
              </w:rPr>
              <w:t>0.68</w:t>
            </w:r>
          </w:p>
        </w:tc>
      </w:tr>
      <w:tr w:rsidR="00515AE9" w:rsidRPr="002F2289" w14:paraId="560D8B5E" w14:textId="77777777" w:rsidTr="00173B65">
        <w:trPr>
          <w:trHeight w:val="489"/>
        </w:trPr>
        <w:tc>
          <w:tcPr>
            <w:tcW w:w="5353" w:type="dxa"/>
            <w:shd w:val="clear" w:color="auto" w:fill="auto"/>
            <w:vAlign w:val="center"/>
          </w:tcPr>
          <w:p w14:paraId="7E870AF3" w14:textId="77777777" w:rsidR="00515AE9" w:rsidRPr="00CE2981" w:rsidRDefault="00515AE9" w:rsidP="00173B65">
            <w:pPr>
              <w:ind w:left="0"/>
              <w:rPr>
                <w:rFonts w:cs="Times New Roman"/>
                <w:b/>
                <w:bCs/>
                <w:sz w:val="20"/>
                <w:szCs w:val="20"/>
                <w:lang w:val="en-AU"/>
              </w:rPr>
            </w:pPr>
            <w:r w:rsidRPr="00CE2981">
              <w:rPr>
                <w:rFonts w:cs="Times New Roman"/>
                <w:b/>
                <w:bCs/>
                <w:sz w:val="20"/>
                <w:szCs w:val="20"/>
                <w:lang w:val="en-AU"/>
              </w:rPr>
              <w:t>model4: response ~ (1 | subject)</w:t>
            </w:r>
          </w:p>
        </w:tc>
        <w:tc>
          <w:tcPr>
            <w:tcW w:w="567" w:type="dxa"/>
            <w:shd w:val="clear" w:color="auto" w:fill="auto"/>
            <w:vAlign w:val="center"/>
          </w:tcPr>
          <w:p w14:paraId="1DBC0B95" w14:textId="77777777" w:rsidR="00515AE9" w:rsidRPr="00CE2981" w:rsidRDefault="00515AE9" w:rsidP="00173B65">
            <w:pPr>
              <w:ind w:left="0"/>
              <w:jc w:val="center"/>
              <w:rPr>
                <w:rFonts w:cs="Times New Roman"/>
                <w:b/>
                <w:bCs/>
                <w:sz w:val="20"/>
                <w:szCs w:val="20"/>
                <w:lang w:val="en-AU"/>
              </w:rPr>
            </w:pPr>
            <w:r w:rsidRPr="00CE2981">
              <w:rPr>
                <w:rFonts w:cs="Times New Roman"/>
                <w:b/>
                <w:bCs/>
                <w:sz w:val="20"/>
                <w:szCs w:val="20"/>
                <w:lang w:val="en-AU"/>
              </w:rPr>
              <w:t>2</w:t>
            </w:r>
          </w:p>
        </w:tc>
        <w:tc>
          <w:tcPr>
            <w:tcW w:w="914" w:type="dxa"/>
            <w:shd w:val="clear" w:color="auto" w:fill="auto"/>
            <w:vAlign w:val="center"/>
          </w:tcPr>
          <w:p w14:paraId="52151DFB" w14:textId="77777777" w:rsidR="00515AE9" w:rsidRPr="00CE2981" w:rsidRDefault="00515AE9" w:rsidP="00173B65">
            <w:pPr>
              <w:ind w:left="0"/>
              <w:jc w:val="center"/>
              <w:rPr>
                <w:rFonts w:cs="Times New Roman"/>
                <w:b/>
                <w:bCs/>
                <w:sz w:val="20"/>
                <w:szCs w:val="20"/>
                <w:lang w:val="en-AU"/>
              </w:rPr>
            </w:pPr>
            <w:r w:rsidRPr="00CE2981">
              <w:rPr>
                <w:rFonts w:cs="Times New Roman"/>
                <w:b/>
                <w:bCs/>
                <w:sz w:val="20"/>
                <w:szCs w:val="20"/>
                <w:lang w:val="en-AU"/>
              </w:rPr>
              <w:t>334.47</w:t>
            </w:r>
          </w:p>
        </w:tc>
        <w:tc>
          <w:tcPr>
            <w:tcW w:w="850" w:type="dxa"/>
            <w:shd w:val="clear" w:color="auto" w:fill="auto"/>
            <w:vAlign w:val="center"/>
          </w:tcPr>
          <w:p w14:paraId="0F2C11A2" w14:textId="77777777" w:rsidR="00515AE9" w:rsidRPr="00CE2981" w:rsidRDefault="00515AE9" w:rsidP="00173B65">
            <w:pPr>
              <w:ind w:left="0"/>
              <w:jc w:val="center"/>
              <w:rPr>
                <w:rFonts w:cs="Times New Roman"/>
                <w:b/>
                <w:bCs/>
                <w:sz w:val="20"/>
                <w:szCs w:val="20"/>
                <w:lang w:val="en-AU"/>
              </w:rPr>
            </w:pPr>
            <w:r w:rsidRPr="00CE2981">
              <w:rPr>
                <w:rFonts w:cs="Times New Roman"/>
                <w:b/>
                <w:bCs/>
                <w:sz w:val="20"/>
                <w:szCs w:val="20"/>
                <w:lang w:val="en-AU"/>
              </w:rPr>
              <w:t>-165.24</w:t>
            </w:r>
          </w:p>
        </w:tc>
        <w:tc>
          <w:tcPr>
            <w:tcW w:w="675" w:type="dxa"/>
            <w:shd w:val="clear" w:color="auto" w:fill="auto"/>
            <w:vAlign w:val="center"/>
          </w:tcPr>
          <w:p w14:paraId="28AD3976" w14:textId="77777777" w:rsidR="00515AE9" w:rsidRPr="00CE2981" w:rsidRDefault="00515AE9" w:rsidP="00173B65">
            <w:pPr>
              <w:ind w:left="0"/>
              <w:jc w:val="center"/>
              <w:rPr>
                <w:rFonts w:cs="Times New Roman"/>
                <w:b/>
                <w:bCs/>
                <w:sz w:val="20"/>
                <w:szCs w:val="20"/>
                <w:lang w:val="en-AU"/>
              </w:rPr>
            </w:pPr>
            <w:r w:rsidRPr="00CE2981">
              <w:rPr>
                <w:rFonts w:cs="Times New Roman"/>
                <w:b/>
                <w:bCs/>
                <w:sz w:val="20"/>
                <w:szCs w:val="20"/>
                <w:lang w:val="en-AU"/>
              </w:rPr>
              <w:t>2.03</w:t>
            </w:r>
          </w:p>
        </w:tc>
        <w:tc>
          <w:tcPr>
            <w:tcW w:w="1111" w:type="dxa"/>
            <w:shd w:val="clear" w:color="auto" w:fill="auto"/>
            <w:vAlign w:val="center"/>
          </w:tcPr>
          <w:p w14:paraId="188233E5" w14:textId="77777777" w:rsidR="00515AE9" w:rsidRPr="00CE2981" w:rsidRDefault="00515AE9" w:rsidP="00173B65">
            <w:pPr>
              <w:ind w:left="0"/>
              <w:jc w:val="center"/>
              <w:rPr>
                <w:rFonts w:cs="Times New Roman"/>
                <w:b/>
                <w:bCs/>
                <w:sz w:val="20"/>
                <w:szCs w:val="20"/>
                <w:lang w:val="en-AU"/>
              </w:rPr>
            </w:pPr>
            <w:r w:rsidRPr="00CE2981">
              <w:rPr>
                <w:rFonts w:cs="Times New Roman"/>
                <w:b/>
                <w:bCs/>
                <w:sz w:val="20"/>
                <w:szCs w:val="20"/>
                <w:lang w:val="en-AU"/>
              </w:rPr>
              <w:t>0.15</w:t>
            </w:r>
          </w:p>
        </w:tc>
      </w:tr>
    </w:tbl>
    <w:p w14:paraId="60A8714F" w14:textId="77777777" w:rsidR="00515AE9" w:rsidRDefault="00515AE9" w:rsidP="00515AE9"/>
    <w:p w14:paraId="390FCD93" w14:textId="5C66B1A8" w:rsidR="00515AE9" w:rsidRPr="00CE2981" w:rsidRDefault="00515AE9" w:rsidP="00515AE9">
      <w:pPr>
        <w:ind w:right="-428"/>
        <w:jc w:val="both"/>
        <w:rPr>
          <w:rFonts w:cs="Times New Roman"/>
          <w:i/>
          <w:iCs/>
          <w:sz w:val="20"/>
          <w:szCs w:val="20"/>
        </w:rPr>
      </w:pPr>
      <w:r w:rsidRPr="00154809">
        <w:rPr>
          <w:rFonts w:cs="Times New Roman"/>
          <w:b/>
          <w:bCs/>
          <w:i/>
          <w:iCs/>
          <w:sz w:val="20"/>
          <w:szCs w:val="20"/>
        </w:rPr>
        <w:t xml:space="preserve">Table S11. GLMM analysis of the bees’ performances in the non-reinforced tests of the </w:t>
      </w:r>
      <w:proofErr w:type="gramStart"/>
      <w:r w:rsidR="00365FD5" w:rsidRPr="00154809">
        <w:rPr>
          <w:rFonts w:cs="Times New Roman"/>
          <w:b/>
          <w:bCs/>
          <w:i/>
          <w:iCs/>
          <w:sz w:val="20"/>
          <w:szCs w:val="20"/>
        </w:rPr>
        <w:t>2</w:t>
      </w:r>
      <w:r w:rsidR="00365FD5" w:rsidRPr="00154809">
        <w:rPr>
          <w:rFonts w:cs="Times New Roman"/>
          <w:b/>
          <w:bCs/>
          <w:i/>
          <w:iCs/>
          <w:sz w:val="20"/>
          <w:szCs w:val="20"/>
          <w:vertAlign w:val="superscript"/>
        </w:rPr>
        <w:t>nd</w:t>
      </w:r>
      <w:proofErr w:type="gramEnd"/>
      <w:r w:rsidR="00365FD5" w:rsidRPr="00154809">
        <w:rPr>
          <w:rFonts w:cs="Times New Roman"/>
          <w:b/>
          <w:bCs/>
          <w:i/>
          <w:iCs/>
          <w:sz w:val="20"/>
          <w:szCs w:val="20"/>
        </w:rPr>
        <w:t xml:space="preserve"> phase of reversal learning</w:t>
      </w:r>
      <w:r w:rsidR="004554D8" w:rsidRPr="00154809">
        <w:rPr>
          <w:rFonts w:cs="Times New Roman"/>
          <w:b/>
          <w:bCs/>
          <w:i/>
          <w:iCs/>
          <w:sz w:val="20"/>
          <w:szCs w:val="20"/>
        </w:rPr>
        <w:t xml:space="preserve"> </w:t>
      </w:r>
      <w:r w:rsidRPr="00154809">
        <w:rPr>
          <w:rFonts w:cs="Times New Roman"/>
          <w:b/>
          <w:bCs/>
          <w:i/>
          <w:iCs/>
          <w:sz w:val="20"/>
          <w:szCs w:val="20"/>
        </w:rPr>
        <w:t>in experiment 2.</w:t>
      </w:r>
      <w:r w:rsidRPr="00CE2981">
        <w:rPr>
          <w:rFonts w:cs="Times New Roman"/>
          <w:i/>
          <w:iCs/>
          <w:sz w:val="20"/>
          <w:szCs w:val="20"/>
        </w:rPr>
        <w:t xml:space="preserve"> The model with the best fit </w:t>
      </w:r>
      <w:proofErr w:type="gramStart"/>
      <w:r w:rsidRPr="00CE2981">
        <w:rPr>
          <w:rFonts w:cs="Times New Roman"/>
          <w:i/>
          <w:iCs/>
          <w:sz w:val="20"/>
          <w:szCs w:val="20"/>
        </w:rPr>
        <w:t>is highlighted</w:t>
      </w:r>
      <w:proofErr w:type="gramEnd"/>
      <w:r w:rsidRPr="00CE2981">
        <w:rPr>
          <w:rFonts w:cs="Times New Roman"/>
          <w:i/>
          <w:iCs/>
          <w:sz w:val="20"/>
          <w:szCs w:val="20"/>
        </w:rPr>
        <w:t xml:space="preserve"> in bold. The p-value indicates the comparison of the concerning model with the model including one level of higher complexity.</w:t>
      </w:r>
    </w:p>
    <w:tbl>
      <w:tblPr>
        <w:tblStyle w:val="Tabellenraster"/>
        <w:tblpPr w:leftFromText="181" w:rightFromText="181" w:vertAnchor="text" w:horzAnchor="margin" w:tblpY="1"/>
        <w:tblW w:w="9470" w:type="dxa"/>
        <w:tblLayout w:type="fixed"/>
        <w:tblLook w:val="04A0" w:firstRow="1" w:lastRow="0" w:firstColumn="1" w:lastColumn="0" w:noHBand="0" w:noVBand="1"/>
      </w:tblPr>
      <w:tblGrid>
        <w:gridCol w:w="5353"/>
        <w:gridCol w:w="567"/>
        <w:gridCol w:w="914"/>
        <w:gridCol w:w="850"/>
        <w:gridCol w:w="675"/>
        <w:gridCol w:w="1111"/>
      </w:tblGrid>
      <w:tr w:rsidR="00515AE9" w:rsidRPr="00A80A16" w14:paraId="01D2DD46" w14:textId="77777777" w:rsidTr="00173B65">
        <w:trPr>
          <w:trHeight w:val="488"/>
        </w:trPr>
        <w:tc>
          <w:tcPr>
            <w:tcW w:w="5353" w:type="dxa"/>
            <w:shd w:val="clear" w:color="auto" w:fill="auto"/>
            <w:vAlign w:val="center"/>
          </w:tcPr>
          <w:p w14:paraId="2E4E4D21" w14:textId="77777777" w:rsidR="00515AE9" w:rsidRPr="00CE2981" w:rsidRDefault="00515AE9" w:rsidP="00173B65">
            <w:pPr>
              <w:ind w:left="0"/>
              <w:jc w:val="center"/>
              <w:rPr>
                <w:rFonts w:cs="Times New Roman"/>
                <w:b/>
                <w:bCs/>
                <w:sz w:val="20"/>
                <w:szCs w:val="20"/>
              </w:rPr>
            </w:pPr>
            <w:r w:rsidRPr="00CE2981">
              <w:rPr>
                <w:rFonts w:cs="Times New Roman"/>
                <w:b/>
                <w:bCs/>
                <w:sz w:val="20"/>
                <w:szCs w:val="20"/>
              </w:rPr>
              <w:t>Models</w:t>
            </w:r>
          </w:p>
        </w:tc>
        <w:tc>
          <w:tcPr>
            <w:tcW w:w="567" w:type="dxa"/>
            <w:shd w:val="clear" w:color="auto" w:fill="auto"/>
            <w:vAlign w:val="center"/>
          </w:tcPr>
          <w:p w14:paraId="0CF1C4D5" w14:textId="77777777" w:rsidR="00515AE9" w:rsidRPr="00CE2981" w:rsidRDefault="00515AE9" w:rsidP="00173B65">
            <w:pPr>
              <w:ind w:left="0"/>
              <w:jc w:val="center"/>
              <w:rPr>
                <w:rFonts w:cs="Times New Roman"/>
                <w:b/>
                <w:bCs/>
                <w:sz w:val="20"/>
                <w:szCs w:val="20"/>
              </w:rPr>
            </w:pPr>
            <w:r w:rsidRPr="00CE2981">
              <w:rPr>
                <w:rFonts w:cs="Times New Roman"/>
                <w:b/>
                <w:bCs/>
                <w:sz w:val="20"/>
                <w:szCs w:val="20"/>
              </w:rPr>
              <w:t>df</w:t>
            </w:r>
          </w:p>
        </w:tc>
        <w:tc>
          <w:tcPr>
            <w:tcW w:w="914" w:type="dxa"/>
            <w:shd w:val="clear" w:color="auto" w:fill="auto"/>
            <w:vAlign w:val="center"/>
          </w:tcPr>
          <w:p w14:paraId="3218CAB0" w14:textId="77777777" w:rsidR="00515AE9" w:rsidRPr="00CE2981" w:rsidRDefault="00515AE9" w:rsidP="00173B65">
            <w:pPr>
              <w:ind w:left="0"/>
              <w:jc w:val="center"/>
              <w:rPr>
                <w:rFonts w:cs="Times New Roman"/>
                <w:b/>
                <w:bCs/>
                <w:sz w:val="20"/>
                <w:szCs w:val="20"/>
              </w:rPr>
            </w:pPr>
            <w:r w:rsidRPr="00CE2981">
              <w:rPr>
                <w:rFonts w:cs="Times New Roman"/>
                <w:b/>
                <w:bCs/>
                <w:sz w:val="20"/>
                <w:szCs w:val="20"/>
              </w:rPr>
              <w:t>AIC</w:t>
            </w:r>
          </w:p>
        </w:tc>
        <w:tc>
          <w:tcPr>
            <w:tcW w:w="850" w:type="dxa"/>
            <w:shd w:val="clear" w:color="auto" w:fill="auto"/>
            <w:vAlign w:val="center"/>
          </w:tcPr>
          <w:p w14:paraId="7C249B53" w14:textId="77777777" w:rsidR="00515AE9" w:rsidRPr="00CE2981" w:rsidRDefault="00515AE9" w:rsidP="00173B65">
            <w:pPr>
              <w:ind w:left="0"/>
              <w:jc w:val="center"/>
              <w:rPr>
                <w:rFonts w:cs="Times New Roman"/>
                <w:b/>
                <w:bCs/>
                <w:sz w:val="20"/>
                <w:szCs w:val="20"/>
              </w:rPr>
            </w:pPr>
            <w:r w:rsidRPr="00CE2981">
              <w:rPr>
                <w:rFonts w:cs="Times New Roman"/>
                <w:b/>
                <w:bCs/>
                <w:sz w:val="20"/>
                <w:szCs w:val="20"/>
              </w:rPr>
              <w:t>Log-</w:t>
            </w:r>
            <w:proofErr w:type="spellStart"/>
            <w:r w:rsidRPr="00CE2981">
              <w:rPr>
                <w:rFonts w:cs="Times New Roman"/>
                <w:b/>
                <w:bCs/>
                <w:sz w:val="20"/>
                <w:szCs w:val="20"/>
              </w:rPr>
              <w:t>Lik</w:t>
            </w:r>
            <w:proofErr w:type="spellEnd"/>
          </w:p>
        </w:tc>
        <w:tc>
          <w:tcPr>
            <w:tcW w:w="675" w:type="dxa"/>
            <w:shd w:val="clear" w:color="auto" w:fill="auto"/>
            <w:vAlign w:val="center"/>
          </w:tcPr>
          <w:p w14:paraId="2367B3BE" w14:textId="77777777" w:rsidR="00515AE9" w:rsidRPr="00CE2981" w:rsidRDefault="00515AE9" w:rsidP="00173B65">
            <w:pPr>
              <w:ind w:left="0"/>
              <w:jc w:val="center"/>
              <w:rPr>
                <w:rFonts w:cs="Times New Roman"/>
                <w:b/>
                <w:bCs/>
                <w:sz w:val="20"/>
                <w:szCs w:val="20"/>
              </w:rPr>
            </w:pPr>
            <w:r w:rsidRPr="00CE2981">
              <w:rPr>
                <w:rFonts w:cs="Times New Roman"/>
                <w:b/>
                <w:bCs/>
                <w:sz w:val="20"/>
                <w:szCs w:val="20"/>
              </w:rPr>
              <w:t>χ</w:t>
            </w:r>
            <w:r w:rsidRPr="00CE2981">
              <w:rPr>
                <w:rFonts w:cs="Times New Roman"/>
                <w:b/>
                <w:bCs/>
                <w:sz w:val="20"/>
                <w:szCs w:val="20"/>
                <w:vertAlign w:val="superscript"/>
              </w:rPr>
              <w:t>2</w:t>
            </w:r>
          </w:p>
        </w:tc>
        <w:tc>
          <w:tcPr>
            <w:tcW w:w="1111" w:type="dxa"/>
            <w:shd w:val="clear" w:color="auto" w:fill="auto"/>
            <w:vAlign w:val="center"/>
          </w:tcPr>
          <w:p w14:paraId="5C674BC6" w14:textId="77777777" w:rsidR="00515AE9" w:rsidRPr="00CE2981" w:rsidRDefault="00515AE9" w:rsidP="00173B65">
            <w:pPr>
              <w:ind w:left="0"/>
              <w:jc w:val="center"/>
              <w:rPr>
                <w:rFonts w:cs="Times New Roman"/>
                <w:b/>
                <w:bCs/>
                <w:sz w:val="20"/>
                <w:szCs w:val="20"/>
              </w:rPr>
            </w:pPr>
            <w:r w:rsidRPr="00CE2981">
              <w:rPr>
                <w:rFonts w:cs="Times New Roman"/>
                <w:b/>
                <w:bCs/>
                <w:sz w:val="20"/>
                <w:szCs w:val="20"/>
              </w:rPr>
              <w:t>p(&gt;χ</w:t>
            </w:r>
            <w:r w:rsidRPr="00CE2981">
              <w:rPr>
                <w:rFonts w:cs="Times New Roman"/>
                <w:b/>
                <w:bCs/>
                <w:sz w:val="20"/>
                <w:szCs w:val="20"/>
                <w:vertAlign w:val="superscript"/>
              </w:rPr>
              <w:t>2</w:t>
            </w:r>
            <w:r w:rsidRPr="00CE2981">
              <w:rPr>
                <w:rFonts w:cs="Times New Roman"/>
                <w:b/>
                <w:bCs/>
                <w:sz w:val="20"/>
                <w:szCs w:val="20"/>
              </w:rPr>
              <w:t>)</w:t>
            </w:r>
          </w:p>
        </w:tc>
      </w:tr>
      <w:tr w:rsidR="00515AE9" w:rsidRPr="002F2289" w14:paraId="4E5B44B4" w14:textId="77777777" w:rsidTr="00173B65">
        <w:trPr>
          <w:trHeight w:val="488"/>
        </w:trPr>
        <w:tc>
          <w:tcPr>
            <w:tcW w:w="5353" w:type="dxa"/>
            <w:shd w:val="clear" w:color="auto" w:fill="auto"/>
            <w:vAlign w:val="center"/>
          </w:tcPr>
          <w:p w14:paraId="117F80F4" w14:textId="77777777" w:rsidR="00515AE9" w:rsidRPr="00CE2981" w:rsidRDefault="00515AE9" w:rsidP="00173B65">
            <w:pPr>
              <w:ind w:left="0"/>
              <w:jc w:val="left"/>
              <w:rPr>
                <w:rFonts w:cs="Times New Roman"/>
                <w:sz w:val="20"/>
                <w:szCs w:val="20"/>
              </w:rPr>
            </w:pPr>
            <w:r w:rsidRPr="00CE2981">
              <w:rPr>
                <w:rFonts w:cs="Times New Roman"/>
                <w:sz w:val="20"/>
                <w:szCs w:val="20"/>
              </w:rPr>
              <w:t>model1: response ~ order * group_RL + (1 | subject)</w:t>
            </w:r>
          </w:p>
        </w:tc>
        <w:tc>
          <w:tcPr>
            <w:tcW w:w="567" w:type="dxa"/>
            <w:shd w:val="clear" w:color="auto" w:fill="auto"/>
            <w:vAlign w:val="center"/>
          </w:tcPr>
          <w:p w14:paraId="6382BECC" w14:textId="77777777" w:rsidR="00515AE9" w:rsidRPr="00CE2981" w:rsidRDefault="00515AE9" w:rsidP="00173B65">
            <w:pPr>
              <w:ind w:left="0"/>
              <w:jc w:val="center"/>
              <w:rPr>
                <w:rFonts w:cs="Times New Roman"/>
                <w:sz w:val="20"/>
                <w:szCs w:val="20"/>
              </w:rPr>
            </w:pPr>
            <w:r w:rsidRPr="00CE2981">
              <w:rPr>
                <w:rFonts w:cs="Times New Roman"/>
                <w:sz w:val="20"/>
                <w:szCs w:val="20"/>
              </w:rPr>
              <w:t>5</w:t>
            </w:r>
          </w:p>
        </w:tc>
        <w:tc>
          <w:tcPr>
            <w:tcW w:w="914" w:type="dxa"/>
            <w:shd w:val="clear" w:color="auto" w:fill="auto"/>
            <w:vAlign w:val="center"/>
          </w:tcPr>
          <w:p w14:paraId="29DE84C2" w14:textId="77777777" w:rsidR="00515AE9" w:rsidRPr="00CE2981" w:rsidRDefault="00515AE9" w:rsidP="00173B65">
            <w:pPr>
              <w:ind w:left="0"/>
              <w:jc w:val="center"/>
              <w:rPr>
                <w:rFonts w:cs="Times New Roman"/>
                <w:sz w:val="20"/>
                <w:szCs w:val="20"/>
              </w:rPr>
            </w:pPr>
            <w:r w:rsidRPr="00CE2981">
              <w:rPr>
                <w:rFonts w:cs="Times New Roman"/>
                <w:sz w:val="20"/>
                <w:szCs w:val="20"/>
              </w:rPr>
              <w:t>394.87</w:t>
            </w:r>
          </w:p>
        </w:tc>
        <w:tc>
          <w:tcPr>
            <w:tcW w:w="850" w:type="dxa"/>
            <w:shd w:val="clear" w:color="auto" w:fill="auto"/>
            <w:vAlign w:val="center"/>
          </w:tcPr>
          <w:p w14:paraId="5897C87D" w14:textId="77777777" w:rsidR="00515AE9" w:rsidRPr="00CE2981" w:rsidRDefault="00515AE9" w:rsidP="00173B65">
            <w:pPr>
              <w:ind w:left="0"/>
              <w:jc w:val="center"/>
              <w:rPr>
                <w:rFonts w:cs="Times New Roman"/>
                <w:sz w:val="20"/>
                <w:szCs w:val="20"/>
              </w:rPr>
            </w:pPr>
            <w:r w:rsidRPr="00CE2981">
              <w:rPr>
                <w:rFonts w:cs="Times New Roman"/>
                <w:sz w:val="20"/>
                <w:szCs w:val="20"/>
              </w:rPr>
              <w:t>-192.43</w:t>
            </w:r>
          </w:p>
        </w:tc>
        <w:tc>
          <w:tcPr>
            <w:tcW w:w="675" w:type="dxa"/>
            <w:shd w:val="clear" w:color="auto" w:fill="auto"/>
            <w:vAlign w:val="center"/>
          </w:tcPr>
          <w:p w14:paraId="51F33E39" w14:textId="77777777" w:rsidR="00515AE9" w:rsidRPr="00CE2981" w:rsidRDefault="00515AE9" w:rsidP="00173B65">
            <w:pPr>
              <w:ind w:left="0"/>
              <w:jc w:val="center"/>
              <w:rPr>
                <w:rFonts w:cs="Times New Roman"/>
                <w:sz w:val="20"/>
                <w:szCs w:val="20"/>
              </w:rPr>
            </w:pPr>
            <w:r w:rsidRPr="00CE2981">
              <w:rPr>
                <w:rFonts w:cs="Times New Roman"/>
                <w:sz w:val="20"/>
                <w:szCs w:val="20"/>
              </w:rPr>
              <w:t>-</w:t>
            </w:r>
          </w:p>
        </w:tc>
        <w:tc>
          <w:tcPr>
            <w:tcW w:w="1111" w:type="dxa"/>
            <w:shd w:val="clear" w:color="auto" w:fill="auto"/>
            <w:vAlign w:val="center"/>
          </w:tcPr>
          <w:p w14:paraId="7BA6F03D" w14:textId="77777777" w:rsidR="00515AE9" w:rsidRPr="00CE2981" w:rsidRDefault="00515AE9" w:rsidP="00173B65">
            <w:pPr>
              <w:ind w:left="0"/>
              <w:jc w:val="center"/>
              <w:rPr>
                <w:rFonts w:cs="Times New Roman"/>
                <w:sz w:val="20"/>
                <w:szCs w:val="20"/>
              </w:rPr>
            </w:pPr>
            <w:r w:rsidRPr="00CE2981">
              <w:rPr>
                <w:rFonts w:cs="Times New Roman"/>
                <w:sz w:val="20"/>
                <w:szCs w:val="20"/>
              </w:rPr>
              <w:t>-</w:t>
            </w:r>
          </w:p>
        </w:tc>
      </w:tr>
      <w:tr w:rsidR="00515AE9" w:rsidRPr="002F2289" w14:paraId="38541F6A" w14:textId="77777777" w:rsidTr="00173B65">
        <w:trPr>
          <w:trHeight w:val="488"/>
        </w:trPr>
        <w:tc>
          <w:tcPr>
            <w:tcW w:w="5353" w:type="dxa"/>
            <w:shd w:val="clear" w:color="auto" w:fill="auto"/>
            <w:vAlign w:val="center"/>
          </w:tcPr>
          <w:p w14:paraId="1E6780A3" w14:textId="77777777" w:rsidR="00515AE9" w:rsidRPr="00CE2981" w:rsidRDefault="00515AE9" w:rsidP="00173B65">
            <w:pPr>
              <w:ind w:left="0"/>
              <w:jc w:val="left"/>
              <w:rPr>
                <w:rFonts w:cs="Times New Roman"/>
                <w:sz w:val="20"/>
                <w:szCs w:val="20"/>
              </w:rPr>
            </w:pPr>
            <w:r w:rsidRPr="00CE2981">
              <w:rPr>
                <w:rFonts w:cs="Times New Roman"/>
                <w:sz w:val="20"/>
                <w:szCs w:val="20"/>
              </w:rPr>
              <w:t>model2: response ~ order + group_RL + (1 | subject)</w:t>
            </w:r>
          </w:p>
        </w:tc>
        <w:tc>
          <w:tcPr>
            <w:tcW w:w="567" w:type="dxa"/>
            <w:shd w:val="clear" w:color="auto" w:fill="auto"/>
            <w:vAlign w:val="center"/>
          </w:tcPr>
          <w:p w14:paraId="03BEBF7D" w14:textId="77777777" w:rsidR="00515AE9" w:rsidRPr="00CE2981" w:rsidRDefault="00515AE9" w:rsidP="00173B65">
            <w:pPr>
              <w:ind w:left="0"/>
              <w:jc w:val="center"/>
              <w:rPr>
                <w:rFonts w:cs="Times New Roman"/>
                <w:sz w:val="20"/>
                <w:szCs w:val="20"/>
                <w:lang w:val="en-AU"/>
              </w:rPr>
            </w:pPr>
            <w:r w:rsidRPr="00CE2981">
              <w:rPr>
                <w:rFonts w:cs="Times New Roman"/>
                <w:sz w:val="20"/>
                <w:szCs w:val="20"/>
                <w:lang w:val="en-AU"/>
              </w:rPr>
              <w:t>4</w:t>
            </w:r>
          </w:p>
        </w:tc>
        <w:tc>
          <w:tcPr>
            <w:tcW w:w="914" w:type="dxa"/>
            <w:shd w:val="clear" w:color="auto" w:fill="auto"/>
            <w:vAlign w:val="center"/>
          </w:tcPr>
          <w:p w14:paraId="47C4E2D2" w14:textId="77777777" w:rsidR="00515AE9" w:rsidRPr="00CE2981" w:rsidRDefault="00515AE9" w:rsidP="00173B65">
            <w:pPr>
              <w:ind w:left="0"/>
              <w:jc w:val="center"/>
              <w:rPr>
                <w:rFonts w:cs="Times New Roman"/>
                <w:sz w:val="20"/>
                <w:szCs w:val="20"/>
                <w:lang w:val="en-AU"/>
              </w:rPr>
            </w:pPr>
            <w:r w:rsidRPr="00CE2981">
              <w:rPr>
                <w:rFonts w:cs="Times New Roman"/>
                <w:sz w:val="20"/>
                <w:szCs w:val="20"/>
                <w:lang w:val="en-AU"/>
              </w:rPr>
              <w:t>394.87</w:t>
            </w:r>
          </w:p>
        </w:tc>
        <w:tc>
          <w:tcPr>
            <w:tcW w:w="850" w:type="dxa"/>
            <w:shd w:val="clear" w:color="auto" w:fill="auto"/>
            <w:vAlign w:val="center"/>
          </w:tcPr>
          <w:p w14:paraId="673E65E8" w14:textId="77777777" w:rsidR="00515AE9" w:rsidRPr="00CE2981" w:rsidRDefault="00515AE9" w:rsidP="00173B65">
            <w:pPr>
              <w:ind w:left="0"/>
              <w:jc w:val="center"/>
              <w:rPr>
                <w:rFonts w:cs="Times New Roman"/>
                <w:sz w:val="20"/>
                <w:szCs w:val="20"/>
                <w:lang w:val="en-AU"/>
              </w:rPr>
            </w:pPr>
            <w:r w:rsidRPr="00CE2981">
              <w:rPr>
                <w:rFonts w:cs="Times New Roman"/>
                <w:sz w:val="20"/>
                <w:szCs w:val="20"/>
                <w:lang w:val="en-AU"/>
              </w:rPr>
              <w:t>-193.07</w:t>
            </w:r>
          </w:p>
        </w:tc>
        <w:tc>
          <w:tcPr>
            <w:tcW w:w="675" w:type="dxa"/>
            <w:shd w:val="clear" w:color="auto" w:fill="auto"/>
            <w:vAlign w:val="center"/>
          </w:tcPr>
          <w:p w14:paraId="5FD86A64" w14:textId="77777777" w:rsidR="00515AE9" w:rsidRPr="00CE2981" w:rsidRDefault="00515AE9" w:rsidP="00173B65">
            <w:pPr>
              <w:ind w:left="0"/>
              <w:jc w:val="center"/>
              <w:rPr>
                <w:rFonts w:cs="Times New Roman"/>
                <w:sz w:val="20"/>
                <w:szCs w:val="20"/>
              </w:rPr>
            </w:pPr>
            <w:r w:rsidRPr="00CE2981">
              <w:rPr>
                <w:rFonts w:cs="Times New Roman"/>
                <w:sz w:val="20"/>
                <w:szCs w:val="20"/>
              </w:rPr>
              <w:t>1.26</w:t>
            </w:r>
          </w:p>
        </w:tc>
        <w:tc>
          <w:tcPr>
            <w:tcW w:w="1111" w:type="dxa"/>
            <w:shd w:val="clear" w:color="auto" w:fill="auto"/>
            <w:vAlign w:val="center"/>
          </w:tcPr>
          <w:p w14:paraId="0C767ADD" w14:textId="77777777" w:rsidR="00515AE9" w:rsidRPr="00CE2981" w:rsidRDefault="00515AE9" w:rsidP="00173B65">
            <w:pPr>
              <w:ind w:left="0"/>
              <w:jc w:val="center"/>
              <w:rPr>
                <w:rFonts w:cs="Times New Roman"/>
                <w:sz w:val="20"/>
                <w:szCs w:val="20"/>
              </w:rPr>
            </w:pPr>
            <w:r w:rsidRPr="00CE2981">
              <w:rPr>
                <w:rFonts w:cs="Times New Roman"/>
                <w:sz w:val="20"/>
                <w:szCs w:val="20"/>
              </w:rPr>
              <w:t>0.26</w:t>
            </w:r>
          </w:p>
        </w:tc>
      </w:tr>
      <w:tr w:rsidR="00515AE9" w:rsidRPr="002F2289" w14:paraId="0AD31BDE" w14:textId="77777777" w:rsidTr="00173B65">
        <w:trPr>
          <w:trHeight w:val="488"/>
        </w:trPr>
        <w:tc>
          <w:tcPr>
            <w:tcW w:w="5353" w:type="dxa"/>
            <w:shd w:val="clear" w:color="auto" w:fill="auto"/>
            <w:vAlign w:val="center"/>
          </w:tcPr>
          <w:p w14:paraId="0E460904" w14:textId="77777777" w:rsidR="00515AE9" w:rsidRPr="00CE2981" w:rsidRDefault="00515AE9" w:rsidP="00173B65">
            <w:pPr>
              <w:ind w:left="0"/>
              <w:jc w:val="left"/>
              <w:rPr>
                <w:rFonts w:cs="Times New Roman"/>
                <w:sz w:val="20"/>
                <w:szCs w:val="20"/>
                <w:lang w:val="en-AU"/>
              </w:rPr>
            </w:pPr>
            <w:r w:rsidRPr="00CE2981">
              <w:rPr>
                <w:rFonts w:cs="Times New Roman"/>
                <w:sz w:val="20"/>
                <w:szCs w:val="20"/>
                <w:lang w:val="en-AU"/>
              </w:rPr>
              <w:t>model3: response ~ order + (1 | subject)</w:t>
            </w:r>
          </w:p>
        </w:tc>
        <w:tc>
          <w:tcPr>
            <w:tcW w:w="567" w:type="dxa"/>
            <w:shd w:val="clear" w:color="auto" w:fill="auto"/>
            <w:vAlign w:val="center"/>
          </w:tcPr>
          <w:p w14:paraId="2FD49A52" w14:textId="77777777" w:rsidR="00515AE9" w:rsidRPr="00CE2981" w:rsidRDefault="00515AE9" w:rsidP="00173B65">
            <w:pPr>
              <w:ind w:left="0"/>
              <w:jc w:val="center"/>
              <w:rPr>
                <w:rFonts w:cs="Times New Roman"/>
                <w:sz w:val="20"/>
                <w:szCs w:val="20"/>
                <w:lang w:val="en-AU"/>
              </w:rPr>
            </w:pPr>
            <w:r w:rsidRPr="00CE2981">
              <w:rPr>
                <w:rFonts w:cs="Times New Roman"/>
                <w:sz w:val="20"/>
                <w:szCs w:val="20"/>
                <w:lang w:val="en-AU"/>
              </w:rPr>
              <w:t>3</w:t>
            </w:r>
          </w:p>
        </w:tc>
        <w:tc>
          <w:tcPr>
            <w:tcW w:w="914" w:type="dxa"/>
            <w:shd w:val="clear" w:color="auto" w:fill="auto"/>
            <w:vAlign w:val="center"/>
          </w:tcPr>
          <w:p w14:paraId="0A311AA7" w14:textId="77777777" w:rsidR="00515AE9" w:rsidRPr="00CE2981" w:rsidRDefault="00515AE9" w:rsidP="00173B65">
            <w:pPr>
              <w:ind w:left="0"/>
              <w:jc w:val="center"/>
              <w:rPr>
                <w:rFonts w:cs="Times New Roman"/>
                <w:sz w:val="20"/>
                <w:szCs w:val="20"/>
                <w:lang w:val="en-AU"/>
              </w:rPr>
            </w:pPr>
            <w:r w:rsidRPr="00CE2981">
              <w:rPr>
                <w:rFonts w:cs="Times New Roman"/>
                <w:sz w:val="20"/>
                <w:szCs w:val="20"/>
                <w:lang w:val="en-AU"/>
              </w:rPr>
              <w:t>392.48</w:t>
            </w:r>
          </w:p>
        </w:tc>
        <w:tc>
          <w:tcPr>
            <w:tcW w:w="850" w:type="dxa"/>
            <w:shd w:val="clear" w:color="auto" w:fill="auto"/>
            <w:vAlign w:val="center"/>
          </w:tcPr>
          <w:p w14:paraId="18D82A7F" w14:textId="77777777" w:rsidR="00515AE9" w:rsidRPr="00CE2981" w:rsidRDefault="00515AE9" w:rsidP="00173B65">
            <w:pPr>
              <w:ind w:left="0"/>
              <w:jc w:val="center"/>
              <w:rPr>
                <w:rFonts w:cs="Times New Roman"/>
                <w:sz w:val="20"/>
                <w:szCs w:val="20"/>
              </w:rPr>
            </w:pPr>
            <w:r w:rsidRPr="00CE2981">
              <w:rPr>
                <w:rFonts w:cs="Times New Roman"/>
                <w:sz w:val="20"/>
                <w:szCs w:val="20"/>
              </w:rPr>
              <w:t>-193.24</w:t>
            </w:r>
          </w:p>
        </w:tc>
        <w:tc>
          <w:tcPr>
            <w:tcW w:w="675" w:type="dxa"/>
            <w:shd w:val="clear" w:color="auto" w:fill="auto"/>
            <w:vAlign w:val="center"/>
          </w:tcPr>
          <w:p w14:paraId="37E31BF6" w14:textId="77777777" w:rsidR="00515AE9" w:rsidRPr="00CE2981" w:rsidRDefault="00515AE9" w:rsidP="00173B65">
            <w:pPr>
              <w:ind w:left="0"/>
              <w:jc w:val="center"/>
              <w:rPr>
                <w:rFonts w:cs="Times New Roman"/>
                <w:sz w:val="20"/>
                <w:szCs w:val="20"/>
              </w:rPr>
            </w:pPr>
            <w:r w:rsidRPr="00CE2981">
              <w:rPr>
                <w:rFonts w:cs="Times New Roman"/>
                <w:sz w:val="20"/>
                <w:szCs w:val="20"/>
              </w:rPr>
              <w:t>0.35</w:t>
            </w:r>
          </w:p>
        </w:tc>
        <w:tc>
          <w:tcPr>
            <w:tcW w:w="1111" w:type="dxa"/>
            <w:shd w:val="clear" w:color="auto" w:fill="auto"/>
            <w:vAlign w:val="center"/>
          </w:tcPr>
          <w:p w14:paraId="1EB46D55" w14:textId="77777777" w:rsidR="00515AE9" w:rsidRPr="00CE2981" w:rsidRDefault="00515AE9" w:rsidP="00173B65">
            <w:pPr>
              <w:ind w:left="0"/>
              <w:jc w:val="center"/>
              <w:rPr>
                <w:rFonts w:cs="Times New Roman"/>
                <w:sz w:val="20"/>
                <w:szCs w:val="20"/>
              </w:rPr>
            </w:pPr>
            <w:r w:rsidRPr="00CE2981">
              <w:rPr>
                <w:rFonts w:cs="Times New Roman"/>
                <w:sz w:val="20"/>
                <w:szCs w:val="20"/>
              </w:rPr>
              <w:t>0.55</w:t>
            </w:r>
          </w:p>
        </w:tc>
      </w:tr>
      <w:tr w:rsidR="00515AE9" w:rsidRPr="002F2289" w14:paraId="09C2DEE1" w14:textId="77777777" w:rsidTr="00173B65">
        <w:trPr>
          <w:trHeight w:val="489"/>
        </w:trPr>
        <w:tc>
          <w:tcPr>
            <w:tcW w:w="5353" w:type="dxa"/>
            <w:shd w:val="clear" w:color="auto" w:fill="auto"/>
            <w:vAlign w:val="center"/>
          </w:tcPr>
          <w:p w14:paraId="5FE0B9C9" w14:textId="77777777" w:rsidR="00515AE9" w:rsidRPr="00CE2981" w:rsidRDefault="00515AE9" w:rsidP="00173B65">
            <w:pPr>
              <w:ind w:left="0"/>
              <w:rPr>
                <w:rFonts w:cs="Times New Roman"/>
                <w:b/>
                <w:bCs/>
                <w:sz w:val="20"/>
                <w:szCs w:val="20"/>
                <w:lang w:val="en-AU"/>
              </w:rPr>
            </w:pPr>
            <w:r w:rsidRPr="00CE2981">
              <w:rPr>
                <w:rFonts w:cs="Times New Roman"/>
                <w:b/>
                <w:bCs/>
                <w:sz w:val="20"/>
                <w:szCs w:val="20"/>
                <w:lang w:val="en-AU"/>
              </w:rPr>
              <w:t>model4: response ~ (1 | subject)</w:t>
            </w:r>
          </w:p>
        </w:tc>
        <w:tc>
          <w:tcPr>
            <w:tcW w:w="567" w:type="dxa"/>
            <w:shd w:val="clear" w:color="auto" w:fill="auto"/>
            <w:vAlign w:val="center"/>
          </w:tcPr>
          <w:p w14:paraId="4B443F51" w14:textId="77777777" w:rsidR="00515AE9" w:rsidRPr="00CE2981" w:rsidRDefault="00515AE9" w:rsidP="00173B65">
            <w:pPr>
              <w:ind w:left="0"/>
              <w:jc w:val="center"/>
              <w:rPr>
                <w:rFonts w:cs="Times New Roman"/>
                <w:b/>
                <w:bCs/>
                <w:sz w:val="20"/>
                <w:szCs w:val="20"/>
                <w:lang w:val="en-AU"/>
              </w:rPr>
            </w:pPr>
            <w:r w:rsidRPr="00CE2981">
              <w:rPr>
                <w:rFonts w:cs="Times New Roman"/>
                <w:b/>
                <w:bCs/>
                <w:sz w:val="20"/>
                <w:szCs w:val="20"/>
                <w:lang w:val="en-AU"/>
              </w:rPr>
              <w:t>2</w:t>
            </w:r>
          </w:p>
        </w:tc>
        <w:tc>
          <w:tcPr>
            <w:tcW w:w="914" w:type="dxa"/>
            <w:shd w:val="clear" w:color="auto" w:fill="auto"/>
            <w:vAlign w:val="center"/>
          </w:tcPr>
          <w:p w14:paraId="143DE477" w14:textId="77777777" w:rsidR="00515AE9" w:rsidRPr="00CE2981" w:rsidRDefault="00515AE9" w:rsidP="00173B65">
            <w:pPr>
              <w:ind w:left="0"/>
              <w:jc w:val="center"/>
              <w:rPr>
                <w:rFonts w:cs="Times New Roman"/>
                <w:b/>
                <w:bCs/>
                <w:sz w:val="20"/>
                <w:szCs w:val="20"/>
                <w:lang w:val="en-AU"/>
              </w:rPr>
            </w:pPr>
            <w:r w:rsidRPr="00CE2981">
              <w:rPr>
                <w:rFonts w:cs="Times New Roman"/>
                <w:b/>
                <w:bCs/>
                <w:sz w:val="20"/>
                <w:szCs w:val="20"/>
                <w:lang w:val="en-AU"/>
              </w:rPr>
              <w:t>390.53</w:t>
            </w:r>
          </w:p>
        </w:tc>
        <w:tc>
          <w:tcPr>
            <w:tcW w:w="850" w:type="dxa"/>
            <w:shd w:val="clear" w:color="auto" w:fill="auto"/>
            <w:vAlign w:val="center"/>
          </w:tcPr>
          <w:p w14:paraId="25725B22" w14:textId="77777777" w:rsidR="00515AE9" w:rsidRPr="00CE2981" w:rsidRDefault="00515AE9" w:rsidP="00173B65">
            <w:pPr>
              <w:ind w:left="0"/>
              <w:jc w:val="center"/>
              <w:rPr>
                <w:rFonts w:cs="Times New Roman"/>
                <w:b/>
                <w:bCs/>
                <w:sz w:val="20"/>
                <w:szCs w:val="20"/>
                <w:lang w:val="en-AU"/>
              </w:rPr>
            </w:pPr>
            <w:r w:rsidRPr="00CE2981">
              <w:rPr>
                <w:rFonts w:cs="Times New Roman"/>
                <w:b/>
                <w:bCs/>
                <w:sz w:val="20"/>
                <w:szCs w:val="20"/>
                <w:lang w:val="en-AU"/>
              </w:rPr>
              <w:t>-193.26</w:t>
            </w:r>
          </w:p>
        </w:tc>
        <w:tc>
          <w:tcPr>
            <w:tcW w:w="675" w:type="dxa"/>
            <w:shd w:val="clear" w:color="auto" w:fill="auto"/>
            <w:vAlign w:val="center"/>
          </w:tcPr>
          <w:p w14:paraId="2F1F0025" w14:textId="77777777" w:rsidR="00515AE9" w:rsidRPr="00CE2981" w:rsidRDefault="00515AE9" w:rsidP="00173B65">
            <w:pPr>
              <w:ind w:left="0"/>
              <w:jc w:val="center"/>
              <w:rPr>
                <w:rFonts w:cs="Times New Roman"/>
                <w:b/>
                <w:bCs/>
                <w:sz w:val="20"/>
                <w:szCs w:val="20"/>
                <w:lang w:val="en-AU"/>
              </w:rPr>
            </w:pPr>
            <w:r w:rsidRPr="00CE2981">
              <w:rPr>
                <w:rFonts w:cs="Times New Roman"/>
                <w:b/>
                <w:bCs/>
                <w:sz w:val="20"/>
                <w:szCs w:val="20"/>
                <w:lang w:val="en-AU"/>
              </w:rPr>
              <w:t>0.05</w:t>
            </w:r>
          </w:p>
        </w:tc>
        <w:tc>
          <w:tcPr>
            <w:tcW w:w="1111" w:type="dxa"/>
            <w:shd w:val="clear" w:color="auto" w:fill="auto"/>
            <w:vAlign w:val="center"/>
          </w:tcPr>
          <w:p w14:paraId="53554848" w14:textId="77777777" w:rsidR="00515AE9" w:rsidRPr="00CE2981" w:rsidRDefault="00515AE9" w:rsidP="00173B65">
            <w:pPr>
              <w:ind w:left="0"/>
              <w:jc w:val="center"/>
              <w:rPr>
                <w:rFonts w:cs="Times New Roman"/>
                <w:b/>
                <w:bCs/>
                <w:sz w:val="20"/>
                <w:szCs w:val="20"/>
                <w:lang w:val="en-AU"/>
              </w:rPr>
            </w:pPr>
            <w:r w:rsidRPr="00CE2981">
              <w:rPr>
                <w:rFonts w:cs="Times New Roman"/>
                <w:b/>
                <w:bCs/>
                <w:sz w:val="20"/>
                <w:szCs w:val="20"/>
                <w:lang w:val="en-AU"/>
              </w:rPr>
              <w:t>0.83</w:t>
            </w:r>
          </w:p>
        </w:tc>
      </w:tr>
    </w:tbl>
    <w:p w14:paraId="13ED26B9" w14:textId="77777777" w:rsidR="00515AE9" w:rsidRPr="00CE2981" w:rsidRDefault="00515AE9" w:rsidP="00515AE9">
      <w:pPr>
        <w:rPr>
          <w:sz w:val="22"/>
          <w:szCs w:val="20"/>
        </w:rPr>
      </w:pPr>
    </w:p>
    <w:p w14:paraId="0BF3378A" w14:textId="77777777" w:rsidR="00515AE9" w:rsidRPr="00CE2981" w:rsidRDefault="00515AE9" w:rsidP="00515AE9">
      <w:pPr>
        <w:ind w:right="-428"/>
        <w:jc w:val="both"/>
        <w:rPr>
          <w:rFonts w:cs="Times New Roman"/>
          <w:i/>
          <w:iCs/>
          <w:sz w:val="20"/>
          <w:szCs w:val="20"/>
        </w:rPr>
      </w:pPr>
      <w:r w:rsidRPr="00154809">
        <w:rPr>
          <w:rFonts w:cs="Times New Roman"/>
          <w:b/>
          <w:bCs/>
          <w:i/>
          <w:iCs/>
          <w:sz w:val="20"/>
          <w:szCs w:val="20"/>
        </w:rPr>
        <w:t xml:space="preserve">Table S12. GLMM analysis of the bees’ performances in the non-reinforced tests of the negative patterning paradigm in experiment </w:t>
      </w:r>
      <w:proofErr w:type="gramStart"/>
      <w:r w:rsidRPr="00154809">
        <w:rPr>
          <w:rFonts w:cs="Times New Roman"/>
          <w:b/>
          <w:bCs/>
          <w:i/>
          <w:iCs/>
          <w:sz w:val="20"/>
          <w:szCs w:val="20"/>
        </w:rPr>
        <w:t>2</w:t>
      </w:r>
      <w:proofErr w:type="gramEnd"/>
      <w:r w:rsidRPr="00CE2981">
        <w:rPr>
          <w:rFonts w:cs="Times New Roman"/>
          <w:i/>
          <w:iCs/>
          <w:sz w:val="20"/>
          <w:szCs w:val="20"/>
        </w:rPr>
        <w:t xml:space="preserve">. The model with the best fit </w:t>
      </w:r>
      <w:proofErr w:type="gramStart"/>
      <w:r w:rsidRPr="00CE2981">
        <w:rPr>
          <w:rFonts w:cs="Times New Roman"/>
          <w:i/>
          <w:iCs/>
          <w:sz w:val="20"/>
          <w:szCs w:val="20"/>
        </w:rPr>
        <w:t>is highlighted</w:t>
      </w:r>
      <w:proofErr w:type="gramEnd"/>
      <w:r w:rsidRPr="00CE2981">
        <w:rPr>
          <w:rFonts w:cs="Times New Roman"/>
          <w:i/>
          <w:iCs/>
          <w:sz w:val="20"/>
          <w:szCs w:val="20"/>
        </w:rPr>
        <w:t xml:space="preserve"> in bold. The p-value indicates the comparison of the concerning model with the model including one level of higher complexity.</w:t>
      </w:r>
    </w:p>
    <w:tbl>
      <w:tblPr>
        <w:tblStyle w:val="Tabellenraster"/>
        <w:tblpPr w:leftFromText="181" w:rightFromText="181" w:vertAnchor="text" w:horzAnchor="margin" w:tblpY="1"/>
        <w:tblW w:w="9470" w:type="dxa"/>
        <w:tblLayout w:type="fixed"/>
        <w:tblLook w:val="04A0" w:firstRow="1" w:lastRow="0" w:firstColumn="1" w:lastColumn="0" w:noHBand="0" w:noVBand="1"/>
      </w:tblPr>
      <w:tblGrid>
        <w:gridCol w:w="5353"/>
        <w:gridCol w:w="567"/>
        <w:gridCol w:w="914"/>
        <w:gridCol w:w="850"/>
        <w:gridCol w:w="675"/>
        <w:gridCol w:w="1111"/>
      </w:tblGrid>
      <w:tr w:rsidR="00515AE9" w:rsidRPr="00A80A16" w14:paraId="71EDA010" w14:textId="77777777" w:rsidTr="00173B65">
        <w:trPr>
          <w:trHeight w:val="488"/>
        </w:trPr>
        <w:tc>
          <w:tcPr>
            <w:tcW w:w="5353" w:type="dxa"/>
            <w:shd w:val="clear" w:color="auto" w:fill="auto"/>
            <w:vAlign w:val="center"/>
          </w:tcPr>
          <w:p w14:paraId="0CA662AE" w14:textId="77777777" w:rsidR="00515AE9" w:rsidRPr="00CE2981" w:rsidRDefault="00515AE9" w:rsidP="00173B65">
            <w:pPr>
              <w:ind w:left="0"/>
              <w:jc w:val="center"/>
              <w:rPr>
                <w:rFonts w:cs="Times New Roman"/>
                <w:b/>
                <w:bCs/>
                <w:sz w:val="20"/>
                <w:szCs w:val="20"/>
              </w:rPr>
            </w:pPr>
            <w:r w:rsidRPr="00CE2981">
              <w:rPr>
                <w:rFonts w:cs="Times New Roman"/>
                <w:b/>
                <w:bCs/>
                <w:sz w:val="20"/>
                <w:szCs w:val="20"/>
              </w:rPr>
              <w:t>Models</w:t>
            </w:r>
          </w:p>
        </w:tc>
        <w:tc>
          <w:tcPr>
            <w:tcW w:w="567" w:type="dxa"/>
            <w:shd w:val="clear" w:color="auto" w:fill="auto"/>
            <w:vAlign w:val="center"/>
          </w:tcPr>
          <w:p w14:paraId="662473DE" w14:textId="77777777" w:rsidR="00515AE9" w:rsidRPr="00CE2981" w:rsidRDefault="00515AE9" w:rsidP="00173B65">
            <w:pPr>
              <w:ind w:left="0"/>
              <w:jc w:val="center"/>
              <w:rPr>
                <w:rFonts w:cs="Times New Roman"/>
                <w:b/>
                <w:bCs/>
                <w:sz w:val="20"/>
                <w:szCs w:val="20"/>
              </w:rPr>
            </w:pPr>
            <w:r w:rsidRPr="00CE2981">
              <w:rPr>
                <w:rFonts w:cs="Times New Roman"/>
                <w:b/>
                <w:bCs/>
                <w:sz w:val="20"/>
                <w:szCs w:val="20"/>
              </w:rPr>
              <w:t>df</w:t>
            </w:r>
          </w:p>
        </w:tc>
        <w:tc>
          <w:tcPr>
            <w:tcW w:w="914" w:type="dxa"/>
            <w:shd w:val="clear" w:color="auto" w:fill="auto"/>
            <w:vAlign w:val="center"/>
          </w:tcPr>
          <w:p w14:paraId="1F7DF081" w14:textId="77777777" w:rsidR="00515AE9" w:rsidRPr="00CE2981" w:rsidRDefault="00515AE9" w:rsidP="00173B65">
            <w:pPr>
              <w:ind w:left="0"/>
              <w:jc w:val="center"/>
              <w:rPr>
                <w:rFonts w:cs="Times New Roman"/>
                <w:b/>
                <w:bCs/>
                <w:sz w:val="20"/>
                <w:szCs w:val="20"/>
              </w:rPr>
            </w:pPr>
            <w:r w:rsidRPr="00CE2981">
              <w:rPr>
                <w:rFonts w:cs="Times New Roman"/>
                <w:b/>
                <w:bCs/>
                <w:sz w:val="20"/>
                <w:szCs w:val="20"/>
              </w:rPr>
              <w:t>AIC</w:t>
            </w:r>
          </w:p>
        </w:tc>
        <w:tc>
          <w:tcPr>
            <w:tcW w:w="850" w:type="dxa"/>
            <w:shd w:val="clear" w:color="auto" w:fill="auto"/>
            <w:vAlign w:val="center"/>
          </w:tcPr>
          <w:p w14:paraId="3D804B12" w14:textId="77777777" w:rsidR="00515AE9" w:rsidRPr="00CE2981" w:rsidRDefault="00515AE9" w:rsidP="00173B65">
            <w:pPr>
              <w:ind w:left="0"/>
              <w:jc w:val="center"/>
              <w:rPr>
                <w:rFonts w:cs="Times New Roman"/>
                <w:b/>
                <w:bCs/>
                <w:sz w:val="20"/>
                <w:szCs w:val="20"/>
              </w:rPr>
            </w:pPr>
            <w:r w:rsidRPr="00CE2981">
              <w:rPr>
                <w:rFonts w:cs="Times New Roman"/>
                <w:b/>
                <w:bCs/>
                <w:sz w:val="20"/>
                <w:szCs w:val="20"/>
              </w:rPr>
              <w:t>Log-</w:t>
            </w:r>
            <w:proofErr w:type="spellStart"/>
            <w:r w:rsidRPr="00CE2981">
              <w:rPr>
                <w:rFonts w:cs="Times New Roman"/>
                <w:b/>
                <w:bCs/>
                <w:sz w:val="20"/>
                <w:szCs w:val="20"/>
              </w:rPr>
              <w:t>Lik</w:t>
            </w:r>
            <w:proofErr w:type="spellEnd"/>
          </w:p>
        </w:tc>
        <w:tc>
          <w:tcPr>
            <w:tcW w:w="675" w:type="dxa"/>
            <w:shd w:val="clear" w:color="auto" w:fill="auto"/>
            <w:vAlign w:val="center"/>
          </w:tcPr>
          <w:p w14:paraId="7DCCD2F1" w14:textId="77777777" w:rsidR="00515AE9" w:rsidRPr="00CE2981" w:rsidRDefault="00515AE9" w:rsidP="00173B65">
            <w:pPr>
              <w:ind w:left="0"/>
              <w:jc w:val="center"/>
              <w:rPr>
                <w:rFonts w:cs="Times New Roman"/>
                <w:b/>
                <w:bCs/>
                <w:sz w:val="20"/>
                <w:szCs w:val="20"/>
              </w:rPr>
            </w:pPr>
            <w:r w:rsidRPr="00CE2981">
              <w:rPr>
                <w:rFonts w:cs="Times New Roman"/>
                <w:b/>
                <w:bCs/>
                <w:sz w:val="20"/>
                <w:szCs w:val="20"/>
              </w:rPr>
              <w:t>χ</w:t>
            </w:r>
            <w:r w:rsidRPr="00CE2981">
              <w:rPr>
                <w:rFonts w:cs="Times New Roman"/>
                <w:b/>
                <w:bCs/>
                <w:sz w:val="20"/>
                <w:szCs w:val="20"/>
                <w:vertAlign w:val="superscript"/>
              </w:rPr>
              <w:t>2</w:t>
            </w:r>
          </w:p>
        </w:tc>
        <w:tc>
          <w:tcPr>
            <w:tcW w:w="1111" w:type="dxa"/>
            <w:shd w:val="clear" w:color="auto" w:fill="auto"/>
            <w:vAlign w:val="center"/>
          </w:tcPr>
          <w:p w14:paraId="35C56CD9" w14:textId="77777777" w:rsidR="00515AE9" w:rsidRPr="00CE2981" w:rsidRDefault="00515AE9" w:rsidP="00173B65">
            <w:pPr>
              <w:ind w:left="0"/>
              <w:jc w:val="center"/>
              <w:rPr>
                <w:rFonts w:cs="Times New Roman"/>
                <w:b/>
                <w:bCs/>
                <w:sz w:val="20"/>
                <w:szCs w:val="20"/>
              </w:rPr>
            </w:pPr>
            <w:r w:rsidRPr="00CE2981">
              <w:rPr>
                <w:rFonts w:cs="Times New Roman"/>
                <w:b/>
                <w:bCs/>
                <w:sz w:val="20"/>
                <w:szCs w:val="20"/>
              </w:rPr>
              <w:t>p(&gt;χ</w:t>
            </w:r>
            <w:r w:rsidRPr="00CE2981">
              <w:rPr>
                <w:rFonts w:cs="Times New Roman"/>
                <w:b/>
                <w:bCs/>
                <w:sz w:val="20"/>
                <w:szCs w:val="20"/>
                <w:vertAlign w:val="superscript"/>
              </w:rPr>
              <w:t>2</w:t>
            </w:r>
            <w:r w:rsidRPr="00CE2981">
              <w:rPr>
                <w:rFonts w:cs="Times New Roman"/>
                <w:b/>
                <w:bCs/>
                <w:sz w:val="20"/>
                <w:szCs w:val="20"/>
              </w:rPr>
              <w:t>)</w:t>
            </w:r>
          </w:p>
        </w:tc>
      </w:tr>
      <w:tr w:rsidR="00515AE9" w:rsidRPr="002F2289" w14:paraId="1AF6BA33" w14:textId="77777777" w:rsidTr="00173B65">
        <w:trPr>
          <w:trHeight w:val="488"/>
        </w:trPr>
        <w:tc>
          <w:tcPr>
            <w:tcW w:w="5353" w:type="dxa"/>
            <w:shd w:val="clear" w:color="auto" w:fill="auto"/>
            <w:vAlign w:val="center"/>
          </w:tcPr>
          <w:p w14:paraId="442280D8" w14:textId="77777777" w:rsidR="00515AE9" w:rsidRPr="00CE2981" w:rsidRDefault="00515AE9" w:rsidP="00173B65">
            <w:pPr>
              <w:ind w:left="0"/>
              <w:jc w:val="left"/>
              <w:rPr>
                <w:rFonts w:cs="Times New Roman"/>
                <w:sz w:val="20"/>
                <w:szCs w:val="20"/>
              </w:rPr>
            </w:pPr>
            <w:r w:rsidRPr="00CE2981">
              <w:rPr>
                <w:rFonts w:cs="Times New Roman"/>
                <w:sz w:val="20"/>
                <w:szCs w:val="20"/>
              </w:rPr>
              <w:t>model1: response ~ order * group_RL + (1 | subject)</w:t>
            </w:r>
          </w:p>
        </w:tc>
        <w:tc>
          <w:tcPr>
            <w:tcW w:w="567" w:type="dxa"/>
            <w:shd w:val="clear" w:color="auto" w:fill="auto"/>
            <w:vAlign w:val="center"/>
          </w:tcPr>
          <w:p w14:paraId="7AB5C232" w14:textId="77777777" w:rsidR="00515AE9" w:rsidRPr="00CE2981" w:rsidRDefault="00515AE9" w:rsidP="00173B65">
            <w:pPr>
              <w:ind w:left="0"/>
              <w:jc w:val="center"/>
              <w:rPr>
                <w:rFonts w:cs="Times New Roman"/>
                <w:sz w:val="20"/>
                <w:szCs w:val="20"/>
              </w:rPr>
            </w:pPr>
            <w:r w:rsidRPr="00CE2981">
              <w:rPr>
                <w:rFonts w:cs="Times New Roman"/>
                <w:sz w:val="20"/>
                <w:szCs w:val="20"/>
              </w:rPr>
              <w:t>5</w:t>
            </w:r>
          </w:p>
        </w:tc>
        <w:tc>
          <w:tcPr>
            <w:tcW w:w="914" w:type="dxa"/>
            <w:shd w:val="clear" w:color="auto" w:fill="auto"/>
            <w:vAlign w:val="center"/>
          </w:tcPr>
          <w:p w14:paraId="29E7EF4D" w14:textId="77777777" w:rsidR="00515AE9" w:rsidRPr="00CE2981" w:rsidRDefault="00515AE9" w:rsidP="00173B65">
            <w:pPr>
              <w:ind w:left="0"/>
              <w:jc w:val="center"/>
              <w:rPr>
                <w:rFonts w:cs="Times New Roman"/>
                <w:sz w:val="20"/>
                <w:szCs w:val="20"/>
              </w:rPr>
            </w:pPr>
            <w:r w:rsidRPr="00CE2981">
              <w:rPr>
                <w:rFonts w:cs="Times New Roman"/>
                <w:sz w:val="20"/>
                <w:szCs w:val="20"/>
              </w:rPr>
              <w:t>353.05</w:t>
            </w:r>
          </w:p>
        </w:tc>
        <w:tc>
          <w:tcPr>
            <w:tcW w:w="850" w:type="dxa"/>
            <w:shd w:val="clear" w:color="auto" w:fill="auto"/>
            <w:vAlign w:val="center"/>
          </w:tcPr>
          <w:p w14:paraId="41D42F9E" w14:textId="77777777" w:rsidR="00515AE9" w:rsidRPr="00CE2981" w:rsidRDefault="00515AE9" w:rsidP="00173B65">
            <w:pPr>
              <w:ind w:left="0"/>
              <w:jc w:val="center"/>
              <w:rPr>
                <w:rFonts w:cs="Times New Roman"/>
                <w:sz w:val="20"/>
                <w:szCs w:val="20"/>
              </w:rPr>
            </w:pPr>
            <w:r w:rsidRPr="00CE2981">
              <w:rPr>
                <w:rFonts w:cs="Times New Roman"/>
                <w:sz w:val="20"/>
                <w:szCs w:val="20"/>
              </w:rPr>
              <w:t>-171.53</w:t>
            </w:r>
          </w:p>
        </w:tc>
        <w:tc>
          <w:tcPr>
            <w:tcW w:w="675" w:type="dxa"/>
            <w:shd w:val="clear" w:color="auto" w:fill="auto"/>
            <w:vAlign w:val="center"/>
          </w:tcPr>
          <w:p w14:paraId="0433A7A7" w14:textId="77777777" w:rsidR="00515AE9" w:rsidRPr="00CE2981" w:rsidRDefault="00515AE9" w:rsidP="00173B65">
            <w:pPr>
              <w:ind w:left="0"/>
              <w:jc w:val="center"/>
              <w:rPr>
                <w:rFonts w:cs="Times New Roman"/>
                <w:sz w:val="20"/>
                <w:szCs w:val="20"/>
              </w:rPr>
            </w:pPr>
            <w:r w:rsidRPr="00CE2981">
              <w:rPr>
                <w:rFonts w:cs="Times New Roman"/>
                <w:sz w:val="20"/>
                <w:szCs w:val="20"/>
              </w:rPr>
              <w:t>-</w:t>
            </w:r>
          </w:p>
        </w:tc>
        <w:tc>
          <w:tcPr>
            <w:tcW w:w="1111" w:type="dxa"/>
            <w:shd w:val="clear" w:color="auto" w:fill="auto"/>
            <w:vAlign w:val="center"/>
          </w:tcPr>
          <w:p w14:paraId="4CB370AF" w14:textId="77777777" w:rsidR="00515AE9" w:rsidRPr="00CE2981" w:rsidRDefault="00515AE9" w:rsidP="00173B65">
            <w:pPr>
              <w:ind w:left="0"/>
              <w:jc w:val="center"/>
              <w:rPr>
                <w:rFonts w:cs="Times New Roman"/>
                <w:sz w:val="20"/>
                <w:szCs w:val="20"/>
              </w:rPr>
            </w:pPr>
            <w:r w:rsidRPr="00CE2981">
              <w:rPr>
                <w:rFonts w:cs="Times New Roman"/>
                <w:sz w:val="20"/>
                <w:szCs w:val="20"/>
              </w:rPr>
              <w:t>-</w:t>
            </w:r>
          </w:p>
        </w:tc>
      </w:tr>
      <w:tr w:rsidR="00515AE9" w:rsidRPr="002F2289" w14:paraId="54F3D5B5" w14:textId="77777777" w:rsidTr="00173B65">
        <w:trPr>
          <w:trHeight w:val="488"/>
        </w:trPr>
        <w:tc>
          <w:tcPr>
            <w:tcW w:w="5353" w:type="dxa"/>
            <w:shd w:val="clear" w:color="auto" w:fill="auto"/>
            <w:vAlign w:val="center"/>
          </w:tcPr>
          <w:p w14:paraId="0651FB17" w14:textId="77777777" w:rsidR="00515AE9" w:rsidRPr="00CE2981" w:rsidRDefault="00515AE9" w:rsidP="00173B65">
            <w:pPr>
              <w:ind w:left="0"/>
              <w:jc w:val="left"/>
              <w:rPr>
                <w:rFonts w:cs="Times New Roman"/>
                <w:sz w:val="20"/>
                <w:szCs w:val="20"/>
              </w:rPr>
            </w:pPr>
            <w:r w:rsidRPr="00CE2981">
              <w:rPr>
                <w:rFonts w:cs="Times New Roman"/>
                <w:sz w:val="20"/>
                <w:szCs w:val="20"/>
              </w:rPr>
              <w:t>model2: response ~ order + group_RL + (1 | subject)</w:t>
            </w:r>
          </w:p>
        </w:tc>
        <w:tc>
          <w:tcPr>
            <w:tcW w:w="567" w:type="dxa"/>
            <w:shd w:val="clear" w:color="auto" w:fill="auto"/>
            <w:vAlign w:val="center"/>
          </w:tcPr>
          <w:p w14:paraId="121A5C8D" w14:textId="77777777" w:rsidR="00515AE9" w:rsidRPr="00CE2981" w:rsidRDefault="00515AE9" w:rsidP="00173B65">
            <w:pPr>
              <w:ind w:left="0"/>
              <w:jc w:val="center"/>
              <w:rPr>
                <w:rFonts w:cs="Times New Roman"/>
                <w:sz w:val="20"/>
                <w:szCs w:val="20"/>
                <w:lang w:val="en-AU"/>
              </w:rPr>
            </w:pPr>
            <w:r w:rsidRPr="00CE2981">
              <w:rPr>
                <w:rFonts w:cs="Times New Roman"/>
                <w:sz w:val="20"/>
                <w:szCs w:val="20"/>
                <w:lang w:val="en-AU"/>
              </w:rPr>
              <w:t>4</w:t>
            </w:r>
          </w:p>
        </w:tc>
        <w:tc>
          <w:tcPr>
            <w:tcW w:w="914" w:type="dxa"/>
            <w:shd w:val="clear" w:color="auto" w:fill="auto"/>
            <w:vAlign w:val="center"/>
          </w:tcPr>
          <w:p w14:paraId="185D53BC" w14:textId="77777777" w:rsidR="00515AE9" w:rsidRPr="00CE2981" w:rsidRDefault="00515AE9" w:rsidP="00173B65">
            <w:pPr>
              <w:ind w:left="0"/>
              <w:jc w:val="center"/>
              <w:rPr>
                <w:rFonts w:cs="Times New Roman"/>
                <w:sz w:val="20"/>
                <w:szCs w:val="20"/>
                <w:lang w:val="en-AU"/>
              </w:rPr>
            </w:pPr>
            <w:r w:rsidRPr="00CE2981">
              <w:rPr>
                <w:rFonts w:eastAsia="Times New Roman" w:cs="Times New Roman"/>
                <w:color w:val="000000"/>
                <w:sz w:val="20"/>
                <w:szCs w:val="20"/>
                <w:bdr w:val="none" w:sz="0" w:space="0" w:color="auto" w:frame="1"/>
                <w:lang w:eastAsia="de-DE"/>
              </w:rPr>
              <w:t>352.08</w:t>
            </w:r>
          </w:p>
        </w:tc>
        <w:tc>
          <w:tcPr>
            <w:tcW w:w="850" w:type="dxa"/>
            <w:shd w:val="clear" w:color="auto" w:fill="auto"/>
            <w:vAlign w:val="center"/>
          </w:tcPr>
          <w:p w14:paraId="4F6203DA" w14:textId="77777777" w:rsidR="00515AE9" w:rsidRPr="00CE2981" w:rsidRDefault="00515AE9" w:rsidP="00173B65">
            <w:pPr>
              <w:ind w:left="0"/>
              <w:jc w:val="center"/>
              <w:rPr>
                <w:rFonts w:cs="Times New Roman"/>
                <w:sz w:val="20"/>
                <w:szCs w:val="20"/>
                <w:lang w:val="en-AU"/>
              </w:rPr>
            </w:pPr>
            <w:r w:rsidRPr="00CE2981">
              <w:rPr>
                <w:rFonts w:eastAsia="Times New Roman" w:cs="Times New Roman"/>
                <w:color w:val="000000"/>
                <w:sz w:val="20"/>
                <w:szCs w:val="20"/>
                <w:bdr w:val="none" w:sz="0" w:space="0" w:color="auto" w:frame="1"/>
                <w:lang w:eastAsia="de-DE"/>
              </w:rPr>
              <w:t>-172.04</w:t>
            </w:r>
          </w:p>
        </w:tc>
        <w:tc>
          <w:tcPr>
            <w:tcW w:w="675" w:type="dxa"/>
            <w:shd w:val="clear" w:color="auto" w:fill="auto"/>
            <w:vAlign w:val="center"/>
          </w:tcPr>
          <w:p w14:paraId="7E3A90A4" w14:textId="77777777" w:rsidR="00515AE9" w:rsidRPr="00CE2981" w:rsidRDefault="00515AE9" w:rsidP="00173B65">
            <w:pPr>
              <w:ind w:left="0"/>
              <w:jc w:val="center"/>
              <w:rPr>
                <w:rFonts w:cs="Times New Roman"/>
                <w:sz w:val="20"/>
                <w:szCs w:val="20"/>
              </w:rPr>
            </w:pPr>
            <w:r w:rsidRPr="00CE2981">
              <w:rPr>
                <w:rFonts w:eastAsia="Times New Roman" w:cs="Times New Roman"/>
                <w:color w:val="000000"/>
                <w:sz w:val="20"/>
                <w:szCs w:val="20"/>
                <w:bdr w:val="none" w:sz="0" w:space="0" w:color="auto" w:frame="1"/>
                <w:lang w:eastAsia="de-DE"/>
              </w:rPr>
              <w:t>1.03</w:t>
            </w:r>
          </w:p>
        </w:tc>
        <w:tc>
          <w:tcPr>
            <w:tcW w:w="1111" w:type="dxa"/>
            <w:shd w:val="clear" w:color="auto" w:fill="auto"/>
            <w:vAlign w:val="center"/>
          </w:tcPr>
          <w:p w14:paraId="27CBEA9A" w14:textId="77777777" w:rsidR="00515AE9" w:rsidRPr="00CE2981" w:rsidRDefault="00515AE9" w:rsidP="00173B65">
            <w:pPr>
              <w:ind w:left="0"/>
              <w:jc w:val="center"/>
              <w:rPr>
                <w:rFonts w:cs="Times New Roman"/>
                <w:sz w:val="20"/>
                <w:szCs w:val="20"/>
              </w:rPr>
            </w:pPr>
            <w:r w:rsidRPr="00CE2981">
              <w:rPr>
                <w:rFonts w:cs="Times New Roman"/>
                <w:sz w:val="20"/>
                <w:szCs w:val="20"/>
              </w:rPr>
              <w:t>0.31</w:t>
            </w:r>
          </w:p>
        </w:tc>
      </w:tr>
      <w:tr w:rsidR="00515AE9" w:rsidRPr="002F2289" w14:paraId="2522CEA8" w14:textId="77777777" w:rsidTr="00173B65">
        <w:trPr>
          <w:trHeight w:val="488"/>
        </w:trPr>
        <w:tc>
          <w:tcPr>
            <w:tcW w:w="5353" w:type="dxa"/>
            <w:shd w:val="clear" w:color="auto" w:fill="auto"/>
            <w:vAlign w:val="center"/>
          </w:tcPr>
          <w:p w14:paraId="295A70B3" w14:textId="77777777" w:rsidR="00515AE9" w:rsidRPr="00CE2981" w:rsidRDefault="00515AE9" w:rsidP="00173B65">
            <w:pPr>
              <w:ind w:left="0"/>
              <w:jc w:val="left"/>
              <w:rPr>
                <w:rFonts w:cs="Times New Roman"/>
                <w:sz w:val="20"/>
                <w:szCs w:val="20"/>
                <w:lang w:val="en-AU"/>
              </w:rPr>
            </w:pPr>
            <w:r w:rsidRPr="00CE2981">
              <w:rPr>
                <w:rFonts w:cs="Times New Roman"/>
                <w:sz w:val="20"/>
                <w:szCs w:val="20"/>
                <w:lang w:val="en-AU"/>
              </w:rPr>
              <w:t>model3: response ~ order + (1 | subject)</w:t>
            </w:r>
          </w:p>
        </w:tc>
        <w:tc>
          <w:tcPr>
            <w:tcW w:w="567" w:type="dxa"/>
            <w:shd w:val="clear" w:color="auto" w:fill="auto"/>
            <w:vAlign w:val="center"/>
          </w:tcPr>
          <w:p w14:paraId="0DA244BE" w14:textId="77777777" w:rsidR="00515AE9" w:rsidRPr="00CE2981" w:rsidRDefault="00515AE9" w:rsidP="00173B65">
            <w:pPr>
              <w:ind w:left="0"/>
              <w:jc w:val="center"/>
              <w:rPr>
                <w:rFonts w:cs="Times New Roman"/>
                <w:sz w:val="20"/>
                <w:szCs w:val="20"/>
                <w:lang w:val="en-AU"/>
              </w:rPr>
            </w:pPr>
            <w:r w:rsidRPr="00CE2981">
              <w:rPr>
                <w:rFonts w:cs="Times New Roman"/>
                <w:sz w:val="20"/>
                <w:szCs w:val="20"/>
                <w:lang w:val="en-AU"/>
              </w:rPr>
              <w:t>3</w:t>
            </w:r>
          </w:p>
        </w:tc>
        <w:tc>
          <w:tcPr>
            <w:tcW w:w="914" w:type="dxa"/>
            <w:shd w:val="clear" w:color="auto" w:fill="auto"/>
            <w:vAlign w:val="center"/>
          </w:tcPr>
          <w:p w14:paraId="2533EBF7" w14:textId="77777777" w:rsidR="00515AE9" w:rsidRPr="00CE2981" w:rsidRDefault="00515AE9" w:rsidP="00173B65">
            <w:pPr>
              <w:ind w:left="0"/>
              <w:jc w:val="center"/>
              <w:rPr>
                <w:rFonts w:cs="Times New Roman"/>
                <w:sz w:val="20"/>
                <w:szCs w:val="20"/>
                <w:lang w:val="en-AU"/>
              </w:rPr>
            </w:pPr>
            <w:r w:rsidRPr="00CE2981">
              <w:rPr>
                <w:rFonts w:eastAsia="Times New Roman" w:cs="Times New Roman"/>
                <w:color w:val="000000"/>
                <w:sz w:val="20"/>
                <w:szCs w:val="20"/>
                <w:bdr w:val="none" w:sz="0" w:space="0" w:color="auto" w:frame="1"/>
                <w:lang w:eastAsia="de-DE"/>
              </w:rPr>
              <w:t>351.08</w:t>
            </w:r>
          </w:p>
        </w:tc>
        <w:tc>
          <w:tcPr>
            <w:tcW w:w="850" w:type="dxa"/>
            <w:shd w:val="clear" w:color="auto" w:fill="auto"/>
            <w:vAlign w:val="center"/>
          </w:tcPr>
          <w:p w14:paraId="53F02C62" w14:textId="77777777" w:rsidR="00515AE9" w:rsidRPr="00CE2981" w:rsidRDefault="00515AE9" w:rsidP="00173B65">
            <w:pPr>
              <w:ind w:left="0"/>
              <w:jc w:val="center"/>
              <w:rPr>
                <w:rFonts w:cs="Times New Roman"/>
                <w:sz w:val="20"/>
                <w:szCs w:val="20"/>
              </w:rPr>
            </w:pPr>
            <w:r w:rsidRPr="00CE2981">
              <w:rPr>
                <w:rFonts w:eastAsia="Times New Roman" w:cs="Times New Roman"/>
                <w:color w:val="000000"/>
                <w:sz w:val="20"/>
                <w:szCs w:val="20"/>
                <w:bdr w:val="none" w:sz="0" w:space="0" w:color="auto" w:frame="1"/>
                <w:lang w:eastAsia="de-DE"/>
              </w:rPr>
              <w:t xml:space="preserve">-172.54   </w:t>
            </w:r>
          </w:p>
        </w:tc>
        <w:tc>
          <w:tcPr>
            <w:tcW w:w="675" w:type="dxa"/>
            <w:shd w:val="clear" w:color="auto" w:fill="auto"/>
            <w:vAlign w:val="center"/>
          </w:tcPr>
          <w:p w14:paraId="3FE39AA5" w14:textId="77777777" w:rsidR="00515AE9" w:rsidRPr="00CE2981" w:rsidRDefault="00515AE9" w:rsidP="00173B65">
            <w:pPr>
              <w:ind w:left="0"/>
              <w:jc w:val="center"/>
              <w:rPr>
                <w:rFonts w:cs="Times New Roman"/>
                <w:sz w:val="20"/>
                <w:szCs w:val="20"/>
              </w:rPr>
            </w:pPr>
            <w:r w:rsidRPr="00CE2981">
              <w:rPr>
                <w:rFonts w:cs="Times New Roman"/>
                <w:sz w:val="20"/>
                <w:szCs w:val="20"/>
              </w:rPr>
              <w:t>1</w:t>
            </w:r>
          </w:p>
        </w:tc>
        <w:tc>
          <w:tcPr>
            <w:tcW w:w="1111" w:type="dxa"/>
            <w:shd w:val="clear" w:color="auto" w:fill="auto"/>
            <w:vAlign w:val="center"/>
          </w:tcPr>
          <w:p w14:paraId="19B08D20" w14:textId="77777777" w:rsidR="00515AE9" w:rsidRPr="00CE2981" w:rsidRDefault="00515AE9" w:rsidP="00173B65">
            <w:pPr>
              <w:ind w:left="0"/>
              <w:jc w:val="center"/>
              <w:rPr>
                <w:rFonts w:cs="Times New Roman"/>
                <w:sz w:val="20"/>
                <w:szCs w:val="20"/>
              </w:rPr>
            </w:pPr>
            <w:r w:rsidRPr="00CE2981">
              <w:rPr>
                <w:rFonts w:cs="Times New Roman"/>
                <w:sz w:val="20"/>
                <w:szCs w:val="20"/>
              </w:rPr>
              <w:t>0.32</w:t>
            </w:r>
          </w:p>
        </w:tc>
      </w:tr>
      <w:tr w:rsidR="00515AE9" w:rsidRPr="002F2289" w14:paraId="15079F65" w14:textId="77777777" w:rsidTr="00173B65">
        <w:trPr>
          <w:trHeight w:val="489"/>
        </w:trPr>
        <w:tc>
          <w:tcPr>
            <w:tcW w:w="5353" w:type="dxa"/>
            <w:shd w:val="clear" w:color="auto" w:fill="auto"/>
            <w:vAlign w:val="center"/>
          </w:tcPr>
          <w:p w14:paraId="435EC831" w14:textId="77777777" w:rsidR="00515AE9" w:rsidRPr="00CE2981" w:rsidRDefault="00515AE9" w:rsidP="00173B65">
            <w:pPr>
              <w:ind w:left="0"/>
              <w:rPr>
                <w:rFonts w:cs="Times New Roman"/>
                <w:b/>
                <w:bCs/>
                <w:sz w:val="20"/>
                <w:szCs w:val="20"/>
                <w:lang w:val="en-AU"/>
              </w:rPr>
            </w:pPr>
            <w:r w:rsidRPr="00CE2981">
              <w:rPr>
                <w:rFonts w:cs="Times New Roman"/>
                <w:b/>
                <w:bCs/>
                <w:sz w:val="20"/>
                <w:szCs w:val="20"/>
                <w:lang w:val="en-AU"/>
              </w:rPr>
              <w:t>model4: response ~ (1 | subject)</w:t>
            </w:r>
          </w:p>
        </w:tc>
        <w:tc>
          <w:tcPr>
            <w:tcW w:w="567" w:type="dxa"/>
            <w:shd w:val="clear" w:color="auto" w:fill="auto"/>
            <w:vAlign w:val="center"/>
          </w:tcPr>
          <w:p w14:paraId="2632CC61" w14:textId="77777777" w:rsidR="00515AE9" w:rsidRPr="00CE2981" w:rsidRDefault="00515AE9" w:rsidP="00173B65">
            <w:pPr>
              <w:ind w:left="0"/>
              <w:jc w:val="center"/>
              <w:rPr>
                <w:rFonts w:cs="Times New Roman"/>
                <w:b/>
                <w:bCs/>
                <w:sz w:val="20"/>
                <w:szCs w:val="20"/>
                <w:lang w:val="en-AU"/>
              </w:rPr>
            </w:pPr>
            <w:r w:rsidRPr="00CE2981">
              <w:rPr>
                <w:rFonts w:cs="Times New Roman"/>
                <w:b/>
                <w:bCs/>
                <w:sz w:val="20"/>
                <w:szCs w:val="20"/>
                <w:lang w:val="en-AU"/>
              </w:rPr>
              <w:t>2</w:t>
            </w:r>
          </w:p>
        </w:tc>
        <w:tc>
          <w:tcPr>
            <w:tcW w:w="914" w:type="dxa"/>
            <w:shd w:val="clear" w:color="auto" w:fill="auto"/>
            <w:vAlign w:val="center"/>
          </w:tcPr>
          <w:p w14:paraId="05D77125" w14:textId="77777777" w:rsidR="00515AE9" w:rsidRPr="00CE2981" w:rsidRDefault="00515AE9" w:rsidP="00173B65">
            <w:pPr>
              <w:ind w:left="0"/>
              <w:jc w:val="center"/>
              <w:rPr>
                <w:rFonts w:cs="Times New Roman"/>
                <w:b/>
                <w:bCs/>
                <w:sz w:val="20"/>
                <w:szCs w:val="20"/>
                <w:lang w:val="en-AU"/>
              </w:rPr>
            </w:pPr>
            <w:r w:rsidRPr="00CE2981">
              <w:rPr>
                <w:rFonts w:cs="Times New Roman"/>
                <w:b/>
                <w:bCs/>
                <w:sz w:val="20"/>
                <w:szCs w:val="20"/>
                <w:lang w:val="en-AU"/>
              </w:rPr>
              <w:t>349.11</w:t>
            </w:r>
          </w:p>
        </w:tc>
        <w:tc>
          <w:tcPr>
            <w:tcW w:w="850" w:type="dxa"/>
            <w:shd w:val="clear" w:color="auto" w:fill="auto"/>
            <w:vAlign w:val="center"/>
          </w:tcPr>
          <w:p w14:paraId="351C4BFE" w14:textId="77777777" w:rsidR="00515AE9" w:rsidRPr="00CE2981" w:rsidRDefault="00515AE9" w:rsidP="00173B65">
            <w:pPr>
              <w:ind w:left="0"/>
              <w:jc w:val="center"/>
              <w:rPr>
                <w:rFonts w:cs="Times New Roman"/>
                <w:b/>
                <w:bCs/>
                <w:sz w:val="20"/>
                <w:szCs w:val="20"/>
                <w:lang w:val="en-AU"/>
              </w:rPr>
            </w:pPr>
            <w:r w:rsidRPr="00CE2981">
              <w:rPr>
                <w:rFonts w:cs="Times New Roman"/>
                <w:b/>
                <w:bCs/>
                <w:sz w:val="20"/>
                <w:szCs w:val="20"/>
                <w:lang w:val="en-AU"/>
              </w:rPr>
              <w:t>-172.56</w:t>
            </w:r>
          </w:p>
        </w:tc>
        <w:tc>
          <w:tcPr>
            <w:tcW w:w="675" w:type="dxa"/>
            <w:shd w:val="clear" w:color="auto" w:fill="auto"/>
            <w:vAlign w:val="center"/>
          </w:tcPr>
          <w:p w14:paraId="199C27EB" w14:textId="77777777" w:rsidR="00515AE9" w:rsidRPr="00CE2981" w:rsidRDefault="00515AE9" w:rsidP="00173B65">
            <w:pPr>
              <w:ind w:left="0"/>
              <w:jc w:val="center"/>
              <w:rPr>
                <w:rFonts w:cs="Times New Roman"/>
                <w:b/>
                <w:bCs/>
                <w:sz w:val="20"/>
                <w:szCs w:val="20"/>
                <w:lang w:val="en-AU"/>
              </w:rPr>
            </w:pPr>
            <w:r w:rsidRPr="00CE2981">
              <w:rPr>
                <w:rFonts w:cs="Times New Roman"/>
                <w:b/>
                <w:bCs/>
                <w:sz w:val="20"/>
                <w:szCs w:val="20"/>
                <w:lang w:val="en-AU"/>
              </w:rPr>
              <w:t>0.04</w:t>
            </w:r>
          </w:p>
        </w:tc>
        <w:tc>
          <w:tcPr>
            <w:tcW w:w="1111" w:type="dxa"/>
            <w:shd w:val="clear" w:color="auto" w:fill="auto"/>
            <w:vAlign w:val="center"/>
          </w:tcPr>
          <w:p w14:paraId="16B41147" w14:textId="77777777" w:rsidR="00515AE9" w:rsidRPr="00CE2981" w:rsidRDefault="00515AE9" w:rsidP="00173B65">
            <w:pPr>
              <w:ind w:left="0"/>
              <w:jc w:val="center"/>
              <w:rPr>
                <w:rFonts w:cs="Times New Roman"/>
                <w:b/>
                <w:bCs/>
                <w:sz w:val="20"/>
                <w:szCs w:val="20"/>
                <w:lang w:val="en-AU"/>
              </w:rPr>
            </w:pPr>
            <w:r w:rsidRPr="00CE2981">
              <w:rPr>
                <w:rFonts w:cs="Times New Roman"/>
                <w:b/>
                <w:bCs/>
                <w:sz w:val="20"/>
                <w:szCs w:val="20"/>
                <w:lang w:val="en-AU"/>
              </w:rPr>
              <w:t>0.82</w:t>
            </w:r>
          </w:p>
        </w:tc>
      </w:tr>
    </w:tbl>
    <w:p w14:paraId="607AADEC" w14:textId="77777777" w:rsidR="00515AE9" w:rsidRDefault="00515AE9" w:rsidP="00515AE9">
      <w:pPr>
        <w:rPr>
          <w:b/>
          <w:bCs/>
          <w:sz w:val="22"/>
          <w:szCs w:val="20"/>
        </w:rPr>
      </w:pPr>
    </w:p>
    <w:p w14:paraId="5D6F1478" w14:textId="77777777" w:rsidR="00515AE9" w:rsidRDefault="00515AE9" w:rsidP="00515AE9">
      <w:pPr>
        <w:rPr>
          <w:b/>
          <w:bCs/>
          <w:sz w:val="22"/>
          <w:szCs w:val="20"/>
        </w:rPr>
      </w:pPr>
    </w:p>
    <w:p w14:paraId="0971225A" w14:textId="77777777" w:rsidR="00515AE9" w:rsidRDefault="00515AE9" w:rsidP="00515AE9">
      <w:pPr>
        <w:rPr>
          <w:b/>
          <w:bCs/>
          <w:sz w:val="22"/>
          <w:szCs w:val="20"/>
        </w:rPr>
      </w:pPr>
    </w:p>
    <w:p w14:paraId="0ABFF1B6" w14:textId="77777777" w:rsidR="004554D8" w:rsidRDefault="004554D8" w:rsidP="00515AE9">
      <w:pPr>
        <w:rPr>
          <w:b/>
          <w:bCs/>
          <w:sz w:val="22"/>
          <w:szCs w:val="20"/>
        </w:rPr>
      </w:pPr>
    </w:p>
    <w:p w14:paraId="5C93A324" w14:textId="77777777" w:rsidR="004554D8" w:rsidRDefault="004554D8" w:rsidP="00515AE9">
      <w:pPr>
        <w:rPr>
          <w:b/>
          <w:bCs/>
          <w:sz w:val="22"/>
          <w:szCs w:val="20"/>
        </w:rPr>
      </w:pPr>
    </w:p>
    <w:p w14:paraId="543F999B" w14:textId="77777777" w:rsidR="00515AE9" w:rsidRDefault="00515AE9" w:rsidP="00515AE9">
      <w:pPr>
        <w:rPr>
          <w:b/>
          <w:bCs/>
          <w:sz w:val="22"/>
          <w:szCs w:val="20"/>
        </w:rPr>
      </w:pPr>
    </w:p>
    <w:p w14:paraId="26F4B104" w14:textId="77777777" w:rsidR="00515AE9" w:rsidRDefault="00515AE9" w:rsidP="00515AE9">
      <w:pPr>
        <w:rPr>
          <w:b/>
          <w:bCs/>
          <w:sz w:val="22"/>
          <w:szCs w:val="20"/>
        </w:rPr>
      </w:pPr>
    </w:p>
    <w:p w14:paraId="3909D83B" w14:textId="26E6710D" w:rsidR="00515AE9" w:rsidRPr="00CE2981" w:rsidRDefault="00515AE9" w:rsidP="00515AE9">
      <w:pPr>
        <w:ind w:right="-428"/>
        <w:jc w:val="both"/>
        <w:rPr>
          <w:rFonts w:cs="Times New Roman"/>
          <w:i/>
          <w:iCs/>
          <w:sz w:val="20"/>
          <w:szCs w:val="20"/>
        </w:rPr>
      </w:pPr>
      <w:r w:rsidRPr="00154809">
        <w:rPr>
          <w:rFonts w:cs="Times New Roman"/>
          <w:b/>
          <w:bCs/>
          <w:i/>
          <w:iCs/>
          <w:sz w:val="20"/>
          <w:szCs w:val="20"/>
        </w:rPr>
        <w:lastRenderedPageBreak/>
        <w:t xml:space="preserve">Table S13. GLMM analysis of the bees’ performance in the acquisition of the </w:t>
      </w:r>
      <w:proofErr w:type="gramStart"/>
      <w:r w:rsidR="00365FD5" w:rsidRPr="00154809">
        <w:rPr>
          <w:rFonts w:cs="Times New Roman"/>
          <w:b/>
          <w:bCs/>
          <w:i/>
          <w:iCs/>
          <w:sz w:val="20"/>
          <w:szCs w:val="20"/>
        </w:rPr>
        <w:t>1</w:t>
      </w:r>
      <w:r w:rsidR="00365FD5" w:rsidRPr="00154809">
        <w:rPr>
          <w:rFonts w:cs="Times New Roman"/>
          <w:b/>
          <w:bCs/>
          <w:i/>
          <w:iCs/>
          <w:sz w:val="20"/>
          <w:szCs w:val="20"/>
          <w:vertAlign w:val="superscript"/>
        </w:rPr>
        <w:t>st</w:t>
      </w:r>
      <w:proofErr w:type="gramEnd"/>
      <w:r w:rsidR="00365FD5" w:rsidRPr="00154809">
        <w:rPr>
          <w:rFonts w:cs="Times New Roman"/>
          <w:b/>
          <w:bCs/>
          <w:i/>
          <w:iCs/>
          <w:sz w:val="20"/>
          <w:szCs w:val="20"/>
        </w:rPr>
        <w:t xml:space="preserve"> phase of reversal learning</w:t>
      </w:r>
      <w:r w:rsidRPr="00154809">
        <w:rPr>
          <w:rFonts w:cs="Times New Roman"/>
          <w:b/>
          <w:bCs/>
          <w:i/>
          <w:iCs/>
          <w:sz w:val="20"/>
          <w:szCs w:val="20"/>
        </w:rPr>
        <w:t xml:space="preserve"> paradigm in experiment 3.</w:t>
      </w:r>
      <w:r w:rsidRPr="00CE2981">
        <w:rPr>
          <w:rFonts w:cs="Times New Roman"/>
          <w:i/>
          <w:iCs/>
          <w:sz w:val="20"/>
          <w:szCs w:val="20"/>
        </w:rPr>
        <w:t xml:space="preserve"> The model with the best fit </w:t>
      </w:r>
      <w:proofErr w:type="gramStart"/>
      <w:r w:rsidRPr="00CE2981">
        <w:rPr>
          <w:rFonts w:cs="Times New Roman"/>
          <w:i/>
          <w:iCs/>
          <w:sz w:val="20"/>
          <w:szCs w:val="20"/>
        </w:rPr>
        <w:t>is highlighted</w:t>
      </w:r>
      <w:proofErr w:type="gramEnd"/>
      <w:r w:rsidRPr="00CE2981">
        <w:rPr>
          <w:rFonts w:cs="Times New Roman"/>
          <w:i/>
          <w:iCs/>
          <w:sz w:val="20"/>
          <w:szCs w:val="20"/>
        </w:rPr>
        <w:t xml:space="preserve"> in bold. The p-value indicates the comparison of the concerning model with the model including one level of higher complexity.</w:t>
      </w:r>
    </w:p>
    <w:tbl>
      <w:tblPr>
        <w:tblStyle w:val="Tabellenraster"/>
        <w:tblpPr w:leftFromText="141" w:rightFromText="141" w:vertAnchor="text" w:tblpY="1"/>
        <w:tblOverlap w:val="never"/>
        <w:tblW w:w="9470" w:type="dxa"/>
        <w:tblLayout w:type="fixed"/>
        <w:tblLook w:val="04A0" w:firstRow="1" w:lastRow="0" w:firstColumn="1" w:lastColumn="0" w:noHBand="0" w:noVBand="1"/>
      </w:tblPr>
      <w:tblGrid>
        <w:gridCol w:w="5353"/>
        <w:gridCol w:w="567"/>
        <w:gridCol w:w="914"/>
        <w:gridCol w:w="850"/>
        <w:gridCol w:w="675"/>
        <w:gridCol w:w="1111"/>
      </w:tblGrid>
      <w:tr w:rsidR="00515AE9" w:rsidRPr="00526CF8" w14:paraId="444C5A26" w14:textId="77777777" w:rsidTr="00173B65">
        <w:trPr>
          <w:trHeight w:val="488"/>
        </w:trPr>
        <w:tc>
          <w:tcPr>
            <w:tcW w:w="5353" w:type="dxa"/>
            <w:shd w:val="clear" w:color="auto" w:fill="auto"/>
            <w:vAlign w:val="center"/>
          </w:tcPr>
          <w:p w14:paraId="49B91EA2"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Models</w:t>
            </w:r>
          </w:p>
        </w:tc>
        <w:tc>
          <w:tcPr>
            <w:tcW w:w="567" w:type="dxa"/>
            <w:shd w:val="clear" w:color="auto" w:fill="auto"/>
            <w:vAlign w:val="center"/>
          </w:tcPr>
          <w:p w14:paraId="5DD90677"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df</w:t>
            </w:r>
          </w:p>
        </w:tc>
        <w:tc>
          <w:tcPr>
            <w:tcW w:w="914" w:type="dxa"/>
            <w:shd w:val="clear" w:color="auto" w:fill="auto"/>
            <w:vAlign w:val="center"/>
          </w:tcPr>
          <w:p w14:paraId="69D9E65C"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AIC</w:t>
            </w:r>
          </w:p>
        </w:tc>
        <w:tc>
          <w:tcPr>
            <w:tcW w:w="850" w:type="dxa"/>
            <w:shd w:val="clear" w:color="auto" w:fill="auto"/>
            <w:vAlign w:val="center"/>
          </w:tcPr>
          <w:p w14:paraId="67673D2C"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Log-</w:t>
            </w:r>
            <w:proofErr w:type="spellStart"/>
            <w:r w:rsidRPr="00154809">
              <w:rPr>
                <w:rFonts w:cs="Times New Roman"/>
                <w:b/>
                <w:bCs/>
                <w:sz w:val="20"/>
                <w:szCs w:val="20"/>
              </w:rPr>
              <w:t>Lik</w:t>
            </w:r>
            <w:proofErr w:type="spellEnd"/>
          </w:p>
        </w:tc>
        <w:tc>
          <w:tcPr>
            <w:tcW w:w="675" w:type="dxa"/>
            <w:shd w:val="clear" w:color="auto" w:fill="auto"/>
            <w:vAlign w:val="center"/>
          </w:tcPr>
          <w:p w14:paraId="7EA2B472"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χ</w:t>
            </w:r>
            <w:r w:rsidRPr="00154809">
              <w:rPr>
                <w:rFonts w:cs="Times New Roman"/>
                <w:b/>
                <w:bCs/>
                <w:sz w:val="20"/>
                <w:szCs w:val="20"/>
                <w:vertAlign w:val="superscript"/>
              </w:rPr>
              <w:t>2</w:t>
            </w:r>
          </w:p>
        </w:tc>
        <w:tc>
          <w:tcPr>
            <w:tcW w:w="1111" w:type="dxa"/>
            <w:shd w:val="clear" w:color="auto" w:fill="auto"/>
            <w:vAlign w:val="center"/>
          </w:tcPr>
          <w:p w14:paraId="42F17618"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p(&gt;χ</w:t>
            </w:r>
            <w:r w:rsidRPr="00154809">
              <w:rPr>
                <w:rFonts w:cs="Times New Roman"/>
                <w:b/>
                <w:bCs/>
                <w:sz w:val="20"/>
                <w:szCs w:val="20"/>
                <w:vertAlign w:val="superscript"/>
              </w:rPr>
              <w:t>2</w:t>
            </w:r>
            <w:r w:rsidRPr="00154809">
              <w:rPr>
                <w:rFonts w:cs="Times New Roman"/>
                <w:b/>
                <w:bCs/>
                <w:sz w:val="20"/>
                <w:szCs w:val="20"/>
              </w:rPr>
              <w:t>)</w:t>
            </w:r>
          </w:p>
        </w:tc>
      </w:tr>
      <w:tr w:rsidR="00515AE9" w:rsidRPr="00E52995" w14:paraId="3765604B" w14:textId="77777777" w:rsidTr="00173B65">
        <w:trPr>
          <w:trHeight w:val="488"/>
        </w:trPr>
        <w:tc>
          <w:tcPr>
            <w:tcW w:w="5353" w:type="dxa"/>
            <w:shd w:val="clear" w:color="auto" w:fill="auto"/>
            <w:vAlign w:val="center"/>
          </w:tcPr>
          <w:p w14:paraId="402B3F11" w14:textId="77777777" w:rsidR="00515AE9" w:rsidRPr="00154809" w:rsidRDefault="00515AE9" w:rsidP="00173B65">
            <w:pPr>
              <w:ind w:left="0"/>
              <w:jc w:val="left"/>
              <w:rPr>
                <w:rFonts w:cs="Times New Roman"/>
                <w:sz w:val="20"/>
                <w:szCs w:val="20"/>
              </w:rPr>
            </w:pPr>
            <w:r w:rsidRPr="00154809">
              <w:rPr>
                <w:rFonts w:cs="Times New Roman"/>
                <w:sz w:val="20"/>
                <w:szCs w:val="20"/>
              </w:rPr>
              <w:t>model1: response ~ trial * order * group_RL * CS + (1 | subject)</w:t>
            </w:r>
          </w:p>
        </w:tc>
        <w:tc>
          <w:tcPr>
            <w:tcW w:w="567" w:type="dxa"/>
            <w:shd w:val="clear" w:color="auto" w:fill="auto"/>
            <w:vAlign w:val="center"/>
          </w:tcPr>
          <w:p w14:paraId="561F5228" w14:textId="77777777" w:rsidR="00515AE9" w:rsidRPr="00154809" w:rsidRDefault="00515AE9" w:rsidP="00173B65">
            <w:pPr>
              <w:ind w:left="0"/>
              <w:jc w:val="center"/>
              <w:rPr>
                <w:rFonts w:cs="Times New Roman"/>
                <w:sz w:val="20"/>
                <w:szCs w:val="20"/>
              </w:rPr>
            </w:pPr>
            <w:r w:rsidRPr="00154809">
              <w:rPr>
                <w:rFonts w:cs="Times New Roman"/>
                <w:sz w:val="20"/>
                <w:szCs w:val="20"/>
              </w:rPr>
              <w:t>17</w:t>
            </w:r>
          </w:p>
        </w:tc>
        <w:tc>
          <w:tcPr>
            <w:tcW w:w="914" w:type="dxa"/>
            <w:shd w:val="clear" w:color="auto" w:fill="auto"/>
            <w:vAlign w:val="center"/>
          </w:tcPr>
          <w:p w14:paraId="0A9FA05A" w14:textId="77777777" w:rsidR="00515AE9" w:rsidRPr="00154809" w:rsidRDefault="00515AE9" w:rsidP="00173B65">
            <w:pPr>
              <w:ind w:left="0"/>
              <w:jc w:val="center"/>
              <w:rPr>
                <w:rFonts w:cs="Times New Roman"/>
                <w:sz w:val="20"/>
                <w:szCs w:val="20"/>
              </w:rPr>
            </w:pPr>
            <w:r w:rsidRPr="00154809">
              <w:rPr>
                <w:rFonts w:cs="Times New Roman"/>
                <w:sz w:val="20"/>
                <w:szCs w:val="20"/>
              </w:rPr>
              <w:t>2376.9</w:t>
            </w:r>
          </w:p>
        </w:tc>
        <w:tc>
          <w:tcPr>
            <w:tcW w:w="850" w:type="dxa"/>
            <w:shd w:val="clear" w:color="auto" w:fill="auto"/>
            <w:vAlign w:val="center"/>
          </w:tcPr>
          <w:p w14:paraId="28D74BAD" w14:textId="77777777" w:rsidR="00515AE9" w:rsidRPr="00154809" w:rsidRDefault="00515AE9" w:rsidP="00173B65">
            <w:pPr>
              <w:ind w:left="0"/>
              <w:jc w:val="center"/>
              <w:rPr>
                <w:rFonts w:cs="Times New Roman"/>
                <w:sz w:val="20"/>
                <w:szCs w:val="20"/>
              </w:rPr>
            </w:pPr>
            <w:r w:rsidRPr="00154809">
              <w:rPr>
                <w:rFonts w:cs="Times New Roman"/>
                <w:sz w:val="20"/>
                <w:szCs w:val="20"/>
              </w:rPr>
              <w:t>-1171.4</w:t>
            </w:r>
          </w:p>
        </w:tc>
        <w:tc>
          <w:tcPr>
            <w:tcW w:w="675" w:type="dxa"/>
            <w:shd w:val="clear" w:color="auto" w:fill="auto"/>
            <w:vAlign w:val="center"/>
          </w:tcPr>
          <w:p w14:paraId="667F016A" w14:textId="77777777" w:rsidR="00515AE9" w:rsidRPr="00154809" w:rsidRDefault="00515AE9" w:rsidP="00173B65">
            <w:pPr>
              <w:ind w:left="0"/>
              <w:jc w:val="center"/>
              <w:rPr>
                <w:rFonts w:cs="Times New Roman"/>
                <w:sz w:val="20"/>
                <w:szCs w:val="20"/>
              </w:rPr>
            </w:pPr>
            <w:r w:rsidRPr="00154809">
              <w:rPr>
                <w:rFonts w:cs="Times New Roman"/>
                <w:sz w:val="20"/>
                <w:szCs w:val="20"/>
              </w:rPr>
              <w:t>-</w:t>
            </w:r>
          </w:p>
        </w:tc>
        <w:tc>
          <w:tcPr>
            <w:tcW w:w="1111" w:type="dxa"/>
            <w:shd w:val="clear" w:color="auto" w:fill="auto"/>
            <w:vAlign w:val="center"/>
          </w:tcPr>
          <w:p w14:paraId="316629FB" w14:textId="77777777" w:rsidR="00515AE9" w:rsidRPr="00154809" w:rsidRDefault="00515AE9" w:rsidP="00173B65">
            <w:pPr>
              <w:ind w:left="0"/>
              <w:jc w:val="center"/>
              <w:rPr>
                <w:rFonts w:cs="Times New Roman"/>
                <w:sz w:val="20"/>
                <w:szCs w:val="20"/>
              </w:rPr>
            </w:pPr>
            <w:r w:rsidRPr="00154809">
              <w:rPr>
                <w:rFonts w:cs="Times New Roman"/>
                <w:sz w:val="20"/>
                <w:szCs w:val="20"/>
              </w:rPr>
              <w:t>-</w:t>
            </w:r>
          </w:p>
        </w:tc>
      </w:tr>
      <w:tr w:rsidR="00515AE9" w:rsidRPr="00E52995" w14:paraId="4DB6CE9C" w14:textId="77777777" w:rsidTr="00173B65">
        <w:trPr>
          <w:trHeight w:val="488"/>
        </w:trPr>
        <w:tc>
          <w:tcPr>
            <w:tcW w:w="5353" w:type="dxa"/>
            <w:shd w:val="clear" w:color="auto" w:fill="auto"/>
            <w:vAlign w:val="center"/>
          </w:tcPr>
          <w:p w14:paraId="472BFC7B" w14:textId="77777777" w:rsidR="00515AE9" w:rsidRPr="00154809" w:rsidRDefault="00515AE9" w:rsidP="00173B65">
            <w:pPr>
              <w:ind w:left="0"/>
              <w:jc w:val="left"/>
              <w:rPr>
                <w:rFonts w:cs="Times New Roman"/>
                <w:sz w:val="20"/>
                <w:szCs w:val="20"/>
                <w:lang w:val="en-AU"/>
              </w:rPr>
            </w:pPr>
            <w:r w:rsidRPr="00154809">
              <w:rPr>
                <w:rFonts w:cs="Times New Roman"/>
                <w:sz w:val="20"/>
                <w:szCs w:val="20"/>
                <w:lang w:val="en-AU"/>
              </w:rPr>
              <w:t>model2: response ~ trial * order * group_RL + CS + (1 | subject)</w:t>
            </w:r>
          </w:p>
        </w:tc>
        <w:tc>
          <w:tcPr>
            <w:tcW w:w="567" w:type="dxa"/>
            <w:shd w:val="clear" w:color="auto" w:fill="auto"/>
            <w:vAlign w:val="center"/>
          </w:tcPr>
          <w:p w14:paraId="7D81CF59"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10</w:t>
            </w:r>
          </w:p>
        </w:tc>
        <w:tc>
          <w:tcPr>
            <w:tcW w:w="914" w:type="dxa"/>
            <w:shd w:val="clear" w:color="auto" w:fill="auto"/>
            <w:vAlign w:val="center"/>
          </w:tcPr>
          <w:p w14:paraId="77FC9346"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2428.9</w:t>
            </w:r>
          </w:p>
        </w:tc>
        <w:tc>
          <w:tcPr>
            <w:tcW w:w="850" w:type="dxa"/>
            <w:shd w:val="clear" w:color="auto" w:fill="auto"/>
            <w:vAlign w:val="center"/>
          </w:tcPr>
          <w:p w14:paraId="2FAACDB5"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-1204.5</w:t>
            </w:r>
          </w:p>
        </w:tc>
        <w:tc>
          <w:tcPr>
            <w:tcW w:w="675" w:type="dxa"/>
            <w:shd w:val="clear" w:color="auto" w:fill="auto"/>
            <w:vAlign w:val="center"/>
          </w:tcPr>
          <w:p w14:paraId="46A2542C" w14:textId="77777777" w:rsidR="00515AE9" w:rsidRPr="00154809" w:rsidRDefault="00515AE9" w:rsidP="00173B65">
            <w:pPr>
              <w:ind w:left="0"/>
              <w:jc w:val="center"/>
              <w:rPr>
                <w:rFonts w:cs="Times New Roman"/>
                <w:sz w:val="20"/>
                <w:szCs w:val="20"/>
              </w:rPr>
            </w:pPr>
            <w:r w:rsidRPr="00154809">
              <w:rPr>
                <w:rFonts w:cs="Times New Roman"/>
                <w:sz w:val="20"/>
                <w:szCs w:val="20"/>
              </w:rPr>
              <w:t>66.04</w:t>
            </w:r>
          </w:p>
        </w:tc>
        <w:tc>
          <w:tcPr>
            <w:tcW w:w="1111" w:type="dxa"/>
            <w:shd w:val="clear" w:color="auto" w:fill="auto"/>
            <w:vAlign w:val="center"/>
          </w:tcPr>
          <w:p w14:paraId="5C83F765" w14:textId="77777777" w:rsidR="00515AE9" w:rsidRPr="00154809" w:rsidRDefault="00515AE9" w:rsidP="00173B65">
            <w:pPr>
              <w:ind w:left="0"/>
              <w:jc w:val="center"/>
              <w:rPr>
                <w:rFonts w:cs="Times New Roman"/>
                <w:sz w:val="20"/>
                <w:szCs w:val="20"/>
              </w:rPr>
            </w:pPr>
            <w:r w:rsidRPr="00154809">
              <w:rPr>
                <w:rFonts w:cs="Times New Roman"/>
                <w:sz w:val="20"/>
                <w:szCs w:val="20"/>
              </w:rPr>
              <w:t>&lt; 0.0001</w:t>
            </w:r>
          </w:p>
        </w:tc>
      </w:tr>
      <w:tr w:rsidR="00515AE9" w:rsidRPr="00E52995" w14:paraId="3C7E13AE" w14:textId="77777777" w:rsidTr="00173B65">
        <w:trPr>
          <w:trHeight w:val="488"/>
        </w:trPr>
        <w:tc>
          <w:tcPr>
            <w:tcW w:w="5353" w:type="dxa"/>
            <w:shd w:val="clear" w:color="auto" w:fill="auto"/>
            <w:vAlign w:val="center"/>
          </w:tcPr>
          <w:p w14:paraId="7921063E" w14:textId="77777777" w:rsidR="00515AE9" w:rsidRPr="00154809" w:rsidRDefault="00515AE9" w:rsidP="00173B65">
            <w:pPr>
              <w:ind w:left="0"/>
              <w:jc w:val="left"/>
              <w:rPr>
                <w:rFonts w:cs="Times New Roman"/>
                <w:sz w:val="20"/>
                <w:szCs w:val="20"/>
                <w:lang w:val="en-AU"/>
              </w:rPr>
            </w:pPr>
            <w:r w:rsidRPr="00154809">
              <w:rPr>
                <w:rFonts w:cs="Times New Roman"/>
                <w:sz w:val="20"/>
                <w:szCs w:val="20"/>
                <w:lang w:val="en-AU"/>
              </w:rPr>
              <w:t>model3: response ~ trial * order * CS + group_RL + (1 | subject)</w:t>
            </w:r>
          </w:p>
        </w:tc>
        <w:tc>
          <w:tcPr>
            <w:tcW w:w="567" w:type="dxa"/>
            <w:shd w:val="clear" w:color="auto" w:fill="auto"/>
            <w:vAlign w:val="center"/>
          </w:tcPr>
          <w:p w14:paraId="02F974FC"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10</w:t>
            </w:r>
          </w:p>
        </w:tc>
        <w:tc>
          <w:tcPr>
            <w:tcW w:w="914" w:type="dxa"/>
            <w:shd w:val="clear" w:color="auto" w:fill="auto"/>
            <w:vAlign w:val="center"/>
          </w:tcPr>
          <w:p w14:paraId="37098FC9"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2388.4</w:t>
            </w:r>
          </w:p>
        </w:tc>
        <w:tc>
          <w:tcPr>
            <w:tcW w:w="850" w:type="dxa"/>
            <w:shd w:val="clear" w:color="auto" w:fill="auto"/>
            <w:vAlign w:val="center"/>
          </w:tcPr>
          <w:p w14:paraId="04DDDA42" w14:textId="77777777" w:rsidR="00515AE9" w:rsidRPr="00154809" w:rsidRDefault="00515AE9" w:rsidP="00173B65">
            <w:pPr>
              <w:ind w:left="0"/>
              <w:jc w:val="center"/>
              <w:rPr>
                <w:rFonts w:cs="Times New Roman"/>
                <w:sz w:val="20"/>
                <w:szCs w:val="20"/>
              </w:rPr>
            </w:pPr>
            <w:r w:rsidRPr="00154809">
              <w:rPr>
                <w:rFonts w:cs="Times New Roman"/>
                <w:sz w:val="20"/>
                <w:szCs w:val="20"/>
              </w:rPr>
              <w:t>-1204.5</w:t>
            </w:r>
          </w:p>
        </w:tc>
        <w:tc>
          <w:tcPr>
            <w:tcW w:w="675" w:type="dxa"/>
            <w:shd w:val="clear" w:color="auto" w:fill="auto"/>
            <w:vAlign w:val="center"/>
          </w:tcPr>
          <w:p w14:paraId="4E0ABDFD" w14:textId="77777777" w:rsidR="00515AE9" w:rsidRPr="00154809" w:rsidRDefault="00515AE9" w:rsidP="00173B65">
            <w:pPr>
              <w:ind w:left="0"/>
              <w:jc w:val="center"/>
              <w:rPr>
                <w:rFonts w:cs="Times New Roman"/>
                <w:sz w:val="20"/>
                <w:szCs w:val="20"/>
              </w:rPr>
            </w:pPr>
            <w:r w:rsidRPr="00154809">
              <w:rPr>
                <w:rFonts w:cs="Times New Roman"/>
                <w:sz w:val="20"/>
                <w:szCs w:val="20"/>
              </w:rPr>
              <w:t>40.53</w:t>
            </w:r>
          </w:p>
        </w:tc>
        <w:tc>
          <w:tcPr>
            <w:tcW w:w="1111" w:type="dxa"/>
            <w:shd w:val="clear" w:color="auto" w:fill="auto"/>
            <w:vAlign w:val="center"/>
          </w:tcPr>
          <w:p w14:paraId="0D276C9A" w14:textId="77777777" w:rsidR="00515AE9" w:rsidRPr="00154809" w:rsidRDefault="00515AE9" w:rsidP="00173B65">
            <w:pPr>
              <w:ind w:left="0"/>
              <w:jc w:val="center"/>
              <w:rPr>
                <w:rFonts w:cs="Times New Roman"/>
                <w:sz w:val="20"/>
                <w:szCs w:val="20"/>
              </w:rPr>
            </w:pPr>
            <w:r w:rsidRPr="00154809">
              <w:rPr>
                <w:rFonts w:cs="Times New Roman"/>
                <w:sz w:val="20"/>
                <w:szCs w:val="20"/>
              </w:rPr>
              <w:t>&lt; 0.0001</w:t>
            </w:r>
          </w:p>
        </w:tc>
      </w:tr>
      <w:tr w:rsidR="00515AE9" w:rsidRPr="00E52995" w14:paraId="74D6DBCB" w14:textId="77777777" w:rsidTr="00173B65">
        <w:trPr>
          <w:trHeight w:val="489"/>
        </w:trPr>
        <w:tc>
          <w:tcPr>
            <w:tcW w:w="5353" w:type="dxa"/>
            <w:shd w:val="clear" w:color="auto" w:fill="auto"/>
            <w:vAlign w:val="center"/>
          </w:tcPr>
          <w:p w14:paraId="4BC5DBD8" w14:textId="77777777" w:rsidR="00515AE9" w:rsidRPr="00154809" w:rsidRDefault="00515AE9" w:rsidP="00173B65">
            <w:pPr>
              <w:ind w:left="0"/>
              <w:jc w:val="left"/>
              <w:rPr>
                <w:rFonts w:cs="Times New Roman"/>
                <w:sz w:val="20"/>
                <w:szCs w:val="20"/>
              </w:rPr>
            </w:pPr>
            <w:r w:rsidRPr="00154809">
              <w:rPr>
                <w:rFonts w:cs="Times New Roman"/>
                <w:sz w:val="20"/>
                <w:szCs w:val="20"/>
              </w:rPr>
              <w:t>model4: response ~ trial * group_RL * CS + order + (1 | subject)</w:t>
            </w:r>
          </w:p>
        </w:tc>
        <w:tc>
          <w:tcPr>
            <w:tcW w:w="567" w:type="dxa"/>
            <w:shd w:val="clear" w:color="auto" w:fill="auto"/>
            <w:vAlign w:val="center"/>
          </w:tcPr>
          <w:p w14:paraId="008FBAF3"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10</w:t>
            </w:r>
          </w:p>
        </w:tc>
        <w:tc>
          <w:tcPr>
            <w:tcW w:w="914" w:type="dxa"/>
            <w:shd w:val="clear" w:color="auto" w:fill="auto"/>
            <w:vAlign w:val="center"/>
          </w:tcPr>
          <w:p w14:paraId="2503A8B6"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2374.5</w:t>
            </w:r>
          </w:p>
        </w:tc>
        <w:tc>
          <w:tcPr>
            <w:tcW w:w="850" w:type="dxa"/>
            <w:shd w:val="clear" w:color="auto" w:fill="auto"/>
            <w:vAlign w:val="center"/>
          </w:tcPr>
          <w:p w14:paraId="186C1CF2"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-1177.3</w:t>
            </w:r>
          </w:p>
        </w:tc>
        <w:tc>
          <w:tcPr>
            <w:tcW w:w="675" w:type="dxa"/>
            <w:shd w:val="clear" w:color="auto" w:fill="auto"/>
            <w:vAlign w:val="center"/>
          </w:tcPr>
          <w:p w14:paraId="069F3231"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0</w:t>
            </w:r>
          </w:p>
        </w:tc>
        <w:tc>
          <w:tcPr>
            <w:tcW w:w="1111" w:type="dxa"/>
            <w:shd w:val="clear" w:color="auto" w:fill="auto"/>
            <w:vAlign w:val="center"/>
          </w:tcPr>
          <w:p w14:paraId="24553B76"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1</w:t>
            </w:r>
          </w:p>
        </w:tc>
      </w:tr>
      <w:tr w:rsidR="00515AE9" w:rsidRPr="00E52995" w14:paraId="50083538" w14:textId="77777777" w:rsidTr="00173B65">
        <w:trPr>
          <w:trHeight w:val="489"/>
        </w:trPr>
        <w:tc>
          <w:tcPr>
            <w:tcW w:w="5353" w:type="dxa"/>
            <w:shd w:val="clear" w:color="auto" w:fill="auto"/>
            <w:vAlign w:val="center"/>
          </w:tcPr>
          <w:p w14:paraId="71BAEC99" w14:textId="77777777" w:rsidR="00515AE9" w:rsidRPr="00154809" w:rsidRDefault="00515AE9" w:rsidP="00173B65">
            <w:pPr>
              <w:ind w:left="0"/>
              <w:jc w:val="left"/>
              <w:rPr>
                <w:rFonts w:cs="Times New Roman"/>
                <w:b/>
                <w:sz w:val="20"/>
                <w:szCs w:val="20"/>
              </w:rPr>
            </w:pPr>
            <w:r w:rsidRPr="00154809">
              <w:rPr>
                <w:rFonts w:cs="Times New Roman"/>
                <w:b/>
                <w:sz w:val="20"/>
                <w:szCs w:val="20"/>
              </w:rPr>
              <w:t>model5: response ~ trial * group_RL*CS + (1 | subject)</w:t>
            </w:r>
          </w:p>
        </w:tc>
        <w:tc>
          <w:tcPr>
            <w:tcW w:w="567" w:type="dxa"/>
            <w:shd w:val="clear" w:color="auto" w:fill="auto"/>
            <w:vAlign w:val="center"/>
          </w:tcPr>
          <w:p w14:paraId="2B1396C1" w14:textId="77777777" w:rsidR="00515AE9" w:rsidRPr="00154809" w:rsidRDefault="00515AE9" w:rsidP="00173B65">
            <w:pPr>
              <w:ind w:left="0"/>
              <w:jc w:val="center"/>
              <w:rPr>
                <w:rFonts w:cs="Times New Roman"/>
                <w:b/>
                <w:sz w:val="20"/>
                <w:szCs w:val="20"/>
                <w:lang w:val="en-AU"/>
              </w:rPr>
            </w:pPr>
            <w:r w:rsidRPr="00154809">
              <w:rPr>
                <w:rFonts w:cs="Times New Roman"/>
                <w:b/>
                <w:sz w:val="20"/>
                <w:szCs w:val="20"/>
                <w:lang w:val="en-AU"/>
              </w:rPr>
              <w:t>9</w:t>
            </w:r>
          </w:p>
        </w:tc>
        <w:tc>
          <w:tcPr>
            <w:tcW w:w="914" w:type="dxa"/>
            <w:shd w:val="clear" w:color="auto" w:fill="auto"/>
            <w:vAlign w:val="center"/>
          </w:tcPr>
          <w:p w14:paraId="298B369E" w14:textId="77777777" w:rsidR="00515AE9" w:rsidRPr="00154809" w:rsidRDefault="00515AE9" w:rsidP="00173B65">
            <w:pPr>
              <w:ind w:left="0"/>
              <w:jc w:val="center"/>
              <w:rPr>
                <w:rFonts w:cs="Times New Roman"/>
                <w:b/>
                <w:sz w:val="20"/>
                <w:szCs w:val="20"/>
                <w:lang w:val="en-AU"/>
              </w:rPr>
            </w:pPr>
            <w:r w:rsidRPr="00154809">
              <w:rPr>
                <w:rFonts w:cs="Times New Roman"/>
                <w:b/>
                <w:sz w:val="20"/>
                <w:szCs w:val="20"/>
                <w:lang w:val="en-AU"/>
              </w:rPr>
              <w:t>2372.5</w:t>
            </w:r>
          </w:p>
        </w:tc>
        <w:tc>
          <w:tcPr>
            <w:tcW w:w="850" w:type="dxa"/>
            <w:shd w:val="clear" w:color="auto" w:fill="auto"/>
            <w:vAlign w:val="center"/>
          </w:tcPr>
          <w:p w14:paraId="5CBB1055" w14:textId="77777777" w:rsidR="00515AE9" w:rsidRPr="00154809" w:rsidRDefault="00515AE9" w:rsidP="00173B65">
            <w:pPr>
              <w:ind w:left="0"/>
              <w:jc w:val="center"/>
              <w:rPr>
                <w:rFonts w:cs="Times New Roman"/>
                <w:b/>
                <w:sz w:val="20"/>
                <w:szCs w:val="20"/>
                <w:lang w:val="en-AU"/>
              </w:rPr>
            </w:pPr>
            <w:r w:rsidRPr="00154809">
              <w:rPr>
                <w:rFonts w:cs="Times New Roman"/>
                <w:b/>
                <w:sz w:val="20"/>
                <w:szCs w:val="20"/>
                <w:lang w:val="en-AU"/>
              </w:rPr>
              <w:t>-1177.3</w:t>
            </w:r>
          </w:p>
        </w:tc>
        <w:tc>
          <w:tcPr>
            <w:tcW w:w="675" w:type="dxa"/>
            <w:shd w:val="clear" w:color="auto" w:fill="auto"/>
            <w:vAlign w:val="center"/>
          </w:tcPr>
          <w:p w14:paraId="0F6E6AEB" w14:textId="77777777" w:rsidR="00515AE9" w:rsidRPr="00154809" w:rsidRDefault="00515AE9" w:rsidP="00173B65">
            <w:pPr>
              <w:ind w:left="0"/>
              <w:jc w:val="center"/>
              <w:rPr>
                <w:rFonts w:cs="Times New Roman"/>
                <w:b/>
                <w:sz w:val="20"/>
                <w:szCs w:val="20"/>
                <w:lang w:val="en-AU"/>
              </w:rPr>
            </w:pPr>
            <w:r w:rsidRPr="00154809">
              <w:rPr>
                <w:rFonts w:cs="Times New Roman"/>
                <w:b/>
                <w:sz w:val="20"/>
                <w:szCs w:val="20"/>
                <w:lang w:val="en-AU"/>
              </w:rPr>
              <w:t>0.12</w:t>
            </w:r>
          </w:p>
        </w:tc>
        <w:tc>
          <w:tcPr>
            <w:tcW w:w="1111" w:type="dxa"/>
            <w:shd w:val="clear" w:color="auto" w:fill="auto"/>
            <w:vAlign w:val="center"/>
          </w:tcPr>
          <w:p w14:paraId="1A086B47" w14:textId="77777777" w:rsidR="00515AE9" w:rsidRPr="00154809" w:rsidRDefault="00515AE9" w:rsidP="00173B65">
            <w:pPr>
              <w:ind w:left="0"/>
              <w:jc w:val="center"/>
              <w:rPr>
                <w:rFonts w:cs="Times New Roman"/>
                <w:b/>
                <w:sz w:val="20"/>
                <w:szCs w:val="20"/>
                <w:lang w:val="en-AU"/>
              </w:rPr>
            </w:pPr>
            <w:r w:rsidRPr="00154809">
              <w:rPr>
                <w:rFonts w:cs="Times New Roman"/>
                <w:b/>
                <w:sz w:val="20"/>
                <w:szCs w:val="20"/>
                <w:lang w:val="en-AU"/>
              </w:rPr>
              <w:t>0.73</w:t>
            </w:r>
          </w:p>
        </w:tc>
      </w:tr>
    </w:tbl>
    <w:p w14:paraId="65EE888C" w14:textId="77777777" w:rsidR="00515AE9" w:rsidRPr="00CE2981" w:rsidRDefault="00515AE9" w:rsidP="00515AE9">
      <w:pPr>
        <w:ind w:right="-428"/>
        <w:jc w:val="both"/>
        <w:rPr>
          <w:rFonts w:cs="Times New Roman"/>
          <w:b/>
          <w:bCs/>
          <w:i/>
          <w:iCs/>
          <w:sz w:val="20"/>
          <w:szCs w:val="20"/>
        </w:rPr>
      </w:pPr>
    </w:p>
    <w:p w14:paraId="0AF94F95" w14:textId="718BBDE9" w:rsidR="00515AE9" w:rsidRPr="00CE2981" w:rsidRDefault="00515AE9" w:rsidP="00515AE9">
      <w:pPr>
        <w:ind w:right="-428"/>
        <w:jc w:val="both"/>
        <w:rPr>
          <w:rFonts w:cs="Times New Roman"/>
          <w:i/>
          <w:iCs/>
          <w:sz w:val="20"/>
          <w:szCs w:val="20"/>
        </w:rPr>
      </w:pPr>
      <w:r w:rsidRPr="00154809">
        <w:rPr>
          <w:rFonts w:cs="Times New Roman"/>
          <w:b/>
          <w:bCs/>
          <w:i/>
          <w:iCs/>
          <w:sz w:val="20"/>
          <w:szCs w:val="20"/>
        </w:rPr>
        <w:t xml:space="preserve">Table S14. GLMM analysis of the bees’ performance in the acquisition of the </w:t>
      </w:r>
      <w:proofErr w:type="gramStart"/>
      <w:r w:rsidR="00365FD5" w:rsidRPr="00154809">
        <w:rPr>
          <w:rFonts w:cs="Times New Roman"/>
          <w:b/>
          <w:bCs/>
          <w:i/>
          <w:iCs/>
          <w:sz w:val="20"/>
          <w:szCs w:val="20"/>
        </w:rPr>
        <w:t>2</w:t>
      </w:r>
      <w:r w:rsidR="00365FD5" w:rsidRPr="00154809">
        <w:rPr>
          <w:rFonts w:cs="Times New Roman"/>
          <w:b/>
          <w:bCs/>
          <w:i/>
          <w:iCs/>
          <w:sz w:val="20"/>
          <w:szCs w:val="20"/>
          <w:vertAlign w:val="superscript"/>
        </w:rPr>
        <w:t>nd</w:t>
      </w:r>
      <w:proofErr w:type="gramEnd"/>
      <w:r w:rsidR="00365FD5" w:rsidRPr="00154809">
        <w:rPr>
          <w:rFonts w:cs="Times New Roman"/>
          <w:b/>
          <w:bCs/>
          <w:i/>
          <w:iCs/>
          <w:sz w:val="20"/>
          <w:szCs w:val="20"/>
        </w:rPr>
        <w:t xml:space="preserve"> phase of reversal learning</w:t>
      </w:r>
      <w:r w:rsidRPr="00154809">
        <w:rPr>
          <w:rFonts w:cs="Times New Roman"/>
          <w:b/>
          <w:bCs/>
          <w:i/>
          <w:iCs/>
          <w:sz w:val="20"/>
          <w:szCs w:val="20"/>
        </w:rPr>
        <w:t xml:space="preserve"> in experiment 3.</w:t>
      </w:r>
      <w:r w:rsidRPr="00CE2981">
        <w:rPr>
          <w:rFonts w:cs="Times New Roman"/>
          <w:i/>
          <w:iCs/>
          <w:sz w:val="20"/>
          <w:szCs w:val="20"/>
        </w:rPr>
        <w:t xml:space="preserve"> The model with the best fit </w:t>
      </w:r>
      <w:proofErr w:type="gramStart"/>
      <w:r w:rsidRPr="00CE2981">
        <w:rPr>
          <w:rFonts w:cs="Times New Roman"/>
          <w:i/>
          <w:iCs/>
          <w:sz w:val="20"/>
          <w:szCs w:val="20"/>
        </w:rPr>
        <w:t>is highlighted</w:t>
      </w:r>
      <w:proofErr w:type="gramEnd"/>
      <w:r w:rsidRPr="00CE2981">
        <w:rPr>
          <w:rFonts w:cs="Times New Roman"/>
          <w:i/>
          <w:iCs/>
          <w:sz w:val="20"/>
          <w:szCs w:val="20"/>
        </w:rPr>
        <w:t xml:space="preserve"> in bold. The p-value indicates the comparison of the concerning model with the model including one level of higher complexity.</w:t>
      </w:r>
    </w:p>
    <w:tbl>
      <w:tblPr>
        <w:tblStyle w:val="Tabellenraster"/>
        <w:tblpPr w:leftFromText="141" w:rightFromText="141" w:vertAnchor="text" w:tblpY="1"/>
        <w:tblOverlap w:val="never"/>
        <w:tblW w:w="9470" w:type="dxa"/>
        <w:tblLayout w:type="fixed"/>
        <w:tblLook w:val="04A0" w:firstRow="1" w:lastRow="0" w:firstColumn="1" w:lastColumn="0" w:noHBand="0" w:noVBand="1"/>
      </w:tblPr>
      <w:tblGrid>
        <w:gridCol w:w="5353"/>
        <w:gridCol w:w="567"/>
        <w:gridCol w:w="914"/>
        <w:gridCol w:w="816"/>
        <w:gridCol w:w="709"/>
        <w:gridCol w:w="1111"/>
      </w:tblGrid>
      <w:tr w:rsidR="00515AE9" w:rsidRPr="00526CF8" w14:paraId="0052079B" w14:textId="77777777" w:rsidTr="00154809">
        <w:trPr>
          <w:trHeight w:val="488"/>
        </w:trPr>
        <w:tc>
          <w:tcPr>
            <w:tcW w:w="5353" w:type="dxa"/>
            <w:shd w:val="clear" w:color="auto" w:fill="auto"/>
            <w:vAlign w:val="center"/>
          </w:tcPr>
          <w:p w14:paraId="196ED01D"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Models</w:t>
            </w:r>
          </w:p>
        </w:tc>
        <w:tc>
          <w:tcPr>
            <w:tcW w:w="567" w:type="dxa"/>
            <w:shd w:val="clear" w:color="auto" w:fill="auto"/>
            <w:vAlign w:val="center"/>
          </w:tcPr>
          <w:p w14:paraId="4B3298DD"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df</w:t>
            </w:r>
          </w:p>
        </w:tc>
        <w:tc>
          <w:tcPr>
            <w:tcW w:w="914" w:type="dxa"/>
            <w:shd w:val="clear" w:color="auto" w:fill="auto"/>
            <w:vAlign w:val="center"/>
          </w:tcPr>
          <w:p w14:paraId="6F1F3631"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AIC</w:t>
            </w:r>
          </w:p>
        </w:tc>
        <w:tc>
          <w:tcPr>
            <w:tcW w:w="816" w:type="dxa"/>
            <w:shd w:val="clear" w:color="auto" w:fill="auto"/>
            <w:vAlign w:val="center"/>
          </w:tcPr>
          <w:p w14:paraId="1B6EE2D3"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Log-</w:t>
            </w:r>
            <w:proofErr w:type="spellStart"/>
            <w:r w:rsidRPr="00154809">
              <w:rPr>
                <w:rFonts w:cs="Times New Roman"/>
                <w:b/>
                <w:bCs/>
                <w:sz w:val="20"/>
                <w:szCs w:val="20"/>
              </w:rPr>
              <w:t>Lik</w:t>
            </w:r>
            <w:proofErr w:type="spellEnd"/>
          </w:p>
        </w:tc>
        <w:tc>
          <w:tcPr>
            <w:tcW w:w="709" w:type="dxa"/>
            <w:shd w:val="clear" w:color="auto" w:fill="auto"/>
            <w:vAlign w:val="center"/>
          </w:tcPr>
          <w:p w14:paraId="08007739"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χ</w:t>
            </w:r>
            <w:r w:rsidRPr="00154809">
              <w:rPr>
                <w:rFonts w:cs="Times New Roman"/>
                <w:b/>
                <w:bCs/>
                <w:sz w:val="20"/>
                <w:szCs w:val="20"/>
                <w:vertAlign w:val="superscript"/>
              </w:rPr>
              <w:t>2</w:t>
            </w:r>
          </w:p>
        </w:tc>
        <w:tc>
          <w:tcPr>
            <w:tcW w:w="1111" w:type="dxa"/>
            <w:shd w:val="clear" w:color="auto" w:fill="auto"/>
            <w:vAlign w:val="center"/>
          </w:tcPr>
          <w:p w14:paraId="14EA6C86"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p(&gt;χ</w:t>
            </w:r>
            <w:r w:rsidRPr="00154809">
              <w:rPr>
                <w:rFonts w:cs="Times New Roman"/>
                <w:b/>
                <w:bCs/>
                <w:sz w:val="20"/>
                <w:szCs w:val="20"/>
                <w:vertAlign w:val="superscript"/>
              </w:rPr>
              <w:t>2</w:t>
            </w:r>
            <w:r w:rsidRPr="00154809">
              <w:rPr>
                <w:rFonts w:cs="Times New Roman"/>
                <w:b/>
                <w:bCs/>
                <w:sz w:val="20"/>
                <w:szCs w:val="20"/>
              </w:rPr>
              <w:t>)</w:t>
            </w:r>
          </w:p>
        </w:tc>
      </w:tr>
      <w:tr w:rsidR="00515AE9" w:rsidRPr="00E52995" w14:paraId="21657600" w14:textId="77777777" w:rsidTr="00154809">
        <w:trPr>
          <w:trHeight w:val="488"/>
        </w:trPr>
        <w:tc>
          <w:tcPr>
            <w:tcW w:w="5353" w:type="dxa"/>
            <w:shd w:val="clear" w:color="auto" w:fill="auto"/>
            <w:vAlign w:val="center"/>
          </w:tcPr>
          <w:p w14:paraId="65FA7E41" w14:textId="77777777" w:rsidR="00515AE9" w:rsidRPr="00154809" w:rsidRDefault="00515AE9" w:rsidP="00173B65">
            <w:pPr>
              <w:ind w:left="0"/>
              <w:jc w:val="left"/>
              <w:rPr>
                <w:rFonts w:cs="Times New Roman"/>
                <w:b/>
                <w:bCs/>
                <w:sz w:val="20"/>
                <w:szCs w:val="20"/>
              </w:rPr>
            </w:pPr>
            <w:r w:rsidRPr="00154809">
              <w:rPr>
                <w:rFonts w:cs="Times New Roman"/>
                <w:b/>
                <w:bCs/>
                <w:sz w:val="20"/>
                <w:szCs w:val="20"/>
              </w:rPr>
              <w:t>model1: response ~ trial * order * group_RL * CS + (1 | subject)</w:t>
            </w:r>
          </w:p>
        </w:tc>
        <w:tc>
          <w:tcPr>
            <w:tcW w:w="567" w:type="dxa"/>
            <w:shd w:val="clear" w:color="auto" w:fill="auto"/>
            <w:vAlign w:val="center"/>
          </w:tcPr>
          <w:p w14:paraId="55CA5F40" w14:textId="417391A5" w:rsidR="00515AE9" w:rsidRPr="00154809" w:rsidRDefault="00515AE9" w:rsidP="00154809">
            <w:pPr>
              <w:ind w:left="0"/>
              <w:jc w:val="center"/>
              <w:rPr>
                <w:rFonts w:cs="Times New Roman"/>
                <w:b/>
                <w:bCs/>
                <w:sz w:val="20"/>
                <w:szCs w:val="20"/>
              </w:rPr>
            </w:pPr>
            <w:r w:rsidRPr="00154809">
              <w:rPr>
                <w:rFonts w:cs="Times New Roman"/>
                <w:b/>
                <w:bCs/>
                <w:sz w:val="20"/>
                <w:szCs w:val="20"/>
              </w:rPr>
              <w:t>17</w:t>
            </w:r>
          </w:p>
        </w:tc>
        <w:tc>
          <w:tcPr>
            <w:tcW w:w="914" w:type="dxa"/>
            <w:shd w:val="clear" w:color="auto" w:fill="auto"/>
            <w:vAlign w:val="center"/>
          </w:tcPr>
          <w:p w14:paraId="4FB50818" w14:textId="77777777" w:rsidR="00515AE9" w:rsidRPr="00154809" w:rsidRDefault="00515AE9" w:rsidP="00154809">
            <w:pPr>
              <w:ind w:left="0"/>
              <w:jc w:val="center"/>
              <w:rPr>
                <w:rFonts w:cs="Times New Roman"/>
                <w:b/>
                <w:bCs/>
                <w:sz w:val="20"/>
                <w:szCs w:val="20"/>
              </w:rPr>
            </w:pPr>
            <w:r w:rsidRPr="00154809">
              <w:rPr>
                <w:rFonts w:eastAsia="Times New Roman" w:cs="Times New Roman"/>
                <w:b/>
                <w:bCs/>
                <w:color w:val="000000"/>
                <w:sz w:val="20"/>
                <w:szCs w:val="20"/>
                <w:bdr w:val="none" w:sz="0" w:space="0" w:color="auto" w:frame="1"/>
                <w:lang w:eastAsia="de-DE"/>
              </w:rPr>
              <w:t>2396.1</w:t>
            </w:r>
          </w:p>
        </w:tc>
        <w:tc>
          <w:tcPr>
            <w:tcW w:w="816" w:type="dxa"/>
            <w:shd w:val="clear" w:color="auto" w:fill="auto"/>
            <w:vAlign w:val="center"/>
          </w:tcPr>
          <w:p w14:paraId="6F04657F" w14:textId="77777777" w:rsidR="00515AE9" w:rsidRPr="00154809" w:rsidRDefault="00515AE9" w:rsidP="00154809">
            <w:pPr>
              <w:ind w:left="0"/>
              <w:jc w:val="center"/>
              <w:rPr>
                <w:rFonts w:eastAsia="Times New Roman" w:cs="Times New Roman"/>
                <w:b/>
                <w:bCs/>
                <w:color w:val="000000"/>
                <w:sz w:val="18"/>
                <w:szCs w:val="18"/>
                <w:bdr w:val="none" w:sz="0" w:space="0" w:color="auto" w:frame="1"/>
                <w:lang w:eastAsia="de-DE"/>
              </w:rPr>
            </w:pPr>
            <w:r w:rsidRPr="00154809">
              <w:rPr>
                <w:rFonts w:eastAsia="Times New Roman" w:cs="Times New Roman"/>
                <w:b/>
                <w:bCs/>
                <w:color w:val="000000"/>
                <w:sz w:val="18"/>
                <w:szCs w:val="18"/>
                <w:bdr w:val="none" w:sz="0" w:space="0" w:color="auto" w:frame="1"/>
                <w:lang w:eastAsia="de-DE"/>
              </w:rPr>
              <w:t>-1181.0</w:t>
            </w:r>
          </w:p>
        </w:tc>
        <w:tc>
          <w:tcPr>
            <w:tcW w:w="709" w:type="dxa"/>
            <w:shd w:val="clear" w:color="auto" w:fill="auto"/>
            <w:vAlign w:val="center"/>
          </w:tcPr>
          <w:p w14:paraId="16B69EBE" w14:textId="77777777" w:rsidR="00515AE9" w:rsidRPr="00154809" w:rsidRDefault="00515AE9" w:rsidP="00154809">
            <w:pPr>
              <w:ind w:left="0"/>
              <w:jc w:val="center"/>
              <w:rPr>
                <w:rFonts w:cs="Times New Roman"/>
                <w:b/>
                <w:bCs/>
                <w:sz w:val="20"/>
                <w:szCs w:val="20"/>
              </w:rPr>
            </w:pPr>
            <w:r w:rsidRPr="00154809">
              <w:rPr>
                <w:rFonts w:cs="Times New Roman"/>
                <w:b/>
                <w:bCs/>
                <w:sz w:val="20"/>
                <w:szCs w:val="20"/>
              </w:rPr>
              <w:t>-</w:t>
            </w:r>
          </w:p>
        </w:tc>
        <w:tc>
          <w:tcPr>
            <w:tcW w:w="1111" w:type="dxa"/>
            <w:shd w:val="clear" w:color="auto" w:fill="auto"/>
            <w:vAlign w:val="center"/>
          </w:tcPr>
          <w:p w14:paraId="76F49E2F" w14:textId="77777777" w:rsidR="00515AE9" w:rsidRPr="00154809" w:rsidRDefault="00515AE9" w:rsidP="00154809">
            <w:pPr>
              <w:ind w:left="0"/>
              <w:jc w:val="center"/>
              <w:rPr>
                <w:rFonts w:cs="Times New Roman"/>
                <w:b/>
                <w:bCs/>
                <w:sz w:val="20"/>
                <w:szCs w:val="20"/>
              </w:rPr>
            </w:pPr>
            <w:r w:rsidRPr="00154809">
              <w:rPr>
                <w:rFonts w:cs="Times New Roman"/>
                <w:b/>
                <w:bCs/>
                <w:sz w:val="20"/>
                <w:szCs w:val="20"/>
              </w:rPr>
              <w:t>-</w:t>
            </w:r>
          </w:p>
        </w:tc>
      </w:tr>
      <w:tr w:rsidR="00515AE9" w:rsidRPr="00E52995" w14:paraId="5A08BFE5" w14:textId="77777777" w:rsidTr="00154809">
        <w:trPr>
          <w:trHeight w:val="488"/>
        </w:trPr>
        <w:tc>
          <w:tcPr>
            <w:tcW w:w="5353" w:type="dxa"/>
            <w:shd w:val="clear" w:color="auto" w:fill="auto"/>
            <w:vAlign w:val="center"/>
          </w:tcPr>
          <w:p w14:paraId="4C6C9A77" w14:textId="77777777" w:rsidR="00515AE9" w:rsidRPr="00154809" w:rsidRDefault="00515AE9" w:rsidP="00173B65">
            <w:pPr>
              <w:ind w:left="0"/>
              <w:jc w:val="left"/>
              <w:rPr>
                <w:rFonts w:cs="Times New Roman"/>
                <w:sz w:val="20"/>
                <w:szCs w:val="20"/>
                <w:lang w:val="en-AU"/>
              </w:rPr>
            </w:pPr>
            <w:r w:rsidRPr="00154809">
              <w:rPr>
                <w:rFonts w:cs="Times New Roman"/>
                <w:sz w:val="20"/>
                <w:szCs w:val="20"/>
                <w:lang w:val="en-AU"/>
              </w:rPr>
              <w:t>model2: response ~ trial * order * group_RL + CS + (1 | subject)</w:t>
            </w:r>
          </w:p>
        </w:tc>
        <w:tc>
          <w:tcPr>
            <w:tcW w:w="567" w:type="dxa"/>
            <w:shd w:val="clear" w:color="auto" w:fill="auto"/>
            <w:vAlign w:val="center"/>
          </w:tcPr>
          <w:p w14:paraId="7D6EB778" w14:textId="77777777" w:rsidR="00515AE9" w:rsidRPr="00154809" w:rsidRDefault="00515AE9" w:rsidP="00154809">
            <w:pPr>
              <w:ind w:left="0"/>
              <w:jc w:val="center"/>
              <w:rPr>
                <w:rFonts w:cs="Times New Roman"/>
                <w:sz w:val="20"/>
                <w:szCs w:val="20"/>
                <w:lang w:val="en-AU"/>
              </w:rPr>
            </w:pPr>
            <w:r w:rsidRPr="00154809">
              <w:rPr>
                <w:rFonts w:cs="Times New Roman"/>
                <w:sz w:val="20"/>
                <w:szCs w:val="20"/>
                <w:lang w:val="en-AU"/>
              </w:rPr>
              <w:t>10</w:t>
            </w:r>
          </w:p>
        </w:tc>
        <w:tc>
          <w:tcPr>
            <w:tcW w:w="914" w:type="dxa"/>
            <w:shd w:val="clear" w:color="auto" w:fill="auto"/>
            <w:vAlign w:val="center"/>
          </w:tcPr>
          <w:p w14:paraId="1B817A8C" w14:textId="77777777" w:rsidR="00515AE9" w:rsidRPr="00154809" w:rsidRDefault="00515AE9" w:rsidP="00154809">
            <w:pPr>
              <w:ind w:left="0"/>
              <w:jc w:val="center"/>
              <w:rPr>
                <w:rFonts w:cs="Times New Roman"/>
                <w:sz w:val="20"/>
                <w:szCs w:val="20"/>
                <w:lang w:val="en-AU"/>
              </w:rPr>
            </w:pPr>
            <w:r w:rsidRPr="00154809">
              <w:rPr>
                <w:rFonts w:eastAsia="Times New Roman" w:cs="Times New Roman"/>
                <w:color w:val="000000"/>
                <w:sz w:val="20"/>
                <w:szCs w:val="20"/>
                <w:bdr w:val="none" w:sz="0" w:space="0" w:color="auto" w:frame="1"/>
                <w:lang w:eastAsia="de-DE"/>
              </w:rPr>
              <w:t>2546.6</w:t>
            </w:r>
          </w:p>
        </w:tc>
        <w:tc>
          <w:tcPr>
            <w:tcW w:w="816" w:type="dxa"/>
            <w:shd w:val="clear" w:color="auto" w:fill="auto"/>
            <w:vAlign w:val="center"/>
          </w:tcPr>
          <w:p w14:paraId="5146FB64" w14:textId="77777777" w:rsidR="00515AE9" w:rsidRPr="00154809" w:rsidRDefault="00515AE9" w:rsidP="00154809">
            <w:pPr>
              <w:ind w:left="0"/>
              <w:jc w:val="center"/>
              <w:rPr>
                <w:rFonts w:cs="Times New Roman"/>
                <w:sz w:val="18"/>
                <w:szCs w:val="18"/>
                <w:lang w:val="en-AU"/>
              </w:rPr>
            </w:pPr>
            <w:r w:rsidRPr="00154809">
              <w:rPr>
                <w:rFonts w:eastAsia="Times New Roman" w:cs="Times New Roman"/>
                <w:color w:val="000000"/>
                <w:sz w:val="18"/>
                <w:szCs w:val="18"/>
                <w:bdr w:val="none" w:sz="0" w:space="0" w:color="auto" w:frame="1"/>
                <w:lang w:eastAsia="de-DE"/>
              </w:rPr>
              <w:t>-1263.3</w:t>
            </w:r>
          </w:p>
        </w:tc>
        <w:tc>
          <w:tcPr>
            <w:tcW w:w="709" w:type="dxa"/>
            <w:shd w:val="clear" w:color="auto" w:fill="auto"/>
            <w:vAlign w:val="center"/>
          </w:tcPr>
          <w:p w14:paraId="2B26FD73" w14:textId="77777777" w:rsidR="00515AE9" w:rsidRPr="00154809" w:rsidRDefault="00515AE9" w:rsidP="00154809">
            <w:pPr>
              <w:ind w:left="0"/>
              <w:jc w:val="center"/>
              <w:rPr>
                <w:rFonts w:cs="Times New Roman"/>
                <w:sz w:val="20"/>
                <w:szCs w:val="20"/>
              </w:rPr>
            </w:pPr>
            <w:r w:rsidRPr="00154809">
              <w:rPr>
                <w:rFonts w:eastAsia="Times New Roman" w:cs="Times New Roman"/>
                <w:color w:val="000000"/>
                <w:sz w:val="20"/>
                <w:szCs w:val="20"/>
                <w:bdr w:val="none" w:sz="0" w:space="0" w:color="auto" w:frame="1"/>
                <w:lang w:eastAsia="de-DE"/>
              </w:rPr>
              <w:t>164.5</w:t>
            </w:r>
          </w:p>
        </w:tc>
        <w:tc>
          <w:tcPr>
            <w:tcW w:w="1111" w:type="dxa"/>
            <w:shd w:val="clear" w:color="auto" w:fill="auto"/>
            <w:vAlign w:val="center"/>
          </w:tcPr>
          <w:p w14:paraId="11D6019E" w14:textId="77777777" w:rsidR="00515AE9" w:rsidRPr="00154809" w:rsidRDefault="00515AE9" w:rsidP="00154809">
            <w:pPr>
              <w:ind w:left="0"/>
              <w:jc w:val="center"/>
              <w:rPr>
                <w:rFonts w:cs="Times New Roman"/>
                <w:sz w:val="20"/>
                <w:szCs w:val="20"/>
              </w:rPr>
            </w:pPr>
            <w:r w:rsidRPr="00154809">
              <w:rPr>
                <w:rFonts w:cs="Times New Roman"/>
                <w:sz w:val="20"/>
                <w:szCs w:val="20"/>
              </w:rPr>
              <w:t>&lt; 0.0001</w:t>
            </w:r>
          </w:p>
        </w:tc>
      </w:tr>
      <w:tr w:rsidR="00515AE9" w:rsidRPr="00E52995" w14:paraId="29E71DB5" w14:textId="77777777" w:rsidTr="00154809">
        <w:trPr>
          <w:trHeight w:val="488"/>
        </w:trPr>
        <w:tc>
          <w:tcPr>
            <w:tcW w:w="5353" w:type="dxa"/>
            <w:shd w:val="clear" w:color="auto" w:fill="auto"/>
            <w:vAlign w:val="center"/>
          </w:tcPr>
          <w:p w14:paraId="1CB6A88F" w14:textId="77777777" w:rsidR="00515AE9" w:rsidRPr="00154809" w:rsidRDefault="00515AE9" w:rsidP="00173B65">
            <w:pPr>
              <w:ind w:left="0"/>
              <w:jc w:val="left"/>
              <w:rPr>
                <w:rFonts w:cs="Times New Roman"/>
                <w:sz w:val="20"/>
                <w:szCs w:val="20"/>
                <w:lang w:val="en-AU"/>
              </w:rPr>
            </w:pPr>
            <w:r w:rsidRPr="00154809">
              <w:rPr>
                <w:rFonts w:cs="Times New Roman"/>
                <w:sz w:val="20"/>
                <w:szCs w:val="20"/>
                <w:lang w:val="en-AU"/>
              </w:rPr>
              <w:t>model3: response ~ trial * order * CS + group_RL + (1 | subject)</w:t>
            </w:r>
          </w:p>
        </w:tc>
        <w:tc>
          <w:tcPr>
            <w:tcW w:w="567" w:type="dxa"/>
            <w:shd w:val="clear" w:color="auto" w:fill="auto"/>
            <w:vAlign w:val="center"/>
          </w:tcPr>
          <w:p w14:paraId="266D2CCC" w14:textId="77777777" w:rsidR="00515AE9" w:rsidRPr="00154809" w:rsidRDefault="00515AE9" w:rsidP="00154809">
            <w:pPr>
              <w:ind w:left="0"/>
              <w:jc w:val="center"/>
              <w:rPr>
                <w:rFonts w:cs="Times New Roman"/>
                <w:sz w:val="20"/>
                <w:szCs w:val="20"/>
                <w:lang w:val="en-AU"/>
              </w:rPr>
            </w:pPr>
            <w:r w:rsidRPr="00154809">
              <w:rPr>
                <w:rFonts w:cs="Times New Roman"/>
                <w:sz w:val="20"/>
                <w:szCs w:val="20"/>
                <w:lang w:val="en-AU"/>
              </w:rPr>
              <w:t>10</w:t>
            </w:r>
          </w:p>
        </w:tc>
        <w:tc>
          <w:tcPr>
            <w:tcW w:w="914" w:type="dxa"/>
            <w:shd w:val="clear" w:color="auto" w:fill="auto"/>
            <w:vAlign w:val="center"/>
          </w:tcPr>
          <w:p w14:paraId="455C6673" w14:textId="77777777" w:rsidR="00515AE9" w:rsidRPr="00154809" w:rsidRDefault="00515AE9" w:rsidP="00154809">
            <w:pPr>
              <w:ind w:left="0"/>
              <w:jc w:val="center"/>
              <w:rPr>
                <w:rFonts w:cs="Times New Roman"/>
                <w:sz w:val="20"/>
                <w:szCs w:val="20"/>
                <w:lang w:val="en-AU"/>
              </w:rPr>
            </w:pPr>
            <w:r w:rsidRPr="00154809">
              <w:rPr>
                <w:rFonts w:cs="Times New Roman"/>
                <w:sz w:val="20"/>
                <w:szCs w:val="20"/>
                <w:lang w:val="en-AU"/>
              </w:rPr>
              <w:t>2413.7</w:t>
            </w:r>
          </w:p>
        </w:tc>
        <w:tc>
          <w:tcPr>
            <w:tcW w:w="816" w:type="dxa"/>
            <w:shd w:val="clear" w:color="auto" w:fill="auto"/>
            <w:vAlign w:val="center"/>
          </w:tcPr>
          <w:p w14:paraId="04D3298A" w14:textId="77777777" w:rsidR="00515AE9" w:rsidRPr="00154809" w:rsidRDefault="00515AE9" w:rsidP="00154809">
            <w:pPr>
              <w:ind w:left="0"/>
              <w:jc w:val="center"/>
              <w:rPr>
                <w:rFonts w:cs="Times New Roman"/>
                <w:sz w:val="18"/>
                <w:szCs w:val="18"/>
              </w:rPr>
            </w:pPr>
            <w:r w:rsidRPr="00154809">
              <w:rPr>
                <w:rFonts w:cs="Times New Roman"/>
                <w:sz w:val="18"/>
                <w:szCs w:val="18"/>
              </w:rPr>
              <w:t>-1196.9</w:t>
            </w:r>
          </w:p>
        </w:tc>
        <w:tc>
          <w:tcPr>
            <w:tcW w:w="709" w:type="dxa"/>
            <w:shd w:val="clear" w:color="auto" w:fill="auto"/>
            <w:vAlign w:val="center"/>
          </w:tcPr>
          <w:p w14:paraId="33ED4BDB" w14:textId="77777777" w:rsidR="00515AE9" w:rsidRPr="00154809" w:rsidRDefault="00515AE9" w:rsidP="00154809">
            <w:pPr>
              <w:ind w:left="0"/>
              <w:jc w:val="center"/>
              <w:rPr>
                <w:rFonts w:cs="Times New Roman"/>
                <w:sz w:val="20"/>
                <w:szCs w:val="20"/>
              </w:rPr>
            </w:pPr>
            <w:r w:rsidRPr="00154809">
              <w:rPr>
                <w:rFonts w:cs="Times New Roman"/>
                <w:sz w:val="20"/>
                <w:szCs w:val="20"/>
              </w:rPr>
              <w:t>31.69</w:t>
            </w:r>
          </w:p>
        </w:tc>
        <w:tc>
          <w:tcPr>
            <w:tcW w:w="1111" w:type="dxa"/>
            <w:shd w:val="clear" w:color="auto" w:fill="auto"/>
            <w:vAlign w:val="center"/>
          </w:tcPr>
          <w:p w14:paraId="3183D74B" w14:textId="77777777" w:rsidR="00515AE9" w:rsidRPr="00154809" w:rsidRDefault="00515AE9" w:rsidP="00154809">
            <w:pPr>
              <w:ind w:left="0"/>
              <w:jc w:val="center"/>
              <w:rPr>
                <w:rFonts w:cs="Times New Roman"/>
                <w:sz w:val="20"/>
                <w:szCs w:val="20"/>
              </w:rPr>
            </w:pPr>
            <w:r w:rsidRPr="00154809">
              <w:rPr>
                <w:rFonts w:cs="Times New Roman"/>
                <w:sz w:val="20"/>
                <w:szCs w:val="20"/>
              </w:rPr>
              <w:t>&lt; 0.0001</w:t>
            </w:r>
          </w:p>
        </w:tc>
      </w:tr>
      <w:tr w:rsidR="00515AE9" w:rsidRPr="00E52995" w14:paraId="72B45820" w14:textId="77777777" w:rsidTr="00154809">
        <w:trPr>
          <w:trHeight w:val="489"/>
        </w:trPr>
        <w:tc>
          <w:tcPr>
            <w:tcW w:w="5353" w:type="dxa"/>
            <w:shd w:val="clear" w:color="auto" w:fill="auto"/>
            <w:vAlign w:val="center"/>
          </w:tcPr>
          <w:p w14:paraId="226B6AD8" w14:textId="77777777" w:rsidR="00515AE9" w:rsidRPr="00154809" w:rsidRDefault="00515AE9" w:rsidP="00173B65">
            <w:pPr>
              <w:ind w:left="0"/>
              <w:jc w:val="left"/>
              <w:rPr>
                <w:rFonts w:cs="Times New Roman"/>
                <w:sz w:val="20"/>
                <w:szCs w:val="20"/>
              </w:rPr>
            </w:pPr>
            <w:r w:rsidRPr="00154809">
              <w:rPr>
                <w:rFonts w:cs="Times New Roman"/>
                <w:sz w:val="20"/>
                <w:szCs w:val="20"/>
              </w:rPr>
              <w:t>model4: response ~ trial * group_RL * CS + order + (1 | subject)</w:t>
            </w:r>
          </w:p>
        </w:tc>
        <w:tc>
          <w:tcPr>
            <w:tcW w:w="567" w:type="dxa"/>
            <w:shd w:val="clear" w:color="auto" w:fill="auto"/>
            <w:vAlign w:val="center"/>
          </w:tcPr>
          <w:p w14:paraId="0DEE9BE4" w14:textId="77777777" w:rsidR="00515AE9" w:rsidRPr="00154809" w:rsidRDefault="00515AE9" w:rsidP="00154809">
            <w:pPr>
              <w:ind w:left="0"/>
              <w:jc w:val="center"/>
              <w:rPr>
                <w:rFonts w:cs="Times New Roman"/>
                <w:sz w:val="20"/>
                <w:szCs w:val="20"/>
                <w:lang w:val="en-AU"/>
              </w:rPr>
            </w:pPr>
            <w:r w:rsidRPr="00154809">
              <w:rPr>
                <w:rFonts w:cs="Times New Roman"/>
                <w:sz w:val="20"/>
                <w:szCs w:val="20"/>
                <w:lang w:val="en-AU"/>
              </w:rPr>
              <w:t>9</w:t>
            </w:r>
          </w:p>
        </w:tc>
        <w:tc>
          <w:tcPr>
            <w:tcW w:w="914" w:type="dxa"/>
            <w:shd w:val="clear" w:color="auto" w:fill="auto"/>
            <w:vAlign w:val="center"/>
          </w:tcPr>
          <w:p w14:paraId="15DF2EE1" w14:textId="77777777" w:rsidR="00515AE9" w:rsidRPr="00154809" w:rsidRDefault="00515AE9" w:rsidP="00154809">
            <w:pPr>
              <w:ind w:left="0"/>
              <w:jc w:val="center"/>
              <w:rPr>
                <w:rFonts w:cs="Times New Roman"/>
                <w:sz w:val="20"/>
                <w:szCs w:val="20"/>
                <w:lang w:val="en-AU"/>
              </w:rPr>
            </w:pPr>
            <w:r w:rsidRPr="00154809">
              <w:rPr>
                <w:rFonts w:cs="Times New Roman"/>
                <w:sz w:val="20"/>
                <w:szCs w:val="20"/>
                <w:lang w:val="en-AU"/>
              </w:rPr>
              <w:t>2546.6</w:t>
            </w:r>
          </w:p>
        </w:tc>
        <w:tc>
          <w:tcPr>
            <w:tcW w:w="816" w:type="dxa"/>
            <w:shd w:val="clear" w:color="auto" w:fill="auto"/>
            <w:vAlign w:val="center"/>
          </w:tcPr>
          <w:p w14:paraId="2E16384B" w14:textId="77777777" w:rsidR="00515AE9" w:rsidRPr="00154809" w:rsidRDefault="00515AE9" w:rsidP="00154809">
            <w:pPr>
              <w:ind w:left="0"/>
              <w:jc w:val="center"/>
              <w:rPr>
                <w:rFonts w:cs="Times New Roman"/>
                <w:sz w:val="18"/>
                <w:szCs w:val="18"/>
                <w:lang w:val="en-AU"/>
              </w:rPr>
            </w:pPr>
            <w:r w:rsidRPr="00154809">
              <w:rPr>
                <w:rFonts w:cs="Times New Roman"/>
                <w:sz w:val="18"/>
                <w:szCs w:val="18"/>
                <w:lang w:val="en-AU"/>
              </w:rPr>
              <w:t>-1263.3</w:t>
            </w:r>
          </w:p>
        </w:tc>
        <w:tc>
          <w:tcPr>
            <w:tcW w:w="709" w:type="dxa"/>
            <w:shd w:val="clear" w:color="auto" w:fill="auto"/>
            <w:vAlign w:val="center"/>
          </w:tcPr>
          <w:p w14:paraId="257A64D2" w14:textId="77777777" w:rsidR="00515AE9" w:rsidRPr="00154809" w:rsidRDefault="00515AE9" w:rsidP="00154809">
            <w:pPr>
              <w:ind w:left="0"/>
              <w:jc w:val="center"/>
              <w:rPr>
                <w:rFonts w:cs="Times New Roman"/>
                <w:sz w:val="20"/>
                <w:szCs w:val="20"/>
                <w:lang w:val="en-AU"/>
              </w:rPr>
            </w:pPr>
            <w:r w:rsidRPr="00154809">
              <w:rPr>
                <w:rFonts w:cs="Times New Roman"/>
                <w:sz w:val="20"/>
                <w:szCs w:val="20"/>
                <w:lang w:val="en-AU"/>
              </w:rPr>
              <w:t>164.5</w:t>
            </w:r>
          </w:p>
        </w:tc>
        <w:tc>
          <w:tcPr>
            <w:tcW w:w="1111" w:type="dxa"/>
            <w:shd w:val="clear" w:color="auto" w:fill="auto"/>
            <w:vAlign w:val="center"/>
          </w:tcPr>
          <w:p w14:paraId="637AA261" w14:textId="77777777" w:rsidR="00515AE9" w:rsidRPr="00154809" w:rsidRDefault="00515AE9" w:rsidP="00154809">
            <w:pPr>
              <w:ind w:left="0"/>
              <w:jc w:val="center"/>
              <w:rPr>
                <w:rFonts w:cs="Times New Roman"/>
                <w:sz w:val="20"/>
                <w:szCs w:val="20"/>
                <w:lang w:val="en-AU"/>
              </w:rPr>
            </w:pPr>
            <w:r w:rsidRPr="00154809">
              <w:rPr>
                <w:rFonts w:cs="Times New Roman"/>
                <w:sz w:val="20"/>
                <w:szCs w:val="20"/>
                <w:lang w:val="en-AU"/>
              </w:rPr>
              <w:t>&lt; 0.0001</w:t>
            </w:r>
          </w:p>
        </w:tc>
      </w:tr>
    </w:tbl>
    <w:p w14:paraId="0BA5AB41" w14:textId="77777777" w:rsidR="00515AE9" w:rsidRPr="00CE2981" w:rsidRDefault="00515AE9" w:rsidP="00515AE9">
      <w:pPr>
        <w:ind w:right="-428"/>
        <w:jc w:val="both"/>
        <w:rPr>
          <w:rFonts w:cs="Times New Roman"/>
          <w:b/>
          <w:bCs/>
          <w:i/>
          <w:iCs/>
          <w:sz w:val="20"/>
          <w:szCs w:val="20"/>
        </w:rPr>
      </w:pPr>
    </w:p>
    <w:p w14:paraId="6DA7982E" w14:textId="77777777" w:rsidR="00515AE9" w:rsidRPr="00CE2981" w:rsidRDefault="00515AE9" w:rsidP="00515AE9">
      <w:pPr>
        <w:ind w:right="-428"/>
        <w:jc w:val="both"/>
        <w:rPr>
          <w:rFonts w:cs="Times New Roman"/>
          <w:i/>
          <w:iCs/>
          <w:sz w:val="20"/>
          <w:szCs w:val="20"/>
        </w:rPr>
      </w:pPr>
      <w:r w:rsidRPr="00154809">
        <w:rPr>
          <w:rFonts w:cs="Times New Roman"/>
          <w:b/>
          <w:bCs/>
          <w:i/>
          <w:iCs/>
          <w:sz w:val="20"/>
          <w:szCs w:val="20"/>
        </w:rPr>
        <w:t xml:space="preserve">Table S15. GLMM analysis of the bees’ performance in the acquisition of the negative patterning paradigm in experiment </w:t>
      </w:r>
      <w:proofErr w:type="gramStart"/>
      <w:r w:rsidRPr="00154809">
        <w:rPr>
          <w:rFonts w:cs="Times New Roman"/>
          <w:b/>
          <w:bCs/>
          <w:i/>
          <w:iCs/>
          <w:sz w:val="20"/>
          <w:szCs w:val="20"/>
        </w:rPr>
        <w:t>3</w:t>
      </w:r>
      <w:proofErr w:type="gramEnd"/>
      <w:r w:rsidRPr="00154809">
        <w:rPr>
          <w:rFonts w:cs="Times New Roman"/>
          <w:b/>
          <w:bCs/>
          <w:i/>
          <w:iCs/>
          <w:sz w:val="20"/>
          <w:szCs w:val="20"/>
        </w:rPr>
        <w:t>.</w:t>
      </w:r>
      <w:r w:rsidRPr="00CE2981">
        <w:rPr>
          <w:rFonts w:cs="Times New Roman"/>
          <w:i/>
          <w:iCs/>
          <w:sz w:val="20"/>
          <w:szCs w:val="20"/>
        </w:rPr>
        <w:t xml:space="preserve"> The model with the best fit </w:t>
      </w:r>
      <w:proofErr w:type="gramStart"/>
      <w:r w:rsidRPr="00CE2981">
        <w:rPr>
          <w:rFonts w:cs="Times New Roman"/>
          <w:i/>
          <w:iCs/>
          <w:sz w:val="20"/>
          <w:szCs w:val="20"/>
        </w:rPr>
        <w:t>is highlighted</w:t>
      </w:r>
      <w:proofErr w:type="gramEnd"/>
      <w:r w:rsidRPr="00CE2981">
        <w:rPr>
          <w:rFonts w:cs="Times New Roman"/>
          <w:i/>
          <w:iCs/>
          <w:sz w:val="20"/>
          <w:szCs w:val="20"/>
        </w:rPr>
        <w:t xml:space="preserve"> in bold. The p-value indicates the comparison of the concerning model with the model including one level of higher complexity.</w:t>
      </w:r>
    </w:p>
    <w:tbl>
      <w:tblPr>
        <w:tblStyle w:val="Tabellenraster"/>
        <w:tblpPr w:leftFromText="141" w:rightFromText="141" w:vertAnchor="text" w:tblpY="1"/>
        <w:tblOverlap w:val="never"/>
        <w:tblW w:w="9470" w:type="dxa"/>
        <w:tblLayout w:type="fixed"/>
        <w:tblLook w:val="04A0" w:firstRow="1" w:lastRow="0" w:firstColumn="1" w:lastColumn="0" w:noHBand="0" w:noVBand="1"/>
      </w:tblPr>
      <w:tblGrid>
        <w:gridCol w:w="5353"/>
        <w:gridCol w:w="567"/>
        <w:gridCol w:w="914"/>
        <w:gridCol w:w="816"/>
        <w:gridCol w:w="709"/>
        <w:gridCol w:w="1111"/>
      </w:tblGrid>
      <w:tr w:rsidR="00515AE9" w:rsidRPr="00526CF8" w14:paraId="040F91CE" w14:textId="77777777" w:rsidTr="00173B65">
        <w:trPr>
          <w:trHeight w:val="488"/>
        </w:trPr>
        <w:tc>
          <w:tcPr>
            <w:tcW w:w="5353" w:type="dxa"/>
            <w:shd w:val="clear" w:color="auto" w:fill="auto"/>
            <w:vAlign w:val="center"/>
          </w:tcPr>
          <w:p w14:paraId="5186060F" w14:textId="77777777" w:rsidR="00515AE9" w:rsidRPr="00526CF8" w:rsidRDefault="00515AE9" w:rsidP="00173B65">
            <w:pPr>
              <w:ind w:left="0"/>
              <w:jc w:val="center"/>
              <w:rPr>
                <w:rFonts w:cs="Times New Roman"/>
                <w:b/>
                <w:bCs/>
                <w:sz w:val="18"/>
                <w:szCs w:val="18"/>
              </w:rPr>
            </w:pPr>
            <w:r w:rsidRPr="00526CF8">
              <w:rPr>
                <w:rFonts w:cs="Times New Roman"/>
                <w:b/>
                <w:bCs/>
                <w:sz w:val="18"/>
                <w:szCs w:val="18"/>
              </w:rPr>
              <w:t>Models</w:t>
            </w:r>
          </w:p>
        </w:tc>
        <w:tc>
          <w:tcPr>
            <w:tcW w:w="567" w:type="dxa"/>
            <w:shd w:val="clear" w:color="auto" w:fill="auto"/>
            <w:vAlign w:val="center"/>
          </w:tcPr>
          <w:p w14:paraId="1DA35647" w14:textId="77777777" w:rsidR="00515AE9" w:rsidRPr="00526CF8" w:rsidRDefault="00515AE9" w:rsidP="00173B65">
            <w:pPr>
              <w:ind w:left="0"/>
              <w:jc w:val="center"/>
              <w:rPr>
                <w:rFonts w:cs="Times New Roman"/>
                <w:b/>
                <w:bCs/>
                <w:sz w:val="18"/>
                <w:szCs w:val="18"/>
              </w:rPr>
            </w:pPr>
            <w:r w:rsidRPr="00526CF8">
              <w:rPr>
                <w:rFonts w:cs="Times New Roman"/>
                <w:b/>
                <w:bCs/>
                <w:sz w:val="18"/>
                <w:szCs w:val="18"/>
              </w:rPr>
              <w:t>df</w:t>
            </w:r>
          </w:p>
        </w:tc>
        <w:tc>
          <w:tcPr>
            <w:tcW w:w="914" w:type="dxa"/>
            <w:shd w:val="clear" w:color="auto" w:fill="auto"/>
            <w:vAlign w:val="center"/>
          </w:tcPr>
          <w:p w14:paraId="1E3199B1" w14:textId="77777777" w:rsidR="00515AE9" w:rsidRPr="00526CF8" w:rsidRDefault="00515AE9" w:rsidP="00173B65">
            <w:pPr>
              <w:ind w:left="0"/>
              <w:jc w:val="center"/>
              <w:rPr>
                <w:rFonts w:cs="Times New Roman"/>
                <w:b/>
                <w:bCs/>
                <w:sz w:val="18"/>
                <w:szCs w:val="18"/>
              </w:rPr>
            </w:pPr>
            <w:r w:rsidRPr="00526CF8">
              <w:rPr>
                <w:rFonts w:cs="Times New Roman"/>
                <w:b/>
                <w:bCs/>
                <w:sz w:val="18"/>
                <w:szCs w:val="18"/>
              </w:rPr>
              <w:t>AIC</w:t>
            </w:r>
          </w:p>
        </w:tc>
        <w:tc>
          <w:tcPr>
            <w:tcW w:w="816" w:type="dxa"/>
            <w:shd w:val="clear" w:color="auto" w:fill="auto"/>
            <w:vAlign w:val="center"/>
          </w:tcPr>
          <w:p w14:paraId="6FE1E21B" w14:textId="77777777" w:rsidR="00515AE9" w:rsidRPr="00526CF8" w:rsidRDefault="00515AE9" w:rsidP="00173B65">
            <w:pPr>
              <w:ind w:left="0"/>
              <w:jc w:val="center"/>
              <w:rPr>
                <w:rFonts w:cs="Times New Roman"/>
                <w:b/>
                <w:bCs/>
                <w:sz w:val="18"/>
                <w:szCs w:val="18"/>
              </w:rPr>
            </w:pPr>
            <w:r w:rsidRPr="00526CF8">
              <w:rPr>
                <w:rFonts w:cs="Times New Roman"/>
                <w:b/>
                <w:bCs/>
                <w:sz w:val="18"/>
                <w:szCs w:val="18"/>
              </w:rPr>
              <w:t>Log-</w:t>
            </w:r>
            <w:proofErr w:type="spellStart"/>
            <w:r w:rsidRPr="00526CF8">
              <w:rPr>
                <w:rFonts w:cs="Times New Roman"/>
                <w:b/>
                <w:bCs/>
                <w:sz w:val="18"/>
                <w:szCs w:val="18"/>
              </w:rPr>
              <w:t>Lik</w:t>
            </w:r>
            <w:proofErr w:type="spellEnd"/>
          </w:p>
        </w:tc>
        <w:tc>
          <w:tcPr>
            <w:tcW w:w="709" w:type="dxa"/>
            <w:shd w:val="clear" w:color="auto" w:fill="auto"/>
            <w:vAlign w:val="center"/>
          </w:tcPr>
          <w:p w14:paraId="47AC1899" w14:textId="77777777" w:rsidR="00515AE9" w:rsidRPr="00526CF8" w:rsidRDefault="00515AE9" w:rsidP="00173B65">
            <w:pPr>
              <w:ind w:left="0"/>
              <w:jc w:val="center"/>
              <w:rPr>
                <w:rFonts w:cs="Times New Roman"/>
                <w:b/>
                <w:bCs/>
                <w:sz w:val="18"/>
                <w:szCs w:val="18"/>
              </w:rPr>
            </w:pPr>
            <w:r w:rsidRPr="00526CF8">
              <w:rPr>
                <w:rFonts w:cs="Times New Roman"/>
                <w:b/>
                <w:bCs/>
                <w:sz w:val="18"/>
                <w:szCs w:val="18"/>
              </w:rPr>
              <w:t>χ</w:t>
            </w:r>
            <w:r w:rsidRPr="00526CF8">
              <w:rPr>
                <w:rFonts w:cs="Times New Roman"/>
                <w:b/>
                <w:bCs/>
                <w:sz w:val="18"/>
                <w:szCs w:val="18"/>
                <w:vertAlign w:val="superscript"/>
              </w:rPr>
              <w:t>2</w:t>
            </w:r>
          </w:p>
        </w:tc>
        <w:tc>
          <w:tcPr>
            <w:tcW w:w="1111" w:type="dxa"/>
            <w:shd w:val="clear" w:color="auto" w:fill="auto"/>
            <w:vAlign w:val="center"/>
          </w:tcPr>
          <w:p w14:paraId="303889EA" w14:textId="77777777" w:rsidR="00515AE9" w:rsidRPr="00526CF8" w:rsidRDefault="00515AE9" w:rsidP="00173B65">
            <w:pPr>
              <w:ind w:left="0"/>
              <w:jc w:val="center"/>
              <w:rPr>
                <w:rFonts w:cs="Times New Roman"/>
                <w:b/>
                <w:bCs/>
                <w:sz w:val="18"/>
                <w:szCs w:val="18"/>
              </w:rPr>
            </w:pPr>
            <w:r w:rsidRPr="00526CF8">
              <w:rPr>
                <w:rFonts w:cs="Times New Roman"/>
                <w:b/>
                <w:bCs/>
                <w:sz w:val="18"/>
                <w:szCs w:val="18"/>
              </w:rPr>
              <w:t>p(&gt;χ</w:t>
            </w:r>
            <w:r w:rsidRPr="00526CF8">
              <w:rPr>
                <w:rFonts w:cs="Times New Roman"/>
                <w:b/>
                <w:bCs/>
                <w:sz w:val="18"/>
                <w:szCs w:val="18"/>
                <w:vertAlign w:val="superscript"/>
              </w:rPr>
              <w:t>2</w:t>
            </w:r>
            <w:r w:rsidRPr="00526CF8">
              <w:rPr>
                <w:rFonts w:cs="Times New Roman"/>
                <w:b/>
                <w:bCs/>
                <w:sz w:val="18"/>
                <w:szCs w:val="18"/>
              </w:rPr>
              <w:t>)</w:t>
            </w:r>
          </w:p>
        </w:tc>
      </w:tr>
      <w:tr w:rsidR="00515AE9" w:rsidRPr="009F166E" w14:paraId="206FB30B" w14:textId="77777777" w:rsidTr="00173B65">
        <w:trPr>
          <w:trHeight w:val="488"/>
        </w:trPr>
        <w:tc>
          <w:tcPr>
            <w:tcW w:w="5353" w:type="dxa"/>
            <w:shd w:val="clear" w:color="auto" w:fill="auto"/>
            <w:vAlign w:val="center"/>
          </w:tcPr>
          <w:p w14:paraId="64593D5D" w14:textId="77777777" w:rsidR="00515AE9" w:rsidRPr="00154809" w:rsidRDefault="00515AE9" w:rsidP="00173B65">
            <w:pPr>
              <w:ind w:left="0"/>
              <w:jc w:val="left"/>
              <w:rPr>
                <w:rFonts w:cs="Times New Roman"/>
                <w:sz w:val="20"/>
                <w:szCs w:val="20"/>
              </w:rPr>
            </w:pPr>
            <w:r w:rsidRPr="00154809">
              <w:rPr>
                <w:rFonts w:cs="Times New Roman"/>
                <w:sz w:val="20"/>
                <w:szCs w:val="20"/>
              </w:rPr>
              <w:t>model1: response ~ trial * order * group_RL * CS + (1 | subject)</w:t>
            </w:r>
          </w:p>
        </w:tc>
        <w:tc>
          <w:tcPr>
            <w:tcW w:w="567" w:type="dxa"/>
            <w:shd w:val="clear" w:color="auto" w:fill="auto"/>
            <w:vAlign w:val="center"/>
          </w:tcPr>
          <w:p w14:paraId="4E93F519" w14:textId="77777777" w:rsidR="00515AE9" w:rsidRPr="00154809" w:rsidRDefault="00515AE9" w:rsidP="00173B65">
            <w:pPr>
              <w:ind w:left="0"/>
              <w:jc w:val="center"/>
              <w:rPr>
                <w:rFonts w:cs="Times New Roman"/>
                <w:sz w:val="20"/>
                <w:szCs w:val="20"/>
              </w:rPr>
            </w:pPr>
            <w:r w:rsidRPr="00154809">
              <w:rPr>
                <w:rFonts w:cs="Times New Roman"/>
                <w:sz w:val="20"/>
                <w:szCs w:val="20"/>
              </w:rPr>
              <w:t>25</w:t>
            </w:r>
          </w:p>
        </w:tc>
        <w:tc>
          <w:tcPr>
            <w:tcW w:w="914" w:type="dxa"/>
            <w:shd w:val="clear" w:color="auto" w:fill="auto"/>
            <w:vAlign w:val="center"/>
          </w:tcPr>
          <w:p w14:paraId="1D2E9188" w14:textId="77777777" w:rsidR="00515AE9" w:rsidRPr="00154809" w:rsidRDefault="00515AE9" w:rsidP="00173B65">
            <w:pPr>
              <w:ind w:left="0"/>
              <w:jc w:val="center"/>
              <w:rPr>
                <w:rFonts w:cs="Times New Roman"/>
                <w:sz w:val="20"/>
                <w:szCs w:val="20"/>
              </w:rPr>
            </w:pPr>
            <w:r w:rsidRPr="00154809">
              <w:rPr>
                <w:rFonts w:cs="Times New Roman"/>
                <w:sz w:val="20"/>
                <w:szCs w:val="20"/>
                <w:lang w:val="de-DE"/>
              </w:rPr>
              <w:t>4814.6</w:t>
            </w:r>
          </w:p>
        </w:tc>
        <w:tc>
          <w:tcPr>
            <w:tcW w:w="816" w:type="dxa"/>
            <w:shd w:val="clear" w:color="auto" w:fill="auto"/>
            <w:vAlign w:val="center"/>
          </w:tcPr>
          <w:p w14:paraId="1E91D2E5" w14:textId="77777777" w:rsidR="00515AE9" w:rsidRPr="00154809" w:rsidRDefault="00515AE9" w:rsidP="00173B65">
            <w:pPr>
              <w:ind w:left="0"/>
              <w:jc w:val="center"/>
              <w:rPr>
                <w:rFonts w:eastAsia="Times New Roman" w:cs="Times New Roman"/>
                <w:color w:val="000000"/>
                <w:sz w:val="18"/>
                <w:szCs w:val="18"/>
                <w:bdr w:val="none" w:sz="0" w:space="0" w:color="auto" w:frame="1"/>
                <w:lang w:eastAsia="de-DE"/>
              </w:rPr>
            </w:pPr>
            <w:r w:rsidRPr="00154809">
              <w:rPr>
                <w:rFonts w:eastAsia="Times New Roman" w:cs="Times New Roman"/>
                <w:color w:val="000000"/>
                <w:sz w:val="18"/>
                <w:szCs w:val="18"/>
                <w:bdr w:val="none" w:sz="0" w:space="0" w:color="auto" w:frame="1"/>
                <w:lang w:val="de-DE" w:eastAsia="de-DE"/>
              </w:rPr>
              <w:t>-2382.2</w:t>
            </w:r>
          </w:p>
        </w:tc>
        <w:tc>
          <w:tcPr>
            <w:tcW w:w="709" w:type="dxa"/>
            <w:shd w:val="clear" w:color="auto" w:fill="auto"/>
            <w:vAlign w:val="center"/>
          </w:tcPr>
          <w:p w14:paraId="5B544F6A" w14:textId="77777777" w:rsidR="00515AE9" w:rsidRPr="00154809" w:rsidRDefault="00515AE9" w:rsidP="00173B65">
            <w:pPr>
              <w:ind w:left="0"/>
              <w:jc w:val="center"/>
              <w:rPr>
                <w:rFonts w:cs="Times New Roman"/>
                <w:sz w:val="20"/>
                <w:szCs w:val="20"/>
              </w:rPr>
            </w:pPr>
            <w:r w:rsidRPr="00154809">
              <w:rPr>
                <w:rFonts w:cs="Times New Roman"/>
                <w:sz w:val="20"/>
                <w:szCs w:val="20"/>
              </w:rPr>
              <w:t>-</w:t>
            </w:r>
          </w:p>
        </w:tc>
        <w:tc>
          <w:tcPr>
            <w:tcW w:w="1111" w:type="dxa"/>
            <w:shd w:val="clear" w:color="auto" w:fill="auto"/>
            <w:vAlign w:val="center"/>
          </w:tcPr>
          <w:p w14:paraId="4C778680" w14:textId="77777777" w:rsidR="00515AE9" w:rsidRPr="00154809" w:rsidRDefault="00515AE9" w:rsidP="00173B65">
            <w:pPr>
              <w:ind w:left="0"/>
              <w:jc w:val="center"/>
              <w:rPr>
                <w:rFonts w:cs="Times New Roman"/>
                <w:sz w:val="20"/>
                <w:szCs w:val="20"/>
              </w:rPr>
            </w:pPr>
            <w:r w:rsidRPr="00154809">
              <w:rPr>
                <w:rFonts w:cs="Times New Roman"/>
                <w:sz w:val="20"/>
                <w:szCs w:val="20"/>
                <w:lang w:val="de-DE"/>
              </w:rPr>
              <w:t>-</w:t>
            </w:r>
          </w:p>
        </w:tc>
      </w:tr>
      <w:tr w:rsidR="00515AE9" w:rsidRPr="00E52995" w14:paraId="36CE1A72" w14:textId="77777777" w:rsidTr="00173B65">
        <w:trPr>
          <w:trHeight w:val="488"/>
        </w:trPr>
        <w:tc>
          <w:tcPr>
            <w:tcW w:w="5353" w:type="dxa"/>
            <w:shd w:val="clear" w:color="auto" w:fill="auto"/>
            <w:vAlign w:val="center"/>
          </w:tcPr>
          <w:p w14:paraId="78347EF7" w14:textId="77777777" w:rsidR="00515AE9" w:rsidRPr="00154809" w:rsidRDefault="00515AE9" w:rsidP="00173B65">
            <w:pPr>
              <w:ind w:left="0"/>
              <w:jc w:val="left"/>
              <w:rPr>
                <w:rFonts w:cs="Times New Roman"/>
                <w:sz w:val="20"/>
                <w:szCs w:val="20"/>
                <w:lang w:val="en-AU"/>
              </w:rPr>
            </w:pPr>
            <w:r w:rsidRPr="00154809">
              <w:rPr>
                <w:rFonts w:cs="Times New Roman"/>
                <w:sz w:val="20"/>
                <w:szCs w:val="20"/>
                <w:lang w:val="en-AU"/>
              </w:rPr>
              <w:t>model2: response ~ trial * order * group_RL + CS + (1 | subject)</w:t>
            </w:r>
          </w:p>
        </w:tc>
        <w:tc>
          <w:tcPr>
            <w:tcW w:w="567" w:type="dxa"/>
            <w:shd w:val="clear" w:color="auto" w:fill="auto"/>
            <w:vAlign w:val="center"/>
          </w:tcPr>
          <w:p w14:paraId="10F7BEFF"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11</w:t>
            </w:r>
          </w:p>
        </w:tc>
        <w:tc>
          <w:tcPr>
            <w:tcW w:w="914" w:type="dxa"/>
            <w:shd w:val="clear" w:color="auto" w:fill="auto"/>
            <w:vAlign w:val="center"/>
          </w:tcPr>
          <w:p w14:paraId="0B66FA75"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de-DE"/>
              </w:rPr>
              <w:t>4975.1</w:t>
            </w:r>
          </w:p>
        </w:tc>
        <w:tc>
          <w:tcPr>
            <w:tcW w:w="816" w:type="dxa"/>
            <w:shd w:val="clear" w:color="auto" w:fill="auto"/>
            <w:vAlign w:val="center"/>
          </w:tcPr>
          <w:p w14:paraId="08A3085D" w14:textId="77777777" w:rsidR="00515AE9" w:rsidRPr="00154809" w:rsidRDefault="00515AE9" w:rsidP="00173B65">
            <w:pPr>
              <w:ind w:left="0"/>
              <w:jc w:val="center"/>
              <w:rPr>
                <w:rFonts w:cs="Times New Roman"/>
                <w:sz w:val="18"/>
                <w:szCs w:val="18"/>
                <w:lang w:val="en-AU"/>
              </w:rPr>
            </w:pPr>
            <w:r w:rsidRPr="00154809">
              <w:rPr>
                <w:rFonts w:cs="Times New Roman"/>
                <w:sz w:val="18"/>
                <w:szCs w:val="18"/>
                <w:lang w:val="de-DE"/>
              </w:rPr>
              <w:t>-2476.5</w:t>
            </w:r>
          </w:p>
        </w:tc>
        <w:tc>
          <w:tcPr>
            <w:tcW w:w="709" w:type="dxa"/>
            <w:shd w:val="clear" w:color="auto" w:fill="auto"/>
            <w:vAlign w:val="center"/>
          </w:tcPr>
          <w:p w14:paraId="7184918D" w14:textId="77777777" w:rsidR="00515AE9" w:rsidRPr="00154809" w:rsidRDefault="00515AE9" w:rsidP="00173B65">
            <w:pPr>
              <w:ind w:left="0"/>
              <w:jc w:val="center"/>
              <w:rPr>
                <w:rFonts w:cs="Times New Roman"/>
                <w:sz w:val="20"/>
                <w:szCs w:val="20"/>
              </w:rPr>
            </w:pPr>
            <w:r w:rsidRPr="00154809">
              <w:rPr>
                <w:rFonts w:cs="Times New Roman"/>
                <w:sz w:val="20"/>
                <w:szCs w:val="20"/>
                <w:lang w:val="de-DE"/>
              </w:rPr>
              <w:t>188.5</w:t>
            </w:r>
          </w:p>
        </w:tc>
        <w:tc>
          <w:tcPr>
            <w:tcW w:w="1111" w:type="dxa"/>
            <w:shd w:val="clear" w:color="auto" w:fill="auto"/>
            <w:vAlign w:val="center"/>
          </w:tcPr>
          <w:p w14:paraId="05D0D027" w14:textId="77777777" w:rsidR="00515AE9" w:rsidRPr="00154809" w:rsidRDefault="00515AE9" w:rsidP="00173B65">
            <w:pPr>
              <w:ind w:left="0"/>
              <w:jc w:val="center"/>
              <w:rPr>
                <w:rFonts w:cs="Times New Roman"/>
                <w:sz w:val="20"/>
                <w:szCs w:val="20"/>
              </w:rPr>
            </w:pPr>
            <w:r w:rsidRPr="00154809">
              <w:rPr>
                <w:rFonts w:cs="Times New Roman"/>
                <w:sz w:val="20"/>
                <w:szCs w:val="20"/>
              </w:rPr>
              <w:t>&lt; 0.0001</w:t>
            </w:r>
          </w:p>
        </w:tc>
      </w:tr>
      <w:tr w:rsidR="00515AE9" w:rsidRPr="00E52995" w14:paraId="01E58E2D" w14:textId="77777777" w:rsidTr="00173B65">
        <w:trPr>
          <w:trHeight w:val="488"/>
        </w:trPr>
        <w:tc>
          <w:tcPr>
            <w:tcW w:w="5353" w:type="dxa"/>
            <w:shd w:val="clear" w:color="auto" w:fill="auto"/>
            <w:vAlign w:val="center"/>
          </w:tcPr>
          <w:p w14:paraId="1BD95CAF" w14:textId="77777777" w:rsidR="00515AE9" w:rsidRPr="00154809" w:rsidRDefault="00515AE9" w:rsidP="00173B65">
            <w:pPr>
              <w:ind w:left="0"/>
              <w:jc w:val="left"/>
              <w:rPr>
                <w:rFonts w:cs="Times New Roman"/>
                <w:b/>
                <w:bCs/>
                <w:sz w:val="20"/>
                <w:szCs w:val="20"/>
                <w:lang w:val="en-AU"/>
              </w:rPr>
            </w:pPr>
            <w:r w:rsidRPr="00154809">
              <w:rPr>
                <w:rFonts w:cs="Times New Roman"/>
                <w:b/>
                <w:bCs/>
                <w:sz w:val="20"/>
                <w:szCs w:val="20"/>
                <w:lang w:val="en-AU"/>
              </w:rPr>
              <w:t>model3: response ~ trial * order * CS + group_RL + (1 | subject)</w:t>
            </w:r>
          </w:p>
        </w:tc>
        <w:tc>
          <w:tcPr>
            <w:tcW w:w="567" w:type="dxa"/>
            <w:shd w:val="clear" w:color="auto" w:fill="auto"/>
            <w:vAlign w:val="center"/>
          </w:tcPr>
          <w:p w14:paraId="7CC5742C" w14:textId="77777777" w:rsidR="00515AE9" w:rsidRPr="00154809" w:rsidRDefault="00515AE9" w:rsidP="00173B65">
            <w:pPr>
              <w:ind w:left="0"/>
              <w:jc w:val="center"/>
              <w:rPr>
                <w:rFonts w:cs="Times New Roman"/>
                <w:b/>
                <w:bCs/>
                <w:sz w:val="20"/>
                <w:szCs w:val="20"/>
                <w:lang w:val="en-AU"/>
              </w:rPr>
            </w:pPr>
            <w:r w:rsidRPr="00154809">
              <w:rPr>
                <w:rFonts w:cs="Times New Roman"/>
                <w:b/>
                <w:bCs/>
                <w:sz w:val="20"/>
                <w:szCs w:val="20"/>
                <w:lang w:val="en-AU"/>
              </w:rPr>
              <w:t>14</w:t>
            </w:r>
          </w:p>
        </w:tc>
        <w:tc>
          <w:tcPr>
            <w:tcW w:w="914" w:type="dxa"/>
            <w:shd w:val="clear" w:color="auto" w:fill="auto"/>
            <w:vAlign w:val="center"/>
          </w:tcPr>
          <w:p w14:paraId="3E06AA94" w14:textId="77777777" w:rsidR="00515AE9" w:rsidRPr="00154809" w:rsidRDefault="00515AE9" w:rsidP="00173B65">
            <w:pPr>
              <w:ind w:left="0"/>
              <w:jc w:val="center"/>
              <w:rPr>
                <w:rFonts w:cs="Times New Roman"/>
                <w:b/>
                <w:bCs/>
                <w:sz w:val="20"/>
                <w:szCs w:val="20"/>
                <w:lang w:val="en-AU"/>
              </w:rPr>
            </w:pPr>
            <w:r w:rsidRPr="00154809">
              <w:rPr>
                <w:rFonts w:cs="Times New Roman"/>
                <w:b/>
                <w:bCs/>
                <w:sz w:val="20"/>
                <w:szCs w:val="20"/>
                <w:lang w:val="de-DE"/>
              </w:rPr>
              <w:t>4812.7</w:t>
            </w:r>
          </w:p>
        </w:tc>
        <w:tc>
          <w:tcPr>
            <w:tcW w:w="816" w:type="dxa"/>
            <w:shd w:val="clear" w:color="auto" w:fill="auto"/>
            <w:vAlign w:val="center"/>
          </w:tcPr>
          <w:p w14:paraId="20CACD81" w14:textId="77777777" w:rsidR="00515AE9" w:rsidRPr="00154809" w:rsidRDefault="00515AE9" w:rsidP="00173B65">
            <w:pPr>
              <w:ind w:left="0"/>
              <w:jc w:val="center"/>
              <w:rPr>
                <w:rFonts w:cs="Times New Roman"/>
                <w:b/>
                <w:bCs/>
                <w:sz w:val="18"/>
                <w:szCs w:val="18"/>
              </w:rPr>
            </w:pPr>
            <w:r w:rsidRPr="00154809">
              <w:rPr>
                <w:rFonts w:cs="Times New Roman"/>
                <w:b/>
                <w:bCs/>
                <w:sz w:val="18"/>
                <w:szCs w:val="18"/>
                <w:lang w:val="de-DE"/>
              </w:rPr>
              <w:t>-2392.4</w:t>
            </w:r>
          </w:p>
        </w:tc>
        <w:tc>
          <w:tcPr>
            <w:tcW w:w="709" w:type="dxa"/>
            <w:shd w:val="clear" w:color="auto" w:fill="auto"/>
            <w:vAlign w:val="center"/>
          </w:tcPr>
          <w:p w14:paraId="1F3A8A42" w14:textId="77777777" w:rsidR="00515AE9" w:rsidRPr="00154809" w:rsidRDefault="00515AE9" w:rsidP="00173B65">
            <w:pPr>
              <w:ind w:left="0"/>
              <w:jc w:val="center"/>
              <w:rPr>
                <w:rFonts w:cs="Times New Roman"/>
                <w:b/>
                <w:bCs/>
                <w:sz w:val="20"/>
                <w:szCs w:val="20"/>
              </w:rPr>
            </w:pPr>
            <w:r w:rsidRPr="00154809">
              <w:rPr>
                <w:rFonts w:cs="Times New Roman"/>
                <w:b/>
                <w:bCs/>
                <w:sz w:val="20"/>
                <w:szCs w:val="20"/>
                <w:lang w:val="de-DE"/>
              </w:rPr>
              <w:t>168.3</w:t>
            </w:r>
          </w:p>
        </w:tc>
        <w:tc>
          <w:tcPr>
            <w:tcW w:w="1111" w:type="dxa"/>
            <w:shd w:val="clear" w:color="auto" w:fill="auto"/>
            <w:vAlign w:val="center"/>
          </w:tcPr>
          <w:p w14:paraId="23D6C8E4"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&lt; 0.0001</w:t>
            </w:r>
          </w:p>
        </w:tc>
      </w:tr>
      <w:tr w:rsidR="00515AE9" w:rsidRPr="007C5309" w14:paraId="4E438288" w14:textId="77777777" w:rsidTr="00173B65">
        <w:trPr>
          <w:trHeight w:val="489"/>
        </w:trPr>
        <w:tc>
          <w:tcPr>
            <w:tcW w:w="5353" w:type="dxa"/>
            <w:shd w:val="clear" w:color="auto" w:fill="auto"/>
            <w:vAlign w:val="center"/>
          </w:tcPr>
          <w:p w14:paraId="5E8C026D" w14:textId="77777777" w:rsidR="00515AE9" w:rsidRPr="00154809" w:rsidRDefault="00515AE9" w:rsidP="00173B65">
            <w:pPr>
              <w:ind w:left="0"/>
              <w:jc w:val="left"/>
              <w:rPr>
                <w:rFonts w:cs="Times New Roman"/>
                <w:sz w:val="20"/>
                <w:szCs w:val="20"/>
              </w:rPr>
            </w:pPr>
            <w:r w:rsidRPr="00154809">
              <w:rPr>
                <w:rFonts w:cs="Times New Roman"/>
                <w:sz w:val="20"/>
                <w:szCs w:val="20"/>
              </w:rPr>
              <w:t>model4: response ~ trial * group_RL * CS + order + (1 | subject)</w:t>
            </w:r>
          </w:p>
        </w:tc>
        <w:tc>
          <w:tcPr>
            <w:tcW w:w="567" w:type="dxa"/>
            <w:shd w:val="clear" w:color="auto" w:fill="auto"/>
            <w:vAlign w:val="center"/>
          </w:tcPr>
          <w:p w14:paraId="3C4604A3"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14</w:t>
            </w:r>
          </w:p>
        </w:tc>
        <w:tc>
          <w:tcPr>
            <w:tcW w:w="914" w:type="dxa"/>
            <w:shd w:val="clear" w:color="auto" w:fill="auto"/>
            <w:vAlign w:val="center"/>
          </w:tcPr>
          <w:p w14:paraId="652CC76A"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de-DE"/>
              </w:rPr>
              <w:t>4846.2</w:t>
            </w:r>
          </w:p>
        </w:tc>
        <w:tc>
          <w:tcPr>
            <w:tcW w:w="816" w:type="dxa"/>
            <w:shd w:val="clear" w:color="auto" w:fill="auto"/>
            <w:vAlign w:val="center"/>
          </w:tcPr>
          <w:p w14:paraId="01EB246C" w14:textId="77777777" w:rsidR="00515AE9" w:rsidRPr="00154809" w:rsidRDefault="00515AE9" w:rsidP="00173B65">
            <w:pPr>
              <w:ind w:left="0"/>
              <w:jc w:val="center"/>
              <w:rPr>
                <w:rFonts w:cs="Times New Roman"/>
                <w:sz w:val="18"/>
                <w:szCs w:val="18"/>
                <w:lang w:val="de-DE"/>
              </w:rPr>
            </w:pPr>
            <w:r w:rsidRPr="00154809">
              <w:rPr>
                <w:rFonts w:cs="Times New Roman"/>
                <w:sz w:val="18"/>
                <w:szCs w:val="18"/>
                <w:lang w:val="de-DE"/>
              </w:rPr>
              <w:t>-2409.1</w:t>
            </w:r>
          </w:p>
        </w:tc>
        <w:tc>
          <w:tcPr>
            <w:tcW w:w="709" w:type="dxa"/>
            <w:shd w:val="clear" w:color="auto" w:fill="auto"/>
            <w:vAlign w:val="center"/>
          </w:tcPr>
          <w:tbl>
            <w:tblPr>
              <w:tblStyle w:val="Tabellenraster"/>
              <w:tblpPr w:leftFromText="141" w:rightFromText="141" w:vertAnchor="text" w:tblpY="1"/>
              <w:tblW w:w="5291" w:type="dxa"/>
              <w:tblLayout w:type="fixed"/>
              <w:tblLook w:val="04A0" w:firstRow="1" w:lastRow="0" w:firstColumn="1" w:lastColumn="0" w:noHBand="0" w:noVBand="1"/>
            </w:tblPr>
            <w:tblGrid>
              <w:gridCol w:w="5291"/>
            </w:tblGrid>
            <w:tr w:rsidR="00515AE9" w:rsidRPr="00154809" w14:paraId="36E98455" w14:textId="77777777" w:rsidTr="00173B65">
              <w:trPr>
                <w:trHeight w:val="489"/>
              </w:trPr>
              <w:tc>
                <w:tcPr>
                  <w:tcW w:w="5291" w:type="dxa"/>
                  <w:vAlign w:val="center"/>
                </w:tcPr>
                <w:p w14:paraId="34E100D4" w14:textId="77777777" w:rsidR="00515AE9" w:rsidRPr="00154809" w:rsidRDefault="00515AE9" w:rsidP="00173B65">
                  <w:pPr>
                    <w:ind w:left="0"/>
                    <w:jc w:val="left"/>
                    <w:rPr>
                      <w:rFonts w:cs="Times New Roman"/>
                      <w:b/>
                      <w:bCs/>
                      <w:sz w:val="20"/>
                      <w:szCs w:val="20"/>
                    </w:rPr>
                  </w:pPr>
                  <w:r w:rsidRPr="00154809">
                    <w:rPr>
                      <w:rFonts w:cs="Times New Roman"/>
                      <w:bCs/>
                      <w:sz w:val="20"/>
                      <w:szCs w:val="20"/>
                      <w:lang w:val="en-AU"/>
                    </w:rPr>
                    <w:t xml:space="preserve">    0</w:t>
                  </w:r>
                </w:p>
              </w:tc>
            </w:tr>
          </w:tbl>
          <w:p w14:paraId="37868E04" w14:textId="77777777" w:rsidR="00515AE9" w:rsidRPr="00154809" w:rsidRDefault="00515AE9" w:rsidP="00173B65">
            <w:pPr>
              <w:ind w:left="0"/>
              <w:jc w:val="center"/>
              <w:rPr>
                <w:rFonts w:cs="Times New Roman"/>
                <w:sz w:val="20"/>
                <w:szCs w:val="20"/>
                <w:lang w:val="de-DE"/>
              </w:rPr>
            </w:pPr>
          </w:p>
        </w:tc>
        <w:tc>
          <w:tcPr>
            <w:tcW w:w="1111" w:type="dxa"/>
            <w:shd w:val="clear" w:color="auto" w:fill="auto"/>
            <w:vAlign w:val="center"/>
          </w:tcPr>
          <w:p w14:paraId="400300D3" w14:textId="77777777" w:rsidR="00515AE9" w:rsidRPr="00154809" w:rsidRDefault="00515AE9" w:rsidP="00173B65">
            <w:pPr>
              <w:ind w:left="0"/>
              <w:jc w:val="center"/>
              <w:rPr>
                <w:rFonts w:cs="Times New Roman"/>
                <w:sz w:val="20"/>
                <w:szCs w:val="20"/>
                <w:lang w:val="de-DE"/>
              </w:rPr>
            </w:pPr>
            <w:r w:rsidRPr="00154809">
              <w:rPr>
                <w:rFonts w:cs="Times New Roman"/>
                <w:sz w:val="20"/>
                <w:szCs w:val="20"/>
                <w:lang w:val="de-DE"/>
              </w:rPr>
              <w:t>1</w:t>
            </w:r>
          </w:p>
        </w:tc>
      </w:tr>
      <w:tr w:rsidR="00515AE9" w:rsidRPr="00E52995" w14:paraId="4EDC7570" w14:textId="77777777" w:rsidTr="00173B65">
        <w:trPr>
          <w:trHeight w:val="489"/>
        </w:trPr>
        <w:tc>
          <w:tcPr>
            <w:tcW w:w="5353" w:type="dxa"/>
            <w:shd w:val="clear" w:color="auto" w:fill="auto"/>
            <w:vAlign w:val="center"/>
          </w:tcPr>
          <w:p w14:paraId="0EF37A1E" w14:textId="77777777" w:rsidR="00515AE9" w:rsidRPr="00154809" w:rsidRDefault="00515AE9" w:rsidP="00173B65">
            <w:pPr>
              <w:ind w:left="0"/>
              <w:jc w:val="left"/>
              <w:rPr>
                <w:rFonts w:cs="Times New Roman"/>
                <w:bCs/>
                <w:sz w:val="20"/>
                <w:szCs w:val="20"/>
              </w:rPr>
            </w:pPr>
            <w:r w:rsidRPr="00154809">
              <w:rPr>
                <w:rFonts w:cs="Times New Roman"/>
                <w:bCs/>
                <w:sz w:val="20"/>
                <w:szCs w:val="20"/>
              </w:rPr>
              <w:t>model5: response ~ trial * group_RL*CS + (1 | subject)</w:t>
            </w:r>
          </w:p>
        </w:tc>
        <w:tc>
          <w:tcPr>
            <w:tcW w:w="567" w:type="dxa"/>
            <w:shd w:val="clear" w:color="auto" w:fill="auto"/>
            <w:vAlign w:val="center"/>
          </w:tcPr>
          <w:p w14:paraId="2DA09B27" w14:textId="77777777" w:rsidR="00515AE9" w:rsidRPr="00154809" w:rsidRDefault="00515AE9" w:rsidP="00173B65">
            <w:pPr>
              <w:ind w:left="0"/>
              <w:jc w:val="center"/>
              <w:rPr>
                <w:rFonts w:cs="Times New Roman"/>
                <w:bCs/>
                <w:sz w:val="20"/>
                <w:szCs w:val="20"/>
                <w:lang w:val="en-AU"/>
              </w:rPr>
            </w:pPr>
            <w:r w:rsidRPr="00154809">
              <w:rPr>
                <w:rFonts w:cs="Times New Roman"/>
                <w:bCs/>
                <w:sz w:val="20"/>
                <w:szCs w:val="20"/>
                <w:lang w:val="en-AU"/>
              </w:rPr>
              <w:t>13</w:t>
            </w:r>
          </w:p>
        </w:tc>
        <w:tc>
          <w:tcPr>
            <w:tcW w:w="914" w:type="dxa"/>
            <w:shd w:val="clear" w:color="auto" w:fill="auto"/>
            <w:vAlign w:val="center"/>
          </w:tcPr>
          <w:p w14:paraId="056D013C" w14:textId="77777777" w:rsidR="00515AE9" w:rsidRPr="00154809" w:rsidRDefault="00515AE9" w:rsidP="00173B65">
            <w:pPr>
              <w:ind w:left="0"/>
              <w:jc w:val="center"/>
              <w:rPr>
                <w:rFonts w:cs="Times New Roman"/>
                <w:bCs/>
                <w:sz w:val="20"/>
                <w:szCs w:val="20"/>
                <w:lang w:val="en-AU"/>
              </w:rPr>
            </w:pPr>
            <w:r w:rsidRPr="00154809">
              <w:rPr>
                <w:rFonts w:cs="Times New Roman"/>
                <w:bCs/>
                <w:sz w:val="20"/>
                <w:szCs w:val="20"/>
                <w:lang w:val="en-AU"/>
              </w:rPr>
              <w:t>4847.6</w:t>
            </w:r>
          </w:p>
        </w:tc>
        <w:tc>
          <w:tcPr>
            <w:tcW w:w="816" w:type="dxa"/>
            <w:shd w:val="clear" w:color="auto" w:fill="auto"/>
            <w:vAlign w:val="center"/>
          </w:tcPr>
          <w:p w14:paraId="41D51B03" w14:textId="77777777" w:rsidR="00515AE9" w:rsidRPr="00154809" w:rsidRDefault="00515AE9" w:rsidP="00173B65">
            <w:pPr>
              <w:ind w:left="0"/>
              <w:jc w:val="center"/>
              <w:rPr>
                <w:rFonts w:cs="Times New Roman"/>
                <w:bCs/>
                <w:sz w:val="18"/>
                <w:szCs w:val="18"/>
                <w:lang w:val="en-AU"/>
              </w:rPr>
            </w:pPr>
            <w:r w:rsidRPr="00154809">
              <w:rPr>
                <w:rFonts w:cs="Times New Roman"/>
                <w:bCs/>
                <w:sz w:val="18"/>
                <w:szCs w:val="18"/>
                <w:lang w:val="de-DE"/>
              </w:rPr>
              <w:t>-2410.8</w:t>
            </w:r>
          </w:p>
        </w:tc>
        <w:tc>
          <w:tcPr>
            <w:tcW w:w="709" w:type="dxa"/>
            <w:shd w:val="clear" w:color="auto" w:fill="auto"/>
            <w:vAlign w:val="center"/>
          </w:tcPr>
          <w:p w14:paraId="277A0F1E" w14:textId="77777777" w:rsidR="00515AE9" w:rsidRPr="00154809" w:rsidRDefault="00515AE9" w:rsidP="00173B65">
            <w:pPr>
              <w:ind w:left="0"/>
              <w:jc w:val="center"/>
              <w:rPr>
                <w:rFonts w:cs="Times New Roman"/>
                <w:bCs/>
                <w:sz w:val="20"/>
                <w:szCs w:val="20"/>
                <w:lang w:val="en-AU"/>
              </w:rPr>
            </w:pPr>
            <w:r w:rsidRPr="00154809">
              <w:rPr>
                <w:rFonts w:cs="Times New Roman"/>
                <w:bCs/>
                <w:sz w:val="20"/>
                <w:szCs w:val="20"/>
                <w:lang w:val="en-AU"/>
              </w:rPr>
              <w:t>3.38</w:t>
            </w:r>
          </w:p>
        </w:tc>
        <w:tc>
          <w:tcPr>
            <w:tcW w:w="1111" w:type="dxa"/>
            <w:shd w:val="clear" w:color="auto" w:fill="auto"/>
            <w:vAlign w:val="center"/>
          </w:tcPr>
          <w:p w14:paraId="10A2C140" w14:textId="77777777" w:rsidR="00515AE9" w:rsidRPr="00154809" w:rsidRDefault="00515AE9" w:rsidP="00173B65">
            <w:pPr>
              <w:ind w:left="0"/>
              <w:jc w:val="center"/>
              <w:rPr>
                <w:rFonts w:cs="Times New Roman"/>
                <w:bCs/>
                <w:sz w:val="20"/>
                <w:szCs w:val="20"/>
                <w:lang w:val="en-AU"/>
              </w:rPr>
            </w:pPr>
            <w:r w:rsidRPr="00154809">
              <w:rPr>
                <w:rFonts w:cs="Times New Roman"/>
                <w:sz w:val="20"/>
                <w:szCs w:val="20"/>
                <w:lang w:val="de-DE"/>
              </w:rPr>
              <w:t>0.07</w:t>
            </w:r>
          </w:p>
        </w:tc>
      </w:tr>
    </w:tbl>
    <w:p w14:paraId="7A922493" w14:textId="77777777" w:rsidR="00515AE9" w:rsidRDefault="00515AE9" w:rsidP="00515AE9">
      <w:pPr>
        <w:rPr>
          <w:rFonts w:cs="Times New Roman"/>
          <w:i/>
          <w:iCs/>
          <w:sz w:val="22"/>
        </w:rPr>
      </w:pPr>
    </w:p>
    <w:p w14:paraId="539201E7" w14:textId="77777777" w:rsidR="00515AE9" w:rsidRDefault="00515AE9" w:rsidP="00515AE9">
      <w:pPr>
        <w:rPr>
          <w:b/>
          <w:bCs/>
          <w:sz w:val="22"/>
          <w:szCs w:val="20"/>
        </w:rPr>
      </w:pPr>
    </w:p>
    <w:p w14:paraId="235FE757" w14:textId="77777777" w:rsidR="00515AE9" w:rsidRDefault="00515AE9" w:rsidP="00515AE9">
      <w:pPr>
        <w:rPr>
          <w:b/>
          <w:bCs/>
          <w:sz w:val="22"/>
          <w:szCs w:val="20"/>
        </w:rPr>
      </w:pPr>
    </w:p>
    <w:p w14:paraId="71E10085" w14:textId="77777777" w:rsidR="004F6E58" w:rsidRDefault="004F6E58" w:rsidP="00515AE9">
      <w:pPr>
        <w:rPr>
          <w:b/>
          <w:bCs/>
          <w:sz w:val="22"/>
          <w:szCs w:val="20"/>
        </w:rPr>
      </w:pPr>
    </w:p>
    <w:p w14:paraId="371A6814" w14:textId="19018AB5" w:rsidR="00515AE9" w:rsidRPr="00CE2981" w:rsidRDefault="00515AE9" w:rsidP="00515AE9">
      <w:pPr>
        <w:ind w:right="-428"/>
        <w:jc w:val="both"/>
        <w:rPr>
          <w:rFonts w:cs="Times New Roman"/>
          <w:i/>
          <w:iCs/>
          <w:sz w:val="20"/>
          <w:szCs w:val="20"/>
        </w:rPr>
      </w:pPr>
      <w:r w:rsidRPr="00154809">
        <w:rPr>
          <w:rFonts w:cs="Times New Roman"/>
          <w:b/>
          <w:bCs/>
          <w:i/>
          <w:iCs/>
          <w:sz w:val="20"/>
          <w:szCs w:val="20"/>
        </w:rPr>
        <w:lastRenderedPageBreak/>
        <w:t xml:space="preserve">Table S16. GLMM analysis of the bees’ performance in the acquisition of the </w:t>
      </w:r>
      <w:proofErr w:type="gramStart"/>
      <w:r w:rsidR="00365FD5" w:rsidRPr="00154809">
        <w:rPr>
          <w:rFonts w:cs="Times New Roman"/>
          <w:b/>
          <w:bCs/>
          <w:i/>
          <w:iCs/>
          <w:sz w:val="20"/>
          <w:szCs w:val="20"/>
        </w:rPr>
        <w:t>1</w:t>
      </w:r>
      <w:r w:rsidR="00365FD5" w:rsidRPr="00154809">
        <w:rPr>
          <w:rFonts w:cs="Times New Roman"/>
          <w:b/>
          <w:bCs/>
          <w:i/>
          <w:iCs/>
          <w:sz w:val="20"/>
          <w:szCs w:val="20"/>
          <w:vertAlign w:val="superscript"/>
        </w:rPr>
        <w:t>st</w:t>
      </w:r>
      <w:proofErr w:type="gramEnd"/>
      <w:r w:rsidR="00365FD5" w:rsidRPr="00154809">
        <w:rPr>
          <w:rFonts w:cs="Times New Roman"/>
          <w:b/>
          <w:bCs/>
          <w:i/>
          <w:iCs/>
          <w:sz w:val="20"/>
          <w:szCs w:val="20"/>
        </w:rPr>
        <w:t xml:space="preserve"> phase of reversal learning</w:t>
      </w:r>
      <w:r w:rsidRPr="00154809">
        <w:rPr>
          <w:rFonts w:cs="Times New Roman"/>
          <w:b/>
          <w:bCs/>
          <w:i/>
          <w:iCs/>
          <w:sz w:val="20"/>
          <w:szCs w:val="20"/>
        </w:rPr>
        <w:t xml:space="preserve"> in experiment 4.</w:t>
      </w:r>
      <w:r w:rsidRPr="00CE2981">
        <w:rPr>
          <w:rFonts w:cs="Times New Roman"/>
          <w:i/>
          <w:iCs/>
          <w:sz w:val="20"/>
          <w:szCs w:val="20"/>
        </w:rPr>
        <w:t xml:space="preserve"> The model with the best fit </w:t>
      </w:r>
      <w:proofErr w:type="gramStart"/>
      <w:r w:rsidRPr="00CE2981">
        <w:rPr>
          <w:rFonts w:cs="Times New Roman"/>
          <w:i/>
          <w:iCs/>
          <w:sz w:val="20"/>
          <w:szCs w:val="20"/>
        </w:rPr>
        <w:t>is highlighted</w:t>
      </w:r>
      <w:proofErr w:type="gramEnd"/>
      <w:r w:rsidRPr="00CE2981">
        <w:rPr>
          <w:rFonts w:cs="Times New Roman"/>
          <w:i/>
          <w:iCs/>
          <w:sz w:val="20"/>
          <w:szCs w:val="20"/>
        </w:rPr>
        <w:t xml:space="preserve"> in bold. The p-value indicates the comparison of the concerning model with the model including one level of higher complexity.</w:t>
      </w:r>
    </w:p>
    <w:tbl>
      <w:tblPr>
        <w:tblStyle w:val="Tabellenraster"/>
        <w:tblpPr w:leftFromText="141" w:rightFromText="141" w:vertAnchor="text" w:tblpY="1"/>
        <w:tblOverlap w:val="never"/>
        <w:tblW w:w="9470" w:type="dxa"/>
        <w:tblLayout w:type="fixed"/>
        <w:tblLook w:val="04A0" w:firstRow="1" w:lastRow="0" w:firstColumn="1" w:lastColumn="0" w:noHBand="0" w:noVBand="1"/>
      </w:tblPr>
      <w:tblGrid>
        <w:gridCol w:w="5353"/>
        <w:gridCol w:w="567"/>
        <w:gridCol w:w="914"/>
        <w:gridCol w:w="850"/>
        <w:gridCol w:w="675"/>
        <w:gridCol w:w="1111"/>
      </w:tblGrid>
      <w:tr w:rsidR="00515AE9" w:rsidRPr="00526CF8" w14:paraId="6D46E731" w14:textId="77777777" w:rsidTr="00173B65">
        <w:trPr>
          <w:trHeight w:val="488"/>
        </w:trPr>
        <w:tc>
          <w:tcPr>
            <w:tcW w:w="5353" w:type="dxa"/>
            <w:shd w:val="clear" w:color="auto" w:fill="auto"/>
            <w:vAlign w:val="center"/>
          </w:tcPr>
          <w:p w14:paraId="0B17A5AE" w14:textId="77777777" w:rsidR="00515AE9" w:rsidRPr="00526CF8" w:rsidRDefault="00515AE9" w:rsidP="00173B65">
            <w:pPr>
              <w:ind w:left="0"/>
              <w:jc w:val="center"/>
              <w:rPr>
                <w:rFonts w:cs="Times New Roman"/>
                <w:b/>
                <w:bCs/>
                <w:sz w:val="18"/>
                <w:szCs w:val="18"/>
              </w:rPr>
            </w:pPr>
            <w:r w:rsidRPr="00526CF8">
              <w:rPr>
                <w:rFonts w:cs="Times New Roman"/>
                <w:b/>
                <w:bCs/>
                <w:sz w:val="18"/>
                <w:szCs w:val="18"/>
              </w:rPr>
              <w:t>Models</w:t>
            </w:r>
          </w:p>
        </w:tc>
        <w:tc>
          <w:tcPr>
            <w:tcW w:w="567" w:type="dxa"/>
            <w:shd w:val="clear" w:color="auto" w:fill="auto"/>
            <w:vAlign w:val="center"/>
          </w:tcPr>
          <w:p w14:paraId="253BB298" w14:textId="77777777" w:rsidR="00515AE9" w:rsidRPr="00526CF8" w:rsidRDefault="00515AE9" w:rsidP="00173B65">
            <w:pPr>
              <w:ind w:left="0"/>
              <w:jc w:val="center"/>
              <w:rPr>
                <w:rFonts w:cs="Times New Roman"/>
                <w:b/>
                <w:bCs/>
                <w:sz w:val="18"/>
                <w:szCs w:val="18"/>
              </w:rPr>
            </w:pPr>
            <w:r w:rsidRPr="00526CF8">
              <w:rPr>
                <w:rFonts w:cs="Times New Roman"/>
                <w:b/>
                <w:bCs/>
                <w:sz w:val="18"/>
                <w:szCs w:val="18"/>
              </w:rPr>
              <w:t>df</w:t>
            </w:r>
          </w:p>
        </w:tc>
        <w:tc>
          <w:tcPr>
            <w:tcW w:w="914" w:type="dxa"/>
            <w:shd w:val="clear" w:color="auto" w:fill="auto"/>
            <w:vAlign w:val="center"/>
          </w:tcPr>
          <w:p w14:paraId="7E3F3566" w14:textId="77777777" w:rsidR="00515AE9" w:rsidRPr="00526CF8" w:rsidRDefault="00515AE9" w:rsidP="00173B65">
            <w:pPr>
              <w:ind w:left="0"/>
              <w:jc w:val="center"/>
              <w:rPr>
                <w:rFonts w:cs="Times New Roman"/>
                <w:b/>
                <w:bCs/>
                <w:sz w:val="18"/>
                <w:szCs w:val="18"/>
              </w:rPr>
            </w:pPr>
            <w:r w:rsidRPr="00526CF8">
              <w:rPr>
                <w:rFonts w:cs="Times New Roman"/>
                <w:b/>
                <w:bCs/>
                <w:sz w:val="18"/>
                <w:szCs w:val="18"/>
              </w:rPr>
              <w:t>AIC</w:t>
            </w:r>
          </w:p>
        </w:tc>
        <w:tc>
          <w:tcPr>
            <w:tcW w:w="850" w:type="dxa"/>
            <w:shd w:val="clear" w:color="auto" w:fill="auto"/>
            <w:vAlign w:val="center"/>
          </w:tcPr>
          <w:p w14:paraId="59F0957F" w14:textId="77777777" w:rsidR="00515AE9" w:rsidRPr="00526CF8" w:rsidRDefault="00515AE9" w:rsidP="00173B65">
            <w:pPr>
              <w:ind w:left="0"/>
              <w:jc w:val="center"/>
              <w:rPr>
                <w:rFonts w:cs="Times New Roman"/>
                <w:b/>
                <w:bCs/>
                <w:sz w:val="18"/>
                <w:szCs w:val="18"/>
              </w:rPr>
            </w:pPr>
            <w:r w:rsidRPr="00526CF8">
              <w:rPr>
                <w:rFonts w:cs="Times New Roman"/>
                <w:b/>
                <w:bCs/>
                <w:sz w:val="18"/>
                <w:szCs w:val="18"/>
              </w:rPr>
              <w:t>Log-</w:t>
            </w:r>
            <w:proofErr w:type="spellStart"/>
            <w:r w:rsidRPr="00526CF8">
              <w:rPr>
                <w:rFonts w:cs="Times New Roman"/>
                <w:b/>
                <w:bCs/>
                <w:sz w:val="18"/>
                <w:szCs w:val="18"/>
              </w:rPr>
              <w:t>Lik</w:t>
            </w:r>
            <w:proofErr w:type="spellEnd"/>
          </w:p>
        </w:tc>
        <w:tc>
          <w:tcPr>
            <w:tcW w:w="675" w:type="dxa"/>
            <w:shd w:val="clear" w:color="auto" w:fill="auto"/>
            <w:vAlign w:val="center"/>
          </w:tcPr>
          <w:p w14:paraId="7DA40452" w14:textId="77777777" w:rsidR="00515AE9" w:rsidRPr="00526CF8" w:rsidRDefault="00515AE9" w:rsidP="00173B65">
            <w:pPr>
              <w:ind w:left="0"/>
              <w:jc w:val="center"/>
              <w:rPr>
                <w:rFonts w:cs="Times New Roman"/>
                <w:b/>
                <w:bCs/>
                <w:sz w:val="18"/>
                <w:szCs w:val="18"/>
              </w:rPr>
            </w:pPr>
            <w:r w:rsidRPr="00526CF8">
              <w:rPr>
                <w:rFonts w:cs="Times New Roman"/>
                <w:b/>
                <w:bCs/>
                <w:sz w:val="18"/>
                <w:szCs w:val="18"/>
              </w:rPr>
              <w:t>χ</w:t>
            </w:r>
            <w:r w:rsidRPr="00526CF8">
              <w:rPr>
                <w:rFonts w:cs="Times New Roman"/>
                <w:b/>
                <w:bCs/>
                <w:sz w:val="18"/>
                <w:szCs w:val="18"/>
                <w:vertAlign w:val="superscript"/>
              </w:rPr>
              <w:t>2</w:t>
            </w:r>
          </w:p>
        </w:tc>
        <w:tc>
          <w:tcPr>
            <w:tcW w:w="1111" w:type="dxa"/>
            <w:shd w:val="clear" w:color="auto" w:fill="auto"/>
            <w:vAlign w:val="center"/>
          </w:tcPr>
          <w:p w14:paraId="1846C02B" w14:textId="77777777" w:rsidR="00515AE9" w:rsidRPr="00526CF8" w:rsidRDefault="00515AE9" w:rsidP="00173B65">
            <w:pPr>
              <w:ind w:left="0"/>
              <w:jc w:val="center"/>
              <w:rPr>
                <w:rFonts w:cs="Times New Roman"/>
                <w:b/>
                <w:bCs/>
                <w:sz w:val="18"/>
                <w:szCs w:val="18"/>
              </w:rPr>
            </w:pPr>
            <w:r w:rsidRPr="00526CF8">
              <w:rPr>
                <w:rFonts w:cs="Times New Roman"/>
                <w:b/>
                <w:bCs/>
                <w:sz w:val="18"/>
                <w:szCs w:val="18"/>
              </w:rPr>
              <w:t>p(&gt;χ</w:t>
            </w:r>
            <w:r w:rsidRPr="00526CF8">
              <w:rPr>
                <w:rFonts w:cs="Times New Roman"/>
                <w:b/>
                <w:bCs/>
                <w:sz w:val="18"/>
                <w:szCs w:val="18"/>
                <w:vertAlign w:val="superscript"/>
              </w:rPr>
              <w:t>2</w:t>
            </w:r>
            <w:r w:rsidRPr="00526CF8">
              <w:rPr>
                <w:rFonts w:cs="Times New Roman"/>
                <w:b/>
                <w:bCs/>
                <w:sz w:val="18"/>
                <w:szCs w:val="18"/>
              </w:rPr>
              <w:t>)</w:t>
            </w:r>
          </w:p>
        </w:tc>
      </w:tr>
      <w:tr w:rsidR="00515AE9" w:rsidRPr="00E52995" w14:paraId="0C157F44" w14:textId="77777777" w:rsidTr="00173B65">
        <w:trPr>
          <w:trHeight w:val="488"/>
        </w:trPr>
        <w:tc>
          <w:tcPr>
            <w:tcW w:w="5353" w:type="dxa"/>
            <w:shd w:val="clear" w:color="auto" w:fill="auto"/>
            <w:vAlign w:val="center"/>
          </w:tcPr>
          <w:p w14:paraId="54203E22" w14:textId="77777777" w:rsidR="00515AE9" w:rsidRPr="00154809" w:rsidRDefault="00515AE9" w:rsidP="00173B65">
            <w:pPr>
              <w:ind w:left="0"/>
              <w:jc w:val="left"/>
              <w:rPr>
                <w:rFonts w:cs="Times New Roman"/>
                <w:sz w:val="22"/>
                <w:szCs w:val="22"/>
              </w:rPr>
            </w:pPr>
            <w:r w:rsidRPr="00154809">
              <w:rPr>
                <w:rFonts w:cs="Times New Roman"/>
                <w:sz w:val="22"/>
                <w:szCs w:val="22"/>
              </w:rPr>
              <w:t>model1: response ~ trial * order * group_RL * CS + (1 | subject)</w:t>
            </w:r>
          </w:p>
        </w:tc>
        <w:tc>
          <w:tcPr>
            <w:tcW w:w="567" w:type="dxa"/>
            <w:shd w:val="clear" w:color="auto" w:fill="auto"/>
            <w:vAlign w:val="center"/>
          </w:tcPr>
          <w:p w14:paraId="73FC7797" w14:textId="77777777" w:rsidR="00515AE9" w:rsidRPr="00154809" w:rsidRDefault="00515AE9" w:rsidP="00173B65">
            <w:pPr>
              <w:ind w:left="0"/>
              <w:jc w:val="center"/>
              <w:rPr>
                <w:rFonts w:cs="Times New Roman"/>
                <w:sz w:val="20"/>
                <w:szCs w:val="20"/>
              </w:rPr>
            </w:pPr>
            <w:r w:rsidRPr="00154809">
              <w:rPr>
                <w:rFonts w:cs="Times New Roman"/>
                <w:sz w:val="20"/>
                <w:szCs w:val="20"/>
              </w:rPr>
              <w:t>57</w:t>
            </w:r>
          </w:p>
        </w:tc>
        <w:tc>
          <w:tcPr>
            <w:tcW w:w="914" w:type="dxa"/>
            <w:shd w:val="clear" w:color="auto" w:fill="auto"/>
            <w:vAlign w:val="center"/>
          </w:tcPr>
          <w:p w14:paraId="3784C282" w14:textId="77777777" w:rsidR="00515AE9" w:rsidRPr="00154809" w:rsidRDefault="00515AE9" w:rsidP="00173B65">
            <w:pPr>
              <w:ind w:left="0"/>
              <w:jc w:val="center"/>
              <w:rPr>
                <w:rFonts w:cs="Times New Roman"/>
                <w:sz w:val="20"/>
                <w:szCs w:val="20"/>
              </w:rPr>
            </w:pPr>
            <w:r w:rsidRPr="00154809">
              <w:rPr>
                <w:rFonts w:cs="Times New Roman"/>
                <w:sz w:val="20"/>
                <w:szCs w:val="20"/>
              </w:rPr>
              <w:t>2842.2</w:t>
            </w:r>
          </w:p>
        </w:tc>
        <w:tc>
          <w:tcPr>
            <w:tcW w:w="850" w:type="dxa"/>
            <w:shd w:val="clear" w:color="auto" w:fill="auto"/>
            <w:vAlign w:val="center"/>
          </w:tcPr>
          <w:p w14:paraId="7B26C95E" w14:textId="77777777" w:rsidR="00515AE9" w:rsidRPr="00154809" w:rsidRDefault="00515AE9" w:rsidP="00173B65">
            <w:pPr>
              <w:ind w:left="0"/>
              <w:jc w:val="center"/>
              <w:rPr>
                <w:rFonts w:cs="Times New Roman"/>
                <w:sz w:val="20"/>
                <w:szCs w:val="20"/>
              </w:rPr>
            </w:pPr>
            <w:r w:rsidRPr="00154809">
              <w:rPr>
                <w:rFonts w:cs="Times New Roman"/>
                <w:sz w:val="20"/>
                <w:szCs w:val="20"/>
              </w:rPr>
              <w:t>-1364.1</w:t>
            </w:r>
          </w:p>
        </w:tc>
        <w:tc>
          <w:tcPr>
            <w:tcW w:w="675" w:type="dxa"/>
            <w:shd w:val="clear" w:color="auto" w:fill="auto"/>
            <w:vAlign w:val="center"/>
          </w:tcPr>
          <w:p w14:paraId="1A081AAE" w14:textId="77777777" w:rsidR="00515AE9" w:rsidRPr="00154809" w:rsidRDefault="00515AE9" w:rsidP="00173B65">
            <w:pPr>
              <w:ind w:left="0"/>
              <w:jc w:val="center"/>
              <w:rPr>
                <w:rFonts w:cs="Times New Roman"/>
                <w:sz w:val="20"/>
                <w:szCs w:val="20"/>
              </w:rPr>
            </w:pPr>
            <w:r w:rsidRPr="00154809">
              <w:rPr>
                <w:rFonts w:cs="Times New Roman"/>
                <w:sz w:val="20"/>
                <w:szCs w:val="20"/>
              </w:rPr>
              <w:t>-</w:t>
            </w:r>
          </w:p>
        </w:tc>
        <w:tc>
          <w:tcPr>
            <w:tcW w:w="1111" w:type="dxa"/>
            <w:shd w:val="clear" w:color="auto" w:fill="auto"/>
            <w:vAlign w:val="center"/>
          </w:tcPr>
          <w:p w14:paraId="43F43EAE" w14:textId="77777777" w:rsidR="00515AE9" w:rsidRPr="00154809" w:rsidRDefault="00515AE9" w:rsidP="00173B65">
            <w:pPr>
              <w:ind w:left="0"/>
              <w:jc w:val="center"/>
              <w:rPr>
                <w:rFonts w:cs="Times New Roman"/>
                <w:sz w:val="20"/>
                <w:szCs w:val="20"/>
              </w:rPr>
            </w:pPr>
            <w:r w:rsidRPr="00154809">
              <w:rPr>
                <w:rFonts w:cs="Times New Roman"/>
                <w:sz w:val="20"/>
                <w:szCs w:val="20"/>
              </w:rPr>
              <w:t>-</w:t>
            </w:r>
          </w:p>
        </w:tc>
      </w:tr>
      <w:tr w:rsidR="00515AE9" w:rsidRPr="00E52995" w14:paraId="6000CAE1" w14:textId="77777777" w:rsidTr="00173B65">
        <w:trPr>
          <w:trHeight w:val="488"/>
        </w:trPr>
        <w:tc>
          <w:tcPr>
            <w:tcW w:w="5353" w:type="dxa"/>
            <w:shd w:val="clear" w:color="auto" w:fill="auto"/>
            <w:vAlign w:val="center"/>
          </w:tcPr>
          <w:p w14:paraId="2FC01651" w14:textId="77777777" w:rsidR="00515AE9" w:rsidRPr="00154809" w:rsidRDefault="00515AE9" w:rsidP="00173B65">
            <w:pPr>
              <w:ind w:left="0"/>
              <w:jc w:val="left"/>
              <w:rPr>
                <w:rFonts w:cs="Times New Roman"/>
                <w:sz w:val="22"/>
                <w:szCs w:val="22"/>
                <w:lang w:val="en-AU"/>
              </w:rPr>
            </w:pPr>
            <w:r w:rsidRPr="00154809">
              <w:rPr>
                <w:rFonts w:cs="Times New Roman"/>
                <w:sz w:val="22"/>
                <w:szCs w:val="22"/>
                <w:lang w:val="en-AU"/>
              </w:rPr>
              <w:t>model2: response ~ trial * order * group_RL + CS + (1 | subject)</w:t>
            </w:r>
          </w:p>
        </w:tc>
        <w:tc>
          <w:tcPr>
            <w:tcW w:w="567" w:type="dxa"/>
            <w:shd w:val="clear" w:color="auto" w:fill="auto"/>
            <w:vAlign w:val="center"/>
          </w:tcPr>
          <w:p w14:paraId="7724E742"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15</w:t>
            </w:r>
          </w:p>
        </w:tc>
        <w:tc>
          <w:tcPr>
            <w:tcW w:w="914" w:type="dxa"/>
            <w:shd w:val="clear" w:color="auto" w:fill="auto"/>
            <w:vAlign w:val="center"/>
          </w:tcPr>
          <w:p w14:paraId="5DC8B3E7" w14:textId="77777777" w:rsidR="00515AE9" w:rsidRPr="00154809" w:rsidRDefault="00515AE9" w:rsidP="00173B65">
            <w:pPr>
              <w:ind w:left="0"/>
              <w:jc w:val="center"/>
              <w:rPr>
                <w:rFonts w:cs="Times New Roman"/>
                <w:sz w:val="20"/>
                <w:szCs w:val="20"/>
                <w:lang w:val="en-AU"/>
              </w:rPr>
            </w:pPr>
            <w:r w:rsidRPr="00154809">
              <w:rPr>
                <w:rFonts w:eastAsia="Times New Roman" w:cs="Times New Roman"/>
                <w:color w:val="000000"/>
                <w:sz w:val="20"/>
                <w:szCs w:val="20"/>
                <w:bdr w:val="none" w:sz="0" w:space="0" w:color="auto" w:frame="1"/>
                <w:lang w:eastAsia="de-DE"/>
              </w:rPr>
              <w:t>3032.3</w:t>
            </w:r>
          </w:p>
        </w:tc>
        <w:tc>
          <w:tcPr>
            <w:tcW w:w="850" w:type="dxa"/>
            <w:shd w:val="clear" w:color="auto" w:fill="auto"/>
            <w:vAlign w:val="center"/>
          </w:tcPr>
          <w:p w14:paraId="77AA9887" w14:textId="77777777" w:rsidR="00515AE9" w:rsidRPr="00154809" w:rsidRDefault="00515AE9" w:rsidP="00173B65">
            <w:pPr>
              <w:ind w:left="0"/>
              <w:jc w:val="center"/>
              <w:rPr>
                <w:rFonts w:cs="Times New Roman"/>
                <w:sz w:val="20"/>
                <w:szCs w:val="20"/>
                <w:lang w:val="en-AU"/>
              </w:rPr>
            </w:pPr>
            <w:r w:rsidRPr="00154809">
              <w:rPr>
                <w:rFonts w:eastAsia="Times New Roman" w:cs="Times New Roman"/>
                <w:color w:val="000000"/>
                <w:sz w:val="20"/>
                <w:szCs w:val="20"/>
                <w:bdr w:val="none" w:sz="0" w:space="0" w:color="auto" w:frame="1"/>
                <w:lang w:eastAsia="de-DE"/>
              </w:rPr>
              <w:t>-1501.2</w:t>
            </w:r>
          </w:p>
        </w:tc>
        <w:tc>
          <w:tcPr>
            <w:tcW w:w="675" w:type="dxa"/>
            <w:shd w:val="clear" w:color="auto" w:fill="auto"/>
            <w:vAlign w:val="center"/>
          </w:tcPr>
          <w:p w14:paraId="66AA7DA9" w14:textId="77777777" w:rsidR="00515AE9" w:rsidRPr="00154809" w:rsidRDefault="00515AE9" w:rsidP="00173B65">
            <w:pPr>
              <w:ind w:left="0"/>
              <w:jc w:val="center"/>
              <w:rPr>
                <w:rFonts w:cs="Times New Roman"/>
                <w:sz w:val="20"/>
                <w:szCs w:val="20"/>
              </w:rPr>
            </w:pPr>
            <w:r w:rsidRPr="00154809">
              <w:rPr>
                <w:rFonts w:cs="Times New Roman"/>
                <w:sz w:val="20"/>
                <w:szCs w:val="20"/>
              </w:rPr>
              <w:t>274.1</w:t>
            </w:r>
          </w:p>
        </w:tc>
        <w:tc>
          <w:tcPr>
            <w:tcW w:w="1111" w:type="dxa"/>
            <w:shd w:val="clear" w:color="auto" w:fill="auto"/>
            <w:vAlign w:val="center"/>
          </w:tcPr>
          <w:p w14:paraId="35A397BC" w14:textId="77777777" w:rsidR="00515AE9" w:rsidRPr="00154809" w:rsidRDefault="00515AE9" w:rsidP="00173B65">
            <w:pPr>
              <w:ind w:left="0"/>
              <w:jc w:val="center"/>
              <w:rPr>
                <w:rFonts w:cs="Times New Roman"/>
                <w:sz w:val="20"/>
                <w:szCs w:val="20"/>
              </w:rPr>
            </w:pPr>
            <w:r w:rsidRPr="00154809">
              <w:rPr>
                <w:rFonts w:cs="Times New Roman"/>
                <w:sz w:val="20"/>
                <w:szCs w:val="20"/>
              </w:rPr>
              <w:t>&lt; 0.0001</w:t>
            </w:r>
          </w:p>
        </w:tc>
      </w:tr>
      <w:tr w:rsidR="00515AE9" w:rsidRPr="00E52995" w14:paraId="16CCD41E" w14:textId="77777777" w:rsidTr="00173B65">
        <w:trPr>
          <w:trHeight w:val="488"/>
        </w:trPr>
        <w:tc>
          <w:tcPr>
            <w:tcW w:w="5353" w:type="dxa"/>
            <w:shd w:val="clear" w:color="auto" w:fill="auto"/>
            <w:vAlign w:val="center"/>
          </w:tcPr>
          <w:p w14:paraId="197413CD" w14:textId="77777777" w:rsidR="00515AE9" w:rsidRPr="00154809" w:rsidRDefault="00515AE9" w:rsidP="00173B65">
            <w:pPr>
              <w:ind w:left="0"/>
              <w:jc w:val="left"/>
              <w:rPr>
                <w:rFonts w:cs="Times New Roman"/>
                <w:b/>
                <w:bCs/>
                <w:sz w:val="22"/>
                <w:szCs w:val="22"/>
                <w:lang w:val="en-AU"/>
              </w:rPr>
            </w:pPr>
            <w:r w:rsidRPr="00154809">
              <w:rPr>
                <w:rFonts w:cs="Times New Roman"/>
                <w:b/>
                <w:bCs/>
                <w:sz w:val="22"/>
                <w:szCs w:val="22"/>
                <w:lang w:val="en-AU"/>
              </w:rPr>
              <w:t>model3: response ~ trial * order * CS + group_RL + (1 | subject)</w:t>
            </w:r>
          </w:p>
        </w:tc>
        <w:tc>
          <w:tcPr>
            <w:tcW w:w="567" w:type="dxa"/>
            <w:shd w:val="clear" w:color="auto" w:fill="auto"/>
            <w:vAlign w:val="center"/>
          </w:tcPr>
          <w:p w14:paraId="15284ED5" w14:textId="77777777" w:rsidR="00515AE9" w:rsidRPr="00154809" w:rsidRDefault="00515AE9" w:rsidP="00173B65">
            <w:pPr>
              <w:ind w:left="0"/>
              <w:jc w:val="center"/>
              <w:rPr>
                <w:rFonts w:cs="Times New Roman"/>
                <w:b/>
                <w:bCs/>
                <w:sz w:val="20"/>
                <w:szCs w:val="20"/>
                <w:lang w:val="en-AU"/>
              </w:rPr>
            </w:pPr>
            <w:r w:rsidRPr="00154809">
              <w:rPr>
                <w:rFonts w:cs="Times New Roman"/>
                <w:b/>
                <w:bCs/>
                <w:sz w:val="20"/>
                <w:szCs w:val="20"/>
                <w:lang w:val="en-AU"/>
              </w:rPr>
              <w:t>30</w:t>
            </w:r>
          </w:p>
        </w:tc>
        <w:tc>
          <w:tcPr>
            <w:tcW w:w="914" w:type="dxa"/>
            <w:shd w:val="clear" w:color="auto" w:fill="auto"/>
            <w:vAlign w:val="center"/>
          </w:tcPr>
          <w:p w14:paraId="4664ED10" w14:textId="77777777" w:rsidR="00515AE9" w:rsidRPr="00154809" w:rsidRDefault="00515AE9" w:rsidP="00173B65">
            <w:pPr>
              <w:ind w:left="0"/>
              <w:jc w:val="center"/>
              <w:rPr>
                <w:rFonts w:cs="Times New Roman"/>
                <w:b/>
                <w:bCs/>
                <w:sz w:val="20"/>
                <w:szCs w:val="20"/>
                <w:lang w:val="en-AU"/>
              </w:rPr>
            </w:pPr>
            <w:r w:rsidRPr="00154809">
              <w:rPr>
                <w:rFonts w:eastAsia="Times New Roman" w:cs="Times New Roman"/>
                <w:b/>
                <w:bCs/>
                <w:color w:val="000000"/>
                <w:sz w:val="20"/>
                <w:szCs w:val="20"/>
                <w:bdr w:val="none" w:sz="0" w:space="0" w:color="auto" w:frame="1"/>
                <w:lang w:eastAsia="de-DE"/>
              </w:rPr>
              <w:t>2830.2</w:t>
            </w:r>
          </w:p>
        </w:tc>
        <w:tc>
          <w:tcPr>
            <w:tcW w:w="850" w:type="dxa"/>
            <w:shd w:val="clear" w:color="auto" w:fill="auto"/>
            <w:vAlign w:val="center"/>
          </w:tcPr>
          <w:p w14:paraId="28E754AF" w14:textId="77777777" w:rsidR="00515AE9" w:rsidRPr="00154809" w:rsidRDefault="00515AE9" w:rsidP="00173B65">
            <w:pPr>
              <w:ind w:left="0"/>
              <w:jc w:val="center"/>
              <w:rPr>
                <w:rFonts w:cs="Times New Roman"/>
                <w:b/>
                <w:bCs/>
                <w:sz w:val="20"/>
                <w:szCs w:val="20"/>
              </w:rPr>
            </w:pPr>
            <w:r w:rsidRPr="00154809">
              <w:rPr>
                <w:rFonts w:eastAsia="Times New Roman" w:cs="Times New Roman"/>
                <w:b/>
                <w:bCs/>
                <w:color w:val="000000"/>
                <w:sz w:val="20"/>
                <w:szCs w:val="20"/>
                <w:bdr w:val="none" w:sz="0" w:space="0" w:color="auto" w:frame="1"/>
                <w:lang w:eastAsia="de-DE"/>
              </w:rPr>
              <w:t>-1385.1</w:t>
            </w:r>
          </w:p>
        </w:tc>
        <w:tc>
          <w:tcPr>
            <w:tcW w:w="675" w:type="dxa"/>
            <w:shd w:val="clear" w:color="auto" w:fill="auto"/>
            <w:vAlign w:val="center"/>
          </w:tcPr>
          <w:p w14:paraId="4DA87732" w14:textId="77777777" w:rsidR="00515AE9" w:rsidRPr="00154809" w:rsidRDefault="00515AE9" w:rsidP="00173B65">
            <w:pPr>
              <w:ind w:left="0"/>
              <w:jc w:val="center"/>
              <w:rPr>
                <w:rFonts w:cs="Times New Roman"/>
                <w:b/>
                <w:bCs/>
                <w:sz w:val="20"/>
                <w:szCs w:val="20"/>
              </w:rPr>
            </w:pPr>
            <w:r w:rsidRPr="00154809">
              <w:rPr>
                <w:rFonts w:eastAsia="Times New Roman" w:cs="Times New Roman"/>
                <w:b/>
                <w:bCs/>
                <w:color w:val="000000"/>
                <w:sz w:val="20"/>
                <w:szCs w:val="20"/>
                <w:bdr w:val="none" w:sz="0" w:space="0" w:color="auto" w:frame="1"/>
                <w:lang w:eastAsia="de-DE"/>
              </w:rPr>
              <w:t>232.1</w:t>
            </w:r>
          </w:p>
        </w:tc>
        <w:tc>
          <w:tcPr>
            <w:tcW w:w="1111" w:type="dxa"/>
            <w:shd w:val="clear" w:color="auto" w:fill="auto"/>
            <w:vAlign w:val="center"/>
          </w:tcPr>
          <w:p w14:paraId="52F186CA"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&lt; 0.0001</w:t>
            </w:r>
          </w:p>
        </w:tc>
      </w:tr>
      <w:tr w:rsidR="00515AE9" w:rsidRPr="00E52995" w14:paraId="2333BF02" w14:textId="77777777" w:rsidTr="00173B65">
        <w:trPr>
          <w:trHeight w:val="489"/>
        </w:trPr>
        <w:tc>
          <w:tcPr>
            <w:tcW w:w="5353" w:type="dxa"/>
            <w:shd w:val="clear" w:color="auto" w:fill="auto"/>
            <w:vAlign w:val="center"/>
          </w:tcPr>
          <w:p w14:paraId="4AF2497B" w14:textId="77777777" w:rsidR="00515AE9" w:rsidRPr="00154809" w:rsidRDefault="00515AE9" w:rsidP="00173B65">
            <w:pPr>
              <w:ind w:left="0"/>
              <w:jc w:val="left"/>
              <w:rPr>
                <w:rFonts w:cs="Times New Roman"/>
                <w:sz w:val="22"/>
                <w:szCs w:val="22"/>
              </w:rPr>
            </w:pPr>
            <w:r w:rsidRPr="00154809">
              <w:rPr>
                <w:rFonts w:cs="Times New Roman"/>
                <w:sz w:val="22"/>
                <w:szCs w:val="22"/>
              </w:rPr>
              <w:t>model4: response ~ trial * group_RL * CS + order + (1 | subject)</w:t>
            </w:r>
          </w:p>
        </w:tc>
        <w:tc>
          <w:tcPr>
            <w:tcW w:w="567" w:type="dxa"/>
            <w:shd w:val="clear" w:color="auto" w:fill="auto"/>
            <w:vAlign w:val="center"/>
          </w:tcPr>
          <w:p w14:paraId="4BF9D191"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30</w:t>
            </w:r>
          </w:p>
        </w:tc>
        <w:tc>
          <w:tcPr>
            <w:tcW w:w="914" w:type="dxa"/>
            <w:shd w:val="clear" w:color="auto" w:fill="auto"/>
            <w:vAlign w:val="center"/>
          </w:tcPr>
          <w:p w14:paraId="49E9985E" w14:textId="77777777" w:rsidR="00515AE9" w:rsidRPr="00154809" w:rsidRDefault="00515AE9" w:rsidP="00173B65">
            <w:pPr>
              <w:ind w:left="0"/>
              <w:jc w:val="center"/>
              <w:rPr>
                <w:rFonts w:cs="Times New Roman"/>
                <w:sz w:val="20"/>
                <w:szCs w:val="20"/>
                <w:lang w:val="en-AU"/>
              </w:rPr>
            </w:pPr>
            <w:r w:rsidRPr="00154809">
              <w:rPr>
                <w:rFonts w:eastAsia="Times New Roman" w:cs="Times New Roman"/>
                <w:color w:val="000000"/>
                <w:sz w:val="20"/>
                <w:szCs w:val="20"/>
                <w:bdr w:val="none" w:sz="0" w:space="0" w:color="auto" w:frame="1"/>
                <w:lang w:eastAsia="de-DE"/>
              </w:rPr>
              <w:t>2902.9</w:t>
            </w:r>
          </w:p>
        </w:tc>
        <w:tc>
          <w:tcPr>
            <w:tcW w:w="850" w:type="dxa"/>
            <w:shd w:val="clear" w:color="auto" w:fill="auto"/>
            <w:vAlign w:val="center"/>
          </w:tcPr>
          <w:p w14:paraId="21872F2F" w14:textId="77777777" w:rsidR="00515AE9" w:rsidRPr="00154809" w:rsidRDefault="00515AE9" w:rsidP="00173B65">
            <w:pPr>
              <w:ind w:left="0"/>
              <w:jc w:val="center"/>
              <w:rPr>
                <w:rFonts w:cs="Times New Roman"/>
                <w:b/>
                <w:bCs/>
                <w:sz w:val="20"/>
                <w:szCs w:val="20"/>
                <w:lang w:val="en-AU"/>
              </w:rPr>
            </w:pPr>
            <w:r w:rsidRPr="00154809">
              <w:rPr>
                <w:rFonts w:eastAsia="Times New Roman" w:cs="Times New Roman"/>
                <w:color w:val="000000"/>
                <w:sz w:val="20"/>
                <w:szCs w:val="20"/>
                <w:bdr w:val="none" w:sz="0" w:space="0" w:color="auto" w:frame="1"/>
                <w:lang w:eastAsia="de-DE"/>
              </w:rPr>
              <w:t>-1421.5</w:t>
            </w:r>
          </w:p>
        </w:tc>
        <w:tc>
          <w:tcPr>
            <w:tcW w:w="675" w:type="dxa"/>
            <w:shd w:val="clear" w:color="auto" w:fill="auto"/>
            <w:vAlign w:val="center"/>
          </w:tcPr>
          <w:p w14:paraId="5A29DA2A" w14:textId="77777777" w:rsidR="00515AE9" w:rsidRPr="00154809" w:rsidRDefault="00515AE9" w:rsidP="00173B65">
            <w:pPr>
              <w:ind w:left="0"/>
              <w:jc w:val="center"/>
              <w:rPr>
                <w:rFonts w:cs="Times New Roman"/>
                <w:b/>
                <w:bCs/>
                <w:sz w:val="20"/>
                <w:szCs w:val="20"/>
                <w:lang w:val="en-AU"/>
              </w:rPr>
            </w:pPr>
            <w:r w:rsidRPr="00154809">
              <w:rPr>
                <w:rFonts w:cs="Times New Roman"/>
                <w:b/>
                <w:bCs/>
                <w:sz w:val="20"/>
                <w:szCs w:val="20"/>
                <w:lang w:val="en-AU"/>
              </w:rPr>
              <w:t>0</w:t>
            </w:r>
          </w:p>
        </w:tc>
        <w:tc>
          <w:tcPr>
            <w:tcW w:w="1111" w:type="dxa"/>
            <w:shd w:val="clear" w:color="auto" w:fill="auto"/>
            <w:vAlign w:val="center"/>
          </w:tcPr>
          <w:p w14:paraId="12A37106" w14:textId="77777777" w:rsidR="00515AE9" w:rsidRPr="00154809" w:rsidRDefault="00515AE9" w:rsidP="00173B65">
            <w:pPr>
              <w:ind w:left="0"/>
              <w:jc w:val="center"/>
              <w:rPr>
                <w:rFonts w:cs="Times New Roman"/>
                <w:b/>
                <w:bCs/>
                <w:sz w:val="20"/>
                <w:szCs w:val="20"/>
                <w:lang w:val="en-AU"/>
              </w:rPr>
            </w:pPr>
            <w:r w:rsidRPr="00154809">
              <w:rPr>
                <w:rFonts w:cs="Times New Roman"/>
                <w:b/>
                <w:bCs/>
                <w:sz w:val="20"/>
                <w:szCs w:val="20"/>
                <w:lang w:val="en-AU"/>
              </w:rPr>
              <w:t>1</w:t>
            </w:r>
          </w:p>
        </w:tc>
      </w:tr>
      <w:tr w:rsidR="00515AE9" w:rsidRPr="00E52995" w14:paraId="34841911" w14:textId="77777777" w:rsidTr="00173B65">
        <w:trPr>
          <w:trHeight w:val="489"/>
        </w:trPr>
        <w:tc>
          <w:tcPr>
            <w:tcW w:w="5353" w:type="dxa"/>
            <w:shd w:val="clear" w:color="auto" w:fill="auto"/>
            <w:vAlign w:val="center"/>
          </w:tcPr>
          <w:p w14:paraId="133382AD" w14:textId="77777777" w:rsidR="00515AE9" w:rsidRPr="00154809" w:rsidRDefault="00515AE9" w:rsidP="00173B65">
            <w:pPr>
              <w:ind w:left="0"/>
              <w:jc w:val="left"/>
              <w:rPr>
                <w:rFonts w:cs="Times New Roman"/>
                <w:bCs/>
                <w:sz w:val="22"/>
                <w:szCs w:val="22"/>
              </w:rPr>
            </w:pPr>
            <w:r w:rsidRPr="00154809">
              <w:rPr>
                <w:rFonts w:cs="Times New Roman"/>
                <w:bCs/>
                <w:sz w:val="22"/>
                <w:szCs w:val="22"/>
              </w:rPr>
              <w:t>model5: response ~ trial * group_RL*CS + (1 | subject)</w:t>
            </w:r>
          </w:p>
        </w:tc>
        <w:tc>
          <w:tcPr>
            <w:tcW w:w="567" w:type="dxa"/>
            <w:shd w:val="clear" w:color="auto" w:fill="auto"/>
            <w:vAlign w:val="center"/>
          </w:tcPr>
          <w:p w14:paraId="3A28DD3F" w14:textId="77777777" w:rsidR="00515AE9" w:rsidRPr="00154809" w:rsidRDefault="00515AE9" w:rsidP="00173B65">
            <w:pPr>
              <w:ind w:left="0"/>
              <w:jc w:val="center"/>
              <w:rPr>
                <w:rFonts w:cs="Times New Roman"/>
                <w:bCs/>
                <w:sz w:val="20"/>
                <w:szCs w:val="20"/>
                <w:lang w:val="en-AU"/>
              </w:rPr>
            </w:pPr>
            <w:r w:rsidRPr="00154809">
              <w:rPr>
                <w:rFonts w:cs="Times New Roman"/>
                <w:bCs/>
                <w:sz w:val="20"/>
                <w:szCs w:val="20"/>
                <w:lang w:val="en-AU"/>
              </w:rPr>
              <w:t>29</w:t>
            </w:r>
          </w:p>
        </w:tc>
        <w:tc>
          <w:tcPr>
            <w:tcW w:w="914" w:type="dxa"/>
            <w:shd w:val="clear" w:color="auto" w:fill="auto"/>
            <w:vAlign w:val="center"/>
          </w:tcPr>
          <w:p w14:paraId="4CBC8EC8" w14:textId="77777777" w:rsidR="00515AE9" w:rsidRPr="00154809" w:rsidRDefault="00515AE9" w:rsidP="00173B65">
            <w:pPr>
              <w:ind w:left="0"/>
              <w:jc w:val="center"/>
              <w:rPr>
                <w:rFonts w:cs="Times New Roman"/>
                <w:bCs/>
                <w:sz w:val="20"/>
                <w:szCs w:val="20"/>
                <w:lang w:val="en-AU"/>
              </w:rPr>
            </w:pPr>
            <w:r w:rsidRPr="00154809">
              <w:rPr>
                <w:rFonts w:eastAsia="Times New Roman" w:cs="Times New Roman"/>
                <w:color w:val="000000"/>
                <w:sz w:val="20"/>
                <w:szCs w:val="20"/>
                <w:bdr w:val="none" w:sz="0" w:space="0" w:color="auto" w:frame="1"/>
                <w:lang w:eastAsia="de-DE"/>
              </w:rPr>
              <w:t>2906.3</w:t>
            </w:r>
          </w:p>
        </w:tc>
        <w:tc>
          <w:tcPr>
            <w:tcW w:w="850" w:type="dxa"/>
            <w:shd w:val="clear" w:color="auto" w:fill="auto"/>
            <w:vAlign w:val="center"/>
          </w:tcPr>
          <w:p w14:paraId="78BE60C6" w14:textId="77777777" w:rsidR="00515AE9" w:rsidRPr="00154809" w:rsidRDefault="00515AE9" w:rsidP="00173B65">
            <w:pPr>
              <w:ind w:left="0"/>
              <w:jc w:val="center"/>
              <w:rPr>
                <w:rFonts w:cs="Times New Roman"/>
                <w:bCs/>
                <w:sz w:val="20"/>
                <w:szCs w:val="20"/>
                <w:lang w:val="en-AU"/>
              </w:rPr>
            </w:pPr>
            <w:r w:rsidRPr="00154809">
              <w:rPr>
                <w:rFonts w:eastAsia="Times New Roman" w:cs="Times New Roman"/>
                <w:color w:val="000000"/>
                <w:sz w:val="20"/>
                <w:szCs w:val="20"/>
                <w:bdr w:val="none" w:sz="0" w:space="0" w:color="auto" w:frame="1"/>
                <w:lang w:eastAsia="de-DE"/>
              </w:rPr>
              <w:t>-1424.1</w:t>
            </w:r>
          </w:p>
        </w:tc>
        <w:tc>
          <w:tcPr>
            <w:tcW w:w="675" w:type="dxa"/>
            <w:shd w:val="clear" w:color="auto" w:fill="auto"/>
            <w:vAlign w:val="center"/>
          </w:tcPr>
          <w:p w14:paraId="3A938F21" w14:textId="77777777" w:rsidR="00515AE9" w:rsidRPr="00154809" w:rsidRDefault="00515AE9" w:rsidP="00173B65">
            <w:pPr>
              <w:ind w:left="0"/>
              <w:jc w:val="center"/>
              <w:rPr>
                <w:rFonts w:cs="Times New Roman"/>
                <w:bCs/>
                <w:sz w:val="20"/>
                <w:szCs w:val="20"/>
                <w:lang w:val="en-AU"/>
              </w:rPr>
            </w:pPr>
            <w:r w:rsidRPr="00154809">
              <w:rPr>
                <w:rFonts w:eastAsia="Times New Roman" w:cs="Times New Roman"/>
                <w:color w:val="000000"/>
                <w:sz w:val="20"/>
                <w:szCs w:val="20"/>
                <w:bdr w:val="none" w:sz="0" w:space="0" w:color="auto" w:frame="1"/>
                <w:lang w:eastAsia="de-DE"/>
              </w:rPr>
              <w:t>5.34</w:t>
            </w:r>
          </w:p>
        </w:tc>
        <w:tc>
          <w:tcPr>
            <w:tcW w:w="1111" w:type="dxa"/>
            <w:shd w:val="clear" w:color="auto" w:fill="auto"/>
            <w:vAlign w:val="center"/>
          </w:tcPr>
          <w:p w14:paraId="49E6C0ED" w14:textId="77777777" w:rsidR="00515AE9" w:rsidRPr="00154809" w:rsidRDefault="00515AE9" w:rsidP="00173B65">
            <w:pPr>
              <w:ind w:left="0"/>
              <w:jc w:val="center"/>
              <w:rPr>
                <w:rFonts w:cs="Times New Roman"/>
                <w:bCs/>
                <w:sz w:val="20"/>
                <w:szCs w:val="20"/>
                <w:lang w:val="en-AU"/>
              </w:rPr>
            </w:pPr>
            <w:r w:rsidRPr="00154809">
              <w:rPr>
                <w:rFonts w:cs="Times New Roman"/>
                <w:bCs/>
                <w:sz w:val="20"/>
                <w:szCs w:val="20"/>
                <w:lang w:val="en-AU"/>
              </w:rPr>
              <w:t>0.03</w:t>
            </w:r>
          </w:p>
        </w:tc>
      </w:tr>
    </w:tbl>
    <w:p w14:paraId="4AC27A44" w14:textId="77777777" w:rsidR="00515AE9" w:rsidRDefault="00515AE9" w:rsidP="00515AE9">
      <w:pPr>
        <w:ind w:right="-428"/>
        <w:jc w:val="both"/>
        <w:rPr>
          <w:rFonts w:cs="Times New Roman"/>
          <w:b/>
          <w:bCs/>
          <w:i/>
          <w:iCs/>
          <w:sz w:val="22"/>
        </w:rPr>
      </w:pPr>
    </w:p>
    <w:p w14:paraId="21D95B6C" w14:textId="6B330D5B" w:rsidR="00515AE9" w:rsidRPr="00CE2981" w:rsidRDefault="00515AE9" w:rsidP="00515AE9">
      <w:pPr>
        <w:ind w:right="-428"/>
        <w:jc w:val="both"/>
        <w:rPr>
          <w:rFonts w:cs="Times New Roman"/>
          <w:i/>
          <w:iCs/>
          <w:sz w:val="20"/>
          <w:szCs w:val="20"/>
        </w:rPr>
      </w:pPr>
      <w:r w:rsidRPr="00154809">
        <w:rPr>
          <w:rFonts w:cs="Times New Roman"/>
          <w:b/>
          <w:bCs/>
          <w:i/>
          <w:iCs/>
          <w:sz w:val="20"/>
          <w:szCs w:val="20"/>
        </w:rPr>
        <w:t xml:space="preserve">Table S17. GLMM analysis of the bees’ performance in the acquisition of the </w:t>
      </w:r>
      <w:proofErr w:type="gramStart"/>
      <w:r w:rsidR="00365FD5" w:rsidRPr="00154809">
        <w:rPr>
          <w:rFonts w:cs="Times New Roman"/>
          <w:b/>
          <w:bCs/>
          <w:i/>
          <w:iCs/>
          <w:sz w:val="20"/>
          <w:szCs w:val="20"/>
        </w:rPr>
        <w:t>2</w:t>
      </w:r>
      <w:r w:rsidR="00365FD5" w:rsidRPr="00154809">
        <w:rPr>
          <w:rFonts w:cs="Times New Roman"/>
          <w:b/>
          <w:bCs/>
          <w:i/>
          <w:iCs/>
          <w:sz w:val="20"/>
          <w:szCs w:val="20"/>
          <w:vertAlign w:val="superscript"/>
        </w:rPr>
        <w:t>nd</w:t>
      </w:r>
      <w:proofErr w:type="gramEnd"/>
      <w:r w:rsidR="00365FD5" w:rsidRPr="00154809">
        <w:rPr>
          <w:rFonts w:cs="Times New Roman"/>
          <w:b/>
          <w:bCs/>
          <w:i/>
          <w:iCs/>
          <w:sz w:val="20"/>
          <w:szCs w:val="20"/>
          <w:vertAlign w:val="superscript"/>
        </w:rPr>
        <w:t xml:space="preserve"> </w:t>
      </w:r>
      <w:r w:rsidR="00365FD5" w:rsidRPr="00154809">
        <w:rPr>
          <w:rFonts w:cs="Times New Roman"/>
          <w:b/>
          <w:bCs/>
          <w:i/>
          <w:iCs/>
          <w:sz w:val="20"/>
          <w:szCs w:val="20"/>
        </w:rPr>
        <w:t>phase of reversal learning</w:t>
      </w:r>
      <w:r w:rsidRPr="00154809">
        <w:rPr>
          <w:rFonts w:cs="Times New Roman"/>
          <w:b/>
          <w:bCs/>
          <w:i/>
          <w:iCs/>
          <w:sz w:val="20"/>
          <w:szCs w:val="20"/>
        </w:rPr>
        <w:t xml:space="preserve"> in experiment 4.</w:t>
      </w:r>
      <w:r w:rsidRPr="00CE2981">
        <w:rPr>
          <w:rFonts w:cs="Times New Roman"/>
          <w:i/>
          <w:iCs/>
          <w:sz w:val="20"/>
          <w:szCs w:val="20"/>
        </w:rPr>
        <w:t xml:space="preserve"> The model with the best fit </w:t>
      </w:r>
      <w:proofErr w:type="gramStart"/>
      <w:r w:rsidRPr="00CE2981">
        <w:rPr>
          <w:rFonts w:cs="Times New Roman"/>
          <w:i/>
          <w:iCs/>
          <w:sz w:val="20"/>
          <w:szCs w:val="20"/>
        </w:rPr>
        <w:t>is highlighted</w:t>
      </w:r>
      <w:proofErr w:type="gramEnd"/>
      <w:r w:rsidRPr="00CE2981">
        <w:rPr>
          <w:rFonts w:cs="Times New Roman"/>
          <w:i/>
          <w:iCs/>
          <w:sz w:val="20"/>
          <w:szCs w:val="20"/>
        </w:rPr>
        <w:t xml:space="preserve"> in bold. The p-value indicates the comparison of the concerning model with the model including one level of higher complexity.</w:t>
      </w:r>
    </w:p>
    <w:tbl>
      <w:tblPr>
        <w:tblStyle w:val="Tabellenraster"/>
        <w:tblpPr w:leftFromText="141" w:rightFromText="141" w:vertAnchor="text" w:tblpY="1"/>
        <w:tblOverlap w:val="never"/>
        <w:tblW w:w="9470" w:type="dxa"/>
        <w:tblLayout w:type="fixed"/>
        <w:tblLook w:val="04A0" w:firstRow="1" w:lastRow="0" w:firstColumn="1" w:lastColumn="0" w:noHBand="0" w:noVBand="1"/>
      </w:tblPr>
      <w:tblGrid>
        <w:gridCol w:w="5353"/>
        <w:gridCol w:w="567"/>
        <w:gridCol w:w="914"/>
        <w:gridCol w:w="958"/>
        <w:gridCol w:w="708"/>
        <w:gridCol w:w="970"/>
      </w:tblGrid>
      <w:tr w:rsidR="00515AE9" w:rsidRPr="00526CF8" w14:paraId="56E887F6" w14:textId="77777777" w:rsidTr="00173B65">
        <w:trPr>
          <w:trHeight w:val="488"/>
        </w:trPr>
        <w:tc>
          <w:tcPr>
            <w:tcW w:w="5353" w:type="dxa"/>
            <w:shd w:val="clear" w:color="auto" w:fill="auto"/>
            <w:vAlign w:val="center"/>
          </w:tcPr>
          <w:p w14:paraId="2A94F41C"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Models</w:t>
            </w:r>
          </w:p>
        </w:tc>
        <w:tc>
          <w:tcPr>
            <w:tcW w:w="567" w:type="dxa"/>
            <w:shd w:val="clear" w:color="auto" w:fill="auto"/>
            <w:vAlign w:val="center"/>
          </w:tcPr>
          <w:p w14:paraId="2F65A0A7"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df</w:t>
            </w:r>
          </w:p>
        </w:tc>
        <w:tc>
          <w:tcPr>
            <w:tcW w:w="914" w:type="dxa"/>
            <w:shd w:val="clear" w:color="auto" w:fill="auto"/>
            <w:vAlign w:val="center"/>
          </w:tcPr>
          <w:p w14:paraId="68D0EF45"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AIC</w:t>
            </w:r>
          </w:p>
        </w:tc>
        <w:tc>
          <w:tcPr>
            <w:tcW w:w="958" w:type="dxa"/>
            <w:shd w:val="clear" w:color="auto" w:fill="auto"/>
            <w:vAlign w:val="center"/>
          </w:tcPr>
          <w:p w14:paraId="32782AA5"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Log-</w:t>
            </w:r>
            <w:proofErr w:type="spellStart"/>
            <w:r w:rsidRPr="00154809">
              <w:rPr>
                <w:rFonts w:cs="Times New Roman"/>
                <w:b/>
                <w:bCs/>
                <w:sz w:val="20"/>
                <w:szCs w:val="20"/>
              </w:rPr>
              <w:t>Lik</w:t>
            </w:r>
            <w:proofErr w:type="spellEnd"/>
          </w:p>
        </w:tc>
        <w:tc>
          <w:tcPr>
            <w:tcW w:w="708" w:type="dxa"/>
            <w:shd w:val="clear" w:color="auto" w:fill="auto"/>
            <w:vAlign w:val="center"/>
          </w:tcPr>
          <w:p w14:paraId="4708CA17"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χ</w:t>
            </w:r>
            <w:r w:rsidRPr="00154809">
              <w:rPr>
                <w:rFonts w:cs="Times New Roman"/>
                <w:b/>
                <w:bCs/>
                <w:sz w:val="20"/>
                <w:szCs w:val="20"/>
                <w:vertAlign w:val="superscript"/>
              </w:rPr>
              <w:t>2</w:t>
            </w:r>
          </w:p>
        </w:tc>
        <w:tc>
          <w:tcPr>
            <w:tcW w:w="970" w:type="dxa"/>
            <w:shd w:val="clear" w:color="auto" w:fill="auto"/>
            <w:vAlign w:val="center"/>
          </w:tcPr>
          <w:p w14:paraId="373DBF81"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p(&gt;χ</w:t>
            </w:r>
            <w:r w:rsidRPr="00154809">
              <w:rPr>
                <w:rFonts w:cs="Times New Roman"/>
                <w:b/>
                <w:bCs/>
                <w:sz w:val="20"/>
                <w:szCs w:val="20"/>
                <w:vertAlign w:val="superscript"/>
              </w:rPr>
              <w:t>2</w:t>
            </w:r>
            <w:r w:rsidRPr="00154809">
              <w:rPr>
                <w:rFonts w:cs="Times New Roman"/>
                <w:b/>
                <w:bCs/>
                <w:sz w:val="20"/>
                <w:szCs w:val="20"/>
              </w:rPr>
              <w:t>)</w:t>
            </w:r>
          </w:p>
        </w:tc>
      </w:tr>
      <w:tr w:rsidR="00515AE9" w:rsidRPr="00E52995" w14:paraId="569D7D93" w14:textId="77777777" w:rsidTr="00173B65">
        <w:trPr>
          <w:trHeight w:val="488"/>
        </w:trPr>
        <w:tc>
          <w:tcPr>
            <w:tcW w:w="5353" w:type="dxa"/>
            <w:shd w:val="clear" w:color="auto" w:fill="auto"/>
            <w:vAlign w:val="center"/>
          </w:tcPr>
          <w:p w14:paraId="31B4C8E0" w14:textId="77777777" w:rsidR="00515AE9" w:rsidRPr="00154809" w:rsidRDefault="00515AE9" w:rsidP="00173B65">
            <w:pPr>
              <w:ind w:left="0"/>
              <w:jc w:val="left"/>
              <w:rPr>
                <w:rFonts w:cs="Times New Roman"/>
                <w:b/>
                <w:bCs/>
                <w:sz w:val="20"/>
                <w:szCs w:val="20"/>
              </w:rPr>
            </w:pPr>
            <w:r w:rsidRPr="00154809">
              <w:rPr>
                <w:rFonts w:cs="Times New Roman"/>
                <w:sz w:val="20"/>
                <w:szCs w:val="20"/>
              </w:rPr>
              <w:t>model1: response ~ trial * order * group_RL * CS + (1 | subject)</w:t>
            </w:r>
          </w:p>
        </w:tc>
        <w:tc>
          <w:tcPr>
            <w:tcW w:w="567" w:type="dxa"/>
            <w:shd w:val="clear" w:color="auto" w:fill="auto"/>
            <w:vAlign w:val="center"/>
          </w:tcPr>
          <w:p w14:paraId="7F8B116A" w14:textId="77777777" w:rsidR="00515AE9" w:rsidRPr="00154809" w:rsidRDefault="00515AE9" w:rsidP="00173B65">
            <w:pPr>
              <w:ind w:left="0"/>
              <w:jc w:val="center"/>
              <w:rPr>
                <w:rFonts w:cs="Times New Roman"/>
                <w:b/>
                <w:bCs/>
                <w:sz w:val="20"/>
                <w:szCs w:val="20"/>
              </w:rPr>
            </w:pPr>
            <w:r w:rsidRPr="00154809">
              <w:rPr>
                <w:rFonts w:cs="Times New Roman"/>
                <w:sz w:val="20"/>
                <w:szCs w:val="20"/>
              </w:rPr>
              <w:t>57</w:t>
            </w:r>
          </w:p>
        </w:tc>
        <w:tc>
          <w:tcPr>
            <w:tcW w:w="914" w:type="dxa"/>
            <w:shd w:val="clear" w:color="auto" w:fill="auto"/>
            <w:vAlign w:val="center"/>
          </w:tcPr>
          <w:p w14:paraId="1527F9C2" w14:textId="77777777" w:rsidR="00515AE9" w:rsidRPr="00154809" w:rsidRDefault="00515AE9" w:rsidP="00173B65">
            <w:pPr>
              <w:ind w:left="0"/>
              <w:jc w:val="center"/>
              <w:rPr>
                <w:rFonts w:cs="Times New Roman"/>
                <w:b/>
                <w:bCs/>
                <w:sz w:val="20"/>
                <w:szCs w:val="20"/>
              </w:rPr>
            </w:pPr>
            <w:r w:rsidRPr="00154809">
              <w:rPr>
                <w:rFonts w:eastAsia="Times New Roman" w:cs="Times New Roman"/>
                <w:color w:val="000000"/>
                <w:sz w:val="20"/>
                <w:szCs w:val="20"/>
                <w:bdr w:val="none" w:sz="0" w:space="0" w:color="auto" w:frame="1"/>
                <w:lang w:eastAsia="de-DE"/>
              </w:rPr>
              <w:t>2851.5</w:t>
            </w:r>
          </w:p>
        </w:tc>
        <w:tc>
          <w:tcPr>
            <w:tcW w:w="958" w:type="dxa"/>
            <w:shd w:val="clear" w:color="auto" w:fill="auto"/>
            <w:vAlign w:val="center"/>
          </w:tcPr>
          <w:p w14:paraId="39A550D5" w14:textId="77777777" w:rsidR="00515AE9" w:rsidRPr="00154809" w:rsidRDefault="00515AE9" w:rsidP="00173B65">
            <w:pPr>
              <w:ind w:left="0"/>
              <w:jc w:val="center"/>
              <w:rPr>
                <w:rFonts w:eastAsia="Times New Roman" w:cs="Times New Roman"/>
                <w:b/>
                <w:bCs/>
                <w:color w:val="000000"/>
                <w:sz w:val="20"/>
                <w:szCs w:val="20"/>
                <w:bdr w:val="none" w:sz="0" w:space="0" w:color="auto" w:frame="1"/>
                <w:lang w:eastAsia="de-DE"/>
              </w:rPr>
            </w:pPr>
            <w:r w:rsidRPr="00154809">
              <w:rPr>
                <w:rFonts w:eastAsia="Times New Roman" w:cs="Times New Roman"/>
                <w:color w:val="000000"/>
                <w:sz w:val="20"/>
                <w:szCs w:val="20"/>
                <w:bdr w:val="none" w:sz="0" w:space="0" w:color="auto" w:frame="1"/>
                <w:lang w:eastAsia="de-DE"/>
              </w:rPr>
              <w:t>-1368.8</w:t>
            </w:r>
          </w:p>
        </w:tc>
        <w:tc>
          <w:tcPr>
            <w:tcW w:w="708" w:type="dxa"/>
            <w:shd w:val="clear" w:color="auto" w:fill="auto"/>
            <w:vAlign w:val="center"/>
          </w:tcPr>
          <w:p w14:paraId="161ACE8D"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w:t>
            </w:r>
          </w:p>
        </w:tc>
        <w:tc>
          <w:tcPr>
            <w:tcW w:w="970" w:type="dxa"/>
            <w:shd w:val="clear" w:color="auto" w:fill="auto"/>
            <w:vAlign w:val="center"/>
          </w:tcPr>
          <w:p w14:paraId="1D72C287"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w:t>
            </w:r>
          </w:p>
        </w:tc>
      </w:tr>
      <w:tr w:rsidR="00515AE9" w:rsidRPr="00E52995" w14:paraId="0AC915AA" w14:textId="77777777" w:rsidTr="00173B65">
        <w:trPr>
          <w:trHeight w:val="488"/>
        </w:trPr>
        <w:tc>
          <w:tcPr>
            <w:tcW w:w="5353" w:type="dxa"/>
            <w:shd w:val="clear" w:color="auto" w:fill="auto"/>
            <w:vAlign w:val="center"/>
          </w:tcPr>
          <w:p w14:paraId="72E743A5" w14:textId="77777777" w:rsidR="00515AE9" w:rsidRPr="00154809" w:rsidRDefault="00515AE9" w:rsidP="00173B65">
            <w:pPr>
              <w:ind w:left="0"/>
              <w:jc w:val="left"/>
              <w:rPr>
                <w:rFonts w:cs="Times New Roman"/>
                <w:sz w:val="20"/>
                <w:szCs w:val="20"/>
                <w:lang w:val="en-AU"/>
              </w:rPr>
            </w:pPr>
            <w:r w:rsidRPr="00154809">
              <w:rPr>
                <w:rFonts w:cs="Times New Roman"/>
                <w:sz w:val="20"/>
                <w:szCs w:val="20"/>
                <w:lang w:val="en-AU"/>
              </w:rPr>
              <w:t>model2: response ~ trial * order * group_RL + CS + (1 | subject)</w:t>
            </w:r>
          </w:p>
        </w:tc>
        <w:tc>
          <w:tcPr>
            <w:tcW w:w="567" w:type="dxa"/>
            <w:shd w:val="clear" w:color="auto" w:fill="auto"/>
            <w:vAlign w:val="center"/>
          </w:tcPr>
          <w:p w14:paraId="2D1B0994"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15</w:t>
            </w:r>
          </w:p>
        </w:tc>
        <w:tc>
          <w:tcPr>
            <w:tcW w:w="914" w:type="dxa"/>
            <w:shd w:val="clear" w:color="auto" w:fill="auto"/>
            <w:vAlign w:val="center"/>
          </w:tcPr>
          <w:p w14:paraId="014B3754" w14:textId="77777777" w:rsidR="00515AE9" w:rsidRPr="00154809" w:rsidRDefault="00515AE9" w:rsidP="00173B65">
            <w:pPr>
              <w:ind w:left="0"/>
              <w:jc w:val="center"/>
              <w:rPr>
                <w:rFonts w:cs="Times New Roman"/>
                <w:sz w:val="20"/>
                <w:szCs w:val="20"/>
                <w:lang w:val="en-AU"/>
              </w:rPr>
            </w:pPr>
            <w:r w:rsidRPr="00154809">
              <w:rPr>
                <w:rFonts w:eastAsia="Times New Roman" w:cs="Times New Roman"/>
                <w:color w:val="000000"/>
                <w:sz w:val="20"/>
                <w:szCs w:val="20"/>
                <w:bdr w:val="none" w:sz="0" w:space="0" w:color="auto" w:frame="1"/>
                <w:lang w:eastAsia="de-DE"/>
              </w:rPr>
              <w:t>3059.3</w:t>
            </w:r>
          </w:p>
        </w:tc>
        <w:tc>
          <w:tcPr>
            <w:tcW w:w="958" w:type="dxa"/>
            <w:shd w:val="clear" w:color="auto" w:fill="auto"/>
            <w:vAlign w:val="center"/>
          </w:tcPr>
          <w:p w14:paraId="3D964CB6" w14:textId="77777777" w:rsidR="00515AE9" w:rsidRPr="00154809" w:rsidRDefault="00515AE9" w:rsidP="00173B65">
            <w:pPr>
              <w:ind w:left="0"/>
              <w:jc w:val="center"/>
              <w:rPr>
                <w:rFonts w:cs="Times New Roman"/>
                <w:sz w:val="20"/>
                <w:szCs w:val="20"/>
                <w:lang w:val="en-AU"/>
              </w:rPr>
            </w:pPr>
            <w:r w:rsidRPr="00154809">
              <w:rPr>
                <w:rFonts w:eastAsia="Times New Roman" w:cs="Times New Roman"/>
                <w:color w:val="000000"/>
                <w:sz w:val="20"/>
                <w:szCs w:val="20"/>
                <w:bdr w:val="none" w:sz="0" w:space="0" w:color="auto" w:frame="1"/>
                <w:lang w:eastAsia="de-DE"/>
              </w:rPr>
              <w:t>-1514.7</w:t>
            </w:r>
          </w:p>
        </w:tc>
        <w:tc>
          <w:tcPr>
            <w:tcW w:w="708" w:type="dxa"/>
            <w:shd w:val="clear" w:color="auto" w:fill="auto"/>
            <w:vAlign w:val="center"/>
          </w:tcPr>
          <w:p w14:paraId="4A09A8A0" w14:textId="77777777" w:rsidR="00515AE9" w:rsidRPr="00154809" w:rsidRDefault="00515AE9" w:rsidP="00173B65">
            <w:pPr>
              <w:ind w:left="0"/>
              <w:jc w:val="center"/>
              <w:rPr>
                <w:rFonts w:cs="Times New Roman"/>
                <w:sz w:val="20"/>
                <w:szCs w:val="20"/>
              </w:rPr>
            </w:pPr>
            <w:r w:rsidRPr="00154809">
              <w:rPr>
                <w:rFonts w:eastAsia="Times New Roman" w:cs="Times New Roman"/>
                <w:color w:val="000000"/>
                <w:sz w:val="20"/>
                <w:szCs w:val="20"/>
                <w:bdr w:val="none" w:sz="0" w:space="0" w:color="auto" w:frame="1"/>
                <w:lang w:eastAsia="de-DE"/>
              </w:rPr>
              <w:t>291.8</w:t>
            </w:r>
          </w:p>
        </w:tc>
        <w:tc>
          <w:tcPr>
            <w:tcW w:w="970" w:type="dxa"/>
            <w:shd w:val="clear" w:color="auto" w:fill="auto"/>
            <w:vAlign w:val="center"/>
          </w:tcPr>
          <w:p w14:paraId="6F96E481" w14:textId="77777777" w:rsidR="00515AE9" w:rsidRPr="00154809" w:rsidRDefault="00515AE9" w:rsidP="00173B65">
            <w:pPr>
              <w:ind w:left="0"/>
              <w:jc w:val="center"/>
              <w:rPr>
                <w:rFonts w:cs="Times New Roman"/>
                <w:sz w:val="20"/>
                <w:szCs w:val="20"/>
              </w:rPr>
            </w:pPr>
            <w:r w:rsidRPr="00154809">
              <w:rPr>
                <w:rFonts w:cs="Times New Roman"/>
                <w:sz w:val="20"/>
                <w:szCs w:val="20"/>
              </w:rPr>
              <w:t>&lt; 0.0001</w:t>
            </w:r>
          </w:p>
        </w:tc>
      </w:tr>
      <w:tr w:rsidR="00515AE9" w:rsidRPr="00E52995" w14:paraId="24335004" w14:textId="77777777" w:rsidTr="00173B65">
        <w:trPr>
          <w:trHeight w:val="488"/>
        </w:trPr>
        <w:tc>
          <w:tcPr>
            <w:tcW w:w="5353" w:type="dxa"/>
            <w:shd w:val="clear" w:color="auto" w:fill="auto"/>
            <w:vAlign w:val="center"/>
          </w:tcPr>
          <w:p w14:paraId="5F50C457" w14:textId="77777777" w:rsidR="00515AE9" w:rsidRPr="00154809" w:rsidRDefault="00515AE9" w:rsidP="00173B65">
            <w:pPr>
              <w:ind w:left="0"/>
              <w:jc w:val="left"/>
              <w:rPr>
                <w:rFonts w:cs="Times New Roman"/>
                <w:b/>
                <w:bCs/>
                <w:sz w:val="20"/>
                <w:szCs w:val="20"/>
                <w:lang w:val="en-AU"/>
              </w:rPr>
            </w:pPr>
            <w:r w:rsidRPr="00154809">
              <w:rPr>
                <w:rFonts w:cs="Times New Roman"/>
                <w:b/>
                <w:bCs/>
                <w:sz w:val="20"/>
                <w:szCs w:val="20"/>
                <w:lang w:val="en-AU"/>
              </w:rPr>
              <w:t>model3: response ~ trial * order * CS + group_RL + (1 | subject)</w:t>
            </w:r>
          </w:p>
        </w:tc>
        <w:tc>
          <w:tcPr>
            <w:tcW w:w="567" w:type="dxa"/>
            <w:shd w:val="clear" w:color="auto" w:fill="auto"/>
            <w:vAlign w:val="center"/>
          </w:tcPr>
          <w:p w14:paraId="3889368A" w14:textId="77777777" w:rsidR="00515AE9" w:rsidRPr="00154809" w:rsidRDefault="00515AE9" w:rsidP="00173B65">
            <w:pPr>
              <w:ind w:left="0"/>
              <w:jc w:val="center"/>
              <w:rPr>
                <w:rFonts w:cs="Times New Roman"/>
                <w:b/>
                <w:bCs/>
                <w:sz w:val="20"/>
                <w:szCs w:val="20"/>
                <w:lang w:val="en-AU"/>
              </w:rPr>
            </w:pPr>
            <w:r w:rsidRPr="00154809">
              <w:rPr>
                <w:rFonts w:cs="Times New Roman"/>
                <w:b/>
                <w:bCs/>
                <w:sz w:val="20"/>
                <w:szCs w:val="20"/>
                <w:lang w:val="en-AU"/>
              </w:rPr>
              <w:t>30</w:t>
            </w:r>
          </w:p>
        </w:tc>
        <w:tc>
          <w:tcPr>
            <w:tcW w:w="914" w:type="dxa"/>
            <w:shd w:val="clear" w:color="auto" w:fill="auto"/>
            <w:vAlign w:val="center"/>
          </w:tcPr>
          <w:p w14:paraId="02FE2C6B" w14:textId="77777777" w:rsidR="00515AE9" w:rsidRPr="00154809" w:rsidRDefault="00515AE9" w:rsidP="00173B65">
            <w:pPr>
              <w:ind w:left="0"/>
              <w:jc w:val="center"/>
              <w:rPr>
                <w:rFonts w:cs="Times New Roman"/>
                <w:b/>
                <w:bCs/>
                <w:sz w:val="20"/>
                <w:szCs w:val="20"/>
                <w:lang w:val="en-AU"/>
              </w:rPr>
            </w:pPr>
            <w:r w:rsidRPr="00154809">
              <w:rPr>
                <w:rFonts w:eastAsia="Times New Roman" w:cs="Times New Roman"/>
                <w:b/>
                <w:bCs/>
                <w:color w:val="000000"/>
                <w:sz w:val="20"/>
                <w:szCs w:val="20"/>
                <w:bdr w:val="none" w:sz="0" w:space="0" w:color="auto" w:frame="1"/>
                <w:lang w:eastAsia="de-DE"/>
              </w:rPr>
              <w:t>2849.4</w:t>
            </w:r>
          </w:p>
        </w:tc>
        <w:tc>
          <w:tcPr>
            <w:tcW w:w="958" w:type="dxa"/>
            <w:shd w:val="clear" w:color="auto" w:fill="auto"/>
            <w:vAlign w:val="center"/>
          </w:tcPr>
          <w:p w14:paraId="6BFAC801" w14:textId="77777777" w:rsidR="00515AE9" w:rsidRPr="00154809" w:rsidRDefault="00515AE9" w:rsidP="00173B65">
            <w:pPr>
              <w:ind w:left="0"/>
              <w:jc w:val="center"/>
              <w:rPr>
                <w:rFonts w:cs="Times New Roman"/>
                <w:b/>
                <w:bCs/>
                <w:sz w:val="20"/>
                <w:szCs w:val="20"/>
              </w:rPr>
            </w:pPr>
            <w:r w:rsidRPr="00154809">
              <w:rPr>
                <w:rFonts w:eastAsia="Times New Roman" w:cs="Times New Roman"/>
                <w:b/>
                <w:bCs/>
                <w:color w:val="000000"/>
                <w:sz w:val="20"/>
                <w:szCs w:val="20"/>
                <w:bdr w:val="none" w:sz="0" w:space="0" w:color="auto" w:frame="1"/>
                <w:lang w:eastAsia="de-DE"/>
              </w:rPr>
              <w:t>-1394.7</w:t>
            </w:r>
          </w:p>
        </w:tc>
        <w:tc>
          <w:tcPr>
            <w:tcW w:w="708" w:type="dxa"/>
            <w:shd w:val="clear" w:color="auto" w:fill="auto"/>
            <w:vAlign w:val="center"/>
          </w:tcPr>
          <w:p w14:paraId="0ED7C4FB" w14:textId="77777777" w:rsidR="00515AE9" w:rsidRPr="00154809" w:rsidRDefault="00515AE9" w:rsidP="00173B65">
            <w:pPr>
              <w:ind w:left="0"/>
              <w:jc w:val="center"/>
              <w:rPr>
                <w:rFonts w:cs="Times New Roman"/>
                <w:b/>
                <w:bCs/>
                <w:sz w:val="20"/>
                <w:szCs w:val="20"/>
              </w:rPr>
            </w:pPr>
            <w:r w:rsidRPr="00154809">
              <w:rPr>
                <w:rFonts w:eastAsia="Times New Roman" w:cs="Times New Roman"/>
                <w:b/>
                <w:bCs/>
                <w:color w:val="000000"/>
                <w:sz w:val="20"/>
                <w:szCs w:val="20"/>
                <w:bdr w:val="none" w:sz="0" w:space="0" w:color="auto" w:frame="1"/>
                <w:lang w:eastAsia="de-DE"/>
              </w:rPr>
              <w:t>239.9</w:t>
            </w:r>
          </w:p>
        </w:tc>
        <w:tc>
          <w:tcPr>
            <w:tcW w:w="970" w:type="dxa"/>
            <w:shd w:val="clear" w:color="auto" w:fill="auto"/>
            <w:vAlign w:val="center"/>
          </w:tcPr>
          <w:p w14:paraId="06AC89E8"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&lt; 0.0001</w:t>
            </w:r>
          </w:p>
        </w:tc>
      </w:tr>
      <w:tr w:rsidR="00515AE9" w:rsidRPr="00E52995" w14:paraId="6FA0A08E" w14:textId="77777777" w:rsidTr="00173B65">
        <w:trPr>
          <w:trHeight w:val="489"/>
        </w:trPr>
        <w:tc>
          <w:tcPr>
            <w:tcW w:w="5353" w:type="dxa"/>
            <w:shd w:val="clear" w:color="auto" w:fill="auto"/>
            <w:vAlign w:val="center"/>
          </w:tcPr>
          <w:p w14:paraId="5F916EE9" w14:textId="77777777" w:rsidR="00515AE9" w:rsidRPr="00154809" w:rsidRDefault="00515AE9" w:rsidP="00173B65">
            <w:pPr>
              <w:ind w:left="0"/>
              <w:jc w:val="left"/>
              <w:rPr>
                <w:rFonts w:cs="Times New Roman"/>
                <w:sz w:val="20"/>
                <w:szCs w:val="20"/>
              </w:rPr>
            </w:pPr>
            <w:r w:rsidRPr="00154809">
              <w:rPr>
                <w:rFonts w:cs="Times New Roman"/>
                <w:sz w:val="20"/>
                <w:szCs w:val="20"/>
              </w:rPr>
              <w:t>model4: response ~ trial * group_RL * CS + order + (1 | subject)</w:t>
            </w:r>
          </w:p>
        </w:tc>
        <w:tc>
          <w:tcPr>
            <w:tcW w:w="567" w:type="dxa"/>
            <w:shd w:val="clear" w:color="auto" w:fill="auto"/>
            <w:vAlign w:val="center"/>
          </w:tcPr>
          <w:p w14:paraId="6958C918"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30</w:t>
            </w:r>
          </w:p>
        </w:tc>
        <w:tc>
          <w:tcPr>
            <w:tcW w:w="914" w:type="dxa"/>
            <w:shd w:val="clear" w:color="auto" w:fill="auto"/>
            <w:vAlign w:val="center"/>
          </w:tcPr>
          <w:p w14:paraId="0E277F81" w14:textId="77777777" w:rsidR="00515AE9" w:rsidRPr="00154809" w:rsidRDefault="00515AE9" w:rsidP="00173B65">
            <w:pPr>
              <w:ind w:left="0"/>
              <w:jc w:val="center"/>
              <w:rPr>
                <w:rFonts w:cs="Times New Roman"/>
                <w:sz w:val="20"/>
                <w:szCs w:val="20"/>
                <w:lang w:val="en-AU"/>
              </w:rPr>
            </w:pPr>
            <w:r w:rsidRPr="00154809">
              <w:rPr>
                <w:rFonts w:eastAsia="Times New Roman" w:cs="Times New Roman"/>
                <w:color w:val="000000"/>
                <w:sz w:val="20"/>
                <w:szCs w:val="20"/>
                <w:bdr w:val="none" w:sz="0" w:space="0" w:color="auto" w:frame="1"/>
                <w:lang w:eastAsia="de-DE"/>
              </w:rPr>
              <w:t>2921.1</w:t>
            </w:r>
          </w:p>
        </w:tc>
        <w:tc>
          <w:tcPr>
            <w:tcW w:w="958" w:type="dxa"/>
            <w:shd w:val="clear" w:color="auto" w:fill="auto"/>
            <w:vAlign w:val="center"/>
          </w:tcPr>
          <w:p w14:paraId="1C532CEA" w14:textId="77777777" w:rsidR="00515AE9" w:rsidRPr="00154809" w:rsidRDefault="00515AE9" w:rsidP="00173B65">
            <w:pPr>
              <w:ind w:left="0"/>
              <w:jc w:val="center"/>
              <w:rPr>
                <w:rFonts w:cs="Times New Roman"/>
                <w:sz w:val="20"/>
                <w:szCs w:val="20"/>
                <w:lang w:val="en-AU"/>
              </w:rPr>
            </w:pPr>
            <w:r w:rsidRPr="00154809">
              <w:rPr>
                <w:rFonts w:eastAsia="Times New Roman" w:cs="Times New Roman"/>
                <w:color w:val="000000"/>
                <w:sz w:val="20"/>
                <w:szCs w:val="20"/>
                <w:bdr w:val="none" w:sz="0" w:space="0" w:color="auto" w:frame="1"/>
                <w:lang w:eastAsia="de-DE"/>
              </w:rPr>
              <w:t>-1430.6</w:t>
            </w:r>
          </w:p>
        </w:tc>
        <w:tc>
          <w:tcPr>
            <w:tcW w:w="708" w:type="dxa"/>
            <w:shd w:val="clear" w:color="auto" w:fill="auto"/>
            <w:vAlign w:val="center"/>
          </w:tcPr>
          <w:p w14:paraId="3DEED790"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0</w:t>
            </w:r>
          </w:p>
        </w:tc>
        <w:tc>
          <w:tcPr>
            <w:tcW w:w="970" w:type="dxa"/>
            <w:shd w:val="clear" w:color="auto" w:fill="auto"/>
            <w:vAlign w:val="center"/>
          </w:tcPr>
          <w:p w14:paraId="0ED07EE4"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1</w:t>
            </w:r>
          </w:p>
        </w:tc>
      </w:tr>
      <w:tr w:rsidR="00515AE9" w:rsidRPr="00E52995" w14:paraId="78448478" w14:textId="77777777" w:rsidTr="00173B65">
        <w:trPr>
          <w:trHeight w:val="489"/>
        </w:trPr>
        <w:tc>
          <w:tcPr>
            <w:tcW w:w="5353" w:type="dxa"/>
            <w:shd w:val="clear" w:color="auto" w:fill="auto"/>
            <w:vAlign w:val="center"/>
          </w:tcPr>
          <w:p w14:paraId="003C5C7A" w14:textId="77777777" w:rsidR="00515AE9" w:rsidRPr="00154809" w:rsidRDefault="00515AE9" w:rsidP="00173B65">
            <w:pPr>
              <w:ind w:left="0"/>
              <w:jc w:val="left"/>
              <w:rPr>
                <w:rFonts w:cs="Times New Roman"/>
                <w:bCs/>
                <w:sz w:val="20"/>
                <w:szCs w:val="20"/>
              </w:rPr>
            </w:pPr>
            <w:r w:rsidRPr="00154809">
              <w:rPr>
                <w:rFonts w:cs="Times New Roman"/>
                <w:bCs/>
                <w:sz w:val="20"/>
                <w:szCs w:val="20"/>
              </w:rPr>
              <w:t>model5: response ~ trial * group_RL*CS + (1 | subject)</w:t>
            </w:r>
          </w:p>
        </w:tc>
        <w:tc>
          <w:tcPr>
            <w:tcW w:w="567" w:type="dxa"/>
            <w:shd w:val="clear" w:color="auto" w:fill="auto"/>
            <w:vAlign w:val="center"/>
          </w:tcPr>
          <w:p w14:paraId="26B47596" w14:textId="77777777" w:rsidR="00515AE9" w:rsidRPr="00154809" w:rsidRDefault="00515AE9" w:rsidP="00173B65">
            <w:pPr>
              <w:ind w:left="0"/>
              <w:jc w:val="center"/>
              <w:rPr>
                <w:rFonts w:cs="Times New Roman"/>
                <w:bCs/>
                <w:sz w:val="20"/>
                <w:szCs w:val="20"/>
                <w:lang w:val="en-AU"/>
              </w:rPr>
            </w:pPr>
            <w:r w:rsidRPr="00154809">
              <w:rPr>
                <w:rFonts w:cs="Times New Roman"/>
                <w:bCs/>
                <w:sz w:val="20"/>
                <w:szCs w:val="20"/>
                <w:lang w:val="en-AU"/>
              </w:rPr>
              <w:t>12</w:t>
            </w:r>
          </w:p>
        </w:tc>
        <w:tc>
          <w:tcPr>
            <w:tcW w:w="914" w:type="dxa"/>
            <w:shd w:val="clear" w:color="auto" w:fill="auto"/>
            <w:vAlign w:val="center"/>
          </w:tcPr>
          <w:p w14:paraId="740FB6FC" w14:textId="77777777" w:rsidR="00515AE9" w:rsidRPr="00154809" w:rsidRDefault="00515AE9" w:rsidP="00173B65">
            <w:pPr>
              <w:ind w:left="0"/>
              <w:jc w:val="center"/>
              <w:rPr>
                <w:rFonts w:cs="Times New Roman"/>
                <w:bCs/>
                <w:sz w:val="20"/>
                <w:szCs w:val="20"/>
                <w:lang w:val="en-AU"/>
              </w:rPr>
            </w:pPr>
            <w:r w:rsidRPr="00154809">
              <w:rPr>
                <w:rFonts w:eastAsia="Times New Roman" w:cs="Times New Roman"/>
                <w:color w:val="000000"/>
                <w:sz w:val="20"/>
                <w:szCs w:val="20"/>
                <w:bdr w:val="none" w:sz="0" w:space="0" w:color="auto" w:frame="1"/>
                <w:lang w:eastAsia="de-DE"/>
              </w:rPr>
              <w:t>2923.0</w:t>
            </w:r>
          </w:p>
        </w:tc>
        <w:tc>
          <w:tcPr>
            <w:tcW w:w="958" w:type="dxa"/>
            <w:shd w:val="clear" w:color="auto" w:fill="auto"/>
            <w:vAlign w:val="center"/>
          </w:tcPr>
          <w:p w14:paraId="19EBD251" w14:textId="77777777" w:rsidR="00515AE9" w:rsidRPr="00154809" w:rsidRDefault="00515AE9" w:rsidP="00173B65">
            <w:pPr>
              <w:ind w:left="0"/>
              <w:jc w:val="center"/>
              <w:rPr>
                <w:rFonts w:cs="Times New Roman"/>
                <w:bCs/>
                <w:sz w:val="20"/>
                <w:szCs w:val="20"/>
                <w:lang w:val="en-AU"/>
              </w:rPr>
            </w:pPr>
            <w:r w:rsidRPr="00154809">
              <w:rPr>
                <w:rFonts w:eastAsia="Times New Roman" w:cs="Times New Roman"/>
                <w:color w:val="000000"/>
                <w:sz w:val="20"/>
                <w:szCs w:val="20"/>
                <w:bdr w:val="none" w:sz="0" w:space="0" w:color="auto" w:frame="1"/>
                <w:lang w:eastAsia="de-DE"/>
              </w:rPr>
              <w:t>-1432.5</w:t>
            </w:r>
          </w:p>
        </w:tc>
        <w:tc>
          <w:tcPr>
            <w:tcW w:w="708" w:type="dxa"/>
            <w:shd w:val="clear" w:color="auto" w:fill="auto"/>
            <w:vAlign w:val="center"/>
          </w:tcPr>
          <w:p w14:paraId="06F02F24" w14:textId="77777777" w:rsidR="00515AE9" w:rsidRPr="00154809" w:rsidRDefault="00515AE9" w:rsidP="00173B65">
            <w:pPr>
              <w:ind w:left="0"/>
              <w:jc w:val="center"/>
              <w:rPr>
                <w:rFonts w:cs="Times New Roman"/>
                <w:bCs/>
                <w:sz w:val="20"/>
                <w:szCs w:val="20"/>
                <w:lang w:val="en-AU"/>
              </w:rPr>
            </w:pPr>
            <w:r w:rsidRPr="00154809">
              <w:rPr>
                <w:rFonts w:eastAsia="Times New Roman" w:cs="Times New Roman"/>
                <w:color w:val="000000"/>
                <w:sz w:val="20"/>
                <w:szCs w:val="20"/>
                <w:bdr w:val="none" w:sz="0" w:space="0" w:color="auto" w:frame="1"/>
                <w:lang w:eastAsia="de-DE"/>
              </w:rPr>
              <w:t>3.83</w:t>
            </w:r>
          </w:p>
        </w:tc>
        <w:tc>
          <w:tcPr>
            <w:tcW w:w="970" w:type="dxa"/>
            <w:shd w:val="clear" w:color="auto" w:fill="auto"/>
            <w:vAlign w:val="center"/>
          </w:tcPr>
          <w:p w14:paraId="474D3705" w14:textId="77777777" w:rsidR="00515AE9" w:rsidRPr="00154809" w:rsidRDefault="00515AE9" w:rsidP="00173B65">
            <w:pPr>
              <w:ind w:left="0"/>
              <w:jc w:val="center"/>
              <w:rPr>
                <w:rFonts w:cs="Times New Roman"/>
                <w:bCs/>
                <w:sz w:val="20"/>
                <w:szCs w:val="20"/>
                <w:lang w:val="en-AU"/>
              </w:rPr>
            </w:pPr>
            <w:r w:rsidRPr="00154809">
              <w:rPr>
                <w:rFonts w:cs="Times New Roman"/>
                <w:bCs/>
                <w:sz w:val="20"/>
                <w:szCs w:val="20"/>
                <w:lang w:val="en-AU"/>
              </w:rPr>
              <w:t>0.06</w:t>
            </w:r>
          </w:p>
        </w:tc>
      </w:tr>
    </w:tbl>
    <w:p w14:paraId="779ADEA2" w14:textId="77777777" w:rsidR="00515AE9" w:rsidRDefault="00515AE9" w:rsidP="00515AE9">
      <w:pPr>
        <w:ind w:right="-428"/>
        <w:jc w:val="both"/>
        <w:rPr>
          <w:rFonts w:cs="Times New Roman"/>
          <w:b/>
          <w:bCs/>
          <w:i/>
          <w:iCs/>
          <w:sz w:val="22"/>
        </w:rPr>
      </w:pPr>
    </w:p>
    <w:p w14:paraId="0B5BF48D" w14:textId="77777777" w:rsidR="00515AE9" w:rsidRPr="00CE2981" w:rsidRDefault="00515AE9" w:rsidP="00515AE9">
      <w:pPr>
        <w:ind w:right="-428"/>
        <w:jc w:val="both"/>
        <w:rPr>
          <w:rFonts w:cs="Times New Roman"/>
          <w:i/>
          <w:iCs/>
          <w:sz w:val="20"/>
          <w:szCs w:val="20"/>
        </w:rPr>
      </w:pPr>
      <w:r w:rsidRPr="00154809">
        <w:rPr>
          <w:rFonts w:cs="Times New Roman"/>
          <w:b/>
          <w:bCs/>
          <w:i/>
          <w:iCs/>
          <w:sz w:val="20"/>
          <w:szCs w:val="20"/>
        </w:rPr>
        <w:t xml:space="preserve">Table S18. GLMM analysis of the bees’ performance in the acquisition of the negative patterning paradigm in experiment </w:t>
      </w:r>
      <w:proofErr w:type="gramStart"/>
      <w:r w:rsidRPr="00154809">
        <w:rPr>
          <w:rFonts w:cs="Times New Roman"/>
          <w:b/>
          <w:bCs/>
          <w:i/>
          <w:iCs/>
          <w:sz w:val="20"/>
          <w:szCs w:val="20"/>
        </w:rPr>
        <w:t>4</w:t>
      </w:r>
      <w:proofErr w:type="gramEnd"/>
      <w:r w:rsidRPr="00CE2981">
        <w:rPr>
          <w:rFonts w:cs="Times New Roman"/>
          <w:i/>
          <w:iCs/>
          <w:sz w:val="20"/>
          <w:szCs w:val="20"/>
        </w:rPr>
        <w:t xml:space="preserve">. The model with the best fit </w:t>
      </w:r>
      <w:proofErr w:type="gramStart"/>
      <w:r w:rsidRPr="00CE2981">
        <w:rPr>
          <w:rFonts w:cs="Times New Roman"/>
          <w:i/>
          <w:iCs/>
          <w:sz w:val="20"/>
          <w:szCs w:val="20"/>
        </w:rPr>
        <w:t>is highlighted</w:t>
      </w:r>
      <w:proofErr w:type="gramEnd"/>
      <w:r w:rsidRPr="00CE2981">
        <w:rPr>
          <w:rFonts w:cs="Times New Roman"/>
          <w:i/>
          <w:iCs/>
          <w:sz w:val="20"/>
          <w:szCs w:val="20"/>
        </w:rPr>
        <w:t xml:space="preserve"> in bold. The p-value indicates the comparison of the concerning model with the model including one level of higher complexity.</w:t>
      </w:r>
    </w:p>
    <w:tbl>
      <w:tblPr>
        <w:tblStyle w:val="Tabellenraster"/>
        <w:tblpPr w:leftFromText="141" w:rightFromText="141" w:vertAnchor="text" w:tblpY="1"/>
        <w:tblOverlap w:val="never"/>
        <w:tblW w:w="9470" w:type="dxa"/>
        <w:tblLayout w:type="fixed"/>
        <w:tblLook w:val="04A0" w:firstRow="1" w:lastRow="0" w:firstColumn="1" w:lastColumn="0" w:noHBand="0" w:noVBand="1"/>
      </w:tblPr>
      <w:tblGrid>
        <w:gridCol w:w="5353"/>
        <w:gridCol w:w="567"/>
        <w:gridCol w:w="914"/>
        <w:gridCol w:w="958"/>
        <w:gridCol w:w="708"/>
        <w:gridCol w:w="970"/>
      </w:tblGrid>
      <w:tr w:rsidR="00515AE9" w:rsidRPr="00526CF8" w14:paraId="38D91DE4" w14:textId="77777777" w:rsidTr="00173B65">
        <w:trPr>
          <w:trHeight w:val="488"/>
        </w:trPr>
        <w:tc>
          <w:tcPr>
            <w:tcW w:w="5353" w:type="dxa"/>
            <w:shd w:val="clear" w:color="auto" w:fill="auto"/>
            <w:vAlign w:val="center"/>
          </w:tcPr>
          <w:p w14:paraId="61C176E6"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Models</w:t>
            </w:r>
          </w:p>
        </w:tc>
        <w:tc>
          <w:tcPr>
            <w:tcW w:w="567" w:type="dxa"/>
            <w:shd w:val="clear" w:color="auto" w:fill="auto"/>
            <w:vAlign w:val="center"/>
          </w:tcPr>
          <w:p w14:paraId="55FB3FCD"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df</w:t>
            </w:r>
          </w:p>
        </w:tc>
        <w:tc>
          <w:tcPr>
            <w:tcW w:w="914" w:type="dxa"/>
            <w:shd w:val="clear" w:color="auto" w:fill="auto"/>
            <w:vAlign w:val="center"/>
          </w:tcPr>
          <w:p w14:paraId="22CB8B0B"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AIC</w:t>
            </w:r>
          </w:p>
        </w:tc>
        <w:tc>
          <w:tcPr>
            <w:tcW w:w="958" w:type="dxa"/>
            <w:shd w:val="clear" w:color="auto" w:fill="auto"/>
            <w:vAlign w:val="center"/>
          </w:tcPr>
          <w:p w14:paraId="75A1EA3A"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Log-</w:t>
            </w:r>
            <w:proofErr w:type="spellStart"/>
            <w:r w:rsidRPr="00154809">
              <w:rPr>
                <w:rFonts w:cs="Times New Roman"/>
                <w:b/>
                <w:bCs/>
                <w:sz w:val="20"/>
                <w:szCs w:val="20"/>
              </w:rPr>
              <w:t>Lik</w:t>
            </w:r>
            <w:proofErr w:type="spellEnd"/>
          </w:p>
        </w:tc>
        <w:tc>
          <w:tcPr>
            <w:tcW w:w="708" w:type="dxa"/>
            <w:shd w:val="clear" w:color="auto" w:fill="auto"/>
            <w:vAlign w:val="center"/>
          </w:tcPr>
          <w:p w14:paraId="5FA3ACFA"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χ</w:t>
            </w:r>
            <w:r w:rsidRPr="00154809">
              <w:rPr>
                <w:rFonts w:cs="Times New Roman"/>
                <w:b/>
                <w:bCs/>
                <w:sz w:val="20"/>
                <w:szCs w:val="20"/>
                <w:vertAlign w:val="superscript"/>
              </w:rPr>
              <w:t>2</w:t>
            </w:r>
          </w:p>
        </w:tc>
        <w:tc>
          <w:tcPr>
            <w:tcW w:w="970" w:type="dxa"/>
            <w:shd w:val="clear" w:color="auto" w:fill="auto"/>
            <w:vAlign w:val="center"/>
          </w:tcPr>
          <w:p w14:paraId="252FE10B"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p(&gt;χ</w:t>
            </w:r>
            <w:r w:rsidRPr="00154809">
              <w:rPr>
                <w:rFonts w:cs="Times New Roman"/>
                <w:b/>
                <w:bCs/>
                <w:sz w:val="20"/>
                <w:szCs w:val="20"/>
                <w:vertAlign w:val="superscript"/>
              </w:rPr>
              <w:t>2</w:t>
            </w:r>
            <w:r w:rsidRPr="00154809">
              <w:rPr>
                <w:rFonts w:cs="Times New Roman"/>
                <w:b/>
                <w:bCs/>
                <w:sz w:val="20"/>
                <w:szCs w:val="20"/>
              </w:rPr>
              <w:t>)</w:t>
            </w:r>
          </w:p>
        </w:tc>
      </w:tr>
      <w:tr w:rsidR="00515AE9" w:rsidRPr="009F166E" w14:paraId="263E3BB9" w14:textId="77777777" w:rsidTr="00173B65">
        <w:trPr>
          <w:trHeight w:val="488"/>
        </w:trPr>
        <w:tc>
          <w:tcPr>
            <w:tcW w:w="5353" w:type="dxa"/>
            <w:shd w:val="clear" w:color="auto" w:fill="auto"/>
            <w:vAlign w:val="center"/>
          </w:tcPr>
          <w:p w14:paraId="7C5C84D2" w14:textId="77777777" w:rsidR="00515AE9" w:rsidRPr="00154809" w:rsidRDefault="00515AE9" w:rsidP="00173B65">
            <w:pPr>
              <w:ind w:left="0"/>
              <w:jc w:val="left"/>
              <w:rPr>
                <w:rFonts w:cs="Times New Roman"/>
                <w:b/>
                <w:bCs/>
                <w:sz w:val="20"/>
                <w:szCs w:val="20"/>
              </w:rPr>
            </w:pPr>
            <w:r w:rsidRPr="00154809">
              <w:rPr>
                <w:rFonts w:cs="Times New Roman"/>
                <w:b/>
                <w:bCs/>
                <w:sz w:val="20"/>
                <w:szCs w:val="20"/>
              </w:rPr>
              <w:t>model1: response ~ trial * order * group_RL * CS + (1 | subject)</w:t>
            </w:r>
          </w:p>
        </w:tc>
        <w:tc>
          <w:tcPr>
            <w:tcW w:w="567" w:type="dxa"/>
            <w:shd w:val="clear" w:color="auto" w:fill="auto"/>
            <w:vAlign w:val="center"/>
          </w:tcPr>
          <w:p w14:paraId="04607A0F"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57</w:t>
            </w:r>
          </w:p>
        </w:tc>
        <w:tc>
          <w:tcPr>
            <w:tcW w:w="914" w:type="dxa"/>
            <w:shd w:val="clear" w:color="auto" w:fill="auto"/>
            <w:vAlign w:val="center"/>
          </w:tcPr>
          <w:p w14:paraId="0437380B" w14:textId="77777777" w:rsidR="00515AE9" w:rsidRPr="00154809" w:rsidRDefault="00515AE9" w:rsidP="00173B65">
            <w:pPr>
              <w:ind w:left="0"/>
              <w:jc w:val="center"/>
              <w:rPr>
                <w:rFonts w:cs="Times New Roman"/>
                <w:b/>
                <w:bCs/>
                <w:sz w:val="20"/>
                <w:szCs w:val="20"/>
              </w:rPr>
            </w:pPr>
            <w:r w:rsidRPr="00154809">
              <w:rPr>
                <w:rFonts w:eastAsia="Times New Roman" w:cs="Times New Roman"/>
                <w:b/>
                <w:bCs/>
                <w:color w:val="000000"/>
                <w:sz w:val="20"/>
                <w:szCs w:val="20"/>
                <w:bdr w:val="none" w:sz="0" w:space="0" w:color="auto" w:frame="1"/>
                <w:lang w:eastAsia="de-DE"/>
              </w:rPr>
              <w:t>3053.0</w:t>
            </w:r>
          </w:p>
        </w:tc>
        <w:tc>
          <w:tcPr>
            <w:tcW w:w="958" w:type="dxa"/>
            <w:shd w:val="clear" w:color="auto" w:fill="auto"/>
            <w:vAlign w:val="center"/>
          </w:tcPr>
          <w:p w14:paraId="556DA003" w14:textId="77777777" w:rsidR="00515AE9" w:rsidRPr="00154809" w:rsidRDefault="00515AE9" w:rsidP="00173B65">
            <w:pPr>
              <w:ind w:left="0"/>
              <w:jc w:val="center"/>
              <w:rPr>
                <w:rFonts w:eastAsia="Times New Roman" w:cs="Times New Roman"/>
                <w:b/>
                <w:bCs/>
                <w:color w:val="000000"/>
                <w:sz w:val="20"/>
                <w:szCs w:val="20"/>
                <w:bdr w:val="none" w:sz="0" w:space="0" w:color="auto" w:frame="1"/>
                <w:lang w:eastAsia="de-DE"/>
              </w:rPr>
            </w:pPr>
            <w:r w:rsidRPr="00154809">
              <w:rPr>
                <w:rFonts w:eastAsia="Times New Roman" w:cs="Times New Roman"/>
                <w:b/>
                <w:bCs/>
                <w:color w:val="000000"/>
                <w:sz w:val="20"/>
                <w:szCs w:val="20"/>
                <w:bdr w:val="none" w:sz="0" w:space="0" w:color="auto" w:frame="1"/>
                <w:lang w:eastAsia="de-DE"/>
              </w:rPr>
              <w:t>-1469.5</w:t>
            </w:r>
          </w:p>
        </w:tc>
        <w:tc>
          <w:tcPr>
            <w:tcW w:w="708" w:type="dxa"/>
            <w:shd w:val="clear" w:color="auto" w:fill="auto"/>
            <w:vAlign w:val="center"/>
          </w:tcPr>
          <w:p w14:paraId="69A07EC2"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w:t>
            </w:r>
          </w:p>
        </w:tc>
        <w:tc>
          <w:tcPr>
            <w:tcW w:w="970" w:type="dxa"/>
            <w:shd w:val="clear" w:color="auto" w:fill="auto"/>
            <w:vAlign w:val="center"/>
          </w:tcPr>
          <w:p w14:paraId="4D2BD95A" w14:textId="77777777" w:rsidR="00515AE9" w:rsidRPr="00154809" w:rsidRDefault="00515AE9" w:rsidP="00173B65">
            <w:pPr>
              <w:ind w:left="0"/>
              <w:jc w:val="center"/>
              <w:rPr>
                <w:rFonts w:cs="Times New Roman"/>
                <w:b/>
                <w:bCs/>
                <w:sz w:val="20"/>
                <w:szCs w:val="20"/>
              </w:rPr>
            </w:pPr>
            <w:r w:rsidRPr="00154809">
              <w:rPr>
                <w:rFonts w:cs="Times New Roman"/>
                <w:b/>
                <w:bCs/>
                <w:sz w:val="20"/>
                <w:szCs w:val="20"/>
              </w:rPr>
              <w:t>-</w:t>
            </w:r>
          </w:p>
        </w:tc>
      </w:tr>
      <w:tr w:rsidR="00515AE9" w:rsidRPr="00E52995" w14:paraId="3733050A" w14:textId="77777777" w:rsidTr="00173B65">
        <w:trPr>
          <w:trHeight w:val="488"/>
        </w:trPr>
        <w:tc>
          <w:tcPr>
            <w:tcW w:w="5353" w:type="dxa"/>
            <w:shd w:val="clear" w:color="auto" w:fill="auto"/>
            <w:vAlign w:val="center"/>
          </w:tcPr>
          <w:p w14:paraId="3C85DC82" w14:textId="77777777" w:rsidR="00515AE9" w:rsidRPr="00154809" w:rsidRDefault="00515AE9" w:rsidP="00173B65">
            <w:pPr>
              <w:ind w:left="0"/>
              <w:jc w:val="left"/>
              <w:rPr>
                <w:rFonts w:cs="Times New Roman"/>
                <w:sz w:val="20"/>
                <w:szCs w:val="20"/>
                <w:lang w:val="en-AU"/>
              </w:rPr>
            </w:pPr>
            <w:r w:rsidRPr="00154809">
              <w:rPr>
                <w:rFonts w:cs="Times New Roman"/>
                <w:sz w:val="20"/>
                <w:szCs w:val="20"/>
                <w:lang w:val="en-AU"/>
              </w:rPr>
              <w:t>model2: response ~ trial * order * group_RL + CS + (1 | subject)</w:t>
            </w:r>
          </w:p>
        </w:tc>
        <w:tc>
          <w:tcPr>
            <w:tcW w:w="567" w:type="dxa"/>
            <w:shd w:val="clear" w:color="auto" w:fill="auto"/>
            <w:vAlign w:val="center"/>
          </w:tcPr>
          <w:p w14:paraId="766938D2"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15</w:t>
            </w:r>
          </w:p>
        </w:tc>
        <w:tc>
          <w:tcPr>
            <w:tcW w:w="914" w:type="dxa"/>
            <w:shd w:val="clear" w:color="auto" w:fill="auto"/>
            <w:vAlign w:val="center"/>
          </w:tcPr>
          <w:p w14:paraId="3DB5C913" w14:textId="77777777" w:rsidR="00515AE9" w:rsidRPr="00154809" w:rsidRDefault="00515AE9" w:rsidP="00173B65">
            <w:pPr>
              <w:ind w:left="0"/>
              <w:jc w:val="center"/>
              <w:rPr>
                <w:rFonts w:cs="Times New Roman"/>
                <w:sz w:val="20"/>
                <w:szCs w:val="20"/>
                <w:lang w:val="en-AU"/>
              </w:rPr>
            </w:pPr>
            <w:r w:rsidRPr="00154809">
              <w:rPr>
                <w:rFonts w:eastAsia="Times New Roman" w:cs="Times New Roman"/>
                <w:color w:val="000000"/>
                <w:sz w:val="20"/>
                <w:szCs w:val="20"/>
                <w:bdr w:val="none" w:sz="0" w:space="0" w:color="auto" w:frame="1"/>
                <w:lang w:eastAsia="de-DE"/>
              </w:rPr>
              <w:t>3262.9</w:t>
            </w:r>
          </w:p>
        </w:tc>
        <w:tc>
          <w:tcPr>
            <w:tcW w:w="958" w:type="dxa"/>
            <w:shd w:val="clear" w:color="auto" w:fill="auto"/>
            <w:vAlign w:val="center"/>
          </w:tcPr>
          <w:p w14:paraId="01EFB041" w14:textId="77777777" w:rsidR="00515AE9" w:rsidRPr="00154809" w:rsidRDefault="00515AE9" w:rsidP="00173B65">
            <w:pPr>
              <w:ind w:left="0"/>
              <w:jc w:val="center"/>
              <w:rPr>
                <w:rFonts w:cs="Times New Roman"/>
                <w:sz w:val="20"/>
                <w:szCs w:val="20"/>
                <w:lang w:val="en-AU"/>
              </w:rPr>
            </w:pPr>
            <w:r w:rsidRPr="00154809">
              <w:rPr>
                <w:rFonts w:eastAsia="Times New Roman" w:cs="Times New Roman"/>
                <w:color w:val="000000"/>
                <w:sz w:val="20"/>
                <w:szCs w:val="20"/>
                <w:bdr w:val="none" w:sz="0" w:space="0" w:color="auto" w:frame="1"/>
                <w:lang w:eastAsia="de-DE"/>
              </w:rPr>
              <w:t>-1616.5</w:t>
            </w:r>
          </w:p>
        </w:tc>
        <w:tc>
          <w:tcPr>
            <w:tcW w:w="708" w:type="dxa"/>
            <w:shd w:val="clear" w:color="auto" w:fill="auto"/>
            <w:vAlign w:val="center"/>
          </w:tcPr>
          <w:p w14:paraId="634952A0" w14:textId="77777777" w:rsidR="00515AE9" w:rsidRPr="00154809" w:rsidRDefault="00515AE9" w:rsidP="00173B65">
            <w:pPr>
              <w:ind w:left="0"/>
              <w:jc w:val="center"/>
              <w:rPr>
                <w:rFonts w:cs="Times New Roman"/>
                <w:sz w:val="20"/>
                <w:szCs w:val="20"/>
              </w:rPr>
            </w:pPr>
            <w:r w:rsidRPr="00154809">
              <w:rPr>
                <w:rFonts w:eastAsia="Times New Roman" w:cs="Times New Roman"/>
                <w:color w:val="000000"/>
                <w:sz w:val="20"/>
                <w:szCs w:val="20"/>
                <w:bdr w:val="none" w:sz="0" w:space="0" w:color="auto" w:frame="1"/>
                <w:lang w:eastAsia="de-DE"/>
              </w:rPr>
              <w:t xml:space="preserve">293.9     </w:t>
            </w:r>
          </w:p>
        </w:tc>
        <w:tc>
          <w:tcPr>
            <w:tcW w:w="970" w:type="dxa"/>
            <w:shd w:val="clear" w:color="auto" w:fill="auto"/>
            <w:vAlign w:val="center"/>
          </w:tcPr>
          <w:p w14:paraId="0EF3B9FE" w14:textId="77777777" w:rsidR="00515AE9" w:rsidRPr="00154809" w:rsidRDefault="00515AE9" w:rsidP="00173B65">
            <w:pPr>
              <w:ind w:left="0"/>
              <w:jc w:val="center"/>
              <w:rPr>
                <w:rFonts w:cs="Times New Roman"/>
                <w:sz w:val="20"/>
                <w:szCs w:val="20"/>
              </w:rPr>
            </w:pPr>
            <w:r w:rsidRPr="00154809">
              <w:rPr>
                <w:rFonts w:cs="Times New Roman"/>
                <w:sz w:val="20"/>
                <w:szCs w:val="20"/>
              </w:rPr>
              <w:t>&lt; 0.0001</w:t>
            </w:r>
          </w:p>
        </w:tc>
      </w:tr>
      <w:tr w:rsidR="00515AE9" w:rsidRPr="00E52995" w14:paraId="51EC9C8B" w14:textId="77777777" w:rsidTr="00173B65">
        <w:trPr>
          <w:trHeight w:val="488"/>
        </w:trPr>
        <w:tc>
          <w:tcPr>
            <w:tcW w:w="5353" w:type="dxa"/>
            <w:shd w:val="clear" w:color="auto" w:fill="auto"/>
            <w:vAlign w:val="center"/>
          </w:tcPr>
          <w:p w14:paraId="3B551A37" w14:textId="77777777" w:rsidR="00515AE9" w:rsidRPr="00154809" w:rsidRDefault="00515AE9" w:rsidP="00173B65">
            <w:pPr>
              <w:ind w:left="0"/>
              <w:jc w:val="left"/>
              <w:rPr>
                <w:rFonts w:cs="Times New Roman"/>
                <w:sz w:val="20"/>
                <w:szCs w:val="20"/>
                <w:lang w:val="en-AU"/>
              </w:rPr>
            </w:pPr>
            <w:r w:rsidRPr="00154809">
              <w:rPr>
                <w:rFonts w:cs="Times New Roman"/>
                <w:sz w:val="20"/>
                <w:szCs w:val="20"/>
                <w:lang w:val="en-AU"/>
              </w:rPr>
              <w:t>model3: response ~ trial * order * CS + group_RL + (1 | subject)</w:t>
            </w:r>
          </w:p>
        </w:tc>
        <w:tc>
          <w:tcPr>
            <w:tcW w:w="567" w:type="dxa"/>
            <w:shd w:val="clear" w:color="auto" w:fill="auto"/>
            <w:vAlign w:val="center"/>
          </w:tcPr>
          <w:p w14:paraId="4ADB71B1"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30</w:t>
            </w:r>
          </w:p>
        </w:tc>
        <w:tc>
          <w:tcPr>
            <w:tcW w:w="914" w:type="dxa"/>
            <w:shd w:val="clear" w:color="auto" w:fill="auto"/>
            <w:vAlign w:val="center"/>
          </w:tcPr>
          <w:p w14:paraId="5FA5789A" w14:textId="77777777" w:rsidR="00515AE9" w:rsidRPr="00154809" w:rsidRDefault="00515AE9" w:rsidP="00173B65">
            <w:pPr>
              <w:ind w:left="0"/>
              <w:jc w:val="center"/>
              <w:rPr>
                <w:rFonts w:cs="Times New Roman"/>
                <w:sz w:val="20"/>
                <w:szCs w:val="20"/>
                <w:lang w:val="en-AU"/>
              </w:rPr>
            </w:pPr>
            <w:r w:rsidRPr="00154809">
              <w:rPr>
                <w:rFonts w:eastAsia="Times New Roman" w:cs="Times New Roman"/>
                <w:color w:val="000000"/>
                <w:sz w:val="20"/>
                <w:szCs w:val="20"/>
                <w:bdr w:val="none" w:sz="0" w:space="0" w:color="auto" w:frame="1"/>
                <w:lang w:eastAsia="de-DE"/>
              </w:rPr>
              <w:t>3235.6</w:t>
            </w:r>
          </w:p>
        </w:tc>
        <w:tc>
          <w:tcPr>
            <w:tcW w:w="958" w:type="dxa"/>
            <w:shd w:val="clear" w:color="auto" w:fill="auto"/>
            <w:vAlign w:val="center"/>
          </w:tcPr>
          <w:p w14:paraId="6A109BF6" w14:textId="77777777" w:rsidR="00515AE9" w:rsidRPr="00154809" w:rsidRDefault="00515AE9" w:rsidP="00173B65">
            <w:pPr>
              <w:ind w:left="0"/>
              <w:jc w:val="center"/>
              <w:rPr>
                <w:rFonts w:cs="Times New Roman"/>
                <w:sz w:val="20"/>
                <w:szCs w:val="20"/>
              </w:rPr>
            </w:pPr>
            <w:r w:rsidRPr="00154809">
              <w:rPr>
                <w:rFonts w:eastAsia="Times New Roman" w:cs="Times New Roman"/>
                <w:color w:val="000000"/>
                <w:sz w:val="20"/>
                <w:szCs w:val="20"/>
                <w:bdr w:val="none" w:sz="0" w:space="0" w:color="auto" w:frame="1"/>
                <w:lang w:eastAsia="de-DE"/>
              </w:rPr>
              <w:t xml:space="preserve">-1496.9   </w:t>
            </w:r>
          </w:p>
        </w:tc>
        <w:tc>
          <w:tcPr>
            <w:tcW w:w="708" w:type="dxa"/>
            <w:shd w:val="clear" w:color="auto" w:fill="auto"/>
            <w:vAlign w:val="center"/>
          </w:tcPr>
          <w:p w14:paraId="1A3C1B6A" w14:textId="77777777" w:rsidR="00515AE9" w:rsidRPr="00154809" w:rsidRDefault="00515AE9" w:rsidP="00173B65">
            <w:pPr>
              <w:ind w:left="0"/>
              <w:jc w:val="center"/>
              <w:rPr>
                <w:rFonts w:cs="Times New Roman"/>
                <w:sz w:val="20"/>
                <w:szCs w:val="20"/>
              </w:rPr>
            </w:pPr>
            <w:r w:rsidRPr="00154809">
              <w:rPr>
                <w:rFonts w:eastAsia="Times New Roman" w:cs="Times New Roman"/>
                <w:color w:val="000000"/>
                <w:sz w:val="20"/>
                <w:szCs w:val="20"/>
                <w:bdr w:val="none" w:sz="0" w:space="0" w:color="auto" w:frame="1"/>
                <w:lang w:eastAsia="de-DE"/>
              </w:rPr>
              <w:t>239</w:t>
            </w:r>
          </w:p>
        </w:tc>
        <w:tc>
          <w:tcPr>
            <w:tcW w:w="970" w:type="dxa"/>
            <w:shd w:val="clear" w:color="auto" w:fill="auto"/>
            <w:vAlign w:val="center"/>
          </w:tcPr>
          <w:p w14:paraId="0EF46C54" w14:textId="77777777" w:rsidR="00515AE9" w:rsidRPr="00154809" w:rsidRDefault="00515AE9" w:rsidP="00173B65">
            <w:pPr>
              <w:ind w:left="0"/>
              <w:jc w:val="center"/>
              <w:rPr>
                <w:rFonts w:cs="Times New Roman"/>
                <w:sz w:val="20"/>
                <w:szCs w:val="20"/>
              </w:rPr>
            </w:pPr>
            <w:r w:rsidRPr="00154809">
              <w:rPr>
                <w:rFonts w:cs="Times New Roman"/>
                <w:sz w:val="20"/>
                <w:szCs w:val="20"/>
              </w:rPr>
              <w:t>&lt; 0.0001</w:t>
            </w:r>
          </w:p>
        </w:tc>
      </w:tr>
      <w:tr w:rsidR="00515AE9" w:rsidRPr="007C5309" w14:paraId="67ED61C3" w14:textId="77777777" w:rsidTr="00173B65">
        <w:trPr>
          <w:trHeight w:val="489"/>
        </w:trPr>
        <w:tc>
          <w:tcPr>
            <w:tcW w:w="5353" w:type="dxa"/>
            <w:shd w:val="clear" w:color="auto" w:fill="auto"/>
            <w:vAlign w:val="center"/>
          </w:tcPr>
          <w:p w14:paraId="7D3E6C04" w14:textId="77777777" w:rsidR="00515AE9" w:rsidRPr="00154809" w:rsidRDefault="00515AE9" w:rsidP="00173B65">
            <w:pPr>
              <w:ind w:left="0"/>
              <w:jc w:val="left"/>
              <w:rPr>
                <w:rFonts w:cs="Times New Roman"/>
                <w:sz w:val="20"/>
                <w:szCs w:val="20"/>
              </w:rPr>
            </w:pPr>
            <w:r w:rsidRPr="00154809">
              <w:rPr>
                <w:rFonts w:cs="Times New Roman"/>
                <w:sz w:val="20"/>
                <w:szCs w:val="20"/>
              </w:rPr>
              <w:t>model4: response ~ trial * group_RL * CS + order + (1 | subject)</w:t>
            </w:r>
          </w:p>
        </w:tc>
        <w:tc>
          <w:tcPr>
            <w:tcW w:w="567" w:type="dxa"/>
            <w:shd w:val="clear" w:color="auto" w:fill="auto"/>
            <w:vAlign w:val="center"/>
          </w:tcPr>
          <w:p w14:paraId="5EC2C864" w14:textId="77777777" w:rsidR="00515AE9" w:rsidRPr="00154809" w:rsidRDefault="00515AE9" w:rsidP="00173B65">
            <w:pPr>
              <w:ind w:left="0"/>
              <w:jc w:val="center"/>
              <w:rPr>
                <w:rFonts w:cs="Times New Roman"/>
                <w:sz w:val="20"/>
                <w:szCs w:val="20"/>
                <w:lang w:val="en-AU"/>
              </w:rPr>
            </w:pPr>
            <w:r w:rsidRPr="00154809">
              <w:rPr>
                <w:rFonts w:cs="Times New Roman"/>
                <w:sz w:val="20"/>
                <w:szCs w:val="20"/>
                <w:lang w:val="en-AU"/>
              </w:rPr>
              <w:t>30</w:t>
            </w:r>
          </w:p>
        </w:tc>
        <w:tc>
          <w:tcPr>
            <w:tcW w:w="914" w:type="dxa"/>
            <w:shd w:val="clear" w:color="auto" w:fill="auto"/>
            <w:vAlign w:val="center"/>
          </w:tcPr>
          <w:p w14:paraId="718E96BE" w14:textId="77777777" w:rsidR="00515AE9" w:rsidRPr="00154809" w:rsidRDefault="00515AE9" w:rsidP="00173B65">
            <w:pPr>
              <w:ind w:left="0"/>
              <w:jc w:val="center"/>
              <w:rPr>
                <w:rFonts w:cs="Times New Roman"/>
                <w:sz w:val="20"/>
                <w:szCs w:val="20"/>
                <w:lang w:val="en-AU"/>
              </w:rPr>
            </w:pPr>
            <w:r w:rsidRPr="00154809">
              <w:rPr>
                <w:rFonts w:eastAsia="Times New Roman" w:cs="Times New Roman"/>
                <w:color w:val="000000"/>
                <w:sz w:val="20"/>
                <w:szCs w:val="20"/>
                <w:bdr w:val="none" w:sz="0" w:space="0" w:color="auto" w:frame="1"/>
                <w:lang w:eastAsia="de-DE"/>
              </w:rPr>
              <w:t>3133.1</w:t>
            </w:r>
          </w:p>
        </w:tc>
        <w:tc>
          <w:tcPr>
            <w:tcW w:w="958" w:type="dxa"/>
            <w:shd w:val="clear" w:color="auto" w:fill="auto"/>
            <w:vAlign w:val="center"/>
          </w:tcPr>
          <w:p w14:paraId="0639DEE1" w14:textId="77777777" w:rsidR="00515AE9" w:rsidRPr="00154809" w:rsidRDefault="00515AE9" w:rsidP="00173B65">
            <w:pPr>
              <w:ind w:left="0"/>
              <w:jc w:val="center"/>
              <w:rPr>
                <w:rFonts w:cs="Times New Roman"/>
                <w:sz w:val="20"/>
                <w:szCs w:val="20"/>
                <w:lang w:val="de-DE"/>
              </w:rPr>
            </w:pPr>
            <w:r w:rsidRPr="00154809">
              <w:rPr>
                <w:rFonts w:eastAsia="Times New Roman" w:cs="Times New Roman"/>
                <w:color w:val="000000"/>
                <w:sz w:val="20"/>
                <w:szCs w:val="20"/>
                <w:bdr w:val="none" w:sz="0" w:space="0" w:color="auto" w:frame="1"/>
                <w:lang w:eastAsia="de-DE"/>
              </w:rPr>
              <w:t>-1536.6</w:t>
            </w:r>
          </w:p>
        </w:tc>
        <w:tc>
          <w:tcPr>
            <w:tcW w:w="708" w:type="dxa"/>
            <w:shd w:val="clear" w:color="auto" w:fill="auto"/>
            <w:vAlign w:val="center"/>
          </w:tcPr>
          <w:p w14:paraId="752807EC" w14:textId="77777777" w:rsidR="00515AE9" w:rsidRPr="00154809" w:rsidRDefault="00515AE9" w:rsidP="00173B65">
            <w:pPr>
              <w:ind w:left="0"/>
              <w:jc w:val="center"/>
              <w:rPr>
                <w:rFonts w:cs="Times New Roman"/>
                <w:sz w:val="20"/>
                <w:szCs w:val="20"/>
                <w:lang w:val="de-DE"/>
              </w:rPr>
            </w:pPr>
            <w:r w:rsidRPr="00154809">
              <w:rPr>
                <w:rFonts w:cs="Times New Roman"/>
                <w:sz w:val="20"/>
                <w:szCs w:val="20"/>
                <w:lang w:val="de-DE"/>
              </w:rPr>
              <w:t>0</w:t>
            </w:r>
          </w:p>
        </w:tc>
        <w:tc>
          <w:tcPr>
            <w:tcW w:w="970" w:type="dxa"/>
            <w:shd w:val="clear" w:color="auto" w:fill="auto"/>
            <w:vAlign w:val="center"/>
          </w:tcPr>
          <w:p w14:paraId="1BC4CCB1" w14:textId="77777777" w:rsidR="00515AE9" w:rsidRPr="00154809" w:rsidRDefault="00515AE9" w:rsidP="00173B65">
            <w:pPr>
              <w:ind w:left="0"/>
              <w:jc w:val="center"/>
              <w:rPr>
                <w:rFonts w:cs="Times New Roman"/>
                <w:sz w:val="20"/>
                <w:szCs w:val="20"/>
                <w:lang w:val="de-DE"/>
              </w:rPr>
            </w:pPr>
            <w:r w:rsidRPr="00154809">
              <w:rPr>
                <w:rFonts w:cs="Times New Roman"/>
                <w:sz w:val="20"/>
                <w:szCs w:val="20"/>
                <w:lang w:val="de-DE"/>
              </w:rPr>
              <w:t>1</w:t>
            </w:r>
          </w:p>
        </w:tc>
      </w:tr>
      <w:tr w:rsidR="00515AE9" w:rsidRPr="00E52995" w14:paraId="4A2CB380" w14:textId="77777777" w:rsidTr="00173B65">
        <w:trPr>
          <w:trHeight w:val="489"/>
        </w:trPr>
        <w:tc>
          <w:tcPr>
            <w:tcW w:w="5353" w:type="dxa"/>
            <w:shd w:val="clear" w:color="auto" w:fill="auto"/>
            <w:vAlign w:val="center"/>
          </w:tcPr>
          <w:p w14:paraId="18CC7046" w14:textId="77777777" w:rsidR="00515AE9" w:rsidRPr="00154809" w:rsidRDefault="00515AE9" w:rsidP="00173B65">
            <w:pPr>
              <w:ind w:left="0"/>
              <w:jc w:val="left"/>
              <w:rPr>
                <w:rFonts w:cs="Times New Roman"/>
                <w:b/>
                <w:sz w:val="20"/>
                <w:szCs w:val="20"/>
              </w:rPr>
            </w:pPr>
            <w:r w:rsidRPr="00154809">
              <w:rPr>
                <w:rFonts w:cs="Times New Roman"/>
                <w:b/>
                <w:sz w:val="20"/>
                <w:szCs w:val="20"/>
              </w:rPr>
              <w:t>model5: response ~ trial * group_RL*CS + (1 | subject)</w:t>
            </w:r>
          </w:p>
        </w:tc>
        <w:tc>
          <w:tcPr>
            <w:tcW w:w="567" w:type="dxa"/>
            <w:shd w:val="clear" w:color="auto" w:fill="auto"/>
            <w:vAlign w:val="center"/>
          </w:tcPr>
          <w:p w14:paraId="75FBFFA0" w14:textId="77777777" w:rsidR="00515AE9" w:rsidRPr="00154809" w:rsidRDefault="00515AE9" w:rsidP="00173B65">
            <w:pPr>
              <w:ind w:left="0"/>
              <w:jc w:val="center"/>
              <w:rPr>
                <w:rFonts w:cs="Times New Roman"/>
                <w:b/>
                <w:sz w:val="20"/>
                <w:szCs w:val="20"/>
                <w:lang w:val="en-AU"/>
              </w:rPr>
            </w:pPr>
            <w:r w:rsidRPr="00154809">
              <w:rPr>
                <w:rFonts w:cs="Times New Roman"/>
                <w:b/>
                <w:sz w:val="20"/>
                <w:szCs w:val="20"/>
                <w:lang w:val="en-AU"/>
              </w:rPr>
              <w:t>29</w:t>
            </w:r>
          </w:p>
        </w:tc>
        <w:tc>
          <w:tcPr>
            <w:tcW w:w="914" w:type="dxa"/>
            <w:shd w:val="clear" w:color="auto" w:fill="auto"/>
            <w:vAlign w:val="center"/>
          </w:tcPr>
          <w:p w14:paraId="5F8A80EE" w14:textId="77777777" w:rsidR="00515AE9" w:rsidRPr="00154809" w:rsidRDefault="00515AE9" w:rsidP="00173B65">
            <w:pPr>
              <w:ind w:left="0"/>
              <w:jc w:val="left"/>
              <w:rPr>
                <w:rFonts w:cs="Times New Roman"/>
                <w:b/>
                <w:sz w:val="20"/>
                <w:szCs w:val="20"/>
                <w:lang w:val="en-AU"/>
              </w:rPr>
            </w:pPr>
            <w:r w:rsidRPr="00154809">
              <w:rPr>
                <w:rFonts w:cs="Times New Roman"/>
                <w:b/>
                <w:sz w:val="20"/>
                <w:szCs w:val="20"/>
                <w:lang w:val="en-AU"/>
              </w:rPr>
              <w:t xml:space="preserve">  3132.7</w:t>
            </w:r>
          </w:p>
        </w:tc>
        <w:tc>
          <w:tcPr>
            <w:tcW w:w="958" w:type="dxa"/>
            <w:shd w:val="clear" w:color="auto" w:fill="auto"/>
            <w:vAlign w:val="center"/>
          </w:tcPr>
          <w:p w14:paraId="5F810233" w14:textId="77777777" w:rsidR="00515AE9" w:rsidRPr="00154809" w:rsidRDefault="00515AE9" w:rsidP="00173B65">
            <w:pPr>
              <w:ind w:left="0"/>
              <w:jc w:val="center"/>
              <w:rPr>
                <w:rFonts w:cs="Times New Roman"/>
                <w:b/>
                <w:sz w:val="20"/>
                <w:szCs w:val="20"/>
                <w:lang w:val="en-AU"/>
              </w:rPr>
            </w:pPr>
            <w:r w:rsidRPr="00154809">
              <w:rPr>
                <w:rFonts w:cs="Times New Roman"/>
                <w:b/>
                <w:sz w:val="20"/>
                <w:szCs w:val="20"/>
                <w:lang w:val="en-AU"/>
              </w:rPr>
              <w:t>-1537.4</w:t>
            </w:r>
          </w:p>
        </w:tc>
        <w:tc>
          <w:tcPr>
            <w:tcW w:w="708" w:type="dxa"/>
            <w:shd w:val="clear" w:color="auto" w:fill="auto"/>
            <w:vAlign w:val="center"/>
          </w:tcPr>
          <w:p w14:paraId="733E5343" w14:textId="77777777" w:rsidR="00515AE9" w:rsidRPr="00154809" w:rsidRDefault="00515AE9" w:rsidP="00173B65">
            <w:pPr>
              <w:ind w:left="0"/>
              <w:jc w:val="center"/>
              <w:rPr>
                <w:rFonts w:cs="Times New Roman"/>
                <w:b/>
                <w:sz w:val="20"/>
                <w:szCs w:val="20"/>
                <w:lang w:val="en-AU"/>
              </w:rPr>
            </w:pPr>
            <w:r w:rsidRPr="00154809">
              <w:rPr>
                <w:rFonts w:cs="Times New Roman"/>
                <w:b/>
                <w:sz w:val="20"/>
                <w:szCs w:val="20"/>
                <w:lang w:val="en-AU"/>
              </w:rPr>
              <w:t>1.6</w:t>
            </w:r>
          </w:p>
        </w:tc>
        <w:tc>
          <w:tcPr>
            <w:tcW w:w="970" w:type="dxa"/>
            <w:shd w:val="clear" w:color="auto" w:fill="auto"/>
            <w:vAlign w:val="center"/>
          </w:tcPr>
          <w:p w14:paraId="390D3165" w14:textId="77777777" w:rsidR="00515AE9" w:rsidRPr="00154809" w:rsidRDefault="00515AE9" w:rsidP="00173B65">
            <w:pPr>
              <w:ind w:left="0"/>
              <w:jc w:val="center"/>
              <w:rPr>
                <w:rFonts w:cs="Times New Roman"/>
                <w:b/>
                <w:sz w:val="20"/>
                <w:szCs w:val="20"/>
                <w:lang w:val="en-AU"/>
              </w:rPr>
            </w:pPr>
            <w:r w:rsidRPr="00154809">
              <w:rPr>
                <w:rFonts w:cs="Times New Roman"/>
                <w:b/>
                <w:sz w:val="20"/>
                <w:szCs w:val="20"/>
                <w:lang w:val="en-AU"/>
              </w:rPr>
              <w:t>0.21</w:t>
            </w:r>
          </w:p>
        </w:tc>
      </w:tr>
    </w:tbl>
    <w:p w14:paraId="2FEF1E1A" w14:textId="77777777" w:rsidR="00515AE9" w:rsidRDefault="00515AE9" w:rsidP="00515AE9">
      <w:pPr>
        <w:rPr>
          <w:rFonts w:cs="Times New Roman"/>
          <w:i/>
          <w:iCs/>
          <w:sz w:val="22"/>
        </w:rPr>
      </w:pPr>
    </w:p>
    <w:p w14:paraId="77F34FA4" w14:textId="77777777" w:rsidR="00515AE9" w:rsidRDefault="00515AE9" w:rsidP="00515AE9"/>
    <w:p w14:paraId="5DB2D17B" w14:textId="77777777" w:rsidR="004F6E58" w:rsidRDefault="004F6E58" w:rsidP="00515AE9"/>
    <w:p w14:paraId="1E8DCB1B" w14:textId="77777777" w:rsidR="004F6E58" w:rsidRDefault="004F6E58" w:rsidP="00515AE9"/>
    <w:p w14:paraId="53FDD8D9" w14:textId="77777777" w:rsidR="009E3FB6" w:rsidRPr="00CE2981" w:rsidRDefault="004459EA" w:rsidP="009E3FB6">
      <w:pPr>
        <w:widowControl w:val="0"/>
        <w:autoSpaceDE w:val="0"/>
        <w:autoSpaceDN w:val="0"/>
        <w:adjustRightInd w:val="0"/>
        <w:spacing w:line="240" w:lineRule="auto"/>
        <w:ind w:left="480" w:hanging="480"/>
        <w:rPr>
          <w:b/>
          <w:bCs/>
          <w:sz w:val="22"/>
          <w:szCs w:val="20"/>
        </w:rPr>
      </w:pPr>
      <w:r w:rsidRPr="00CE2981">
        <w:rPr>
          <w:b/>
          <w:bCs/>
          <w:sz w:val="22"/>
          <w:szCs w:val="20"/>
        </w:rPr>
        <w:lastRenderedPageBreak/>
        <w:t>References</w:t>
      </w:r>
    </w:p>
    <w:p w14:paraId="16A21FC2" w14:textId="12058D92" w:rsidR="0076675F" w:rsidRPr="00CE2981" w:rsidRDefault="00FC2076" w:rsidP="0076675F">
      <w:pPr>
        <w:widowControl w:val="0"/>
        <w:autoSpaceDE w:val="0"/>
        <w:autoSpaceDN w:val="0"/>
        <w:adjustRightInd w:val="0"/>
        <w:spacing w:line="240" w:lineRule="auto"/>
        <w:ind w:left="480" w:hanging="480"/>
        <w:rPr>
          <w:rFonts w:cs="Times New Roman"/>
          <w:noProof/>
          <w:sz w:val="20"/>
          <w:szCs w:val="20"/>
        </w:rPr>
      </w:pPr>
      <w:r w:rsidRPr="00CE2981">
        <w:rPr>
          <w:sz w:val="20"/>
          <w:szCs w:val="18"/>
        </w:rPr>
        <w:fldChar w:fldCharType="begin" w:fldLock="1"/>
      </w:r>
      <w:r w:rsidRPr="00CE2981">
        <w:rPr>
          <w:sz w:val="20"/>
          <w:szCs w:val="18"/>
        </w:rPr>
        <w:instrText xml:space="preserve">ADDIN Mendeley Bibliography CSL_BIBLIOGRAPHY </w:instrText>
      </w:r>
      <w:r w:rsidRPr="00CE2981">
        <w:rPr>
          <w:sz w:val="20"/>
          <w:szCs w:val="18"/>
        </w:rPr>
        <w:fldChar w:fldCharType="separate"/>
      </w:r>
      <w:r w:rsidR="0076675F" w:rsidRPr="00CE2981">
        <w:rPr>
          <w:rFonts w:cs="Times New Roman"/>
          <w:noProof/>
          <w:sz w:val="20"/>
          <w:szCs w:val="20"/>
        </w:rPr>
        <w:t>Bates D, Mächler M, Bolker B, Walker S (2015) Fitting linear mixed-effects models using lme4. J Stat Softw 67:. https://doi.org/10.18637/jss.v067.i01</w:t>
      </w:r>
    </w:p>
    <w:p w14:paraId="64A91CBB" w14:textId="77777777" w:rsidR="0076675F" w:rsidRPr="00CE2981" w:rsidRDefault="0076675F" w:rsidP="0076675F">
      <w:pPr>
        <w:widowControl w:val="0"/>
        <w:autoSpaceDE w:val="0"/>
        <w:autoSpaceDN w:val="0"/>
        <w:adjustRightInd w:val="0"/>
        <w:spacing w:line="240" w:lineRule="auto"/>
        <w:ind w:left="480" w:hanging="480"/>
        <w:rPr>
          <w:rFonts w:cs="Times New Roman"/>
          <w:noProof/>
          <w:sz w:val="20"/>
          <w:szCs w:val="20"/>
        </w:rPr>
      </w:pPr>
      <w:r w:rsidRPr="00CE2981">
        <w:rPr>
          <w:rFonts w:cs="Times New Roman"/>
          <w:noProof/>
          <w:sz w:val="20"/>
          <w:szCs w:val="20"/>
        </w:rPr>
        <w:t>Burnham KP, Anderson DR (1998) A practical information-theoretic approach. In: Model selection and inference. Springer, New York, NY, pp 75–117</w:t>
      </w:r>
    </w:p>
    <w:p w14:paraId="46C0282C" w14:textId="77777777" w:rsidR="0076675F" w:rsidRPr="00CE2981" w:rsidRDefault="0076675F" w:rsidP="0076675F">
      <w:pPr>
        <w:widowControl w:val="0"/>
        <w:autoSpaceDE w:val="0"/>
        <w:autoSpaceDN w:val="0"/>
        <w:adjustRightInd w:val="0"/>
        <w:spacing w:line="240" w:lineRule="auto"/>
        <w:ind w:left="480" w:hanging="480"/>
        <w:rPr>
          <w:rFonts w:cs="Times New Roman"/>
          <w:noProof/>
          <w:sz w:val="20"/>
          <w:szCs w:val="20"/>
        </w:rPr>
      </w:pPr>
      <w:r w:rsidRPr="00CE2981">
        <w:rPr>
          <w:rFonts w:cs="Times New Roman"/>
          <w:noProof/>
          <w:sz w:val="20"/>
          <w:szCs w:val="20"/>
        </w:rPr>
        <w:t>Chittka L (1992) The colour hexagon: a chromaticity diagram based on photoreceptor excitations as a generalized representation of colour opponency. J Comp Physiol A 170:533–543. https://doi.org/10.1007/BF00199331</w:t>
      </w:r>
    </w:p>
    <w:p w14:paraId="54D1EB96" w14:textId="77777777" w:rsidR="0076675F" w:rsidRPr="00CE2981" w:rsidRDefault="0076675F" w:rsidP="0076675F">
      <w:pPr>
        <w:widowControl w:val="0"/>
        <w:autoSpaceDE w:val="0"/>
        <w:autoSpaceDN w:val="0"/>
        <w:adjustRightInd w:val="0"/>
        <w:spacing w:line="240" w:lineRule="auto"/>
        <w:ind w:left="480" w:hanging="480"/>
        <w:rPr>
          <w:rFonts w:cs="Times New Roman"/>
          <w:noProof/>
          <w:sz w:val="20"/>
          <w:szCs w:val="20"/>
        </w:rPr>
      </w:pPr>
      <w:r w:rsidRPr="00CE2981">
        <w:rPr>
          <w:rFonts w:cs="Times New Roman"/>
          <w:noProof/>
          <w:sz w:val="20"/>
          <w:szCs w:val="20"/>
        </w:rPr>
        <w:t>Fox J, Weisberg S (2019) An R companion to applied regression, third edition. Sage, Thousand Oaks CA</w:t>
      </w:r>
    </w:p>
    <w:p w14:paraId="1447BDE6" w14:textId="77777777" w:rsidR="0076675F" w:rsidRPr="00CE2981" w:rsidRDefault="0076675F" w:rsidP="0076675F">
      <w:pPr>
        <w:widowControl w:val="0"/>
        <w:autoSpaceDE w:val="0"/>
        <w:autoSpaceDN w:val="0"/>
        <w:adjustRightInd w:val="0"/>
        <w:spacing w:line="240" w:lineRule="auto"/>
        <w:ind w:left="480" w:hanging="480"/>
        <w:rPr>
          <w:rFonts w:cs="Times New Roman"/>
          <w:noProof/>
          <w:sz w:val="20"/>
          <w:szCs w:val="20"/>
        </w:rPr>
      </w:pPr>
      <w:r w:rsidRPr="00CE2981">
        <w:rPr>
          <w:rFonts w:cs="Times New Roman"/>
          <w:noProof/>
          <w:sz w:val="20"/>
          <w:szCs w:val="20"/>
        </w:rPr>
        <w:t>Judd DB, MacAdam DL, Wyszecki G, et al (1964) Spectral distribution of typical daylight as a function of correlated color temperature. J Opt Soc Am 54:1031–1040. https://doi.org/10.1364/JOSA.54.001031</w:t>
      </w:r>
    </w:p>
    <w:p w14:paraId="1F4CE351" w14:textId="77777777" w:rsidR="0076675F" w:rsidRPr="00CE2981" w:rsidRDefault="0076675F" w:rsidP="0076675F">
      <w:pPr>
        <w:widowControl w:val="0"/>
        <w:autoSpaceDE w:val="0"/>
        <w:autoSpaceDN w:val="0"/>
        <w:adjustRightInd w:val="0"/>
        <w:spacing w:line="240" w:lineRule="auto"/>
        <w:ind w:left="480" w:hanging="480"/>
        <w:rPr>
          <w:rFonts w:cs="Times New Roman"/>
          <w:noProof/>
          <w:sz w:val="20"/>
          <w:szCs w:val="20"/>
        </w:rPr>
      </w:pPr>
      <w:r w:rsidRPr="00CE2981">
        <w:rPr>
          <w:rFonts w:cs="Times New Roman"/>
          <w:noProof/>
          <w:sz w:val="20"/>
          <w:szCs w:val="20"/>
        </w:rPr>
        <w:t>Panchal G, Ganatra A, Kosta YP, Panchal D (2010) Searching most efficient neural network architecture using Akaike’s information criterion (AIC). Int J Comput Appl 1:41–44</w:t>
      </w:r>
    </w:p>
    <w:p w14:paraId="63B96E32" w14:textId="77777777" w:rsidR="0076675F" w:rsidRPr="00CE2981" w:rsidRDefault="0076675F" w:rsidP="0076675F">
      <w:pPr>
        <w:widowControl w:val="0"/>
        <w:autoSpaceDE w:val="0"/>
        <w:autoSpaceDN w:val="0"/>
        <w:adjustRightInd w:val="0"/>
        <w:spacing w:line="240" w:lineRule="auto"/>
        <w:ind w:left="480" w:hanging="480"/>
        <w:rPr>
          <w:rFonts w:cs="Times New Roman"/>
          <w:noProof/>
          <w:sz w:val="20"/>
          <w:szCs w:val="20"/>
        </w:rPr>
      </w:pPr>
      <w:r w:rsidRPr="00CE2981">
        <w:rPr>
          <w:rFonts w:cs="Times New Roman"/>
          <w:noProof/>
          <w:sz w:val="20"/>
          <w:szCs w:val="20"/>
        </w:rPr>
        <w:t>Peitsch D, Fietz A, Hertel H, et al (1992) The spectral input systems of hymenopteran insects and their receptor-based colour vision. J Comp Physiol A 170:23–40. https://doi.org/10.1007/BF00190398</w:t>
      </w:r>
    </w:p>
    <w:p w14:paraId="5BC550D9" w14:textId="77777777" w:rsidR="0076675F" w:rsidRPr="00CE2981" w:rsidRDefault="0076675F" w:rsidP="0076675F">
      <w:pPr>
        <w:widowControl w:val="0"/>
        <w:autoSpaceDE w:val="0"/>
        <w:autoSpaceDN w:val="0"/>
        <w:adjustRightInd w:val="0"/>
        <w:spacing w:line="240" w:lineRule="auto"/>
        <w:ind w:left="480" w:hanging="480"/>
        <w:rPr>
          <w:rFonts w:cs="Times New Roman"/>
          <w:noProof/>
          <w:sz w:val="20"/>
          <w:szCs w:val="18"/>
        </w:rPr>
      </w:pPr>
      <w:r w:rsidRPr="00CE2981">
        <w:rPr>
          <w:rFonts w:cs="Times New Roman"/>
          <w:noProof/>
          <w:sz w:val="20"/>
          <w:szCs w:val="20"/>
        </w:rPr>
        <w:t>R Core Team (2022) R: A language and environment for statistical computing. R Found Stat Comput Vienna, Austria</w:t>
      </w:r>
    </w:p>
    <w:p w14:paraId="475FDD90" w14:textId="33A0CE22" w:rsidR="004459EA" w:rsidRPr="00B32ADC" w:rsidRDefault="00FC2076" w:rsidP="00515AE9">
      <w:r w:rsidRPr="00CE2981">
        <w:rPr>
          <w:sz w:val="20"/>
          <w:szCs w:val="18"/>
        </w:rPr>
        <w:fldChar w:fldCharType="end"/>
      </w:r>
    </w:p>
    <w:sectPr w:rsidR="004459EA" w:rsidRPr="00B32AD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0AF26" w14:textId="77777777" w:rsidR="00B722BD" w:rsidRDefault="00B722BD" w:rsidP="00A83571">
      <w:pPr>
        <w:spacing w:after="0" w:line="240" w:lineRule="auto"/>
      </w:pPr>
      <w:r>
        <w:separator/>
      </w:r>
    </w:p>
  </w:endnote>
  <w:endnote w:type="continuationSeparator" w:id="0">
    <w:p w14:paraId="342578EA" w14:textId="77777777" w:rsidR="00B722BD" w:rsidRDefault="00B722BD" w:rsidP="00A83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A48A2" w14:textId="77777777" w:rsidR="00B722BD" w:rsidRDefault="00B722BD" w:rsidP="00A83571">
      <w:pPr>
        <w:spacing w:after="0" w:line="240" w:lineRule="auto"/>
      </w:pPr>
      <w:r>
        <w:separator/>
      </w:r>
    </w:p>
  </w:footnote>
  <w:footnote w:type="continuationSeparator" w:id="0">
    <w:p w14:paraId="3BDDECE4" w14:textId="77777777" w:rsidR="00B722BD" w:rsidRDefault="00B722BD" w:rsidP="00A835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539FF"/>
    <w:multiLevelType w:val="multilevel"/>
    <w:tmpl w:val="703E74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7591C75"/>
    <w:multiLevelType w:val="hybridMultilevel"/>
    <w:tmpl w:val="F93889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67621070">
    <w:abstractNumId w:val="0"/>
  </w:num>
  <w:num w:numId="2" w16cid:durableId="1781299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782"/>
    <w:rsid w:val="00007FEF"/>
    <w:rsid w:val="0001185D"/>
    <w:rsid w:val="00020CE2"/>
    <w:rsid w:val="0002285E"/>
    <w:rsid w:val="00024754"/>
    <w:rsid w:val="00025472"/>
    <w:rsid w:val="000270C5"/>
    <w:rsid w:val="00027C37"/>
    <w:rsid w:val="000319B0"/>
    <w:rsid w:val="00032188"/>
    <w:rsid w:val="0003371F"/>
    <w:rsid w:val="000352A5"/>
    <w:rsid w:val="00042148"/>
    <w:rsid w:val="000459D7"/>
    <w:rsid w:val="00053B82"/>
    <w:rsid w:val="00054D09"/>
    <w:rsid w:val="000703F0"/>
    <w:rsid w:val="000725E6"/>
    <w:rsid w:val="00072695"/>
    <w:rsid w:val="00073E4A"/>
    <w:rsid w:val="00083C4A"/>
    <w:rsid w:val="000853E1"/>
    <w:rsid w:val="00085960"/>
    <w:rsid w:val="00087FD6"/>
    <w:rsid w:val="00091F90"/>
    <w:rsid w:val="00093A67"/>
    <w:rsid w:val="00093FF6"/>
    <w:rsid w:val="0009755C"/>
    <w:rsid w:val="00097B85"/>
    <w:rsid w:val="000A139C"/>
    <w:rsid w:val="000A1597"/>
    <w:rsid w:val="000A1BD0"/>
    <w:rsid w:val="000A4B74"/>
    <w:rsid w:val="000A5765"/>
    <w:rsid w:val="000A5A71"/>
    <w:rsid w:val="000A5ACD"/>
    <w:rsid w:val="000A77B6"/>
    <w:rsid w:val="000B299C"/>
    <w:rsid w:val="000B3350"/>
    <w:rsid w:val="000B48DD"/>
    <w:rsid w:val="000B7D32"/>
    <w:rsid w:val="000C3B3B"/>
    <w:rsid w:val="000C5458"/>
    <w:rsid w:val="000C5A2A"/>
    <w:rsid w:val="000D12DB"/>
    <w:rsid w:val="000D5154"/>
    <w:rsid w:val="000D7FEC"/>
    <w:rsid w:val="000E2FD0"/>
    <w:rsid w:val="000E78B5"/>
    <w:rsid w:val="000F0167"/>
    <w:rsid w:val="000F1624"/>
    <w:rsid w:val="000F4E76"/>
    <w:rsid w:val="000F68B0"/>
    <w:rsid w:val="000F7A8E"/>
    <w:rsid w:val="001021AB"/>
    <w:rsid w:val="00106A7A"/>
    <w:rsid w:val="00111DBE"/>
    <w:rsid w:val="00114589"/>
    <w:rsid w:val="00115184"/>
    <w:rsid w:val="001215C4"/>
    <w:rsid w:val="0012240A"/>
    <w:rsid w:val="00124BAD"/>
    <w:rsid w:val="001267C0"/>
    <w:rsid w:val="0013156A"/>
    <w:rsid w:val="001320D0"/>
    <w:rsid w:val="00132D24"/>
    <w:rsid w:val="00135A08"/>
    <w:rsid w:val="0013642D"/>
    <w:rsid w:val="001377A3"/>
    <w:rsid w:val="00150ED6"/>
    <w:rsid w:val="0015200C"/>
    <w:rsid w:val="00153948"/>
    <w:rsid w:val="00153D2D"/>
    <w:rsid w:val="00154809"/>
    <w:rsid w:val="00156402"/>
    <w:rsid w:val="00162468"/>
    <w:rsid w:val="00162E99"/>
    <w:rsid w:val="00163FBF"/>
    <w:rsid w:val="00166028"/>
    <w:rsid w:val="001730A3"/>
    <w:rsid w:val="0017338F"/>
    <w:rsid w:val="00175290"/>
    <w:rsid w:val="0017617B"/>
    <w:rsid w:val="001812BA"/>
    <w:rsid w:val="00181342"/>
    <w:rsid w:val="00181A4F"/>
    <w:rsid w:val="00185C3C"/>
    <w:rsid w:val="001862CD"/>
    <w:rsid w:val="00190D9C"/>
    <w:rsid w:val="001954EC"/>
    <w:rsid w:val="00195870"/>
    <w:rsid w:val="001A48A5"/>
    <w:rsid w:val="001A7A2E"/>
    <w:rsid w:val="001C2CB7"/>
    <w:rsid w:val="001C7D91"/>
    <w:rsid w:val="001D0BB3"/>
    <w:rsid w:val="001D0BF0"/>
    <w:rsid w:val="001D199E"/>
    <w:rsid w:val="001D223D"/>
    <w:rsid w:val="001D2294"/>
    <w:rsid w:val="001D347E"/>
    <w:rsid w:val="001D4376"/>
    <w:rsid w:val="001D48AC"/>
    <w:rsid w:val="001E16D1"/>
    <w:rsid w:val="001E4AAE"/>
    <w:rsid w:val="001E5663"/>
    <w:rsid w:val="001E59F9"/>
    <w:rsid w:val="001E679C"/>
    <w:rsid w:val="001E79AA"/>
    <w:rsid w:val="001F520D"/>
    <w:rsid w:val="001F5A53"/>
    <w:rsid w:val="00200CB9"/>
    <w:rsid w:val="00217145"/>
    <w:rsid w:val="00222C4D"/>
    <w:rsid w:val="00225BAF"/>
    <w:rsid w:val="00233931"/>
    <w:rsid w:val="00233D97"/>
    <w:rsid w:val="00235A9B"/>
    <w:rsid w:val="00236EF2"/>
    <w:rsid w:val="00237098"/>
    <w:rsid w:val="00241AF1"/>
    <w:rsid w:val="00242B75"/>
    <w:rsid w:val="00243B6C"/>
    <w:rsid w:val="0024683D"/>
    <w:rsid w:val="00246CE8"/>
    <w:rsid w:val="00257707"/>
    <w:rsid w:val="00267A83"/>
    <w:rsid w:val="00267AEF"/>
    <w:rsid w:val="00270179"/>
    <w:rsid w:val="00280011"/>
    <w:rsid w:val="00280BE0"/>
    <w:rsid w:val="00282207"/>
    <w:rsid w:val="002836D2"/>
    <w:rsid w:val="00287015"/>
    <w:rsid w:val="00287A40"/>
    <w:rsid w:val="00290745"/>
    <w:rsid w:val="00291E07"/>
    <w:rsid w:val="00293974"/>
    <w:rsid w:val="00294D05"/>
    <w:rsid w:val="002A141C"/>
    <w:rsid w:val="002A6320"/>
    <w:rsid w:val="002B1492"/>
    <w:rsid w:val="002B1CC6"/>
    <w:rsid w:val="002B4314"/>
    <w:rsid w:val="002C7EE6"/>
    <w:rsid w:val="002D55D0"/>
    <w:rsid w:val="002E25EF"/>
    <w:rsid w:val="002E3CD4"/>
    <w:rsid w:val="002F63FF"/>
    <w:rsid w:val="00301599"/>
    <w:rsid w:val="00301CAB"/>
    <w:rsid w:val="00301FBE"/>
    <w:rsid w:val="00303249"/>
    <w:rsid w:val="003045CF"/>
    <w:rsid w:val="003160CA"/>
    <w:rsid w:val="0032063C"/>
    <w:rsid w:val="00322E6C"/>
    <w:rsid w:val="00323728"/>
    <w:rsid w:val="00323EE0"/>
    <w:rsid w:val="00330B84"/>
    <w:rsid w:val="00334718"/>
    <w:rsid w:val="00335169"/>
    <w:rsid w:val="00342FE1"/>
    <w:rsid w:val="00347005"/>
    <w:rsid w:val="00350AE4"/>
    <w:rsid w:val="00350D15"/>
    <w:rsid w:val="0035622B"/>
    <w:rsid w:val="00365FD5"/>
    <w:rsid w:val="003704FE"/>
    <w:rsid w:val="0037215D"/>
    <w:rsid w:val="00373F6A"/>
    <w:rsid w:val="0038008D"/>
    <w:rsid w:val="003919A6"/>
    <w:rsid w:val="00391C4C"/>
    <w:rsid w:val="0039364B"/>
    <w:rsid w:val="0039370F"/>
    <w:rsid w:val="00394DF4"/>
    <w:rsid w:val="00395098"/>
    <w:rsid w:val="003A1AA4"/>
    <w:rsid w:val="003B4BB5"/>
    <w:rsid w:val="003B5155"/>
    <w:rsid w:val="003B535E"/>
    <w:rsid w:val="003B6270"/>
    <w:rsid w:val="003C1344"/>
    <w:rsid w:val="003C3CCC"/>
    <w:rsid w:val="003C47DD"/>
    <w:rsid w:val="003C4F94"/>
    <w:rsid w:val="003C7C26"/>
    <w:rsid w:val="003D3A8D"/>
    <w:rsid w:val="003D3EF4"/>
    <w:rsid w:val="003D6E70"/>
    <w:rsid w:val="003D7E49"/>
    <w:rsid w:val="003E2418"/>
    <w:rsid w:val="003E6D51"/>
    <w:rsid w:val="003F0E63"/>
    <w:rsid w:val="003F0E74"/>
    <w:rsid w:val="003F0F05"/>
    <w:rsid w:val="003F193C"/>
    <w:rsid w:val="003F2B12"/>
    <w:rsid w:val="003F3C8D"/>
    <w:rsid w:val="003F49E7"/>
    <w:rsid w:val="003F4AD2"/>
    <w:rsid w:val="0040161B"/>
    <w:rsid w:val="00403940"/>
    <w:rsid w:val="00405485"/>
    <w:rsid w:val="00405EA2"/>
    <w:rsid w:val="004218CE"/>
    <w:rsid w:val="004223D1"/>
    <w:rsid w:val="00422C89"/>
    <w:rsid w:val="004270ED"/>
    <w:rsid w:val="004304B6"/>
    <w:rsid w:val="0043119C"/>
    <w:rsid w:val="004324BE"/>
    <w:rsid w:val="00433754"/>
    <w:rsid w:val="00433813"/>
    <w:rsid w:val="00434969"/>
    <w:rsid w:val="00443109"/>
    <w:rsid w:val="00443661"/>
    <w:rsid w:val="004459EA"/>
    <w:rsid w:val="00446B96"/>
    <w:rsid w:val="00452445"/>
    <w:rsid w:val="004554D8"/>
    <w:rsid w:val="00457921"/>
    <w:rsid w:val="00460684"/>
    <w:rsid w:val="00462E47"/>
    <w:rsid w:val="00464AAC"/>
    <w:rsid w:val="00472B39"/>
    <w:rsid w:val="00473A6B"/>
    <w:rsid w:val="00482820"/>
    <w:rsid w:val="00487843"/>
    <w:rsid w:val="0049366D"/>
    <w:rsid w:val="004A26F5"/>
    <w:rsid w:val="004A5BF6"/>
    <w:rsid w:val="004A6E7D"/>
    <w:rsid w:val="004A761D"/>
    <w:rsid w:val="004B3715"/>
    <w:rsid w:val="004B7218"/>
    <w:rsid w:val="004D056F"/>
    <w:rsid w:val="004D2023"/>
    <w:rsid w:val="004D3E7F"/>
    <w:rsid w:val="004D755F"/>
    <w:rsid w:val="004E36DA"/>
    <w:rsid w:val="004E4B0A"/>
    <w:rsid w:val="004E620B"/>
    <w:rsid w:val="004F58BC"/>
    <w:rsid w:val="004F6E58"/>
    <w:rsid w:val="005013D1"/>
    <w:rsid w:val="005021AA"/>
    <w:rsid w:val="00504DE1"/>
    <w:rsid w:val="00506494"/>
    <w:rsid w:val="00514B6C"/>
    <w:rsid w:val="00515AE9"/>
    <w:rsid w:val="005204B5"/>
    <w:rsid w:val="00522221"/>
    <w:rsid w:val="00523A9A"/>
    <w:rsid w:val="005247FE"/>
    <w:rsid w:val="00525F11"/>
    <w:rsid w:val="005276D6"/>
    <w:rsid w:val="00535800"/>
    <w:rsid w:val="005603DC"/>
    <w:rsid w:val="0056202D"/>
    <w:rsid w:val="005620F9"/>
    <w:rsid w:val="00562328"/>
    <w:rsid w:val="00577C10"/>
    <w:rsid w:val="00584DC0"/>
    <w:rsid w:val="00585465"/>
    <w:rsid w:val="00586F48"/>
    <w:rsid w:val="00590457"/>
    <w:rsid w:val="00591987"/>
    <w:rsid w:val="0059410E"/>
    <w:rsid w:val="00595D81"/>
    <w:rsid w:val="005974E3"/>
    <w:rsid w:val="005A1415"/>
    <w:rsid w:val="005A2834"/>
    <w:rsid w:val="005C18EF"/>
    <w:rsid w:val="005C612A"/>
    <w:rsid w:val="005C63E1"/>
    <w:rsid w:val="005D25FD"/>
    <w:rsid w:val="005D7774"/>
    <w:rsid w:val="005E43E4"/>
    <w:rsid w:val="005E700C"/>
    <w:rsid w:val="006033DD"/>
    <w:rsid w:val="0060453C"/>
    <w:rsid w:val="0061157F"/>
    <w:rsid w:val="00612A29"/>
    <w:rsid w:val="006160E0"/>
    <w:rsid w:val="00616229"/>
    <w:rsid w:val="0061771C"/>
    <w:rsid w:val="00625626"/>
    <w:rsid w:val="00625654"/>
    <w:rsid w:val="006271E3"/>
    <w:rsid w:val="00627AD8"/>
    <w:rsid w:val="00630657"/>
    <w:rsid w:val="00631293"/>
    <w:rsid w:val="00633886"/>
    <w:rsid w:val="00636DAB"/>
    <w:rsid w:val="00642F09"/>
    <w:rsid w:val="006451D6"/>
    <w:rsid w:val="00646E71"/>
    <w:rsid w:val="00662870"/>
    <w:rsid w:val="00663208"/>
    <w:rsid w:val="00672079"/>
    <w:rsid w:val="0067360E"/>
    <w:rsid w:val="0067594A"/>
    <w:rsid w:val="00683CD1"/>
    <w:rsid w:val="00683E98"/>
    <w:rsid w:val="00685B2C"/>
    <w:rsid w:val="00695711"/>
    <w:rsid w:val="006A2672"/>
    <w:rsid w:val="006A2DF0"/>
    <w:rsid w:val="006B1195"/>
    <w:rsid w:val="006B2C64"/>
    <w:rsid w:val="006C0E51"/>
    <w:rsid w:val="006C2D69"/>
    <w:rsid w:val="006C39C5"/>
    <w:rsid w:val="006C5E28"/>
    <w:rsid w:val="006D4857"/>
    <w:rsid w:val="006D6C20"/>
    <w:rsid w:val="006E0FE3"/>
    <w:rsid w:val="006E40B2"/>
    <w:rsid w:val="006E54EE"/>
    <w:rsid w:val="006E606F"/>
    <w:rsid w:val="006F013F"/>
    <w:rsid w:val="006F1DAB"/>
    <w:rsid w:val="006F44E0"/>
    <w:rsid w:val="006F511B"/>
    <w:rsid w:val="006F6ABD"/>
    <w:rsid w:val="006F70D7"/>
    <w:rsid w:val="007004D1"/>
    <w:rsid w:val="00702992"/>
    <w:rsid w:val="00706E0A"/>
    <w:rsid w:val="00717A90"/>
    <w:rsid w:val="007207A8"/>
    <w:rsid w:val="00721741"/>
    <w:rsid w:val="00723E73"/>
    <w:rsid w:val="007275E5"/>
    <w:rsid w:val="007277CD"/>
    <w:rsid w:val="007325B3"/>
    <w:rsid w:val="0073422C"/>
    <w:rsid w:val="007343C3"/>
    <w:rsid w:val="00744532"/>
    <w:rsid w:val="00746E21"/>
    <w:rsid w:val="00750663"/>
    <w:rsid w:val="00751236"/>
    <w:rsid w:val="0076091A"/>
    <w:rsid w:val="0076633A"/>
    <w:rsid w:val="0076675F"/>
    <w:rsid w:val="007674B9"/>
    <w:rsid w:val="00770201"/>
    <w:rsid w:val="00776F1D"/>
    <w:rsid w:val="007877F0"/>
    <w:rsid w:val="0079288A"/>
    <w:rsid w:val="00795BA7"/>
    <w:rsid w:val="00797ADB"/>
    <w:rsid w:val="00797D43"/>
    <w:rsid w:val="007A0A14"/>
    <w:rsid w:val="007A0A86"/>
    <w:rsid w:val="007A28EE"/>
    <w:rsid w:val="007A4515"/>
    <w:rsid w:val="007A776D"/>
    <w:rsid w:val="007B12C1"/>
    <w:rsid w:val="007B1730"/>
    <w:rsid w:val="007B21DF"/>
    <w:rsid w:val="007B5052"/>
    <w:rsid w:val="007B69F4"/>
    <w:rsid w:val="007C2D17"/>
    <w:rsid w:val="007C6318"/>
    <w:rsid w:val="007C65E9"/>
    <w:rsid w:val="007C6FB3"/>
    <w:rsid w:val="007D126A"/>
    <w:rsid w:val="007D7B35"/>
    <w:rsid w:val="007E058F"/>
    <w:rsid w:val="007E0610"/>
    <w:rsid w:val="007E0814"/>
    <w:rsid w:val="007E174A"/>
    <w:rsid w:val="007E190C"/>
    <w:rsid w:val="007E4B12"/>
    <w:rsid w:val="007E5153"/>
    <w:rsid w:val="007E6049"/>
    <w:rsid w:val="007F5101"/>
    <w:rsid w:val="0080039B"/>
    <w:rsid w:val="00801475"/>
    <w:rsid w:val="008030DC"/>
    <w:rsid w:val="008078F3"/>
    <w:rsid w:val="00810804"/>
    <w:rsid w:val="008213C4"/>
    <w:rsid w:val="00823003"/>
    <w:rsid w:val="00824824"/>
    <w:rsid w:val="0082570C"/>
    <w:rsid w:val="008258ED"/>
    <w:rsid w:val="00827760"/>
    <w:rsid w:val="00831F83"/>
    <w:rsid w:val="00832A95"/>
    <w:rsid w:val="008332A9"/>
    <w:rsid w:val="008359A1"/>
    <w:rsid w:val="00835C0E"/>
    <w:rsid w:val="0084067F"/>
    <w:rsid w:val="00844FC5"/>
    <w:rsid w:val="0085048F"/>
    <w:rsid w:val="008517CC"/>
    <w:rsid w:val="00854138"/>
    <w:rsid w:val="008541E4"/>
    <w:rsid w:val="00866A33"/>
    <w:rsid w:val="00871FA1"/>
    <w:rsid w:val="0088250D"/>
    <w:rsid w:val="008843CF"/>
    <w:rsid w:val="008955DB"/>
    <w:rsid w:val="008A2E69"/>
    <w:rsid w:val="008A33A0"/>
    <w:rsid w:val="008A3A4A"/>
    <w:rsid w:val="008A52CC"/>
    <w:rsid w:val="008A7D23"/>
    <w:rsid w:val="008B0EE0"/>
    <w:rsid w:val="008B318D"/>
    <w:rsid w:val="008B5CCD"/>
    <w:rsid w:val="008B6290"/>
    <w:rsid w:val="008C2B73"/>
    <w:rsid w:val="008C4A90"/>
    <w:rsid w:val="008C52F4"/>
    <w:rsid w:val="008D027F"/>
    <w:rsid w:val="008D1132"/>
    <w:rsid w:val="008E7A22"/>
    <w:rsid w:val="008E7ECD"/>
    <w:rsid w:val="008F2915"/>
    <w:rsid w:val="008F41E3"/>
    <w:rsid w:val="008F653C"/>
    <w:rsid w:val="008F6815"/>
    <w:rsid w:val="00902292"/>
    <w:rsid w:val="00902CFC"/>
    <w:rsid w:val="00906D21"/>
    <w:rsid w:val="00911B73"/>
    <w:rsid w:val="00912A10"/>
    <w:rsid w:val="0091375F"/>
    <w:rsid w:val="00916895"/>
    <w:rsid w:val="00917A4A"/>
    <w:rsid w:val="00922806"/>
    <w:rsid w:val="009234F0"/>
    <w:rsid w:val="00923A0D"/>
    <w:rsid w:val="00925D41"/>
    <w:rsid w:val="009264C4"/>
    <w:rsid w:val="0093405A"/>
    <w:rsid w:val="00935257"/>
    <w:rsid w:val="009379D8"/>
    <w:rsid w:val="009379EF"/>
    <w:rsid w:val="00947918"/>
    <w:rsid w:val="009503C3"/>
    <w:rsid w:val="00952E09"/>
    <w:rsid w:val="00952E20"/>
    <w:rsid w:val="00961B30"/>
    <w:rsid w:val="009629CC"/>
    <w:rsid w:val="00963F70"/>
    <w:rsid w:val="00965BAD"/>
    <w:rsid w:val="009672B0"/>
    <w:rsid w:val="00972DAC"/>
    <w:rsid w:val="009776DE"/>
    <w:rsid w:val="00977F45"/>
    <w:rsid w:val="00980686"/>
    <w:rsid w:val="00980911"/>
    <w:rsid w:val="00982A2D"/>
    <w:rsid w:val="009845B4"/>
    <w:rsid w:val="00984C84"/>
    <w:rsid w:val="009A271B"/>
    <w:rsid w:val="009A49A7"/>
    <w:rsid w:val="009B21BF"/>
    <w:rsid w:val="009B2B09"/>
    <w:rsid w:val="009B35D8"/>
    <w:rsid w:val="009B674B"/>
    <w:rsid w:val="009C3B0B"/>
    <w:rsid w:val="009C5A76"/>
    <w:rsid w:val="009C62F6"/>
    <w:rsid w:val="009C726D"/>
    <w:rsid w:val="009C77FF"/>
    <w:rsid w:val="009E3FB6"/>
    <w:rsid w:val="009F2642"/>
    <w:rsid w:val="009F3BC0"/>
    <w:rsid w:val="009F4243"/>
    <w:rsid w:val="009F4388"/>
    <w:rsid w:val="00A0081F"/>
    <w:rsid w:val="00A00EEF"/>
    <w:rsid w:val="00A04AFC"/>
    <w:rsid w:val="00A0546E"/>
    <w:rsid w:val="00A11096"/>
    <w:rsid w:val="00A110BD"/>
    <w:rsid w:val="00A11FAC"/>
    <w:rsid w:val="00A15602"/>
    <w:rsid w:val="00A21312"/>
    <w:rsid w:val="00A21AA2"/>
    <w:rsid w:val="00A22F70"/>
    <w:rsid w:val="00A276A1"/>
    <w:rsid w:val="00A34553"/>
    <w:rsid w:val="00A42422"/>
    <w:rsid w:val="00A43456"/>
    <w:rsid w:val="00A474D3"/>
    <w:rsid w:val="00A47689"/>
    <w:rsid w:val="00A50859"/>
    <w:rsid w:val="00A522B2"/>
    <w:rsid w:val="00A56F74"/>
    <w:rsid w:val="00A63BCB"/>
    <w:rsid w:val="00A660F2"/>
    <w:rsid w:val="00A71929"/>
    <w:rsid w:val="00A72349"/>
    <w:rsid w:val="00A72782"/>
    <w:rsid w:val="00A74C24"/>
    <w:rsid w:val="00A76943"/>
    <w:rsid w:val="00A802F0"/>
    <w:rsid w:val="00A8133B"/>
    <w:rsid w:val="00A8165C"/>
    <w:rsid w:val="00A826C1"/>
    <w:rsid w:val="00A83571"/>
    <w:rsid w:val="00A861DB"/>
    <w:rsid w:val="00A86433"/>
    <w:rsid w:val="00A925FB"/>
    <w:rsid w:val="00A93521"/>
    <w:rsid w:val="00A9718D"/>
    <w:rsid w:val="00AA357F"/>
    <w:rsid w:val="00AA4DEE"/>
    <w:rsid w:val="00AA6222"/>
    <w:rsid w:val="00AB1D4B"/>
    <w:rsid w:val="00AB3424"/>
    <w:rsid w:val="00AB3451"/>
    <w:rsid w:val="00AB585C"/>
    <w:rsid w:val="00AB733B"/>
    <w:rsid w:val="00AC07AD"/>
    <w:rsid w:val="00AC1773"/>
    <w:rsid w:val="00AD25CB"/>
    <w:rsid w:val="00AD6C68"/>
    <w:rsid w:val="00AE2342"/>
    <w:rsid w:val="00AE23E2"/>
    <w:rsid w:val="00AE2AE4"/>
    <w:rsid w:val="00AF3286"/>
    <w:rsid w:val="00AF4D8C"/>
    <w:rsid w:val="00B00017"/>
    <w:rsid w:val="00B01AD8"/>
    <w:rsid w:val="00B04B5F"/>
    <w:rsid w:val="00B1150C"/>
    <w:rsid w:val="00B12D0B"/>
    <w:rsid w:val="00B14F9F"/>
    <w:rsid w:val="00B156CA"/>
    <w:rsid w:val="00B22EFC"/>
    <w:rsid w:val="00B24669"/>
    <w:rsid w:val="00B26B25"/>
    <w:rsid w:val="00B32860"/>
    <w:rsid w:val="00B365BC"/>
    <w:rsid w:val="00B3756F"/>
    <w:rsid w:val="00B376D6"/>
    <w:rsid w:val="00B425A3"/>
    <w:rsid w:val="00B43996"/>
    <w:rsid w:val="00B46A19"/>
    <w:rsid w:val="00B47300"/>
    <w:rsid w:val="00B47EE9"/>
    <w:rsid w:val="00B547E1"/>
    <w:rsid w:val="00B55D38"/>
    <w:rsid w:val="00B60023"/>
    <w:rsid w:val="00B602DC"/>
    <w:rsid w:val="00B629D2"/>
    <w:rsid w:val="00B63AA5"/>
    <w:rsid w:val="00B643D0"/>
    <w:rsid w:val="00B722BD"/>
    <w:rsid w:val="00B7547B"/>
    <w:rsid w:val="00B77D9D"/>
    <w:rsid w:val="00B818A1"/>
    <w:rsid w:val="00B84DE2"/>
    <w:rsid w:val="00B905E4"/>
    <w:rsid w:val="00B91519"/>
    <w:rsid w:val="00B94D3C"/>
    <w:rsid w:val="00BA3590"/>
    <w:rsid w:val="00BA48FA"/>
    <w:rsid w:val="00BA5856"/>
    <w:rsid w:val="00BB13EC"/>
    <w:rsid w:val="00BB14D1"/>
    <w:rsid w:val="00BB4DAA"/>
    <w:rsid w:val="00BB6152"/>
    <w:rsid w:val="00BC1D16"/>
    <w:rsid w:val="00BC6D5E"/>
    <w:rsid w:val="00BD065C"/>
    <w:rsid w:val="00BD0BB7"/>
    <w:rsid w:val="00BD61D0"/>
    <w:rsid w:val="00BD7390"/>
    <w:rsid w:val="00BE316F"/>
    <w:rsid w:val="00BE73B5"/>
    <w:rsid w:val="00BF25B3"/>
    <w:rsid w:val="00BF4001"/>
    <w:rsid w:val="00BF5017"/>
    <w:rsid w:val="00BF5893"/>
    <w:rsid w:val="00BF7FF6"/>
    <w:rsid w:val="00C012C3"/>
    <w:rsid w:val="00C03B9D"/>
    <w:rsid w:val="00C22822"/>
    <w:rsid w:val="00C22F88"/>
    <w:rsid w:val="00C24B55"/>
    <w:rsid w:val="00C26D73"/>
    <w:rsid w:val="00C300B0"/>
    <w:rsid w:val="00C34E56"/>
    <w:rsid w:val="00C36CB6"/>
    <w:rsid w:val="00C41FF6"/>
    <w:rsid w:val="00C43C48"/>
    <w:rsid w:val="00C46991"/>
    <w:rsid w:val="00C478B3"/>
    <w:rsid w:val="00C52F92"/>
    <w:rsid w:val="00C54E4F"/>
    <w:rsid w:val="00C562EF"/>
    <w:rsid w:val="00C62D48"/>
    <w:rsid w:val="00C73326"/>
    <w:rsid w:val="00C735D9"/>
    <w:rsid w:val="00C738AF"/>
    <w:rsid w:val="00C74F5F"/>
    <w:rsid w:val="00C7567F"/>
    <w:rsid w:val="00C75E52"/>
    <w:rsid w:val="00C7605C"/>
    <w:rsid w:val="00C80BD1"/>
    <w:rsid w:val="00C81437"/>
    <w:rsid w:val="00C81D2F"/>
    <w:rsid w:val="00C86EF6"/>
    <w:rsid w:val="00C9637B"/>
    <w:rsid w:val="00C97009"/>
    <w:rsid w:val="00CA1C75"/>
    <w:rsid w:val="00CA3694"/>
    <w:rsid w:val="00CB17AC"/>
    <w:rsid w:val="00CB21EE"/>
    <w:rsid w:val="00CB2F55"/>
    <w:rsid w:val="00CC1627"/>
    <w:rsid w:val="00CC29F8"/>
    <w:rsid w:val="00CC2EE1"/>
    <w:rsid w:val="00CC6282"/>
    <w:rsid w:val="00CC7985"/>
    <w:rsid w:val="00CD0AD7"/>
    <w:rsid w:val="00CD5646"/>
    <w:rsid w:val="00CD6D48"/>
    <w:rsid w:val="00CD6FAC"/>
    <w:rsid w:val="00CD705A"/>
    <w:rsid w:val="00CE2981"/>
    <w:rsid w:val="00CE4564"/>
    <w:rsid w:val="00CE4687"/>
    <w:rsid w:val="00CE5171"/>
    <w:rsid w:val="00CE5630"/>
    <w:rsid w:val="00CE58FA"/>
    <w:rsid w:val="00CE63FB"/>
    <w:rsid w:val="00CF14BC"/>
    <w:rsid w:val="00CF40B5"/>
    <w:rsid w:val="00D15D9B"/>
    <w:rsid w:val="00D2150F"/>
    <w:rsid w:val="00D412CF"/>
    <w:rsid w:val="00D4291F"/>
    <w:rsid w:val="00D52091"/>
    <w:rsid w:val="00D551E3"/>
    <w:rsid w:val="00D575D0"/>
    <w:rsid w:val="00D64602"/>
    <w:rsid w:val="00D768D1"/>
    <w:rsid w:val="00D838FE"/>
    <w:rsid w:val="00D83BD8"/>
    <w:rsid w:val="00D87E3A"/>
    <w:rsid w:val="00D96586"/>
    <w:rsid w:val="00DA2AA0"/>
    <w:rsid w:val="00DA7241"/>
    <w:rsid w:val="00DA7555"/>
    <w:rsid w:val="00DA7FAC"/>
    <w:rsid w:val="00DB43F1"/>
    <w:rsid w:val="00DB785A"/>
    <w:rsid w:val="00DD0391"/>
    <w:rsid w:val="00DD32D1"/>
    <w:rsid w:val="00DD73BB"/>
    <w:rsid w:val="00DE0061"/>
    <w:rsid w:val="00DE47EF"/>
    <w:rsid w:val="00DE5165"/>
    <w:rsid w:val="00DE603F"/>
    <w:rsid w:val="00DE6A61"/>
    <w:rsid w:val="00E0021E"/>
    <w:rsid w:val="00E00570"/>
    <w:rsid w:val="00E0080E"/>
    <w:rsid w:val="00E00C2B"/>
    <w:rsid w:val="00E02BA0"/>
    <w:rsid w:val="00E02DA9"/>
    <w:rsid w:val="00E10D78"/>
    <w:rsid w:val="00E148DD"/>
    <w:rsid w:val="00E149BE"/>
    <w:rsid w:val="00E177F6"/>
    <w:rsid w:val="00E2035A"/>
    <w:rsid w:val="00E20445"/>
    <w:rsid w:val="00E23784"/>
    <w:rsid w:val="00E3429E"/>
    <w:rsid w:val="00E448EC"/>
    <w:rsid w:val="00E45975"/>
    <w:rsid w:val="00E520B7"/>
    <w:rsid w:val="00E53BBE"/>
    <w:rsid w:val="00E60550"/>
    <w:rsid w:val="00E63BC7"/>
    <w:rsid w:val="00E6483F"/>
    <w:rsid w:val="00E67513"/>
    <w:rsid w:val="00E70193"/>
    <w:rsid w:val="00E74C3D"/>
    <w:rsid w:val="00E74D3B"/>
    <w:rsid w:val="00E81E2A"/>
    <w:rsid w:val="00E8445A"/>
    <w:rsid w:val="00E84BEA"/>
    <w:rsid w:val="00E86600"/>
    <w:rsid w:val="00E87A75"/>
    <w:rsid w:val="00E9053D"/>
    <w:rsid w:val="00E971F2"/>
    <w:rsid w:val="00EA0145"/>
    <w:rsid w:val="00EA1D79"/>
    <w:rsid w:val="00EA354F"/>
    <w:rsid w:val="00EA609C"/>
    <w:rsid w:val="00EB0060"/>
    <w:rsid w:val="00EB0FC2"/>
    <w:rsid w:val="00EB3078"/>
    <w:rsid w:val="00EB37AE"/>
    <w:rsid w:val="00EB3FFC"/>
    <w:rsid w:val="00EB5403"/>
    <w:rsid w:val="00EB6E92"/>
    <w:rsid w:val="00EC303B"/>
    <w:rsid w:val="00EC46D9"/>
    <w:rsid w:val="00EC4877"/>
    <w:rsid w:val="00EC4B2F"/>
    <w:rsid w:val="00ED0836"/>
    <w:rsid w:val="00ED22BC"/>
    <w:rsid w:val="00ED38E3"/>
    <w:rsid w:val="00ED3C30"/>
    <w:rsid w:val="00EE052F"/>
    <w:rsid w:val="00EE219F"/>
    <w:rsid w:val="00EE7544"/>
    <w:rsid w:val="00EF08AD"/>
    <w:rsid w:val="00EF6555"/>
    <w:rsid w:val="00F0091C"/>
    <w:rsid w:val="00F035D9"/>
    <w:rsid w:val="00F04797"/>
    <w:rsid w:val="00F11BBD"/>
    <w:rsid w:val="00F11D35"/>
    <w:rsid w:val="00F144F6"/>
    <w:rsid w:val="00F17E17"/>
    <w:rsid w:val="00F215C3"/>
    <w:rsid w:val="00F333E7"/>
    <w:rsid w:val="00F34E0E"/>
    <w:rsid w:val="00F3725C"/>
    <w:rsid w:val="00F413AE"/>
    <w:rsid w:val="00F4459B"/>
    <w:rsid w:val="00F44F16"/>
    <w:rsid w:val="00F452EA"/>
    <w:rsid w:val="00F52723"/>
    <w:rsid w:val="00F52DDF"/>
    <w:rsid w:val="00F56205"/>
    <w:rsid w:val="00F613D8"/>
    <w:rsid w:val="00F627A5"/>
    <w:rsid w:val="00F63E34"/>
    <w:rsid w:val="00F66EFE"/>
    <w:rsid w:val="00F744FB"/>
    <w:rsid w:val="00F8134C"/>
    <w:rsid w:val="00F8201C"/>
    <w:rsid w:val="00F82791"/>
    <w:rsid w:val="00F83084"/>
    <w:rsid w:val="00F8343D"/>
    <w:rsid w:val="00F84006"/>
    <w:rsid w:val="00F90584"/>
    <w:rsid w:val="00F91C89"/>
    <w:rsid w:val="00F97051"/>
    <w:rsid w:val="00F9798D"/>
    <w:rsid w:val="00FA0E43"/>
    <w:rsid w:val="00FA185F"/>
    <w:rsid w:val="00FA4D22"/>
    <w:rsid w:val="00FA565B"/>
    <w:rsid w:val="00FA5871"/>
    <w:rsid w:val="00FB02A1"/>
    <w:rsid w:val="00FB30B2"/>
    <w:rsid w:val="00FB3268"/>
    <w:rsid w:val="00FC2076"/>
    <w:rsid w:val="00FC4560"/>
    <w:rsid w:val="00FC5427"/>
    <w:rsid w:val="00FD2EF2"/>
    <w:rsid w:val="00FD5F66"/>
    <w:rsid w:val="00FD70B5"/>
    <w:rsid w:val="00FE50B2"/>
    <w:rsid w:val="00FF0268"/>
    <w:rsid w:val="00FF67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10AFB42E"/>
  <w15:chartTrackingRefBased/>
  <w15:docId w15:val="{92EA2315-FCE0-4370-A4F1-2C57B5DA1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2782"/>
    <w:rPr>
      <w:rFonts w:ascii="Times New Roman" w:hAnsi="Times New Roman"/>
      <w:sz w:val="24"/>
      <w:lang w:val="en-US"/>
    </w:rPr>
  </w:style>
  <w:style w:type="paragraph" w:styleId="berschrift3">
    <w:name w:val="heading 3"/>
    <w:basedOn w:val="Standard"/>
    <w:next w:val="Standard"/>
    <w:link w:val="berschrift3Zchn"/>
    <w:uiPriority w:val="9"/>
    <w:unhideWhenUsed/>
    <w:qFormat/>
    <w:rsid w:val="00A72782"/>
    <w:pPr>
      <w:keepNext/>
      <w:keepLines/>
      <w:spacing w:before="40" w:after="0" w:line="360" w:lineRule="auto"/>
      <w:jc w:val="center"/>
      <w:outlineLvl w:val="2"/>
    </w:pPr>
    <w:rPr>
      <w:rFonts w:ascii="Arial" w:eastAsiaTheme="majorEastAsia" w:hAnsi="Arial" w:cstheme="majorBidi"/>
      <w:szCs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A72782"/>
    <w:rPr>
      <w:rFonts w:ascii="Arial" w:eastAsiaTheme="majorEastAsia" w:hAnsi="Arial" w:cstheme="majorBidi"/>
      <w:sz w:val="24"/>
      <w:szCs w:val="24"/>
      <w:u w:val="single"/>
      <w:lang w:val="en-US"/>
    </w:rPr>
  </w:style>
  <w:style w:type="character" w:styleId="Hyperlink">
    <w:name w:val="Hyperlink"/>
    <w:basedOn w:val="Absatz-Standardschriftart"/>
    <w:uiPriority w:val="99"/>
    <w:unhideWhenUsed/>
    <w:rsid w:val="00A72782"/>
    <w:rPr>
      <w:color w:val="0563C1" w:themeColor="hyperlink"/>
      <w:u w:val="single"/>
    </w:rPr>
  </w:style>
  <w:style w:type="paragraph" w:styleId="Listenabsatz">
    <w:name w:val="List Paragraph"/>
    <w:basedOn w:val="Standard"/>
    <w:uiPriority w:val="34"/>
    <w:qFormat/>
    <w:rsid w:val="00A72782"/>
    <w:pPr>
      <w:spacing w:line="360" w:lineRule="auto"/>
      <w:ind w:left="720"/>
      <w:contextualSpacing/>
      <w:jc w:val="both"/>
    </w:pPr>
    <w:rPr>
      <w:rFonts w:ascii="Arial" w:eastAsiaTheme="minorEastAsia" w:hAnsi="Arial"/>
    </w:rPr>
  </w:style>
  <w:style w:type="paragraph" w:styleId="Beschriftung">
    <w:name w:val="caption"/>
    <w:basedOn w:val="Standard"/>
    <w:next w:val="Standard"/>
    <w:uiPriority w:val="35"/>
    <w:unhideWhenUsed/>
    <w:qFormat/>
    <w:rsid w:val="00A72782"/>
    <w:pPr>
      <w:spacing w:after="200" w:line="240" w:lineRule="auto"/>
      <w:jc w:val="both"/>
    </w:pPr>
    <w:rPr>
      <w:rFonts w:ascii="Arial" w:eastAsiaTheme="minorEastAsia" w:hAnsi="Arial"/>
      <w:i/>
      <w:iCs/>
      <w:color w:val="44546A" w:themeColor="text2"/>
      <w:sz w:val="18"/>
      <w:szCs w:val="18"/>
    </w:rPr>
  </w:style>
  <w:style w:type="paragraph" w:styleId="Sprechblasentext">
    <w:name w:val="Balloon Text"/>
    <w:basedOn w:val="Standard"/>
    <w:link w:val="SprechblasentextZchn"/>
    <w:uiPriority w:val="99"/>
    <w:semiHidden/>
    <w:unhideWhenUsed/>
    <w:rsid w:val="00A7278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72782"/>
    <w:rPr>
      <w:rFonts w:ascii="Segoe UI" w:hAnsi="Segoe UI" w:cs="Segoe UI"/>
      <w:sz w:val="18"/>
      <w:szCs w:val="18"/>
    </w:rPr>
  </w:style>
  <w:style w:type="paragraph" w:styleId="berarbeitung">
    <w:name w:val="Revision"/>
    <w:hidden/>
    <w:uiPriority w:val="99"/>
    <w:semiHidden/>
    <w:rsid w:val="00A72782"/>
    <w:pPr>
      <w:spacing w:after="0" w:line="240" w:lineRule="auto"/>
    </w:pPr>
  </w:style>
  <w:style w:type="character" w:styleId="Zeilennummer">
    <w:name w:val="line number"/>
    <w:basedOn w:val="Absatz-Standardschriftart"/>
    <w:uiPriority w:val="99"/>
    <w:semiHidden/>
    <w:unhideWhenUsed/>
    <w:rsid w:val="00A72782"/>
  </w:style>
  <w:style w:type="character" w:styleId="Platzhaltertext">
    <w:name w:val="Placeholder Text"/>
    <w:basedOn w:val="Absatz-Standardschriftart"/>
    <w:uiPriority w:val="99"/>
    <w:semiHidden/>
    <w:rsid w:val="00A72782"/>
    <w:rPr>
      <w:color w:val="808080"/>
    </w:rPr>
  </w:style>
  <w:style w:type="paragraph" w:styleId="Kopfzeile">
    <w:name w:val="header"/>
    <w:basedOn w:val="Standard"/>
    <w:link w:val="KopfzeileZchn"/>
    <w:uiPriority w:val="99"/>
    <w:unhideWhenUsed/>
    <w:rsid w:val="00A7278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72782"/>
    <w:rPr>
      <w:rFonts w:ascii="Times New Roman" w:hAnsi="Times New Roman"/>
      <w:sz w:val="24"/>
    </w:rPr>
  </w:style>
  <w:style w:type="paragraph" w:styleId="Fuzeile">
    <w:name w:val="footer"/>
    <w:basedOn w:val="Standard"/>
    <w:link w:val="FuzeileZchn"/>
    <w:uiPriority w:val="99"/>
    <w:unhideWhenUsed/>
    <w:rsid w:val="00A7278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72782"/>
    <w:rPr>
      <w:rFonts w:ascii="Times New Roman" w:hAnsi="Times New Roman"/>
      <w:sz w:val="24"/>
    </w:rPr>
  </w:style>
  <w:style w:type="table" w:styleId="Tabellenraster">
    <w:name w:val="Table Grid"/>
    <w:basedOn w:val="NormaleTabelle"/>
    <w:uiPriority w:val="39"/>
    <w:rsid w:val="00A72782"/>
    <w:pPr>
      <w:spacing w:after="0" w:line="240" w:lineRule="auto"/>
      <w:ind w:left="357"/>
      <w:jc w:val="both"/>
    </w:pPr>
    <w:rPr>
      <w:rFonts w:ascii="Times New Roman" w:hAnsi="Times New Roman"/>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A72782"/>
    <w:pPr>
      <w:spacing w:after="0" w:line="240" w:lineRule="auto"/>
      <w:ind w:left="357"/>
      <w:jc w:val="both"/>
    </w:pPr>
    <w:rPr>
      <w:rFonts w:ascii="Times New Roman" w:hAnsi="Times New Roman"/>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156CA"/>
    <w:rPr>
      <w:sz w:val="16"/>
      <w:szCs w:val="16"/>
    </w:rPr>
  </w:style>
  <w:style w:type="paragraph" w:styleId="Kommentartext">
    <w:name w:val="annotation text"/>
    <w:basedOn w:val="Standard"/>
    <w:link w:val="KommentartextZchn"/>
    <w:uiPriority w:val="99"/>
    <w:unhideWhenUsed/>
    <w:rsid w:val="00B156CA"/>
    <w:pPr>
      <w:spacing w:line="240" w:lineRule="auto"/>
    </w:pPr>
    <w:rPr>
      <w:sz w:val="20"/>
      <w:szCs w:val="20"/>
    </w:rPr>
  </w:style>
  <w:style w:type="character" w:customStyle="1" w:styleId="KommentartextZchn">
    <w:name w:val="Kommentartext Zchn"/>
    <w:basedOn w:val="Absatz-Standardschriftart"/>
    <w:link w:val="Kommentartext"/>
    <w:uiPriority w:val="99"/>
    <w:rsid w:val="00B156CA"/>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515AE9"/>
    <w:rPr>
      <w:b/>
      <w:bCs/>
    </w:rPr>
  </w:style>
  <w:style w:type="character" w:customStyle="1" w:styleId="KommentarthemaZchn">
    <w:name w:val="Kommentarthema Zchn"/>
    <w:basedOn w:val="KommentartextZchn"/>
    <w:link w:val="Kommentarthema"/>
    <w:uiPriority w:val="99"/>
    <w:semiHidden/>
    <w:rsid w:val="00515AE9"/>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128962">
      <w:bodyDiv w:val="1"/>
      <w:marLeft w:val="0"/>
      <w:marRight w:val="0"/>
      <w:marTop w:val="0"/>
      <w:marBottom w:val="0"/>
      <w:divBdr>
        <w:top w:val="none" w:sz="0" w:space="0" w:color="auto"/>
        <w:left w:val="none" w:sz="0" w:space="0" w:color="auto"/>
        <w:bottom w:val="none" w:sz="0" w:space="0" w:color="auto"/>
        <w:right w:val="none" w:sz="0" w:space="0" w:color="auto"/>
      </w:divBdr>
    </w:div>
    <w:div w:id="1302921945">
      <w:bodyDiv w:val="1"/>
      <w:marLeft w:val="0"/>
      <w:marRight w:val="0"/>
      <w:marTop w:val="0"/>
      <w:marBottom w:val="0"/>
      <w:divBdr>
        <w:top w:val="none" w:sz="0" w:space="0" w:color="auto"/>
        <w:left w:val="none" w:sz="0" w:space="0" w:color="auto"/>
        <w:bottom w:val="none" w:sz="0" w:space="0" w:color="auto"/>
        <w:right w:val="none" w:sz="0" w:space="0" w:color="auto"/>
      </w:divBdr>
    </w:div>
    <w:div w:id="1372145718">
      <w:bodyDiv w:val="1"/>
      <w:marLeft w:val="0"/>
      <w:marRight w:val="0"/>
      <w:marTop w:val="0"/>
      <w:marBottom w:val="0"/>
      <w:divBdr>
        <w:top w:val="none" w:sz="0" w:space="0" w:color="auto"/>
        <w:left w:val="none" w:sz="0" w:space="0" w:color="auto"/>
        <w:bottom w:val="none" w:sz="0" w:space="0" w:color="auto"/>
        <w:right w:val="none" w:sz="0" w:space="0" w:color="auto"/>
      </w:divBdr>
    </w:div>
    <w:div w:id="198805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e.finke@uni-wuerzburg.de" TargetMode="External"/><Relationship Id="rId13" Type="http://schemas.openxmlformats.org/officeDocument/2006/relationships/image" Target="media/image3.emf"/><Relationship Id="rId18" Type="http://schemas.openxmlformats.org/officeDocument/2006/relationships/oleObject" Target="embeddings/oleObject5.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10" Type="http://schemas.openxmlformats.org/officeDocument/2006/relationships/oleObject" Target="embeddings/oleObject1.bin"/><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oleObject" Target="embeddings/oleObject7.bin"/></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2863A-2078-4EAA-ABB6-DAE8C9C84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8741</Words>
  <Characters>49830</Characters>
  <Application>Microsoft Office Word</Application>
  <DocSecurity>0</DocSecurity>
  <Lines>415</Lines>
  <Paragraphs>116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Finke</dc:creator>
  <cp:keywords/>
  <dc:description/>
  <cp:lastModifiedBy>Valerie Finke</cp:lastModifiedBy>
  <cp:revision>765</cp:revision>
  <dcterms:created xsi:type="dcterms:W3CDTF">2021-06-23T13:54:00Z</dcterms:created>
  <dcterms:modified xsi:type="dcterms:W3CDTF">2022-08-11T10:53:00Z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29bf98da-2a1b-31f0-974a-336d5d1b7d3a</vt:lpwstr>
  </property>
  <property fmtid="{D5CDD505-2E9C-101B-9397-08002B2CF9AE}" pid="4" name="Mendeley Citation Style_1">
    <vt:lpwstr>http://www.zotero.org/styles/animal-cognition</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http://www.zotero.org/styles/animal-cognition</vt:lpwstr>
  </property>
  <property fmtid="{D5CDD505-2E9C-101B-9397-08002B2CF9AE}" pid="10" name="Mendeley Recent Style Name 2_1">
    <vt:lpwstr>Animal Cognition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http://csl.mendeley.com/styles/480881981/springer-basic-author-date</vt:lpwstr>
  </property>
  <property fmtid="{D5CDD505-2E9C-101B-9397-08002B2CF9AE}" pid="24" name="Mendeley Recent Style Name 9_1">
    <vt:lpwstr>Springer - Basic (author-date) - Valerie Finke</vt:lpwstr>
  </property>
</Properties>
</file>