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9331CB" w14:textId="77777777" w:rsidR="006D0382" w:rsidRPr="000F01C0" w:rsidRDefault="006D0382" w:rsidP="006D0382">
      <w:pPr>
        <w:widowControl/>
        <w:wordWrap/>
        <w:autoSpaceDE/>
        <w:autoSpaceDN/>
        <w:spacing w:after="0" w:line="480" w:lineRule="auto"/>
        <w:rPr>
          <w:rFonts w:ascii="Times New Roman" w:eastAsia="굴림" w:hAnsi="Times New Roman" w:cs="Times New Roman"/>
          <w:kern w:val="0"/>
          <w:sz w:val="36"/>
          <w:szCs w:val="40"/>
        </w:rPr>
      </w:pPr>
      <w:r w:rsidRPr="000F01C0">
        <w:rPr>
          <w:rFonts w:ascii="Times New Roman" w:eastAsia="굴림" w:hAnsi="Times New Roman" w:cs="Times New Roman"/>
          <w:b/>
          <w:bCs/>
          <w:color w:val="000000"/>
          <w:kern w:val="0"/>
          <w:sz w:val="36"/>
          <w:szCs w:val="40"/>
        </w:rPr>
        <w:t>Comprehensive analysis of THz metasurface imaging for glioblastoma in orthotopic xenograft mouse model</w:t>
      </w:r>
    </w:p>
    <w:p w14:paraId="0FE9FC7C" w14:textId="77777777" w:rsidR="006D0382" w:rsidRPr="000F01C0" w:rsidRDefault="006D0382" w:rsidP="006D0382">
      <w:pPr>
        <w:widowControl/>
        <w:wordWrap/>
        <w:autoSpaceDE/>
        <w:autoSpaceDN/>
        <w:spacing w:after="0" w:line="240" w:lineRule="auto"/>
        <w:jc w:val="left"/>
        <w:rPr>
          <w:rFonts w:ascii="굴림" w:eastAsia="굴림" w:hAnsi="굴림" w:cs="굴림"/>
          <w:kern w:val="0"/>
          <w:sz w:val="24"/>
          <w:szCs w:val="24"/>
        </w:rPr>
      </w:pPr>
    </w:p>
    <w:p w14:paraId="1E87DC51" w14:textId="77777777" w:rsidR="006D0382" w:rsidRPr="000F01C0" w:rsidRDefault="006D0382" w:rsidP="006D0382">
      <w:pPr>
        <w:widowControl/>
        <w:wordWrap/>
        <w:autoSpaceDE/>
        <w:autoSpaceDN/>
        <w:spacing w:after="0" w:line="480" w:lineRule="auto"/>
        <w:rPr>
          <w:rFonts w:ascii="굴림" w:eastAsia="굴림" w:hAnsi="굴림" w:cs="굴림"/>
          <w:kern w:val="0"/>
          <w:sz w:val="24"/>
          <w:szCs w:val="24"/>
        </w:rPr>
      </w:pPr>
      <w:r w:rsidRPr="000F01C0">
        <w:rPr>
          <w:rFonts w:ascii="Times New Roman" w:eastAsia="굴림" w:hAnsi="Times New Roman" w:cs="Times New Roman"/>
          <w:color w:val="000000"/>
          <w:kern w:val="0"/>
          <w:sz w:val="24"/>
          <w:szCs w:val="24"/>
        </w:rPr>
        <w:t>Yeeun Roh</w:t>
      </w:r>
      <w:r w:rsidRPr="000F01C0">
        <w:rPr>
          <w:rFonts w:ascii="Times New Roman" w:eastAsia="굴림" w:hAnsi="Times New Roman" w:cs="Times New Roman"/>
          <w:color w:val="000000"/>
          <w:kern w:val="0"/>
          <w:sz w:val="24"/>
          <w:szCs w:val="24"/>
          <w:vertAlign w:val="superscript"/>
        </w:rPr>
        <w:t xml:space="preserve">a, </w:t>
      </w:r>
      <w:r w:rsidRPr="000F01C0">
        <w:rPr>
          <w:rFonts w:ascii="Times New Roman" w:eastAsia="굴림" w:hAnsi="Times New Roman" w:cs="Times New Roman"/>
          <w:b/>
          <w:bCs/>
          <w:color w:val="000000"/>
          <w:kern w:val="0"/>
          <w:sz w:val="24"/>
          <w:szCs w:val="24"/>
          <w:vertAlign w:val="superscript"/>
        </w:rPr>
        <w:t>†</w:t>
      </w:r>
      <w:r w:rsidRPr="000F01C0">
        <w:rPr>
          <w:rFonts w:ascii="Times New Roman" w:eastAsia="굴림" w:hAnsi="Times New Roman" w:cs="Times New Roman"/>
          <w:color w:val="000000"/>
          <w:kern w:val="0"/>
          <w:sz w:val="24"/>
          <w:szCs w:val="24"/>
        </w:rPr>
        <w:t>, Kyu-hyeon Kim</w:t>
      </w:r>
      <w:r w:rsidRPr="000F01C0">
        <w:rPr>
          <w:rFonts w:ascii="Times New Roman" w:eastAsia="굴림" w:hAnsi="Times New Roman" w:cs="Times New Roman"/>
          <w:color w:val="000000"/>
          <w:kern w:val="0"/>
          <w:sz w:val="24"/>
          <w:szCs w:val="24"/>
          <w:vertAlign w:val="superscript"/>
        </w:rPr>
        <w:t xml:space="preserve">b, c, </w:t>
      </w:r>
      <w:r w:rsidRPr="000F01C0">
        <w:rPr>
          <w:rFonts w:ascii="Times New Roman" w:eastAsia="굴림" w:hAnsi="Times New Roman" w:cs="Times New Roman"/>
          <w:b/>
          <w:bCs/>
          <w:color w:val="000000"/>
          <w:kern w:val="0"/>
          <w:sz w:val="24"/>
          <w:szCs w:val="24"/>
          <w:vertAlign w:val="superscript"/>
        </w:rPr>
        <w:t>†</w:t>
      </w:r>
      <w:r w:rsidRPr="000F01C0">
        <w:rPr>
          <w:rFonts w:ascii="Times New Roman" w:eastAsia="굴림" w:hAnsi="Times New Roman" w:cs="Times New Roman"/>
          <w:color w:val="000000"/>
          <w:kern w:val="0"/>
          <w:sz w:val="24"/>
          <w:szCs w:val="24"/>
        </w:rPr>
        <w:t>, Geon Lee</w:t>
      </w:r>
      <w:r w:rsidRPr="000F01C0">
        <w:rPr>
          <w:rFonts w:ascii="Times New Roman" w:eastAsia="굴림" w:hAnsi="Times New Roman" w:cs="Times New Roman"/>
          <w:color w:val="000000"/>
          <w:kern w:val="0"/>
          <w:sz w:val="24"/>
          <w:szCs w:val="24"/>
          <w:vertAlign w:val="superscript"/>
        </w:rPr>
        <w:t xml:space="preserve"> a, d</w:t>
      </w:r>
      <w:r w:rsidRPr="000F01C0">
        <w:rPr>
          <w:rFonts w:ascii="Times New Roman" w:eastAsia="굴림" w:hAnsi="Times New Roman" w:cs="Times New Roman"/>
          <w:color w:val="000000"/>
          <w:kern w:val="0"/>
          <w:sz w:val="24"/>
          <w:szCs w:val="24"/>
        </w:rPr>
        <w:t>, Jinwoo Lee</w:t>
      </w:r>
      <w:r w:rsidRPr="000F01C0">
        <w:rPr>
          <w:rFonts w:ascii="Times New Roman" w:eastAsia="굴림" w:hAnsi="Times New Roman" w:cs="Times New Roman"/>
          <w:color w:val="000000"/>
          <w:kern w:val="0"/>
          <w:sz w:val="24"/>
          <w:szCs w:val="24"/>
          <w:vertAlign w:val="superscript"/>
        </w:rPr>
        <w:t>a, e</w:t>
      </w:r>
      <w:r w:rsidRPr="000F01C0">
        <w:rPr>
          <w:rFonts w:ascii="Times New Roman" w:eastAsia="굴림" w:hAnsi="Times New Roman" w:cs="Times New Roman"/>
          <w:color w:val="000000"/>
          <w:kern w:val="0"/>
          <w:sz w:val="24"/>
          <w:szCs w:val="24"/>
        </w:rPr>
        <w:t>, Taeyeon Kim</w:t>
      </w:r>
      <w:r w:rsidRPr="000F01C0">
        <w:rPr>
          <w:rFonts w:ascii="Times New Roman" w:eastAsia="굴림" w:hAnsi="Times New Roman" w:cs="Times New Roman"/>
          <w:color w:val="000000"/>
          <w:kern w:val="0"/>
          <w:sz w:val="24"/>
          <w:szCs w:val="24"/>
          <w:vertAlign w:val="superscript"/>
        </w:rPr>
        <w:t>a, e</w:t>
      </w:r>
      <w:r w:rsidRPr="000F01C0">
        <w:rPr>
          <w:rFonts w:ascii="Times New Roman" w:eastAsia="굴림" w:hAnsi="Times New Roman" w:cs="Times New Roman"/>
          <w:color w:val="000000"/>
          <w:kern w:val="0"/>
          <w:sz w:val="24"/>
          <w:szCs w:val="24"/>
        </w:rPr>
        <w:t>, Beomju Shin</w:t>
      </w:r>
      <w:r>
        <w:rPr>
          <w:rFonts w:ascii="Times New Roman" w:eastAsia="굴림" w:hAnsi="Times New Roman" w:cs="Times New Roman"/>
          <w:color w:val="000000"/>
          <w:kern w:val="0"/>
          <w:sz w:val="24"/>
          <w:szCs w:val="24"/>
          <w:vertAlign w:val="superscript"/>
        </w:rPr>
        <w:t>a</w:t>
      </w:r>
      <w:r w:rsidRPr="000F01C0">
        <w:rPr>
          <w:rFonts w:ascii="Times New Roman" w:eastAsia="굴림" w:hAnsi="Times New Roman" w:cs="Times New Roman"/>
          <w:color w:val="000000"/>
          <w:kern w:val="0"/>
          <w:sz w:val="24"/>
          <w:szCs w:val="24"/>
        </w:rPr>
        <w:t>, Taikjin Lee</w:t>
      </w:r>
      <w:r>
        <w:rPr>
          <w:rFonts w:ascii="Times New Roman" w:eastAsia="굴림" w:hAnsi="Times New Roman" w:cs="Times New Roman"/>
          <w:color w:val="000000"/>
          <w:kern w:val="0"/>
          <w:sz w:val="24"/>
          <w:szCs w:val="24"/>
          <w:vertAlign w:val="superscript"/>
        </w:rPr>
        <w:t>a, f</w:t>
      </w:r>
      <w:r w:rsidRPr="000F01C0">
        <w:rPr>
          <w:rFonts w:ascii="Times New Roman" w:eastAsia="굴림" w:hAnsi="Times New Roman" w:cs="Times New Roman"/>
          <w:color w:val="000000"/>
          <w:kern w:val="0"/>
          <w:sz w:val="24"/>
          <w:szCs w:val="24"/>
        </w:rPr>
        <w:t>, Dong Min Kang</w:t>
      </w:r>
      <w:r w:rsidRPr="000F01C0">
        <w:rPr>
          <w:rFonts w:ascii="Times New Roman" w:eastAsia="굴림" w:hAnsi="Times New Roman" w:cs="Times New Roman"/>
          <w:color w:val="000000"/>
          <w:kern w:val="0"/>
          <w:sz w:val="24"/>
          <w:szCs w:val="24"/>
          <w:vertAlign w:val="superscript"/>
        </w:rPr>
        <w:t>b</w:t>
      </w:r>
      <w:r>
        <w:rPr>
          <w:rFonts w:ascii="Times New Roman" w:eastAsia="굴림" w:hAnsi="Times New Roman" w:cs="Times New Roman"/>
          <w:color w:val="000000"/>
          <w:kern w:val="0"/>
          <w:sz w:val="24"/>
          <w:szCs w:val="24"/>
          <w:vertAlign w:val="superscript"/>
        </w:rPr>
        <w:t>, g</w:t>
      </w:r>
      <w:r w:rsidRPr="000F01C0">
        <w:rPr>
          <w:rFonts w:ascii="Times New Roman" w:eastAsia="굴림" w:hAnsi="Times New Roman" w:cs="Times New Roman"/>
          <w:color w:val="000000"/>
          <w:kern w:val="0"/>
          <w:sz w:val="24"/>
          <w:szCs w:val="24"/>
        </w:rPr>
        <w:t>, Yun Kyung Kim</w:t>
      </w:r>
      <w:r w:rsidRPr="000F01C0">
        <w:rPr>
          <w:rFonts w:ascii="Times New Roman" w:eastAsia="굴림" w:hAnsi="Times New Roman" w:cs="Times New Roman"/>
          <w:color w:val="000000"/>
          <w:kern w:val="0"/>
          <w:sz w:val="24"/>
          <w:szCs w:val="24"/>
          <w:vertAlign w:val="superscript"/>
        </w:rPr>
        <w:t>b, c, *</w:t>
      </w:r>
      <w:r w:rsidRPr="000F01C0">
        <w:rPr>
          <w:rFonts w:ascii="Times New Roman" w:eastAsia="굴림" w:hAnsi="Times New Roman" w:cs="Times New Roman"/>
          <w:color w:val="000000"/>
          <w:kern w:val="0"/>
          <w:sz w:val="24"/>
          <w:szCs w:val="24"/>
        </w:rPr>
        <w:t>, and Minah Seo</w:t>
      </w:r>
      <w:r w:rsidRPr="000F01C0">
        <w:rPr>
          <w:rFonts w:ascii="Times New Roman" w:eastAsia="굴림" w:hAnsi="Times New Roman" w:cs="Times New Roman"/>
          <w:color w:val="000000"/>
          <w:kern w:val="0"/>
          <w:sz w:val="24"/>
          <w:szCs w:val="24"/>
          <w:vertAlign w:val="superscript"/>
        </w:rPr>
        <w:t>a, e, *</w:t>
      </w:r>
    </w:p>
    <w:p w14:paraId="5D1BDCE6" w14:textId="77777777" w:rsidR="006D0382" w:rsidRPr="000F01C0" w:rsidRDefault="006D0382" w:rsidP="006D0382">
      <w:pPr>
        <w:widowControl/>
        <w:wordWrap/>
        <w:autoSpaceDE/>
        <w:autoSpaceDN/>
        <w:spacing w:after="0" w:line="240" w:lineRule="auto"/>
        <w:jc w:val="left"/>
        <w:rPr>
          <w:rFonts w:ascii="굴림" w:eastAsia="굴림" w:hAnsi="굴림" w:cs="굴림"/>
          <w:kern w:val="0"/>
          <w:sz w:val="24"/>
          <w:szCs w:val="24"/>
        </w:rPr>
      </w:pPr>
    </w:p>
    <w:p w14:paraId="10F65CB8" w14:textId="77777777" w:rsidR="006D0382" w:rsidRPr="000F01C0" w:rsidRDefault="006D0382" w:rsidP="006D0382">
      <w:pPr>
        <w:widowControl/>
        <w:wordWrap/>
        <w:autoSpaceDE/>
        <w:autoSpaceDN/>
        <w:spacing w:after="0" w:line="360" w:lineRule="auto"/>
        <w:rPr>
          <w:rFonts w:ascii="굴림" w:eastAsia="굴림" w:hAnsi="굴림" w:cs="굴림"/>
          <w:kern w:val="0"/>
          <w:sz w:val="24"/>
          <w:szCs w:val="24"/>
        </w:rPr>
      </w:pPr>
      <w:r>
        <w:rPr>
          <w:rFonts w:ascii="Times New Roman" w:eastAsia="굴림" w:hAnsi="Times New Roman" w:cs="Times New Roman"/>
          <w:i/>
          <w:iCs/>
          <w:color w:val="000000"/>
          <w:kern w:val="0"/>
          <w:sz w:val="22"/>
          <w:vertAlign w:val="superscript"/>
        </w:rPr>
        <w:t>a</w:t>
      </w:r>
      <w:r w:rsidRPr="000F01C0">
        <w:rPr>
          <w:rFonts w:ascii="Times New Roman" w:eastAsia="굴림" w:hAnsi="Times New Roman" w:cs="Times New Roman"/>
          <w:i/>
          <w:iCs/>
          <w:color w:val="000000"/>
          <w:kern w:val="0"/>
          <w:sz w:val="22"/>
        </w:rPr>
        <w:t>Sensor System Research Center, Korea Institute of Science and Technology (KIST), Seoul, 02792, Republic of Korea</w:t>
      </w:r>
    </w:p>
    <w:p w14:paraId="564FA74E" w14:textId="77777777" w:rsidR="006D0382" w:rsidRPr="000F01C0" w:rsidRDefault="006D0382" w:rsidP="006D0382">
      <w:pPr>
        <w:widowControl/>
        <w:wordWrap/>
        <w:autoSpaceDE/>
        <w:autoSpaceDN/>
        <w:spacing w:after="0" w:line="360" w:lineRule="auto"/>
        <w:rPr>
          <w:rFonts w:ascii="굴림" w:eastAsia="굴림" w:hAnsi="굴림" w:cs="굴림"/>
          <w:kern w:val="0"/>
          <w:sz w:val="24"/>
          <w:szCs w:val="24"/>
        </w:rPr>
      </w:pPr>
      <w:r>
        <w:rPr>
          <w:rFonts w:ascii="Times New Roman" w:eastAsia="굴림" w:hAnsi="Times New Roman" w:cs="Times New Roman"/>
          <w:i/>
          <w:iCs/>
          <w:color w:val="000000"/>
          <w:kern w:val="0"/>
          <w:sz w:val="22"/>
          <w:vertAlign w:val="superscript"/>
        </w:rPr>
        <w:t>b</w:t>
      </w:r>
      <w:r w:rsidRPr="000F01C0">
        <w:rPr>
          <w:rFonts w:ascii="Times New Roman" w:eastAsia="굴림" w:hAnsi="Times New Roman" w:cs="Times New Roman"/>
          <w:i/>
          <w:iCs/>
          <w:color w:val="000000"/>
          <w:kern w:val="0"/>
          <w:sz w:val="22"/>
        </w:rPr>
        <w:t>Convergence Research Center for</w:t>
      </w:r>
      <w:r>
        <w:rPr>
          <w:rFonts w:ascii="Times New Roman" w:eastAsia="굴림" w:hAnsi="Times New Roman" w:cs="Times New Roman"/>
          <w:i/>
          <w:iCs/>
          <w:color w:val="000000"/>
          <w:kern w:val="0"/>
          <w:sz w:val="22"/>
        </w:rPr>
        <w:t xml:space="preserve"> Brain Science</w:t>
      </w:r>
      <w:r w:rsidRPr="000F01C0">
        <w:rPr>
          <w:rFonts w:ascii="Times New Roman" w:eastAsia="굴림" w:hAnsi="Times New Roman" w:cs="Times New Roman"/>
          <w:i/>
          <w:iCs/>
          <w:color w:val="000000"/>
          <w:kern w:val="0"/>
          <w:sz w:val="22"/>
        </w:rPr>
        <w:t xml:space="preserve">, </w:t>
      </w:r>
      <w:r>
        <w:rPr>
          <w:rFonts w:ascii="Times New Roman" w:eastAsia="굴림" w:hAnsi="Times New Roman" w:cs="Times New Roman"/>
          <w:i/>
          <w:iCs/>
          <w:color w:val="000000"/>
          <w:kern w:val="0"/>
          <w:sz w:val="22"/>
        </w:rPr>
        <w:t>Brain Science Institute</w:t>
      </w:r>
      <w:r w:rsidRPr="000F01C0">
        <w:rPr>
          <w:rFonts w:ascii="Times New Roman" w:eastAsia="굴림" w:hAnsi="Times New Roman" w:cs="Times New Roman"/>
          <w:i/>
          <w:iCs/>
          <w:color w:val="000000"/>
          <w:kern w:val="0"/>
          <w:sz w:val="22"/>
        </w:rPr>
        <w:t>, Korea Institute of Science and Technology (KIST), Seoul, 02792, Republic of Korea</w:t>
      </w:r>
    </w:p>
    <w:p w14:paraId="48D23879" w14:textId="77777777" w:rsidR="006D0382" w:rsidRPr="000F01C0" w:rsidRDefault="006D0382" w:rsidP="006D0382">
      <w:pPr>
        <w:widowControl/>
        <w:wordWrap/>
        <w:autoSpaceDE/>
        <w:autoSpaceDN/>
        <w:spacing w:after="0" w:line="360" w:lineRule="auto"/>
        <w:rPr>
          <w:rFonts w:ascii="굴림" w:eastAsia="굴림" w:hAnsi="굴림" w:cs="굴림"/>
          <w:kern w:val="0"/>
          <w:sz w:val="24"/>
          <w:szCs w:val="24"/>
        </w:rPr>
      </w:pPr>
      <w:r w:rsidRPr="00AE69EF">
        <w:rPr>
          <w:rFonts w:ascii="Times New Roman" w:eastAsia="굴림" w:hAnsi="Times New Roman" w:cs="Times New Roman"/>
          <w:i/>
          <w:iCs/>
          <w:color w:val="000000"/>
          <w:kern w:val="0"/>
          <w:sz w:val="22"/>
          <w:vertAlign w:val="superscript"/>
        </w:rPr>
        <w:t>c</w:t>
      </w:r>
      <w:r w:rsidRPr="000F01C0">
        <w:rPr>
          <w:rFonts w:ascii="Times New Roman" w:eastAsia="굴림" w:hAnsi="Times New Roman" w:cs="Times New Roman"/>
          <w:i/>
          <w:iCs/>
          <w:color w:val="000000"/>
          <w:kern w:val="0"/>
          <w:sz w:val="22"/>
        </w:rPr>
        <w:t>Divison of Bio-Medical Science &amp; Technology, KIST School, Korea University of Science and Technology (UST), Seoul, 02792, Republic of Korea</w:t>
      </w:r>
    </w:p>
    <w:p w14:paraId="43CD4B54" w14:textId="77777777" w:rsidR="006D0382" w:rsidRPr="00AE69EF" w:rsidRDefault="006D0382" w:rsidP="006D0382">
      <w:pPr>
        <w:widowControl/>
        <w:wordWrap/>
        <w:autoSpaceDE/>
        <w:autoSpaceDN/>
        <w:spacing w:after="0" w:line="360" w:lineRule="auto"/>
        <w:rPr>
          <w:rFonts w:ascii="굴림" w:eastAsia="굴림" w:hAnsi="굴림" w:cs="굴림"/>
          <w:kern w:val="0"/>
          <w:sz w:val="22"/>
        </w:rPr>
      </w:pPr>
      <w:r w:rsidRPr="00AE69EF">
        <w:rPr>
          <w:rFonts w:ascii="Times New Roman" w:eastAsia="굴림" w:hAnsi="Times New Roman" w:cs="Times New Roman"/>
          <w:i/>
          <w:iCs/>
          <w:color w:val="000000"/>
          <w:kern w:val="0"/>
          <w:sz w:val="22"/>
          <w:vertAlign w:val="superscript"/>
        </w:rPr>
        <w:t>d</w:t>
      </w:r>
      <w:r w:rsidRPr="00AE69EF">
        <w:rPr>
          <w:rFonts w:ascii="Times New Roman" w:eastAsia="굴림" w:hAnsi="Times New Roman" w:cs="Times New Roman"/>
          <w:i/>
          <w:iCs/>
          <w:color w:val="000000"/>
          <w:kern w:val="0"/>
          <w:sz w:val="22"/>
        </w:rPr>
        <w:t>Department of Physics and Astronomy, Seoul National University, Seoul 08826, Republic of Korea</w:t>
      </w:r>
    </w:p>
    <w:p w14:paraId="35CFB965" w14:textId="77777777" w:rsidR="006D0382" w:rsidRPr="00AE69EF" w:rsidRDefault="006D0382" w:rsidP="006D0382">
      <w:pPr>
        <w:widowControl/>
        <w:wordWrap/>
        <w:autoSpaceDE/>
        <w:autoSpaceDN/>
        <w:spacing w:after="0" w:line="360" w:lineRule="auto"/>
        <w:rPr>
          <w:rFonts w:ascii="굴림" w:eastAsia="굴림" w:hAnsi="굴림" w:cs="굴림"/>
          <w:kern w:val="0"/>
          <w:sz w:val="22"/>
        </w:rPr>
      </w:pPr>
      <w:r w:rsidRPr="00AE69EF">
        <w:rPr>
          <w:rFonts w:ascii="Times New Roman" w:eastAsia="굴림" w:hAnsi="Times New Roman" w:cs="Times New Roman"/>
          <w:i/>
          <w:iCs/>
          <w:color w:val="000000"/>
          <w:kern w:val="0"/>
          <w:sz w:val="22"/>
          <w:vertAlign w:val="superscript"/>
        </w:rPr>
        <w:t>e</w:t>
      </w:r>
      <w:r w:rsidRPr="00AE69EF">
        <w:rPr>
          <w:rFonts w:ascii="Times New Roman" w:eastAsia="굴림" w:hAnsi="Times New Roman" w:cs="Times New Roman"/>
          <w:i/>
          <w:iCs/>
          <w:color w:val="000000"/>
          <w:kern w:val="0"/>
          <w:sz w:val="22"/>
        </w:rPr>
        <w:t>KU-KIST Graduate School of Converging Science and Technology, Korea University, Seoul, 02841, South Korea</w:t>
      </w:r>
    </w:p>
    <w:p w14:paraId="7D083666" w14:textId="77777777" w:rsidR="006D0382" w:rsidRPr="000F01C0" w:rsidRDefault="006D0382" w:rsidP="006D0382">
      <w:pPr>
        <w:widowControl/>
        <w:wordWrap/>
        <w:autoSpaceDE/>
        <w:autoSpaceDN/>
        <w:spacing w:after="0" w:line="360" w:lineRule="auto"/>
        <w:rPr>
          <w:rFonts w:ascii="굴림" w:eastAsia="굴림" w:hAnsi="굴림" w:cs="굴림"/>
          <w:kern w:val="0"/>
          <w:sz w:val="24"/>
          <w:szCs w:val="24"/>
        </w:rPr>
      </w:pPr>
      <w:r>
        <w:rPr>
          <w:rFonts w:ascii="Times New Roman" w:eastAsia="굴림" w:hAnsi="Times New Roman" w:cs="Times New Roman"/>
          <w:i/>
          <w:iCs/>
          <w:color w:val="000000"/>
          <w:kern w:val="0"/>
          <w:sz w:val="22"/>
          <w:vertAlign w:val="superscript"/>
        </w:rPr>
        <w:t>f</w:t>
      </w:r>
      <w:r w:rsidRPr="00AE69EF">
        <w:rPr>
          <w:rFonts w:ascii="Times New Roman" w:eastAsia="굴림" w:hAnsi="Times New Roman" w:cs="Times New Roman"/>
          <w:i/>
          <w:iCs/>
          <w:color w:val="000000"/>
          <w:kern w:val="0"/>
          <w:sz w:val="22"/>
        </w:rPr>
        <w:t>TJ Labs, Seoul</w:t>
      </w:r>
      <w:r w:rsidRPr="000F01C0">
        <w:rPr>
          <w:rFonts w:ascii="Times New Roman" w:eastAsia="굴림" w:hAnsi="Times New Roman" w:cs="Times New Roman"/>
          <w:i/>
          <w:iCs/>
          <w:color w:val="000000"/>
          <w:kern w:val="0"/>
          <w:sz w:val="22"/>
        </w:rPr>
        <w:t xml:space="preserve">, </w:t>
      </w:r>
      <w:r>
        <w:rPr>
          <w:rFonts w:ascii="Times New Roman" w:eastAsia="굴림" w:hAnsi="Times New Roman" w:cs="Times New Roman"/>
          <w:i/>
          <w:iCs/>
          <w:color w:val="000000"/>
          <w:kern w:val="0"/>
          <w:sz w:val="22"/>
        </w:rPr>
        <w:t xml:space="preserve">06160, </w:t>
      </w:r>
      <w:r w:rsidRPr="000F01C0">
        <w:rPr>
          <w:rFonts w:ascii="Times New Roman" w:eastAsia="굴림" w:hAnsi="Times New Roman" w:cs="Times New Roman"/>
          <w:i/>
          <w:iCs/>
          <w:color w:val="000000"/>
          <w:kern w:val="0"/>
          <w:sz w:val="22"/>
        </w:rPr>
        <w:t>Republic of Korea</w:t>
      </w:r>
    </w:p>
    <w:p w14:paraId="3F1BD7AC" w14:textId="77777777" w:rsidR="006D0382" w:rsidRPr="00AE69EF" w:rsidRDefault="006D0382" w:rsidP="006D0382">
      <w:pPr>
        <w:widowControl/>
        <w:wordWrap/>
        <w:autoSpaceDE/>
        <w:autoSpaceDN/>
        <w:spacing w:after="0" w:line="360" w:lineRule="auto"/>
        <w:rPr>
          <w:rFonts w:ascii="굴림" w:eastAsia="굴림" w:hAnsi="굴림" w:cs="굴림"/>
          <w:kern w:val="0"/>
          <w:sz w:val="22"/>
        </w:rPr>
      </w:pPr>
      <w:r>
        <w:rPr>
          <w:rFonts w:ascii="Times New Roman" w:eastAsia="굴림" w:hAnsi="Times New Roman" w:cs="Times New Roman"/>
          <w:i/>
          <w:iCs/>
          <w:color w:val="000000"/>
          <w:kern w:val="0"/>
          <w:sz w:val="22"/>
          <w:vertAlign w:val="superscript"/>
        </w:rPr>
        <w:t>g</w:t>
      </w:r>
      <w:r>
        <w:rPr>
          <w:rFonts w:ascii="Times New Roman" w:eastAsia="굴림" w:hAnsi="Times New Roman" w:cs="Times New Roman"/>
          <w:i/>
          <w:iCs/>
          <w:color w:val="000000"/>
          <w:kern w:val="0"/>
          <w:sz w:val="22"/>
        </w:rPr>
        <w:t>Department of Life Sciences</w:t>
      </w:r>
      <w:r w:rsidRPr="00AE69EF">
        <w:rPr>
          <w:rFonts w:ascii="Times New Roman" w:eastAsia="굴림" w:hAnsi="Times New Roman" w:cs="Times New Roman"/>
          <w:i/>
          <w:iCs/>
          <w:color w:val="000000"/>
          <w:kern w:val="0"/>
          <w:sz w:val="22"/>
        </w:rPr>
        <w:t>, Korea University, Seoul, 02841, South Korea</w:t>
      </w:r>
    </w:p>
    <w:p w14:paraId="2A2DBBA0" w14:textId="77777777" w:rsidR="006D0382" w:rsidRPr="000F01C0" w:rsidRDefault="006D0382" w:rsidP="006D0382">
      <w:pPr>
        <w:widowControl/>
        <w:wordWrap/>
        <w:autoSpaceDE/>
        <w:autoSpaceDN/>
        <w:spacing w:after="240" w:line="360" w:lineRule="auto"/>
        <w:jc w:val="left"/>
        <w:rPr>
          <w:rFonts w:ascii="굴림" w:eastAsia="굴림" w:hAnsi="굴림" w:cs="굴림"/>
          <w:kern w:val="0"/>
          <w:sz w:val="24"/>
          <w:szCs w:val="24"/>
        </w:rPr>
      </w:pPr>
      <w:r w:rsidRPr="000F01C0">
        <w:rPr>
          <w:rFonts w:ascii="굴림" w:eastAsia="굴림" w:hAnsi="굴림" w:cs="굴림"/>
          <w:kern w:val="0"/>
          <w:sz w:val="24"/>
          <w:szCs w:val="24"/>
        </w:rPr>
        <w:br/>
      </w:r>
    </w:p>
    <w:p w14:paraId="3783B04F" w14:textId="77777777" w:rsidR="006D0382" w:rsidRPr="000F01C0" w:rsidRDefault="006D0382" w:rsidP="006D0382">
      <w:pPr>
        <w:widowControl/>
        <w:wordWrap/>
        <w:autoSpaceDE/>
        <w:autoSpaceDN/>
        <w:spacing w:before="240" w:after="240" w:line="240" w:lineRule="auto"/>
        <w:jc w:val="left"/>
        <w:rPr>
          <w:rFonts w:ascii="굴림" w:eastAsia="굴림" w:hAnsi="굴림" w:cs="굴림"/>
          <w:kern w:val="0"/>
          <w:sz w:val="24"/>
          <w:szCs w:val="24"/>
        </w:rPr>
      </w:pPr>
      <w:r w:rsidRPr="000F01C0">
        <w:rPr>
          <w:rFonts w:ascii="Times New Roman" w:eastAsia="굴림" w:hAnsi="Times New Roman" w:cs="Times New Roman"/>
          <w:b/>
          <w:bCs/>
          <w:color w:val="000000"/>
          <w:kern w:val="0"/>
          <w:sz w:val="22"/>
        </w:rPr>
        <w:t>†These authors contributed equally to this work.</w:t>
      </w:r>
    </w:p>
    <w:p w14:paraId="44677EFC" w14:textId="77777777" w:rsidR="001F091D" w:rsidRDefault="001F091D" w:rsidP="001F091D">
      <w:pPr>
        <w:widowControl/>
        <w:wordWrap/>
        <w:autoSpaceDE/>
        <w:autoSpaceDN/>
        <w:spacing w:after="0" w:line="240" w:lineRule="auto"/>
        <w:jc w:val="left"/>
        <w:rPr>
          <w:rFonts w:ascii="Times New Roman" w:eastAsia="굴림" w:hAnsi="Times New Roman" w:cs="Times New Roman"/>
          <w:b/>
          <w:bCs/>
          <w:color w:val="000000"/>
          <w:kern w:val="0"/>
          <w:sz w:val="22"/>
        </w:rPr>
      </w:pPr>
      <w:r w:rsidRPr="000F01C0">
        <w:rPr>
          <w:rFonts w:ascii="Times New Roman" w:eastAsia="굴림" w:hAnsi="Times New Roman" w:cs="Times New Roman"/>
          <w:b/>
          <w:bCs/>
          <w:color w:val="000000"/>
          <w:kern w:val="0"/>
          <w:sz w:val="13"/>
          <w:szCs w:val="13"/>
          <w:vertAlign w:val="superscript"/>
        </w:rPr>
        <w:t>*</w:t>
      </w:r>
      <w:r w:rsidRPr="000F01C0">
        <w:rPr>
          <w:rFonts w:ascii="Times New Roman" w:eastAsia="굴림" w:hAnsi="Times New Roman" w:cs="Times New Roman"/>
          <w:b/>
          <w:bCs/>
          <w:color w:val="000000"/>
          <w:kern w:val="0"/>
          <w:sz w:val="22"/>
        </w:rPr>
        <w:t xml:space="preserve">E-mails: </w:t>
      </w:r>
      <w:hyperlink r:id="rId6" w:history="1">
        <w:r w:rsidRPr="004C0293">
          <w:rPr>
            <w:rStyle w:val="a3"/>
            <w:rFonts w:ascii="Times New Roman" w:eastAsia="굴림" w:hAnsi="Times New Roman" w:cs="Times New Roman"/>
            <w:b/>
            <w:bCs/>
            <w:kern w:val="0"/>
            <w:sz w:val="22"/>
          </w:rPr>
          <w:t>yunkyungkim@kist.re.kr</w:t>
        </w:r>
      </w:hyperlink>
      <w:r>
        <w:rPr>
          <w:rFonts w:ascii="Times New Roman" w:eastAsia="굴림" w:hAnsi="Times New Roman" w:cs="Times New Roman"/>
          <w:b/>
          <w:bCs/>
          <w:color w:val="000000"/>
          <w:kern w:val="0"/>
          <w:sz w:val="22"/>
        </w:rPr>
        <w:t xml:space="preserve"> </w:t>
      </w:r>
      <w:r w:rsidRPr="000F01C0">
        <w:rPr>
          <w:rFonts w:ascii="Times New Roman" w:eastAsia="굴림" w:hAnsi="Times New Roman" w:cs="Times New Roman"/>
          <w:b/>
          <w:bCs/>
          <w:color w:val="000000"/>
          <w:kern w:val="0"/>
          <w:sz w:val="22"/>
        </w:rPr>
        <w:t xml:space="preserve">&amp; </w:t>
      </w:r>
      <w:hyperlink r:id="rId7" w:history="1">
        <w:r w:rsidRPr="00233FBB">
          <w:rPr>
            <w:rStyle w:val="a3"/>
            <w:rFonts w:ascii="Times New Roman" w:eastAsia="굴림" w:hAnsi="Times New Roman" w:cs="Times New Roman"/>
            <w:b/>
            <w:bCs/>
            <w:kern w:val="0"/>
            <w:sz w:val="22"/>
          </w:rPr>
          <w:t>mseo@kist.re.kr</w:t>
        </w:r>
      </w:hyperlink>
    </w:p>
    <w:p w14:paraId="517F68A1" w14:textId="77777777" w:rsidR="001F091D" w:rsidRPr="000F01C0" w:rsidRDefault="001F091D" w:rsidP="001F091D">
      <w:pPr>
        <w:widowControl/>
        <w:wordWrap/>
        <w:autoSpaceDE/>
        <w:autoSpaceDN/>
        <w:rPr>
          <w:rFonts w:ascii="굴림" w:eastAsia="굴림" w:hAnsi="굴림" w:cs="굴림"/>
          <w:kern w:val="0"/>
          <w:sz w:val="24"/>
          <w:szCs w:val="24"/>
        </w:rPr>
      </w:pPr>
      <w:r>
        <w:rPr>
          <w:rFonts w:ascii="Times New Roman" w:eastAsia="굴림" w:hAnsi="Times New Roman" w:cs="Times New Roman"/>
          <w:b/>
          <w:bCs/>
          <w:color w:val="000000"/>
          <w:kern w:val="0"/>
          <w:sz w:val="22"/>
        </w:rPr>
        <w:br w:type="page"/>
      </w:r>
    </w:p>
    <w:p w14:paraId="1FAA8462" w14:textId="77777777" w:rsidR="00D24E75" w:rsidRPr="000F01C0" w:rsidRDefault="00D24E75" w:rsidP="00D24E75">
      <w:pPr>
        <w:widowControl/>
        <w:wordWrap/>
        <w:autoSpaceDE/>
        <w:autoSpaceDN/>
        <w:spacing w:after="0" w:line="480" w:lineRule="auto"/>
        <w:rPr>
          <w:rFonts w:ascii="굴림" w:eastAsia="굴림" w:hAnsi="굴림" w:cs="굴림"/>
          <w:b/>
          <w:kern w:val="0"/>
          <w:sz w:val="22"/>
          <w:szCs w:val="24"/>
        </w:rPr>
      </w:pPr>
      <w:r>
        <w:rPr>
          <w:rFonts w:ascii="Times New Roman" w:eastAsia="굴림" w:hAnsi="Times New Roman" w:cs="Times New Roman"/>
          <w:b/>
          <w:color w:val="000000"/>
          <w:kern w:val="0"/>
          <w:sz w:val="22"/>
          <w:szCs w:val="24"/>
        </w:rPr>
        <w:lastRenderedPageBreak/>
        <w:t>H&amp;E stained images of glioblastoma-xenograft brain tissues</w:t>
      </w:r>
    </w:p>
    <w:p w14:paraId="6BA577BE" w14:textId="269D2D14" w:rsidR="00D24E75" w:rsidRDefault="00D24E75" w:rsidP="00D24E75">
      <w:pPr>
        <w:spacing w:line="480" w:lineRule="auto"/>
        <w:rPr>
          <w:rFonts w:ascii="Times New Roman" w:eastAsia="굴림" w:hAnsi="Times New Roman" w:cs="Times New Roman"/>
          <w:color w:val="000000"/>
          <w:kern w:val="0"/>
          <w:sz w:val="22"/>
          <w:szCs w:val="24"/>
        </w:rPr>
      </w:pPr>
      <w:r>
        <w:rPr>
          <w:rFonts w:ascii="Times New Roman" w:eastAsia="굴림" w:hAnsi="Times New Roman" w:cs="Times New Roman"/>
          <w:color w:val="000000"/>
          <w:kern w:val="0"/>
          <w:sz w:val="22"/>
          <w:szCs w:val="24"/>
        </w:rPr>
        <w:t>The glioblastoma-xenograft brain tissues which are same target tissues for THz measurement</w:t>
      </w:r>
      <w:r w:rsidR="00ED7C41">
        <w:rPr>
          <w:rFonts w:ascii="Times New Roman" w:eastAsia="굴림" w:hAnsi="Times New Roman" w:cs="Times New Roman"/>
          <w:color w:val="000000"/>
          <w:kern w:val="0"/>
          <w:sz w:val="22"/>
          <w:szCs w:val="24"/>
        </w:rPr>
        <w:t>s</w:t>
      </w:r>
      <w:r>
        <w:rPr>
          <w:rFonts w:ascii="Times New Roman" w:eastAsia="굴림" w:hAnsi="Times New Roman" w:cs="Times New Roman"/>
          <w:color w:val="000000"/>
          <w:kern w:val="0"/>
          <w:sz w:val="22"/>
          <w:szCs w:val="24"/>
        </w:rPr>
        <w:t xml:space="preserve"> were stained with hematoxylin and eosin (H&amp;E)</w:t>
      </w:r>
      <w:r w:rsidRPr="00330CAE">
        <w:rPr>
          <w:rFonts w:ascii="Times New Roman" w:eastAsia="굴림" w:hAnsi="Times New Roman" w:cs="Times New Roman" w:hint="eastAsia"/>
          <w:color w:val="000000"/>
          <w:kern w:val="0"/>
          <w:sz w:val="22"/>
          <w:szCs w:val="24"/>
        </w:rPr>
        <w:t xml:space="preserve"> </w:t>
      </w:r>
      <w:r>
        <w:rPr>
          <w:rFonts w:ascii="Times New Roman" w:eastAsia="굴림" w:hAnsi="Times New Roman" w:cs="Times New Roman"/>
          <w:color w:val="000000"/>
          <w:kern w:val="0"/>
          <w:sz w:val="22"/>
          <w:szCs w:val="24"/>
        </w:rPr>
        <w:t xml:space="preserve">for </w:t>
      </w:r>
      <w:r w:rsidR="00ED7C41">
        <w:rPr>
          <w:rFonts w:ascii="Times New Roman" w:eastAsia="굴림" w:hAnsi="Times New Roman" w:cs="Times New Roman"/>
          <w:color w:val="000000"/>
          <w:kern w:val="0"/>
          <w:sz w:val="22"/>
          <w:szCs w:val="24"/>
        </w:rPr>
        <w:t>verifying</w:t>
      </w:r>
      <w:r>
        <w:rPr>
          <w:rFonts w:ascii="Times New Roman" w:eastAsia="굴림" w:hAnsi="Times New Roman" w:cs="Times New Roman"/>
          <w:color w:val="000000"/>
          <w:kern w:val="0"/>
          <w:sz w:val="22"/>
          <w:szCs w:val="24"/>
        </w:rPr>
        <w:t xml:space="preserve"> THz reflectance images of mouse brain tissue. Fig. S1 shows tumor metastasis of glioblastoma-xenograft brain tissues, which is the H&amp;E stained images of Fig. 3 in main text.</w:t>
      </w:r>
    </w:p>
    <w:p w14:paraId="45EFB38D" w14:textId="77777777" w:rsidR="00D24E75" w:rsidRDefault="00D24E75" w:rsidP="00D24E75">
      <w:pPr>
        <w:spacing w:line="480" w:lineRule="auto"/>
        <w:jc w:val="center"/>
      </w:pPr>
      <w:r>
        <w:rPr>
          <w:noProof/>
        </w:rPr>
        <w:drawing>
          <wp:inline distT="0" distB="0" distL="0" distR="0" wp14:anchorId="3A670242" wp14:editId="1CCE7A24">
            <wp:extent cx="3087014" cy="1099717"/>
            <wp:effectExtent l="0" t="0" r="0" b="571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2159" cy="1112237"/>
                    </a:xfrm>
                    <a:prstGeom prst="rect">
                      <a:avLst/>
                    </a:prstGeom>
                    <a:noFill/>
                  </pic:spPr>
                </pic:pic>
              </a:graphicData>
            </a:graphic>
          </wp:inline>
        </w:drawing>
      </w:r>
    </w:p>
    <w:p w14:paraId="17C8080F" w14:textId="059A4397" w:rsidR="00D24E75" w:rsidRDefault="00D24E75" w:rsidP="00E90FF9">
      <w:pPr>
        <w:spacing w:line="480" w:lineRule="auto"/>
        <w:jc w:val="left"/>
        <w:rPr>
          <w:rFonts w:ascii="Times New Roman" w:eastAsia="굴림" w:hAnsi="Times New Roman" w:cs="Times New Roman"/>
          <w:b/>
          <w:bCs/>
          <w:kern w:val="0"/>
          <w:sz w:val="22"/>
        </w:rPr>
      </w:pPr>
      <w:r w:rsidRPr="00236642">
        <w:rPr>
          <w:rFonts w:ascii="Times New Roman" w:eastAsia="굴림" w:hAnsi="Times New Roman" w:cs="Times New Roman"/>
          <w:b/>
          <w:bCs/>
          <w:kern w:val="0"/>
          <w:sz w:val="22"/>
        </w:rPr>
        <w:t>Fig</w:t>
      </w:r>
      <w:r>
        <w:rPr>
          <w:rFonts w:ascii="Times New Roman" w:eastAsia="굴림" w:hAnsi="Times New Roman" w:cs="Times New Roman"/>
          <w:b/>
          <w:bCs/>
          <w:kern w:val="0"/>
          <w:sz w:val="22"/>
        </w:rPr>
        <w:t>ure S</w:t>
      </w:r>
      <w:r w:rsidR="00E90FF9">
        <w:rPr>
          <w:rFonts w:ascii="Times New Roman" w:eastAsia="굴림" w:hAnsi="Times New Roman" w:cs="Times New Roman"/>
          <w:b/>
          <w:bCs/>
          <w:kern w:val="0"/>
          <w:sz w:val="22"/>
        </w:rPr>
        <w:t>1</w:t>
      </w:r>
      <w:r>
        <w:rPr>
          <w:rFonts w:ascii="Times New Roman" w:eastAsia="굴림" w:hAnsi="Times New Roman" w:cs="Times New Roman"/>
          <w:b/>
          <w:bCs/>
          <w:kern w:val="0"/>
          <w:sz w:val="22"/>
        </w:rPr>
        <w:t>. H&amp;E stained images of glioblastoma brain tissues</w:t>
      </w:r>
      <w:r w:rsidRPr="00236642">
        <w:rPr>
          <w:rFonts w:ascii="Times New Roman" w:eastAsia="굴림" w:hAnsi="Times New Roman" w:cs="Times New Roman"/>
          <w:b/>
          <w:bCs/>
          <w:kern w:val="0"/>
          <w:sz w:val="22"/>
        </w:rPr>
        <w:t xml:space="preserve"> </w:t>
      </w:r>
      <w:r>
        <w:rPr>
          <w:rFonts w:ascii="Times New Roman" w:eastAsia="굴림" w:hAnsi="Times New Roman" w:cs="Times New Roman"/>
          <w:b/>
          <w:bCs/>
          <w:kern w:val="0"/>
          <w:sz w:val="22"/>
        </w:rPr>
        <w:t xml:space="preserve">at a. </w:t>
      </w:r>
      <w:r w:rsidRPr="00D24E75">
        <w:rPr>
          <w:rFonts w:ascii="Times New Roman" w:eastAsia="굴림" w:hAnsi="Times New Roman" w:cs="Times New Roman"/>
          <w:bCs/>
          <w:kern w:val="0"/>
          <w:sz w:val="22"/>
        </w:rPr>
        <w:t>AP+1.4</w:t>
      </w:r>
      <w:r>
        <w:rPr>
          <w:rFonts w:ascii="Times New Roman" w:eastAsia="굴림" w:hAnsi="Times New Roman" w:cs="Times New Roman"/>
          <w:b/>
          <w:bCs/>
          <w:kern w:val="0"/>
          <w:sz w:val="22"/>
        </w:rPr>
        <w:t xml:space="preserve"> </w:t>
      </w:r>
      <w:r w:rsidRPr="00D24E75">
        <w:rPr>
          <w:rFonts w:ascii="Times New Roman" w:eastAsia="굴림" w:hAnsi="Times New Roman" w:cs="Times New Roman"/>
          <w:bCs/>
          <w:kern w:val="0"/>
          <w:sz w:val="22"/>
        </w:rPr>
        <w:t>and</w:t>
      </w:r>
      <w:r>
        <w:rPr>
          <w:rFonts w:ascii="Times New Roman" w:eastAsia="굴림" w:hAnsi="Times New Roman" w:cs="Times New Roman"/>
          <w:b/>
          <w:bCs/>
          <w:kern w:val="0"/>
          <w:sz w:val="22"/>
        </w:rPr>
        <w:t xml:space="preserve"> b. </w:t>
      </w:r>
      <w:r w:rsidRPr="00D24E75">
        <w:rPr>
          <w:rFonts w:ascii="Times New Roman" w:eastAsia="굴림" w:hAnsi="Times New Roman" w:cs="Times New Roman"/>
          <w:bCs/>
          <w:kern w:val="0"/>
          <w:sz w:val="22"/>
        </w:rPr>
        <w:t>AP-1.5.</w:t>
      </w:r>
    </w:p>
    <w:p w14:paraId="6FE9E723" w14:textId="77777777" w:rsidR="00D24E75" w:rsidRPr="00945746" w:rsidRDefault="00D24E75" w:rsidP="00D24E75">
      <w:pPr>
        <w:spacing w:line="480" w:lineRule="auto"/>
        <w:jc w:val="center"/>
        <w:rPr>
          <w:rFonts w:ascii="Times New Roman" w:eastAsia="굴림" w:hAnsi="Times New Roman" w:cs="Times New Roman"/>
          <w:b/>
          <w:bCs/>
          <w:kern w:val="0"/>
          <w:sz w:val="22"/>
        </w:rPr>
      </w:pPr>
    </w:p>
    <w:p w14:paraId="7B5512B0" w14:textId="77777777" w:rsidR="00D24E75" w:rsidRPr="000F01C0" w:rsidRDefault="00D24E75" w:rsidP="00D24E75">
      <w:pPr>
        <w:widowControl/>
        <w:wordWrap/>
        <w:autoSpaceDE/>
        <w:autoSpaceDN/>
        <w:spacing w:after="0" w:line="480" w:lineRule="auto"/>
        <w:rPr>
          <w:rFonts w:ascii="굴림" w:eastAsia="굴림" w:hAnsi="굴림" w:cs="굴림"/>
          <w:b/>
          <w:kern w:val="0"/>
          <w:sz w:val="22"/>
          <w:szCs w:val="24"/>
        </w:rPr>
      </w:pPr>
      <w:r>
        <w:rPr>
          <w:rFonts w:ascii="Times New Roman" w:eastAsia="굴림" w:hAnsi="Times New Roman" w:cs="Times New Roman"/>
          <w:b/>
          <w:color w:val="000000"/>
          <w:kern w:val="0"/>
          <w:sz w:val="22"/>
          <w:szCs w:val="24"/>
        </w:rPr>
        <w:t>Tumor cell marker-stained images of glioblastoma-xenograft brain tissues</w:t>
      </w:r>
    </w:p>
    <w:p w14:paraId="09BAD636" w14:textId="64932BEB" w:rsidR="00D24E75" w:rsidRDefault="00D24E75" w:rsidP="00D24E75">
      <w:pPr>
        <w:spacing w:line="480" w:lineRule="auto"/>
        <w:rPr>
          <w:rFonts w:ascii="Times New Roman" w:eastAsia="굴림" w:hAnsi="Times New Roman" w:cs="Times New Roman"/>
          <w:color w:val="000000"/>
          <w:kern w:val="0"/>
          <w:sz w:val="22"/>
          <w:szCs w:val="24"/>
        </w:rPr>
      </w:pPr>
      <w:r>
        <w:rPr>
          <w:rFonts w:ascii="Times New Roman" w:eastAsia="굴림" w:hAnsi="Times New Roman" w:cs="Times New Roman"/>
          <w:color w:val="000000"/>
          <w:kern w:val="0"/>
          <w:sz w:val="22"/>
          <w:szCs w:val="24"/>
        </w:rPr>
        <w:t xml:space="preserve">To verify the tumor area of brain tissue, H&amp;E and CD44-immunofluorescence </w:t>
      </w:r>
      <w:r w:rsidR="003F6755">
        <w:rPr>
          <w:rFonts w:ascii="Times New Roman" w:eastAsia="굴림" w:hAnsi="Times New Roman" w:cs="Times New Roman"/>
          <w:color w:val="000000"/>
          <w:kern w:val="0"/>
          <w:sz w:val="22"/>
          <w:szCs w:val="24"/>
        </w:rPr>
        <w:t>staining</w:t>
      </w:r>
      <w:r>
        <w:rPr>
          <w:rFonts w:ascii="Times New Roman" w:eastAsia="굴림" w:hAnsi="Times New Roman" w:cs="Times New Roman"/>
          <w:color w:val="000000"/>
          <w:kern w:val="0"/>
          <w:sz w:val="22"/>
          <w:szCs w:val="24"/>
        </w:rPr>
        <w:t xml:space="preserve"> were used. Deep purple-colored area in Fig. S</w:t>
      </w:r>
      <w:r w:rsidR="00E90FF9">
        <w:rPr>
          <w:rFonts w:ascii="Times New Roman" w:eastAsia="굴림" w:hAnsi="Times New Roman" w:cs="Times New Roman"/>
          <w:color w:val="000000"/>
          <w:kern w:val="0"/>
          <w:sz w:val="22"/>
          <w:szCs w:val="24"/>
        </w:rPr>
        <w:t>2</w:t>
      </w:r>
      <w:r>
        <w:rPr>
          <w:rFonts w:ascii="Times New Roman" w:eastAsia="굴림" w:hAnsi="Times New Roman" w:cs="Times New Roman"/>
          <w:color w:val="000000"/>
          <w:kern w:val="0"/>
          <w:sz w:val="22"/>
          <w:szCs w:val="24"/>
        </w:rPr>
        <w:t>a and pink-colored area in Fig. S</w:t>
      </w:r>
      <w:r w:rsidR="00E90FF9">
        <w:rPr>
          <w:rFonts w:ascii="Times New Roman" w:eastAsia="굴림" w:hAnsi="Times New Roman" w:cs="Times New Roman"/>
          <w:color w:val="000000"/>
          <w:kern w:val="0"/>
          <w:sz w:val="22"/>
          <w:szCs w:val="24"/>
        </w:rPr>
        <w:t>2</w:t>
      </w:r>
      <w:r>
        <w:rPr>
          <w:rFonts w:ascii="Times New Roman" w:eastAsia="굴림" w:hAnsi="Times New Roman" w:cs="Times New Roman"/>
          <w:color w:val="000000"/>
          <w:kern w:val="0"/>
          <w:sz w:val="22"/>
          <w:szCs w:val="24"/>
        </w:rPr>
        <w:t>b show tumor margin of glioblastoma-xenograft brain tissues. The tumor cell marker-stained images show tumor metastasis in the middle of the brain tissue.</w:t>
      </w:r>
    </w:p>
    <w:p w14:paraId="5FB89B39" w14:textId="77777777" w:rsidR="00D24E75" w:rsidRDefault="00D24E75" w:rsidP="00D24E75">
      <w:pPr>
        <w:spacing w:line="480" w:lineRule="auto"/>
        <w:jc w:val="center"/>
      </w:pPr>
      <w:r>
        <w:rPr>
          <w:noProof/>
        </w:rPr>
        <w:drawing>
          <wp:inline distT="0" distB="0" distL="0" distR="0" wp14:anchorId="38307A97" wp14:editId="36DBBF95">
            <wp:extent cx="3028493" cy="1161572"/>
            <wp:effectExtent l="0" t="0" r="635" b="635"/>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81305" cy="1181828"/>
                    </a:xfrm>
                    <a:prstGeom prst="rect">
                      <a:avLst/>
                    </a:prstGeom>
                    <a:noFill/>
                  </pic:spPr>
                </pic:pic>
              </a:graphicData>
            </a:graphic>
          </wp:inline>
        </w:drawing>
      </w:r>
    </w:p>
    <w:p w14:paraId="4827D018" w14:textId="7C55C98A" w:rsidR="00D24E75" w:rsidRPr="00E90FF9" w:rsidRDefault="00D24E75" w:rsidP="00E90FF9">
      <w:pPr>
        <w:spacing w:line="480" w:lineRule="auto"/>
        <w:jc w:val="left"/>
        <w:rPr>
          <w:rFonts w:ascii="Times New Roman" w:eastAsia="굴림" w:hAnsi="Times New Roman" w:cs="Times New Roman"/>
          <w:bCs/>
          <w:kern w:val="0"/>
          <w:sz w:val="22"/>
        </w:rPr>
      </w:pPr>
      <w:r w:rsidRPr="00236642">
        <w:rPr>
          <w:rFonts w:ascii="Times New Roman" w:eastAsia="굴림" w:hAnsi="Times New Roman" w:cs="Times New Roman"/>
          <w:b/>
          <w:bCs/>
          <w:kern w:val="0"/>
          <w:sz w:val="22"/>
        </w:rPr>
        <w:t>Fig</w:t>
      </w:r>
      <w:r>
        <w:rPr>
          <w:rFonts w:ascii="Times New Roman" w:eastAsia="굴림" w:hAnsi="Times New Roman" w:cs="Times New Roman"/>
          <w:b/>
          <w:bCs/>
          <w:kern w:val="0"/>
          <w:sz w:val="22"/>
        </w:rPr>
        <w:t>ure S</w:t>
      </w:r>
      <w:r w:rsidR="00E90FF9">
        <w:rPr>
          <w:rFonts w:ascii="Times New Roman" w:eastAsia="굴림" w:hAnsi="Times New Roman" w:cs="Times New Roman"/>
          <w:b/>
          <w:bCs/>
          <w:kern w:val="0"/>
          <w:sz w:val="22"/>
        </w:rPr>
        <w:t>2</w:t>
      </w:r>
      <w:r>
        <w:rPr>
          <w:rFonts w:ascii="Times New Roman" w:eastAsia="굴림" w:hAnsi="Times New Roman" w:cs="Times New Roman"/>
          <w:b/>
          <w:bCs/>
          <w:kern w:val="0"/>
          <w:sz w:val="22"/>
        </w:rPr>
        <w:t xml:space="preserve">. | a. </w:t>
      </w:r>
      <w:r w:rsidRPr="00E90FF9">
        <w:rPr>
          <w:rFonts w:ascii="Times New Roman" w:eastAsia="굴림" w:hAnsi="Times New Roman" w:cs="Times New Roman"/>
          <w:bCs/>
          <w:kern w:val="0"/>
          <w:sz w:val="22"/>
        </w:rPr>
        <w:t xml:space="preserve">H&amp;E stained images of glioblastoma brain tissues and </w:t>
      </w:r>
      <w:r>
        <w:rPr>
          <w:rFonts w:ascii="Times New Roman" w:eastAsia="굴림" w:hAnsi="Times New Roman" w:cs="Times New Roman"/>
          <w:b/>
          <w:bCs/>
          <w:kern w:val="0"/>
          <w:sz w:val="22"/>
        </w:rPr>
        <w:t xml:space="preserve">b. </w:t>
      </w:r>
      <w:r w:rsidRPr="00E90FF9">
        <w:rPr>
          <w:rFonts w:ascii="Times New Roman" w:eastAsia="굴림" w:hAnsi="Times New Roman" w:cs="Times New Roman"/>
          <w:bCs/>
          <w:kern w:val="0"/>
          <w:sz w:val="22"/>
        </w:rPr>
        <w:t>immunofluorescence stain of CD44</w:t>
      </w:r>
    </w:p>
    <w:p w14:paraId="7F334BC3" w14:textId="44B45404" w:rsidR="00D24E75" w:rsidRDefault="00D24E75" w:rsidP="00D24E75">
      <w:pPr>
        <w:spacing w:line="480" w:lineRule="auto"/>
        <w:jc w:val="center"/>
        <w:rPr>
          <w:rFonts w:ascii="Times New Roman" w:eastAsia="굴림" w:hAnsi="Times New Roman" w:cs="Times New Roman"/>
          <w:b/>
          <w:bCs/>
          <w:kern w:val="0"/>
          <w:sz w:val="22"/>
        </w:rPr>
      </w:pPr>
    </w:p>
    <w:p w14:paraId="5507F7D1" w14:textId="77777777" w:rsidR="00E90FF9" w:rsidRDefault="00E90FF9" w:rsidP="00D24E75">
      <w:pPr>
        <w:spacing w:line="480" w:lineRule="auto"/>
        <w:jc w:val="center"/>
        <w:rPr>
          <w:rFonts w:ascii="Times New Roman" w:eastAsia="굴림" w:hAnsi="Times New Roman" w:cs="Times New Roman"/>
          <w:b/>
          <w:bCs/>
          <w:kern w:val="0"/>
          <w:sz w:val="22"/>
        </w:rPr>
      </w:pPr>
    </w:p>
    <w:p w14:paraId="08468E7C" w14:textId="25BDAB00" w:rsidR="00752FD6" w:rsidRPr="000F01C0" w:rsidRDefault="00752FD6" w:rsidP="00752FD6">
      <w:pPr>
        <w:widowControl/>
        <w:wordWrap/>
        <w:autoSpaceDE/>
        <w:autoSpaceDN/>
        <w:spacing w:after="0" w:line="480" w:lineRule="auto"/>
        <w:rPr>
          <w:rFonts w:ascii="굴림" w:eastAsia="굴림" w:hAnsi="굴림" w:cs="굴림"/>
          <w:b/>
          <w:kern w:val="0"/>
          <w:sz w:val="22"/>
          <w:szCs w:val="24"/>
        </w:rPr>
      </w:pPr>
      <w:r>
        <w:rPr>
          <w:rFonts w:ascii="Times New Roman" w:eastAsia="굴림" w:hAnsi="Times New Roman" w:cs="Times New Roman"/>
          <w:b/>
          <w:color w:val="000000"/>
          <w:kern w:val="0"/>
          <w:sz w:val="22"/>
          <w:szCs w:val="24"/>
        </w:rPr>
        <w:lastRenderedPageBreak/>
        <w:t xml:space="preserve">Terahertz </w:t>
      </w:r>
      <w:r w:rsidR="00695305">
        <w:rPr>
          <w:rFonts w:ascii="Times New Roman" w:eastAsia="굴림" w:hAnsi="Times New Roman" w:cs="Times New Roman"/>
          <w:b/>
          <w:color w:val="000000"/>
          <w:kern w:val="0"/>
          <w:sz w:val="22"/>
          <w:szCs w:val="24"/>
        </w:rPr>
        <w:t xml:space="preserve">(THz) </w:t>
      </w:r>
      <w:r>
        <w:rPr>
          <w:rFonts w:ascii="Times New Roman" w:eastAsia="굴림" w:hAnsi="Times New Roman" w:cs="Times New Roman"/>
          <w:b/>
          <w:color w:val="000000"/>
          <w:kern w:val="0"/>
          <w:sz w:val="22"/>
          <w:szCs w:val="24"/>
        </w:rPr>
        <w:t>reflectance measurement system</w:t>
      </w:r>
    </w:p>
    <w:p w14:paraId="43AB1623" w14:textId="747761F9" w:rsidR="00752FD6" w:rsidRDefault="00752FD6" w:rsidP="00752FD6">
      <w:pPr>
        <w:spacing w:line="480" w:lineRule="auto"/>
        <w:rPr>
          <w:rFonts w:ascii="Times New Roman" w:eastAsia="굴림" w:hAnsi="Times New Roman" w:cs="Times New Roman"/>
          <w:b/>
          <w:color w:val="000000"/>
          <w:kern w:val="0"/>
          <w:sz w:val="22"/>
          <w:szCs w:val="24"/>
        </w:rPr>
      </w:pPr>
      <w:r>
        <w:rPr>
          <w:rFonts w:ascii="Times New Roman" w:eastAsia="굴림" w:hAnsi="Times New Roman" w:cs="Times New Roman"/>
          <w:color w:val="000000"/>
          <w:kern w:val="0"/>
          <w:sz w:val="22"/>
          <w:szCs w:val="24"/>
        </w:rPr>
        <w:t>T</w:t>
      </w:r>
      <w:r w:rsidR="00695305">
        <w:rPr>
          <w:rFonts w:ascii="Times New Roman" w:eastAsia="굴림" w:hAnsi="Times New Roman" w:cs="Times New Roman"/>
          <w:color w:val="000000"/>
          <w:kern w:val="0"/>
          <w:sz w:val="22"/>
          <w:szCs w:val="24"/>
        </w:rPr>
        <w:t xml:space="preserve">he THz reflectance measurement system was driven by THz </w:t>
      </w:r>
      <w:r w:rsidR="003F6755">
        <w:rPr>
          <w:rFonts w:ascii="Times New Roman" w:eastAsia="굴림" w:hAnsi="Times New Roman" w:cs="Times New Roman"/>
          <w:color w:val="000000"/>
          <w:kern w:val="0"/>
          <w:sz w:val="22"/>
          <w:szCs w:val="24"/>
        </w:rPr>
        <w:t xml:space="preserve">time-domain </w:t>
      </w:r>
      <w:r w:rsidR="00695305">
        <w:rPr>
          <w:rFonts w:ascii="Times New Roman" w:eastAsia="굴림" w:hAnsi="Times New Roman" w:cs="Times New Roman"/>
          <w:color w:val="000000"/>
          <w:kern w:val="0"/>
          <w:sz w:val="22"/>
          <w:szCs w:val="24"/>
        </w:rPr>
        <w:t>spectroscopy</w:t>
      </w:r>
      <w:r w:rsidR="003F6755">
        <w:rPr>
          <w:rFonts w:ascii="Times New Roman" w:eastAsia="굴림" w:hAnsi="Times New Roman" w:cs="Times New Roman"/>
          <w:color w:val="000000"/>
          <w:kern w:val="0"/>
          <w:sz w:val="22"/>
          <w:szCs w:val="24"/>
        </w:rPr>
        <w:t xml:space="preserve"> technique</w:t>
      </w:r>
      <w:r w:rsidR="00695305">
        <w:rPr>
          <w:rFonts w:ascii="Times New Roman" w:eastAsia="굴림" w:hAnsi="Times New Roman" w:cs="Times New Roman"/>
          <w:color w:val="000000"/>
          <w:kern w:val="0"/>
          <w:sz w:val="22"/>
          <w:szCs w:val="24"/>
        </w:rPr>
        <w:t xml:space="preserve"> with photoconductive antenna (generation) and ZnTe crystal (detection). </w:t>
      </w:r>
      <w:r w:rsidR="003F6755">
        <w:rPr>
          <w:rFonts w:ascii="Times New Roman" w:eastAsia="굴림" w:hAnsi="Times New Roman" w:cs="Times New Roman"/>
          <w:color w:val="000000"/>
          <w:kern w:val="0"/>
          <w:sz w:val="22"/>
          <w:szCs w:val="24"/>
        </w:rPr>
        <w:t xml:space="preserve">The generated </w:t>
      </w:r>
      <w:r w:rsidR="00695305">
        <w:rPr>
          <w:rFonts w:ascii="Times New Roman" w:eastAsia="굴림" w:hAnsi="Times New Roman" w:cs="Times New Roman"/>
          <w:color w:val="000000"/>
          <w:kern w:val="0"/>
          <w:sz w:val="22"/>
          <w:szCs w:val="24"/>
        </w:rPr>
        <w:t xml:space="preserve">THz signal is normally incident </w:t>
      </w:r>
      <w:r w:rsidR="003F6755">
        <w:rPr>
          <w:rFonts w:ascii="Times New Roman" w:eastAsia="굴림" w:hAnsi="Times New Roman" w:cs="Times New Roman"/>
          <w:color w:val="000000"/>
          <w:kern w:val="0"/>
          <w:sz w:val="22"/>
          <w:szCs w:val="24"/>
        </w:rPr>
        <w:t xml:space="preserve">to nano-slot </w:t>
      </w:r>
      <w:r w:rsidR="00695305">
        <w:rPr>
          <w:rFonts w:ascii="Times New Roman" w:eastAsia="굴림" w:hAnsi="Times New Roman" w:cs="Times New Roman"/>
          <w:color w:val="000000"/>
          <w:kern w:val="0"/>
          <w:sz w:val="22"/>
          <w:szCs w:val="24"/>
        </w:rPr>
        <w:t xml:space="preserve">and reflected </w:t>
      </w:r>
      <w:r w:rsidR="003F6755">
        <w:rPr>
          <w:rFonts w:ascii="Times New Roman" w:eastAsia="굴림" w:hAnsi="Times New Roman" w:cs="Times New Roman"/>
          <w:color w:val="000000"/>
          <w:kern w:val="0"/>
          <w:sz w:val="22"/>
          <w:szCs w:val="24"/>
        </w:rPr>
        <w:t xml:space="preserve">beam is </w:t>
      </w:r>
      <w:r w:rsidR="00695305">
        <w:rPr>
          <w:rFonts w:ascii="Times New Roman" w:eastAsia="굴림" w:hAnsi="Times New Roman" w:cs="Times New Roman"/>
          <w:color w:val="000000"/>
          <w:kern w:val="0"/>
          <w:sz w:val="22"/>
          <w:szCs w:val="24"/>
        </w:rPr>
        <w:t>guided by metallic mirrors, beam splitter and TPX lenses as shown in Fig</w:t>
      </w:r>
      <w:r w:rsidR="00D24E75">
        <w:rPr>
          <w:rFonts w:ascii="Times New Roman" w:eastAsia="굴림" w:hAnsi="Times New Roman" w:cs="Times New Roman"/>
          <w:color w:val="000000"/>
          <w:kern w:val="0"/>
          <w:sz w:val="22"/>
          <w:szCs w:val="24"/>
        </w:rPr>
        <w:t>.</w:t>
      </w:r>
      <w:r w:rsidR="00695305">
        <w:rPr>
          <w:rFonts w:ascii="Times New Roman" w:eastAsia="굴림" w:hAnsi="Times New Roman" w:cs="Times New Roman"/>
          <w:color w:val="000000"/>
          <w:kern w:val="0"/>
          <w:sz w:val="22"/>
          <w:szCs w:val="24"/>
        </w:rPr>
        <w:t xml:space="preserve"> S</w:t>
      </w:r>
      <w:r w:rsidR="00E90FF9">
        <w:rPr>
          <w:rFonts w:ascii="Times New Roman" w:eastAsia="굴림" w:hAnsi="Times New Roman" w:cs="Times New Roman"/>
          <w:color w:val="000000"/>
          <w:kern w:val="0"/>
          <w:sz w:val="22"/>
          <w:szCs w:val="24"/>
        </w:rPr>
        <w:t>3</w:t>
      </w:r>
      <w:r w:rsidR="00695305">
        <w:rPr>
          <w:rFonts w:ascii="Times New Roman" w:eastAsia="굴림" w:hAnsi="Times New Roman" w:cs="Times New Roman"/>
          <w:color w:val="000000"/>
          <w:kern w:val="0"/>
          <w:sz w:val="22"/>
          <w:szCs w:val="24"/>
        </w:rPr>
        <w:t xml:space="preserve">. </w:t>
      </w:r>
      <w:r w:rsidR="003F6755">
        <w:rPr>
          <w:rFonts w:ascii="Times New Roman" w:eastAsia="굴림" w:hAnsi="Times New Roman" w:cs="Times New Roman"/>
          <w:color w:val="000000"/>
          <w:kern w:val="0"/>
          <w:sz w:val="22"/>
          <w:szCs w:val="24"/>
        </w:rPr>
        <w:t xml:space="preserve">Then the target sample (brain tissue) onto the nano-slot pattern was raster-scanned using </w:t>
      </w:r>
      <w:r w:rsidR="003F6755" w:rsidRPr="003F6755">
        <w:rPr>
          <w:rFonts w:ascii="Times New Roman" w:eastAsia="굴림" w:hAnsi="Times New Roman" w:cs="Times New Roman"/>
          <w:i/>
          <w:color w:val="000000"/>
          <w:kern w:val="0"/>
          <w:sz w:val="22"/>
          <w:szCs w:val="24"/>
        </w:rPr>
        <w:t>x</w:t>
      </w:r>
      <w:r w:rsidR="003F6755">
        <w:rPr>
          <w:rFonts w:ascii="Times New Roman" w:eastAsia="굴림" w:hAnsi="Times New Roman" w:cs="Times New Roman"/>
          <w:color w:val="000000"/>
          <w:kern w:val="0"/>
          <w:sz w:val="22"/>
          <w:szCs w:val="24"/>
        </w:rPr>
        <w:t>-</w:t>
      </w:r>
      <w:r w:rsidR="003F6755" w:rsidRPr="003F6755">
        <w:rPr>
          <w:rFonts w:ascii="Times New Roman" w:eastAsia="굴림" w:hAnsi="Times New Roman" w:cs="Times New Roman"/>
          <w:i/>
          <w:color w:val="000000"/>
          <w:kern w:val="0"/>
          <w:sz w:val="22"/>
          <w:szCs w:val="24"/>
        </w:rPr>
        <w:t>y</w:t>
      </w:r>
      <w:r w:rsidR="003F6755">
        <w:rPr>
          <w:rFonts w:ascii="Times New Roman" w:eastAsia="굴림" w:hAnsi="Times New Roman" w:cs="Times New Roman"/>
          <w:color w:val="000000"/>
          <w:kern w:val="0"/>
          <w:sz w:val="22"/>
          <w:szCs w:val="24"/>
        </w:rPr>
        <w:t xml:space="preserve"> stage. </w:t>
      </w:r>
    </w:p>
    <w:p w14:paraId="7CC2A124" w14:textId="4BDEEEF5" w:rsidR="00752FD6" w:rsidRDefault="00695305" w:rsidP="00752FD6">
      <w:pPr>
        <w:widowControl/>
        <w:wordWrap/>
        <w:autoSpaceDE/>
        <w:autoSpaceDN/>
        <w:spacing w:after="0" w:line="480" w:lineRule="auto"/>
        <w:jc w:val="center"/>
        <w:rPr>
          <w:rFonts w:ascii="Times New Roman" w:eastAsia="굴림" w:hAnsi="Times New Roman" w:cs="Times New Roman"/>
          <w:b/>
          <w:color w:val="000000"/>
          <w:kern w:val="0"/>
          <w:sz w:val="22"/>
          <w:szCs w:val="24"/>
        </w:rPr>
      </w:pPr>
      <w:r>
        <w:rPr>
          <w:rFonts w:ascii="Times New Roman" w:eastAsia="굴림" w:hAnsi="Times New Roman" w:cs="Times New Roman"/>
          <w:b/>
          <w:noProof/>
          <w:color w:val="000000"/>
          <w:kern w:val="0"/>
          <w:sz w:val="22"/>
          <w:szCs w:val="24"/>
        </w:rPr>
        <w:drawing>
          <wp:inline distT="0" distB="0" distL="0" distR="0" wp14:anchorId="47BC10FC" wp14:editId="3DB3B314">
            <wp:extent cx="3577132" cy="3344276"/>
            <wp:effectExtent l="0" t="0" r="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0082" cy="3347034"/>
                    </a:xfrm>
                    <a:prstGeom prst="rect">
                      <a:avLst/>
                    </a:prstGeom>
                    <a:noFill/>
                  </pic:spPr>
                </pic:pic>
              </a:graphicData>
            </a:graphic>
          </wp:inline>
        </w:drawing>
      </w:r>
    </w:p>
    <w:p w14:paraId="0D6F0447" w14:textId="5FF2B28B" w:rsidR="00945746" w:rsidRDefault="00752FD6" w:rsidP="00E90FF9">
      <w:pPr>
        <w:spacing w:line="480" w:lineRule="auto"/>
        <w:jc w:val="left"/>
        <w:rPr>
          <w:rFonts w:ascii="Times New Roman" w:eastAsia="굴림" w:hAnsi="Times New Roman" w:cs="Times New Roman"/>
          <w:b/>
          <w:bCs/>
          <w:kern w:val="0"/>
          <w:sz w:val="22"/>
        </w:rPr>
      </w:pPr>
      <w:r w:rsidRPr="00236642">
        <w:rPr>
          <w:rFonts w:ascii="Times New Roman" w:eastAsia="굴림" w:hAnsi="Times New Roman" w:cs="Times New Roman"/>
          <w:b/>
          <w:bCs/>
          <w:kern w:val="0"/>
          <w:sz w:val="22"/>
        </w:rPr>
        <w:t>Fig</w:t>
      </w:r>
      <w:r>
        <w:rPr>
          <w:rFonts w:ascii="Times New Roman" w:eastAsia="굴림" w:hAnsi="Times New Roman" w:cs="Times New Roman"/>
          <w:b/>
          <w:bCs/>
          <w:kern w:val="0"/>
          <w:sz w:val="22"/>
        </w:rPr>
        <w:t>ure S</w:t>
      </w:r>
      <w:r w:rsidR="00E90FF9">
        <w:rPr>
          <w:rFonts w:ascii="Times New Roman" w:eastAsia="굴림" w:hAnsi="Times New Roman" w:cs="Times New Roman"/>
          <w:b/>
          <w:bCs/>
          <w:kern w:val="0"/>
          <w:sz w:val="22"/>
        </w:rPr>
        <w:t>3</w:t>
      </w:r>
      <w:r>
        <w:rPr>
          <w:rFonts w:ascii="Times New Roman" w:eastAsia="굴림" w:hAnsi="Times New Roman" w:cs="Times New Roman"/>
          <w:b/>
          <w:bCs/>
          <w:kern w:val="0"/>
          <w:sz w:val="22"/>
        </w:rPr>
        <w:t xml:space="preserve">. Scheme of </w:t>
      </w:r>
      <w:r w:rsidR="00695305">
        <w:rPr>
          <w:rFonts w:ascii="Times New Roman" w:eastAsia="굴림" w:hAnsi="Times New Roman" w:cs="Times New Roman"/>
          <w:b/>
          <w:bCs/>
          <w:kern w:val="0"/>
          <w:sz w:val="22"/>
        </w:rPr>
        <w:t>THz 2D</w:t>
      </w:r>
      <w:r>
        <w:rPr>
          <w:rFonts w:ascii="Times New Roman" w:eastAsia="굴림" w:hAnsi="Times New Roman" w:cs="Times New Roman"/>
          <w:b/>
          <w:bCs/>
          <w:kern w:val="0"/>
          <w:sz w:val="22"/>
        </w:rPr>
        <w:t xml:space="preserve"> reflectance measurement</w:t>
      </w:r>
    </w:p>
    <w:p w14:paraId="029C7FC6" w14:textId="77777777" w:rsidR="00945746" w:rsidRDefault="00945746" w:rsidP="00945746">
      <w:pPr>
        <w:spacing w:line="480" w:lineRule="auto"/>
        <w:rPr>
          <w:rFonts w:ascii="Times New Roman" w:eastAsia="굴림" w:hAnsi="Times New Roman" w:cs="Times New Roman"/>
          <w:b/>
          <w:bCs/>
          <w:kern w:val="0"/>
          <w:sz w:val="22"/>
        </w:rPr>
      </w:pPr>
    </w:p>
    <w:p w14:paraId="02CFDEE8" w14:textId="77777777" w:rsidR="00945746" w:rsidRPr="000F01C0" w:rsidRDefault="00945746" w:rsidP="00945746">
      <w:pPr>
        <w:widowControl/>
        <w:wordWrap/>
        <w:autoSpaceDE/>
        <w:autoSpaceDN/>
        <w:spacing w:after="0" w:line="480" w:lineRule="auto"/>
        <w:rPr>
          <w:rFonts w:ascii="굴림" w:eastAsia="굴림" w:hAnsi="굴림" w:cs="굴림"/>
          <w:b/>
          <w:kern w:val="0"/>
          <w:sz w:val="22"/>
          <w:szCs w:val="24"/>
        </w:rPr>
      </w:pPr>
      <w:r>
        <w:rPr>
          <w:rFonts w:ascii="Times New Roman" w:eastAsia="굴림" w:hAnsi="Times New Roman" w:cs="Times New Roman"/>
          <w:b/>
          <w:color w:val="000000"/>
          <w:kern w:val="0"/>
          <w:sz w:val="22"/>
          <w:szCs w:val="24"/>
        </w:rPr>
        <w:t>Fabrication of nano-slot metasurface</w:t>
      </w:r>
    </w:p>
    <w:p w14:paraId="7BA70FD1" w14:textId="01D7DD56" w:rsidR="00945746" w:rsidRPr="00DF4F49" w:rsidRDefault="00945746" w:rsidP="00945746">
      <w:pPr>
        <w:spacing w:line="480" w:lineRule="auto"/>
        <w:rPr>
          <w:rFonts w:ascii="Times New Roman" w:eastAsia="굴림" w:hAnsi="Times New Roman" w:cs="Times New Roman"/>
          <w:color w:val="000000"/>
          <w:kern w:val="0"/>
          <w:sz w:val="22"/>
          <w:szCs w:val="24"/>
        </w:rPr>
      </w:pPr>
      <w:r>
        <w:rPr>
          <w:rFonts w:ascii="Times New Roman" w:eastAsia="굴림" w:hAnsi="Times New Roman" w:cs="Times New Roman"/>
          <w:color w:val="000000"/>
          <w:kern w:val="0"/>
          <w:sz w:val="22"/>
          <w:szCs w:val="24"/>
        </w:rPr>
        <w:t xml:space="preserve">The nano-slot patterns were fabricated by conventional photolithography. Each nano-slot has </w:t>
      </w:r>
      <w:r w:rsidRPr="00DF4F49">
        <w:rPr>
          <w:rFonts w:ascii="Times New Roman" w:eastAsia="굴림" w:hAnsi="Times New Roman" w:cs="Times New Roman"/>
          <w:i/>
          <w:color w:val="000000"/>
          <w:kern w:val="0"/>
          <w:sz w:val="22"/>
          <w:szCs w:val="24"/>
        </w:rPr>
        <w:t>w</w:t>
      </w:r>
      <w:r w:rsidRPr="00DF4F49">
        <w:rPr>
          <w:rFonts w:ascii="Times New Roman" w:eastAsia="굴림" w:hAnsi="Times New Roman" w:cs="Times New Roman"/>
          <w:color w:val="000000"/>
          <w:kern w:val="0"/>
          <w:sz w:val="22"/>
          <w:szCs w:val="24"/>
        </w:rPr>
        <w:t>= 500</w:t>
      </w:r>
      <w:r>
        <w:rPr>
          <w:rFonts w:ascii="Times New Roman" w:eastAsia="굴림" w:hAnsi="Times New Roman" w:cs="Times New Roman"/>
          <w:color w:val="000000"/>
          <w:kern w:val="0"/>
          <w:sz w:val="22"/>
          <w:szCs w:val="24"/>
        </w:rPr>
        <w:t xml:space="preserve"> </w:t>
      </w:r>
      <w:r w:rsidRPr="00DF4F49">
        <w:rPr>
          <w:rFonts w:ascii="Times New Roman" w:eastAsia="굴림" w:hAnsi="Times New Roman" w:cs="Times New Roman"/>
          <w:color w:val="000000"/>
          <w:kern w:val="0"/>
          <w:sz w:val="22"/>
          <w:szCs w:val="24"/>
        </w:rPr>
        <w:t xml:space="preserve">nm and </w:t>
      </w:r>
      <w:r w:rsidRPr="00DF4F49">
        <w:rPr>
          <w:rFonts w:ascii="Times New Roman" w:eastAsia="굴림" w:hAnsi="Times New Roman" w:cs="Times New Roman"/>
          <w:i/>
          <w:color w:val="000000"/>
          <w:kern w:val="0"/>
          <w:sz w:val="22"/>
          <w:szCs w:val="24"/>
        </w:rPr>
        <w:t>l</w:t>
      </w:r>
      <w:r w:rsidRPr="00DF4F49">
        <w:rPr>
          <w:rFonts w:ascii="Times New Roman" w:eastAsia="굴림" w:hAnsi="Times New Roman" w:cs="Times New Roman"/>
          <w:color w:val="000000"/>
          <w:kern w:val="0"/>
          <w:sz w:val="22"/>
          <w:szCs w:val="24"/>
        </w:rPr>
        <w:t>= 60</w:t>
      </w:r>
      <w:r>
        <w:rPr>
          <w:rFonts w:ascii="Times New Roman" w:eastAsia="굴림" w:hAnsi="Times New Roman" w:cs="Times New Roman"/>
          <w:color w:val="000000"/>
          <w:kern w:val="0"/>
          <w:sz w:val="22"/>
          <w:szCs w:val="24"/>
        </w:rPr>
        <w:t xml:space="preserve"> </w:t>
      </w:r>
      <w:bookmarkStart w:id="0" w:name="_Hlk111039368"/>
      <w:r w:rsidRPr="00DF4F49">
        <w:rPr>
          <w:rFonts w:ascii="Times New Roman" w:eastAsia="굴림" w:hAnsi="Times New Roman" w:cs="Times New Roman"/>
          <w:color w:val="000000"/>
          <w:kern w:val="0"/>
          <w:sz w:val="22"/>
          <w:szCs w:val="24"/>
        </w:rPr>
        <w:t>μm</w:t>
      </w:r>
      <w:bookmarkEnd w:id="0"/>
      <w:r w:rsidRPr="00DF4F49">
        <w:rPr>
          <w:rFonts w:ascii="Times New Roman" w:eastAsia="굴림" w:hAnsi="Times New Roman" w:cs="Times New Roman"/>
          <w:color w:val="000000"/>
          <w:kern w:val="0"/>
          <w:sz w:val="22"/>
          <w:szCs w:val="24"/>
        </w:rPr>
        <w:t xml:space="preserve"> for resonance at 1 THz</w:t>
      </w:r>
      <w:r w:rsidR="00DE1BEB">
        <w:rPr>
          <w:rFonts w:ascii="Times New Roman" w:eastAsia="굴림" w:hAnsi="Times New Roman" w:cs="Times New Roman"/>
          <w:color w:val="000000"/>
          <w:kern w:val="0"/>
          <w:sz w:val="22"/>
          <w:szCs w:val="24"/>
        </w:rPr>
        <w:t xml:space="preserve"> </w:t>
      </w:r>
      <w:r w:rsidR="003F6755">
        <w:rPr>
          <w:rFonts w:ascii="Times New Roman" w:eastAsia="굴림" w:hAnsi="Times New Roman" w:cs="Times New Roman"/>
          <w:color w:val="000000"/>
          <w:kern w:val="0"/>
          <w:sz w:val="22"/>
          <w:szCs w:val="24"/>
        </w:rPr>
        <w:t>where</w:t>
      </w:r>
      <w:r w:rsidR="00DE1BEB">
        <w:rPr>
          <w:rFonts w:ascii="Times New Roman" w:eastAsia="굴림" w:hAnsi="Times New Roman" w:cs="Times New Roman"/>
          <w:color w:val="000000"/>
          <w:kern w:val="0"/>
          <w:sz w:val="22"/>
          <w:szCs w:val="24"/>
        </w:rPr>
        <w:t xml:space="preserve"> the THz signal around 1THz shows highe</w:t>
      </w:r>
      <w:r w:rsidR="003F6755">
        <w:rPr>
          <w:rFonts w:ascii="Times New Roman" w:eastAsia="굴림" w:hAnsi="Times New Roman" w:cs="Times New Roman"/>
          <w:color w:val="000000"/>
          <w:kern w:val="0"/>
          <w:sz w:val="22"/>
          <w:szCs w:val="24"/>
        </w:rPr>
        <w:t>st</w:t>
      </w:r>
      <w:r w:rsidR="00DE1BEB">
        <w:rPr>
          <w:rFonts w:ascii="Times New Roman" w:eastAsia="굴림" w:hAnsi="Times New Roman" w:cs="Times New Roman"/>
          <w:color w:val="000000"/>
          <w:kern w:val="0"/>
          <w:sz w:val="22"/>
          <w:szCs w:val="24"/>
        </w:rPr>
        <w:t xml:space="preserve"> signl-to-noise ratio (&gt; 60 </w:t>
      </w:r>
      <w:r w:rsidR="00DE1BEB">
        <w:rPr>
          <w:rFonts w:ascii="Times New Roman" w:eastAsia="굴림" w:hAnsi="Times New Roman" w:cs="Times New Roman" w:hint="eastAsia"/>
          <w:color w:val="000000"/>
          <w:kern w:val="0"/>
          <w:sz w:val="22"/>
          <w:szCs w:val="24"/>
        </w:rPr>
        <w:t>d</w:t>
      </w:r>
      <w:r w:rsidR="00DE1BEB">
        <w:rPr>
          <w:rFonts w:ascii="Times New Roman" w:eastAsia="굴림" w:hAnsi="Times New Roman" w:cs="Times New Roman"/>
          <w:color w:val="000000"/>
          <w:kern w:val="0"/>
          <w:sz w:val="22"/>
          <w:szCs w:val="24"/>
        </w:rPr>
        <w:t xml:space="preserve">B). </w:t>
      </w:r>
      <w:r>
        <w:rPr>
          <w:rFonts w:ascii="Times New Roman" w:eastAsia="굴림" w:hAnsi="Times New Roman" w:cs="Times New Roman"/>
          <w:color w:val="000000"/>
          <w:kern w:val="0"/>
          <w:sz w:val="22"/>
          <w:szCs w:val="24"/>
        </w:rPr>
        <w:t>Nano-slot patterns were periodically located with</w:t>
      </w:r>
      <w:r w:rsidR="003F6755">
        <w:rPr>
          <w:rFonts w:ascii="Times New Roman" w:eastAsia="굴림" w:hAnsi="Times New Roman" w:cs="Times New Roman"/>
          <w:color w:val="000000"/>
          <w:kern w:val="0"/>
          <w:sz w:val="22"/>
          <w:szCs w:val="24"/>
        </w:rPr>
        <w:t xml:space="preserve"> periods,</w:t>
      </w:r>
      <w:r>
        <w:rPr>
          <w:rFonts w:ascii="Times New Roman" w:eastAsia="굴림" w:hAnsi="Times New Roman" w:cs="Times New Roman"/>
          <w:color w:val="000000"/>
          <w:kern w:val="0"/>
          <w:sz w:val="22"/>
          <w:szCs w:val="24"/>
        </w:rPr>
        <w:t xml:space="preserve"> </w:t>
      </w:r>
      <w:r w:rsidRPr="007C601A">
        <w:rPr>
          <w:rFonts w:ascii="Times New Roman" w:eastAsia="굴림" w:hAnsi="Times New Roman" w:cs="Times New Roman"/>
          <w:i/>
          <w:color w:val="000000"/>
          <w:kern w:val="0"/>
          <w:sz w:val="22"/>
          <w:szCs w:val="24"/>
        </w:rPr>
        <w:t>P</w:t>
      </w:r>
      <w:r w:rsidRPr="007C601A">
        <w:rPr>
          <w:rFonts w:ascii="Times New Roman" w:eastAsia="굴림" w:hAnsi="Times New Roman" w:cs="Times New Roman"/>
          <w:i/>
          <w:color w:val="000000"/>
          <w:kern w:val="0"/>
          <w:sz w:val="22"/>
          <w:szCs w:val="24"/>
          <w:vertAlign w:val="subscript"/>
        </w:rPr>
        <w:t>x</w:t>
      </w:r>
      <w:r>
        <w:rPr>
          <w:rFonts w:ascii="Times New Roman" w:eastAsia="굴림" w:hAnsi="Times New Roman" w:cs="Times New Roman"/>
          <w:color w:val="000000"/>
          <w:kern w:val="0"/>
          <w:sz w:val="22"/>
          <w:szCs w:val="24"/>
        </w:rPr>
        <w:t xml:space="preserve">= 40 </w:t>
      </w:r>
      <w:r w:rsidRPr="00DF4F49">
        <w:rPr>
          <w:rFonts w:ascii="Times New Roman" w:eastAsia="굴림" w:hAnsi="Times New Roman" w:cs="Times New Roman"/>
          <w:color w:val="000000"/>
          <w:kern w:val="0"/>
          <w:sz w:val="22"/>
          <w:szCs w:val="24"/>
        </w:rPr>
        <w:t>μm</w:t>
      </w:r>
      <w:r>
        <w:rPr>
          <w:rFonts w:ascii="Times New Roman" w:eastAsia="굴림" w:hAnsi="Times New Roman" w:cs="Times New Roman"/>
          <w:color w:val="000000"/>
          <w:kern w:val="0"/>
          <w:sz w:val="22"/>
          <w:szCs w:val="24"/>
        </w:rPr>
        <w:t xml:space="preserve"> and </w:t>
      </w:r>
      <w:bookmarkStart w:id="1" w:name="_GoBack"/>
      <w:r w:rsidRPr="007C601A">
        <w:rPr>
          <w:rFonts w:ascii="Times New Roman" w:eastAsia="굴림" w:hAnsi="Times New Roman" w:cs="Times New Roman"/>
          <w:i/>
          <w:color w:val="000000"/>
          <w:kern w:val="0"/>
          <w:sz w:val="22"/>
          <w:szCs w:val="24"/>
        </w:rPr>
        <w:t>P</w:t>
      </w:r>
      <w:r w:rsidRPr="007C601A">
        <w:rPr>
          <w:rFonts w:ascii="Times New Roman" w:eastAsia="굴림" w:hAnsi="Times New Roman" w:cs="Times New Roman"/>
          <w:i/>
          <w:color w:val="000000"/>
          <w:kern w:val="0"/>
          <w:sz w:val="22"/>
          <w:szCs w:val="24"/>
          <w:vertAlign w:val="subscript"/>
        </w:rPr>
        <w:t>y</w:t>
      </w:r>
      <w:bookmarkEnd w:id="1"/>
      <w:r>
        <w:rPr>
          <w:rFonts w:ascii="Times New Roman" w:eastAsia="굴림" w:hAnsi="Times New Roman" w:cs="Times New Roman"/>
          <w:color w:val="000000"/>
          <w:kern w:val="0"/>
          <w:sz w:val="22"/>
          <w:szCs w:val="24"/>
        </w:rPr>
        <w:t xml:space="preserve">= 10 </w:t>
      </w:r>
      <w:r w:rsidRPr="00DF4F49">
        <w:rPr>
          <w:rFonts w:ascii="Times New Roman" w:eastAsia="굴림" w:hAnsi="Times New Roman" w:cs="Times New Roman"/>
          <w:color w:val="000000"/>
          <w:kern w:val="0"/>
          <w:sz w:val="22"/>
          <w:szCs w:val="24"/>
        </w:rPr>
        <w:t>μm</w:t>
      </w:r>
      <w:r>
        <w:rPr>
          <w:rFonts w:ascii="Times New Roman" w:eastAsia="굴림" w:hAnsi="Times New Roman" w:cs="Times New Roman"/>
          <w:color w:val="000000"/>
          <w:kern w:val="0"/>
          <w:sz w:val="22"/>
          <w:szCs w:val="24"/>
        </w:rPr>
        <w:t xml:space="preserve"> in Fig. S4. The nano-slot array-based metasurface was </w:t>
      </w:r>
      <w:r w:rsidR="003F6755">
        <w:rPr>
          <w:rFonts w:ascii="Times New Roman" w:eastAsia="굴림" w:hAnsi="Times New Roman" w:cs="Times New Roman"/>
          <w:color w:val="000000"/>
          <w:kern w:val="0"/>
          <w:sz w:val="22"/>
          <w:szCs w:val="24"/>
        </w:rPr>
        <w:t xml:space="preserve">totally </w:t>
      </w:r>
      <w:r>
        <w:rPr>
          <w:rFonts w:ascii="Times New Roman" w:eastAsia="굴림" w:hAnsi="Times New Roman" w:cs="Times New Roman"/>
          <w:color w:val="000000"/>
          <w:kern w:val="0"/>
          <w:sz w:val="22"/>
          <w:szCs w:val="24"/>
        </w:rPr>
        <w:t>2 cm</w:t>
      </w:r>
      <w:r>
        <w:rPr>
          <w:rFonts w:ascii="Times New Roman" w:hAnsi="Times New Roman"/>
          <w:sz w:val="22"/>
        </w:rPr>
        <w:t xml:space="preserve"> × 2 cm</w:t>
      </w:r>
      <w:r w:rsidR="003F6755">
        <w:rPr>
          <w:rFonts w:ascii="Times New Roman" w:hAnsi="Times New Roman"/>
          <w:sz w:val="22"/>
        </w:rPr>
        <w:t xml:space="preserve"> in chip size</w:t>
      </w:r>
      <w:r>
        <w:rPr>
          <w:rFonts w:ascii="Times New Roman" w:hAnsi="Times New Roman"/>
          <w:sz w:val="22"/>
        </w:rPr>
        <w:t xml:space="preserve">, which are sufficiently large to transfer the </w:t>
      </w:r>
      <w:r w:rsidR="003F6755">
        <w:rPr>
          <w:rFonts w:ascii="Times New Roman" w:hAnsi="Times New Roman"/>
          <w:sz w:val="22"/>
        </w:rPr>
        <w:t xml:space="preserve">whole </w:t>
      </w:r>
      <w:r>
        <w:rPr>
          <w:rFonts w:ascii="Times New Roman" w:hAnsi="Times New Roman"/>
          <w:sz w:val="22"/>
        </w:rPr>
        <w:t>brain tissues. Fig</w:t>
      </w:r>
      <w:r w:rsidR="003F6755">
        <w:rPr>
          <w:rFonts w:ascii="Times New Roman" w:hAnsi="Times New Roman"/>
          <w:sz w:val="22"/>
        </w:rPr>
        <w:t>ure</w:t>
      </w:r>
      <w:r>
        <w:rPr>
          <w:rFonts w:ascii="Times New Roman" w:hAnsi="Times New Roman"/>
          <w:sz w:val="22"/>
        </w:rPr>
        <w:t xml:space="preserve"> S4b and c show </w:t>
      </w:r>
      <w:r w:rsidR="003F6755">
        <w:rPr>
          <w:rFonts w:ascii="Times New Roman" w:hAnsi="Times New Roman"/>
          <w:sz w:val="22"/>
        </w:rPr>
        <w:t xml:space="preserve">enlarged image of individual slot with a gap size of </w:t>
      </w:r>
      <w:r>
        <w:rPr>
          <w:rFonts w:ascii="Times New Roman" w:hAnsi="Times New Roman"/>
          <w:sz w:val="22"/>
        </w:rPr>
        <w:t>500 nm</w:t>
      </w:r>
      <w:r w:rsidR="003F6755">
        <w:rPr>
          <w:rFonts w:ascii="Times New Roman" w:hAnsi="Times New Roman"/>
          <w:sz w:val="22"/>
        </w:rPr>
        <w:t>, showing</w:t>
      </w:r>
      <w:r>
        <w:rPr>
          <w:rFonts w:ascii="Times New Roman" w:hAnsi="Times New Roman"/>
          <w:sz w:val="22"/>
        </w:rPr>
        <w:t xml:space="preserve"> </w:t>
      </w:r>
      <w:r w:rsidR="003F6755">
        <w:rPr>
          <w:rFonts w:ascii="Times New Roman" w:hAnsi="Times New Roman"/>
          <w:sz w:val="22"/>
        </w:rPr>
        <w:t>well-</w:t>
      </w:r>
      <w:r>
        <w:rPr>
          <w:rFonts w:ascii="Times New Roman" w:hAnsi="Times New Roman"/>
          <w:sz w:val="22"/>
        </w:rPr>
        <w:t>fabricated</w:t>
      </w:r>
      <w:r w:rsidR="003F6755">
        <w:rPr>
          <w:rFonts w:ascii="Times New Roman" w:hAnsi="Times New Roman"/>
          <w:sz w:val="22"/>
        </w:rPr>
        <w:t xml:space="preserve"> edge</w:t>
      </w:r>
      <w:r>
        <w:rPr>
          <w:rFonts w:ascii="Times New Roman" w:hAnsi="Times New Roman"/>
          <w:sz w:val="22"/>
        </w:rPr>
        <w:t xml:space="preserve">. </w:t>
      </w:r>
    </w:p>
    <w:p w14:paraId="5316C534" w14:textId="77777777" w:rsidR="00945746" w:rsidRDefault="00945746" w:rsidP="00945746">
      <w:pPr>
        <w:spacing w:line="480" w:lineRule="auto"/>
        <w:jc w:val="center"/>
      </w:pPr>
      <w:r>
        <w:rPr>
          <w:noProof/>
        </w:rPr>
        <w:lastRenderedPageBreak/>
        <w:drawing>
          <wp:inline distT="0" distB="0" distL="0" distR="0" wp14:anchorId="0C9972D9" wp14:editId="75D793C5">
            <wp:extent cx="4506236" cy="1483918"/>
            <wp:effectExtent l="0" t="0" r="0" b="254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1948" cy="1505557"/>
                    </a:xfrm>
                    <a:prstGeom prst="rect">
                      <a:avLst/>
                    </a:prstGeom>
                    <a:noFill/>
                  </pic:spPr>
                </pic:pic>
              </a:graphicData>
            </a:graphic>
          </wp:inline>
        </w:drawing>
      </w:r>
    </w:p>
    <w:p w14:paraId="78BEE3DF" w14:textId="6805E729" w:rsidR="00945746" w:rsidRDefault="00945746" w:rsidP="00E90FF9">
      <w:pPr>
        <w:spacing w:line="480" w:lineRule="auto"/>
        <w:jc w:val="left"/>
        <w:rPr>
          <w:rFonts w:ascii="Times New Roman" w:eastAsia="굴림" w:hAnsi="Times New Roman" w:cs="Times New Roman"/>
          <w:b/>
          <w:bCs/>
          <w:kern w:val="0"/>
          <w:sz w:val="22"/>
        </w:rPr>
      </w:pPr>
      <w:r w:rsidRPr="00236642">
        <w:rPr>
          <w:rFonts w:ascii="Times New Roman" w:eastAsia="굴림" w:hAnsi="Times New Roman" w:cs="Times New Roman"/>
          <w:b/>
          <w:bCs/>
          <w:kern w:val="0"/>
          <w:sz w:val="22"/>
        </w:rPr>
        <w:t>Fig</w:t>
      </w:r>
      <w:r>
        <w:rPr>
          <w:rFonts w:ascii="Times New Roman" w:eastAsia="굴림" w:hAnsi="Times New Roman" w:cs="Times New Roman"/>
          <w:b/>
          <w:bCs/>
          <w:kern w:val="0"/>
          <w:sz w:val="22"/>
        </w:rPr>
        <w:t xml:space="preserve">ure S4. | a. </w:t>
      </w:r>
      <w:r w:rsidRPr="00D24E75">
        <w:rPr>
          <w:rFonts w:ascii="Times New Roman" w:eastAsia="굴림" w:hAnsi="Times New Roman" w:cs="Times New Roman"/>
          <w:bCs/>
          <w:kern w:val="0"/>
          <w:sz w:val="22"/>
        </w:rPr>
        <w:t>Microscopic image of nano-slot metasurface.</w:t>
      </w:r>
      <w:r>
        <w:rPr>
          <w:rFonts w:ascii="Times New Roman" w:eastAsia="굴림" w:hAnsi="Times New Roman" w:cs="Times New Roman"/>
          <w:b/>
          <w:bCs/>
          <w:kern w:val="0"/>
          <w:sz w:val="22"/>
        </w:rPr>
        <w:t xml:space="preserve"> b</w:t>
      </w:r>
      <w:r w:rsidR="00D24E75">
        <w:rPr>
          <w:rFonts w:ascii="Times New Roman" w:eastAsia="굴림" w:hAnsi="Times New Roman" w:cs="Times New Roman"/>
          <w:b/>
          <w:bCs/>
          <w:kern w:val="0"/>
          <w:sz w:val="22"/>
        </w:rPr>
        <w:t>-</w:t>
      </w:r>
      <w:r>
        <w:rPr>
          <w:rFonts w:ascii="Times New Roman" w:eastAsia="굴림" w:hAnsi="Times New Roman" w:cs="Times New Roman"/>
          <w:b/>
          <w:bCs/>
          <w:kern w:val="0"/>
          <w:sz w:val="22"/>
        </w:rPr>
        <w:t xml:space="preserve">c. </w:t>
      </w:r>
      <w:r w:rsidRPr="00D24E75">
        <w:rPr>
          <w:rFonts w:ascii="Times New Roman" w:eastAsia="굴림" w:hAnsi="Times New Roman" w:cs="Times New Roman"/>
          <w:bCs/>
          <w:kern w:val="0"/>
          <w:sz w:val="22"/>
        </w:rPr>
        <w:t xml:space="preserve">Scanning electron microscopic images of nano-slot. </w:t>
      </w:r>
    </w:p>
    <w:p w14:paraId="6094FA57" w14:textId="5CE129D2" w:rsidR="00945746" w:rsidRDefault="00945746" w:rsidP="00945746">
      <w:pPr>
        <w:spacing w:line="480" w:lineRule="auto"/>
        <w:jc w:val="center"/>
        <w:rPr>
          <w:rFonts w:ascii="Times New Roman" w:eastAsia="굴림" w:hAnsi="Times New Roman" w:cs="Times New Roman"/>
          <w:b/>
          <w:bCs/>
          <w:kern w:val="0"/>
          <w:sz w:val="22"/>
        </w:rPr>
      </w:pPr>
    </w:p>
    <w:p w14:paraId="450E57A6" w14:textId="3086A928" w:rsidR="003E4E2F" w:rsidRDefault="004351F4" w:rsidP="003E4E2F">
      <w:pPr>
        <w:spacing w:line="480" w:lineRule="auto"/>
        <w:jc w:val="left"/>
        <w:rPr>
          <w:rFonts w:ascii="Times New Roman" w:eastAsia="굴림" w:hAnsi="Times New Roman" w:cs="Times New Roman"/>
          <w:b/>
          <w:bCs/>
          <w:kern w:val="0"/>
          <w:sz w:val="22"/>
        </w:rPr>
      </w:pPr>
      <w:r>
        <w:rPr>
          <w:rFonts w:ascii="Times New Roman" w:eastAsia="굴림" w:hAnsi="Times New Roman" w:cs="Times New Roman" w:hint="eastAsia"/>
          <w:b/>
          <w:bCs/>
          <w:kern w:val="0"/>
          <w:sz w:val="22"/>
        </w:rPr>
        <w:t>C</w:t>
      </w:r>
      <w:r>
        <w:rPr>
          <w:rFonts w:ascii="Times New Roman" w:eastAsia="굴림" w:hAnsi="Times New Roman" w:cs="Times New Roman"/>
          <w:b/>
          <w:bCs/>
          <w:kern w:val="0"/>
          <w:sz w:val="22"/>
        </w:rPr>
        <w:t xml:space="preserve">alculated results of nano-slot </w:t>
      </w:r>
      <w:r w:rsidR="00D24E75">
        <w:rPr>
          <w:rFonts w:ascii="Times New Roman" w:eastAsia="굴림" w:hAnsi="Times New Roman" w:cs="Times New Roman" w:hint="eastAsia"/>
          <w:b/>
          <w:bCs/>
          <w:kern w:val="0"/>
          <w:sz w:val="22"/>
        </w:rPr>
        <w:t>c</w:t>
      </w:r>
      <w:r w:rsidR="00D24E75">
        <w:rPr>
          <w:rFonts w:ascii="Times New Roman" w:eastAsia="굴림" w:hAnsi="Times New Roman" w:cs="Times New Roman"/>
          <w:b/>
          <w:bCs/>
          <w:kern w:val="0"/>
          <w:sz w:val="22"/>
        </w:rPr>
        <w:t xml:space="preserve">haracteristics </w:t>
      </w:r>
      <w:r>
        <w:rPr>
          <w:rFonts w:ascii="Times New Roman" w:eastAsia="굴림" w:hAnsi="Times New Roman" w:cs="Times New Roman"/>
          <w:b/>
          <w:bCs/>
          <w:kern w:val="0"/>
          <w:sz w:val="22"/>
        </w:rPr>
        <w:t>using FEM simulation</w:t>
      </w:r>
    </w:p>
    <w:p w14:paraId="67342813" w14:textId="65193216" w:rsidR="00D24E75" w:rsidRPr="00324A17" w:rsidRDefault="00D24E75" w:rsidP="00D24E75">
      <w:pPr>
        <w:spacing w:line="480" w:lineRule="auto"/>
        <w:rPr>
          <w:rFonts w:ascii="Times New Roman" w:eastAsia="굴림" w:hAnsi="Times New Roman" w:cs="Times New Roman"/>
          <w:color w:val="000000"/>
          <w:kern w:val="0"/>
          <w:sz w:val="22"/>
          <w:szCs w:val="24"/>
        </w:rPr>
      </w:pPr>
      <w:r>
        <w:rPr>
          <w:rFonts w:ascii="Times New Roman" w:eastAsia="굴림" w:hAnsi="Times New Roman" w:cs="Times New Roman"/>
          <w:color w:val="000000"/>
          <w:kern w:val="0"/>
          <w:sz w:val="22"/>
          <w:szCs w:val="24"/>
        </w:rPr>
        <w:t>As mentioned in the main text, finite e</w:t>
      </w:r>
      <w:r w:rsidR="003F6755">
        <w:rPr>
          <w:rFonts w:ascii="Times New Roman" w:eastAsia="굴림" w:hAnsi="Times New Roman" w:cs="Times New Roman"/>
          <w:color w:val="000000"/>
          <w:kern w:val="0"/>
          <w:sz w:val="22"/>
          <w:szCs w:val="24"/>
        </w:rPr>
        <w:t>lement method (FEM) simulation wa</w:t>
      </w:r>
      <w:r>
        <w:rPr>
          <w:rFonts w:ascii="Times New Roman" w:eastAsia="굴림" w:hAnsi="Times New Roman" w:cs="Times New Roman"/>
          <w:color w:val="000000"/>
          <w:kern w:val="0"/>
          <w:sz w:val="22"/>
          <w:szCs w:val="24"/>
        </w:rPr>
        <w:t>s explored by using</w:t>
      </w:r>
      <w:r>
        <w:rPr>
          <w:rFonts w:ascii="Times New Roman" w:eastAsia="굴림" w:hAnsi="Times New Roman" w:cs="Times New Roman" w:hint="eastAsia"/>
          <w:color w:val="000000"/>
          <w:kern w:val="0"/>
          <w:sz w:val="22"/>
          <w:szCs w:val="24"/>
        </w:rPr>
        <w:t xml:space="preserve"> </w:t>
      </w:r>
      <w:r>
        <w:rPr>
          <w:rFonts w:ascii="Times New Roman" w:eastAsia="굴림" w:hAnsi="Times New Roman" w:cs="Times New Roman"/>
          <w:color w:val="000000"/>
          <w:kern w:val="0"/>
          <w:sz w:val="22"/>
          <w:szCs w:val="24"/>
        </w:rPr>
        <w:t xml:space="preserve">COMSOL Multiphysics to analyze the experimental results. By comparing the calculations with the measurements, much </w:t>
      </w:r>
      <w:r>
        <w:rPr>
          <w:rFonts w:ascii="Times New Roman" w:eastAsia="굴림" w:hAnsi="Times New Roman" w:cs="Times New Roman" w:hint="eastAsia"/>
          <w:color w:val="000000"/>
          <w:kern w:val="0"/>
          <w:sz w:val="22"/>
          <w:szCs w:val="24"/>
        </w:rPr>
        <w:t>va</w:t>
      </w:r>
      <w:r>
        <w:rPr>
          <w:rFonts w:ascii="Times New Roman" w:eastAsia="굴림" w:hAnsi="Times New Roman" w:cs="Times New Roman"/>
          <w:color w:val="000000"/>
          <w:kern w:val="0"/>
          <w:sz w:val="22"/>
          <w:szCs w:val="24"/>
        </w:rPr>
        <w:t xml:space="preserve">luable information was obtained including complex refractive index of target materials, THz field enhancement and effective mode volume. </w:t>
      </w:r>
      <w:r>
        <w:rPr>
          <w:rFonts w:ascii="Times New Roman" w:eastAsia="굴림" w:hAnsi="Times New Roman" w:cs="Times New Roman" w:hint="eastAsia"/>
          <w:color w:val="000000"/>
          <w:kern w:val="0"/>
          <w:sz w:val="22"/>
          <w:szCs w:val="24"/>
        </w:rPr>
        <w:t xml:space="preserve">For those purpose, </w:t>
      </w:r>
      <w:r>
        <w:rPr>
          <w:rFonts w:ascii="Times New Roman" w:eastAsia="굴림" w:hAnsi="Times New Roman" w:cs="Times New Roman"/>
          <w:color w:val="000000"/>
          <w:kern w:val="0"/>
          <w:sz w:val="22"/>
          <w:szCs w:val="24"/>
        </w:rPr>
        <w:t>bare nano-slot structure is modeled and investigated at the early stage. The geometrical model is conducted as same as nano-slot we used as shown in Fig. S</w:t>
      </w:r>
      <w:r w:rsidR="00E90FF9">
        <w:rPr>
          <w:rFonts w:ascii="Times New Roman" w:eastAsia="굴림" w:hAnsi="Times New Roman" w:cs="Times New Roman"/>
          <w:color w:val="000000"/>
          <w:kern w:val="0"/>
          <w:sz w:val="22"/>
          <w:szCs w:val="24"/>
        </w:rPr>
        <w:t>5</w:t>
      </w:r>
      <w:r>
        <w:rPr>
          <w:rFonts w:ascii="Times New Roman" w:eastAsia="굴림" w:hAnsi="Times New Roman" w:cs="Times New Roman"/>
          <w:color w:val="000000"/>
          <w:kern w:val="0"/>
          <w:sz w:val="22"/>
          <w:szCs w:val="24"/>
        </w:rPr>
        <w:t>. The calculated cross-sectional electric field distribution is depicted in Fig. S</w:t>
      </w:r>
      <w:r w:rsidR="00E90FF9">
        <w:rPr>
          <w:rFonts w:ascii="Times New Roman" w:eastAsia="굴림" w:hAnsi="Times New Roman" w:cs="Times New Roman"/>
          <w:color w:val="000000"/>
          <w:kern w:val="0"/>
          <w:sz w:val="22"/>
          <w:szCs w:val="24"/>
        </w:rPr>
        <w:t>5</w:t>
      </w:r>
      <w:r>
        <w:rPr>
          <w:rFonts w:ascii="Times New Roman" w:eastAsia="굴림" w:hAnsi="Times New Roman" w:cs="Times New Roman"/>
          <w:color w:val="000000"/>
          <w:kern w:val="0"/>
          <w:sz w:val="22"/>
          <w:szCs w:val="24"/>
        </w:rPr>
        <w:t>a, where the x-axis component electric field is normalized by the incidence field amplitude. Hundreds of field enhancement is obtained at the resonance frequency (</w:t>
      </w:r>
      <w:r w:rsidRPr="00E166D1">
        <w:rPr>
          <w:rFonts w:ascii="Times New Roman" w:eastAsia="굴림" w:hAnsi="Times New Roman" w:cs="Times New Roman"/>
          <w:i/>
          <w:color w:val="000000"/>
          <w:kern w:val="0"/>
          <w:sz w:val="22"/>
          <w:szCs w:val="24"/>
        </w:rPr>
        <w:t>f</w:t>
      </w:r>
      <w:r w:rsidRPr="00E166D1">
        <w:rPr>
          <w:rFonts w:ascii="Times New Roman" w:eastAsia="굴림" w:hAnsi="Times New Roman" w:cs="Times New Roman"/>
          <w:i/>
          <w:color w:val="000000"/>
          <w:kern w:val="0"/>
          <w:sz w:val="22"/>
          <w:szCs w:val="24"/>
          <w:vertAlign w:val="subscript"/>
        </w:rPr>
        <w:t>0</w:t>
      </w:r>
      <w:r>
        <w:rPr>
          <w:rFonts w:ascii="Times New Roman" w:eastAsia="굴림" w:hAnsi="Times New Roman" w:cs="Times New Roman"/>
          <w:color w:val="000000"/>
          <w:kern w:val="0"/>
          <w:sz w:val="22"/>
          <w:szCs w:val="24"/>
          <w:vertAlign w:val="subscript"/>
        </w:rPr>
        <w:t xml:space="preserve"> </w:t>
      </w:r>
      <w:r>
        <w:rPr>
          <w:rFonts w:ascii="Times New Roman" w:eastAsia="굴림" w:hAnsi="Times New Roman" w:cs="Times New Roman"/>
          <w:color w:val="000000"/>
          <w:kern w:val="0"/>
          <w:sz w:val="22"/>
          <w:szCs w:val="24"/>
        </w:rPr>
        <w:t xml:space="preserve">= 0.98 THz). </w:t>
      </w:r>
      <w:r>
        <w:rPr>
          <w:rFonts w:ascii="Times New Roman" w:eastAsia="굴림" w:hAnsi="Times New Roman" w:cs="Times New Roman" w:hint="eastAsia"/>
          <w:color w:val="000000"/>
          <w:kern w:val="0"/>
          <w:sz w:val="22"/>
          <w:szCs w:val="24"/>
        </w:rPr>
        <w:t>Fur</w:t>
      </w:r>
      <w:r>
        <w:rPr>
          <w:rFonts w:ascii="Times New Roman" w:eastAsia="굴림" w:hAnsi="Times New Roman" w:cs="Times New Roman"/>
          <w:color w:val="000000"/>
          <w:kern w:val="0"/>
          <w:sz w:val="22"/>
          <w:szCs w:val="24"/>
        </w:rPr>
        <w:t>ther, calculated reflectance spectra (dashed line) is depicted on Fig. S</w:t>
      </w:r>
      <w:r w:rsidR="00E90FF9">
        <w:rPr>
          <w:rFonts w:ascii="Times New Roman" w:eastAsia="굴림" w:hAnsi="Times New Roman" w:cs="Times New Roman"/>
          <w:color w:val="000000"/>
          <w:kern w:val="0"/>
          <w:sz w:val="22"/>
          <w:szCs w:val="24"/>
        </w:rPr>
        <w:t>5</w:t>
      </w:r>
      <w:r>
        <w:rPr>
          <w:rFonts w:ascii="Times New Roman" w:eastAsia="굴림" w:hAnsi="Times New Roman" w:cs="Times New Roman"/>
          <w:color w:val="000000"/>
          <w:kern w:val="0"/>
          <w:sz w:val="22"/>
          <w:szCs w:val="24"/>
        </w:rPr>
        <w:t>b with the experimentally measured results (solid line). Both of calculation and measurement are well matched each other. Therefore, the calculation model is confirmed its validity and then it is applied to various samples on top of nano-slot.</w:t>
      </w:r>
    </w:p>
    <w:p w14:paraId="63CA5291" w14:textId="77777777" w:rsidR="00D24E75" w:rsidRPr="00D24E75" w:rsidRDefault="00D24E75" w:rsidP="003E4E2F">
      <w:pPr>
        <w:spacing w:line="480" w:lineRule="auto"/>
        <w:jc w:val="left"/>
        <w:rPr>
          <w:rFonts w:ascii="Times New Roman" w:eastAsia="굴림" w:hAnsi="Times New Roman" w:cs="Times New Roman"/>
          <w:bCs/>
          <w:kern w:val="0"/>
          <w:sz w:val="22"/>
        </w:rPr>
      </w:pPr>
    </w:p>
    <w:p w14:paraId="6E1E41EF" w14:textId="6E3FC00B" w:rsidR="003E4E2F" w:rsidRDefault="003E4E2F" w:rsidP="00945746">
      <w:pPr>
        <w:spacing w:line="480" w:lineRule="auto"/>
        <w:jc w:val="center"/>
        <w:rPr>
          <w:rFonts w:ascii="Times New Roman" w:eastAsia="굴림" w:hAnsi="Times New Roman" w:cs="Times New Roman"/>
          <w:b/>
          <w:bCs/>
          <w:kern w:val="0"/>
          <w:sz w:val="22"/>
        </w:rPr>
      </w:pPr>
      <w:r>
        <w:rPr>
          <w:rFonts w:ascii="Times New Roman" w:eastAsia="굴림" w:hAnsi="Times New Roman" w:cs="Times New Roman"/>
          <w:b/>
          <w:bCs/>
          <w:noProof/>
          <w:kern w:val="0"/>
          <w:sz w:val="22"/>
        </w:rPr>
        <w:lastRenderedPageBreak/>
        <w:drawing>
          <wp:inline distT="0" distB="0" distL="0" distR="0" wp14:anchorId="249F455E" wp14:editId="7F384E87">
            <wp:extent cx="5400758" cy="1819811"/>
            <wp:effectExtent l="0" t="0" r="0" b="952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5284" cy="1848292"/>
                    </a:xfrm>
                    <a:prstGeom prst="rect">
                      <a:avLst/>
                    </a:prstGeom>
                    <a:noFill/>
                  </pic:spPr>
                </pic:pic>
              </a:graphicData>
            </a:graphic>
          </wp:inline>
        </w:drawing>
      </w:r>
    </w:p>
    <w:p w14:paraId="307E19D6" w14:textId="0E3E90A3" w:rsidR="004351F4" w:rsidRDefault="004351F4" w:rsidP="00E90FF9">
      <w:pPr>
        <w:spacing w:line="480" w:lineRule="auto"/>
        <w:jc w:val="left"/>
        <w:rPr>
          <w:rFonts w:ascii="Times New Roman" w:eastAsia="굴림" w:hAnsi="Times New Roman" w:cs="Times New Roman"/>
          <w:b/>
          <w:bCs/>
          <w:kern w:val="0"/>
          <w:sz w:val="22"/>
        </w:rPr>
      </w:pPr>
      <w:r w:rsidRPr="00236642">
        <w:rPr>
          <w:rFonts w:ascii="Times New Roman" w:eastAsia="굴림" w:hAnsi="Times New Roman" w:cs="Times New Roman"/>
          <w:b/>
          <w:bCs/>
          <w:kern w:val="0"/>
          <w:sz w:val="22"/>
        </w:rPr>
        <w:t>Fig</w:t>
      </w:r>
      <w:r>
        <w:rPr>
          <w:rFonts w:ascii="Times New Roman" w:eastAsia="굴림" w:hAnsi="Times New Roman" w:cs="Times New Roman"/>
          <w:b/>
          <w:bCs/>
          <w:kern w:val="0"/>
          <w:sz w:val="22"/>
        </w:rPr>
        <w:t>ure S</w:t>
      </w:r>
      <w:r w:rsidR="00E90FF9">
        <w:rPr>
          <w:rFonts w:ascii="Times New Roman" w:eastAsia="굴림" w:hAnsi="Times New Roman" w:cs="Times New Roman"/>
          <w:b/>
          <w:bCs/>
          <w:kern w:val="0"/>
          <w:sz w:val="22"/>
        </w:rPr>
        <w:t>5</w:t>
      </w:r>
      <w:r>
        <w:rPr>
          <w:rFonts w:ascii="Times New Roman" w:eastAsia="굴림" w:hAnsi="Times New Roman" w:cs="Times New Roman"/>
          <w:b/>
          <w:bCs/>
          <w:kern w:val="0"/>
          <w:sz w:val="22"/>
        </w:rPr>
        <w:t xml:space="preserve">. | a. </w:t>
      </w:r>
      <w:r w:rsidRPr="00D24E75">
        <w:rPr>
          <w:rFonts w:ascii="Times New Roman" w:eastAsia="굴림" w:hAnsi="Times New Roman" w:cs="Times New Roman"/>
          <w:bCs/>
          <w:kern w:val="0"/>
          <w:sz w:val="22"/>
        </w:rPr>
        <w:t>Electric field distribution in nano-slot without sample</w:t>
      </w:r>
      <w:r w:rsidR="00D24E75">
        <w:rPr>
          <w:rFonts w:ascii="Times New Roman" w:eastAsia="굴림" w:hAnsi="Times New Roman" w:cs="Times New Roman"/>
          <w:bCs/>
          <w:kern w:val="0"/>
          <w:sz w:val="22"/>
        </w:rPr>
        <w:t>.</w:t>
      </w:r>
      <w:r>
        <w:rPr>
          <w:rFonts w:ascii="Times New Roman" w:eastAsia="굴림" w:hAnsi="Times New Roman" w:cs="Times New Roman"/>
          <w:b/>
          <w:bCs/>
          <w:kern w:val="0"/>
          <w:sz w:val="22"/>
        </w:rPr>
        <w:t xml:space="preserve"> b. </w:t>
      </w:r>
      <w:r w:rsidRPr="00D24E75">
        <w:rPr>
          <w:rFonts w:ascii="Times New Roman" w:eastAsia="굴림" w:hAnsi="Times New Roman" w:cs="Times New Roman"/>
          <w:bCs/>
          <w:kern w:val="0"/>
          <w:sz w:val="22"/>
        </w:rPr>
        <w:t>Calculated and experimental reflectance spectra of bare nano-slot.</w:t>
      </w:r>
      <w:r>
        <w:rPr>
          <w:rFonts w:ascii="Times New Roman" w:eastAsia="굴림" w:hAnsi="Times New Roman" w:cs="Times New Roman"/>
          <w:b/>
          <w:bCs/>
          <w:kern w:val="0"/>
          <w:sz w:val="22"/>
        </w:rPr>
        <w:t xml:space="preserve"> </w:t>
      </w:r>
    </w:p>
    <w:p w14:paraId="1B83E04F" w14:textId="77777777" w:rsidR="004351F4" w:rsidRPr="00945746" w:rsidRDefault="004351F4" w:rsidP="004351F4">
      <w:pPr>
        <w:spacing w:line="480" w:lineRule="auto"/>
        <w:rPr>
          <w:rFonts w:ascii="Times New Roman" w:eastAsia="굴림" w:hAnsi="Times New Roman" w:cs="Times New Roman"/>
          <w:b/>
          <w:bCs/>
          <w:kern w:val="0"/>
          <w:sz w:val="22"/>
        </w:rPr>
      </w:pPr>
    </w:p>
    <w:p w14:paraId="350F3DBE" w14:textId="77777777" w:rsidR="001F091D" w:rsidRPr="00695305" w:rsidRDefault="001F091D" w:rsidP="001F091D">
      <w:pPr>
        <w:spacing w:line="480" w:lineRule="auto"/>
        <w:jc w:val="center"/>
      </w:pPr>
    </w:p>
    <w:p w14:paraId="24C07FC3" w14:textId="74465BA6" w:rsidR="001F091D" w:rsidRPr="000F01C0" w:rsidRDefault="00E9545A" w:rsidP="001F091D">
      <w:pPr>
        <w:widowControl/>
        <w:wordWrap/>
        <w:autoSpaceDE/>
        <w:autoSpaceDN/>
        <w:spacing w:after="0" w:line="480" w:lineRule="auto"/>
        <w:rPr>
          <w:rFonts w:ascii="굴림" w:eastAsia="굴림" w:hAnsi="굴림" w:cs="굴림"/>
          <w:b/>
          <w:kern w:val="0"/>
          <w:sz w:val="22"/>
          <w:szCs w:val="24"/>
        </w:rPr>
      </w:pPr>
      <w:r>
        <w:rPr>
          <w:rFonts w:ascii="Times New Roman" w:eastAsia="굴림" w:hAnsi="Times New Roman" w:cs="Times New Roman"/>
          <w:b/>
          <w:color w:val="000000"/>
          <w:kern w:val="0"/>
          <w:sz w:val="22"/>
          <w:szCs w:val="24"/>
        </w:rPr>
        <w:t>Tumor margin decision in THz reflectance image by MLP method</w:t>
      </w:r>
    </w:p>
    <w:p w14:paraId="07F2183C" w14:textId="69A6C33D" w:rsidR="001F091D" w:rsidRDefault="006D0382" w:rsidP="006D0382">
      <w:pPr>
        <w:spacing w:line="480" w:lineRule="auto"/>
        <w:rPr>
          <w:rFonts w:ascii="Times New Roman" w:eastAsia="굴림" w:hAnsi="Times New Roman" w:cs="Times New Roman"/>
          <w:color w:val="000000"/>
          <w:kern w:val="0"/>
          <w:sz w:val="22"/>
          <w:szCs w:val="24"/>
        </w:rPr>
      </w:pPr>
      <w:r>
        <w:rPr>
          <w:rFonts w:ascii="Times New Roman" w:eastAsia="굴림" w:hAnsi="Times New Roman" w:cs="Times New Roman"/>
          <w:color w:val="000000"/>
          <w:kern w:val="0"/>
          <w:sz w:val="22"/>
          <w:szCs w:val="24"/>
        </w:rPr>
        <w:t xml:space="preserve">Deep learning methods represented by neural networks were applied to find proper decision boundaries for discrimination of tumor region in THz 2D image. In this paper, multilayer perceptron (MLP) method was used as a deep learning model, which is composed of an input layer, </w:t>
      </w:r>
      <w:r w:rsidR="00606E6F">
        <w:rPr>
          <w:rFonts w:ascii="Times New Roman" w:eastAsia="굴림" w:hAnsi="Times New Roman" w:cs="Times New Roman"/>
          <w:color w:val="000000"/>
          <w:kern w:val="0"/>
          <w:sz w:val="22"/>
          <w:szCs w:val="24"/>
        </w:rPr>
        <w:t>6</w:t>
      </w:r>
      <w:r>
        <w:rPr>
          <w:rFonts w:ascii="Times New Roman" w:eastAsia="굴림" w:hAnsi="Times New Roman" w:cs="Times New Roman"/>
          <w:color w:val="000000"/>
          <w:kern w:val="0"/>
          <w:sz w:val="22"/>
          <w:szCs w:val="24"/>
        </w:rPr>
        <w:t xml:space="preserve"> hidden layers </w:t>
      </w:r>
      <w:r w:rsidR="00606E6F" w:rsidRPr="00606E6F">
        <w:rPr>
          <w:rFonts w:ascii="Times New Roman" w:eastAsia="굴림" w:hAnsi="Times New Roman" w:cs="Times New Roman"/>
          <w:kern w:val="0"/>
          <w:sz w:val="22"/>
          <w:szCs w:val="24"/>
        </w:rPr>
        <w:t xml:space="preserve">which are composed of 5 ReLU (Rectified Linear Unit) activation functions and a Sigmoid activation function </w:t>
      </w:r>
      <w:r w:rsidR="00606E6F">
        <w:rPr>
          <w:rFonts w:ascii="Times New Roman" w:eastAsia="굴림" w:hAnsi="Times New Roman" w:cs="Times New Roman"/>
          <w:color w:val="000000"/>
          <w:kern w:val="0"/>
          <w:sz w:val="22"/>
          <w:szCs w:val="24"/>
        </w:rPr>
        <w:t xml:space="preserve">and an output layer </w:t>
      </w:r>
      <w:r>
        <w:rPr>
          <w:rFonts w:ascii="Times New Roman" w:eastAsia="굴림" w:hAnsi="Times New Roman" w:cs="Times New Roman"/>
          <w:color w:val="000000"/>
          <w:kern w:val="0"/>
          <w:sz w:val="22"/>
          <w:szCs w:val="24"/>
        </w:rPr>
        <w:t>and an output layer. The measured THz image has 3D data structure (</w:t>
      </w:r>
      <w:r w:rsidRPr="00500A99">
        <w:rPr>
          <w:rFonts w:ascii="Times New Roman" w:eastAsia="굴림" w:hAnsi="Times New Roman" w:cs="Times New Roman"/>
          <w:i/>
          <w:color w:val="000000"/>
          <w:kern w:val="0"/>
          <w:sz w:val="22"/>
          <w:szCs w:val="24"/>
        </w:rPr>
        <w:t>x</w:t>
      </w:r>
      <w:r>
        <w:rPr>
          <w:rFonts w:ascii="Times New Roman" w:eastAsia="굴림" w:hAnsi="Times New Roman" w:cs="Times New Roman"/>
          <w:color w:val="000000"/>
          <w:kern w:val="0"/>
          <w:sz w:val="22"/>
          <w:szCs w:val="24"/>
        </w:rPr>
        <w:t xml:space="preserve">, </w:t>
      </w:r>
      <w:r w:rsidRPr="00500A99">
        <w:rPr>
          <w:rFonts w:ascii="Times New Roman" w:eastAsia="굴림" w:hAnsi="Times New Roman" w:cs="Times New Roman"/>
          <w:i/>
          <w:color w:val="000000"/>
          <w:kern w:val="0"/>
          <w:sz w:val="22"/>
          <w:szCs w:val="24"/>
        </w:rPr>
        <w:t>y</w:t>
      </w:r>
      <w:r>
        <w:rPr>
          <w:rFonts w:ascii="Times New Roman" w:eastAsia="굴림" w:hAnsi="Times New Roman" w:cs="Times New Roman"/>
          <w:color w:val="000000"/>
          <w:kern w:val="0"/>
          <w:sz w:val="22"/>
          <w:szCs w:val="24"/>
        </w:rPr>
        <w:t xml:space="preserve">, </w:t>
      </w:r>
      <w:r w:rsidRPr="00500A99">
        <w:rPr>
          <w:rFonts w:ascii="Times New Roman" w:eastAsia="굴림" w:hAnsi="Times New Roman" w:cs="Times New Roman"/>
          <w:i/>
          <w:color w:val="000000"/>
          <w:kern w:val="0"/>
          <w:sz w:val="22"/>
          <w:szCs w:val="24"/>
        </w:rPr>
        <w:t>f</w:t>
      </w:r>
      <w:r>
        <w:rPr>
          <w:rFonts w:ascii="Times New Roman" w:eastAsia="굴림" w:hAnsi="Times New Roman" w:cs="Times New Roman"/>
          <w:color w:val="000000"/>
          <w:kern w:val="0"/>
          <w:sz w:val="22"/>
          <w:szCs w:val="24"/>
        </w:rPr>
        <w:t xml:space="preserve">), thus each reflectance value in the frequency domain at each pixel was considered as features. For the training data set, pixels considered as tumor in THz image were targeted with value 1, while normal pixel were targeted with value 0 using fluorescent-labelled images. </w:t>
      </w:r>
      <w:r w:rsidR="00606E6F" w:rsidRPr="00606E6F">
        <w:rPr>
          <w:rFonts w:ascii="Times New Roman" w:eastAsia="굴림" w:hAnsi="Times New Roman" w:cs="Times New Roman"/>
          <w:kern w:val="0"/>
          <w:sz w:val="22"/>
          <w:szCs w:val="24"/>
        </w:rPr>
        <w:t xml:space="preserve">Our deep learning model use Adam (Adaptive Moment Estimation) optimizer with learning rate </w:t>
      </w:r>
      <w:r w:rsidR="00606E6F" w:rsidRPr="007C601A">
        <w:rPr>
          <w:rFonts w:ascii="Times New Roman" w:eastAsia="굴림" w:hAnsi="Times New Roman" w:cs="Times New Roman"/>
          <w:i/>
          <w:kern w:val="0"/>
          <w:sz w:val="22"/>
          <w:szCs w:val="24"/>
        </w:rPr>
        <w:t>α</w:t>
      </w:r>
      <w:r w:rsidR="00606E6F" w:rsidRPr="00606E6F">
        <w:rPr>
          <w:rFonts w:ascii="Times New Roman" w:eastAsia="굴림" w:hAnsi="Times New Roman" w:cs="Times New Roman"/>
          <w:kern w:val="0"/>
          <w:sz w:val="22"/>
          <w:szCs w:val="24"/>
        </w:rPr>
        <w:t>=10</w:t>
      </w:r>
      <w:r w:rsidR="00606E6F" w:rsidRPr="00606E6F">
        <w:rPr>
          <w:rFonts w:ascii="Times New Roman" w:eastAsia="굴림" w:hAnsi="Times New Roman" w:cs="Times New Roman"/>
          <w:kern w:val="0"/>
          <w:sz w:val="22"/>
          <w:szCs w:val="24"/>
          <w:vertAlign w:val="superscript"/>
        </w:rPr>
        <w:t>-6</w:t>
      </w:r>
      <w:r w:rsidR="00606E6F" w:rsidRPr="00606E6F">
        <w:rPr>
          <w:rFonts w:ascii="Times New Roman" w:eastAsia="굴림" w:hAnsi="Times New Roman" w:cs="Times New Roman"/>
          <w:kern w:val="0"/>
          <w:sz w:val="22"/>
          <w:szCs w:val="24"/>
        </w:rPr>
        <w:t xml:space="preserve"> and </w:t>
      </w:r>
      <w:r w:rsidR="00606E6F">
        <w:rPr>
          <w:rFonts w:ascii="Times New Roman" w:eastAsia="굴림" w:hAnsi="Times New Roman" w:cs="Times New Roman"/>
          <w:kern w:val="0"/>
          <w:sz w:val="22"/>
          <w:szCs w:val="24"/>
        </w:rPr>
        <w:t>b</w:t>
      </w:r>
      <w:r w:rsidR="00606E6F" w:rsidRPr="00606E6F">
        <w:rPr>
          <w:rFonts w:ascii="Times New Roman" w:eastAsia="굴림" w:hAnsi="Times New Roman" w:cs="Times New Roman"/>
          <w:kern w:val="0"/>
          <w:sz w:val="22"/>
          <w:szCs w:val="24"/>
        </w:rPr>
        <w:t xml:space="preserve">inary-crossentropy as loss function. </w:t>
      </w:r>
      <w:r>
        <w:rPr>
          <w:rFonts w:ascii="Times New Roman" w:eastAsia="굴림" w:hAnsi="Times New Roman" w:cs="Times New Roman"/>
          <w:color w:val="000000"/>
          <w:kern w:val="0"/>
          <w:sz w:val="22"/>
          <w:szCs w:val="24"/>
        </w:rPr>
        <w:t>Fig. S</w:t>
      </w:r>
      <w:r w:rsidR="00E90FF9">
        <w:rPr>
          <w:rFonts w:ascii="Times New Roman" w:eastAsia="굴림" w:hAnsi="Times New Roman" w:cs="Times New Roman"/>
          <w:color w:val="000000"/>
          <w:kern w:val="0"/>
          <w:sz w:val="22"/>
          <w:szCs w:val="24"/>
        </w:rPr>
        <w:t>6</w:t>
      </w:r>
      <w:r>
        <w:rPr>
          <w:rFonts w:ascii="Times New Roman" w:eastAsia="굴림" w:hAnsi="Times New Roman" w:cs="Times New Roman"/>
          <w:color w:val="000000"/>
          <w:kern w:val="0"/>
          <w:sz w:val="22"/>
          <w:szCs w:val="24"/>
        </w:rPr>
        <w:t xml:space="preserve"> shows how we train and test with MLP model. 5 brain tissue images were trained which contain 5971 pixels with 1280 features, and one image (left top in Fig. S</w:t>
      </w:r>
      <w:r w:rsidR="00E90FF9">
        <w:rPr>
          <w:rFonts w:ascii="Times New Roman" w:eastAsia="굴림" w:hAnsi="Times New Roman" w:cs="Times New Roman"/>
          <w:color w:val="000000"/>
          <w:kern w:val="0"/>
          <w:sz w:val="22"/>
          <w:szCs w:val="24"/>
        </w:rPr>
        <w:t>6</w:t>
      </w:r>
      <w:r>
        <w:rPr>
          <w:rFonts w:ascii="Times New Roman" w:eastAsia="굴림" w:hAnsi="Times New Roman" w:cs="Times New Roman"/>
          <w:color w:val="000000"/>
          <w:kern w:val="0"/>
          <w:sz w:val="22"/>
          <w:szCs w:val="24"/>
        </w:rPr>
        <w:t>) containing 891 pixels with 1280 features was tested. The tumor pixel (left bottom in Fig. S</w:t>
      </w:r>
      <w:r w:rsidR="00E90FF9">
        <w:rPr>
          <w:rFonts w:ascii="Times New Roman" w:eastAsia="굴림" w:hAnsi="Times New Roman" w:cs="Times New Roman"/>
          <w:color w:val="000000"/>
          <w:kern w:val="0"/>
          <w:sz w:val="22"/>
          <w:szCs w:val="24"/>
        </w:rPr>
        <w:t>6</w:t>
      </w:r>
      <w:r>
        <w:rPr>
          <w:rFonts w:ascii="Times New Roman" w:eastAsia="굴림" w:hAnsi="Times New Roman" w:cs="Times New Roman"/>
          <w:color w:val="000000"/>
          <w:kern w:val="0"/>
          <w:sz w:val="22"/>
          <w:szCs w:val="24"/>
        </w:rPr>
        <w:t xml:space="preserve">) was predicted with 99% accuracy compared to fluorescent-labelled image. </w:t>
      </w:r>
      <w:r w:rsidR="00752FD6">
        <w:rPr>
          <w:rFonts w:ascii="Times New Roman" w:eastAsia="굴림" w:hAnsi="Times New Roman" w:cs="Times New Roman"/>
          <w:color w:val="000000"/>
          <w:kern w:val="0"/>
          <w:sz w:val="22"/>
          <w:szCs w:val="24"/>
        </w:rPr>
        <w:t xml:space="preserve">Any other processing or modification are not applied to training and test dataset, which means our MLP model can be facilitated to various different samples. </w:t>
      </w:r>
    </w:p>
    <w:p w14:paraId="422B586E" w14:textId="6025C5DA" w:rsidR="00F13C54" w:rsidRDefault="00F13C54" w:rsidP="00F13C54">
      <w:pPr>
        <w:spacing w:line="480" w:lineRule="auto"/>
        <w:jc w:val="center"/>
        <w:rPr>
          <w:rFonts w:ascii="Times New Roman" w:eastAsia="굴림" w:hAnsi="Times New Roman" w:cs="Times New Roman"/>
          <w:color w:val="000000"/>
          <w:kern w:val="0"/>
          <w:sz w:val="22"/>
          <w:szCs w:val="24"/>
        </w:rPr>
      </w:pPr>
      <w:r>
        <w:rPr>
          <w:rFonts w:ascii="Times New Roman" w:eastAsia="굴림" w:hAnsi="Times New Roman" w:cs="Times New Roman"/>
          <w:noProof/>
          <w:color w:val="000000"/>
          <w:kern w:val="0"/>
          <w:sz w:val="22"/>
          <w:szCs w:val="24"/>
        </w:rPr>
        <w:lastRenderedPageBreak/>
        <w:drawing>
          <wp:inline distT="0" distB="0" distL="0" distR="0" wp14:anchorId="6CB094C9" wp14:editId="38315F8A">
            <wp:extent cx="3991610" cy="5013377"/>
            <wp:effectExtent l="0" t="0" r="889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95743" cy="5018568"/>
                    </a:xfrm>
                    <a:prstGeom prst="rect">
                      <a:avLst/>
                    </a:prstGeom>
                    <a:noFill/>
                  </pic:spPr>
                </pic:pic>
              </a:graphicData>
            </a:graphic>
          </wp:inline>
        </w:drawing>
      </w:r>
    </w:p>
    <w:p w14:paraId="32ECAA03" w14:textId="47D63EDD" w:rsidR="00F13C54" w:rsidRDefault="00F13C54" w:rsidP="00E90FF9">
      <w:pPr>
        <w:spacing w:line="480" w:lineRule="auto"/>
        <w:jc w:val="left"/>
        <w:rPr>
          <w:rFonts w:ascii="Times New Roman" w:eastAsia="굴림" w:hAnsi="Times New Roman" w:cs="Times New Roman"/>
          <w:b/>
          <w:bCs/>
          <w:kern w:val="0"/>
          <w:sz w:val="22"/>
        </w:rPr>
      </w:pPr>
      <w:r w:rsidRPr="00236642">
        <w:rPr>
          <w:rFonts w:ascii="Times New Roman" w:eastAsia="굴림" w:hAnsi="Times New Roman" w:cs="Times New Roman"/>
          <w:b/>
          <w:bCs/>
          <w:kern w:val="0"/>
          <w:sz w:val="22"/>
        </w:rPr>
        <w:t>Fig</w:t>
      </w:r>
      <w:r>
        <w:rPr>
          <w:rFonts w:ascii="Times New Roman" w:eastAsia="굴림" w:hAnsi="Times New Roman" w:cs="Times New Roman"/>
          <w:b/>
          <w:bCs/>
          <w:kern w:val="0"/>
          <w:sz w:val="22"/>
        </w:rPr>
        <w:t>ure S</w:t>
      </w:r>
      <w:r w:rsidR="00E90FF9">
        <w:rPr>
          <w:rFonts w:ascii="Times New Roman" w:eastAsia="굴림" w:hAnsi="Times New Roman" w:cs="Times New Roman"/>
          <w:b/>
          <w:bCs/>
          <w:kern w:val="0"/>
          <w:sz w:val="22"/>
        </w:rPr>
        <w:t>6</w:t>
      </w:r>
      <w:r>
        <w:rPr>
          <w:rFonts w:ascii="Times New Roman" w:eastAsia="굴림" w:hAnsi="Times New Roman" w:cs="Times New Roman"/>
          <w:b/>
          <w:bCs/>
          <w:kern w:val="0"/>
          <w:sz w:val="22"/>
        </w:rPr>
        <w:t xml:space="preserve">. The </w:t>
      </w:r>
      <w:r w:rsidR="00DE424A">
        <w:rPr>
          <w:rFonts w:ascii="Times New Roman" w:eastAsia="굴림" w:hAnsi="Times New Roman" w:cs="Times New Roman"/>
          <w:b/>
          <w:bCs/>
          <w:kern w:val="0"/>
          <w:sz w:val="22"/>
        </w:rPr>
        <w:t>flowchart of classification of pixels for normal or tumor from 2D THz imaging data using multilayer perceptron (MLP).</w:t>
      </w:r>
      <w:r w:rsidR="00E9545A">
        <w:rPr>
          <w:rFonts w:ascii="Times New Roman" w:eastAsia="굴림" w:hAnsi="Times New Roman" w:cs="Times New Roman"/>
          <w:b/>
          <w:bCs/>
          <w:kern w:val="0"/>
          <w:sz w:val="22"/>
        </w:rPr>
        <w:t xml:space="preserve"> </w:t>
      </w:r>
    </w:p>
    <w:p w14:paraId="6D9878B5" w14:textId="77777777" w:rsidR="001F091D" w:rsidRPr="00945746" w:rsidRDefault="001F091D" w:rsidP="001F091D">
      <w:pPr>
        <w:spacing w:line="480" w:lineRule="auto"/>
        <w:jc w:val="center"/>
      </w:pPr>
    </w:p>
    <w:sectPr w:rsidR="001F091D" w:rsidRPr="0094574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9C9C2" w14:textId="77777777" w:rsidR="00034D03" w:rsidRDefault="00034D03" w:rsidP="006D0382">
      <w:pPr>
        <w:spacing w:after="0" w:line="240" w:lineRule="auto"/>
      </w:pPr>
      <w:r>
        <w:separator/>
      </w:r>
    </w:p>
  </w:endnote>
  <w:endnote w:type="continuationSeparator" w:id="0">
    <w:p w14:paraId="4F6FCEB7" w14:textId="77777777" w:rsidR="00034D03" w:rsidRDefault="00034D03" w:rsidP="006D0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C01BB" w14:textId="77777777" w:rsidR="00034D03" w:rsidRDefault="00034D03" w:rsidP="006D0382">
      <w:pPr>
        <w:spacing w:after="0" w:line="240" w:lineRule="auto"/>
      </w:pPr>
      <w:r>
        <w:separator/>
      </w:r>
    </w:p>
  </w:footnote>
  <w:footnote w:type="continuationSeparator" w:id="0">
    <w:p w14:paraId="76E73F32" w14:textId="77777777" w:rsidR="00034D03" w:rsidRDefault="00034D03" w:rsidP="006D03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E1MzEzMjI0tLAwsDBT0lEKTi0uzszPAykwqQUAeOVtFCwAAAA="/>
  </w:docVars>
  <w:rsids>
    <w:rsidRoot w:val="001F091D"/>
    <w:rsid w:val="00034D03"/>
    <w:rsid w:val="000C235F"/>
    <w:rsid w:val="001707CB"/>
    <w:rsid w:val="001F091D"/>
    <w:rsid w:val="0027334A"/>
    <w:rsid w:val="002E28EB"/>
    <w:rsid w:val="003212DE"/>
    <w:rsid w:val="00330CAE"/>
    <w:rsid w:val="003E4E2F"/>
    <w:rsid w:val="003F6755"/>
    <w:rsid w:val="004351F4"/>
    <w:rsid w:val="00500A99"/>
    <w:rsid w:val="005030FD"/>
    <w:rsid w:val="00574758"/>
    <w:rsid w:val="00606E6F"/>
    <w:rsid w:val="00695305"/>
    <w:rsid w:val="006A4EE6"/>
    <w:rsid w:val="006D0382"/>
    <w:rsid w:val="00752FD6"/>
    <w:rsid w:val="0075427A"/>
    <w:rsid w:val="007C601A"/>
    <w:rsid w:val="00945746"/>
    <w:rsid w:val="00A56CC8"/>
    <w:rsid w:val="00A83A0C"/>
    <w:rsid w:val="00BD392D"/>
    <w:rsid w:val="00C674D1"/>
    <w:rsid w:val="00D24E75"/>
    <w:rsid w:val="00D353CC"/>
    <w:rsid w:val="00DE1BEB"/>
    <w:rsid w:val="00DE424A"/>
    <w:rsid w:val="00DF4F49"/>
    <w:rsid w:val="00E90FF9"/>
    <w:rsid w:val="00E9545A"/>
    <w:rsid w:val="00ED7C41"/>
    <w:rsid w:val="00F13C54"/>
    <w:rsid w:val="00FF11B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4ECFE7"/>
  <w15:chartTrackingRefBased/>
  <w15:docId w15:val="{4F80A0D9-9732-4426-BB67-E72454AC7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091D"/>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091D"/>
    <w:rPr>
      <w:color w:val="0563C1" w:themeColor="hyperlink"/>
      <w:u w:val="single"/>
    </w:rPr>
  </w:style>
  <w:style w:type="paragraph" w:styleId="a4">
    <w:name w:val="header"/>
    <w:basedOn w:val="a"/>
    <w:link w:val="Char"/>
    <w:uiPriority w:val="99"/>
    <w:unhideWhenUsed/>
    <w:rsid w:val="006D0382"/>
    <w:pPr>
      <w:tabs>
        <w:tab w:val="center" w:pos="4513"/>
        <w:tab w:val="right" w:pos="9026"/>
      </w:tabs>
      <w:snapToGrid w:val="0"/>
    </w:pPr>
  </w:style>
  <w:style w:type="character" w:customStyle="1" w:styleId="Char">
    <w:name w:val="머리글 Char"/>
    <w:basedOn w:val="a0"/>
    <w:link w:val="a4"/>
    <w:uiPriority w:val="99"/>
    <w:rsid w:val="006D0382"/>
  </w:style>
  <w:style w:type="paragraph" w:styleId="a5">
    <w:name w:val="footer"/>
    <w:basedOn w:val="a"/>
    <w:link w:val="Char0"/>
    <w:uiPriority w:val="99"/>
    <w:unhideWhenUsed/>
    <w:rsid w:val="006D0382"/>
    <w:pPr>
      <w:tabs>
        <w:tab w:val="center" w:pos="4513"/>
        <w:tab w:val="right" w:pos="9026"/>
      </w:tabs>
      <w:snapToGrid w:val="0"/>
    </w:pPr>
  </w:style>
  <w:style w:type="character" w:customStyle="1" w:styleId="Char0">
    <w:name w:val="바닥글 Char"/>
    <w:basedOn w:val="a0"/>
    <w:link w:val="a5"/>
    <w:uiPriority w:val="99"/>
    <w:rsid w:val="006D0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hyperlink" Target="mailto:mseo@kist.re.kr" TargetMode="External"/><Relationship Id="rId12" Type="http://schemas.openxmlformats.org/officeDocument/2006/relationships/image" Target="media/image5.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unkyungkim@kist.re.kr"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947</Words>
  <Characters>5401</Characters>
  <Application>Microsoft Office Word</Application>
  <DocSecurity>0</DocSecurity>
  <Lines>45</Lines>
  <Paragraphs>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yeeun</dc:creator>
  <cp:keywords/>
  <dc:description/>
  <cp:lastModifiedBy>user</cp:lastModifiedBy>
  <cp:revision>4</cp:revision>
  <dcterms:created xsi:type="dcterms:W3CDTF">2022-08-11T00:02:00Z</dcterms:created>
  <dcterms:modified xsi:type="dcterms:W3CDTF">2022-08-11T00:23:00Z</dcterms:modified>
</cp:coreProperties>
</file>