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9E49" w14:textId="60AC031B" w:rsidR="00163BF8" w:rsidRDefault="00163BF8">
      <w:r w:rsidRPr="00163BF8">
        <w:t>Supplementary Table 3: List of primer pairs designed for amplification and sequencing of OsCENH3</w:t>
      </w:r>
    </w:p>
    <w:tbl>
      <w:tblPr>
        <w:tblW w:w="10260" w:type="dxa"/>
        <w:tblInd w:w="-280" w:type="dxa"/>
        <w:tblLook w:val="04A0" w:firstRow="1" w:lastRow="0" w:firstColumn="1" w:lastColumn="0" w:noHBand="0" w:noVBand="1"/>
      </w:tblPr>
      <w:tblGrid>
        <w:gridCol w:w="1260"/>
        <w:gridCol w:w="3510"/>
        <w:gridCol w:w="3672"/>
        <w:gridCol w:w="1818"/>
      </w:tblGrid>
      <w:tr w:rsidR="00163BF8" w:rsidRPr="00163BF8" w14:paraId="441B4C9D" w14:textId="77777777" w:rsidTr="00163BF8">
        <w:trPr>
          <w:trHeight w:val="32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FC32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Primer_ID</w:t>
            </w:r>
            <w:proofErr w:type="spellEnd"/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1CE33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Forward Primer (5’ – 3’)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051AB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Reverse Primer (5’ – 3’)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9F07A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Amplicon size* (Range)**</w:t>
            </w:r>
          </w:p>
        </w:tc>
      </w:tr>
      <w:tr w:rsidR="00163BF8" w:rsidRPr="00163BF8" w14:paraId="4E4BC9E2" w14:textId="77777777" w:rsidTr="00163BF8">
        <w:trPr>
          <w:trHeight w:val="324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70A22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Cenh3-P1a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CB828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ACTTGTTTCCATCTAGATCCAG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AF66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TACTACAAATATGCAACCTCCC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9FDC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1119 (2594 – 1475)</w:t>
            </w:r>
          </w:p>
        </w:tc>
      </w:tr>
      <w:tr w:rsidR="00163BF8" w:rsidRPr="00163BF8" w14:paraId="7D552E32" w14:textId="77777777" w:rsidTr="00163BF8">
        <w:trPr>
          <w:trHeight w:val="324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CD2D2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Cenh3-P2a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09575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ACTAAGTGGTATTCTGCTGCCTG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9B2B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CCGTGTGCTGTACTTTCCT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AF85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1176 (1700 – 524)</w:t>
            </w:r>
          </w:p>
        </w:tc>
      </w:tr>
      <w:tr w:rsidR="00163BF8" w:rsidRPr="00163BF8" w14:paraId="086E8995" w14:textId="77777777" w:rsidTr="00163BF8">
        <w:trPr>
          <w:trHeight w:val="324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A2CCC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Cenh3-P3a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57909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ACCTATCATCTAGGTAGAACAGAC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10977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AAACCAAGGGCCTAACCG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4E0BD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 (861 – (-107))</w:t>
            </w:r>
          </w:p>
        </w:tc>
      </w:tr>
      <w:tr w:rsidR="00163BF8" w:rsidRPr="00163BF8" w14:paraId="524DD627" w14:textId="77777777" w:rsidTr="00163BF8">
        <w:trPr>
          <w:trHeight w:val="324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0C138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Cenh3-P3b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13BA4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CAGACGCTATTTGAACCATGACAC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9C232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AAACAAGAAACATAACTCGATCACT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B3CF" w14:textId="77777777" w:rsidR="00163BF8" w:rsidRPr="00163BF8" w:rsidRDefault="00163BF8" w:rsidP="0016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1094 (842 – (-252))</w:t>
            </w:r>
          </w:p>
        </w:tc>
      </w:tr>
    </w:tbl>
    <w:p w14:paraId="42001C44" w14:textId="302D9609" w:rsidR="00163BF8" w:rsidRDefault="00163BF8"/>
    <w:p w14:paraId="7360F9D6" w14:textId="77777777" w:rsidR="00163BF8" w:rsidRPr="00163BF8" w:rsidRDefault="00163BF8" w:rsidP="00163BF8">
      <w:r w:rsidRPr="00163BF8">
        <w:t xml:space="preserve">Supplementary Table S5: The minimum DOPE scores out of the 5 models built for OsCENH3, -H5, H12, H18 Oryza </w:t>
      </w:r>
      <w:proofErr w:type="spellStart"/>
      <w:r w:rsidRPr="00163BF8">
        <w:t>barthii</w:t>
      </w:r>
      <w:proofErr w:type="spellEnd"/>
      <w:r w:rsidRPr="00163BF8">
        <w:t xml:space="preserve">, Oryza officinalis and Oryza </w:t>
      </w:r>
      <w:proofErr w:type="spellStart"/>
      <w:r w:rsidRPr="00163BF8">
        <w:t>meyeriana</w:t>
      </w:r>
      <w:proofErr w:type="spellEnd"/>
      <w:r w:rsidRPr="00163BF8">
        <w:t xml:space="preserve"> var. </w:t>
      </w:r>
      <w:proofErr w:type="spellStart"/>
      <w:r w:rsidRPr="00163BF8">
        <w:t>granulata</w:t>
      </w:r>
      <w:proofErr w:type="spellEnd"/>
      <w:r w:rsidRPr="00163BF8">
        <w:t xml:space="preserve"> respectively</w:t>
      </w:r>
    </w:p>
    <w:tbl>
      <w:tblPr>
        <w:tblW w:w="8450" w:type="dxa"/>
        <w:tblLook w:val="04A0" w:firstRow="1" w:lastRow="0" w:firstColumn="1" w:lastColumn="0" w:noHBand="0" w:noVBand="1"/>
      </w:tblPr>
      <w:tblGrid>
        <w:gridCol w:w="485"/>
        <w:gridCol w:w="3105"/>
        <w:gridCol w:w="1530"/>
        <w:gridCol w:w="3330"/>
      </w:tblGrid>
      <w:tr w:rsidR="00163BF8" w:rsidRPr="00163BF8" w14:paraId="3DB373F2" w14:textId="77777777" w:rsidTr="00163BF8">
        <w:trPr>
          <w:trHeight w:val="600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DA68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 No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C8D05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Structure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AA5FF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DOPE Score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F15C9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Residues in Most Favored Region</w:t>
            </w:r>
          </w:p>
        </w:tc>
      </w:tr>
      <w:tr w:rsidR="00163BF8" w:rsidRPr="00163BF8" w14:paraId="2FA2B46E" w14:textId="77777777" w:rsidTr="00163BF8">
        <w:trPr>
          <w:trHeight w:val="384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3E009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68567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CENH3osj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86282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-10153.37207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07DE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97.20%</w:t>
            </w:r>
          </w:p>
        </w:tc>
      </w:tr>
      <w:tr w:rsidR="00163BF8" w:rsidRPr="00163BF8" w14:paraId="25B2D212" w14:textId="77777777" w:rsidTr="00163BF8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09F34" w14:textId="38B56170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A5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bookmarkEnd w:id="0"/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4D0F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0F0A5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-10164.88867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CCC9F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96.50%</w:t>
            </w:r>
          </w:p>
        </w:tc>
      </w:tr>
      <w:tr w:rsidR="00163BF8" w:rsidRPr="00163BF8" w14:paraId="25BD3901" w14:textId="77777777" w:rsidTr="00163BF8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1BC01" w14:textId="3B7F223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RANGE!A6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bookmarkEnd w:id="1"/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467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8E286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-10171.8584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6EC1F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93.70%</w:t>
            </w:r>
          </w:p>
        </w:tc>
      </w:tr>
      <w:tr w:rsidR="00163BF8" w:rsidRPr="00163BF8" w14:paraId="1F6F72C6" w14:textId="77777777" w:rsidTr="00163BF8">
        <w:trPr>
          <w:trHeight w:val="300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0A9BC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C915A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0ED6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-10218.48145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7698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95.10%</w:t>
            </w:r>
          </w:p>
        </w:tc>
      </w:tr>
      <w:tr w:rsidR="00163BF8" w:rsidRPr="00163BF8" w14:paraId="2292BD3D" w14:textId="77777777" w:rsidTr="00163BF8">
        <w:trPr>
          <w:trHeight w:val="252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C955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28C95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bookmarkStart w:id="2" w:name="RANGE!B8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Oryza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barthii</w:t>
            </w:r>
            <w:bookmarkEnd w:id="2"/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80DA3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-9926.43945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01A6E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92.10%</w:t>
            </w:r>
          </w:p>
        </w:tc>
      </w:tr>
      <w:tr w:rsidR="00163BF8" w:rsidRPr="00163BF8" w14:paraId="23FC9FFC" w14:textId="77777777" w:rsidTr="00163BF8">
        <w:trPr>
          <w:trHeight w:val="336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876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0734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Oryza officinalis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1E04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-10259.7832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4908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94.50%</w:t>
            </w:r>
          </w:p>
        </w:tc>
      </w:tr>
      <w:tr w:rsidR="00163BF8" w:rsidRPr="00163BF8" w14:paraId="73EECF0D" w14:textId="77777777" w:rsidTr="00163BF8">
        <w:trPr>
          <w:trHeight w:val="360"/>
        </w:trPr>
        <w:tc>
          <w:tcPr>
            <w:tcW w:w="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2457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961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Oryza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meyeriana</w:t>
            </w:r>
            <w:proofErr w:type="spellEnd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var.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granulata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9D2DB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-10560.49219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AFCBF" w14:textId="77777777" w:rsidR="00163BF8" w:rsidRPr="00163BF8" w:rsidRDefault="00163BF8" w:rsidP="0016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95.30%</w:t>
            </w:r>
          </w:p>
        </w:tc>
      </w:tr>
    </w:tbl>
    <w:p w14:paraId="2AF30EDF" w14:textId="0E86C0BB" w:rsidR="00163BF8" w:rsidRDefault="00163BF8"/>
    <w:p w14:paraId="629C7151" w14:textId="71BE353D" w:rsidR="00163BF8" w:rsidRDefault="00163BF8">
      <w:r w:rsidRPr="00163BF8">
        <w:t>Supplementary Table S6: The alignment of structures with OsCENH3</w:t>
      </w:r>
    </w:p>
    <w:tbl>
      <w:tblPr>
        <w:tblW w:w="8835" w:type="dxa"/>
        <w:tblLook w:val="04A0" w:firstRow="1" w:lastRow="0" w:firstColumn="1" w:lastColumn="0" w:noHBand="0" w:noVBand="1"/>
      </w:tblPr>
      <w:tblGrid>
        <w:gridCol w:w="680"/>
        <w:gridCol w:w="2730"/>
        <w:gridCol w:w="990"/>
        <w:gridCol w:w="1890"/>
        <w:gridCol w:w="2545"/>
      </w:tblGrid>
      <w:tr w:rsidR="00163BF8" w:rsidRPr="00163BF8" w14:paraId="6397E9BA" w14:textId="77777777" w:rsidTr="00163BF8">
        <w:trPr>
          <w:trHeight w:val="45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5416A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 No</w:t>
            </w:r>
          </w:p>
        </w:tc>
        <w:tc>
          <w:tcPr>
            <w:tcW w:w="2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451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Structure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75FEC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Color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7BA46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Match Align Score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EB97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RMSD (5 Cycles)</w:t>
            </w:r>
          </w:p>
        </w:tc>
      </w:tr>
      <w:tr w:rsidR="00163BF8" w:rsidRPr="00163BF8" w14:paraId="1B5D6B8E" w14:textId="77777777" w:rsidTr="00163BF8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77A9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683C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RANGE!B4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H5</w:t>
            </w:r>
            <w:bookmarkEnd w:id="3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89777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Green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7AFFC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724D9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 2.704 (129 to 129 atoms)</w:t>
            </w:r>
          </w:p>
        </w:tc>
      </w:tr>
      <w:tr w:rsidR="00163BF8" w:rsidRPr="00163BF8" w14:paraId="3BC7AC5F" w14:textId="77777777" w:rsidTr="00163BF8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EE71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F464F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915B3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Blue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2351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A9A21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8.330 (160 to 160 atoms)</w:t>
            </w:r>
          </w:p>
        </w:tc>
      </w:tr>
      <w:tr w:rsidR="00163BF8" w:rsidRPr="00163BF8" w14:paraId="55D7ADB3" w14:textId="77777777" w:rsidTr="00163BF8">
        <w:trPr>
          <w:trHeight w:val="28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7DD1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3BBCE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H8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8917E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Magenta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28FC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828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7D38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3.942 (125 to 125 atoms)</w:t>
            </w:r>
          </w:p>
        </w:tc>
      </w:tr>
      <w:tr w:rsidR="00163BF8" w:rsidRPr="00163BF8" w14:paraId="6930D945" w14:textId="77777777" w:rsidTr="00163BF8">
        <w:trPr>
          <w:trHeight w:val="31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F9C7F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38044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Oryza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barthii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C7929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Orange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0E62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733.5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AFC60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27.790 (146 to 146 atoms)</w:t>
            </w:r>
          </w:p>
        </w:tc>
      </w:tr>
      <w:tr w:rsidR="00163BF8" w:rsidRPr="00163BF8" w14:paraId="5EEE9E24" w14:textId="77777777" w:rsidTr="00163BF8">
        <w:trPr>
          <w:trHeight w:val="396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C2993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3A964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Oryza officinalis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5BFC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Cyan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3B9B8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8CC9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9.251 (151 to 151 atoms)</w:t>
            </w:r>
          </w:p>
        </w:tc>
      </w:tr>
      <w:tr w:rsidR="00163BF8" w:rsidRPr="00163BF8" w14:paraId="15C7BE0B" w14:textId="77777777" w:rsidTr="00163BF8">
        <w:trPr>
          <w:trHeight w:val="34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5B5B5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88013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 xml:space="preserve">Oryza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>meyeriana</w:t>
            </w:r>
            <w:proofErr w:type="spellEnd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 xml:space="preserve"> var. </w:t>
            </w:r>
            <w:proofErr w:type="spellStart"/>
            <w:r w:rsidRPr="00163BF8">
              <w:rPr>
                <w:rFonts w:ascii="Times New Roman" w:eastAsia="Times New Roman" w:hAnsi="Times New Roman" w:cs="Times New Roman"/>
                <w:color w:val="000000"/>
              </w:rPr>
              <w:t>granulata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62FE6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8509D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702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96A81" w14:textId="77777777" w:rsidR="00163BF8" w:rsidRPr="00163BF8" w:rsidRDefault="00163BF8" w:rsidP="0016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3BF8">
              <w:rPr>
                <w:rFonts w:ascii="Times New Roman" w:eastAsia="Times New Roman" w:hAnsi="Times New Roman" w:cs="Times New Roman"/>
                <w:color w:val="000000"/>
              </w:rPr>
              <w:t>10.682 (138 to 138 atoms)</w:t>
            </w:r>
          </w:p>
        </w:tc>
      </w:tr>
    </w:tbl>
    <w:p w14:paraId="290D4C43" w14:textId="77777777" w:rsidR="00163BF8" w:rsidRDefault="00163BF8"/>
    <w:sectPr w:rsidR="00163BF8" w:rsidSect="00163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auto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F8"/>
    <w:rsid w:val="0016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7E8C8"/>
  <w15:chartTrackingRefBased/>
  <w15:docId w15:val="{13BFEAE5-1EAC-484D-9C8B-7FD57763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Karminderbir Kaur</dc:creator>
  <cp:keywords/>
  <dc:description/>
  <cp:lastModifiedBy>Karminderbir Kaur</cp:lastModifiedBy>
  <cp:revision>1</cp:revision>
  <dcterms:created xsi:type="dcterms:W3CDTF">2022-08-14T13:27:00Z</dcterms:created>
  <dcterms:modified xsi:type="dcterms:W3CDTF">2022-08-14T13:32:00Z</dcterms:modified>
</cp:coreProperties>
</file>