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975" w:rsidRPr="005E3DF1" w:rsidRDefault="00410975" w:rsidP="00410975">
      <w:pPr>
        <w:pStyle w:val="Standard"/>
        <w:spacing w:line="480" w:lineRule="auto"/>
        <w:jc w:val="both"/>
        <w:rPr>
          <w:rFonts w:cs="Times New Roman"/>
          <w:color w:val="000000"/>
          <w:lang w:val="en-US"/>
        </w:rPr>
      </w:pPr>
      <w:r>
        <w:rPr>
          <w:rFonts w:ascii="Arial" w:hAnsi="Arial"/>
          <w:color w:val="212121"/>
          <w:sz w:val="22"/>
          <w:szCs w:val="22"/>
        </w:rPr>
        <w:t xml:space="preserve"> </w:t>
      </w:r>
      <w:proofErr w:type="spellStart"/>
      <w:r w:rsidR="00710AD9" w:rsidRPr="005E3DF1">
        <w:rPr>
          <w:rFonts w:cs="Times New Roman"/>
          <w:color w:val="212121"/>
          <w:highlight w:val="yellow"/>
        </w:rPr>
        <w:t>Table</w:t>
      </w:r>
      <w:proofErr w:type="spellEnd"/>
      <w:r w:rsidR="00710AD9" w:rsidRPr="005E3DF1">
        <w:rPr>
          <w:rFonts w:cs="Times New Roman"/>
          <w:color w:val="212121"/>
          <w:highlight w:val="yellow"/>
        </w:rPr>
        <w:t xml:space="preserve"> 2</w:t>
      </w:r>
      <w:r w:rsidRPr="005E3DF1">
        <w:rPr>
          <w:rFonts w:cs="Times New Roman"/>
          <w:color w:val="212121"/>
          <w:highlight w:val="yellow"/>
        </w:rPr>
        <w:t>.</w:t>
      </w:r>
      <w:r w:rsidRPr="005E3DF1">
        <w:rPr>
          <w:rFonts w:cs="Times New Roman"/>
          <w:b/>
          <w:color w:val="212121"/>
        </w:rPr>
        <w:t xml:space="preserve"> </w:t>
      </w:r>
      <w:proofErr w:type="spellStart"/>
      <w:r w:rsidRPr="005E3DF1">
        <w:rPr>
          <w:rFonts w:cs="Times New Roman"/>
          <w:color w:val="212121"/>
        </w:rPr>
        <w:t>The</w:t>
      </w:r>
      <w:proofErr w:type="spellEnd"/>
      <w:r w:rsidRPr="005E3DF1">
        <w:rPr>
          <w:rFonts w:cs="Times New Roman"/>
          <w:color w:val="212121"/>
        </w:rPr>
        <w:t xml:space="preserve"> </w:t>
      </w:r>
      <w:proofErr w:type="spellStart"/>
      <w:r w:rsidRPr="005E3DF1">
        <w:rPr>
          <w:rFonts w:cs="Times New Roman"/>
          <w:color w:val="212121"/>
        </w:rPr>
        <w:t>levels</w:t>
      </w:r>
      <w:proofErr w:type="spellEnd"/>
      <w:r w:rsidRPr="005E3DF1">
        <w:rPr>
          <w:rFonts w:cs="Times New Roman"/>
          <w:color w:val="212121"/>
        </w:rPr>
        <w:t xml:space="preserve"> of </w:t>
      </w:r>
      <w:proofErr w:type="spellStart"/>
      <w:r w:rsidRPr="005E3DF1">
        <w:rPr>
          <w:rFonts w:cs="Times New Roman"/>
          <w:color w:val="212121"/>
        </w:rPr>
        <w:t>the</w:t>
      </w:r>
      <w:proofErr w:type="spellEnd"/>
      <w:r w:rsidRPr="005E3DF1">
        <w:rPr>
          <w:rFonts w:cs="Times New Roman"/>
          <w:color w:val="212121"/>
        </w:rPr>
        <w:t xml:space="preserve"> </w:t>
      </w:r>
      <w:r w:rsidRPr="005E3DF1">
        <w:rPr>
          <w:rFonts w:eastAsia="Times-Roman" w:cs="Times New Roman"/>
          <w:lang w:val="en-US"/>
        </w:rPr>
        <w:t>μ-Opioid receptor (</w:t>
      </w:r>
      <w:proofErr w:type="spellStart"/>
      <w:r w:rsidR="005E3DF1" w:rsidRPr="005E3DF1">
        <w:rPr>
          <w:rFonts w:cs="Times New Roman"/>
          <w:color w:val="000000"/>
          <w:lang w:val="en-US"/>
        </w:rPr>
        <w:t>μORs</w:t>
      </w:r>
      <w:proofErr w:type="spellEnd"/>
      <w:r w:rsidR="005E3DF1" w:rsidRPr="005E3DF1">
        <w:rPr>
          <w:rFonts w:cs="Times New Roman"/>
          <w:color w:val="000000"/>
          <w:lang w:val="en-US"/>
        </w:rPr>
        <w:t xml:space="preserve">) </w:t>
      </w:r>
      <w:r w:rsidR="005E3DF1" w:rsidRPr="005E3DF1">
        <w:rPr>
          <w:rFonts w:cs="Times New Roman"/>
          <w:color w:val="000000"/>
          <w:highlight w:val="yellow"/>
          <w:lang w:val="en-US"/>
        </w:rPr>
        <w:t>in the patients.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10975" w:rsidRPr="005E3DF1" w:rsidTr="00FB00F6">
        <w:tc>
          <w:tcPr>
            <w:tcW w:w="9104" w:type="dxa"/>
          </w:tcPr>
          <w:p w:rsidR="00410975" w:rsidRPr="005E3DF1" w:rsidRDefault="00410975" w:rsidP="00523DB1">
            <w:pPr>
              <w:pStyle w:val="Standard"/>
              <w:spacing w:line="360" w:lineRule="auto"/>
              <w:jc w:val="both"/>
              <w:rPr>
                <w:rFonts w:eastAsia="Times-Roman" w:cs="Times New Roman"/>
                <w:lang w:val="en-US"/>
              </w:rPr>
            </w:pPr>
            <w:proofErr w:type="spellStart"/>
            <w:r w:rsidRPr="005E3DF1">
              <w:rPr>
                <w:rFonts w:cs="Times New Roman"/>
                <w:color w:val="212121"/>
              </w:rPr>
              <w:t>Measured</w:t>
            </w:r>
            <w:proofErr w:type="spellEnd"/>
            <w:r w:rsidRPr="005E3DF1">
              <w:rPr>
                <w:rFonts w:cs="Times New Roman"/>
                <w:color w:val="212121"/>
              </w:rPr>
              <w:t xml:space="preserve"> </w:t>
            </w:r>
            <w:proofErr w:type="spellStart"/>
            <w:r w:rsidRPr="005E3DF1">
              <w:rPr>
                <w:rFonts w:cs="Times New Roman"/>
                <w:color w:val="212121"/>
              </w:rPr>
              <w:t>receptor</w:t>
            </w:r>
            <w:proofErr w:type="spellEnd"/>
            <w:r w:rsidRPr="005E3DF1">
              <w:rPr>
                <w:rFonts w:cs="Times New Roman"/>
                <w:color w:val="212121"/>
              </w:rPr>
              <w:t xml:space="preserve"> </w:t>
            </w:r>
            <w:proofErr w:type="spellStart"/>
            <w:r w:rsidRPr="005E3DF1">
              <w:rPr>
                <w:rFonts w:cs="Times New Roman"/>
                <w:color w:val="212121"/>
              </w:rPr>
              <w:t>levels</w:t>
            </w:r>
            <w:proofErr w:type="spellEnd"/>
            <w:r w:rsidRPr="005E3DF1">
              <w:rPr>
                <w:rFonts w:cs="Times New Roman"/>
                <w:color w:val="212121"/>
              </w:rPr>
              <w:t xml:space="preserve">                                      </w:t>
            </w:r>
            <w:r w:rsidR="00523DB1" w:rsidRPr="005E3DF1">
              <w:rPr>
                <w:rFonts w:cs="Times New Roman"/>
                <w:color w:val="212121"/>
              </w:rPr>
              <w:t xml:space="preserve">                           </w:t>
            </w:r>
            <w:r w:rsidR="00DD0EC7" w:rsidRPr="005E3DF1">
              <w:rPr>
                <w:rFonts w:cs="Times New Roman"/>
                <w:color w:val="212121"/>
              </w:rPr>
              <w:t>V</w:t>
            </w:r>
            <w:r w:rsidR="00523DB1" w:rsidRPr="005E3DF1">
              <w:rPr>
                <w:rFonts w:cs="Times New Roman"/>
                <w:color w:val="212121"/>
              </w:rPr>
              <w:t>alue (</w:t>
            </w:r>
            <w:proofErr w:type="spellStart"/>
            <w:r w:rsidR="00523DB1" w:rsidRPr="005E3DF1">
              <w:rPr>
                <w:rFonts w:cs="Times New Roman"/>
                <w:color w:val="212121"/>
              </w:rPr>
              <w:t>pg</w:t>
            </w:r>
            <w:proofErr w:type="spellEnd"/>
            <w:r w:rsidRPr="005E3DF1">
              <w:rPr>
                <w:rFonts w:cs="Times New Roman"/>
                <w:color w:val="212121"/>
              </w:rPr>
              <w:t>/</w:t>
            </w:r>
            <w:proofErr w:type="spellStart"/>
            <w:r w:rsidR="00D05FB8" w:rsidRPr="005E3DF1">
              <w:rPr>
                <w:rFonts w:cs="Times New Roman"/>
                <w:color w:val="212121"/>
              </w:rPr>
              <w:t>mL</w:t>
            </w:r>
            <w:proofErr w:type="spellEnd"/>
            <w:r w:rsidRPr="005E3DF1">
              <w:rPr>
                <w:rFonts w:cs="Times New Roman"/>
                <w:color w:val="212121"/>
              </w:rPr>
              <w:t>)</w:t>
            </w:r>
            <w:r w:rsidR="00523DB1" w:rsidRPr="005E3DF1">
              <w:rPr>
                <w:rFonts w:cs="Times New Roman"/>
                <w:color w:val="212121"/>
              </w:rPr>
              <w:t xml:space="preserve"> </w:t>
            </w:r>
            <w:r w:rsidR="00DD0EC7" w:rsidRPr="005E3DF1">
              <w:rPr>
                <w:rFonts w:cs="Times New Roman"/>
                <w:color w:val="212121"/>
              </w:rPr>
              <w:t>(</w:t>
            </w:r>
            <w:proofErr w:type="spellStart"/>
            <w:r w:rsidR="00DD0EC7" w:rsidRPr="005E3DF1">
              <w:rPr>
                <w:rFonts w:cs="Times New Roman"/>
                <w:color w:val="212121"/>
              </w:rPr>
              <w:t>M</w:t>
            </w:r>
            <w:r w:rsidR="00523DB1" w:rsidRPr="005E3DF1">
              <w:rPr>
                <w:rFonts w:cs="Times New Roman"/>
                <w:color w:val="212121"/>
              </w:rPr>
              <w:t>ean</w:t>
            </w:r>
            <w:r w:rsidR="00523DB1" w:rsidRPr="005E3DF1">
              <w:rPr>
                <w:rFonts w:cs="Times New Roman"/>
                <w:color w:val="000000" w:themeColor="text1"/>
              </w:rPr>
              <w:t>±SD</w:t>
            </w:r>
            <w:proofErr w:type="spellEnd"/>
            <w:r w:rsidR="00523DB1" w:rsidRPr="005E3DF1">
              <w:rPr>
                <w:rFonts w:cs="Times New Roman"/>
                <w:color w:val="000000" w:themeColor="text1"/>
              </w:rPr>
              <w:t>*</w:t>
            </w:r>
            <w:r w:rsidR="00523DB1" w:rsidRPr="005E3DF1">
              <w:rPr>
                <w:rFonts w:cs="Times New Roman"/>
                <w:color w:val="212121"/>
              </w:rPr>
              <w:t>)</w:t>
            </w:r>
          </w:p>
        </w:tc>
      </w:tr>
      <w:tr w:rsidR="00410975" w:rsidRPr="005E3DF1" w:rsidTr="00FB00F6">
        <w:tc>
          <w:tcPr>
            <w:tcW w:w="9104" w:type="dxa"/>
          </w:tcPr>
          <w:p w:rsidR="00410975" w:rsidRPr="005E3DF1" w:rsidRDefault="00410975" w:rsidP="00FB00F6">
            <w:pPr>
              <w:pStyle w:val="Standard"/>
              <w:spacing w:line="360" w:lineRule="auto"/>
              <w:jc w:val="both"/>
              <w:rPr>
                <w:rFonts w:eastAsia="Times-Roman" w:cs="Times New Roman"/>
                <w:lang w:val="en-US"/>
              </w:rPr>
            </w:pPr>
            <w:r w:rsidRPr="005E3DF1">
              <w:rPr>
                <w:rFonts w:cs="Times New Roman"/>
                <w:color w:val="212121"/>
                <w:lang w:val="en"/>
              </w:rPr>
              <w:t xml:space="preserve">Average                                                                  </w:t>
            </w:r>
            <w:r w:rsidR="00523DB1" w:rsidRPr="005E3DF1">
              <w:rPr>
                <w:rFonts w:cs="Times New Roman"/>
                <w:color w:val="212121"/>
                <w:lang w:val="en"/>
              </w:rPr>
              <w:t xml:space="preserve">                      </w:t>
            </w:r>
            <w:r w:rsidRPr="005E3DF1">
              <w:rPr>
                <w:rFonts w:cs="Times New Roman"/>
                <w:color w:val="212121"/>
                <w:lang w:val="en"/>
              </w:rPr>
              <w:t>200.94</w:t>
            </w:r>
            <w:r w:rsidR="00523DB1" w:rsidRPr="005E3DF1">
              <w:rPr>
                <w:rFonts w:cs="Times New Roman"/>
                <w:color w:val="212121"/>
                <w:lang w:val="en"/>
              </w:rPr>
              <w:t xml:space="preserve"> </w:t>
            </w:r>
            <w:r w:rsidR="00523DB1" w:rsidRPr="005E3DF1">
              <w:rPr>
                <w:rFonts w:cs="Times New Roman"/>
                <w:color w:val="000000" w:themeColor="text1"/>
              </w:rPr>
              <w:t>±15.34</w:t>
            </w:r>
            <w:r w:rsidR="0044377A" w:rsidRPr="005E3DF1">
              <w:rPr>
                <w:rFonts w:cs="Times New Roman"/>
                <w:color w:val="212121"/>
                <w:lang w:val="en"/>
              </w:rPr>
              <w:t xml:space="preserve"> </w:t>
            </w:r>
            <w:proofErr w:type="spellStart"/>
            <w:r w:rsidR="0044377A" w:rsidRPr="005E3DF1">
              <w:rPr>
                <w:rFonts w:cs="Times New Roman"/>
                <w:color w:val="212121"/>
                <w:lang w:val="en"/>
              </w:rPr>
              <w:t>pg</w:t>
            </w:r>
            <w:proofErr w:type="spellEnd"/>
            <w:r w:rsidR="0044377A" w:rsidRPr="005E3DF1">
              <w:rPr>
                <w:rFonts w:cs="Times New Roman"/>
                <w:color w:val="212121"/>
                <w:lang w:val="en"/>
              </w:rPr>
              <w:t>/mL</w:t>
            </w:r>
          </w:p>
        </w:tc>
      </w:tr>
      <w:tr w:rsidR="00410975" w:rsidRPr="005E3DF1" w:rsidTr="00FB00F6">
        <w:tc>
          <w:tcPr>
            <w:tcW w:w="9104" w:type="dxa"/>
          </w:tcPr>
          <w:p w:rsidR="00410975" w:rsidRPr="005E3DF1" w:rsidRDefault="00410975" w:rsidP="00FB00F6">
            <w:pPr>
              <w:pStyle w:val="Standard"/>
              <w:spacing w:line="360" w:lineRule="auto"/>
              <w:jc w:val="both"/>
              <w:rPr>
                <w:rFonts w:eastAsia="Times-Roman" w:cs="Times New Roman"/>
                <w:lang w:val="en-US"/>
              </w:rPr>
            </w:pPr>
            <w:r w:rsidRPr="005E3DF1">
              <w:rPr>
                <w:rFonts w:cs="Times New Roman"/>
                <w:color w:val="212121"/>
                <w:lang w:val="en"/>
              </w:rPr>
              <w:t xml:space="preserve">Highest                                                                   </w:t>
            </w:r>
            <w:r w:rsidR="00523DB1" w:rsidRPr="005E3DF1">
              <w:rPr>
                <w:rFonts w:cs="Times New Roman"/>
                <w:color w:val="212121"/>
                <w:lang w:val="en"/>
              </w:rPr>
              <w:t xml:space="preserve">                      </w:t>
            </w:r>
            <w:r w:rsidRPr="005E3DF1">
              <w:rPr>
                <w:rFonts w:cs="Times New Roman"/>
                <w:color w:val="212121"/>
                <w:lang w:val="en"/>
              </w:rPr>
              <w:t>489.92</w:t>
            </w:r>
            <w:r w:rsidR="00523DB1" w:rsidRPr="005E3DF1">
              <w:rPr>
                <w:rFonts w:cs="Times New Roman"/>
                <w:color w:val="212121"/>
                <w:lang w:val="en"/>
              </w:rPr>
              <w:t xml:space="preserve"> </w:t>
            </w:r>
            <w:r w:rsidR="00523DB1" w:rsidRPr="005E3DF1">
              <w:rPr>
                <w:rFonts w:cs="Times New Roman"/>
                <w:color w:val="000000" w:themeColor="text1"/>
              </w:rPr>
              <w:t xml:space="preserve">± 22.36 </w:t>
            </w:r>
            <w:r w:rsidR="0044377A" w:rsidRPr="005E3DF1">
              <w:rPr>
                <w:rFonts w:cs="Times New Roman"/>
                <w:color w:val="212121"/>
                <w:lang w:val="en"/>
              </w:rPr>
              <w:t xml:space="preserve"> </w:t>
            </w:r>
            <w:proofErr w:type="spellStart"/>
            <w:r w:rsidR="0044377A" w:rsidRPr="005E3DF1">
              <w:rPr>
                <w:rFonts w:cs="Times New Roman"/>
                <w:color w:val="212121"/>
                <w:lang w:val="en"/>
              </w:rPr>
              <w:t>pg</w:t>
            </w:r>
            <w:proofErr w:type="spellEnd"/>
            <w:r w:rsidR="0044377A" w:rsidRPr="005E3DF1">
              <w:rPr>
                <w:rFonts w:cs="Times New Roman"/>
                <w:color w:val="212121"/>
                <w:lang w:val="en"/>
              </w:rPr>
              <w:t>/mL</w:t>
            </w:r>
          </w:p>
        </w:tc>
      </w:tr>
      <w:tr w:rsidR="00410975" w:rsidRPr="005E3DF1" w:rsidTr="00FB00F6">
        <w:tc>
          <w:tcPr>
            <w:tcW w:w="9104" w:type="dxa"/>
          </w:tcPr>
          <w:p w:rsidR="00410975" w:rsidRPr="005E3DF1" w:rsidRDefault="00410975" w:rsidP="00FB00F6">
            <w:pPr>
              <w:pStyle w:val="Standard"/>
              <w:spacing w:line="360" w:lineRule="auto"/>
              <w:jc w:val="both"/>
              <w:rPr>
                <w:rFonts w:eastAsia="Times-Roman" w:cs="Times New Roman"/>
                <w:lang w:val="en-US"/>
              </w:rPr>
            </w:pPr>
            <w:r w:rsidRPr="005E3DF1">
              <w:rPr>
                <w:rFonts w:cs="Times New Roman"/>
                <w:color w:val="212121"/>
                <w:lang w:val="en"/>
              </w:rPr>
              <w:t xml:space="preserve">Lowest                                                                    </w:t>
            </w:r>
            <w:r w:rsidR="00523DB1" w:rsidRPr="005E3DF1">
              <w:rPr>
                <w:rFonts w:cs="Times New Roman"/>
                <w:color w:val="212121"/>
                <w:lang w:val="en"/>
              </w:rPr>
              <w:t xml:space="preserve">                        </w:t>
            </w:r>
            <w:r w:rsidRPr="005E3DF1">
              <w:rPr>
                <w:rFonts w:cs="Times New Roman"/>
                <w:color w:val="212121"/>
                <w:lang w:val="en"/>
              </w:rPr>
              <w:t>94.56</w:t>
            </w:r>
            <w:r w:rsidR="00523DB1" w:rsidRPr="005E3DF1">
              <w:rPr>
                <w:rFonts w:cs="Times New Roman"/>
                <w:color w:val="212121"/>
                <w:lang w:val="en"/>
              </w:rPr>
              <w:t xml:space="preserve"> </w:t>
            </w:r>
            <w:r w:rsidR="00523DB1" w:rsidRPr="005E3DF1">
              <w:rPr>
                <w:rFonts w:cs="Times New Roman"/>
                <w:color w:val="000000" w:themeColor="text1"/>
              </w:rPr>
              <w:t>±</w:t>
            </w:r>
            <w:r w:rsidR="00D360E7" w:rsidRPr="005E3DF1">
              <w:rPr>
                <w:rFonts w:cs="Times New Roman"/>
                <w:color w:val="000000" w:themeColor="text1"/>
              </w:rPr>
              <w:t>11</w:t>
            </w:r>
            <w:r w:rsidR="00523DB1" w:rsidRPr="005E3DF1">
              <w:rPr>
                <w:rFonts w:cs="Times New Roman"/>
                <w:color w:val="000000" w:themeColor="text1"/>
              </w:rPr>
              <w:t>.23</w:t>
            </w:r>
            <w:r w:rsidR="0044377A" w:rsidRPr="005E3DF1">
              <w:rPr>
                <w:rFonts w:cs="Times New Roman"/>
                <w:color w:val="212121"/>
                <w:lang w:val="en"/>
              </w:rPr>
              <w:t xml:space="preserve"> </w:t>
            </w:r>
            <w:proofErr w:type="spellStart"/>
            <w:r w:rsidR="0044377A" w:rsidRPr="005E3DF1">
              <w:rPr>
                <w:rFonts w:cs="Times New Roman"/>
                <w:color w:val="212121"/>
                <w:lang w:val="en"/>
              </w:rPr>
              <w:t>pg</w:t>
            </w:r>
            <w:proofErr w:type="spellEnd"/>
            <w:r w:rsidR="0044377A" w:rsidRPr="005E3DF1">
              <w:rPr>
                <w:rFonts w:cs="Times New Roman"/>
                <w:color w:val="212121"/>
                <w:lang w:val="en"/>
              </w:rPr>
              <w:t>/mL</w:t>
            </w:r>
          </w:p>
        </w:tc>
      </w:tr>
    </w:tbl>
    <w:p w:rsidR="00410975" w:rsidRPr="005E3DF1" w:rsidRDefault="00523DB1" w:rsidP="00410975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5E3DF1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 </w:t>
      </w:r>
      <w:r w:rsidRPr="005E3DF1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410975" w:rsidRPr="005E3DF1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5E3DF1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SD: </w:t>
      </w:r>
      <w:proofErr w:type="spellStart"/>
      <w:r w:rsidRPr="005E3DF1">
        <w:rPr>
          <w:rFonts w:ascii="Times New Roman" w:hAnsi="Times New Roman" w:cs="Times New Roman"/>
          <w:iCs/>
          <w:sz w:val="24"/>
          <w:szCs w:val="24"/>
          <w:lang w:val="en-US"/>
        </w:rPr>
        <w:t>Standart</w:t>
      </w:r>
      <w:proofErr w:type="spellEnd"/>
      <w:r w:rsidRPr="005E3DF1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deviation.</w:t>
      </w:r>
    </w:p>
    <w:p w:rsidR="00C615A1" w:rsidRPr="005E3DF1" w:rsidRDefault="00C615A1">
      <w:pPr>
        <w:rPr>
          <w:rFonts w:ascii="Times New Roman" w:hAnsi="Times New Roman" w:cs="Times New Roman"/>
          <w:sz w:val="24"/>
          <w:szCs w:val="24"/>
        </w:rPr>
      </w:pPr>
    </w:p>
    <w:p w:rsidR="005E3DF1" w:rsidRDefault="005E3DF1">
      <w:bookmarkStart w:id="0" w:name="_GoBack"/>
      <w:bookmarkEnd w:id="0"/>
    </w:p>
    <w:p w:rsidR="005E3DF1" w:rsidRDefault="005E3DF1"/>
    <w:sectPr w:rsidR="005E3D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-Roman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5D2"/>
    <w:rsid w:val="002515D2"/>
    <w:rsid w:val="00410975"/>
    <w:rsid w:val="0044377A"/>
    <w:rsid w:val="00523DB1"/>
    <w:rsid w:val="005E3DF1"/>
    <w:rsid w:val="00710AD9"/>
    <w:rsid w:val="00C615A1"/>
    <w:rsid w:val="00C66A55"/>
    <w:rsid w:val="00D05FB8"/>
    <w:rsid w:val="00D360E7"/>
    <w:rsid w:val="00DD0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DE2C-0917-4C63-84F1-D1DFDD9F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097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andard">
    <w:name w:val="Standard"/>
    <w:rsid w:val="0041097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table" w:styleId="TabloKlavuzu">
    <w:name w:val="Table Grid"/>
    <w:basedOn w:val="NormalTablo"/>
    <w:uiPriority w:val="39"/>
    <w:rsid w:val="004109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MUZAFFER GENCER</dc:creator>
  <cp:keywords/>
  <dc:description/>
  <cp:lastModifiedBy>MUZAFFER GENCER</cp:lastModifiedBy>
  <cp:revision>25</cp:revision>
  <dcterms:created xsi:type="dcterms:W3CDTF">2020-02-17T13:29:00Z</dcterms:created>
  <dcterms:modified xsi:type="dcterms:W3CDTF">2020-06-26T12:02:00Z</dcterms:modified>
</cp:coreProperties>
</file>