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11B3E6" w14:textId="37F03FFE" w:rsidR="008C10FD" w:rsidRPr="00553607" w:rsidRDefault="0078684C" w:rsidP="002D2A93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553607">
        <w:rPr>
          <w:rFonts w:asciiTheme="majorBidi" w:hAnsiTheme="majorBidi" w:cstheme="majorBidi"/>
          <w:b/>
          <w:bCs/>
          <w:sz w:val="24"/>
          <w:szCs w:val="24"/>
        </w:rPr>
        <w:t>Table S1</w:t>
      </w:r>
      <w:r w:rsidR="006A2BCB" w:rsidRPr="00553607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B34780" w:rsidRPr="00553607">
        <w:rPr>
          <w:rFonts w:asciiTheme="majorBidi" w:hAnsiTheme="majorBidi" w:cstheme="majorBidi"/>
          <w:sz w:val="24"/>
          <w:szCs w:val="24"/>
        </w:rPr>
        <w:t>List and</w:t>
      </w:r>
      <w:r w:rsidR="00B34780" w:rsidRPr="0055360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34780" w:rsidRPr="00553607">
        <w:rPr>
          <w:rFonts w:asciiTheme="majorBidi" w:hAnsiTheme="majorBidi" w:cstheme="majorBidi"/>
          <w:sz w:val="24"/>
          <w:szCs w:val="24"/>
        </w:rPr>
        <w:t>c</w:t>
      </w:r>
      <w:r w:rsidR="00812E2F" w:rsidRPr="00553607">
        <w:rPr>
          <w:rFonts w:asciiTheme="majorBidi" w:hAnsiTheme="majorBidi" w:cstheme="majorBidi"/>
          <w:sz w:val="24"/>
          <w:szCs w:val="24"/>
        </w:rPr>
        <w:t xml:space="preserve">haracteristics </w:t>
      </w:r>
      <w:r w:rsidR="006A2BCB" w:rsidRPr="00553607">
        <w:rPr>
          <w:rFonts w:asciiTheme="majorBidi" w:hAnsiTheme="majorBidi" w:cstheme="majorBidi"/>
          <w:sz w:val="24"/>
          <w:szCs w:val="24"/>
        </w:rPr>
        <w:t xml:space="preserve">of the </w:t>
      </w:r>
      <w:r w:rsidR="002A5AF8">
        <w:rPr>
          <w:rFonts w:asciiTheme="majorBidi" w:hAnsiTheme="majorBidi" w:cstheme="majorBidi"/>
          <w:sz w:val="24"/>
          <w:szCs w:val="24"/>
        </w:rPr>
        <w:t>multi-</w:t>
      </w:r>
      <w:r w:rsidR="00BE0E3C" w:rsidRPr="00553607">
        <w:rPr>
          <w:rFonts w:asciiTheme="majorBidi" w:hAnsiTheme="majorBidi" w:cstheme="majorBidi"/>
          <w:sz w:val="24"/>
          <w:szCs w:val="24"/>
        </w:rPr>
        <w:t xml:space="preserve">cancer cell line panel </w:t>
      </w:r>
      <w:r w:rsidR="004A201B" w:rsidRPr="00553607">
        <w:rPr>
          <w:rFonts w:asciiTheme="majorBidi" w:hAnsiTheme="majorBidi" w:cstheme="majorBidi"/>
          <w:sz w:val="24"/>
          <w:szCs w:val="24"/>
        </w:rPr>
        <w:t xml:space="preserve">used </w:t>
      </w:r>
      <w:r w:rsidR="00BE0E3C" w:rsidRPr="00553607">
        <w:rPr>
          <w:rFonts w:asciiTheme="majorBidi" w:hAnsiTheme="majorBidi" w:cstheme="majorBidi"/>
          <w:sz w:val="24"/>
          <w:szCs w:val="24"/>
        </w:rPr>
        <w:t>in the study</w:t>
      </w:r>
      <w:r w:rsidR="00243D1E" w:rsidRPr="00553607">
        <w:rPr>
          <w:rFonts w:asciiTheme="majorBidi" w:hAnsiTheme="majorBidi" w:cstheme="majorBidi"/>
          <w:sz w:val="24"/>
          <w:szCs w:val="24"/>
        </w:rPr>
        <w:t>.</w:t>
      </w:r>
    </w:p>
    <w:p w14:paraId="432F7132" w14:textId="77777777" w:rsidR="00243D1E" w:rsidRPr="00175952" w:rsidRDefault="00243D1E" w:rsidP="002D2A9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0E1661B6" w14:textId="77777777" w:rsidR="00243D1E" w:rsidRPr="00175952" w:rsidRDefault="00243D1E" w:rsidP="002D2A9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vertAnchor="page" w:horzAnchor="margin" w:tblpXSpec="center" w:tblpY="2425"/>
        <w:tblW w:w="8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1465"/>
        <w:gridCol w:w="2896"/>
        <w:gridCol w:w="1295"/>
        <w:gridCol w:w="1981"/>
      </w:tblGrid>
      <w:tr w:rsidR="00E25472" w:rsidRPr="00175952" w14:paraId="3BBAA2F3" w14:textId="77777777" w:rsidTr="00281993">
        <w:trPr>
          <w:trHeight w:val="728"/>
        </w:trPr>
        <w:tc>
          <w:tcPr>
            <w:tcW w:w="588" w:type="dxa"/>
          </w:tcPr>
          <w:p w14:paraId="0BAF2EBB" w14:textId="3F98DE4A" w:rsidR="00E25472" w:rsidRPr="00175952" w:rsidRDefault="00175952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Sr. No</w:t>
            </w:r>
          </w:p>
        </w:tc>
        <w:tc>
          <w:tcPr>
            <w:tcW w:w="1465" w:type="dxa"/>
            <w:shd w:val="clear" w:color="auto" w:fill="auto"/>
            <w:hideMark/>
          </w:tcPr>
          <w:p w14:paraId="5AA06478" w14:textId="77777777" w:rsidR="00E25472" w:rsidRPr="00175952" w:rsidRDefault="00E25472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Cell lines</w:t>
            </w:r>
          </w:p>
        </w:tc>
        <w:tc>
          <w:tcPr>
            <w:tcW w:w="2896" w:type="dxa"/>
            <w:shd w:val="clear" w:color="auto" w:fill="auto"/>
          </w:tcPr>
          <w:p w14:paraId="563B33B2" w14:textId="28FE38BE" w:rsidR="00E25472" w:rsidRPr="00175952" w:rsidRDefault="004B0A2B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Tissue/D</w:t>
            </w:r>
            <w:r w:rsidR="00175952">
              <w:rPr>
                <w:rFonts w:asciiTheme="majorBidi" w:hAnsiTheme="majorBidi" w:cstheme="majorBidi"/>
                <w:b/>
                <w:bCs/>
                <w:color w:val="000000"/>
                <w:kern w:val="24"/>
              </w:rPr>
              <w:t>isease</w:t>
            </w:r>
          </w:p>
          <w:p w14:paraId="383B2747" w14:textId="77777777" w:rsidR="00E25472" w:rsidRPr="00175952" w:rsidRDefault="00E25472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95" w:type="dxa"/>
          </w:tcPr>
          <w:p w14:paraId="26DC7A78" w14:textId="1B0BCF38" w:rsidR="00E25472" w:rsidRPr="00175952" w:rsidRDefault="00E25472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Invadopodia formation</w:t>
            </w:r>
            <w:r w:rsidR="00D0131F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 xml:space="preserve"> tested</w:t>
            </w:r>
          </w:p>
        </w:tc>
        <w:tc>
          <w:tcPr>
            <w:tcW w:w="1981" w:type="dxa"/>
            <w:shd w:val="clear" w:color="auto" w:fill="auto"/>
          </w:tcPr>
          <w:p w14:paraId="505EB30C" w14:textId="1865525C" w:rsidR="00E25472" w:rsidRPr="00175952" w:rsidRDefault="00E25472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>Primary vs metastasis</w:t>
            </w:r>
          </w:p>
          <w:p w14:paraId="2DC00CDF" w14:textId="10B3236C" w:rsidR="00E25472" w:rsidRPr="00175952" w:rsidRDefault="00E25472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b/>
                <w:bCs/>
                <w:color w:val="000000"/>
                <w:kern w:val="24"/>
                <w:sz w:val="24"/>
                <w:szCs w:val="24"/>
              </w:rPr>
              <w:t xml:space="preserve">Source: CCLE/Published </w:t>
            </w:r>
          </w:p>
        </w:tc>
      </w:tr>
      <w:tr w:rsidR="00E25472" w:rsidRPr="00175952" w14:paraId="5410C0A7" w14:textId="77777777" w:rsidTr="00281993">
        <w:trPr>
          <w:trHeight w:val="599"/>
        </w:trPr>
        <w:tc>
          <w:tcPr>
            <w:tcW w:w="588" w:type="dxa"/>
          </w:tcPr>
          <w:p w14:paraId="020A1940" w14:textId="77777777" w:rsidR="00E25472" w:rsidRPr="00175952" w:rsidRDefault="00E25472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1465" w:type="dxa"/>
            <w:shd w:val="clear" w:color="auto" w:fill="auto"/>
            <w:hideMark/>
          </w:tcPr>
          <w:p w14:paraId="58775EFA" w14:textId="77777777" w:rsidR="00E25472" w:rsidRPr="00175952" w:rsidRDefault="00E25472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MDA-MB-231</w:t>
            </w:r>
          </w:p>
        </w:tc>
        <w:tc>
          <w:tcPr>
            <w:tcW w:w="2896" w:type="dxa"/>
            <w:shd w:val="clear" w:color="auto" w:fill="auto"/>
          </w:tcPr>
          <w:p w14:paraId="76837589" w14:textId="3D526178" w:rsidR="00E25472" w:rsidRPr="00175952" w:rsidRDefault="00026AAC" w:rsidP="002D2A93">
            <w:pPr>
              <w:pStyle w:val="NormalWeb"/>
              <w:spacing w:before="0" w:beforeAutospacing="0" w:after="0" w:afterAutospacing="0"/>
              <w:textAlignment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  <w:kern w:val="24"/>
              </w:rPr>
              <w:t>Breast</w:t>
            </w:r>
            <w:r w:rsidR="00E25472" w:rsidRPr="00175952">
              <w:rPr>
                <w:rFonts w:asciiTheme="majorBidi" w:hAnsiTheme="majorBidi" w:cstheme="majorBidi"/>
                <w:color w:val="000000"/>
                <w:kern w:val="24"/>
              </w:rPr>
              <w:t>/adenocarcinoma</w:t>
            </w:r>
          </w:p>
        </w:tc>
        <w:tc>
          <w:tcPr>
            <w:tcW w:w="1295" w:type="dxa"/>
          </w:tcPr>
          <w:p w14:paraId="568A311A" w14:textId="4D3E162D" w:rsidR="00E25472" w:rsidRPr="00175952" w:rsidRDefault="00C574F6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2C40FC03" w14:textId="73531CF1" w:rsidR="00E25472" w:rsidRPr="00175952" w:rsidRDefault="00E25472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E25472" w:rsidRPr="00175952" w14:paraId="4E9AE3BA" w14:textId="77777777" w:rsidTr="00281993">
        <w:trPr>
          <w:trHeight w:val="329"/>
        </w:trPr>
        <w:tc>
          <w:tcPr>
            <w:tcW w:w="588" w:type="dxa"/>
          </w:tcPr>
          <w:p w14:paraId="21BB9E09" w14:textId="77777777" w:rsidR="00E25472" w:rsidRPr="00175952" w:rsidRDefault="00E25472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1465" w:type="dxa"/>
            <w:shd w:val="clear" w:color="auto" w:fill="auto"/>
            <w:hideMark/>
          </w:tcPr>
          <w:p w14:paraId="35AA912B" w14:textId="77777777" w:rsidR="00E25472" w:rsidRPr="00175952" w:rsidRDefault="00E25472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NCI-H1299</w:t>
            </w:r>
          </w:p>
        </w:tc>
        <w:tc>
          <w:tcPr>
            <w:tcW w:w="2896" w:type="dxa"/>
            <w:shd w:val="clear" w:color="auto" w:fill="auto"/>
          </w:tcPr>
          <w:p w14:paraId="6B8FE68D" w14:textId="2C18BC96" w:rsidR="00E25472" w:rsidRPr="00175952" w:rsidRDefault="00026AAC" w:rsidP="002D2A93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  <w:kern w:val="24"/>
              </w:rPr>
              <w:t>Lung</w:t>
            </w:r>
            <w:r w:rsidR="00E25472" w:rsidRPr="00175952">
              <w:rPr>
                <w:rFonts w:asciiTheme="majorBidi" w:hAnsiTheme="majorBidi" w:cstheme="majorBidi"/>
                <w:color w:val="000000"/>
                <w:kern w:val="24"/>
              </w:rPr>
              <w:t>/non-small cell lung carcinoma</w:t>
            </w:r>
          </w:p>
        </w:tc>
        <w:tc>
          <w:tcPr>
            <w:tcW w:w="1295" w:type="dxa"/>
          </w:tcPr>
          <w:p w14:paraId="74629C1F" w14:textId="61E59F7A" w:rsidR="00E25472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0A8C9774" w14:textId="0E8A8D7D" w:rsidR="00E25472" w:rsidRPr="00175952" w:rsidRDefault="00E25472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702FCB71" w14:textId="77777777" w:rsidTr="00281993">
        <w:trPr>
          <w:trHeight w:val="329"/>
        </w:trPr>
        <w:tc>
          <w:tcPr>
            <w:tcW w:w="588" w:type="dxa"/>
          </w:tcPr>
          <w:p w14:paraId="271F4551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1465" w:type="dxa"/>
            <w:shd w:val="clear" w:color="auto" w:fill="auto"/>
            <w:hideMark/>
          </w:tcPr>
          <w:p w14:paraId="75B2F9BB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0" w:name="OLE_LINK10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A-375</w:t>
            </w:r>
            <w:bookmarkEnd w:id="0"/>
          </w:p>
        </w:tc>
        <w:tc>
          <w:tcPr>
            <w:tcW w:w="2896" w:type="dxa"/>
            <w:shd w:val="clear" w:color="auto" w:fill="auto"/>
          </w:tcPr>
          <w:p w14:paraId="6E237BCF" w14:textId="16E56F52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Ski</w:t>
            </w:r>
            <w:r w:rsidR="00026AAC">
              <w:rPr>
                <w:rFonts w:asciiTheme="majorBidi" w:hAnsiTheme="majorBidi" w:cstheme="majorBidi"/>
                <w:color w:val="000000"/>
                <w:kern w:val="24"/>
              </w:rPr>
              <w:t>n</w:t>
            </w:r>
            <w:r w:rsidR="00175952">
              <w:rPr>
                <w:rFonts w:asciiTheme="majorBidi" w:hAnsiTheme="majorBidi" w:cstheme="majorBidi"/>
                <w:color w:val="000000"/>
                <w:kern w:val="24"/>
              </w:rPr>
              <w:t>/malignant melanoma</w:t>
            </w:r>
          </w:p>
        </w:tc>
        <w:tc>
          <w:tcPr>
            <w:tcW w:w="1295" w:type="dxa"/>
          </w:tcPr>
          <w:p w14:paraId="1D6B0459" w14:textId="4123F113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62519E39" w14:textId="060C3572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  <w:tr w:rsidR="00C574F6" w:rsidRPr="00175952" w14:paraId="632B75C9" w14:textId="77777777" w:rsidTr="00281993">
        <w:trPr>
          <w:trHeight w:val="329"/>
        </w:trPr>
        <w:tc>
          <w:tcPr>
            <w:tcW w:w="588" w:type="dxa"/>
          </w:tcPr>
          <w:p w14:paraId="749CACFA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1465" w:type="dxa"/>
            <w:shd w:val="clear" w:color="auto" w:fill="auto"/>
            <w:hideMark/>
          </w:tcPr>
          <w:p w14:paraId="39A4E7A2" w14:textId="7BFFD1D9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CSK-A375</w:t>
            </w:r>
            <w:r w:rsidR="00C320F8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*</w:t>
            </w:r>
          </w:p>
        </w:tc>
        <w:tc>
          <w:tcPr>
            <w:tcW w:w="2896" w:type="dxa"/>
            <w:shd w:val="clear" w:color="auto" w:fill="auto"/>
          </w:tcPr>
          <w:p w14:paraId="06571296" w14:textId="63C78EA9" w:rsidR="00C574F6" w:rsidRPr="00175952" w:rsidRDefault="00482360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  <w:kern w:val="24"/>
              </w:rPr>
              <w:t>Skin</w:t>
            </w:r>
            <w:r w:rsidR="00C574F6" w:rsidRPr="00175952">
              <w:rPr>
                <w:rFonts w:asciiTheme="majorBidi" w:hAnsiTheme="majorBidi" w:cstheme="majorBidi"/>
                <w:color w:val="000000"/>
                <w:kern w:val="24"/>
              </w:rPr>
              <w:t>/malignant melanoma</w:t>
            </w:r>
          </w:p>
        </w:tc>
        <w:tc>
          <w:tcPr>
            <w:tcW w:w="1295" w:type="dxa"/>
          </w:tcPr>
          <w:p w14:paraId="69EE08FA" w14:textId="1AE43302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5570CB13" w14:textId="486A830F" w:rsidR="00C574F6" w:rsidRPr="00175952" w:rsidRDefault="000A351C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D</w:t>
            </w:r>
            <w:r w:rsidR="00BD1212">
              <w:rPr>
                <w:rFonts w:asciiTheme="majorBidi" w:eastAsia="Times New Roman" w:hAnsiTheme="majorBidi" w:cstheme="majorBidi"/>
                <w:sz w:val="24"/>
                <w:szCs w:val="24"/>
              </w:rPr>
              <w:t>erived from A-375</w:t>
            </w:r>
          </w:p>
        </w:tc>
      </w:tr>
      <w:tr w:rsidR="00C574F6" w:rsidRPr="00175952" w14:paraId="66D1E6D9" w14:textId="77777777" w:rsidTr="00281993">
        <w:trPr>
          <w:trHeight w:val="329"/>
        </w:trPr>
        <w:tc>
          <w:tcPr>
            <w:tcW w:w="588" w:type="dxa"/>
          </w:tcPr>
          <w:p w14:paraId="155290B7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1465" w:type="dxa"/>
            <w:shd w:val="clear" w:color="auto" w:fill="auto"/>
            <w:hideMark/>
          </w:tcPr>
          <w:p w14:paraId="1B867727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A2058</w:t>
            </w:r>
          </w:p>
        </w:tc>
        <w:tc>
          <w:tcPr>
            <w:tcW w:w="2896" w:type="dxa"/>
            <w:shd w:val="clear" w:color="auto" w:fill="auto"/>
          </w:tcPr>
          <w:p w14:paraId="1095CF44" w14:textId="426B6359" w:rsidR="00C574F6" w:rsidRPr="00175952" w:rsidRDefault="00C574F6" w:rsidP="002D2A93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hAnsiTheme="majorBidi" w:cstheme="majorBidi"/>
                <w:sz w:val="24"/>
                <w:szCs w:val="24"/>
              </w:rPr>
              <w:t>Skin/melanoma</w:t>
            </w:r>
          </w:p>
        </w:tc>
        <w:tc>
          <w:tcPr>
            <w:tcW w:w="1295" w:type="dxa"/>
          </w:tcPr>
          <w:p w14:paraId="59B3DC88" w14:textId="3F8583AE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5E3D0ABD" w14:textId="6BDB5E0C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66111219" w14:textId="77777777" w:rsidTr="00281993">
        <w:trPr>
          <w:trHeight w:val="329"/>
        </w:trPr>
        <w:tc>
          <w:tcPr>
            <w:tcW w:w="588" w:type="dxa"/>
          </w:tcPr>
          <w:p w14:paraId="1D920C25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6</w:t>
            </w:r>
          </w:p>
        </w:tc>
        <w:tc>
          <w:tcPr>
            <w:tcW w:w="1465" w:type="dxa"/>
            <w:shd w:val="clear" w:color="auto" w:fill="auto"/>
            <w:hideMark/>
          </w:tcPr>
          <w:p w14:paraId="06E89DD8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WM793</w:t>
            </w:r>
          </w:p>
        </w:tc>
        <w:tc>
          <w:tcPr>
            <w:tcW w:w="2896" w:type="dxa"/>
            <w:shd w:val="clear" w:color="auto" w:fill="auto"/>
          </w:tcPr>
          <w:p w14:paraId="24FC1600" w14:textId="226F110A" w:rsidR="00C574F6" w:rsidRPr="00175952" w:rsidRDefault="00026AAC" w:rsidP="002D2A93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Skin</w:t>
            </w:r>
            <w:r w:rsidR="00C574F6" w:rsidRPr="00175952">
              <w:rPr>
                <w:rFonts w:asciiTheme="majorBidi" w:hAnsiTheme="majorBidi" w:cstheme="majorBidi"/>
                <w:sz w:val="24"/>
                <w:szCs w:val="24"/>
              </w:rPr>
              <w:t>/melanoma</w:t>
            </w:r>
          </w:p>
        </w:tc>
        <w:tc>
          <w:tcPr>
            <w:tcW w:w="1295" w:type="dxa"/>
          </w:tcPr>
          <w:p w14:paraId="42C793F4" w14:textId="00198DA5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75E4D01E" w14:textId="64203614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  <w:tr w:rsidR="00C574F6" w:rsidRPr="00175952" w14:paraId="168553B4" w14:textId="77777777" w:rsidTr="00281993">
        <w:trPr>
          <w:trHeight w:val="329"/>
        </w:trPr>
        <w:tc>
          <w:tcPr>
            <w:tcW w:w="588" w:type="dxa"/>
          </w:tcPr>
          <w:p w14:paraId="37F02505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7</w:t>
            </w:r>
          </w:p>
        </w:tc>
        <w:tc>
          <w:tcPr>
            <w:tcW w:w="1465" w:type="dxa"/>
            <w:shd w:val="clear" w:color="auto" w:fill="auto"/>
            <w:hideMark/>
          </w:tcPr>
          <w:p w14:paraId="12C905CA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1" w:name="OLE_LINK1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63-T</w:t>
            </w:r>
            <w:bookmarkEnd w:id="1"/>
          </w:p>
        </w:tc>
        <w:tc>
          <w:tcPr>
            <w:tcW w:w="2896" w:type="dxa"/>
            <w:shd w:val="clear" w:color="auto" w:fill="auto"/>
          </w:tcPr>
          <w:p w14:paraId="44EFC91C" w14:textId="4BBBE1DD" w:rsidR="00C574F6" w:rsidRPr="00175952" w:rsidRDefault="00482360" w:rsidP="002D2A93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Skin</w:t>
            </w:r>
            <w:r w:rsidR="00C574F6" w:rsidRPr="00175952">
              <w:rPr>
                <w:rFonts w:asciiTheme="majorBidi" w:hAnsiTheme="majorBidi" w:cstheme="majorBidi"/>
                <w:sz w:val="24"/>
                <w:szCs w:val="24"/>
              </w:rPr>
              <w:t>/melanoma</w:t>
            </w:r>
          </w:p>
        </w:tc>
        <w:tc>
          <w:tcPr>
            <w:tcW w:w="1295" w:type="dxa"/>
          </w:tcPr>
          <w:p w14:paraId="436A3FFA" w14:textId="6F5BA7D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3E030FE3" w14:textId="7D83C6B0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3C49DF39" w14:textId="77777777" w:rsidTr="00281993">
        <w:trPr>
          <w:trHeight w:val="329"/>
        </w:trPr>
        <w:tc>
          <w:tcPr>
            <w:tcW w:w="588" w:type="dxa"/>
          </w:tcPr>
          <w:p w14:paraId="13E8EADF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8</w:t>
            </w:r>
          </w:p>
        </w:tc>
        <w:tc>
          <w:tcPr>
            <w:tcW w:w="1465" w:type="dxa"/>
            <w:shd w:val="clear" w:color="auto" w:fill="auto"/>
            <w:hideMark/>
          </w:tcPr>
          <w:p w14:paraId="6987359D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IGR-1</w:t>
            </w:r>
          </w:p>
        </w:tc>
        <w:tc>
          <w:tcPr>
            <w:tcW w:w="2896" w:type="dxa"/>
            <w:shd w:val="clear" w:color="auto" w:fill="auto"/>
          </w:tcPr>
          <w:p w14:paraId="0320C89E" w14:textId="5ED79A8E" w:rsidR="00C574F6" w:rsidRPr="00175952" w:rsidRDefault="008653B4" w:rsidP="002D2A93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Skin</w:t>
            </w:r>
            <w:r w:rsidR="00C574F6" w:rsidRPr="00175952">
              <w:rPr>
                <w:rFonts w:asciiTheme="majorBidi" w:hAnsiTheme="majorBidi" w:cstheme="majorBidi"/>
                <w:sz w:val="24"/>
                <w:szCs w:val="24"/>
              </w:rPr>
              <w:t>/melanoma</w:t>
            </w:r>
          </w:p>
        </w:tc>
        <w:tc>
          <w:tcPr>
            <w:tcW w:w="1295" w:type="dxa"/>
          </w:tcPr>
          <w:p w14:paraId="56E20D8B" w14:textId="2A42C61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1BBCFD30" w14:textId="5E25455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75627E32" w14:textId="77777777" w:rsidTr="00281993">
        <w:trPr>
          <w:trHeight w:val="329"/>
        </w:trPr>
        <w:tc>
          <w:tcPr>
            <w:tcW w:w="588" w:type="dxa"/>
          </w:tcPr>
          <w:p w14:paraId="790574CE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1465" w:type="dxa"/>
            <w:shd w:val="clear" w:color="auto" w:fill="auto"/>
            <w:hideMark/>
          </w:tcPr>
          <w:p w14:paraId="615F00A4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2" w:name="OLE_LINK8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Malme-3M</w:t>
            </w:r>
            <w:bookmarkEnd w:id="2"/>
          </w:p>
        </w:tc>
        <w:tc>
          <w:tcPr>
            <w:tcW w:w="2896" w:type="dxa"/>
            <w:shd w:val="clear" w:color="auto" w:fill="auto"/>
          </w:tcPr>
          <w:p w14:paraId="14A86C85" w14:textId="002E64F0" w:rsidR="00C574F6" w:rsidRPr="00175952" w:rsidRDefault="00107F0E" w:rsidP="002D2A93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Skin</w:t>
            </w:r>
            <w:r w:rsidR="00C574F6" w:rsidRPr="00175952">
              <w:rPr>
                <w:rFonts w:asciiTheme="majorBidi" w:hAnsiTheme="majorBidi" w:cstheme="majorBidi"/>
                <w:sz w:val="24"/>
                <w:szCs w:val="24"/>
              </w:rPr>
              <w:t>/ malignant melanoma</w:t>
            </w:r>
          </w:p>
        </w:tc>
        <w:tc>
          <w:tcPr>
            <w:tcW w:w="1295" w:type="dxa"/>
          </w:tcPr>
          <w:p w14:paraId="47E835C1" w14:textId="4649E664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1C57F519" w14:textId="392E7FC3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5949111B" w14:textId="77777777" w:rsidTr="00281993">
        <w:trPr>
          <w:trHeight w:val="329"/>
        </w:trPr>
        <w:tc>
          <w:tcPr>
            <w:tcW w:w="588" w:type="dxa"/>
          </w:tcPr>
          <w:p w14:paraId="5E903441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10</w:t>
            </w:r>
          </w:p>
        </w:tc>
        <w:tc>
          <w:tcPr>
            <w:tcW w:w="1465" w:type="dxa"/>
            <w:shd w:val="clear" w:color="auto" w:fill="auto"/>
            <w:hideMark/>
          </w:tcPr>
          <w:p w14:paraId="5D3197A0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3" w:name="OLE_LINK2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SB-2</w:t>
            </w:r>
            <w:bookmarkEnd w:id="3"/>
          </w:p>
        </w:tc>
        <w:tc>
          <w:tcPr>
            <w:tcW w:w="2896" w:type="dxa"/>
            <w:shd w:val="clear" w:color="auto" w:fill="auto"/>
          </w:tcPr>
          <w:p w14:paraId="5292B22F" w14:textId="55644CDA" w:rsidR="00C574F6" w:rsidRPr="00175952" w:rsidRDefault="00C574F6" w:rsidP="002D2A93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hAnsiTheme="majorBidi" w:cstheme="majorBidi"/>
                <w:sz w:val="24"/>
                <w:szCs w:val="24"/>
              </w:rPr>
              <w:t>Melanocytes/malignant melanoma</w:t>
            </w:r>
          </w:p>
        </w:tc>
        <w:tc>
          <w:tcPr>
            <w:tcW w:w="1295" w:type="dxa"/>
          </w:tcPr>
          <w:p w14:paraId="1BE09262" w14:textId="4741E70E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60CAA5D7" w14:textId="326305C1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  <w:tr w:rsidR="00C574F6" w:rsidRPr="00175952" w14:paraId="0A18CC5D" w14:textId="77777777" w:rsidTr="00281993">
        <w:trPr>
          <w:trHeight w:val="329"/>
        </w:trPr>
        <w:tc>
          <w:tcPr>
            <w:tcW w:w="588" w:type="dxa"/>
          </w:tcPr>
          <w:p w14:paraId="63221724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11</w:t>
            </w:r>
          </w:p>
        </w:tc>
        <w:tc>
          <w:tcPr>
            <w:tcW w:w="1465" w:type="dxa"/>
            <w:shd w:val="clear" w:color="auto" w:fill="auto"/>
            <w:hideMark/>
          </w:tcPr>
          <w:p w14:paraId="2DDEB438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4" w:name="OLE_LINK3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UM-SCC-47</w:t>
            </w:r>
            <w:bookmarkEnd w:id="4"/>
          </w:p>
        </w:tc>
        <w:tc>
          <w:tcPr>
            <w:tcW w:w="2896" w:type="dxa"/>
            <w:shd w:val="clear" w:color="auto" w:fill="auto"/>
          </w:tcPr>
          <w:p w14:paraId="53B490A6" w14:textId="60F3B6D3" w:rsidR="00C574F6" w:rsidRPr="00175952" w:rsidRDefault="0083650B" w:rsidP="002D2A93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color w:val="000000"/>
                <w:kern w:val="24"/>
              </w:rPr>
              <w:t>Tongue</w:t>
            </w:r>
            <w:r w:rsidR="00C574F6" w:rsidRPr="00175952">
              <w:rPr>
                <w:rFonts w:asciiTheme="majorBidi" w:hAnsiTheme="majorBidi" w:cstheme="majorBidi"/>
                <w:color w:val="000000"/>
                <w:kern w:val="24"/>
              </w:rPr>
              <w:t>/head and neck squamous cell carcinoma</w:t>
            </w:r>
          </w:p>
        </w:tc>
        <w:tc>
          <w:tcPr>
            <w:tcW w:w="1295" w:type="dxa"/>
          </w:tcPr>
          <w:p w14:paraId="25E1FB20" w14:textId="0BE40FE1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511E1502" w14:textId="115C8834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  <w:tr w:rsidR="00C574F6" w:rsidRPr="00175952" w14:paraId="66405625" w14:textId="77777777" w:rsidTr="00281993">
        <w:trPr>
          <w:trHeight w:val="329"/>
        </w:trPr>
        <w:tc>
          <w:tcPr>
            <w:tcW w:w="588" w:type="dxa"/>
          </w:tcPr>
          <w:p w14:paraId="7464CF11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12</w:t>
            </w:r>
          </w:p>
        </w:tc>
        <w:tc>
          <w:tcPr>
            <w:tcW w:w="1465" w:type="dxa"/>
            <w:shd w:val="clear" w:color="auto" w:fill="auto"/>
            <w:hideMark/>
          </w:tcPr>
          <w:p w14:paraId="5A68C3B9" w14:textId="77777777" w:rsidR="00C574F6" w:rsidRPr="00175952" w:rsidRDefault="00C574F6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LOX-IMVI</w:t>
            </w:r>
          </w:p>
        </w:tc>
        <w:tc>
          <w:tcPr>
            <w:tcW w:w="2896" w:type="dxa"/>
            <w:shd w:val="clear" w:color="auto" w:fill="auto"/>
          </w:tcPr>
          <w:p w14:paraId="0029767D" w14:textId="54918C75" w:rsidR="00C574F6" w:rsidRPr="00482360" w:rsidRDefault="0083650B" w:rsidP="002D2A93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color w:val="000000"/>
                <w:kern w:val="24"/>
              </w:rPr>
            </w:pPr>
            <w:r>
              <w:rPr>
                <w:rFonts w:asciiTheme="majorBidi" w:hAnsiTheme="majorBidi" w:cstheme="majorBidi"/>
                <w:color w:val="000000"/>
                <w:kern w:val="24"/>
              </w:rPr>
              <w:t>Skin</w:t>
            </w:r>
            <w:r w:rsidR="00C574F6" w:rsidRPr="00175952">
              <w:rPr>
                <w:rFonts w:asciiTheme="majorBidi" w:hAnsiTheme="majorBidi" w:cstheme="majorBidi"/>
              </w:rPr>
              <w:t>/</w:t>
            </w:r>
            <w:r w:rsidR="00C574F6" w:rsidRPr="00175952">
              <w:rPr>
                <w:rFonts w:asciiTheme="majorBidi" w:hAnsiTheme="majorBidi" w:cstheme="majorBidi"/>
                <w:color w:val="000000"/>
                <w:kern w:val="24"/>
              </w:rPr>
              <w:t>malignant melanoma</w:t>
            </w:r>
          </w:p>
        </w:tc>
        <w:tc>
          <w:tcPr>
            <w:tcW w:w="1295" w:type="dxa"/>
          </w:tcPr>
          <w:p w14:paraId="63986664" w14:textId="5EB61F85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+</w:t>
            </w:r>
          </w:p>
        </w:tc>
        <w:tc>
          <w:tcPr>
            <w:tcW w:w="1981" w:type="dxa"/>
            <w:shd w:val="clear" w:color="auto" w:fill="auto"/>
          </w:tcPr>
          <w:p w14:paraId="51B34A90" w14:textId="696BB1FF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3BDB3C79" w14:textId="77777777" w:rsidTr="00281993">
        <w:trPr>
          <w:trHeight w:val="329"/>
        </w:trPr>
        <w:tc>
          <w:tcPr>
            <w:tcW w:w="588" w:type="dxa"/>
          </w:tcPr>
          <w:p w14:paraId="4D35BDE1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13</w:t>
            </w:r>
          </w:p>
        </w:tc>
        <w:tc>
          <w:tcPr>
            <w:tcW w:w="1465" w:type="dxa"/>
            <w:shd w:val="clear" w:color="auto" w:fill="auto"/>
            <w:hideMark/>
          </w:tcPr>
          <w:p w14:paraId="21C244EB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5" w:name="OLE_LINK7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SKOV-3</w:t>
            </w:r>
            <w:bookmarkEnd w:id="5"/>
          </w:p>
        </w:tc>
        <w:tc>
          <w:tcPr>
            <w:tcW w:w="2896" w:type="dxa"/>
            <w:shd w:val="clear" w:color="auto" w:fill="auto"/>
          </w:tcPr>
          <w:p w14:paraId="34DABF97" w14:textId="47DF35CB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Ovary</w:t>
            </w:r>
            <w:r w:rsidR="00482360" w:rsidRPr="00175952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/adenocarcinoma</w:t>
            </w:r>
          </w:p>
        </w:tc>
        <w:tc>
          <w:tcPr>
            <w:tcW w:w="1295" w:type="dxa"/>
          </w:tcPr>
          <w:p w14:paraId="683A3CA6" w14:textId="1C187028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46F4E3FD" w14:textId="689CF39A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76265BC0" w14:textId="77777777" w:rsidTr="00281993">
        <w:trPr>
          <w:trHeight w:val="329"/>
        </w:trPr>
        <w:tc>
          <w:tcPr>
            <w:tcW w:w="588" w:type="dxa"/>
          </w:tcPr>
          <w:p w14:paraId="64ABC672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14</w:t>
            </w:r>
          </w:p>
        </w:tc>
        <w:tc>
          <w:tcPr>
            <w:tcW w:w="1465" w:type="dxa"/>
            <w:shd w:val="clear" w:color="auto" w:fill="auto"/>
            <w:hideMark/>
          </w:tcPr>
          <w:p w14:paraId="2CE8F11C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6" w:name="OLE_LINK6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OVCAR-3</w:t>
            </w:r>
            <w:bookmarkEnd w:id="6"/>
          </w:p>
        </w:tc>
        <w:tc>
          <w:tcPr>
            <w:tcW w:w="2896" w:type="dxa"/>
            <w:shd w:val="clear" w:color="auto" w:fill="auto"/>
          </w:tcPr>
          <w:p w14:paraId="7F769603" w14:textId="2A6C6F4D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Ovary</w:t>
            </w:r>
            <w:r w:rsidR="00482360" w:rsidRPr="00175952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/adenocarcinoma</w:t>
            </w:r>
          </w:p>
        </w:tc>
        <w:tc>
          <w:tcPr>
            <w:tcW w:w="1295" w:type="dxa"/>
          </w:tcPr>
          <w:p w14:paraId="2E58D236" w14:textId="70938299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0365DEF0" w14:textId="1D35A71D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4154C905" w14:textId="77777777" w:rsidTr="00281993">
        <w:trPr>
          <w:trHeight w:val="329"/>
        </w:trPr>
        <w:tc>
          <w:tcPr>
            <w:tcW w:w="588" w:type="dxa"/>
          </w:tcPr>
          <w:p w14:paraId="389AC84A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15</w:t>
            </w:r>
          </w:p>
        </w:tc>
        <w:tc>
          <w:tcPr>
            <w:tcW w:w="1465" w:type="dxa"/>
            <w:shd w:val="clear" w:color="auto" w:fill="auto"/>
            <w:hideMark/>
          </w:tcPr>
          <w:p w14:paraId="25029C52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A549</w:t>
            </w:r>
          </w:p>
        </w:tc>
        <w:tc>
          <w:tcPr>
            <w:tcW w:w="2896" w:type="dxa"/>
            <w:shd w:val="clear" w:color="auto" w:fill="auto"/>
          </w:tcPr>
          <w:p w14:paraId="7033BCAB" w14:textId="3F9C5D90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Lung</w:t>
            </w:r>
            <w:r w:rsidR="00482360" w:rsidRPr="00175952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/carcinoma</w:t>
            </w:r>
          </w:p>
        </w:tc>
        <w:tc>
          <w:tcPr>
            <w:tcW w:w="1295" w:type="dxa"/>
          </w:tcPr>
          <w:p w14:paraId="30AE9B8B" w14:textId="66062024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0BD9E5E2" w14:textId="208530D2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  <w:tr w:rsidR="00C574F6" w:rsidRPr="00175952" w14:paraId="2CF1ABDE" w14:textId="77777777" w:rsidTr="00281993">
        <w:trPr>
          <w:trHeight w:val="329"/>
        </w:trPr>
        <w:tc>
          <w:tcPr>
            <w:tcW w:w="588" w:type="dxa"/>
          </w:tcPr>
          <w:p w14:paraId="6CB0AE50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16</w:t>
            </w:r>
          </w:p>
        </w:tc>
        <w:tc>
          <w:tcPr>
            <w:tcW w:w="1465" w:type="dxa"/>
            <w:shd w:val="clear" w:color="auto" w:fill="auto"/>
            <w:hideMark/>
          </w:tcPr>
          <w:p w14:paraId="511C29AC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7" w:name="OLE_LINK4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PC-3</w:t>
            </w:r>
            <w:bookmarkEnd w:id="7"/>
          </w:p>
        </w:tc>
        <w:tc>
          <w:tcPr>
            <w:tcW w:w="2896" w:type="dxa"/>
            <w:shd w:val="clear" w:color="auto" w:fill="auto"/>
          </w:tcPr>
          <w:p w14:paraId="40779A01" w14:textId="57E3AA03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  <w:color w:val="000000"/>
                <w:kern w:val="24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Prostate</w:t>
            </w:r>
            <w:r w:rsidR="00482360" w:rsidRPr="00175952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/adenocarcinoma</w:t>
            </w:r>
          </w:p>
        </w:tc>
        <w:tc>
          <w:tcPr>
            <w:tcW w:w="1295" w:type="dxa"/>
          </w:tcPr>
          <w:p w14:paraId="38555018" w14:textId="140BE8F6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475BEF21" w14:textId="3591E044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674928FD" w14:textId="77777777" w:rsidTr="00281993">
        <w:trPr>
          <w:trHeight w:val="329"/>
        </w:trPr>
        <w:tc>
          <w:tcPr>
            <w:tcW w:w="588" w:type="dxa"/>
          </w:tcPr>
          <w:p w14:paraId="4E5B262F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17</w:t>
            </w:r>
          </w:p>
        </w:tc>
        <w:tc>
          <w:tcPr>
            <w:tcW w:w="1465" w:type="dxa"/>
            <w:shd w:val="clear" w:color="auto" w:fill="auto"/>
            <w:hideMark/>
          </w:tcPr>
          <w:p w14:paraId="19D4BE4E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8" w:name="OLE_LINK5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PANC-1</w:t>
            </w:r>
            <w:bookmarkEnd w:id="8"/>
          </w:p>
        </w:tc>
        <w:tc>
          <w:tcPr>
            <w:tcW w:w="2896" w:type="dxa"/>
            <w:shd w:val="clear" w:color="auto" w:fill="auto"/>
          </w:tcPr>
          <w:p w14:paraId="11957906" w14:textId="5638FEFE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Pancreatic</w:t>
            </w:r>
            <w:r w:rsidR="00482360" w:rsidRPr="00175952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/carcinoma</w:t>
            </w:r>
          </w:p>
        </w:tc>
        <w:tc>
          <w:tcPr>
            <w:tcW w:w="1295" w:type="dxa"/>
          </w:tcPr>
          <w:p w14:paraId="462ACF9B" w14:textId="27F4DDB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2E50A7FC" w14:textId="3BEE75D2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  <w:tr w:rsidR="00C574F6" w:rsidRPr="00175952" w14:paraId="00D6DE84" w14:textId="77777777" w:rsidTr="00281993">
        <w:trPr>
          <w:trHeight w:val="329"/>
        </w:trPr>
        <w:tc>
          <w:tcPr>
            <w:tcW w:w="588" w:type="dxa"/>
          </w:tcPr>
          <w:p w14:paraId="7CB665D2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18</w:t>
            </w:r>
          </w:p>
        </w:tc>
        <w:tc>
          <w:tcPr>
            <w:tcW w:w="1465" w:type="dxa"/>
            <w:shd w:val="clear" w:color="auto" w:fill="auto"/>
            <w:hideMark/>
          </w:tcPr>
          <w:p w14:paraId="7C6D296A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HCC1937</w:t>
            </w:r>
          </w:p>
        </w:tc>
        <w:tc>
          <w:tcPr>
            <w:tcW w:w="2896" w:type="dxa"/>
            <w:shd w:val="clear" w:color="auto" w:fill="auto"/>
          </w:tcPr>
          <w:p w14:paraId="02DAB8BB" w14:textId="21693D7F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Breast</w:t>
            </w:r>
            <w:r w:rsidR="00482360" w:rsidRPr="00175952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="00482360">
              <w:rPr>
                <w:rFonts w:asciiTheme="majorBidi" w:hAnsiTheme="majorBidi" w:cstheme="majorBidi"/>
                <w:color w:val="000000"/>
                <w:kern w:val="24"/>
              </w:rPr>
              <w:t>/ductal carcinoma</w:t>
            </w:r>
          </w:p>
        </w:tc>
        <w:tc>
          <w:tcPr>
            <w:tcW w:w="1295" w:type="dxa"/>
          </w:tcPr>
          <w:p w14:paraId="77053DEB" w14:textId="77EA7FBB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1BED7CBB" w14:textId="736B50BC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  <w:tr w:rsidR="00C574F6" w:rsidRPr="00175952" w14:paraId="58243E8B" w14:textId="77777777" w:rsidTr="00281993">
        <w:trPr>
          <w:trHeight w:val="375"/>
        </w:trPr>
        <w:tc>
          <w:tcPr>
            <w:tcW w:w="588" w:type="dxa"/>
          </w:tcPr>
          <w:p w14:paraId="4E232A7F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19</w:t>
            </w:r>
          </w:p>
        </w:tc>
        <w:tc>
          <w:tcPr>
            <w:tcW w:w="1465" w:type="dxa"/>
            <w:shd w:val="clear" w:color="auto" w:fill="auto"/>
          </w:tcPr>
          <w:p w14:paraId="36221AFD" w14:textId="77777777" w:rsidR="00C574F6" w:rsidRPr="00175952" w:rsidRDefault="00C574F6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9" w:name="OLE_LINK9"/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MDA-MB-468</w:t>
            </w:r>
            <w:bookmarkEnd w:id="9"/>
          </w:p>
        </w:tc>
        <w:tc>
          <w:tcPr>
            <w:tcW w:w="2896" w:type="dxa"/>
            <w:shd w:val="clear" w:color="auto" w:fill="auto"/>
          </w:tcPr>
          <w:p w14:paraId="156E8780" w14:textId="1E72D18D" w:rsidR="00C574F6" w:rsidRPr="00175952" w:rsidRDefault="00C574F6" w:rsidP="002D2A93">
            <w:pPr>
              <w:pStyle w:val="NormalWeb"/>
              <w:spacing w:before="0" w:beforeAutospacing="0" w:after="0" w:afterAutospacing="0"/>
              <w:rPr>
                <w:rFonts w:asciiTheme="majorBidi" w:hAnsiTheme="majorBidi" w:cstheme="majorBidi"/>
                <w:color w:val="000000"/>
                <w:kern w:val="24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Breast</w:t>
            </w:r>
            <w:r w:rsidR="00482360" w:rsidRPr="00175952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/adenocarcinoma</w:t>
            </w:r>
          </w:p>
        </w:tc>
        <w:tc>
          <w:tcPr>
            <w:tcW w:w="1295" w:type="dxa"/>
          </w:tcPr>
          <w:p w14:paraId="795B291C" w14:textId="7A33295C" w:rsidR="00C574F6" w:rsidRPr="00175952" w:rsidRDefault="00C574F6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4C50F06C" w14:textId="1F2569DE" w:rsidR="00C574F6" w:rsidRPr="00175952" w:rsidRDefault="00C574F6" w:rsidP="002D2A93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Metastasis</w:t>
            </w:r>
          </w:p>
        </w:tc>
      </w:tr>
      <w:tr w:rsidR="00C574F6" w:rsidRPr="00175952" w14:paraId="559B0FE0" w14:textId="77777777" w:rsidTr="00281993">
        <w:trPr>
          <w:trHeight w:val="329"/>
        </w:trPr>
        <w:tc>
          <w:tcPr>
            <w:tcW w:w="588" w:type="dxa"/>
          </w:tcPr>
          <w:p w14:paraId="01803623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20</w:t>
            </w:r>
          </w:p>
        </w:tc>
        <w:tc>
          <w:tcPr>
            <w:tcW w:w="1465" w:type="dxa"/>
            <w:shd w:val="clear" w:color="auto" w:fill="auto"/>
            <w:hideMark/>
          </w:tcPr>
          <w:p w14:paraId="2EA995D0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A2780</w:t>
            </w:r>
          </w:p>
        </w:tc>
        <w:tc>
          <w:tcPr>
            <w:tcW w:w="2896" w:type="dxa"/>
            <w:shd w:val="clear" w:color="auto" w:fill="auto"/>
          </w:tcPr>
          <w:p w14:paraId="3AE50FC6" w14:textId="19D52540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Ovary</w:t>
            </w:r>
            <w:r w:rsidR="00482360" w:rsidRPr="00175952">
              <w:rPr>
                <w:rFonts w:asciiTheme="majorBidi" w:hAnsiTheme="majorBidi" w:cstheme="majorBidi"/>
                <w:color w:val="000000"/>
                <w:kern w:val="24"/>
              </w:rPr>
              <w:t xml:space="preserve"> </w:t>
            </w: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/carcinoma</w:t>
            </w:r>
          </w:p>
        </w:tc>
        <w:tc>
          <w:tcPr>
            <w:tcW w:w="1295" w:type="dxa"/>
          </w:tcPr>
          <w:p w14:paraId="29C139A8" w14:textId="17C6952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009B01A7" w14:textId="3945119B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  <w:tr w:rsidR="00C574F6" w:rsidRPr="00175952" w14:paraId="2CF2235C" w14:textId="77777777" w:rsidTr="00281993">
        <w:trPr>
          <w:trHeight w:val="329"/>
        </w:trPr>
        <w:tc>
          <w:tcPr>
            <w:tcW w:w="588" w:type="dxa"/>
          </w:tcPr>
          <w:p w14:paraId="38BCE4A9" w14:textId="77777777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21</w:t>
            </w:r>
          </w:p>
        </w:tc>
        <w:tc>
          <w:tcPr>
            <w:tcW w:w="1465" w:type="dxa"/>
            <w:shd w:val="clear" w:color="auto" w:fill="auto"/>
            <w:hideMark/>
          </w:tcPr>
          <w:p w14:paraId="419CF5FF" w14:textId="23451978" w:rsidR="00C574F6" w:rsidRPr="00175952" w:rsidRDefault="0035441A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HCC70</w:t>
            </w:r>
          </w:p>
        </w:tc>
        <w:tc>
          <w:tcPr>
            <w:tcW w:w="2896" w:type="dxa"/>
            <w:shd w:val="clear" w:color="auto" w:fill="auto"/>
          </w:tcPr>
          <w:p w14:paraId="3D95FFDE" w14:textId="68733B23" w:rsidR="00C574F6" w:rsidRPr="00175952" w:rsidRDefault="00C574F6" w:rsidP="002D2A93">
            <w:pPr>
              <w:pStyle w:val="NormalWeb"/>
              <w:spacing w:before="0" w:beforeAutospacing="0" w:after="0" w:afterAutospacing="0" w:line="360" w:lineRule="auto"/>
              <w:rPr>
                <w:rFonts w:asciiTheme="majorBidi" w:hAnsiTheme="majorBidi" w:cstheme="majorBidi"/>
              </w:rPr>
            </w:pPr>
            <w:r w:rsidRPr="00175952">
              <w:rPr>
                <w:rFonts w:asciiTheme="majorBidi" w:hAnsiTheme="majorBidi" w:cstheme="majorBidi"/>
                <w:color w:val="000000"/>
                <w:kern w:val="24"/>
                <w:lang w:val="en-IN"/>
              </w:rPr>
              <w:t>Breast</w:t>
            </w:r>
            <w:r w:rsidRPr="00175952">
              <w:rPr>
                <w:rFonts w:asciiTheme="majorBidi" w:hAnsiTheme="majorBidi" w:cstheme="majorBidi"/>
                <w:color w:val="000000"/>
                <w:kern w:val="24"/>
              </w:rPr>
              <w:t>/ductal carcinoma</w:t>
            </w:r>
          </w:p>
        </w:tc>
        <w:tc>
          <w:tcPr>
            <w:tcW w:w="1295" w:type="dxa"/>
          </w:tcPr>
          <w:p w14:paraId="118264A6" w14:textId="3854ADD8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-</w:t>
            </w:r>
          </w:p>
        </w:tc>
        <w:tc>
          <w:tcPr>
            <w:tcW w:w="1981" w:type="dxa"/>
            <w:shd w:val="clear" w:color="auto" w:fill="auto"/>
          </w:tcPr>
          <w:p w14:paraId="3E85C562" w14:textId="74CDAD68" w:rsidR="00C574F6" w:rsidRPr="00175952" w:rsidRDefault="00C574F6" w:rsidP="002D2A93">
            <w:pPr>
              <w:spacing w:after="0"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175952">
              <w:rPr>
                <w:rFonts w:asciiTheme="majorBidi" w:eastAsia="Times New Roman" w:hAnsiTheme="majorBidi" w:cstheme="majorBidi"/>
                <w:color w:val="000000"/>
                <w:kern w:val="24"/>
                <w:sz w:val="24"/>
                <w:szCs w:val="24"/>
              </w:rPr>
              <w:t>Primary</w:t>
            </w:r>
          </w:p>
        </w:tc>
      </w:tr>
    </w:tbl>
    <w:p w14:paraId="60434355" w14:textId="77777777" w:rsidR="00CF2E1B" w:rsidRPr="00175952" w:rsidRDefault="00CF2E1B" w:rsidP="002D2A93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7B2C4FEF" w14:textId="374BFBFA" w:rsidR="00243D1E" w:rsidRPr="00175952" w:rsidRDefault="00243D1E" w:rsidP="002D2A93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952">
        <w:rPr>
          <w:rFonts w:asciiTheme="majorBidi" w:hAnsiTheme="majorBidi" w:cstheme="majorBidi"/>
          <w:b/>
          <w:bCs/>
          <w:sz w:val="24"/>
          <w:szCs w:val="24"/>
        </w:rPr>
        <w:t>Footnotes</w:t>
      </w:r>
    </w:p>
    <w:p w14:paraId="6E0378DC" w14:textId="77777777" w:rsidR="00243D1E" w:rsidRPr="00175952" w:rsidRDefault="00CA1DDF" w:rsidP="002D2A93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75952">
        <w:rPr>
          <w:rFonts w:asciiTheme="majorBidi" w:hAnsiTheme="majorBidi" w:cstheme="majorBidi"/>
          <w:sz w:val="24"/>
          <w:szCs w:val="24"/>
        </w:rPr>
        <w:t>*</w:t>
      </w:r>
      <w:r w:rsidR="00243D1E" w:rsidRPr="00175952">
        <w:rPr>
          <w:rFonts w:asciiTheme="majorBidi" w:hAnsiTheme="majorBidi" w:cstheme="majorBidi"/>
          <w:sz w:val="24"/>
          <w:szCs w:val="24"/>
        </w:rPr>
        <w:t xml:space="preserve">CSK-A375: Knockdown of </w:t>
      </w:r>
      <w:r w:rsidR="00243D1E" w:rsidRPr="00175952">
        <w:rPr>
          <w:rFonts w:asciiTheme="majorBidi" w:hAnsiTheme="majorBidi" w:cstheme="majorBidi"/>
          <w:sz w:val="24"/>
          <w:szCs w:val="24"/>
          <w:shd w:val="clear" w:color="auto" w:fill="FFFFFF"/>
        </w:rPr>
        <w:t>C-terminal </w:t>
      </w:r>
      <w:r w:rsidR="00243D1E" w:rsidRPr="00175952">
        <w:rPr>
          <w:rStyle w:val="Emphasis"/>
          <w:rFonts w:asciiTheme="majorBidi" w:hAnsiTheme="majorBidi" w:cstheme="majorBidi"/>
          <w:i w:val="0"/>
          <w:iCs w:val="0"/>
          <w:sz w:val="24"/>
          <w:szCs w:val="24"/>
          <w:shd w:val="clear" w:color="auto" w:fill="FFFFFF"/>
        </w:rPr>
        <w:t xml:space="preserve">Src kinase </w:t>
      </w:r>
      <w:r w:rsidR="00243D1E" w:rsidRPr="00175952">
        <w:rPr>
          <w:rFonts w:asciiTheme="majorBidi" w:hAnsiTheme="majorBidi" w:cstheme="majorBidi"/>
          <w:sz w:val="24"/>
          <w:szCs w:val="24"/>
        </w:rPr>
        <w:t xml:space="preserve">using shRNA </w:t>
      </w:r>
      <w:r w:rsidR="00243D1E" w:rsidRPr="00175952">
        <w:rPr>
          <w:rStyle w:val="Emphasis"/>
          <w:rFonts w:asciiTheme="majorBidi" w:hAnsiTheme="majorBidi" w:cstheme="majorBidi"/>
          <w:i w:val="0"/>
          <w:iCs w:val="0"/>
          <w:sz w:val="24"/>
          <w:szCs w:val="24"/>
          <w:shd w:val="clear" w:color="auto" w:fill="FFFFFF"/>
        </w:rPr>
        <w:t xml:space="preserve">in </w:t>
      </w:r>
      <w:r w:rsidR="00243D1E" w:rsidRPr="00175952">
        <w:rPr>
          <w:rFonts w:asciiTheme="majorBidi" w:hAnsiTheme="majorBidi" w:cstheme="majorBidi"/>
          <w:sz w:val="24"/>
          <w:szCs w:val="24"/>
        </w:rPr>
        <w:t>A375 cell line</w:t>
      </w:r>
      <w:r w:rsidR="00840A5F" w:rsidRPr="00175952">
        <w:rPr>
          <w:rFonts w:asciiTheme="majorBidi" w:hAnsiTheme="majorBidi" w:cstheme="majorBidi"/>
          <w:sz w:val="24"/>
          <w:szCs w:val="24"/>
        </w:rPr>
        <w:t>.</w:t>
      </w:r>
    </w:p>
    <w:p w14:paraId="63099BD8" w14:textId="77777777" w:rsidR="00BD49CB" w:rsidRDefault="00BD49CB" w:rsidP="00BD49CB">
      <w:pPr>
        <w:spacing w:after="0" w:line="360" w:lineRule="auto"/>
        <w:ind w:right="-117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32F427E" w14:textId="34C91A15" w:rsidR="00BD49CB" w:rsidRP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</w:t>
      </w:r>
      <w:r w:rsidRPr="00E044C1">
        <w:rPr>
          <w:rFonts w:ascii="Times New Roman" w:hAnsi="Times New Roman" w:cs="Times New Roman"/>
          <w:bCs/>
          <w:sz w:val="24"/>
          <w:szCs w:val="24"/>
        </w:rPr>
        <w:t>List of SMARTpool oligonucleotides used in the study</w:t>
      </w:r>
    </w:p>
    <w:tbl>
      <w:tblPr>
        <w:tblpPr w:leftFromText="180" w:rightFromText="180" w:vertAnchor="page" w:horzAnchor="margin" w:tblpY="2449"/>
        <w:tblW w:w="7555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20" w:firstRow="1" w:lastRow="0" w:firstColumn="0" w:lastColumn="0" w:noHBand="0" w:noVBand="1"/>
      </w:tblPr>
      <w:tblGrid>
        <w:gridCol w:w="516"/>
        <w:gridCol w:w="1999"/>
        <w:gridCol w:w="5040"/>
      </w:tblGrid>
      <w:tr w:rsidR="00BD49CB" w:rsidRPr="00AB70C5" w14:paraId="3350C987" w14:textId="77777777" w:rsidTr="00424AA0">
        <w:trPr>
          <w:trHeight w:val="806"/>
        </w:trPr>
        <w:tc>
          <w:tcPr>
            <w:tcW w:w="516" w:type="dxa"/>
            <w:tcBorders>
              <w:bottom w:val="single" w:sz="12" w:space="0" w:color="666666"/>
            </w:tcBorders>
            <w:shd w:val="clear" w:color="auto" w:fill="auto"/>
            <w:hideMark/>
          </w:tcPr>
          <w:p w14:paraId="6716A19B" w14:textId="77777777" w:rsidR="00BD49CB" w:rsidRPr="006D1680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6D1680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1999" w:type="dxa"/>
            <w:tcBorders>
              <w:bottom w:val="single" w:sz="12" w:space="0" w:color="666666"/>
            </w:tcBorders>
            <w:shd w:val="clear" w:color="auto" w:fill="auto"/>
            <w:hideMark/>
          </w:tcPr>
          <w:p w14:paraId="6A429C3C" w14:textId="77777777" w:rsidR="00BD49CB" w:rsidRPr="006D1680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6D1680">
              <w:rPr>
                <w:rFonts w:ascii="Times New Roman" w:hAnsi="Times New Roman" w:cs="Times New Roman"/>
                <w:b/>
                <w:sz w:val="24"/>
                <w:szCs w:val="24"/>
              </w:rPr>
              <w:t>siGenome</w:t>
            </w:r>
          </w:p>
        </w:tc>
        <w:tc>
          <w:tcPr>
            <w:tcW w:w="5040" w:type="dxa"/>
            <w:tcBorders>
              <w:bottom w:val="single" w:sz="12" w:space="0" w:color="666666"/>
            </w:tcBorders>
            <w:shd w:val="clear" w:color="auto" w:fill="auto"/>
            <w:hideMark/>
          </w:tcPr>
          <w:p w14:paraId="18709D57" w14:textId="77777777" w:rsidR="00BD49CB" w:rsidRPr="006D1680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SMARTpool s</w:t>
            </w:r>
            <w:r w:rsidRPr="006D1680">
              <w:rPr>
                <w:rFonts w:ascii="Times New Roman" w:hAnsi="Times New Roman" w:cs="Times New Roman"/>
                <w:b/>
                <w:sz w:val="24"/>
                <w:szCs w:val="24"/>
              </w:rPr>
              <w:t>equence</w:t>
            </w:r>
          </w:p>
        </w:tc>
      </w:tr>
      <w:tr w:rsidR="00BD49CB" w:rsidRPr="00AB70C5" w14:paraId="7AFF2BD0" w14:textId="77777777" w:rsidTr="00424AA0">
        <w:trPr>
          <w:trHeight w:val="377"/>
        </w:trPr>
        <w:tc>
          <w:tcPr>
            <w:tcW w:w="516" w:type="dxa"/>
            <w:shd w:val="clear" w:color="auto" w:fill="auto"/>
          </w:tcPr>
          <w:p w14:paraId="3D501F5A" w14:textId="77777777" w:rsidR="00BD49CB" w:rsidRPr="00AB70C5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99" w:type="dxa"/>
            <w:shd w:val="clear" w:color="auto" w:fill="auto"/>
          </w:tcPr>
          <w:p w14:paraId="45CF9B55" w14:textId="77777777" w:rsidR="00BD49CB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Negative Control (Human)</w:t>
            </w:r>
          </w:p>
        </w:tc>
        <w:tc>
          <w:tcPr>
            <w:tcW w:w="5040" w:type="dxa"/>
            <w:shd w:val="clear" w:color="auto" w:fill="auto"/>
          </w:tcPr>
          <w:p w14:paraId="4886EB56" w14:textId="77777777" w:rsidR="00BD49CB" w:rsidRPr="00006D02" w:rsidRDefault="00BD49CB" w:rsidP="00424AA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8DC">
              <w:rPr>
                <w:rFonts w:ascii="Times New Roman" w:eastAsia="Times New Roman" w:hAnsi="Times New Roman" w:cs="Times New Roman"/>
                <w:sz w:val="24"/>
                <w:szCs w:val="24"/>
              </w:rPr>
              <w:t>UGGUUUACAUGUCGACUAA</w:t>
            </w:r>
          </w:p>
        </w:tc>
      </w:tr>
      <w:tr w:rsidR="00BD49CB" w:rsidRPr="00AB70C5" w14:paraId="23F75A55" w14:textId="77777777" w:rsidTr="00424AA0">
        <w:trPr>
          <w:trHeight w:val="377"/>
        </w:trPr>
        <w:tc>
          <w:tcPr>
            <w:tcW w:w="516" w:type="dxa"/>
            <w:shd w:val="clear" w:color="auto" w:fill="auto"/>
            <w:hideMark/>
          </w:tcPr>
          <w:p w14:paraId="2A40C825" w14:textId="77777777" w:rsidR="00BD49CB" w:rsidRPr="00AB70C5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9" w:type="dxa"/>
            <w:shd w:val="clear" w:color="auto" w:fill="auto"/>
          </w:tcPr>
          <w:p w14:paraId="124AF768" w14:textId="77777777" w:rsidR="00BD49CB" w:rsidRPr="00AB70C5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YAP 1 (Human)</w:t>
            </w:r>
          </w:p>
        </w:tc>
        <w:tc>
          <w:tcPr>
            <w:tcW w:w="5040" w:type="dxa"/>
            <w:shd w:val="clear" w:color="auto" w:fill="auto"/>
          </w:tcPr>
          <w:p w14:paraId="6101FA97" w14:textId="77777777" w:rsidR="00BD49CB" w:rsidRPr="00006D02" w:rsidRDefault="00BD49CB" w:rsidP="00424AA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78DC">
              <w:rPr>
                <w:rFonts w:ascii="Times New Roman" w:eastAsia="Times New Roman" w:hAnsi="Times New Roman" w:cs="Times New Roman"/>
                <w:sz w:val="24"/>
                <w:szCs w:val="24"/>
              </w:rPr>
              <w:t>GCACCUAUCACUCUCGAGA; GAACAUAGAAGGAGAGGAG; CCACCAAGCUAGAUAAAGA; GGUCAGAGAUACUUCUUAA</w:t>
            </w:r>
          </w:p>
        </w:tc>
      </w:tr>
      <w:tr w:rsidR="00BD49CB" w:rsidRPr="00AB70C5" w14:paraId="52AEA72D" w14:textId="77777777" w:rsidTr="00424AA0">
        <w:trPr>
          <w:trHeight w:val="377"/>
        </w:trPr>
        <w:tc>
          <w:tcPr>
            <w:tcW w:w="516" w:type="dxa"/>
            <w:shd w:val="clear" w:color="auto" w:fill="auto"/>
            <w:hideMark/>
          </w:tcPr>
          <w:p w14:paraId="635142CC" w14:textId="77777777" w:rsidR="00BD49CB" w:rsidRPr="00AB70C5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99" w:type="dxa"/>
            <w:shd w:val="clear" w:color="auto" w:fill="auto"/>
          </w:tcPr>
          <w:p w14:paraId="3F7C76BC" w14:textId="77777777" w:rsidR="00BD49CB" w:rsidRPr="00AB70C5" w:rsidRDefault="00BD49CB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TAZ (Human)</w:t>
            </w:r>
          </w:p>
        </w:tc>
        <w:tc>
          <w:tcPr>
            <w:tcW w:w="5040" w:type="dxa"/>
            <w:shd w:val="clear" w:color="auto" w:fill="auto"/>
          </w:tcPr>
          <w:p w14:paraId="24E3CFFB" w14:textId="77777777" w:rsidR="00BD49CB" w:rsidRPr="00006D02" w:rsidRDefault="00BD49CB" w:rsidP="00424AA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5278DC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AAGCCUAGCUCGUGGCGGA; AGGAACAAACGUUGACUUA; GGACAAACACCCAUGAACA; GACAUGAGAUCCAUCACUA</w:t>
            </w:r>
          </w:p>
        </w:tc>
      </w:tr>
    </w:tbl>
    <w:p w14:paraId="11503EC5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84C1BD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095603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358F93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D1D61E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0FFCF7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684ED2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A4A5E3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7C9B02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534F46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152F6F" w14:textId="77777777" w:rsidR="00BD49CB" w:rsidRDefault="00BD49CB" w:rsidP="00BD49CB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CB9BF3" w14:textId="44B2BF5C" w:rsidR="00BD49CB" w:rsidRDefault="00BD49CB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8641566" w14:textId="5295AFE3" w:rsidR="0013755A" w:rsidRDefault="0013755A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3897C64" w14:textId="5C75FBDE" w:rsidR="0013755A" w:rsidRDefault="0013755A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54C50EF" w14:textId="4BC9C022" w:rsidR="0013755A" w:rsidRDefault="0013755A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5DCB3FE" w14:textId="194174BA" w:rsidR="0013755A" w:rsidRDefault="0013755A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6C47443" w14:textId="47A6BA13" w:rsidR="0013755A" w:rsidRPr="00C0497F" w:rsidRDefault="0013755A" w:rsidP="0013755A">
      <w:pPr>
        <w:spacing w:after="0" w:line="360" w:lineRule="auto"/>
        <w:ind w:right="-117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S3. </w:t>
      </w:r>
      <w:r w:rsidRPr="00C0497F">
        <w:rPr>
          <w:rFonts w:ascii="Times New Roman" w:hAnsi="Times New Roman" w:cs="Times New Roman"/>
          <w:bCs/>
          <w:sz w:val="24"/>
          <w:szCs w:val="24"/>
        </w:rPr>
        <w:t>List of single oligonucleotides used in the study</w:t>
      </w:r>
    </w:p>
    <w:tbl>
      <w:tblPr>
        <w:tblpPr w:leftFromText="180" w:rightFromText="180" w:vertAnchor="page" w:horzAnchor="margin" w:tblpY="9097"/>
        <w:tblW w:w="7574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20" w:firstRow="1" w:lastRow="0" w:firstColumn="0" w:lastColumn="0" w:noHBand="0" w:noVBand="1"/>
      </w:tblPr>
      <w:tblGrid>
        <w:gridCol w:w="589"/>
        <w:gridCol w:w="1405"/>
        <w:gridCol w:w="5580"/>
      </w:tblGrid>
      <w:tr w:rsidR="0013755A" w:rsidRPr="00AB70C5" w14:paraId="23617DC4" w14:textId="77777777" w:rsidTr="0013755A">
        <w:trPr>
          <w:trHeight w:val="729"/>
        </w:trPr>
        <w:tc>
          <w:tcPr>
            <w:tcW w:w="589" w:type="dxa"/>
            <w:tcBorders>
              <w:bottom w:val="single" w:sz="12" w:space="0" w:color="666666"/>
            </w:tcBorders>
            <w:shd w:val="clear" w:color="auto" w:fill="auto"/>
            <w:hideMark/>
          </w:tcPr>
          <w:p w14:paraId="19126870" w14:textId="77777777" w:rsidR="0013755A" w:rsidRPr="006D1680" w:rsidRDefault="0013755A" w:rsidP="001375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6D1680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1405" w:type="dxa"/>
            <w:tcBorders>
              <w:bottom w:val="single" w:sz="12" w:space="0" w:color="666666"/>
            </w:tcBorders>
            <w:shd w:val="clear" w:color="auto" w:fill="auto"/>
            <w:hideMark/>
          </w:tcPr>
          <w:p w14:paraId="723D54B8" w14:textId="77777777" w:rsidR="0013755A" w:rsidRPr="006D1680" w:rsidRDefault="0013755A" w:rsidP="001375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6D1680">
              <w:rPr>
                <w:rFonts w:ascii="Times New Roman" w:hAnsi="Times New Roman" w:cs="Times New Roman"/>
                <w:b/>
                <w:sz w:val="24"/>
                <w:szCs w:val="24"/>
              </w:rPr>
              <w:t>siGenome</w:t>
            </w:r>
          </w:p>
        </w:tc>
        <w:tc>
          <w:tcPr>
            <w:tcW w:w="5580" w:type="dxa"/>
            <w:tcBorders>
              <w:bottom w:val="single" w:sz="12" w:space="0" w:color="666666"/>
            </w:tcBorders>
            <w:shd w:val="clear" w:color="auto" w:fill="auto"/>
            <w:hideMark/>
          </w:tcPr>
          <w:p w14:paraId="35E81459" w14:textId="77777777" w:rsidR="0013755A" w:rsidRPr="006D1680" w:rsidRDefault="0013755A" w:rsidP="0013755A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Single oligo s</w:t>
            </w:r>
            <w:r w:rsidRPr="006D1680">
              <w:rPr>
                <w:rFonts w:ascii="Times New Roman" w:hAnsi="Times New Roman" w:cs="Times New Roman"/>
                <w:b/>
                <w:sz w:val="24"/>
                <w:szCs w:val="24"/>
              </w:rPr>
              <w:t>equence</w:t>
            </w:r>
          </w:p>
        </w:tc>
      </w:tr>
      <w:tr w:rsidR="0013755A" w:rsidRPr="00AB70C5" w14:paraId="7334AFA7" w14:textId="77777777" w:rsidTr="0013755A">
        <w:trPr>
          <w:trHeight w:val="341"/>
        </w:trPr>
        <w:tc>
          <w:tcPr>
            <w:tcW w:w="589" w:type="dxa"/>
            <w:shd w:val="clear" w:color="auto" w:fill="auto"/>
            <w:hideMark/>
          </w:tcPr>
          <w:p w14:paraId="6E227D1A" w14:textId="77777777" w:rsidR="0013755A" w:rsidRPr="00AB70C5" w:rsidRDefault="0013755A" w:rsidP="001375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B70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  <w:shd w:val="clear" w:color="auto" w:fill="auto"/>
          </w:tcPr>
          <w:p w14:paraId="3C26316D" w14:textId="77777777" w:rsidR="0013755A" w:rsidRPr="00AB70C5" w:rsidRDefault="0013755A" w:rsidP="001375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YAP 1 (Human)</w:t>
            </w:r>
          </w:p>
        </w:tc>
        <w:tc>
          <w:tcPr>
            <w:tcW w:w="5580" w:type="dxa"/>
            <w:shd w:val="clear" w:color="auto" w:fill="auto"/>
          </w:tcPr>
          <w:p w14:paraId="2042FA7E" w14:textId="77777777" w:rsidR="0013755A" w:rsidRPr="00006D02" w:rsidRDefault="0013755A" w:rsidP="0013755A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02">
              <w:rPr>
                <w:rFonts w:ascii="Times New Roman" w:eastAsia="Times New Roman" w:hAnsi="Times New Roman" w:cs="Times New Roman"/>
                <w:sz w:val="24"/>
                <w:szCs w:val="24"/>
              </w:rPr>
              <w:t>CCACCAAGCUAGAUAAAGA</w:t>
            </w:r>
          </w:p>
          <w:p w14:paraId="449069B9" w14:textId="77777777" w:rsidR="0013755A" w:rsidRPr="00006D02" w:rsidRDefault="0013755A" w:rsidP="0013755A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6D02">
              <w:rPr>
                <w:rFonts w:ascii="Times New Roman" w:eastAsia="Times New Roman" w:hAnsi="Times New Roman" w:cs="Times New Roman"/>
                <w:sz w:val="24"/>
                <w:szCs w:val="24"/>
              </w:rPr>
              <w:t>GCACCUAUCACUCUCGAGA</w:t>
            </w:r>
          </w:p>
        </w:tc>
      </w:tr>
      <w:tr w:rsidR="0013755A" w:rsidRPr="00AB70C5" w14:paraId="3A568300" w14:textId="77777777" w:rsidTr="0013755A">
        <w:trPr>
          <w:trHeight w:val="341"/>
        </w:trPr>
        <w:tc>
          <w:tcPr>
            <w:tcW w:w="589" w:type="dxa"/>
            <w:shd w:val="clear" w:color="auto" w:fill="auto"/>
            <w:hideMark/>
          </w:tcPr>
          <w:p w14:paraId="47438484" w14:textId="77777777" w:rsidR="0013755A" w:rsidRPr="00AB70C5" w:rsidRDefault="0013755A" w:rsidP="001375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AB70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05" w:type="dxa"/>
            <w:shd w:val="clear" w:color="auto" w:fill="auto"/>
          </w:tcPr>
          <w:p w14:paraId="043F96B2" w14:textId="77777777" w:rsidR="0013755A" w:rsidRPr="00AB70C5" w:rsidRDefault="0013755A" w:rsidP="001375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TAZ (Human)</w:t>
            </w:r>
          </w:p>
        </w:tc>
        <w:tc>
          <w:tcPr>
            <w:tcW w:w="5580" w:type="dxa"/>
            <w:shd w:val="clear" w:color="auto" w:fill="auto"/>
          </w:tcPr>
          <w:p w14:paraId="1684DCDE" w14:textId="77777777" w:rsidR="0013755A" w:rsidRPr="00006D02" w:rsidRDefault="0013755A" w:rsidP="0013755A">
            <w:pPr>
              <w:numPr>
                <w:ilvl w:val="0"/>
                <w:numId w:val="2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006D02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GGACAAACACCCAUGAACA</w:t>
            </w:r>
          </w:p>
          <w:p w14:paraId="0219FEF4" w14:textId="77777777" w:rsidR="0013755A" w:rsidRPr="00006D02" w:rsidRDefault="0013755A" w:rsidP="0013755A">
            <w:pPr>
              <w:numPr>
                <w:ilvl w:val="0"/>
                <w:numId w:val="2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006D02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AAGCCUAGCUCGUGGCGGA</w:t>
            </w:r>
          </w:p>
        </w:tc>
      </w:tr>
    </w:tbl>
    <w:p w14:paraId="59AD0661" w14:textId="77777777" w:rsidR="0013755A" w:rsidRDefault="0013755A" w:rsidP="0013755A">
      <w:pPr>
        <w:spacing w:after="0" w:line="360" w:lineRule="auto"/>
        <w:ind w:right="-117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CB7681" w14:textId="77777777" w:rsidR="0013755A" w:rsidRDefault="0013755A" w:rsidP="0013755A"/>
    <w:p w14:paraId="7DB513C5" w14:textId="01DD34EB" w:rsidR="0013755A" w:rsidRDefault="0013755A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E43DCF0" w14:textId="2C7F9432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56504B4" w14:textId="7F722C40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A18A2A9" w14:textId="7E2520B5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164AE7F" w14:textId="3E8729F5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2618487" w14:textId="522617CB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A6B9E0A" w14:textId="2D9AB090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274505E" w14:textId="5069AD02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11EF6CE" w14:textId="1BEEDE7B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5D9DD84" w14:textId="0213E537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04D1917" w14:textId="38C86458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ABE5E67" w14:textId="74389ED5" w:rsidR="009F7E0D" w:rsidRDefault="009F7E0D" w:rsidP="002D2A93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6316C9A" w14:textId="77777777" w:rsidR="00CB33E5" w:rsidRDefault="00CB33E5" w:rsidP="009F7E0D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EFF686D" w14:textId="070F6F67" w:rsidR="009F7E0D" w:rsidRPr="002F77C4" w:rsidRDefault="009F7E0D" w:rsidP="009F7E0D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S4. </w:t>
      </w:r>
      <w:r w:rsidRPr="002F77C4">
        <w:rPr>
          <w:rFonts w:ascii="Times New Roman" w:hAnsi="Times New Roman" w:cs="Times New Roman"/>
          <w:bCs/>
          <w:sz w:val="24"/>
          <w:szCs w:val="24"/>
        </w:rPr>
        <w:t>List of primers sequences used in the study</w:t>
      </w:r>
    </w:p>
    <w:p w14:paraId="3755EC59" w14:textId="77777777" w:rsidR="009F7E0D" w:rsidRDefault="009F7E0D" w:rsidP="009F7E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7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1530"/>
        <w:gridCol w:w="5220"/>
      </w:tblGrid>
      <w:tr w:rsidR="009F7E0D" w:rsidRPr="008B2859" w14:paraId="6AF0036D" w14:textId="77777777" w:rsidTr="00424AA0">
        <w:tc>
          <w:tcPr>
            <w:tcW w:w="648" w:type="dxa"/>
            <w:shd w:val="clear" w:color="auto" w:fill="auto"/>
          </w:tcPr>
          <w:p w14:paraId="7658E87F" w14:textId="77777777" w:rsidR="009F7E0D" w:rsidRPr="008B2859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2859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1530" w:type="dxa"/>
            <w:shd w:val="clear" w:color="auto" w:fill="auto"/>
          </w:tcPr>
          <w:p w14:paraId="4BDC4BFE" w14:textId="77777777" w:rsidR="009F7E0D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  <w:p w14:paraId="5D5C32DA" w14:textId="77777777" w:rsidR="009F7E0D" w:rsidRPr="008B2859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5220" w:type="dxa"/>
          </w:tcPr>
          <w:p w14:paraId="3517BE65" w14:textId="77777777" w:rsidR="009F7E0D" w:rsidRPr="008B2859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Primer sequence</w:t>
            </w:r>
          </w:p>
        </w:tc>
      </w:tr>
      <w:tr w:rsidR="009F7E0D" w:rsidRPr="009608B5" w14:paraId="4B3DF031" w14:textId="77777777" w:rsidTr="00424AA0">
        <w:tc>
          <w:tcPr>
            <w:tcW w:w="648" w:type="dxa"/>
            <w:shd w:val="clear" w:color="auto" w:fill="auto"/>
          </w:tcPr>
          <w:p w14:paraId="14C06B87" w14:textId="77777777" w:rsidR="009F7E0D" w:rsidRPr="008B2859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28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0" w:type="dxa"/>
            <w:shd w:val="clear" w:color="auto" w:fill="auto"/>
          </w:tcPr>
          <w:p w14:paraId="34E9E87E" w14:textId="77777777" w:rsidR="009F7E0D" w:rsidRPr="009608B5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YAP1 </w:t>
            </w:r>
            <w:r w:rsidRPr="009608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(Human)</w:t>
            </w:r>
          </w:p>
        </w:tc>
        <w:tc>
          <w:tcPr>
            <w:tcW w:w="5220" w:type="dxa"/>
          </w:tcPr>
          <w:p w14:paraId="0C890A6F" w14:textId="77777777" w:rsidR="009F7E0D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F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608B5">
              <w:rPr>
                <w:rFonts w:ascii="Times New Roman" w:hAnsi="Times New Roman" w:cs="Times New Roman"/>
                <w:sz w:val="24"/>
                <w:szCs w:val="24"/>
              </w:rPr>
              <w:t>GCCGGAGCCCAAATCC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6203F1" w14:textId="77777777" w:rsidR="009F7E0D" w:rsidRPr="009608B5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F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608B5">
              <w:rPr>
                <w:rFonts w:ascii="Times New Roman" w:hAnsi="Times New Roman" w:cs="Times New Roman"/>
                <w:sz w:val="24"/>
                <w:szCs w:val="24"/>
              </w:rPr>
              <w:t>GCAGAGAAGCTGGAGAGGAATG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7E0D" w:rsidRPr="008B2859" w14:paraId="44998B38" w14:textId="77777777" w:rsidTr="00424AA0">
        <w:tc>
          <w:tcPr>
            <w:tcW w:w="648" w:type="dxa"/>
            <w:shd w:val="clear" w:color="auto" w:fill="auto"/>
          </w:tcPr>
          <w:p w14:paraId="2234781F" w14:textId="77777777" w:rsidR="009F7E0D" w:rsidRPr="008B2859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8B28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0" w:type="dxa"/>
            <w:shd w:val="clear" w:color="auto" w:fill="auto"/>
          </w:tcPr>
          <w:p w14:paraId="51F109D6" w14:textId="77777777" w:rsidR="009F7E0D" w:rsidRPr="009608B5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9608B5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TAZ (Human)</w:t>
            </w:r>
          </w:p>
        </w:tc>
        <w:tc>
          <w:tcPr>
            <w:tcW w:w="5220" w:type="dxa"/>
          </w:tcPr>
          <w:p w14:paraId="27134902" w14:textId="77777777" w:rsidR="009F7E0D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F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608B5">
              <w:rPr>
                <w:rFonts w:ascii="Times New Roman" w:hAnsi="Times New Roman" w:cs="Times New Roman"/>
                <w:sz w:val="24"/>
                <w:szCs w:val="24"/>
              </w:rPr>
              <w:t>CGATGACCCCAGACATGAGA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9E4ABA4" w14:textId="77777777" w:rsidR="009F7E0D" w:rsidRPr="009608B5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F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608B5">
              <w:rPr>
                <w:rFonts w:ascii="Times New Roman" w:hAnsi="Times New Roman" w:cs="Times New Roman"/>
                <w:sz w:val="24"/>
                <w:szCs w:val="24"/>
              </w:rPr>
              <w:t>CTCGAATGATATGGCCCTCC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7E0D" w:rsidRPr="008B2859" w14:paraId="37F75990" w14:textId="77777777" w:rsidTr="00424AA0">
        <w:tc>
          <w:tcPr>
            <w:tcW w:w="648" w:type="dxa"/>
            <w:shd w:val="clear" w:color="auto" w:fill="auto"/>
          </w:tcPr>
          <w:p w14:paraId="517EB89D" w14:textId="77777777" w:rsidR="009F7E0D" w:rsidRPr="00554FD8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FD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530" w:type="dxa"/>
            <w:shd w:val="clear" w:color="auto" w:fill="auto"/>
          </w:tcPr>
          <w:p w14:paraId="057D2DA4" w14:textId="77777777" w:rsidR="009F7E0D" w:rsidRPr="009608B5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8B5">
              <w:rPr>
                <w:rFonts w:ascii="Times New Roman" w:hAnsi="Times New Roman" w:cs="Times New Roman"/>
                <w:sz w:val="24"/>
                <w:szCs w:val="24"/>
              </w:rPr>
              <w:t xml:space="preserve">GAPDH </w:t>
            </w:r>
          </w:p>
        </w:tc>
        <w:tc>
          <w:tcPr>
            <w:tcW w:w="5220" w:type="dxa"/>
          </w:tcPr>
          <w:p w14:paraId="2E4C8E72" w14:textId="77777777" w:rsidR="009F7E0D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F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F29BC">
              <w:rPr>
                <w:rFonts w:ascii="Times New Roman" w:hAnsi="Times New Roman" w:cs="Times New Roman"/>
                <w:sz w:val="24"/>
                <w:szCs w:val="24"/>
              </w:rPr>
              <w:t>ACCCACTCCTCCACCTTTGA</w:t>
            </w:r>
          </w:p>
          <w:p w14:paraId="4A018926" w14:textId="77777777" w:rsidR="009F7E0D" w:rsidRPr="009608B5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F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F29BC">
              <w:rPr>
                <w:rFonts w:ascii="Times New Roman" w:hAnsi="Times New Roman" w:cs="Times New Roman"/>
                <w:sz w:val="24"/>
                <w:szCs w:val="24"/>
              </w:rPr>
              <w:t>CTGTTGCTGTAGCCAAATTCGT</w:t>
            </w:r>
          </w:p>
        </w:tc>
      </w:tr>
      <w:tr w:rsidR="009F7E0D" w:rsidRPr="008B2859" w14:paraId="2939E3A0" w14:textId="77777777" w:rsidTr="00424AA0">
        <w:tc>
          <w:tcPr>
            <w:tcW w:w="648" w:type="dxa"/>
            <w:shd w:val="clear" w:color="auto" w:fill="auto"/>
          </w:tcPr>
          <w:p w14:paraId="2733AC3A" w14:textId="77777777" w:rsidR="009F7E0D" w:rsidRPr="00554FD8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FD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530" w:type="dxa"/>
            <w:shd w:val="clear" w:color="auto" w:fill="auto"/>
          </w:tcPr>
          <w:p w14:paraId="0462E86B" w14:textId="77777777" w:rsidR="009F7E0D" w:rsidRPr="009608B5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8B5">
              <w:rPr>
                <w:rFonts w:ascii="Times New Roman" w:hAnsi="Times New Roman" w:cs="Times New Roman"/>
                <w:sz w:val="24"/>
                <w:szCs w:val="24"/>
              </w:rPr>
              <w:t xml:space="preserve">HPRT </w:t>
            </w:r>
          </w:p>
        </w:tc>
        <w:tc>
          <w:tcPr>
            <w:tcW w:w="5220" w:type="dxa"/>
          </w:tcPr>
          <w:p w14:paraId="617AFEF3" w14:textId="77777777" w:rsidR="009F7E0D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F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F29BC">
              <w:rPr>
                <w:rFonts w:ascii="Times New Roman" w:hAnsi="Times New Roman" w:cs="Times New Roman"/>
                <w:sz w:val="24"/>
                <w:szCs w:val="24"/>
              </w:rPr>
              <w:t>CTGAGGATTTGGAAAGGGTGT</w:t>
            </w:r>
          </w:p>
          <w:p w14:paraId="4693A551" w14:textId="77777777" w:rsidR="009F7E0D" w:rsidRPr="009608B5" w:rsidRDefault="009F7E0D" w:rsidP="00424AA0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BF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F29BC">
              <w:rPr>
                <w:rFonts w:ascii="Times New Roman" w:hAnsi="Times New Roman" w:cs="Times New Roman"/>
                <w:sz w:val="24"/>
                <w:szCs w:val="24"/>
              </w:rPr>
              <w:t>CATCTCGAGCAAGACGTTCA</w:t>
            </w:r>
          </w:p>
        </w:tc>
      </w:tr>
    </w:tbl>
    <w:p w14:paraId="2CDE4ABE" w14:textId="77777777" w:rsidR="009F7E0D" w:rsidRDefault="009F7E0D" w:rsidP="009F7E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E585D47" w14:textId="0122E5D7" w:rsidR="009F7E0D" w:rsidRDefault="009F7E0D" w:rsidP="00E75C3B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934A1A3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color w:val="000000"/>
          <w:sz w:val="24"/>
          <w:szCs w:val="24"/>
        </w:rPr>
        <w:t>Supplementary Table Legends</w:t>
      </w:r>
    </w:p>
    <w:p w14:paraId="6329BEB2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color w:val="000000"/>
          <w:sz w:val="24"/>
          <w:szCs w:val="24"/>
        </w:rPr>
        <w:t>Table S1</w:t>
      </w:r>
      <w:r w:rsidRPr="00E0789B">
        <w:rPr>
          <w:rFonts w:asciiTheme="majorBidi" w:hAnsiTheme="majorBidi" w:cstheme="majorBidi"/>
          <w:color w:val="000000"/>
          <w:sz w:val="24"/>
          <w:szCs w:val="24"/>
        </w:rPr>
        <w:t>. List and characteristics of the multi-cancer cell line panel used in the study.</w:t>
      </w:r>
    </w:p>
    <w:p w14:paraId="53859801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color w:val="000000"/>
          <w:sz w:val="24"/>
          <w:szCs w:val="24"/>
        </w:rPr>
        <w:t>Table S2</w:t>
      </w:r>
      <w:r w:rsidRPr="00E0789B">
        <w:rPr>
          <w:rFonts w:asciiTheme="majorBidi" w:hAnsiTheme="majorBidi" w:cstheme="majorBidi"/>
          <w:color w:val="000000"/>
          <w:sz w:val="24"/>
          <w:szCs w:val="24"/>
        </w:rPr>
        <w:t>. List of SMARTpool oligonucleotides used in the study.</w:t>
      </w:r>
    </w:p>
    <w:p w14:paraId="47253EB9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color w:val="000000"/>
          <w:sz w:val="24"/>
          <w:szCs w:val="24"/>
        </w:rPr>
        <w:t>Table S3</w:t>
      </w:r>
      <w:r w:rsidRPr="00E0789B">
        <w:rPr>
          <w:rFonts w:asciiTheme="majorBidi" w:hAnsiTheme="majorBidi" w:cstheme="majorBidi"/>
          <w:color w:val="000000"/>
          <w:sz w:val="24"/>
          <w:szCs w:val="24"/>
        </w:rPr>
        <w:t>. List of single oligonucleotides used in the study.</w:t>
      </w:r>
    </w:p>
    <w:p w14:paraId="7AE4094F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color w:val="000000"/>
          <w:sz w:val="24"/>
          <w:szCs w:val="24"/>
        </w:rPr>
        <w:t>Table S4</w:t>
      </w:r>
      <w:r w:rsidRPr="00E0789B">
        <w:rPr>
          <w:rFonts w:asciiTheme="majorBidi" w:hAnsiTheme="majorBidi" w:cstheme="majorBidi"/>
          <w:color w:val="000000"/>
          <w:sz w:val="24"/>
          <w:szCs w:val="24"/>
        </w:rPr>
        <w:t xml:space="preserve">. </w:t>
      </w:r>
      <w:r w:rsidRPr="00E0789B">
        <w:rPr>
          <w:rFonts w:asciiTheme="majorBidi" w:hAnsiTheme="majorBidi" w:cstheme="majorBidi"/>
          <w:bCs/>
          <w:sz w:val="24"/>
          <w:szCs w:val="24"/>
        </w:rPr>
        <w:t>List of primers sequences used in the study.</w:t>
      </w:r>
    </w:p>
    <w:p w14:paraId="19460E31" w14:textId="776F178C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sz w:val="24"/>
          <w:szCs w:val="24"/>
        </w:rPr>
        <w:t>Table S5</w:t>
      </w:r>
      <w:r w:rsidRPr="00E0789B">
        <w:rPr>
          <w:rFonts w:asciiTheme="majorBidi" w:hAnsiTheme="majorBidi" w:cstheme="majorBidi"/>
          <w:sz w:val="24"/>
          <w:szCs w:val="24"/>
        </w:rPr>
        <w:t>. Proteomic profiling results</w:t>
      </w:r>
      <w:r w:rsidR="00EF304D">
        <w:rPr>
          <w:rFonts w:asciiTheme="majorBidi" w:hAnsiTheme="majorBidi" w:cstheme="majorBidi"/>
          <w:sz w:val="24"/>
          <w:szCs w:val="24"/>
        </w:rPr>
        <w:t xml:space="preserve"> (LFQ intensities)</w:t>
      </w:r>
      <w:r w:rsidRPr="00E0789B">
        <w:rPr>
          <w:rFonts w:asciiTheme="majorBidi" w:hAnsiTheme="majorBidi" w:cstheme="majorBidi"/>
          <w:sz w:val="24"/>
          <w:szCs w:val="24"/>
        </w:rPr>
        <w:t xml:space="preserve"> of all 4667 detected proteins in MDA-MB-231 cell line for each treatment conditions (Control, siControl, siYAP, siTAZ, siYAP+TAZ) obtained for three independent set of experiments with their ANOVA analysis and resultant fold change values are shown. </w:t>
      </w:r>
    </w:p>
    <w:p w14:paraId="2F9B3642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sz w:val="24"/>
          <w:szCs w:val="24"/>
        </w:rPr>
        <w:t>Table S6</w:t>
      </w:r>
      <w:r w:rsidRPr="00E0789B">
        <w:rPr>
          <w:rFonts w:asciiTheme="majorBidi" w:hAnsiTheme="majorBidi" w:cstheme="majorBidi"/>
          <w:sz w:val="24"/>
          <w:szCs w:val="24"/>
        </w:rPr>
        <w:t>. Differentially expressed proteins analyzed from the protein profiling results for Control vs siControl, siControl vs siYAP, siControl vs siTAZ and siControl vs siYAPTAZ in MDA-MB-231 cell line for each independent set of experiment with their respective fold change and p values are enlisted.</w:t>
      </w:r>
    </w:p>
    <w:p w14:paraId="707D4E40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Table S7. </w:t>
      </w:r>
      <w:r w:rsidRPr="00E0789B">
        <w:rPr>
          <w:rFonts w:asciiTheme="majorBidi" w:hAnsiTheme="majorBidi" w:cstheme="majorBidi"/>
          <w:color w:val="000000"/>
          <w:sz w:val="24"/>
          <w:szCs w:val="24"/>
        </w:rPr>
        <w:t>Curated list of proteins, structurally and functionally related to invadopodia obtained from published literature are listed.</w:t>
      </w:r>
    </w:p>
    <w:p w14:paraId="122FEA02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color w:val="000000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Table S8. </w:t>
      </w:r>
      <w:r w:rsidRPr="00E0789B">
        <w:rPr>
          <w:rFonts w:asciiTheme="majorBidi" w:hAnsiTheme="majorBidi" w:cstheme="majorBidi"/>
          <w:color w:val="000000"/>
          <w:sz w:val="24"/>
          <w:szCs w:val="24"/>
        </w:rPr>
        <w:t>List of nine significantly upregulated and down-regulated proteins obtained after co-knockdown of YAP +TAZ in MDA-MB-231 cell line.</w:t>
      </w:r>
    </w:p>
    <w:p w14:paraId="533112D6" w14:textId="77777777" w:rsidR="00E0789B" w:rsidRPr="00E0789B" w:rsidRDefault="00E0789B" w:rsidP="00E75C3B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sz w:val="24"/>
          <w:szCs w:val="24"/>
        </w:rPr>
        <w:t xml:space="preserve">Table S9. </w:t>
      </w:r>
      <w:r w:rsidRPr="00E0789B">
        <w:rPr>
          <w:rFonts w:asciiTheme="majorBidi" w:hAnsiTheme="majorBidi" w:cstheme="majorBidi"/>
          <w:sz w:val="24"/>
          <w:szCs w:val="24"/>
        </w:rPr>
        <w:t>RNA sequencing analysis for each treatment conditions (Control, siControl, siYAP, siTAZ, siYAP+TAZ) obtained for three independent set of experiments in MDA-MB-231 cell line is shown.</w:t>
      </w:r>
    </w:p>
    <w:p w14:paraId="1FCB7F6E" w14:textId="4961DB2F" w:rsidR="00E0789B" w:rsidRPr="0056548F" w:rsidRDefault="00E0789B" w:rsidP="0056548F">
      <w:pPr>
        <w:spacing w:after="0" w:line="240" w:lineRule="auto"/>
        <w:contextualSpacing/>
        <w:rPr>
          <w:rFonts w:asciiTheme="majorBidi" w:hAnsiTheme="majorBidi" w:cstheme="majorBidi"/>
          <w:sz w:val="24"/>
          <w:szCs w:val="24"/>
        </w:rPr>
      </w:pPr>
      <w:r w:rsidRPr="00E0789B">
        <w:rPr>
          <w:rFonts w:asciiTheme="majorBidi" w:hAnsiTheme="majorBidi" w:cstheme="majorBidi"/>
          <w:b/>
          <w:bCs/>
          <w:sz w:val="24"/>
          <w:szCs w:val="24"/>
        </w:rPr>
        <w:t>Table S10</w:t>
      </w:r>
      <w:r w:rsidRPr="00E0789B">
        <w:rPr>
          <w:rFonts w:asciiTheme="majorBidi" w:hAnsiTheme="majorBidi" w:cstheme="majorBidi"/>
          <w:sz w:val="24"/>
          <w:szCs w:val="24"/>
        </w:rPr>
        <w:t xml:space="preserve">. </w:t>
      </w:r>
      <w:bookmarkStart w:id="10" w:name="_GoBack"/>
      <w:bookmarkEnd w:id="10"/>
      <w:r w:rsidRPr="00E0789B">
        <w:rPr>
          <w:rFonts w:asciiTheme="majorBidi" w:hAnsiTheme="majorBidi" w:cstheme="majorBidi"/>
          <w:sz w:val="24"/>
          <w:szCs w:val="24"/>
        </w:rPr>
        <w:t>List of invadopodia-associated</w:t>
      </w:r>
      <w:r w:rsidR="0080681B">
        <w:rPr>
          <w:rFonts w:asciiTheme="majorBidi" w:hAnsiTheme="majorBidi" w:cstheme="majorBidi"/>
          <w:sz w:val="24"/>
          <w:szCs w:val="24"/>
        </w:rPr>
        <w:t xml:space="preserve"> (highlighted in yellow)</w:t>
      </w:r>
      <w:r w:rsidR="00986A8E">
        <w:rPr>
          <w:rFonts w:asciiTheme="majorBidi" w:hAnsiTheme="majorBidi" w:cstheme="majorBidi"/>
          <w:sz w:val="24"/>
          <w:szCs w:val="24"/>
        </w:rPr>
        <w:t xml:space="preserve"> or hippo pathway related</w:t>
      </w:r>
      <w:r w:rsidRPr="00E0789B">
        <w:rPr>
          <w:rFonts w:asciiTheme="majorBidi" w:hAnsiTheme="majorBidi" w:cstheme="majorBidi"/>
          <w:sz w:val="24"/>
          <w:szCs w:val="24"/>
        </w:rPr>
        <w:t xml:space="preserve"> genes</w:t>
      </w:r>
      <w:r w:rsidR="0080681B">
        <w:rPr>
          <w:rFonts w:asciiTheme="majorBidi" w:hAnsiTheme="majorBidi" w:cstheme="majorBidi"/>
          <w:sz w:val="24"/>
          <w:szCs w:val="24"/>
        </w:rPr>
        <w:t xml:space="preserve"> (highlighted in bold)</w:t>
      </w:r>
      <w:r w:rsidRPr="00E0789B">
        <w:rPr>
          <w:rFonts w:asciiTheme="majorBidi" w:hAnsiTheme="majorBidi" w:cstheme="majorBidi"/>
          <w:sz w:val="24"/>
          <w:szCs w:val="24"/>
        </w:rPr>
        <w:t xml:space="preserve"> </w:t>
      </w:r>
      <w:r w:rsidR="00986A8E">
        <w:rPr>
          <w:rFonts w:asciiTheme="majorBidi" w:hAnsiTheme="majorBidi" w:cstheme="majorBidi"/>
          <w:sz w:val="24"/>
          <w:szCs w:val="24"/>
        </w:rPr>
        <w:t>obtained in</w:t>
      </w:r>
      <w:r w:rsidRPr="00E0789B">
        <w:rPr>
          <w:rFonts w:asciiTheme="majorBidi" w:hAnsiTheme="majorBidi" w:cstheme="majorBidi"/>
          <w:sz w:val="24"/>
          <w:szCs w:val="24"/>
        </w:rPr>
        <w:t xml:space="preserve"> RNA-seq results upon knockdown of YAP, TAZ and YAP+TAZ in MDA-MB-231 cell line.</w:t>
      </w:r>
    </w:p>
    <w:p w14:paraId="1506C64E" w14:textId="2641977B" w:rsidR="00E0789B" w:rsidRPr="0074700D" w:rsidRDefault="00E0789B" w:rsidP="0074700D">
      <w:pPr>
        <w:rPr>
          <w:rFonts w:asciiTheme="majorBidi" w:hAnsiTheme="majorBidi" w:cstheme="majorBidi"/>
          <w:sz w:val="24"/>
          <w:szCs w:val="24"/>
        </w:rPr>
      </w:pPr>
    </w:p>
    <w:sectPr w:rsidR="00E0789B" w:rsidRPr="0074700D" w:rsidSect="00C76868">
      <w:footerReference w:type="default" r:id="rId7"/>
      <w:pgSz w:w="11900" w:h="16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E20128" w14:textId="77777777" w:rsidR="006461CC" w:rsidRDefault="006461CC" w:rsidP="005952B6">
      <w:pPr>
        <w:spacing w:after="0" w:line="240" w:lineRule="auto"/>
      </w:pPr>
      <w:r>
        <w:separator/>
      </w:r>
    </w:p>
  </w:endnote>
  <w:endnote w:type="continuationSeparator" w:id="0">
    <w:p w14:paraId="4CFD08A9" w14:textId="77777777" w:rsidR="006461CC" w:rsidRDefault="006461CC" w:rsidP="00595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965576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283AB9" w14:textId="56D65DCB" w:rsidR="005952B6" w:rsidRDefault="005952B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61C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42FFC7C" w14:textId="77777777" w:rsidR="005952B6" w:rsidRDefault="005952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EF197E" w14:textId="77777777" w:rsidR="006461CC" w:rsidRDefault="006461CC" w:rsidP="005952B6">
      <w:pPr>
        <w:spacing w:after="0" w:line="240" w:lineRule="auto"/>
      </w:pPr>
      <w:r>
        <w:separator/>
      </w:r>
    </w:p>
  </w:footnote>
  <w:footnote w:type="continuationSeparator" w:id="0">
    <w:p w14:paraId="1E8920A2" w14:textId="77777777" w:rsidR="006461CC" w:rsidRDefault="006461CC" w:rsidP="005952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201B7"/>
    <w:multiLevelType w:val="hybridMultilevel"/>
    <w:tmpl w:val="E3EC622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1447AC"/>
    <w:multiLevelType w:val="hybridMultilevel"/>
    <w:tmpl w:val="C24EC360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Cel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0a95ppp9z2w06esfwsxvrsixt5xdtre9e2p&quot;&gt;YAPTAZ paper&lt;record-ids&gt;&lt;item&gt;68&lt;/item&gt;&lt;/record-ids&gt;&lt;/item&gt;&lt;/Libraries&gt;"/>
  </w:docVars>
  <w:rsids>
    <w:rsidRoot w:val="00852050"/>
    <w:rsid w:val="00000CD7"/>
    <w:rsid w:val="00001959"/>
    <w:rsid w:val="000045B1"/>
    <w:rsid w:val="00011039"/>
    <w:rsid w:val="00013CEE"/>
    <w:rsid w:val="00015C4B"/>
    <w:rsid w:val="00026AAC"/>
    <w:rsid w:val="0003108B"/>
    <w:rsid w:val="00035616"/>
    <w:rsid w:val="00085BAD"/>
    <w:rsid w:val="000A351C"/>
    <w:rsid w:val="000A54D2"/>
    <w:rsid w:val="000B1312"/>
    <w:rsid w:val="000E03F6"/>
    <w:rsid w:val="000E6B17"/>
    <w:rsid w:val="000F6531"/>
    <w:rsid w:val="00107F0E"/>
    <w:rsid w:val="00132FA4"/>
    <w:rsid w:val="00134CC7"/>
    <w:rsid w:val="0013755A"/>
    <w:rsid w:val="001450BC"/>
    <w:rsid w:val="00150548"/>
    <w:rsid w:val="00154ED7"/>
    <w:rsid w:val="00171C2F"/>
    <w:rsid w:val="00175952"/>
    <w:rsid w:val="001802D8"/>
    <w:rsid w:val="00186298"/>
    <w:rsid w:val="001A67B7"/>
    <w:rsid w:val="001B0401"/>
    <w:rsid w:val="001B7972"/>
    <w:rsid w:val="001B7DEC"/>
    <w:rsid w:val="001E23EB"/>
    <w:rsid w:val="001F593B"/>
    <w:rsid w:val="00211E08"/>
    <w:rsid w:val="00221D02"/>
    <w:rsid w:val="0023264A"/>
    <w:rsid w:val="00236776"/>
    <w:rsid w:val="00243D1E"/>
    <w:rsid w:val="00280220"/>
    <w:rsid w:val="00281993"/>
    <w:rsid w:val="00284E82"/>
    <w:rsid w:val="002A5AF8"/>
    <w:rsid w:val="002A622D"/>
    <w:rsid w:val="002A79E2"/>
    <w:rsid w:val="002B3865"/>
    <w:rsid w:val="002D2A93"/>
    <w:rsid w:val="002F13D0"/>
    <w:rsid w:val="002F6909"/>
    <w:rsid w:val="00305779"/>
    <w:rsid w:val="0031039D"/>
    <w:rsid w:val="00324104"/>
    <w:rsid w:val="0035441A"/>
    <w:rsid w:val="00382813"/>
    <w:rsid w:val="003872FB"/>
    <w:rsid w:val="003B484E"/>
    <w:rsid w:val="003C08FA"/>
    <w:rsid w:val="003C6B12"/>
    <w:rsid w:val="0040494C"/>
    <w:rsid w:val="0041297C"/>
    <w:rsid w:val="00415835"/>
    <w:rsid w:val="00476886"/>
    <w:rsid w:val="0047711E"/>
    <w:rsid w:val="00482360"/>
    <w:rsid w:val="0048273D"/>
    <w:rsid w:val="004A201B"/>
    <w:rsid w:val="004A7276"/>
    <w:rsid w:val="004B0A2B"/>
    <w:rsid w:val="004B72C5"/>
    <w:rsid w:val="004C7BA7"/>
    <w:rsid w:val="004D5C73"/>
    <w:rsid w:val="004E0B06"/>
    <w:rsid w:val="004F322C"/>
    <w:rsid w:val="00504B28"/>
    <w:rsid w:val="00536133"/>
    <w:rsid w:val="00553607"/>
    <w:rsid w:val="0056548F"/>
    <w:rsid w:val="005828B8"/>
    <w:rsid w:val="00583A64"/>
    <w:rsid w:val="005946C4"/>
    <w:rsid w:val="00594E7E"/>
    <w:rsid w:val="005952B6"/>
    <w:rsid w:val="005A5304"/>
    <w:rsid w:val="005B233A"/>
    <w:rsid w:val="005E38CC"/>
    <w:rsid w:val="005F3240"/>
    <w:rsid w:val="006056E9"/>
    <w:rsid w:val="00614C7C"/>
    <w:rsid w:val="006461CC"/>
    <w:rsid w:val="006473BB"/>
    <w:rsid w:val="0066078B"/>
    <w:rsid w:val="00665630"/>
    <w:rsid w:val="00671CC3"/>
    <w:rsid w:val="00683498"/>
    <w:rsid w:val="00694A34"/>
    <w:rsid w:val="006A2BCB"/>
    <w:rsid w:val="006A4FC9"/>
    <w:rsid w:val="006C39C3"/>
    <w:rsid w:val="006E61BD"/>
    <w:rsid w:val="00700012"/>
    <w:rsid w:val="00736670"/>
    <w:rsid w:val="0074430D"/>
    <w:rsid w:val="0074700D"/>
    <w:rsid w:val="00780F48"/>
    <w:rsid w:val="0078665F"/>
    <w:rsid w:val="0078684C"/>
    <w:rsid w:val="007C010F"/>
    <w:rsid w:val="007C461B"/>
    <w:rsid w:val="007D114F"/>
    <w:rsid w:val="007F04C1"/>
    <w:rsid w:val="0080681B"/>
    <w:rsid w:val="00812E2F"/>
    <w:rsid w:val="0081311F"/>
    <w:rsid w:val="00827EFF"/>
    <w:rsid w:val="0083650B"/>
    <w:rsid w:val="00840A5F"/>
    <w:rsid w:val="00851C4D"/>
    <w:rsid w:val="00852050"/>
    <w:rsid w:val="0085495D"/>
    <w:rsid w:val="00860668"/>
    <w:rsid w:val="008653B4"/>
    <w:rsid w:val="008711FC"/>
    <w:rsid w:val="008A6EE4"/>
    <w:rsid w:val="008B1ECA"/>
    <w:rsid w:val="008C030A"/>
    <w:rsid w:val="008C10FD"/>
    <w:rsid w:val="008C2700"/>
    <w:rsid w:val="008C5BED"/>
    <w:rsid w:val="008C79F1"/>
    <w:rsid w:val="008D0452"/>
    <w:rsid w:val="008D20EF"/>
    <w:rsid w:val="008D445A"/>
    <w:rsid w:val="008F208E"/>
    <w:rsid w:val="008F2B5E"/>
    <w:rsid w:val="008F5BA8"/>
    <w:rsid w:val="008F64EB"/>
    <w:rsid w:val="00906789"/>
    <w:rsid w:val="009133BB"/>
    <w:rsid w:val="00986A8E"/>
    <w:rsid w:val="009A2DFD"/>
    <w:rsid w:val="009C23CB"/>
    <w:rsid w:val="009E5110"/>
    <w:rsid w:val="009F7E0D"/>
    <w:rsid w:val="00A0419B"/>
    <w:rsid w:val="00A07F8E"/>
    <w:rsid w:val="00A21F8B"/>
    <w:rsid w:val="00A46870"/>
    <w:rsid w:val="00A65C3A"/>
    <w:rsid w:val="00A6759E"/>
    <w:rsid w:val="00A77101"/>
    <w:rsid w:val="00A850BB"/>
    <w:rsid w:val="00AC147A"/>
    <w:rsid w:val="00AC4E0C"/>
    <w:rsid w:val="00AF3E45"/>
    <w:rsid w:val="00AF52F4"/>
    <w:rsid w:val="00B034E5"/>
    <w:rsid w:val="00B10567"/>
    <w:rsid w:val="00B116EB"/>
    <w:rsid w:val="00B15EB7"/>
    <w:rsid w:val="00B25B0B"/>
    <w:rsid w:val="00B34780"/>
    <w:rsid w:val="00B4300A"/>
    <w:rsid w:val="00B60086"/>
    <w:rsid w:val="00B722F0"/>
    <w:rsid w:val="00B72792"/>
    <w:rsid w:val="00B73053"/>
    <w:rsid w:val="00B7488F"/>
    <w:rsid w:val="00B80E2D"/>
    <w:rsid w:val="00B92327"/>
    <w:rsid w:val="00BA4C92"/>
    <w:rsid w:val="00BB2CC2"/>
    <w:rsid w:val="00BB3142"/>
    <w:rsid w:val="00BD1212"/>
    <w:rsid w:val="00BD49CB"/>
    <w:rsid w:val="00BE0E3C"/>
    <w:rsid w:val="00C134A6"/>
    <w:rsid w:val="00C21379"/>
    <w:rsid w:val="00C320F8"/>
    <w:rsid w:val="00C56A2B"/>
    <w:rsid w:val="00C574F6"/>
    <w:rsid w:val="00C76868"/>
    <w:rsid w:val="00C85CBA"/>
    <w:rsid w:val="00C86C39"/>
    <w:rsid w:val="00C9438B"/>
    <w:rsid w:val="00C971C5"/>
    <w:rsid w:val="00CA1DDF"/>
    <w:rsid w:val="00CA4CD0"/>
    <w:rsid w:val="00CA5C5B"/>
    <w:rsid w:val="00CB027F"/>
    <w:rsid w:val="00CB33E5"/>
    <w:rsid w:val="00CE20E4"/>
    <w:rsid w:val="00CF2E1B"/>
    <w:rsid w:val="00D0131F"/>
    <w:rsid w:val="00D11519"/>
    <w:rsid w:val="00D150C2"/>
    <w:rsid w:val="00D732BD"/>
    <w:rsid w:val="00D76584"/>
    <w:rsid w:val="00D80088"/>
    <w:rsid w:val="00D813A5"/>
    <w:rsid w:val="00D97501"/>
    <w:rsid w:val="00DA2D22"/>
    <w:rsid w:val="00DB734D"/>
    <w:rsid w:val="00DC127C"/>
    <w:rsid w:val="00DD0B76"/>
    <w:rsid w:val="00DD23B5"/>
    <w:rsid w:val="00E0789B"/>
    <w:rsid w:val="00E16048"/>
    <w:rsid w:val="00E17426"/>
    <w:rsid w:val="00E25472"/>
    <w:rsid w:val="00E26172"/>
    <w:rsid w:val="00E31918"/>
    <w:rsid w:val="00E31BFA"/>
    <w:rsid w:val="00E368B8"/>
    <w:rsid w:val="00E75C3B"/>
    <w:rsid w:val="00E81166"/>
    <w:rsid w:val="00E83979"/>
    <w:rsid w:val="00EB0713"/>
    <w:rsid w:val="00EC5FD0"/>
    <w:rsid w:val="00EC612A"/>
    <w:rsid w:val="00EC6BA6"/>
    <w:rsid w:val="00ED57F2"/>
    <w:rsid w:val="00EF304D"/>
    <w:rsid w:val="00F26834"/>
    <w:rsid w:val="00F507CC"/>
    <w:rsid w:val="00F60993"/>
    <w:rsid w:val="00F81B60"/>
    <w:rsid w:val="00F82233"/>
    <w:rsid w:val="00FE6098"/>
    <w:rsid w:val="00FF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399BB"/>
  <w14:defaultImageDpi w14:val="330"/>
  <w15:chartTrackingRefBased/>
  <w15:docId w15:val="{4C862828-A7AC-4BA2-92C2-EAB542962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52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DA2D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uiPriority w:val="20"/>
    <w:qFormat/>
    <w:rsid w:val="00035616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8B1ECA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link w:val="EndNoteBibliographyTitle"/>
    <w:rsid w:val="008B1ECA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8B1ECA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link w:val="EndNoteBibliography"/>
    <w:rsid w:val="008B1ECA"/>
    <w:rPr>
      <w:rFonts w:cs="Calibri"/>
      <w:noProof/>
      <w:sz w:val="22"/>
      <w:szCs w:val="22"/>
    </w:rPr>
  </w:style>
  <w:style w:type="character" w:styleId="Hyperlink">
    <w:name w:val="Hyperlink"/>
    <w:uiPriority w:val="99"/>
    <w:unhideWhenUsed/>
    <w:rsid w:val="008B1ECA"/>
    <w:rPr>
      <w:color w:val="0563C1"/>
      <w:u w:val="single"/>
    </w:rPr>
  </w:style>
  <w:style w:type="character" w:styleId="CommentReference">
    <w:name w:val="annotation reference"/>
    <w:uiPriority w:val="99"/>
    <w:semiHidden/>
    <w:unhideWhenUsed/>
    <w:rsid w:val="002F13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13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13D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13D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F13D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13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F13D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D121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52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2B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952B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2B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73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3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</Company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Jubina-Balan Venghateri</dc:creator>
  <cp:keywords/>
  <dc:description/>
  <cp:lastModifiedBy>Jubina-Balan Venghateri</cp:lastModifiedBy>
  <cp:revision>87</cp:revision>
  <cp:lastPrinted>2022-07-03T15:40:00Z</cp:lastPrinted>
  <dcterms:created xsi:type="dcterms:W3CDTF">2021-03-10T17:40:00Z</dcterms:created>
  <dcterms:modified xsi:type="dcterms:W3CDTF">2022-07-03T15:42:00Z</dcterms:modified>
</cp:coreProperties>
</file>