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2C56C2" w14:textId="77777777" w:rsidR="005705BE" w:rsidRDefault="005705BE">
      <w:r>
        <w:rPr>
          <w:rFonts w:hint="eastAsia"/>
        </w:rPr>
        <w:t>Table</w:t>
      </w:r>
      <w:r>
        <w:t xml:space="preserve"> </w:t>
      </w:r>
      <w:r>
        <w:rPr>
          <w:rFonts w:hint="eastAsia"/>
        </w:rPr>
        <w:t>3</w:t>
      </w:r>
      <w:r>
        <w:t xml:space="preserve"> GRADE </w:t>
      </w:r>
      <w:r>
        <w:rPr>
          <w:rFonts w:hint="eastAsia"/>
        </w:rPr>
        <w:t>assessment</w:t>
      </w:r>
      <w:r>
        <w:t xml:space="preserve"> of quality of the body of evidence and summary of findings</w:t>
      </w:r>
    </w:p>
    <w:tbl>
      <w:tblPr>
        <w:tblStyle w:val="a3"/>
        <w:tblW w:w="1582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845"/>
        <w:gridCol w:w="1465"/>
        <w:gridCol w:w="849"/>
        <w:gridCol w:w="1416"/>
        <w:gridCol w:w="1286"/>
        <w:gridCol w:w="1255"/>
        <w:gridCol w:w="1389"/>
        <w:gridCol w:w="2126"/>
        <w:gridCol w:w="3069"/>
      </w:tblGrid>
      <w:tr w:rsidR="005705BE" w:rsidRPr="00315F8E" w14:paraId="2B2F0F22" w14:textId="77777777" w:rsidTr="00063D77">
        <w:trPr>
          <w:trHeight w:val="300"/>
        </w:trPr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6640C98" w14:textId="00C7F1C5" w:rsidR="00315F8E" w:rsidRPr="00315F8E" w:rsidRDefault="00315F8E" w:rsidP="00315F8E">
            <w:r w:rsidRPr="00315F8E">
              <w:rPr>
                <w:rFonts w:hint="eastAsia"/>
              </w:rPr>
              <w:t>Association assessed</w:t>
            </w:r>
          </w:p>
        </w:tc>
        <w:tc>
          <w:tcPr>
            <w:tcW w:w="84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7442451" w14:textId="77777777" w:rsidR="00315F8E" w:rsidRPr="00315F8E" w:rsidRDefault="00315F8E" w:rsidP="00436F6D">
            <w:pPr>
              <w:jc w:val="center"/>
            </w:pPr>
            <w:r w:rsidRPr="00315F8E">
              <w:rPr>
                <w:rFonts w:hint="eastAsia"/>
              </w:rPr>
              <w:t>No. of studies</w:t>
            </w:r>
          </w:p>
        </w:tc>
        <w:tc>
          <w:tcPr>
            <w:tcW w:w="146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C32366F" w14:textId="77777777" w:rsidR="00315F8E" w:rsidRPr="00315F8E" w:rsidRDefault="00315F8E" w:rsidP="00315F8E">
            <w:r w:rsidRPr="00315F8E">
              <w:rPr>
                <w:rFonts w:hint="eastAsia"/>
              </w:rPr>
              <w:t>Design</w:t>
            </w:r>
          </w:p>
        </w:tc>
        <w:tc>
          <w:tcPr>
            <w:tcW w:w="849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D5EEF4D" w14:textId="77777777" w:rsidR="00315F8E" w:rsidRPr="00315F8E" w:rsidRDefault="00315F8E" w:rsidP="005705BE">
            <w:pPr>
              <w:jc w:val="center"/>
            </w:pPr>
            <w:r w:rsidRPr="00315F8E">
              <w:rPr>
                <w:rFonts w:hint="eastAsia"/>
              </w:rPr>
              <w:t>Risk of bias</w:t>
            </w:r>
          </w:p>
        </w:tc>
        <w:tc>
          <w:tcPr>
            <w:tcW w:w="141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E0F58E8" w14:textId="77777777" w:rsidR="00315F8E" w:rsidRPr="00315F8E" w:rsidRDefault="00315F8E" w:rsidP="00315F8E">
            <w:r w:rsidRPr="00315F8E">
              <w:rPr>
                <w:rFonts w:hint="eastAsia"/>
              </w:rPr>
              <w:t>Inconsistency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DD2808A" w14:textId="77777777" w:rsidR="00315F8E" w:rsidRPr="00315F8E" w:rsidRDefault="00315F8E" w:rsidP="00315F8E">
            <w:r w:rsidRPr="00315F8E">
              <w:rPr>
                <w:rFonts w:hint="eastAsia"/>
              </w:rPr>
              <w:t>Indirectness</w:t>
            </w:r>
          </w:p>
        </w:tc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F9A1A2E" w14:textId="77777777" w:rsidR="00315F8E" w:rsidRPr="00315F8E" w:rsidRDefault="00315F8E" w:rsidP="00315F8E">
            <w:r w:rsidRPr="00315F8E">
              <w:rPr>
                <w:rFonts w:hint="eastAsia"/>
              </w:rPr>
              <w:t>Imprecision</w:t>
            </w:r>
          </w:p>
        </w:tc>
        <w:tc>
          <w:tcPr>
            <w:tcW w:w="1389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FAC3154" w14:textId="77777777" w:rsidR="005705BE" w:rsidRDefault="00315F8E" w:rsidP="005705BE">
            <w:pPr>
              <w:jc w:val="left"/>
            </w:pPr>
            <w:r w:rsidRPr="00315F8E">
              <w:rPr>
                <w:rFonts w:hint="eastAsia"/>
              </w:rPr>
              <w:t xml:space="preserve">Increase quality </w:t>
            </w:r>
          </w:p>
          <w:p w14:paraId="15EB2DDB" w14:textId="4EED463B" w:rsidR="00315F8E" w:rsidRPr="00315F8E" w:rsidRDefault="00315F8E" w:rsidP="005705BE">
            <w:pPr>
              <w:jc w:val="left"/>
            </w:pPr>
            <w:r w:rsidRPr="00315F8E">
              <w:rPr>
                <w:rFonts w:hint="eastAsia"/>
              </w:rPr>
              <w:t>of evidence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F9583BA" w14:textId="77777777" w:rsidR="005705BE" w:rsidRDefault="00315F8E" w:rsidP="00436F6D">
            <w:r w:rsidRPr="00315F8E">
              <w:rPr>
                <w:rFonts w:hint="eastAsia"/>
              </w:rPr>
              <w:t>Pooled</w:t>
            </w:r>
            <w:r w:rsidR="005705BE">
              <w:t xml:space="preserve"> </w:t>
            </w:r>
            <w:r w:rsidRPr="00315F8E">
              <w:rPr>
                <w:rFonts w:hint="eastAsia"/>
              </w:rPr>
              <w:t xml:space="preserve">effect </w:t>
            </w:r>
          </w:p>
          <w:p w14:paraId="7A4AE78C" w14:textId="2DD92CB9" w:rsidR="00315F8E" w:rsidRPr="00315F8E" w:rsidRDefault="00315F8E" w:rsidP="00436F6D">
            <w:r w:rsidRPr="00315F8E">
              <w:rPr>
                <w:rFonts w:hint="eastAsia"/>
              </w:rPr>
              <w:t>estimated</w:t>
            </w:r>
          </w:p>
        </w:tc>
        <w:tc>
          <w:tcPr>
            <w:tcW w:w="3069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6A1E085" w14:textId="77777777" w:rsidR="00315F8E" w:rsidRPr="00315F8E" w:rsidRDefault="00315F8E" w:rsidP="00315F8E">
            <w:r w:rsidRPr="00315F8E">
              <w:rPr>
                <w:rFonts w:hint="eastAsia"/>
              </w:rPr>
              <w:t>Quality</w:t>
            </w:r>
          </w:p>
        </w:tc>
      </w:tr>
      <w:tr w:rsidR="005705BE" w:rsidRPr="00315F8E" w14:paraId="1A439241" w14:textId="77777777" w:rsidTr="00063D77">
        <w:trPr>
          <w:trHeight w:val="350"/>
        </w:trPr>
        <w:tc>
          <w:tcPr>
            <w:tcW w:w="2127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47644366" w14:textId="72186190" w:rsidR="00315F8E" w:rsidRPr="00315F8E" w:rsidRDefault="00315F8E" w:rsidP="00315F8E">
            <w:r w:rsidRPr="00315F8E">
              <w:rPr>
                <w:rFonts w:hint="eastAsia"/>
              </w:rPr>
              <w:t xml:space="preserve">RT for Pelvic cancers and </w:t>
            </w:r>
            <w:proofErr w:type="spellStart"/>
            <w:r w:rsidR="0013254E">
              <w:t>s</w:t>
            </w:r>
            <w:r w:rsidRPr="00315F8E">
              <w:rPr>
                <w:rFonts w:hint="eastAsia"/>
              </w:rPr>
              <w:t>BCa</w:t>
            </w:r>
            <w:proofErr w:type="spellEnd"/>
            <w:r w:rsidRPr="00315F8E">
              <w:rPr>
                <w:rFonts w:hint="eastAsia"/>
              </w:rPr>
              <w:t xml:space="preserve"> risk</w:t>
            </w:r>
          </w:p>
        </w:tc>
        <w:tc>
          <w:tcPr>
            <w:tcW w:w="845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6C7A74CC" w14:textId="77777777" w:rsidR="00315F8E" w:rsidRPr="00315F8E" w:rsidRDefault="00315F8E" w:rsidP="00315F8E">
            <w:r w:rsidRPr="00315F8E">
              <w:rPr>
                <w:rFonts w:hint="eastAsia"/>
              </w:rPr>
              <w:t>19</w:t>
            </w:r>
          </w:p>
        </w:tc>
        <w:tc>
          <w:tcPr>
            <w:tcW w:w="1465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0DFA0A9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0E233243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774BF706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8509458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0657D4DB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728D83B6" w14:textId="77777777" w:rsidR="00315F8E" w:rsidRPr="00315F8E" w:rsidRDefault="00315F8E" w:rsidP="00315F8E">
            <w:r w:rsidRPr="00315F8E">
              <w:rPr>
                <w:rFonts w:hint="eastAsia"/>
              </w:rPr>
              <w:t>Factor A</w:t>
            </w:r>
          </w:p>
        </w:tc>
        <w:tc>
          <w:tcPr>
            <w:tcW w:w="2126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A02D920" w14:textId="77777777" w:rsidR="00315F8E" w:rsidRPr="00315F8E" w:rsidRDefault="00315F8E" w:rsidP="00315F8E">
            <w:r w:rsidRPr="00315F8E">
              <w:rPr>
                <w:rFonts w:hint="eastAsia"/>
              </w:rPr>
              <w:t>RR 1.75 (1.5 to 2.05)</w:t>
            </w:r>
          </w:p>
        </w:tc>
        <w:tc>
          <w:tcPr>
            <w:tcW w:w="3069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A506BC8" w14:textId="77777777" w:rsidR="00315F8E" w:rsidRPr="00315F8E" w:rsidRDefault="00315F8E">
            <w:r w:rsidRPr="00315F8E">
              <w:rPr>
                <w:rFonts w:hint="eastAsia"/>
              </w:rPr>
              <w:t>⊕⊕⊕〇MODERATE</w:t>
            </w:r>
          </w:p>
        </w:tc>
      </w:tr>
      <w:tr w:rsidR="005705BE" w:rsidRPr="00315F8E" w14:paraId="55BF2246" w14:textId="77777777" w:rsidTr="00470758">
        <w:trPr>
          <w:trHeight w:val="280"/>
        </w:trPr>
        <w:tc>
          <w:tcPr>
            <w:tcW w:w="2127" w:type="dxa"/>
            <w:tcBorders>
              <w:top w:val="nil"/>
            </w:tcBorders>
            <w:noWrap/>
            <w:hideMark/>
          </w:tcPr>
          <w:p w14:paraId="2D4E7CBD" w14:textId="7CA2CCC8" w:rsidR="00315F8E" w:rsidRPr="00315F8E" w:rsidRDefault="00315F8E">
            <w:r w:rsidRPr="00315F8E">
              <w:rPr>
                <w:rFonts w:hint="eastAsia"/>
              </w:rPr>
              <w:t xml:space="preserve">RT for </w:t>
            </w:r>
            <w:proofErr w:type="spellStart"/>
            <w:r w:rsidRPr="00315F8E">
              <w:rPr>
                <w:rFonts w:hint="eastAsia"/>
              </w:rPr>
              <w:t>PCa</w:t>
            </w:r>
            <w:proofErr w:type="spellEnd"/>
            <w:r w:rsidRPr="00315F8E">
              <w:rPr>
                <w:rFonts w:hint="eastAsia"/>
              </w:rPr>
              <w:t xml:space="preserve"> and </w:t>
            </w:r>
            <w:proofErr w:type="spellStart"/>
            <w:r w:rsidR="00436F6D">
              <w:t>s</w:t>
            </w:r>
            <w:r w:rsidRPr="00315F8E">
              <w:rPr>
                <w:rFonts w:hint="eastAsia"/>
              </w:rPr>
              <w:t>BCa</w:t>
            </w:r>
            <w:proofErr w:type="spellEnd"/>
            <w:r w:rsidRPr="00315F8E">
              <w:rPr>
                <w:rFonts w:hint="eastAsia"/>
              </w:rPr>
              <w:t xml:space="preserve"> risk</w:t>
            </w:r>
          </w:p>
        </w:tc>
        <w:tc>
          <w:tcPr>
            <w:tcW w:w="845" w:type="dxa"/>
            <w:tcBorders>
              <w:top w:val="nil"/>
            </w:tcBorders>
            <w:noWrap/>
            <w:hideMark/>
          </w:tcPr>
          <w:p w14:paraId="3714302F" w14:textId="77777777" w:rsidR="00315F8E" w:rsidRPr="00315F8E" w:rsidRDefault="00315F8E" w:rsidP="00315F8E">
            <w:r w:rsidRPr="00315F8E">
              <w:rPr>
                <w:rFonts w:hint="eastAsia"/>
              </w:rPr>
              <w:t>15</w:t>
            </w:r>
          </w:p>
        </w:tc>
        <w:tc>
          <w:tcPr>
            <w:tcW w:w="1465" w:type="dxa"/>
            <w:tcBorders>
              <w:top w:val="nil"/>
            </w:tcBorders>
            <w:noWrap/>
            <w:hideMark/>
          </w:tcPr>
          <w:p w14:paraId="1C894688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tcBorders>
              <w:top w:val="nil"/>
            </w:tcBorders>
            <w:noWrap/>
            <w:hideMark/>
          </w:tcPr>
          <w:p w14:paraId="59637F82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tcBorders>
              <w:top w:val="nil"/>
            </w:tcBorders>
            <w:noWrap/>
            <w:hideMark/>
          </w:tcPr>
          <w:p w14:paraId="591F8F98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tcBorders>
              <w:top w:val="nil"/>
            </w:tcBorders>
            <w:noWrap/>
            <w:hideMark/>
          </w:tcPr>
          <w:p w14:paraId="2AD48D3E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tcBorders>
              <w:top w:val="nil"/>
            </w:tcBorders>
            <w:noWrap/>
            <w:hideMark/>
          </w:tcPr>
          <w:p w14:paraId="373B40E4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tcBorders>
              <w:top w:val="nil"/>
            </w:tcBorders>
            <w:noWrap/>
            <w:hideMark/>
          </w:tcPr>
          <w:p w14:paraId="77353B99" w14:textId="77777777" w:rsidR="00315F8E" w:rsidRPr="00315F8E" w:rsidRDefault="00315F8E" w:rsidP="00315F8E">
            <w:r w:rsidRPr="00315F8E">
              <w:rPr>
                <w:rFonts w:hint="eastAsia"/>
              </w:rPr>
              <w:t>Factor A</w:t>
            </w:r>
          </w:p>
        </w:tc>
        <w:tc>
          <w:tcPr>
            <w:tcW w:w="2126" w:type="dxa"/>
            <w:tcBorders>
              <w:top w:val="nil"/>
            </w:tcBorders>
            <w:noWrap/>
            <w:hideMark/>
          </w:tcPr>
          <w:p w14:paraId="503C5571" w14:textId="77777777" w:rsidR="00315F8E" w:rsidRPr="00315F8E" w:rsidRDefault="00315F8E" w:rsidP="00315F8E">
            <w:r w:rsidRPr="00315F8E">
              <w:rPr>
                <w:rFonts w:hint="eastAsia"/>
              </w:rPr>
              <w:t>RR 1.64 (1.39 to 1.93)</w:t>
            </w:r>
          </w:p>
        </w:tc>
        <w:tc>
          <w:tcPr>
            <w:tcW w:w="3069" w:type="dxa"/>
            <w:tcBorders>
              <w:top w:val="nil"/>
            </w:tcBorders>
            <w:noWrap/>
            <w:hideMark/>
          </w:tcPr>
          <w:p w14:paraId="35A6A971" w14:textId="77777777" w:rsidR="00315F8E" w:rsidRPr="00315F8E" w:rsidRDefault="00315F8E">
            <w:r w:rsidRPr="00315F8E">
              <w:rPr>
                <w:rFonts w:hint="eastAsia"/>
              </w:rPr>
              <w:t>⊕⊕⊕〇MODERATE</w:t>
            </w:r>
          </w:p>
        </w:tc>
      </w:tr>
      <w:tr w:rsidR="005705BE" w:rsidRPr="00315F8E" w14:paraId="280A0500" w14:textId="77777777" w:rsidTr="00436F6D">
        <w:trPr>
          <w:trHeight w:val="280"/>
        </w:trPr>
        <w:tc>
          <w:tcPr>
            <w:tcW w:w="2127" w:type="dxa"/>
            <w:noWrap/>
            <w:hideMark/>
          </w:tcPr>
          <w:p w14:paraId="2092C98C" w14:textId="0C971516" w:rsidR="00315F8E" w:rsidRPr="00315F8E" w:rsidRDefault="00315F8E">
            <w:r w:rsidRPr="00315F8E">
              <w:rPr>
                <w:rFonts w:hint="eastAsia"/>
              </w:rPr>
              <w:t xml:space="preserve">RT for </w:t>
            </w:r>
            <w:proofErr w:type="spellStart"/>
            <w:r w:rsidRPr="00315F8E">
              <w:rPr>
                <w:rFonts w:hint="eastAsia"/>
              </w:rPr>
              <w:t>UCa</w:t>
            </w:r>
            <w:proofErr w:type="spellEnd"/>
            <w:r w:rsidRPr="00315F8E">
              <w:rPr>
                <w:rFonts w:hint="eastAsia"/>
              </w:rPr>
              <w:t xml:space="preserve"> and </w:t>
            </w:r>
            <w:proofErr w:type="spellStart"/>
            <w:r w:rsidR="00436F6D">
              <w:t>s</w:t>
            </w:r>
            <w:r w:rsidRPr="00315F8E">
              <w:rPr>
                <w:rFonts w:hint="eastAsia"/>
              </w:rPr>
              <w:t>BCa</w:t>
            </w:r>
            <w:proofErr w:type="spellEnd"/>
            <w:r w:rsidRPr="00315F8E">
              <w:rPr>
                <w:rFonts w:hint="eastAsia"/>
              </w:rPr>
              <w:t xml:space="preserve"> risk</w:t>
            </w:r>
          </w:p>
        </w:tc>
        <w:tc>
          <w:tcPr>
            <w:tcW w:w="845" w:type="dxa"/>
            <w:noWrap/>
            <w:hideMark/>
          </w:tcPr>
          <w:p w14:paraId="3A4ACBD6" w14:textId="77777777" w:rsidR="00315F8E" w:rsidRPr="00315F8E" w:rsidRDefault="00315F8E" w:rsidP="00315F8E">
            <w:r w:rsidRPr="00315F8E">
              <w:rPr>
                <w:rFonts w:hint="eastAsia"/>
              </w:rPr>
              <w:t>2</w:t>
            </w:r>
          </w:p>
        </w:tc>
        <w:tc>
          <w:tcPr>
            <w:tcW w:w="1465" w:type="dxa"/>
            <w:noWrap/>
            <w:hideMark/>
          </w:tcPr>
          <w:p w14:paraId="627AB19F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noWrap/>
            <w:hideMark/>
          </w:tcPr>
          <w:p w14:paraId="17FD1BA6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noWrap/>
            <w:hideMark/>
          </w:tcPr>
          <w:p w14:paraId="641A5E95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noWrap/>
            <w:hideMark/>
          </w:tcPr>
          <w:p w14:paraId="62AB6B92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noWrap/>
            <w:hideMark/>
          </w:tcPr>
          <w:p w14:paraId="654A9A07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noWrap/>
            <w:hideMark/>
          </w:tcPr>
          <w:p w14:paraId="7A03DE26" w14:textId="77777777" w:rsidR="00315F8E" w:rsidRPr="00315F8E" w:rsidRDefault="00315F8E" w:rsidP="00315F8E">
            <w:r w:rsidRPr="00315F8E">
              <w:rPr>
                <w:rFonts w:hint="eastAsia"/>
              </w:rPr>
              <w:t>Factor B</w:t>
            </w:r>
          </w:p>
        </w:tc>
        <w:tc>
          <w:tcPr>
            <w:tcW w:w="2126" w:type="dxa"/>
            <w:noWrap/>
            <w:hideMark/>
          </w:tcPr>
          <w:p w14:paraId="016E4F52" w14:textId="77777777" w:rsidR="00315F8E" w:rsidRPr="00315F8E" w:rsidRDefault="00315F8E" w:rsidP="00315F8E">
            <w:r w:rsidRPr="00315F8E">
              <w:rPr>
                <w:rFonts w:hint="eastAsia"/>
              </w:rPr>
              <w:t>RR 2.52 (1.12 to 5.67)</w:t>
            </w:r>
          </w:p>
        </w:tc>
        <w:tc>
          <w:tcPr>
            <w:tcW w:w="3069" w:type="dxa"/>
            <w:noWrap/>
            <w:hideMark/>
          </w:tcPr>
          <w:p w14:paraId="7FE5A579" w14:textId="77777777" w:rsidR="00315F8E" w:rsidRPr="00315F8E" w:rsidRDefault="00315F8E">
            <w:r w:rsidRPr="00315F8E">
              <w:rPr>
                <w:rFonts w:hint="eastAsia"/>
              </w:rPr>
              <w:t>⊕⊕⊕〇MODERATE</w:t>
            </w:r>
          </w:p>
        </w:tc>
      </w:tr>
      <w:tr w:rsidR="005705BE" w:rsidRPr="00315F8E" w14:paraId="14FA5543" w14:textId="77777777" w:rsidTr="00436F6D">
        <w:trPr>
          <w:trHeight w:val="280"/>
        </w:trPr>
        <w:tc>
          <w:tcPr>
            <w:tcW w:w="2127" w:type="dxa"/>
            <w:noWrap/>
            <w:hideMark/>
          </w:tcPr>
          <w:p w14:paraId="236EA18D" w14:textId="1B10AD5C" w:rsidR="00315F8E" w:rsidRPr="00315F8E" w:rsidRDefault="00315F8E">
            <w:r w:rsidRPr="00315F8E">
              <w:rPr>
                <w:rFonts w:hint="eastAsia"/>
              </w:rPr>
              <w:t xml:space="preserve">RT for </w:t>
            </w:r>
            <w:proofErr w:type="spellStart"/>
            <w:r w:rsidRPr="00315F8E">
              <w:rPr>
                <w:rFonts w:hint="eastAsia"/>
              </w:rPr>
              <w:t>TCa</w:t>
            </w:r>
            <w:proofErr w:type="spellEnd"/>
            <w:r w:rsidRPr="00315F8E">
              <w:rPr>
                <w:rFonts w:hint="eastAsia"/>
              </w:rPr>
              <w:t xml:space="preserve"> and </w:t>
            </w:r>
            <w:proofErr w:type="spellStart"/>
            <w:r w:rsidR="00436F6D">
              <w:t>s</w:t>
            </w:r>
            <w:r w:rsidRPr="00315F8E">
              <w:rPr>
                <w:rFonts w:hint="eastAsia"/>
              </w:rPr>
              <w:t>BCa</w:t>
            </w:r>
            <w:proofErr w:type="spellEnd"/>
            <w:r w:rsidRPr="00315F8E">
              <w:rPr>
                <w:rFonts w:hint="eastAsia"/>
              </w:rPr>
              <w:t xml:space="preserve"> risk</w:t>
            </w:r>
          </w:p>
        </w:tc>
        <w:tc>
          <w:tcPr>
            <w:tcW w:w="845" w:type="dxa"/>
            <w:noWrap/>
            <w:hideMark/>
          </w:tcPr>
          <w:p w14:paraId="66385BD0" w14:textId="77777777" w:rsidR="00315F8E" w:rsidRPr="00315F8E" w:rsidRDefault="00315F8E" w:rsidP="00315F8E">
            <w:r w:rsidRPr="00315F8E">
              <w:rPr>
                <w:rFonts w:hint="eastAsia"/>
              </w:rPr>
              <w:t>2</w:t>
            </w:r>
          </w:p>
        </w:tc>
        <w:tc>
          <w:tcPr>
            <w:tcW w:w="1465" w:type="dxa"/>
            <w:noWrap/>
            <w:hideMark/>
          </w:tcPr>
          <w:p w14:paraId="1B27203E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noWrap/>
            <w:hideMark/>
          </w:tcPr>
          <w:p w14:paraId="470CB0A8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noWrap/>
            <w:hideMark/>
          </w:tcPr>
          <w:p w14:paraId="4CE1F778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noWrap/>
            <w:hideMark/>
          </w:tcPr>
          <w:p w14:paraId="13DF99A7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noWrap/>
            <w:hideMark/>
          </w:tcPr>
          <w:p w14:paraId="04165418" w14:textId="77777777" w:rsidR="00315F8E" w:rsidRPr="00315F8E" w:rsidRDefault="00315F8E">
            <w:r w:rsidRPr="00315F8E">
              <w:rPr>
                <w:rFonts w:hint="eastAsia"/>
              </w:rPr>
              <w:t>N</w:t>
            </w:r>
            <w:bookmarkStart w:id="0" w:name="_GoBack"/>
            <w:bookmarkEnd w:id="0"/>
            <w:r w:rsidRPr="00315F8E">
              <w:rPr>
                <w:rFonts w:hint="eastAsia"/>
              </w:rPr>
              <w:t>ot serious</w:t>
            </w:r>
          </w:p>
        </w:tc>
        <w:tc>
          <w:tcPr>
            <w:tcW w:w="1389" w:type="dxa"/>
            <w:noWrap/>
            <w:hideMark/>
          </w:tcPr>
          <w:p w14:paraId="67A4C793" w14:textId="77777777" w:rsidR="00315F8E" w:rsidRPr="00315F8E" w:rsidRDefault="00315F8E" w:rsidP="00315F8E">
            <w:r w:rsidRPr="00315F8E">
              <w:rPr>
                <w:rFonts w:hint="eastAsia"/>
              </w:rPr>
              <w:t>Factor B</w:t>
            </w:r>
          </w:p>
        </w:tc>
        <w:tc>
          <w:tcPr>
            <w:tcW w:w="2126" w:type="dxa"/>
            <w:noWrap/>
            <w:hideMark/>
          </w:tcPr>
          <w:p w14:paraId="37894EB6" w14:textId="77777777" w:rsidR="00315F8E" w:rsidRPr="00315F8E" w:rsidRDefault="00315F8E" w:rsidP="00315F8E">
            <w:r w:rsidRPr="00315F8E">
              <w:rPr>
                <w:rFonts w:hint="eastAsia"/>
              </w:rPr>
              <w:t>RR 2.25 (1.34 to 3.78)</w:t>
            </w:r>
          </w:p>
        </w:tc>
        <w:tc>
          <w:tcPr>
            <w:tcW w:w="3069" w:type="dxa"/>
            <w:noWrap/>
            <w:hideMark/>
          </w:tcPr>
          <w:p w14:paraId="299D5CB5" w14:textId="77777777" w:rsidR="00315F8E" w:rsidRPr="00315F8E" w:rsidRDefault="00315F8E">
            <w:r w:rsidRPr="00315F8E">
              <w:rPr>
                <w:rFonts w:hint="eastAsia"/>
              </w:rPr>
              <w:t>⊕⊕⊕〇MODERATE</w:t>
            </w:r>
          </w:p>
        </w:tc>
      </w:tr>
      <w:tr w:rsidR="005705BE" w:rsidRPr="00315F8E" w14:paraId="6D801F3D" w14:textId="77777777" w:rsidTr="00436F6D">
        <w:trPr>
          <w:trHeight w:val="280"/>
        </w:trPr>
        <w:tc>
          <w:tcPr>
            <w:tcW w:w="2127" w:type="dxa"/>
            <w:noWrap/>
            <w:hideMark/>
          </w:tcPr>
          <w:p w14:paraId="62A5A615" w14:textId="77777777" w:rsidR="00315F8E" w:rsidRPr="00315F8E" w:rsidRDefault="00315F8E">
            <w:r w:rsidRPr="00315F8E">
              <w:rPr>
                <w:rFonts w:hint="eastAsia"/>
              </w:rPr>
              <w:t>Latency period≥6mos</w:t>
            </w:r>
          </w:p>
        </w:tc>
        <w:tc>
          <w:tcPr>
            <w:tcW w:w="845" w:type="dxa"/>
            <w:noWrap/>
            <w:hideMark/>
          </w:tcPr>
          <w:p w14:paraId="07E15D0F" w14:textId="77777777" w:rsidR="00315F8E" w:rsidRPr="00315F8E" w:rsidRDefault="00315F8E" w:rsidP="00315F8E">
            <w:r w:rsidRPr="00315F8E">
              <w:rPr>
                <w:rFonts w:hint="eastAsia"/>
              </w:rPr>
              <w:t>2</w:t>
            </w:r>
          </w:p>
        </w:tc>
        <w:tc>
          <w:tcPr>
            <w:tcW w:w="1465" w:type="dxa"/>
            <w:noWrap/>
            <w:hideMark/>
          </w:tcPr>
          <w:p w14:paraId="6BBBAB5D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noWrap/>
            <w:hideMark/>
          </w:tcPr>
          <w:p w14:paraId="19AA015A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noWrap/>
            <w:hideMark/>
          </w:tcPr>
          <w:p w14:paraId="2A02A932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noWrap/>
            <w:hideMark/>
          </w:tcPr>
          <w:p w14:paraId="4321B24A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noWrap/>
            <w:hideMark/>
          </w:tcPr>
          <w:p w14:paraId="7EC19386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noWrap/>
            <w:hideMark/>
          </w:tcPr>
          <w:p w14:paraId="6345894B" w14:textId="77777777" w:rsidR="00315F8E" w:rsidRPr="00315F8E" w:rsidRDefault="00315F8E" w:rsidP="00315F8E">
            <w:r w:rsidRPr="00315F8E">
              <w:rPr>
                <w:rFonts w:hint="eastAsia"/>
              </w:rPr>
              <w:t>None</w:t>
            </w:r>
          </w:p>
        </w:tc>
        <w:tc>
          <w:tcPr>
            <w:tcW w:w="2126" w:type="dxa"/>
            <w:noWrap/>
            <w:hideMark/>
          </w:tcPr>
          <w:p w14:paraId="7DB0E7C5" w14:textId="77777777" w:rsidR="00315F8E" w:rsidRPr="00315F8E" w:rsidRDefault="00315F8E" w:rsidP="00315F8E">
            <w:r w:rsidRPr="00315F8E">
              <w:rPr>
                <w:rFonts w:hint="eastAsia"/>
              </w:rPr>
              <w:t>RR 1.67 (1.58 to 1.75)</w:t>
            </w:r>
          </w:p>
        </w:tc>
        <w:tc>
          <w:tcPr>
            <w:tcW w:w="3069" w:type="dxa"/>
            <w:noWrap/>
            <w:hideMark/>
          </w:tcPr>
          <w:p w14:paraId="06B8757E" w14:textId="77777777" w:rsidR="00315F8E" w:rsidRPr="00315F8E" w:rsidRDefault="00315F8E">
            <w:r w:rsidRPr="00315F8E">
              <w:rPr>
                <w:rFonts w:hint="eastAsia"/>
              </w:rPr>
              <w:t>⊕⊕〇〇LOW</w:t>
            </w:r>
          </w:p>
        </w:tc>
      </w:tr>
      <w:tr w:rsidR="005705BE" w:rsidRPr="00315F8E" w14:paraId="5ECF84AF" w14:textId="77777777" w:rsidTr="00436F6D">
        <w:trPr>
          <w:trHeight w:val="280"/>
        </w:trPr>
        <w:tc>
          <w:tcPr>
            <w:tcW w:w="2127" w:type="dxa"/>
            <w:noWrap/>
            <w:hideMark/>
          </w:tcPr>
          <w:p w14:paraId="673B5767" w14:textId="77777777" w:rsidR="00315F8E" w:rsidRPr="00315F8E" w:rsidRDefault="00315F8E">
            <w:r w:rsidRPr="00315F8E">
              <w:rPr>
                <w:rFonts w:hint="eastAsia"/>
              </w:rPr>
              <w:t>Latency period≥1year</w:t>
            </w:r>
          </w:p>
        </w:tc>
        <w:tc>
          <w:tcPr>
            <w:tcW w:w="845" w:type="dxa"/>
            <w:noWrap/>
            <w:hideMark/>
          </w:tcPr>
          <w:p w14:paraId="6A94E827" w14:textId="77777777" w:rsidR="00315F8E" w:rsidRPr="00315F8E" w:rsidRDefault="00315F8E" w:rsidP="00315F8E">
            <w:r w:rsidRPr="00315F8E">
              <w:rPr>
                <w:rFonts w:hint="eastAsia"/>
              </w:rPr>
              <w:t>3</w:t>
            </w:r>
          </w:p>
        </w:tc>
        <w:tc>
          <w:tcPr>
            <w:tcW w:w="1465" w:type="dxa"/>
            <w:noWrap/>
            <w:hideMark/>
          </w:tcPr>
          <w:p w14:paraId="6D9B02EC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noWrap/>
            <w:hideMark/>
          </w:tcPr>
          <w:p w14:paraId="6ECC0102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noWrap/>
            <w:hideMark/>
          </w:tcPr>
          <w:p w14:paraId="234F8B83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noWrap/>
            <w:hideMark/>
          </w:tcPr>
          <w:p w14:paraId="3DA7D5B7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noWrap/>
            <w:hideMark/>
          </w:tcPr>
          <w:p w14:paraId="6ABE9F00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noWrap/>
            <w:hideMark/>
          </w:tcPr>
          <w:p w14:paraId="2DE6B4D1" w14:textId="77777777" w:rsidR="00315F8E" w:rsidRPr="00315F8E" w:rsidRDefault="00315F8E" w:rsidP="00315F8E">
            <w:r w:rsidRPr="00315F8E">
              <w:rPr>
                <w:rFonts w:hint="eastAsia"/>
              </w:rPr>
              <w:t>Factor B</w:t>
            </w:r>
          </w:p>
        </w:tc>
        <w:tc>
          <w:tcPr>
            <w:tcW w:w="2126" w:type="dxa"/>
            <w:noWrap/>
            <w:hideMark/>
          </w:tcPr>
          <w:p w14:paraId="06B38C66" w14:textId="77777777" w:rsidR="00315F8E" w:rsidRPr="00315F8E" w:rsidRDefault="00315F8E" w:rsidP="00315F8E">
            <w:r w:rsidRPr="00315F8E">
              <w:rPr>
                <w:rFonts w:hint="eastAsia"/>
              </w:rPr>
              <w:t>RR 2.27 (1.76 to 2.91)</w:t>
            </w:r>
          </w:p>
        </w:tc>
        <w:tc>
          <w:tcPr>
            <w:tcW w:w="3069" w:type="dxa"/>
            <w:noWrap/>
            <w:hideMark/>
          </w:tcPr>
          <w:p w14:paraId="311DC9B2" w14:textId="77777777" w:rsidR="00315F8E" w:rsidRPr="00315F8E" w:rsidRDefault="00315F8E">
            <w:r w:rsidRPr="00315F8E">
              <w:rPr>
                <w:rFonts w:hint="eastAsia"/>
              </w:rPr>
              <w:t>⊕⊕⊕〇MODERATE</w:t>
            </w:r>
          </w:p>
        </w:tc>
      </w:tr>
      <w:tr w:rsidR="005705BE" w:rsidRPr="00315F8E" w14:paraId="4D721B08" w14:textId="77777777" w:rsidTr="00436F6D">
        <w:trPr>
          <w:trHeight w:val="280"/>
        </w:trPr>
        <w:tc>
          <w:tcPr>
            <w:tcW w:w="2127" w:type="dxa"/>
            <w:noWrap/>
            <w:hideMark/>
          </w:tcPr>
          <w:p w14:paraId="5A22114D" w14:textId="77777777" w:rsidR="00315F8E" w:rsidRPr="00315F8E" w:rsidRDefault="00315F8E">
            <w:r w:rsidRPr="00315F8E">
              <w:rPr>
                <w:rFonts w:hint="eastAsia"/>
              </w:rPr>
              <w:t>Latency period≥5years</w:t>
            </w:r>
          </w:p>
        </w:tc>
        <w:tc>
          <w:tcPr>
            <w:tcW w:w="845" w:type="dxa"/>
            <w:noWrap/>
            <w:hideMark/>
          </w:tcPr>
          <w:p w14:paraId="67FEAE1B" w14:textId="77777777" w:rsidR="00315F8E" w:rsidRPr="00315F8E" w:rsidRDefault="00315F8E" w:rsidP="00315F8E">
            <w:r w:rsidRPr="00315F8E">
              <w:rPr>
                <w:rFonts w:hint="eastAsia"/>
              </w:rPr>
              <w:t>4</w:t>
            </w:r>
          </w:p>
        </w:tc>
        <w:tc>
          <w:tcPr>
            <w:tcW w:w="1465" w:type="dxa"/>
            <w:noWrap/>
            <w:hideMark/>
          </w:tcPr>
          <w:p w14:paraId="306A3AAB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noWrap/>
            <w:hideMark/>
          </w:tcPr>
          <w:p w14:paraId="76598B6F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noWrap/>
            <w:hideMark/>
          </w:tcPr>
          <w:p w14:paraId="64470EF1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noWrap/>
            <w:hideMark/>
          </w:tcPr>
          <w:p w14:paraId="151529DE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noWrap/>
            <w:hideMark/>
          </w:tcPr>
          <w:p w14:paraId="67F3D5DB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noWrap/>
            <w:hideMark/>
          </w:tcPr>
          <w:p w14:paraId="106012D8" w14:textId="77777777" w:rsidR="00315F8E" w:rsidRPr="00315F8E" w:rsidRDefault="00315F8E" w:rsidP="00315F8E">
            <w:r w:rsidRPr="00315F8E">
              <w:rPr>
                <w:rFonts w:hint="eastAsia"/>
              </w:rPr>
              <w:t>Factor B</w:t>
            </w:r>
          </w:p>
        </w:tc>
        <w:tc>
          <w:tcPr>
            <w:tcW w:w="2126" w:type="dxa"/>
            <w:noWrap/>
            <w:hideMark/>
          </w:tcPr>
          <w:p w14:paraId="50BFAB9B" w14:textId="77777777" w:rsidR="00315F8E" w:rsidRPr="00315F8E" w:rsidRDefault="00315F8E" w:rsidP="00315F8E">
            <w:r w:rsidRPr="00315F8E">
              <w:rPr>
                <w:rFonts w:hint="eastAsia"/>
              </w:rPr>
              <w:t>RR 2.27 (1.7 to 3.02)</w:t>
            </w:r>
          </w:p>
        </w:tc>
        <w:tc>
          <w:tcPr>
            <w:tcW w:w="3069" w:type="dxa"/>
            <w:noWrap/>
            <w:hideMark/>
          </w:tcPr>
          <w:p w14:paraId="6427298E" w14:textId="77777777" w:rsidR="00315F8E" w:rsidRPr="00315F8E" w:rsidRDefault="00315F8E">
            <w:r w:rsidRPr="00315F8E">
              <w:rPr>
                <w:rFonts w:hint="eastAsia"/>
              </w:rPr>
              <w:t>⊕⊕⊕〇MODERATE</w:t>
            </w:r>
          </w:p>
        </w:tc>
      </w:tr>
      <w:tr w:rsidR="005705BE" w:rsidRPr="00315F8E" w14:paraId="2ED9023A" w14:textId="77777777" w:rsidTr="00436F6D">
        <w:trPr>
          <w:trHeight w:val="280"/>
        </w:trPr>
        <w:tc>
          <w:tcPr>
            <w:tcW w:w="2127" w:type="dxa"/>
            <w:noWrap/>
            <w:hideMark/>
          </w:tcPr>
          <w:p w14:paraId="2D83D1B5" w14:textId="77777777" w:rsidR="00315F8E" w:rsidRPr="00315F8E" w:rsidRDefault="00315F8E">
            <w:r w:rsidRPr="00315F8E">
              <w:rPr>
                <w:rFonts w:hint="eastAsia"/>
              </w:rPr>
              <w:t>Latency period≥10years</w:t>
            </w:r>
          </w:p>
        </w:tc>
        <w:tc>
          <w:tcPr>
            <w:tcW w:w="845" w:type="dxa"/>
            <w:noWrap/>
            <w:hideMark/>
          </w:tcPr>
          <w:p w14:paraId="3510D164" w14:textId="77777777" w:rsidR="00315F8E" w:rsidRPr="00315F8E" w:rsidRDefault="00315F8E" w:rsidP="00315F8E">
            <w:r w:rsidRPr="00315F8E">
              <w:rPr>
                <w:rFonts w:hint="eastAsia"/>
              </w:rPr>
              <w:t>4</w:t>
            </w:r>
          </w:p>
        </w:tc>
        <w:tc>
          <w:tcPr>
            <w:tcW w:w="1465" w:type="dxa"/>
            <w:noWrap/>
            <w:hideMark/>
          </w:tcPr>
          <w:p w14:paraId="613DAB7D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noWrap/>
            <w:hideMark/>
          </w:tcPr>
          <w:p w14:paraId="15E8C32A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noWrap/>
            <w:hideMark/>
          </w:tcPr>
          <w:p w14:paraId="1D93D330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noWrap/>
            <w:hideMark/>
          </w:tcPr>
          <w:p w14:paraId="4B19A35E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noWrap/>
            <w:hideMark/>
          </w:tcPr>
          <w:p w14:paraId="319D1934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noWrap/>
            <w:hideMark/>
          </w:tcPr>
          <w:p w14:paraId="72DCA160" w14:textId="77777777" w:rsidR="00315F8E" w:rsidRPr="00315F8E" w:rsidRDefault="00315F8E" w:rsidP="00315F8E">
            <w:r w:rsidRPr="00315F8E">
              <w:rPr>
                <w:rFonts w:hint="eastAsia"/>
              </w:rPr>
              <w:t>Factor B</w:t>
            </w:r>
          </w:p>
        </w:tc>
        <w:tc>
          <w:tcPr>
            <w:tcW w:w="2126" w:type="dxa"/>
            <w:noWrap/>
            <w:hideMark/>
          </w:tcPr>
          <w:p w14:paraId="1527D6A4" w14:textId="77777777" w:rsidR="00315F8E" w:rsidRPr="00315F8E" w:rsidRDefault="00315F8E" w:rsidP="00315F8E">
            <w:r w:rsidRPr="00315F8E">
              <w:rPr>
                <w:rFonts w:hint="eastAsia"/>
              </w:rPr>
              <w:t>RR 2.98 (1.88 to 4.71)</w:t>
            </w:r>
          </w:p>
        </w:tc>
        <w:tc>
          <w:tcPr>
            <w:tcW w:w="3069" w:type="dxa"/>
            <w:noWrap/>
            <w:hideMark/>
          </w:tcPr>
          <w:p w14:paraId="3462014F" w14:textId="77777777" w:rsidR="00315F8E" w:rsidRPr="00315F8E" w:rsidRDefault="00315F8E">
            <w:r w:rsidRPr="00315F8E">
              <w:rPr>
                <w:rFonts w:hint="eastAsia"/>
              </w:rPr>
              <w:t>⊕⊕⊕〇MODERATE</w:t>
            </w:r>
          </w:p>
        </w:tc>
      </w:tr>
      <w:tr w:rsidR="005705BE" w:rsidRPr="00315F8E" w14:paraId="29FD34F0" w14:textId="77777777" w:rsidTr="00436F6D">
        <w:trPr>
          <w:trHeight w:val="280"/>
        </w:trPr>
        <w:tc>
          <w:tcPr>
            <w:tcW w:w="2127" w:type="dxa"/>
            <w:noWrap/>
            <w:hideMark/>
          </w:tcPr>
          <w:p w14:paraId="56372C55" w14:textId="77777777" w:rsidR="00315F8E" w:rsidRPr="00315F8E" w:rsidRDefault="00315F8E">
            <w:r w:rsidRPr="00315F8E">
              <w:rPr>
                <w:rFonts w:hint="eastAsia"/>
              </w:rPr>
              <w:t>Latency period not restricted</w:t>
            </w:r>
          </w:p>
        </w:tc>
        <w:tc>
          <w:tcPr>
            <w:tcW w:w="845" w:type="dxa"/>
            <w:noWrap/>
            <w:hideMark/>
          </w:tcPr>
          <w:p w14:paraId="1DAC9ABD" w14:textId="77777777" w:rsidR="00315F8E" w:rsidRPr="00315F8E" w:rsidRDefault="00315F8E" w:rsidP="00315F8E">
            <w:r w:rsidRPr="00315F8E">
              <w:rPr>
                <w:rFonts w:hint="eastAsia"/>
              </w:rPr>
              <w:t>8</w:t>
            </w:r>
          </w:p>
        </w:tc>
        <w:tc>
          <w:tcPr>
            <w:tcW w:w="1465" w:type="dxa"/>
            <w:noWrap/>
            <w:hideMark/>
          </w:tcPr>
          <w:p w14:paraId="01B900AF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noWrap/>
            <w:hideMark/>
          </w:tcPr>
          <w:p w14:paraId="315BD9A5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noWrap/>
            <w:hideMark/>
          </w:tcPr>
          <w:p w14:paraId="2BB95EE5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noWrap/>
            <w:hideMark/>
          </w:tcPr>
          <w:p w14:paraId="017A3A68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noWrap/>
            <w:hideMark/>
          </w:tcPr>
          <w:p w14:paraId="491F58A2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noWrap/>
            <w:hideMark/>
          </w:tcPr>
          <w:p w14:paraId="5298292D" w14:textId="77777777" w:rsidR="00315F8E" w:rsidRPr="00315F8E" w:rsidRDefault="00315F8E" w:rsidP="00315F8E">
            <w:r w:rsidRPr="00315F8E">
              <w:rPr>
                <w:rFonts w:hint="eastAsia"/>
              </w:rPr>
              <w:t>Factor A</w:t>
            </w:r>
          </w:p>
        </w:tc>
        <w:tc>
          <w:tcPr>
            <w:tcW w:w="2126" w:type="dxa"/>
            <w:noWrap/>
            <w:hideMark/>
          </w:tcPr>
          <w:p w14:paraId="32707EFC" w14:textId="77777777" w:rsidR="00315F8E" w:rsidRPr="00315F8E" w:rsidRDefault="00315F8E" w:rsidP="00315F8E">
            <w:r w:rsidRPr="00315F8E">
              <w:rPr>
                <w:rFonts w:hint="eastAsia"/>
              </w:rPr>
              <w:t>RR 1.52 (1.2 to 1.92)</w:t>
            </w:r>
          </w:p>
        </w:tc>
        <w:tc>
          <w:tcPr>
            <w:tcW w:w="3069" w:type="dxa"/>
            <w:noWrap/>
            <w:hideMark/>
          </w:tcPr>
          <w:p w14:paraId="20C46902" w14:textId="77777777" w:rsidR="00315F8E" w:rsidRPr="00315F8E" w:rsidRDefault="00315F8E">
            <w:r w:rsidRPr="00315F8E">
              <w:rPr>
                <w:rFonts w:hint="eastAsia"/>
              </w:rPr>
              <w:t>⊕⊕⊕〇MODERATE</w:t>
            </w:r>
          </w:p>
        </w:tc>
      </w:tr>
      <w:tr w:rsidR="005705BE" w:rsidRPr="00315F8E" w14:paraId="367A4E74" w14:textId="77777777" w:rsidTr="00717E3B">
        <w:trPr>
          <w:trHeight w:val="280"/>
        </w:trPr>
        <w:tc>
          <w:tcPr>
            <w:tcW w:w="2127" w:type="dxa"/>
            <w:tcBorders>
              <w:bottom w:val="nil"/>
            </w:tcBorders>
            <w:noWrap/>
            <w:hideMark/>
          </w:tcPr>
          <w:p w14:paraId="71E4B267" w14:textId="77777777" w:rsidR="00315F8E" w:rsidRPr="00315F8E" w:rsidRDefault="00315F8E">
            <w:r w:rsidRPr="00315F8E">
              <w:rPr>
                <w:rFonts w:hint="eastAsia"/>
              </w:rPr>
              <w:t>Any RT vs No RT</w:t>
            </w:r>
          </w:p>
        </w:tc>
        <w:tc>
          <w:tcPr>
            <w:tcW w:w="845" w:type="dxa"/>
            <w:tcBorders>
              <w:bottom w:val="nil"/>
            </w:tcBorders>
            <w:noWrap/>
            <w:hideMark/>
          </w:tcPr>
          <w:p w14:paraId="6D9D03BD" w14:textId="77777777" w:rsidR="00315F8E" w:rsidRPr="00315F8E" w:rsidRDefault="00315F8E" w:rsidP="00315F8E">
            <w:r w:rsidRPr="00315F8E">
              <w:rPr>
                <w:rFonts w:hint="eastAsia"/>
              </w:rPr>
              <w:t>11</w:t>
            </w:r>
          </w:p>
        </w:tc>
        <w:tc>
          <w:tcPr>
            <w:tcW w:w="1465" w:type="dxa"/>
            <w:tcBorders>
              <w:bottom w:val="nil"/>
            </w:tcBorders>
            <w:noWrap/>
            <w:hideMark/>
          </w:tcPr>
          <w:p w14:paraId="3BA56046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tcBorders>
              <w:bottom w:val="nil"/>
            </w:tcBorders>
            <w:noWrap/>
            <w:hideMark/>
          </w:tcPr>
          <w:p w14:paraId="526B2596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tcBorders>
              <w:bottom w:val="nil"/>
            </w:tcBorders>
            <w:noWrap/>
            <w:hideMark/>
          </w:tcPr>
          <w:p w14:paraId="738DC242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tcBorders>
              <w:bottom w:val="nil"/>
            </w:tcBorders>
            <w:noWrap/>
            <w:hideMark/>
          </w:tcPr>
          <w:p w14:paraId="206244DB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tcBorders>
              <w:bottom w:val="nil"/>
            </w:tcBorders>
            <w:noWrap/>
            <w:hideMark/>
          </w:tcPr>
          <w:p w14:paraId="74F8482B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tcBorders>
              <w:bottom w:val="nil"/>
            </w:tcBorders>
            <w:noWrap/>
            <w:hideMark/>
          </w:tcPr>
          <w:p w14:paraId="73F585D1" w14:textId="77777777" w:rsidR="00315F8E" w:rsidRPr="00315F8E" w:rsidRDefault="00315F8E" w:rsidP="00315F8E">
            <w:r w:rsidRPr="00315F8E">
              <w:rPr>
                <w:rFonts w:hint="eastAsia"/>
              </w:rPr>
              <w:t>Factor A</w:t>
            </w:r>
          </w:p>
        </w:tc>
        <w:tc>
          <w:tcPr>
            <w:tcW w:w="2126" w:type="dxa"/>
            <w:tcBorders>
              <w:bottom w:val="nil"/>
            </w:tcBorders>
            <w:noWrap/>
            <w:hideMark/>
          </w:tcPr>
          <w:p w14:paraId="2D1B87DB" w14:textId="77777777" w:rsidR="00315F8E" w:rsidRPr="00315F8E" w:rsidRDefault="00315F8E" w:rsidP="00315F8E">
            <w:r w:rsidRPr="00315F8E">
              <w:rPr>
                <w:rFonts w:hint="eastAsia"/>
              </w:rPr>
              <w:t>RR 1.77 (1.49 to 2.1)</w:t>
            </w:r>
          </w:p>
        </w:tc>
        <w:tc>
          <w:tcPr>
            <w:tcW w:w="3069" w:type="dxa"/>
            <w:tcBorders>
              <w:bottom w:val="nil"/>
            </w:tcBorders>
            <w:noWrap/>
            <w:hideMark/>
          </w:tcPr>
          <w:p w14:paraId="1437A9D0" w14:textId="77777777" w:rsidR="00315F8E" w:rsidRPr="00315F8E" w:rsidRDefault="00315F8E">
            <w:r w:rsidRPr="00315F8E">
              <w:rPr>
                <w:rFonts w:hint="eastAsia"/>
              </w:rPr>
              <w:t>⊕⊕⊕〇MODERATE</w:t>
            </w:r>
          </w:p>
        </w:tc>
      </w:tr>
      <w:tr w:rsidR="005705BE" w:rsidRPr="00315F8E" w14:paraId="76CA47DB" w14:textId="77777777" w:rsidTr="00717E3B">
        <w:trPr>
          <w:trHeight w:val="280"/>
        </w:trPr>
        <w:tc>
          <w:tcPr>
            <w:tcW w:w="2127" w:type="dxa"/>
            <w:tcBorders>
              <w:top w:val="nil"/>
              <w:bottom w:val="nil"/>
            </w:tcBorders>
            <w:noWrap/>
            <w:hideMark/>
          </w:tcPr>
          <w:p w14:paraId="0D209355" w14:textId="77777777" w:rsidR="00315F8E" w:rsidRPr="00315F8E" w:rsidRDefault="00315F8E">
            <w:r w:rsidRPr="00315F8E">
              <w:rPr>
                <w:rFonts w:hint="eastAsia"/>
              </w:rPr>
              <w:t>BT vs No RT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hideMark/>
          </w:tcPr>
          <w:p w14:paraId="35C0D987" w14:textId="77777777" w:rsidR="00315F8E" w:rsidRPr="00315F8E" w:rsidRDefault="00315F8E" w:rsidP="00315F8E">
            <w:r w:rsidRPr="00315F8E">
              <w:rPr>
                <w:rFonts w:hint="eastAsia"/>
              </w:rPr>
              <w:t>6</w:t>
            </w:r>
          </w:p>
        </w:tc>
        <w:tc>
          <w:tcPr>
            <w:tcW w:w="1465" w:type="dxa"/>
            <w:tcBorders>
              <w:top w:val="nil"/>
              <w:bottom w:val="nil"/>
            </w:tcBorders>
            <w:noWrap/>
            <w:hideMark/>
          </w:tcPr>
          <w:p w14:paraId="4265EBFB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tcBorders>
              <w:top w:val="nil"/>
              <w:bottom w:val="nil"/>
            </w:tcBorders>
            <w:noWrap/>
            <w:hideMark/>
          </w:tcPr>
          <w:p w14:paraId="5B1AD127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tcBorders>
              <w:top w:val="nil"/>
              <w:bottom w:val="nil"/>
            </w:tcBorders>
            <w:noWrap/>
            <w:hideMark/>
          </w:tcPr>
          <w:p w14:paraId="2ED69E42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tcBorders>
              <w:top w:val="nil"/>
              <w:bottom w:val="nil"/>
            </w:tcBorders>
            <w:noWrap/>
            <w:hideMark/>
          </w:tcPr>
          <w:p w14:paraId="7A8222B0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tcBorders>
              <w:top w:val="nil"/>
              <w:bottom w:val="nil"/>
            </w:tcBorders>
            <w:noWrap/>
            <w:hideMark/>
          </w:tcPr>
          <w:p w14:paraId="6D79BC89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tcBorders>
              <w:top w:val="nil"/>
              <w:bottom w:val="nil"/>
            </w:tcBorders>
            <w:noWrap/>
            <w:hideMark/>
          </w:tcPr>
          <w:p w14:paraId="7242C4AF" w14:textId="77777777" w:rsidR="00315F8E" w:rsidRPr="00315F8E" w:rsidRDefault="00315F8E" w:rsidP="00315F8E">
            <w:r w:rsidRPr="00315F8E">
              <w:rPr>
                <w:rFonts w:hint="eastAsia"/>
              </w:rPr>
              <w:t>None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hideMark/>
          </w:tcPr>
          <w:p w14:paraId="06806397" w14:textId="77777777" w:rsidR="00315F8E" w:rsidRPr="00315F8E" w:rsidRDefault="00315F8E" w:rsidP="00315F8E">
            <w:r w:rsidRPr="00315F8E">
              <w:rPr>
                <w:rFonts w:hint="eastAsia"/>
              </w:rPr>
              <w:t>RR 1.58 (0.98 to 2.55)</w:t>
            </w:r>
          </w:p>
        </w:tc>
        <w:tc>
          <w:tcPr>
            <w:tcW w:w="3069" w:type="dxa"/>
            <w:tcBorders>
              <w:top w:val="nil"/>
              <w:bottom w:val="nil"/>
            </w:tcBorders>
            <w:noWrap/>
            <w:hideMark/>
          </w:tcPr>
          <w:p w14:paraId="06794EA2" w14:textId="77777777" w:rsidR="00315F8E" w:rsidRPr="00315F8E" w:rsidRDefault="00315F8E">
            <w:r w:rsidRPr="00315F8E">
              <w:rPr>
                <w:rFonts w:hint="eastAsia"/>
              </w:rPr>
              <w:t>⊕⊕〇〇LOW</w:t>
            </w:r>
          </w:p>
        </w:tc>
      </w:tr>
      <w:tr w:rsidR="005705BE" w:rsidRPr="00315F8E" w14:paraId="0220131F" w14:textId="77777777" w:rsidTr="00717E3B">
        <w:trPr>
          <w:trHeight w:val="280"/>
        </w:trPr>
        <w:tc>
          <w:tcPr>
            <w:tcW w:w="2127" w:type="dxa"/>
            <w:tcBorders>
              <w:top w:val="nil"/>
            </w:tcBorders>
            <w:noWrap/>
            <w:hideMark/>
          </w:tcPr>
          <w:p w14:paraId="4933A6CD" w14:textId="77777777" w:rsidR="00315F8E" w:rsidRPr="00315F8E" w:rsidRDefault="00315F8E">
            <w:r w:rsidRPr="00315F8E">
              <w:rPr>
                <w:rFonts w:hint="eastAsia"/>
              </w:rPr>
              <w:lastRenderedPageBreak/>
              <w:t>EBRT vs No RT</w:t>
            </w:r>
          </w:p>
        </w:tc>
        <w:tc>
          <w:tcPr>
            <w:tcW w:w="845" w:type="dxa"/>
            <w:tcBorders>
              <w:top w:val="nil"/>
            </w:tcBorders>
            <w:noWrap/>
            <w:hideMark/>
          </w:tcPr>
          <w:p w14:paraId="5D92E541" w14:textId="77777777" w:rsidR="00315F8E" w:rsidRPr="00315F8E" w:rsidRDefault="00315F8E" w:rsidP="00315F8E">
            <w:r w:rsidRPr="00315F8E">
              <w:rPr>
                <w:rFonts w:hint="eastAsia"/>
              </w:rPr>
              <w:t>6</w:t>
            </w:r>
          </w:p>
        </w:tc>
        <w:tc>
          <w:tcPr>
            <w:tcW w:w="1465" w:type="dxa"/>
            <w:tcBorders>
              <w:top w:val="nil"/>
            </w:tcBorders>
            <w:noWrap/>
            <w:hideMark/>
          </w:tcPr>
          <w:p w14:paraId="6771E632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tcBorders>
              <w:top w:val="nil"/>
            </w:tcBorders>
            <w:noWrap/>
            <w:hideMark/>
          </w:tcPr>
          <w:p w14:paraId="17990879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tcBorders>
              <w:top w:val="nil"/>
            </w:tcBorders>
            <w:noWrap/>
            <w:hideMark/>
          </w:tcPr>
          <w:p w14:paraId="64E6CA8B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tcBorders>
              <w:top w:val="nil"/>
            </w:tcBorders>
            <w:noWrap/>
            <w:hideMark/>
          </w:tcPr>
          <w:p w14:paraId="04F5265E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tcBorders>
              <w:top w:val="nil"/>
            </w:tcBorders>
            <w:noWrap/>
            <w:hideMark/>
          </w:tcPr>
          <w:p w14:paraId="4BCD9EE4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tcBorders>
              <w:top w:val="nil"/>
            </w:tcBorders>
            <w:noWrap/>
            <w:hideMark/>
          </w:tcPr>
          <w:p w14:paraId="2A557A41" w14:textId="77777777" w:rsidR="00315F8E" w:rsidRPr="00315F8E" w:rsidRDefault="00315F8E" w:rsidP="00315F8E">
            <w:r w:rsidRPr="00315F8E">
              <w:rPr>
                <w:rFonts w:hint="eastAsia"/>
              </w:rPr>
              <w:t>Factor A</w:t>
            </w:r>
          </w:p>
        </w:tc>
        <w:tc>
          <w:tcPr>
            <w:tcW w:w="2126" w:type="dxa"/>
            <w:tcBorders>
              <w:top w:val="nil"/>
            </w:tcBorders>
            <w:noWrap/>
            <w:hideMark/>
          </w:tcPr>
          <w:p w14:paraId="2C3FD8E5" w14:textId="77777777" w:rsidR="00315F8E" w:rsidRPr="00315F8E" w:rsidRDefault="00315F8E" w:rsidP="00315F8E">
            <w:r w:rsidRPr="00315F8E">
              <w:rPr>
                <w:rFonts w:hint="eastAsia"/>
              </w:rPr>
              <w:t>RR 2 (1.47 to 2.73)</w:t>
            </w:r>
          </w:p>
        </w:tc>
        <w:tc>
          <w:tcPr>
            <w:tcW w:w="3069" w:type="dxa"/>
            <w:tcBorders>
              <w:top w:val="nil"/>
            </w:tcBorders>
            <w:noWrap/>
            <w:hideMark/>
          </w:tcPr>
          <w:p w14:paraId="28709565" w14:textId="77777777" w:rsidR="00315F8E" w:rsidRPr="00315F8E" w:rsidRDefault="00315F8E">
            <w:r w:rsidRPr="00315F8E">
              <w:rPr>
                <w:rFonts w:hint="eastAsia"/>
              </w:rPr>
              <w:t>⊕⊕⊕〇MODERATE</w:t>
            </w:r>
          </w:p>
        </w:tc>
      </w:tr>
      <w:tr w:rsidR="005705BE" w:rsidRPr="00315F8E" w14:paraId="38C23436" w14:textId="77777777" w:rsidTr="00436F6D">
        <w:trPr>
          <w:trHeight w:val="280"/>
        </w:trPr>
        <w:tc>
          <w:tcPr>
            <w:tcW w:w="2127" w:type="dxa"/>
            <w:noWrap/>
            <w:hideMark/>
          </w:tcPr>
          <w:p w14:paraId="238A2E0E" w14:textId="2F569C3D" w:rsidR="00315F8E" w:rsidRPr="00315F8E" w:rsidRDefault="00315F8E" w:rsidP="00436F6D">
            <w:pPr>
              <w:jc w:val="left"/>
            </w:pPr>
            <w:r w:rsidRPr="00315F8E">
              <w:rPr>
                <w:rFonts w:hint="eastAsia"/>
              </w:rPr>
              <w:t>Source</w:t>
            </w:r>
            <w:r w:rsidR="00436F6D">
              <w:t xml:space="preserve"> </w:t>
            </w:r>
            <w:r w:rsidRPr="00315F8E">
              <w:rPr>
                <w:rFonts w:hint="eastAsia"/>
              </w:rPr>
              <w:t xml:space="preserve">of </w:t>
            </w:r>
            <w:proofErr w:type="spellStart"/>
            <w:proofErr w:type="gramStart"/>
            <w:r w:rsidR="00436F6D">
              <w:t>p</w:t>
            </w:r>
            <w:r w:rsidRPr="00315F8E">
              <w:rPr>
                <w:rFonts w:hint="eastAsia"/>
              </w:rPr>
              <w:t>atients:Asia</w:t>
            </w:r>
            <w:proofErr w:type="spellEnd"/>
            <w:proofErr w:type="gramEnd"/>
          </w:p>
        </w:tc>
        <w:tc>
          <w:tcPr>
            <w:tcW w:w="845" w:type="dxa"/>
            <w:noWrap/>
            <w:hideMark/>
          </w:tcPr>
          <w:p w14:paraId="0715A5DC" w14:textId="77777777" w:rsidR="00315F8E" w:rsidRPr="00315F8E" w:rsidRDefault="00315F8E" w:rsidP="00315F8E">
            <w:r w:rsidRPr="00315F8E">
              <w:rPr>
                <w:rFonts w:hint="eastAsia"/>
              </w:rPr>
              <w:t>8</w:t>
            </w:r>
          </w:p>
        </w:tc>
        <w:tc>
          <w:tcPr>
            <w:tcW w:w="1465" w:type="dxa"/>
            <w:noWrap/>
            <w:hideMark/>
          </w:tcPr>
          <w:p w14:paraId="64889A13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noWrap/>
            <w:hideMark/>
          </w:tcPr>
          <w:p w14:paraId="678BAABC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noWrap/>
            <w:hideMark/>
          </w:tcPr>
          <w:p w14:paraId="7421D459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noWrap/>
            <w:hideMark/>
          </w:tcPr>
          <w:p w14:paraId="50DC434E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noWrap/>
            <w:hideMark/>
          </w:tcPr>
          <w:p w14:paraId="2D0EF39C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noWrap/>
            <w:hideMark/>
          </w:tcPr>
          <w:p w14:paraId="31A46D35" w14:textId="77777777" w:rsidR="00315F8E" w:rsidRPr="00315F8E" w:rsidRDefault="00315F8E" w:rsidP="00315F8E">
            <w:r w:rsidRPr="00315F8E">
              <w:rPr>
                <w:rFonts w:hint="eastAsia"/>
              </w:rPr>
              <w:t>None</w:t>
            </w:r>
          </w:p>
        </w:tc>
        <w:tc>
          <w:tcPr>
            <w:tcW w:w="2126" w:type="dxa"/>
            <w:noWrap/>
            <w:hideMark/>
          </w:tcPr>
          <w:p w14:paraId="0BFE5350" w14:textId="77777777" w:rsidR="00315F8E" w:rsidRPr="00315F8E" w:rsidRDefault="00315F8E" w:rsidP="00315F8E">
            <w:r w:rsidRPr="00315F8E">
              <w:rPr>
                <w:rFonts w:hint="eastAsia"/>
              </w:rPr>
              <w:t>RR 1.56 (1.02 to 2.4)</w:t>
            </w:r>
          </w:p>
        </w:tc>
        <w:tc>
          <w:tcPr>
            <w:tcW w:w="3069" w:type="dxa"/>
            <w:noWrap/>
            <w:hideMark/>
          </w:tcPr>
          <w:p w14:paraId="36CEDB5C" w14:textId="77777777" w:rsidR="00315F8E" w:rsidRPr="00315F8E" w:rsidRDefault="00315F8E">
            <w:r w:rsidRPr="00315F8E">
              <w:rPr>
                <w:rFonts w:hint="eastAsia"/>
              </w:rPr>
              <w:t>⊕⊕〇〇LOW</w:t>
            </w:r>
          </w:p>
        </w:tc>
      </w:tr>
      <w:tr w:rsidR="005705BE" w:rsidRPr="00315F8E" w14:paraId="51DBBF56" w14:textId="77777777" w:rsidTr="00063D77">
        <w:trPr>
          <w:trHeight w:val="280"/>
        </w:trPr>
        <w:tc>
          <w:tcPr>
            <w:tcW w:w="2127" w:type="dxa"/>
            <w:tcBorders>
              <w:bottom w:val="nil"/>
            </w:tcBorders>
            <w:noWrap/>
            <w:hideMark/>
          </w:tcPr>
          <w:p w14:paraId="0D59C2A7" w14:textId="77777777" w:rsidR="00315F8E" w:rsidRPr="00315F8E" w:rsidRDefault="00315F8E" w:rsidP="00436F6D">
            <w:pPr>
              <w:jc w:val="left"/>
            </w:pPr>
            <w:r w:rsidRPr="00315F8E">
              <w:rPr>
                <w:rFonts w:hint="eastAsia"/>
              </w:rPr>
              <w:t xml:space="preserve">Source of </w:t>
            </w:r>
            <w:proofErr w:type="spellStart"/>
            <w:proofErr w:type="gramStart"/>
            <w:r w:rsidRPr="00315F8E">
              <w:rPr>
                <w:rFonts w:hint="eastAsia"/>
              </w:rPr>
              <w:t>patients:Europe</w:t>
            </w:r>
            <w:proofErr w:type="spellEnd"/>
            <w:proofErr w:type="gramEnd"/>
          </w:p>
        </w:tc>
        <w:tc>
          <w:tcPr>
            <w:tcW w:w="845" w:type="dxa"/>
            <w:tcBorders>
              <w:bottom w:val="nil"/>
            </w:tcBorders>
            <w:noWrap/>
            <w:hideMark/>
          </w:tcPr>
          <w:p w14:paraId="478D3BA3" w14:textId="77777777" w:rsidR="00315F8E" w:rsidRPr="00315F8E" w:rsidRDefault="00315F8E" w:rsidP="00315F8E">
            <w:r w:rsidRPr="00315F8E">
              <w:rPr>
                <w:rFonts w:hint="eastAsia"/>
              </w:rPr>
              <w:t>6</w:t>
            </w:r>
          </w:p>
        </w:tc>
        <w:tc>
          <w:tcPr>
            <w:tcW w:w="1465" w:type="dxa"/>
            <w:tcBorders>
              <w:bottom w:val="nil"/>
            </w:tcBorders>
            <w:noWrap/>
            <w:hideMark/>
          </w:tcPr>
          <w:p w14:paraId="1035B42F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tcBorders>
              <w:bottom w:val="nil"/>
            </w:tcBorders>
            <w:noWrap/>
            <w:hideMark/>
          </w:tcPr>
          <w:p w14:paraId="774E2BFD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tcBorders>
              <w:bottom w:val="nil"/>
            </w:tcBorders>
            <w:noWrap/>
            <w:hideMark/>
          </w:tcPr>
          <w:p w14:paraId="0CFA7C9A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tcBorders>
              <w:bottom w:val="nil"/>
            </w:tcBorders>
            <w:noWrap/>
            <w:hideMark/>
          </w:tcPr>
          <w:p w14:paraId="008AE4CF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tcBorders>
              <w:bottom w:val="nil"/>
            </w:tcBorders>
            <w:noWrap/>
            <w:hideMark/>
          </w:tcPr>
          <w:p w14:paraId="6B7889E6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tcBorders>
              <w:bottom w:val="nil"/>
            </w:tcBorders>
            <w:noWrap/>
            <w:hideMark/>
          </w:tcPr>
          <w:p w14:paraId="0A4F3F4F" w14:textId="77777777" w:rsidR="00315F8E" w:rsidRPr="00315F8E" w:rsidRDefault="00315F8E" w:rsidP="00315F8E">
            <w:r w:rsidRPr="00315F8E">
              <w:rPr>
                <w:rFonts w:hint="eastAsia"/>
              </w:rPr>
              <w:t>Factor B</w:t>
            </w:r>
          </w:p>
        </w:tc>
        <w:tc>
          <w:tcPr>
            <w:tcW w:w="2126" w:type="dxa"/>
            <w:tcBorders>
              <w:bottom w:val="nil"/>
            </w:tcBorders>
            <w:noWrap/>
            <w:hideMark/>
          </w:tcPr>
          <w:p w14:paraId="1D3C775E" w14:textId="77777777" w:rsidR="00315F8E" w:rsidRPr="00315F8E" w:rsidRDefault="00315F8E" w:rsidP="00315F8E">
            <w:r w:rsidRPr="00315F8E">
              <w:rPr>
                <w:rFonts w:hint="eastAsia"/>
              </w:rPr>
              <w:t>RR 2.09(1.77 to 2.46)</w:t>
            </w:r>
          </w:p>
        </w:tc>
        <w:tc>
          <w:tcPr>
            <w:tcW w:w="3069" w:type="dxa"/>
            <w:tcBorders>
              <w:bottom w:val="nil"/>
            </w:tcBorders>
            <w:noWrap/>
            <w:hideMark/>
          </w:tcPr>
          <w:p w14:paraId="33BC176F" w14:textId="77777777" w:rsidR="00315F8E" w:rsidRPr="00315F8E" w:rsidRDefault="00315F8E">
            <w:r w:rsidRPr="00315F8E">
              <w:rPr>
                <w:rFonts w:hint="eastAsia"/>
              </w:rPr>
              <w:t>⊕⊕⊕〇MODERATE</w:t>
            </w:r>
          </w:p>
        </w:tc>
      </w:tr>
      <w:tr w:rsidR="005705BE" w:rsidRPr="00315F8E" w14:paraId="7DD4998A" w14:textId="77777777" w:rsidTr="00063D77">
        <w:trPr>
          <w:trHeight w:val="290"/>
        </w:trPr>
        <w:tc>
          <w:tcPr>
            <w:tcW w:w="2127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7648210D" w14:textId="5E78C14E" w:rsidR="00315F8E" w:rsidRPr="00315F8E" w:rsidRDefault="00315F8E" w:rsidP="00436F6D">
            <w:pPr>
              <w:jc w:val="left"/>
            </w:pPr>
            <w:r w:rsidRPr="00315F8E">
              <w:rPr>
                <w:rFonts w:hint="eastAsia"/>
              </w:rPr>
              <w:t xml:space="preserve">Source of </w:t>
            </w:r>
            <w:proofErr w:type="spellStart"/>
            <w:proofErr w:type="gramStart"/>
            <w:r w:rsidRPr="00315F8E">
              <w:rPr>
                <w:rFonts w:hint="eastAsia"/>
              </w:rPr>
              <w:t>patients:North</w:t>
            </w:r>
            <w:proofErr w:type="spellEnd"/>
            <w:proofErr w:type="gramEnd"/>
            <w:r w:rsidRPr="00315F8E">
              <w:rPr>
                <w:rFonts w:hint="eastAsia"/>
              </w:rPr>
              <w:t xml:space="preserve"> America</w:t>
            </w:r>
          </w:p>
        </w:tc>
        <w:tc>
          <w:tcPr>
            <w:tcW w:w="84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4828F59F" w14:textId="77777777" w:rsidR="00315F8E" w:rsidRPr="00315F8E" w:rsidRDefault="00315F8E" w:rsidP="00315F8E">
            <w:r w:rsidRPr="00315F8E">
              <w:rPr>
                <w:rFonts w:hint="eastAsia"/>
              </w:rPr>
              <w:t>5</w:t>
            </w:r>
          </w:p>
        </w:tc>
        <w:tc>
          <w:tcPr>
            <w:tcW w:w="146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66639F03" w14:textId="77777777" w:rsidR="00315F8E" w:rsidRPr="00315F8E" w:rsidRDefault="00315F8E" w:rsidP="00315F8E">
            <w:r w:rsidRPr="00315F8E">
              <w:rPr>
                <w:rFonts w:hint="eastAsia"/>
              </w:rPr>
              <w:t>Observational study</w:t>
            </w:r>
          </w:p>
        </w:tc>
        <w:tc>
          <w:tcPr>
            <w:tcW w:w="849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16D83685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416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7FB04C87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86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2974CA6F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25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0086D3AD" w14:textId="77777777" w:rsidR="00315F8E" w:rsidRPr="00315F8E" w:rsidRDefault="00315F8E">
            <w:r w:rsidRPr="00315F8E">
              <w:rPr>
                <w:rFonts w:hint="eastAsia"/>
              </w:rPr>
              <w:t>Not serious</w:t>
            </w:r>
          </w:p>
        </w:tc>
        <w:tc>
          <w:tcPr>
            <w:tcW w:w="1389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4F735509" w14:textId="77777777" w:rsidR="00315F8E" w:rsidRPr="00315F8E" w:rsidRDefault="00315F8E" w:rsidP="00315F8E">
            <w:r w:rsidRPr="00315F8E">
              <w:rPr>
                <w:rFonts w:hint="eastAsia"/>
              </w:rPr>
              <w:t>None</w:t>
            </w:r>
          </w:p>
        </w:tc>
        <w:tc>
          <w:tcPr>
            <w:tcW w:w="2126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16921529" w14:textId="77777777" w:rsidR="00315F8E" w:rsidRPr="00315F8E" w:rsidRDefault="00315F8E" w:rsidP="00315F8E">
            <w:r w:rsidRPr="00315F8E">
              <w:rPr>
                <w:rFonts w:hint="eastAsia"/>
              </w:rPr>
              <w:t>RR 1.63 (1.27 to 2.09)</w:t>
            </w:r>
          </w:p>
        </w:tc>
        <w:tc>
          <w:tcPr>
            <w:tcW w:w="3069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7D42917E" w14:textId="77777777" w:rsidR="00315F8E" w:rsidRPr="00315F8E" w:rsidRDefault="00315F8E">
            <w:r w:rsidRPr="00315F8E">
              <w:rPr>
                <w:rFonts w:hint="eastAsia"/>
              </w:rPr>
              <w:t>⊕⊕〇〇LOW</w:t>
            </w:r>
          </w:p>
        </w:tc>
      </w:tr>
    </w:tbl>
    <w:p w14:paraId="107D1B40" w14:textId="7FBE325F" w:rsidR="000D4EE5" w:rsidRPr="0013254E" w:rsidRDefault="00172AE4" w:rsidP="0013254E">
      <w:r>
        <w:t>Any RT: Any kind of RT(BT;EBRT;)BT: Brachytherapy; EBRT: External Beam Radiotherapy;</w:t>
      </w:r>
      <w:r w:rsidRPr="00172AE4">
        <w:t xml:space="preserve"> </w:t>
      </w:r>
      <w:r>
        <w:t xml:space="preserve">Factor A：All plausible confounding would change the effect. Factor B：RR＞2.0; RT: Radiotherapy; </w:t>
      </w:r>
      <w:proofErr w:type="spellStart"/>
      <w:r w:rsidR="0013254E">
        <w:t>sBCa</w:t>
      </w:r>
      <w:proofErr w:type="spellEnd"/>
      <w:r w:rsidR="0013254E">
        <w:t xml:space="preserve">: second Bladder Cancer; </w:t>
      </w:r>
      <w:proofErr w:type="spellStart"/>
      <w:r w:rsidR="0013254E">
        <w:t>TCa</w:t>
      </w:r>
      <w:proofErr w:type="spellEnd"/>
      <w:r w:rsidR="0013254E">
        <w:t xml:space="preserve">: Testicular Cancer; </w:t>
      </w:r>
      <w:proofErr w:type="spellStart"/>
      <w:r w:rsidR="00436F6D">
        <w:t>UCa</w:t>
      </w:r>
      <w:proofErr w:type="spellEnd"/>
      <w:r w:rsidR="00436F6D">
        <w:t xml:space="preserve">: </w:t>
      </w:r>
      <w:r w:rsidR="0013254E">
        <w:t>Uterine Cancer</w:t>
      </w:r>
      <w:r w:rsidR="00436F6D">
        <w:t xml:space="preserve">; </w:t>
      </w:r>
    </w:p>
    <w:sectPr w:rsidR="000D4EE5" w:rsidRPr="0013254E" w:rsidSect="00315F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C7FF7" w14:textId="77777777" w:rsidR="00AD3057" w:rsidRDefault="00AD3057" w:rsidP="00470758">
      <w:r>
        <w:separator/>
      </w:r>
    </w:p>
  </w:endnote>
  <w:endnote w:type="continuationSeparator" w:id="0">
    <w:p w14:paraId="1BE962E1" w14:textId="77777777" w:rsidR="00AD3057" w:rsidRDefault="00AD3057" w:rsidP="00470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F25588" w14:textId="77777777" w:rsidR="00AD3057" w:rsidRDefault="00AD3057" w:rsidP="00470758">
      <w:r>
        <w:separator/>
      </w:r>
    </w:p>
  </w:footnote>
  <w:footnote w:type="continuationSeparator" w:id="0">
    <w:p w14:paraId="6C3BADB9" w14:textId="77777777" w:rsidR="00AD3057" w:rsidRDefault="00AD3057" w:rsidP="004707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6CD"/>
    <w:rsid w:val="00063D77"/>
    <w:rsid w:val="0013254E"/>
    <w:rsid w:val="00172AE4"/>
    <w:rsid w:val="00315F8E"/>
    <w:rsid w:val="00436F6D"/>
    <w:rsid w:val="00470758"/>
    <w:rsid w:val="005705BE"/>
    <w:rsid w:val="00717E3B"/>
    <w:rsid w:val="008A36CD"/>
    <w:rsid w:val="00957CD9"/>
    <w:rsid w:val="00A506AB"/>
    <w:rsid w:val="00AD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31E46E"/>
  <w15:chartTrackingRefBased/>
  <w15:docId w15:val="{B3F9E907-9BF4-4649-ADD4-7302AED94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5F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707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7075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07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707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0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49A03-D00F-4C11-AE43-77B63BA8C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weichao0910@126.com</dc:creator>
  <cp:keywords/>
  <dc:description/>
  <cp:lastModifiedBy>weichao0910@126.com</cp:lastModifiedBy>
  <cp:revision>8</cp:revision>
  <dcterms:created xsi:type="dcterms:W3CDTF">2020-02-06T16:41:00Z</dcterms:created>
  <dcterms:modified xsi:type="dcterms:W3CDTF">2020-02-20T14:46:00Z</dcterms:modified>
</cp:coreProperties>
</file>