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AA4413" w14:textId="60889FB8" w:rsidR="001114DE" w:rsidRPr="00B4787A" w:rsidRDefault="001114DE" w:rsidP="00E038DC">
      <w:pPr>
        <w:jc w:val="center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 w:rsidRPr="00B4787A">
        <w:rPr>
          <w:rFonts w:ascii="Arial" w:hAnsi="Arial" w:cs="Arial"/>
          <w:b/>
          <w:sz w:val="36"/>
          <w:szCs w:val="36"/>
        </w:rPr>
        <w:t>Table 1.</w:t>
      </w:r>
      <w:r w:rsidR="00532717" w:rsidRPr="00B4787A">
        <w:rPr>
          <w:rFonts w:ascii="Arial" w:hAnsi="Arial" w:cs="Arial"/>
          <w:b/>
          <w:sz w:val="36"/>
          <w:szCs w:val="36"/>
        </w:rPr>
        <w:t xml:space="preserve"> Patient</w:t>
      </w:r>
      <w:r w:rsidR="00E038DC" w:rsidRPr="00B4787A">
        <w:rPr>
          <w:rFonts w:asciiTheme="minorHAnsi" w:eastAsiaTheme="minorEastAsia" w:hAnsi="Calibri"/>
          <w:b/>
          <w:color w:val="000000" w:themeColor="text1"/>
          <w:kern w:val="24"/>
          <w:sz w:val="36"/>
          <w:szCs w:val="36"/>
        </w:rPr>
        <w:t xml:space="preserve"> </w:t>
      </w:r>
      <w:r w:rsidR="00532717" w:rsidRPr="00B4787A">
        <w:rPr>
          <w:rFonts w:ascii="Arial" w:hAnsi="Arial" w:cs="Arial"/>
          <w:b/>
          <w:sz w:val="36"/>
          <w:szCs w:val="36"/>
        </w:rPr>
        <w:t xml:space="preserve">background </w:t>
      </w:r>
      <w:r w:rsidRPr="00B4787A">
        <w:rPr>
          <w:rFonts w:ascii="Arial" w:hAnsi="Arial" w:cs="Arial"/>
          <w:b/>
          <w:sz w:val="36"/>
          <w:szCs w:val="36"/>
        </w:rPr>
        <w:t>characteristics</w:t>
      </w:r>
      <w:r w:rsidR="00B4787A" w:rsidRPr="00B4787A">
        <w:rPr>
          <w:rFonts w:ascii="Arial" w:hAnsi="Arial" w:cs="Arial"/>
          <w:b/>
          <w:sz w:val="36"/>
          <w:szCs w:val="36"/>
        </w:rPr>
        <w:t xml:space="preserve"> (n = 53)</w:t>
      </w:r>
    </w:p>
    <w:tbl>
      <w:tblPr>
        <w:tblStyle w:val="5"/>
        <w:tblW w:w="5000" w:type="pct"/>
        <w:tblLayout w:type="fixed"/>
        <w:tblLook w:val="04A0" w:firstRow="1" w:lastRow="0" w:firstColumn="1" w:lastColumn="0" w:noHBand="0" w:noVBand="1"/>
      </w:tblPr>
      <w:tblGrid>
        <w:gridCol w:w="3122"/>
        <w:gridCol w:w="1982"/>
        <w:gridCol w:w="1559"/>
        <w:gridCol w:w="1559"/>
        <w:gridCol w:w="1524"/>
      </w:tblGrid>
      <w:tr w:rsidR="00E038DC" w:rsidRPr="00532717" w14:paraId="2715D338" w14:textId="77777777" w:rsidTr="004A7B44">
        <w:trPr>
          <w:trHeight w:val="270"/>
        </w:trPr>
        <w:tc>
          <w:tcPr>
            <w:tcW w:w="2618" w:type="pct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noWrap/>
            <w:hideMark/>
          </w:tcPr>
          <w:p w14:paraId="7B0256DA" w14:textId="77777777" w:rsidR="00896C89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23CAF41D" w14:textId="77777777" w:rsidR="00896C89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C03CD62" w14:textId="77777777" w:rsidR="00896C89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8EB0210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Variable</w:t>
            </w:r>
          </w:p>
        </w:tc>
        <w:tc>
          <w:tcPr>
            <w:tcW w:w="2382" w:type="pct"/>
            <w:gridSpan w:val="3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noWrap/>
            <w:vAlign w:val="center"/>
          </w:tcPr>
          <w:p w14:paraId="6ABB1B5E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Rebiopsy</w:t>
            </w:r>
          </w:p>
        </w:tc>
      </w:tr>
      <w:tr w:rsidR="00E038DC" w:rsidRPr="00532717" w14:paraId="5CB02BE0" w14:textId="77777777" w:rsidTr="004A7B44">
        <w:trPr>
          <w:trHeight w:val="270"/>
        </w:trPr>
        <w:tc>
          <w:tcPr>
            <w:tcW w:w="2618" w:type="pct"/>
            <w:gridSpan w:val="2"/>
            <w:vMerge/>
            <w:tcBorders>
              <w:left w:val="nil"/>
              <w:right w:val="single" w:sz="12" w:space="0" w:color="auto"/>
            </w:tcBorders>
            <w:noWrap/>
          </w:tcPr>
          <w:p w14:paraId="0B54DEAB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0" w:type="pct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EEF8FF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Theme="minorEastAsia" w:hAnsi="Arial" w:cs="Arial"/>
                <w:sz w:val="20"/>
                <w:szCs w:val="20"/>
              </w:rPr>
            </w:pPr>
            <w:r w:rsidRPr="004A7B44">
              <w:rPr>
                <w:rFonts w:ascii="Arial" w:eastAsiaTheme="minorEastAsia" w:hAnsi="Arial" w:cs="Arial"/>
                <w:sz w:val="20"/>
                <w:szCs w:val="20"/>
              </w:rPr>
              <w:t>(+)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D3354A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(-)</w:t>
            </w:r>
          </w:p>
        </w:tc>
      </w:tr>
      <w:tr w:rsidR="00E038DC" w:rsidRPr="00532717" w14:paraId="72B14C78" w14:textId="77777777" w:rsidTr="004A7B44">
        <w:trPr>
          <w:trHeight w:val="270"/>
        </w:trPr>
        <w:tc>
          <w:tcPr>
            <w:tcW w:w="2618" w:type="pct"/>
            <w:gridSpan w:val="2"/>
            <w:vMerge/>
            <w:tcBorders>
              <w:left w:val="nil"/>
              <w:right w:val="single" w:sz="12" w:space="0" w:color="auto"/>
            </w:tcBorders>
            <w:noWrap/>
          </w:tcPr>
          <w:p w14:paraId="6D9021F7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2" w:type="pct"/>
            <w:gridSpan w:val="3"/>
            <w:tcBorders>
              <w:left w:val="single" w:sz="12" w:space="0" w:color="auto"/>
              <w:bottom w:val="nil"/>
              <w:right w:val="nil"/>
            </w:tcBorders>
            <w:noWrap/>
            <w:vAlign w:val="center"/>
          </w:tcPr>
          <w:p w14:paraId="4D73E8A8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T790M mutation</w:t>
            </w:r>
          </w:p>
        </w:tc>
      </w:tr>
      <w:tr w:rsidR="004A7B44" w:rsidRPr="00532717" w14:paraId="01302D53" w14:textId="77777777" w:rsidTr="004A7B44">
        <w:trPr>
          <w:trHeight w:val="270"/>
        </w:trPr>
        <w:tc>
          <w:tcPr>
            <w:tcW w:w="2618" w:type="pct"/>
            <w:gridSpan w:val="2"/>
            <w:vMerge/>
            <w:tcBorders>
              <w:left w:val="nil"/>
              <w:bottom w:val="single" w:sz="12" w:space="0" w:color="auto"/>
              <w:right w:val="single" w:sz="12" w:space="0" w:color="auto"/>
            </w:tcBorders>
            <w:noWrap/>
          </w:tcPr>
          <w:p w14:paraId="16CF96D3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34D9E09D" w14:textId="77777777" w:rsidR="00502025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Positive</w:t>
            </w:r>
            <w:r w:rsidR="00502025"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58AB736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(</w:t>
            </w:r>
            <w:r w:rsidRPr="004A7B44">
              <w:rPr>
                <w:rFonts w:ascii="Arial" w:hAnsi="Arial" w:cs="Arial"/>
                <w:i/>
                <w:sz w:val="20"/>
                <w:szCs w:val="20"/>
              </w:rPr>
              <w:t>n</w:t>
            </w:r>
            <w:r w:rsidR="00502025" w:rsidRPr="004A7B44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r w:rsidRPr="004A7B44">
              <w:rPr>
                <w:rFonts w:ascii="Arial" w:eastAsia="PMingLiU" w:hAnsi="Arial" w:cs="Arial"/>
                <w:sz w:val="20"/>
                <w:szCs w:val="20"/>
              </w:rPr>
              <w:t>=</w:t>
            </w:r>
            <w:r w:rsidR="00502025" w:rsidRPr="004A7B44">
              <w:rPr>
                <w:rFonts w:ascii="Arial" w:eastAsia="PMingLiU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/>
                <w:sz w:val="20"/>
                <w:szCs w:val="20"/>
              </w:rPr>
              <w:t>29</w:t>
            </w:r>
            <w:r w:rsidRPr="004A7B44">
              <w:rPr>
                <w:rFonts w:ascii="Arial" w:eastAsia="PMingLiU" w:hAnsi="Arial" w:cs="Arial"/>
                <w:sz w:val="20"/>
                <w:szCs w:val="20"/>
              </w:rPr>
              <w:t>)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55A353BB" w14:textId="77777777" w:rsidR="00502025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Negative</w:t>
            </w:r>
            <w:r w:rsidR="00502025"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75D000DA" w14:textId="77777777" w:rsidR="00E038DC" w:rsidRPr="004A7B44" w:rsidRDefault="00E038DC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(n</w:t>
            </w:r>
            <w:r w:rsidR="00502025"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/>
                <w:sz w:val="20"/>
                <w:szCs w:val="20"/>
              </w:rPr>
              <w:t>=</w:t>
            </w:r>
            <w:r w:rsidR="00502025"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/>
                <w:sz w:val="20"/>
                <w:szCs w:val="20"/>
              </w:rPr>
              <w:t>17)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47BD95D1" w14:textId="77777777" w:rsidR="00502025" w:rsidRPr="004A7B44" w:rsidRDefault="00502025" w:rsidP="004A7B44">
            <w:pPr>
              <w:adjustRightInd w:val="0"/>
              <w:snapToGrid w:val="0"/>
              <w:spacing w:line="240" w:lineRule="auto"/>
              <w:ind w:leftChars="-46" w:left="-110" w:rightChars="-46" w:right="-11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 xml:space="preserve">Unknown </w:t>
            </w:r>
          </w:p>
          <w:p w14:paraId="4F295F0C" w14:textId="77777777" w:rsidR="00E038DC" w:rsidRPr="004A7B44" w:rsidRDefault="00502025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 xml:space="preserve">(n = </w:t>
            </w:r>
            <w:r w:rsidR="00E038DC" w:rsidRPr="004A7B44">
              <w:rPr>
                <w:rFonts w:ascii="Arial" w:hAnsi="Arial" w:cs="Arial"/>
                <w:sz w:val="20"/>
                <w:szCs w:val="20"/>
              </w:rPr>
              <w:t>7)</w:t>
            </w:r>
          </w:p>
        </w:tc>
      </w:tr>
      <w:tr w:rsidR="004A7B44" w:rsidRPr="00414B18" w14:paraId="773F5406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95A12DD" w14:textId="0BDCB396" w:rsidR="001114DE" w:rsidRPr="004A7B44" w:rsidRDefault="00414B18" w:rsidP="004A7B44">
            <w:pPr>
              <w:adjustRightInd w:val="0"/>
              <w:snapToGrid w:val="0"/>
              <w:spacing w:line="240" w:lineRule="auto"/>
              <w:ind w:rightChars="-43" w:right="-103"/>
              <w:jc w:val="left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Sex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6F929D8C" w14:textId="77777777" w:rsidR="001114DE" w:rsidRPr="004A7B44" w:rsidRDefault="001114DE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Male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6B2E7F6" w14:textId="77777777" w:rsidR="001114DE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11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879BBFA" w14:textId="77777777" w:rsidR="001114DE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3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12D706F" w14:textId="77777777" w:rsidR="001114DE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A7B44" w:rsidRPr="00414B18" w14:paraId="24D8E4CC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3875434" w14:textId="77777777" w:rsidR="001114DE" w:rsidRPr="004A7B44" w:rsidRDefault="001114DE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09B629A2" w14:textId="77777777" w:rsidR="001114DE" w:rsidRPr="004A7B44" w:rsidRDefault="001114DE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Female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67DE0E" w14:textId="77777777" w:rsidR="001114DE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BE8D63" w14:textId="77777777" w:rsidR="001114DE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14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42E1AF" w14:textId="77777777" w:rsidR="001114DE" w:rsidRPr="004A7B44" w:rsidRDefault="00896C89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4A7B44" w:rsidRPr="00414B18" w14:paraId="2E6096F8" w14:textId="77777777" w:rsidTr="004A7B44">
        <w:trPr>
          <w:trHeight w:val="263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373AC9B" w14:textId="7EB94739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Age (years)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37B1B730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Median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CD701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74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5249BE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72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2E3F5FB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70</w:t>
            </w:r>
          </w:p>
        </w:tc>
      </w:tr>
      <w:tr w:rsidR="004A7B44" w:rsidRPr="00414B18" w14:paraId="485BA09F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A8C7A7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0A420C6F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Range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E3A776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42 - 86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9C28FF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 xml:space="preserve">38 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4A7B44">
              <w:rPr>
                <w:rFonts w:ascii="Arial" w:eastAsia="PMingLiU" w:hAnsi="Arial" w:cs="Arial"/>
                <w:sz w:val="20"/>
                <w:szCs w:val="20"/>
              </w:rPr>
              <w:t>89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BDD6AE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59 - 82</w:t>
            </w:r>
          </w:p>
        </w:tc>
      </w:tr>
      <w:tr w:rsidR="004A7B44" w:rsidRPr="00414B18" w14:paraId="595766DD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6F663E9" w14:textId="65C1A4A2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0"/>
                <w:szCs w:val="20"/>
              </w:rPr>
            </w:pPr>
            <w:r w:rsidRPr="004A7B44">
              <w:rPr>
                <w:rFonts w:ascii="Arial" w:eastAsia="PMingLiU" w:hAnsi="Arial" w:cs="Arial"/>
                <w:sz w:val="20"/>
                <w:szCs w:val="20"/>
              </w:rPr>
              <w:t>Histology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2563A80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Adenocarcinoma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B30F757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08DC1AA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4B5060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4A7B44" w:rsidRPr="00414B18" w14:paraId="4E0B2C06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9120D05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eastAsia="PMingLiU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148A3F67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others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F09F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1D2CE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4F94C4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A7B44" w:rsidRPr="00414B18" w14:paraId="000C7329" w14:textId="77777777" w:rsidTr="004A7B44">
        <w:trPr>
          <w:trHeight w:val="270"/>
        </w:trPr>
        <w:tc>
          <w:tcPr>
            <w:tcW w:w="1601" w:type="pct"/>
            <w:vMerge w:val="restart"/>
            <w:tcBorders>
              <w:top w:val="nil"/>
              <w:left w:val="nil"/>
              <w:right w:val="nil"/>
            </w:tcBorders>
            <w:noWrap/>
            <w:vAlign w:val="bottom"/>
          </w:tcPr>
          <w:p w14:paraId="77D4D4F9" w14:textId="5FE90688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EGFR mutation at initial diagnosis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AFB5B67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Exon 19 deletion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7EE5D80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E85E498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19F870B" w14:textId="77777777" w:rsidR="00414B18" w:rsidRPr="004E05B6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05B6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004A7B44" w:rsidRPr="00414B18" w14:paraId="74F89B70" w14:textId="77777777" w:rsidTr="004A7B44">
        <w:trPr>
          <w:trHeight w:val="270"/>
        </w:trPr>
        <w:tc>
          <w:tcPr>
            <w:tcW w:w="1601" w:type="pct"/>
            <w:vMerge/>
            <w:tcBorders>
              <w:left w:val="nil"/>
              <w:bottom w:val="nil"/>
              <w:right w:val="nil"/>
            </w:tcBorders>
            <w:noWrap/>
            <w:vAlign w:val="bottom"/>
          </w:tcPr>
          <w:p w14:paraId="78AAAE47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46ECD773" w14:textId="77777777" w:rsidR="00414B18" w:rsidRPr="004A7B44" w:rsidRDefault="00414B18" w:rsidP="004A7B44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L858R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7122F6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B1F123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87CC0AD" w14:textId="77777777" w:rsidR="00414B18" w:rsidRPr="004E05B6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05B6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</w:tr>
      <w:tr w:rsidR="004A7B44" w:rsidRPr="00414B18" w14:paraId="5B213ADB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701BCA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7E6D0D9" w14:textId="77777777" w:rsidR="00414B18" w:rsidRPr="004A7B44" w:rsidRDefault="00414B18" w:rsidP="004A7B44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L861Q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CE70514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5BA92F3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1A46771" w14:textId="77777777" w:rsidR="00414B18" w:rsidRPr="004E05B6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05B6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004A7B44" w:rsidRPr="00414B18" w14:paraId="683827E0" w14:textId="77777777" w:rsidTr="004A7B44">
        <w:trPr>
          <w:trHeight w:val="289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DBD77A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20E616B9" w14:textId="77777777" w:rsidR="00414B18" w:rsidRPr="004A7B44" w:rsidRDefault="00414B18" w:rsidP="004A7B44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Exon 20 insertion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60281E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93EA528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52BD63" w14:textId="77777777" w:rsidR="00414B18" w:rsidRPr="004E05B6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05B6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</w:p>
        </w:tc>
      </w:tr>
      <w:tr w:rsidR="004A7B44" w:rsidRPr="00414B18" w14:paraId="7892EF80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D5E9CF5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41B84203" w14:textId="77777777" w:rsidR="00414B18" w:rsidRPr="004A7B44" w:rsidRDefault="00414B18" w:rsidP="004A7B44">
            <w:pPr>
              <w:pStyle w:val="Default"/>
              <w:snapToGrid w:val="0"/>
              <w:spacing w:line="240" w:lineRule="auto"/>
              <w:ind w:rightChars="-43" w:right="-103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Compound mutation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C95337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8A54E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E8C9D0" w14:textId="7F242E8B" w:rsidR="00414B18" w:rsidRPr="004E05B6" w:rsidRDefault="004E05B6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E05B6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</w:p>
        </w:tc>
      </w:tr>
      <w:tr w:rsidR="004A7B44" w:rsidRPr="00414B18" w14:paraId="549D8CD0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AD1C39" w14:textId="3B5BF9EB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Smoking status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5620945E" w14:textId="77777777" w:rsidR="00414B18" w:rsidRPr="004A7B44" w:rsidRDefault="00414B18" w:rsidP="004A7B44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Never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AE8B5F0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C987F3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15568AD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A7B44" w:rsidRPr="00414B18" w14:paraId="4F8E3392" w14:textId="77777777" w:rsidTr="004A7B44">
        <w:trPr>
          <w:trHeight w:val="187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2FEAD8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8512DC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Past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56AFF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1A9942A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1A5C54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4A7B44" w:rsidRPr="00414B18" w14:paraId="0BD6D9AC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D5D4EC5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1FA39BA2" w14:textId="77777777" w:rsidR="00414B18" w:rsidRPr="004A7B44" w:rsidRDefault="00414B18" w:rsidP="004A7B44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Current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9654F0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457924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04540E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4A7B44" w:rsidRPr="00414B18" w14:paraId="1DED7FF3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785C56" w14:textId="4156549D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ECOG performance status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0A7B1B4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FD2F41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AEB337B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C22CBB4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A7B44" w:rsidRPr="00414B18" w14:paraId="4BB61A52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5252A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039FEE0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BF3BD47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B127D5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751E474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4A7B44" w:rsidRPr="00414B18" w14:paraId="04B9F0DC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1C9003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76CD7CDB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43BDF7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7F970B0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764E535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4A7B44" w:rsidRPr="00414B18" w14:paraId="3C6BDFA0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C59C9C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4B9F281E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D2E9BB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5D74D0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5572D26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4A7B44" w:rsidRPr="00414B18" w14:paraId="5F9E7D65" w14:textId="77777777" w:rsidTr="004A7B44">
        <w:trPr>
          <w:trHeight w:val="270"/>
        </w:trPr>
        <w:tc>
          <w:tcPr>
            <w:tcW w:w="160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4B6D2203" w14:textId="20C2FA6A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Stage at initial diagnosis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34BEA38F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IA - IIIC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956FF5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F4B6A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A10551F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A7B44" w:rsidRPr="00414B18" w14:paraId="51A5F6E1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E3D84B3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7918AE46" w14:textId="77777777" w:rsidR="00414B18" w:rsidRPr="004A7B44" w:rsidRDefault="00414B18" w:rsidP="004A7B44">
            <w:pPr>
              <w:pStyle w:val="Default"/>
              <w:snapToGrid w:val="0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IVA - IVB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E2BF2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CCCBAF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AEC41A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4A7B44" w:rsidRPr="00414B18" w14:paraId="669E1734" w14:textId="77777777" w:rsidTr="004A7B44">
        <w:trPr>
          <w:trHeight w:val="270"/>
        </w:trPr>
        <w:tc>
          <w:tcPr>
            <w:tcW w:w="160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F8421CA" w14:textId="446DCA36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Surgical treatment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2B1115B4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97A73A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9B2CE23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B9B0F12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4A7B44" w:rsidRPr="00414B18" w14:paraId="4A784D9E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9ED14C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77433643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85A0F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D5B6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2779C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4A7B44" w:rsidRPr="00414B18" w14:paraId="4FAD3B9E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7AF4820" w14:textId="456AD3C3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Radical Radiotherapy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5A6ED82D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9682D68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CA2E0A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F9203EB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4A7B44" w:rsidRPr="00414B18" w14:paraId="2740C357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3D4EFF2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5B05DEB2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3D2CF5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F261C2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19D368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4A7B44" w:rsidRPr="00414B18" w14:paraId="233690B6" w14:textId="77777777" w:rsidTr="004A7B44">
        <w:trPr>
          <w:trHeight w:val="270"/>
        </w:trPr>
        <w:tc>
          <w:tcPr>
            <w:tcW w:w="160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7DB7284" w14:textId="34396AC0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Chemotherapy during treatment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18C514C9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No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BBB2CE6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6B65124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0B53A6E7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4A7B44" w:rsidRPr="00414B18" w14:paraId="108CDB0B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F5A50B5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46D7319B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Yes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6D8E8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0C0EB3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9CE1BD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4A7B44" w:rsidRPr="00414B18" w14:paraId="2181F141" w14:textId="77777777" w:rsidTr="004A7B44">
        <w:trPr>
          <w:trHeight w:val="270"/>
        </w:trPr>
        <w:tc>
          <w:tcPr>
            <w:tcW w:w="160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798EE7A" w14:textId="2B48E677" w:rsidR="009B514F" w:rsidRPr="004A7B44" w:rsidRDefault="009B514F" w:rsidP="004A7B4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bCs/>
                <w:sz w:val="20"/>
                <w:szCs w:val="20"/>
              </w:rPr>
              <w:t>Reason for termination of TKIs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1017984" w14:textId="683EB526" w:rsidR="009B514F" w:rsidRPr="004A7B44" w:rsidRDefault="009B514F" w:rsidP="004A7B44">
            <w:pPr>
              <w:adjustRightInd w:val="0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bCs/>
                <w:sz w:val="20"/>
                <w:szCs w:val="20"/>
              </w:rPr>
              <w:t>Ongoing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09F8377" w14:textId="58BB7A50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2831CC9" w14:textId="4520CDE7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5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AF41979" w14:textId="6704555C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3</w:t>
            </w:r>
          </w:p>
        </w:tc>
      </w:tr>
      <w:tr w:rsidR="004A7B44" w:rsidRPr="00414B18" w14:paraId="0100F25F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0086B25" w14:textId="77777777" w:rsidR="009B514F" w:rsidRPr="004A7B44" w:rsidRDefault="009B514F" w:rsidP="004A7B4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5E032183" w14:textId="27BCCCC1" w:rsidR="009B514F" w:rsidRPr="004A7B44" w:rsidRDefault="004A7B44" w:rsidP="004A7B44">
            <w:pPr>
              <w:adjustRightInd w:val="0"/>
              <w:snapToGrid w:val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Adverse events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9298BD6" w14:textId="08E6DB96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9E671C7" w14:textId="1687F8DA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8A79B62" w14:textId="6F8E8C13" w:rsidR="009B514F" w:rsidRPr="004A7B44" w:rsidRDefault="004B6D4A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3</w:t>
            </w:r>
          </w:p>
        </w:tc>
      </w:tr>
      <w:tr w:rsidR="004A7B44" w:rsidRPr="00414B18" w14:paraId="7D56BB3E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448FF84" w14:textId="77777777" w:rsidR="009B514F" w:rsidRPr="004A7B44" w:rsidRDefault="009B514F" w:rsidP="004A7B4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0F7F3A9B" w14:textId="268F0146" w:rsidR="009B514F" w:rsidRPr="004A7B44" w:rsidRDefault="009B514F" w:rsidP="004A7B44">
            <w:pPr>
              <w:adjustRightInd w:val="0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 xml:space="preserve">Tumor </w:t>
            </w:r>
            <w:r w:rsidRPr="004A7B44">
              <w:rPr>
                <w:rFonts w:ascii="Arial" w:hAnsi="Arial" w:cs="Arial"/>
                <w:bCs/>
                <w:sz w:val="20"/>
                <w:szCs w:val="20"/>
              </w:rPr>
              <w:t>growth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EF80302" w14:textId="028F7CA6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14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B982E22" w14:textId="7962862E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3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2E8FFE" w14:textId="4AA09689" w:rsidR="009B514F" w:rsidRPr="004A7B44" w:rsidRDefault="004B6D4A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0</w:t>
            </w:r>
          </w:p>
        </w:tc>
      </w:tr>
      <w:tr w:rsidR="004A7B44" w:rsidRPr="00414B18" w14:paraId="306776E3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EE9FCCB" w14:textId="77777777" w:rsidR="009B514F" w:rsidRPr="004A7B44" w:rsidRDefault="009B514F" w:rsidP="004A7B4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3193D050" w14:textId="1EF445C7" w:rsidR="009B514F" w:rsidRPr="004A7B44" w:rsidRDefault="009B514F" w:rsidP="004A7B44">
            <w:pPr>
              <w:adjustRightInd w:val="0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bCs/>
                <w:sz w:val="20"/>
                <w:szCs w:val="20"/>
              </w:rPr>
              <w:t>New lesions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AB5B5E" w14:textId="7F679DE1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14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DCD181" w14:textId="53C27B63" w:rsidR="009B514F" w:rsidRPr="004A7B44" w:rsidRDefault="004E7AFD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8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85E3015" w14:textId="0DBBD353" w:rsidR="009B514F" w:rsidRPr="004A7B44" w:rsidRDefault="004B6D4A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1</w:t>
            </w:r>
          </w:p>
        </w:tc>
      </w:tr>
      <w:tr w:rsidR="00C975B4" w:rsidRPr="00414B18" w14:paraId="6FDB8A1A" w14:textId="77777777" w:rsidTr="004A7B44">
        <w:trPr>
          <w:trHeight w:val="270"/>
        </w:trPr>
        <w:tc>
          <w:tcPr>
            <w:tcW w:w="2618" w:type="pct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38E239A3" w14:textId="5FD6B1DF" w:rsidR="00C975B4" w:rsidRPr="004A7B44" w:rsidRDefault="00C975B4" w:rsidP="004A7B4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“CEA at progression” / “nadir CEA”; median (range)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9FCE0" w14:textId="0425831C" w:rsidR="00C975B4" w:rsidRPr="004A7B44" w:rsidRDefault="00C975B4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3.1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(1.1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170)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F71556" w14:textId="20161923" w:rsidR="00C975B4" w:rsidRPr="004A7B44" w:rsidRDefault="00C975B4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2.5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(1.3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7.88)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FA56AB" w14:textId="46789043" w:rsidR="00C975B4" w:rsidRPr="004A7B44" w:rsidRDefault="00C975B4" w:rsidP="004A7B44">
            <w:pPr>
              <w:adjustRightInd w:val="0"/>
              <w:snapToGrid w:val="0"/>
              <w:ind w:leftChars="-45" w:left="-108" w:rightChars="-58" w:right="-13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2.0 (0.5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3.57)</w:t>
            </w:r>
          </w:p>
        </w:tc>
      </w:tr>
      <w:tr w:rsidR="00C975B4" w:rsidRPr="00414B18" w14:paraId="6B8D3ED7" w14:textId="77777777" w:rsidTr="004A7B44">
        <w:trPr>
          <w:trHeight w:val="211"/>
        </w:trPr>
        <w:tc>
          <w:tcPr>
            <w:tcW w:w="2618" w:type="pct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4354B95A" w14:textId="5887766A" w:rsidR="00C975B4" w:rsidRPr="004A7B44" w:rsidRDefault="00C975B4" w:rsidP="004A7B44">
            <w:pPr>
              <w:adjustRightInd w:val="0"/>
              <w:snapToGrid w:val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nadir CEA (ng/mL); median (range)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577A61" w14:textId="7F609B80" w:rsidR="00C975B4" w:rsidRPr="004A7B44" w:rsidRDefault="00C975B4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3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.0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(0.8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36.9)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FE960F" w14:textId="36263D73" w:rsidR="00C975B4" w:rsidRPr="004A7B44" w:rsidRDefault="00C975B4" w:rsidP="004A7B44">
            <w:pPr>
              <w:adjustRightInd w:val="0"/>
              <w:snapToGri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2.2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(1.0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78.9)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3CF877B" w14:textId="2DB22B69" w:rsidR="00C975B4" w:rsidRPr="004A7B44" w:rsidRDefault="00C975B4" w:rsidP="004A7B44">
            <w:pPr>
              <w:adjustRightInd w:val="0"/>
              <w:snapToGrid w:val="0"/>
              <w:ind w:leftChars="-45" w:left="-108" w:rightChars="-58" w:right="-13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 w:hint="eastAsia"/>
                <w:sz w:val="20"/>
                <w:szCs w:val="20"/>
              </w:rPr>
              <w:t>45.6 (1.4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-</w:t>
            </w:r>
            <w:r w:rsidRPr="004A7B4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A7B44">
              <w:rPr>
                <w:rFonts w:ascii="Arial" w:hAnsi="Arial" w:cs="Arial" w:hint="eastAsia"/>
                <w:sz w:val="20"/>
                <w:szCs w:val="20"/>
              </w:rPr>
              <w:t>198)</w:t>
            </w:r>
          </w:p>
        </w:tc>
      </w:tr>
      <w:tr w:rsidR="004A7B44" w:rsidRPr="00414B18" w14:paraId="2D9A318B" w14:textId="77777777" w:rsidTr="004A7B44">
        <w:trPr>
          <w:trHeight w:val="270"/>
        </w:trPr>
        <w:tc>
          <w:tcPr>
            <w:tcW w:w="1601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A6F61D4" w14:textId="094C79F3" w:rsidR="00414B18" w:rsidRPr="00967502" w:rsidRDefault="00967502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967502">
              <w:rPr>
                <w:rFonts w:ascii="Arial" w:hAnsi="Arial" w:cs="Arial"/>
                <w:bCs/>
                <w:sz w:val="20"/>
                <w:szCs w:val="20"/>
              </w:rPr>
              <w:t>Medical Drugs</w:t>
            </w:r>
            <w:r w:rsidR="00414B18" w:rsidRPr="00967502">
              <w:rPr>
                <w:rFonts w:ascii="Arial" w:hAnsi="Arial" w:cs="Arial"/>
                <w:sz w:val="20"/>
                <w:szCs w:val="20"/>
              </w:rPr>
              <w:t xml:space="preserve"> at TKI naïve line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5E08C6F3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Gefitinib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1C53651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80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5C17354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78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972364D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4A7B44" w:rsidRPr="00414B18" w14:paraId="35085806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F6B67DB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267C058A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Erlotinib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EED55D2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16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025F8F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018DDF8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4A7B44" w:rsidRPr="00414B18" w14:paraId="2C4ED272" w14:textId="77777777" w:rsidTr="004A7B44">
        <w:trPr>
          <w:trHeight w:val="270"/>
        </w:trPr>
        <w:tc>
          <w:tcPr>
            <w:tcW w:w="160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1C25AB5C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7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6C2B9F58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Afatinib</w:t>
            </w:r>
          </w:p>
        </w:tc>
        <w:tc>
          <w:tcPr>
            <w:tcW w:w="800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608CD247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800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56BC96F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782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631B606B" w14:textId="77777777" w:rsidR="00414B18" w:rsidRPr="004A7B44" w:rsidRDefault="00414B18" w:rsidP="004A7B44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A7B44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</w:tbl>
    <w:p w14:paraId="0EF8A8D1" w14:textId="4D7330C9" w:rsidR="00D22E9E" w:rsidRPr="00967502" w:rsidRDefault="005E5065" w:rsidP="00B63F69">
      <w:pPr>
        <w:adjustRightInd w:val="0"/>
        <w:snapToGrid w:val="0"/>
        <w:rPr>
          <w:rFonts w:ascii="Times New Roman" w:hAnsi="Times New Roman" w:cs="Times New Roman"/>
          <w:color w:val="000000" w:themeColor="text1"/>
          <w:sz w:val="22"/>
        </w:rPr>
      </w:pPr>
      <w:r w:rsidRPr="00967502">
        <w:rPr>
          <w:rFonts w:ascii="Times New Roman" w:hAnsi="Times New Roman" w:cs="Times New Roman"/>
          <w:sz w:val="22"/>
        </w:rPr>
        <w:t xml:space="preserve">Abbreviations: </w:t>
      </w:r>
      <w:r w:rsidRPr="00967502">
        <w:rPr>
          <w:rFonts w:ascii="Times New Roman" w:hAnsi="Times New Roman" w:cs="Times New Roman"/>
          <w:color w:val="000000" w:themeColor="text1"/>
          <w:sz w:val="22"/>
        </w:rPr>
        <w:t>ECOG;</w:t>
      </w:r>
      <w:r w:rsidR="001114DE" w:rsidRPr="00967502">
        <w:rPr>
          <w:rFonts w:ascii="Times New Roman" w:hAnsi="Times New Roman" w:cs="Times New Roman"/>
          <w:color w:val="000000" w:themeColor="text1"/>
          <w:sz w:val="22"/>
        </w:rPr>
        <w:t xml:space="preserve"> East</w:t>
      </w:r>
      <w:r w:rsidR="008D582F" w:rsidRPr="00967502">
        <w:rPr>
          <w:rFonts w:ascii="Times New Roman" w:hAnsi="Times New Roman" w:cs="Times New Roman"/>
          <w:color w:val="000000" w:themeColor="text1"/>
          <w:sz w:val="22"/>
        </w:rPr>
        <w:t>ern Cooperative Oncology Group.</w:t>
      </w:r>
      <w:r w:rsidR="00967502" w:rsidRPr="00967502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967502" w:rsidRPr="00967502">
        <w:rPr>
          <w:rFonts w:ascii="Times New Roman" w:hAnsi="Times New Roman" w:cs="Times New Roman"/>
          <w:sz w:val="22"/>
        </w:rPr>
        <w:t xml:space="preserve">TKI, tyrosine kinase inhibitor; </w:t>
      </w:r>
      <w:r w:rsidR="00967502" w:rsidRPr="00967502">
        <w:rPr>
          <w:rFonts w:ascii="Times New Roman" w:hAnsi="Times New Roman" w:cs="Times New Roman"/>
          <w:color w:val="000000" w:themeColor="text1"/>
          <w:sz w:val="22"/>
        </w:rPr>
        <w:t xml:space="preserve">CEA, </w:t>
      </w:r>
      <w:r w:rsidR="00967502" w:rsidRPr="00967502">
        <w:rPr>
          <w:rStyle w:val="aa"/>
          <w:rFonts w:ascii="Times New Roman" w:hAnsi="Times New Roman" w:cs="Times New Roman"/>
          <w:bCs/>
          <w:color w:val="000000" w:themeColor="text1"/>
          <w:sz w:val="22"/>
          <w:shd w:val="clear" w:color="auto" w:fill="FFFFFF"/>
        </w:rPr>
        <w:t>carcinoembryonic antigen</w:t>
      </w:r>
      <w:r w:rsidR="00967502" w:rsidRPr="00967502">
        <w:rPr>
          <w:rFonts w:ascii="Times New Roman" w:hAnsi="Times New Roman" w:cs="Times New Roman"/>
          <w:sz w:val="22"/>
        </w:rPr>
        <w:t xml:space="preserve"> “CEA at progression” / “nadir CEA”; “Serum level of CEA at progression” divided by “Serum nadir level of CEA”, nadir CEA; Serum nadir level of CEA</w:t>
      </w:r>
    </w:p>
    <w:p w14:paraId="2984E56A" w14:textId="77777777" w:rsidR="009B514F" w:rsidRDefault="009B514F">
      <w:pPr>
        <w:widowControl/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79EB6AE3" w14:textId="24B0B10C" w:rsidR="000400E0" w:rsidRPr="000D1B68" w:rsidRDefault="000400E0" w:rsidP="000400E0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Table 5.</w:t>
      </w:r>
      <w:r w:rsidRPr="000D1B68">
        <w:rPr>
          <w:rFonts w:ascii="Arial" w:hAnsi="Arial" w:cs="Arial"/>
          <w:b/>
          <w:sz w:val="28"/>
          <w:szCs w:val="28"/>
        </w:rPr>
        <w:t xml:space="preserve"> Background characteristics on patients harboring the T790M substitution upon rebiopsy (n = 89)</w:t>
      </w:r>
    </w:p>
    <w:tbl>
      <w:tblPr>
        <w:tblStyle w:val="5"/>
        <w:tblW w:w="5000" w:type="pct"/>
        <w:tblLayout w:type="fixed"/>
        <w:tblLook w:val="04A0" w:firstRow="1" w:lastRow="0" w:firstColumn="1" w:lastColumn="0" w:noHBand="0" w:noVBand="1"/>
      </w:tblPr>
      <w:tblGrid>
        <w:gridCol w:w="3737"/>
        <w:gridCol w:w="2111"/>
        <w:gridCol w:w="1300"/>
        <w:gridCol w:w="1300"/>
        <w:gridCol w:w="1298"/>
      </w:tblGrid>
      <w:tr w:rsidR="00962047" w:rsidRPr="00532717" w14:paraId="684953BD" w14:textId="09C38865" w:rsidTr="00020DBF">
        <w:trPr>
          <w:trHeight w:val="270"/>
        </w:trPr>
        <w:tc>
          <w:tcPr>
            <w:tcW w:w="3000" w:type="pct"/>
            <w:gridSpan w:val="2"/>
            <w:vMerge w:val="restart"/>
            <w:tcBorders>
              <w:top w:val="single" w:sz="12" w:space="0" w:color="auto"/>
              <w:left w:val="nil"/>
              <w:right w:val="single" w:sz="4" w:space="0" w:color="auto"/>
            </w:tcBorders>
            <w:noWrap/>
          </w:tcPr>
          <w:p w14:paraId="57708C23" w14:textId="21B71D75" w:rsidR="00962047" w:rsidRPr="000400E0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</w:p>
          <w:p w14:paraId="08F1C954" w14:textId="77777777" w:rsidR="00962047" w:rsidRPr="000400E0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</w:rPr>
            </w:pPr>
          </w:p>
          <w:p w14:paraId="13BCF65B" w14:textId="77777777" w:rsidR="00962047" w:rsidRPr="000D1B68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8"/>
                <w:szCs w:val="28"/>
              </w:rPr>
              <w:t>Variable</w:t>
            </w:r>
          </w:p>
        </w:tc>
        <w:tc>
          <w:tcPr>
            <w:tcW w:w="1333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43BA27" w14:textId="77777777" w:rsidR="00962047" w:rsidRPr="000D1B68" w:rsidRDefault="00962047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T790M mutation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2D544BE1" w14:textId="77777777" w:rsidR="00962047" w:rsidRPr="000D1B68" w:rsidRDefault="00962047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020DBF" w:rsidRPr="00532717" w14:paraId="5FB24DD1" w14:textId="15EFD1A1" w:rsidTr="00020DBF">
        <w:trPr>
          <w:trHeight w:val="270"/>
        </w:trPr>
        <w:tc>
          <w:tcPr>
            <w:tcW w:w="3000" w:type="pct"/>
            <w:gridSpan w:val="2"/>
            <w:vMerge/>
            <w:tcBorders>
              <w:left w:val="nil"/>
              <w:bottom w:val="single" w:sz="12" w:space="0" w:color="auto"/>
              <w:right w:val="single" w:sz="4" w:space="0" w:color="auto"/>
            </w:tcBorders>
            <w:noWrap/>
          </w:tcPr>
          <w:p w14:paraId="601E773D" w14:textId="77777777" w:rsidR="00962047" w:rsidRPr="000D1B68" w:rsidRDefault="00962047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43943C3E" w14:textId="77777777" w:rsidR="00962047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Positive </w:t>
            </w:r>
          </w:p>
          <w:p w14:paraId="0BD1497D" w14:textId="4DC87067" w:rsidR="00962047" w:rsidRPr="000D1B68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eastAsia="PMingLiU" w:hAnsi="Arial" w:cs="Arial"/>
                <w:sz w:val="22"/>
                <w:szCs w:val="22"/>
              </w:rPr>
              <w:t>(</w:t>
            </w:r>
            <w:r w:rsidRPr="000D1B68">
              <w:rPr>
                <w:rFonts w:ascii="Arial" w:hAnsi="Arial" w:cs="Arial"/>
                <w:i/>
                <w:sz w:val="22"/>
                <w:szCs w:val="22"/>
              </w:rPr>
              <w:t xml:space="preserve">n 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>=</w:t>
            </w:r>
            <w:r>
              <w:rPr>
                <w:rFonts w:ascii="Arial" w:eastAsia="PMingLiU" w:hAnsi="Arial" w:cs="Arial"/>
                <w:sz w:val="22"/>
                <w:szCs w:val="22"/>
              </w:rPr>
              <w:t xml:space="preserve"> 35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>)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7E807937" w14:textId="77777777" w:rsidR="00962047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Negative</w:t>
            </w:r>
          </w:p>
          <w:p w14:paraId="76FCEA38" w14:textId="1D8CF8A9" w:rsidR="00962047" w:rsidRPr="000D1B68" w:rsidRDefault="00962047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 (n =</w:t>
            </w:r>
            <w:r>
              <w:rPr>
                <w:rFonts w:ascii="Arial" w:hAnsi="Arial" w:cs="Arial"/>
                <w:sz w:val="22"/>
              </w:rPr>
              <w:t xml:space="preserve"> 54</w:t>
            </w:r>
            <w:r w:rsidRPr="000D1B68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</w:tcPr>
          <w:p w14:paraId="2C49CDA1" w14:textId="4D8C0338" w:rsidR="00962047" w:rsidRPr="000D1B68" w:rsidRDefault="00962047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Total</w:t>
            </w:r>
          </w:p>
        </w:tc>
      </w:tr>
      <w:tr w:rsidR="00020DBF" w:rsidRPr="00532717" w14:paraId="6ACA4CDB" w14:textId="26625F8C" w:rsidTr="00020DBF">
        <w:trPr>
          <w:trHeight w:val="270"/>
        </w:trPr>
        <w:tc>
          <w:tcPr>
            <w:tcW w:w="1917" w:type="pct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noWrap/>
          </w:tcPr>
          <w:p w14:paraId="56604548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Original mutation</w:t>
            </w:r>
          </w:p>
        </w:tc>
        <w:tc>
          <w:tcPr>
            <w:tcW w:w="1083" w:type="pc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464ECCBF" w14:textId="3A237A46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811A350" w14:textId="77777777" w:rsidR="00962047" w:rsidRPr="00921DB2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667" w:type="pct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B30B6E" w14:textId="77777777" w:rsidR="00962047" w:rsidRPr="0005319F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40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26F85155" w14:textId="78262F8D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43</w:t>
            </w:r>
          </w:p>
        </w:tc>
      </w:tr>
      <w:tr w:rsidR="00020DBF" w:rsidRPr="00532717" w14:paraId="7537B898" w14:textId="1F54EAB2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6DF35BDA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highlight w:val="yellow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17A26C" w14:textId="75A168B0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BED630" w14:textId="77777777" w:rsidR="00962047" w:rsidRPr="00921DB2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BB7D2" w14:textId="77777777" w:rsidR="00962047" w:rsidRPr="0005319F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14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7BC66B7" w14:textId="1D1D221C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46</w:t>
            </w:r>
          </w:p>
        </w:tc>
      </w:tr>
      <w:tr w:rsidR="00020DBF" w:rsidRPr="00532717" w14:paraId="1AE9E615" w14:textId="31BD28DD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</w:tcPr>
          <w:p w14:paraId="75B1A018" w14:textId="598C76CD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Type of Biopsy;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A57A2BE" w14:textId="7CB6734E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Liquid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F0B2DC3" w14:textId="77777777" w:rsidR="00962047" w:rsidRPr="00921DB2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E76A67" w14:textId="77777777" w:rsidR="00962047" w:rsidRPr="0005319F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47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D56A78" w14:textId="2EB38FCE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58</w:t>
            </w:r>
          </w:p>
        </w:tc>
      </w:tr>
      <w:tr w:rsidR="00020DBF" w:rsidRPr="00532717" w14:paraId="279000FC" w14:textId="566262AC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A2C866D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2DD26C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Tissue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E565F" w14:textId="77777777" w:rsidR="00962047" w:rsidRPr="00921DB2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744BE3" w14:textId="77777777" w:rsidR="00962047" w:rsidRPr="0005319F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7703B9A" w14:textId="6220C8F4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31</w:t>
            </w:r>
          </w:p>
        </w:tc>
      </w:tr>
      <w:tr w:rsidR="00020DBF" w:rsidRPr="00532717" w14:paraId="25519395" w14:textId="47AB31A0" w:rsidTr="00020DBF">
        <w:trPr>
          <w:trHeight w:val="263"/>
        </w:trPr>
        <w:tc>
          <w:tcPr>
            <w:tcW w:w="191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</w:tcPr>
          <w:p w14:paraId="5A827BE4" w14:textId="7E72798F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Detection of New tumor lesion;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AD7CA72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&lt; 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37E517B" w14:textId="77777777" w:rsidR="00962047" w:rsidRPr="00CD1340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0089BE6" w14:textId="77777777" w:rsidR="00962047" w:rsidRPr="00CF5C66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/>
                <w:sz w:val="22"/>
                <w:szCs w:val="22"/>
              </w:rPr>
              <w:t>39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9BA730" w14:textId="4D5E3A60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50</w:t>
            </w:r>
          </w:p>
        </w:tc>
      </w:tr>
      <w:tr w:rsidR="00020DBF" w:rsidRPr="00532717" w14:paraId="290EED82" w14:textId="27698AAC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978A7A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A851DF" w14:textId="0B3E36A5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4 </w:t>
            </w:r>
            <w:r w:rsidR="00786628" w:rsidRPr="000D1B6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59B2E7" w14:textId="77777777" w:rsidR="00962047" w:rsidRPr="00CD1340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24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31080F" w14:textId="77777777" w:rsidR="00962047" w:rsidRPr="00CF5C66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15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6F99EBC" w14:textId="1588EB3B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39</w:t>
            </w:r>
          </w:p>
        </w:tc>
      </w:tr>
      <w:tr w:rsidR="00020DBF" w:rsidRPr="00532717" w14:paraId="66097F49" w14:textId="014B5942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CBA67B2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Number of Tissue biopsy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628FED7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Median (Range)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C55C83" w14:textId="77777777" w:rsidR="00962047" w:rsidRPr="00CD1340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</w:t>
            </w:r>
            <w:r>
              <w:rPr>
                <w:rFonts w:ascii="Arial" w:eastAsiaTheme="minorEastAsia" w:hAnsi="Arial" w:cs="Arial"/>
                <w:sz w:val="22"/>
              </w:rPr>
              <w:t xml:space="preserve"> </w:t>
            </w:r>
            <w:r>
              <w:rPr>
                <w:rFonts w:ascii="Arial" w:eastAsiaTheme="minorEastAsia" w:hAnsi="Arial" w:cs="Arial" w:hint="eastAsia"/>
                <w:sz w:val="22"/>
              </w:rPr>
              <w:t>(</w:t>
            </w:r>
            <w:r>
              <w:rPr>
                <w:rFonts w:ascii="Arial" w:eastAsiaTheme="minorEastAsia" w:hAnsi="Arial" w:cs="Arial"/>
                <w:sz w:val="22"/>
              </w:rPr>
              <w:t>0 – 4)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7B08B3" w14:textId="77777777" w:rsidR="00962047" w:rsidRPr="00CD1340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 xml:space="preserve">0 (0 </w:t>
            </w:r>
            <w:r>
              <w:rPr>
                <w:rFonts w:ascii="Arial" w:eastAsiaTheme="minorEastAsia" w:hAnsi="Arial" w:cs="Arial"/>
                <w:sz w:val="22"/>
              </w:rPr>
              <w:t>–</w:t>
            </w:r>
            <w:r>
              <w:rPr>
                <w:rFonts w:ascii="Arial" w:eastAsiaTheme="minorEastAsia" w:hAnsi="Arial" w:cs="Arial" w:hint="eastAsia"/>
                <w:sz w:val="22"/>
              </w:rPr>
              <w:t xml:space="preserve"> 3)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2ABECFA" w14:textId="51779FEF" w:rsidR="00962047" w:rsidRDefault="00020DBF" w:rsidP="00020DBF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 xml:space="preserve">0 (0 </w:t>
            </w:r>
            <w:r>
              <w:rPr>
                <w:rFonts w:ascii="Arial" w:eastAsiaTheme="minorEastAsia" w:hAnsi="Arial" w:cs="Arial"/>
                <w:sz w:val="22"/>
              </w:rPr>
              <w:t>–</w:t>
            </w:r>
            <w:r>
              <w:rPr>
                <w:rFonts w:ascii="Arial" w:eastAsiaTheme="minorEastAsia" w:hAnsi="Arial" w:cs="Arial" w:hint="eastAsia"/>
                <w:sz w:val="22"/>
              </w:rPr>
              <w:t xml:space="preserve"> </w:t>
            </w:r>
            <w:r>
              <w:rPr>
                <w:rFonts w:ascii="Arial" w:eastAsiaTheme="minorEastAsia" w:hAnsi="Arial" w:cs="Arial"/>
                <w:sz w:val="22"/>
              </w:rPr>
              <w:t>4</w:t>
            </w:r>
            <w:r>
              <w:rPr>
                <w:rFonts w:ascii="Arial" w:eastAsiaTheme="minorEastAsia" w:hAnsi="Arial" w:cs="Arial" w:hint="eastAsia"/>
                <w:sz w:val="22"/>
              </w:rPr>
              <w:t>)</w:t>
            </w:r>
          </w:p>
        </w:tc>
      </w:tr>
      <w:tr w:rsidR="00020DBF" w:rsidRPr="00532717" w14:paraId="77668978" w14:textId="58AF0EE8" w:rsidTr="00020DBF">
        <w:trPr>
          <w:trHeight w:val="270"/>
        </w:trPr>
        <w:tc>
          <w:tcPr>
            <w:tcW w:w="1917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</w:tcPr>
          <w:p w14:paraId="1564FF92" w14:textId="5544178E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Detection of New metastatic organ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eastAsiaTheme="minorEastAsia" w:hAnsi="Arial" w:cs="Arial" w:hint="eastAsia"/>
                <w:sz w:val="22"/>
                <w:szCs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5EAD34AA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5CA598A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ED9DFAC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39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EDBC8A6" w14:textId="7ACE5B29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51</w:t>
            </w:r>
          </w:p>
        </w:tc>
      </w:tr>
      <w:tr w:rsidR="00020DBF" w:rsidRPr="00532717" w14:paraId="4E384253" w14:textId="60AD777F" w:rsidTr="00020DBF">
        <w:trPr>
          <w:trHeight w:val="270"/>
        </w:trPr>
        <w:tc>
          <w:tcPr>
            <w:tcW w:w="1917" w:type="pct"/>
            <w:vMerge/>
            <w:tcBorders>
              <w:left w:val="nil"/>
              <w:right w:val="single" w:sz="4" w:space="0" w:color="auto"/>
            </w:tcBorders>
            <w:noWrap/>
          </w:tcPr>
          <w:p w14:paraId="33B4C571" w14:textId="5E912E3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39075BD7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A5B0E23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23A360C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10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CE3241" w14:textId="746F40F7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22</w:t>
            </w:r>
          </w:p>
        </w:tc>
      </w:tr>
      <w:tr w:rsidR="00020DBF" w:rsidRPr="00532717" w14:paraId="5536038F" w14:textId="766ACFC3" w:rsidTr="00020DBF">
        <w:trPr>
          <w:trHeight w:val="270"/>
        </w:trPr>
        <w:tc>
          <w:tcPr>
            <w:tcW w:w="1917" w:type="pct"/>
            <w:vMerge/>
            <w:tcBorders>
              <w:left w:val="nil"/>
              <w:right w:val="single" w:sz="4" w:space="0" w:color="auto"/>
            </w:tcBorders>
            <w:noWrap/>
          </w:tcPr>
          <w:p w14:paraId="5F554D6E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668868A6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A239388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1DF791C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AB15842" w14:textId="6B1C32C6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</w:t>
            </w:r>
          </w:p>
        </w:tc>
      </w:tr>
      <w:tr w:rsidR="00020DBF" w:rsidRPr="00532717" w14:paraId="79B7FB99" w14:textId="0093D5E4" w:rsidTr="00020DBF">
        <w:trPr>
          <w:trHeight w:val="270"/>
        </w:trPr>
        <w:tc>
          <w:tcPr>
            <w:tcW w:w="1917" w:type="pct"/>
            <w:vMerge/>
            <w:tcBorders>
              <w:left w:val="nil"/>
              <w:right w:val="single" w:sz="4" w:space="0" w:color="auto"/>
            </w:tcBorders>
            <w:noWrap/>
          </w:tcPr>
          <w:p w14:paraId="14335D5E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</w:tcPr>
          <w:p w14:paraId="11919F84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AA13F8E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70FF1B2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2812D52" w14:textId="33D4B743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  <w:tr w:rsidR="00020DBF" w:rsidRPr="00532717" w14:paraId="09AB7039" w14:textId="70B4840B" w:rsidTr="00020DBF">
        <w:trPr>
          <w:trHeight w:val="270"/>
        </w:trPr>
        <w:tc>
          <w:tcPr>
            <w:tcW w:w="191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223C16CB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43271C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9405450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EF2D59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0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83A9CD2" w14:textId="02875D62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</w:p>
        </w:tc>
      </w:tr>
      <w:tr w:rsidR="00020DBF" w:rsidRPr="00532717" w14:paraId="04C93AE6" w14:textId="5B9F03D2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0FCF9BA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Number of tumor lesion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404FED4" w14:textId="08AE5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&lt; 6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EB0F5F0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6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5D7D9B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29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E627FD4" w14:textId="561B509E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35</w:t>
            </w:r>
          </w:p>
        </w:tc>
      </w:tr>
      <w:tr w:rsidR="00020DBF" w:rsidRPr="00532717" w14:paraId="0F888AD7" w14:textId="23CEE17A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6E53A1C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F312A0" w14:textId="77777777" w:rsidR="00962047" w:rsidRPr="000D1B68" w:rsidRDefault="00962047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6 </w:t>
            </w:r>
            <w:r w:rsidRPr="000D1B6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1E3E6C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29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4D74DA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25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2ACC9BB" w14:textId="5942CCB1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54</w:t>
            </w:r>
          </w:p>
        </w:tc>
      </w:tr>
      <w:tr w:rsidR="00020DBF" w:rsidRPr="00532717" w14:paraId="4F25BB0A" w14:textId="49C3DE8E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4432410" w14:textId="10350054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Brain metastases</w:t>
            </w:r>
            <w:r>
              <w:rPr>
                <w:rFonts w:ascii="Arial" w:hAnsi="Arial" w:cs="Arial" w:hint="eastAsia"/>
                <w:sz w:val="22"/>
              </w:rPr>
              <w:t>,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ECB3801" w14:textId="235E3517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5304F0F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16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955E457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43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A3DBC55" w14:textId="6DDE9E05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59</w:t>
            </w:r>
          </w:p>
        </w:tc>
      </w:tr>
      <w:tr w:rsidR="00020DBF" w:rsidRPr="00532717" w14:paraId="78ED76F1" w14:textId="2D6F0569" w:rsidTr="00020DBF">
        <w:trPr>
          <w:trHeight w:val="289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855BE0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229A23" w14:textId="70278A6B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7FEAA3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18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59325B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11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72F62CA" w14:textId="770581B4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29</w:t>
            </w:r>
          </w:p>
        </w:tc>
      </w:tr>
      <w:tr w:rsidR="00020DBF" w:rsidRPr="00532717" w14:paraId="43C79EAF" w14:textId="0FEDAA77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8F900FE" w14:textId="1CB0807C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Bone metastases</w:t>
            </w:r>
            <w:r>
              <w:rPr>
                <w:rFonts w:ascii="Arial" w:hAnsi="Arial" w:cs="Arial"/>
                <w:sz w:val="22"/>
              </w:rPr>
              <w:t xml:space="preserve">, </w:t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3A7ED43" w14:textId="37F62D9F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C45E6C7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26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B3260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42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B14ADC" w14:textId="27799636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68</w:t>
            </w:r>
          </w:p>
        </w:tc>
      </w:tr>
      <w:tr w:rsidR="00020DBF" w:rsidRPr="00532717" w14:paraId="5E802C52" w14:textId="4B91932B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1F70DF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39F7EC" w14:textId="7A410540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E8FB90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8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07B38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12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AC7A9C5" w14:textId="35567F7C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20</w:t>
            </w:r>
          </w:p>
        </w:tc>
      </w:tr>
      <w:tr w:rsidR="00020DBF" w:rsidRPr="00532717" w14:paraId="41D36EF1" w14:textId="48C8B98A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31288B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Number of Liquid biopsy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ED45C5" w14:textId="77777777" w:rsidR="00962047" w:rsidRPr="000D1B68" w:rsidRDefault="00962047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Median (Range)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9A7859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 xml:space="preserve">0 (0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8)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07C9BF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 xml:space="preserve">2 (0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9)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782CE34" w14:textId="1670B3D4" w:rsidR="00962047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 xml:space="preserve">1 (0 </w:t>
            </w:r>
            <w:r>
              <w:rPr>
                <w:rFonts w:ascii="Arial" w:hAnsi="Arial" w:cs="Arial"/>
                <w:sz w:val="22"/>
                <w:szCs w:val="22"/>
              </w:rPr>
              <w:t>–</w:t>
            </w:r>
            <w:r>
              <w:rPr>
                <w:rFonts w:ascii="Arial" w:hAnsi="Arial" w:cs="Arial" w:hint="eastAsia"/>
                <w:sz w:val="22"/>
                <w:szCs w:val="22"/>
              </w:rPr>
              <w:t xml:space="preserve"> 9)</w:t>
            </w:r>
          </w:p>
        </w:tc>
      </w:tr>
      <w:tr w:rsidR="00020DBF" w:rsidRPr="00532717" w14:paraId="72C917DC" w14:textId="502D9062" w:rsidTr="00020DBF">
        <w:trPr>
          <w:trHeight w:val="187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753E31F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Enlargement of Tumor size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83D18B8" w14:textId="2B7355F2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&lt; </w:t>
            </w:r>
            <w:r w:rsidRPr="000D1B68">
              <w:rPr>
                <w:rFonts w:ascii="Arial" w:hAnsi="Arial" w:cs="Arial"/>
                <w:bCs/>
                <w:sz w:val="22"/>
              </w:rPr>
              <w:t>12mm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AEA195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1DC12C7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39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F08E43A" w14:textId="1C52D1E2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54</w:t>
            </w:r>
          </w:p>
        </w:tc>
      </w:tr>
      <w:tr w:rsidR="00020DBF" w:rsidRPr="00532717" w14:paraId="08EEF2BC" w14:textId="1328831A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A53C46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90622D3" w14:textId="77777777" w:rsidR="00962047" w:rsidRPr="000D1B68" w:rsidRDefault="00962047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12mm</w:t>
            </w:r>
            <w:r w:rsidRPr="000D1B68">
              <w:rPr>
                <w:rFonts w:ascii="Arial" w:hAnsi="Arial" w:cs="Arial"/>
                <w:sz w:val="22"/>
              </w:rPr>
              <w:t xml:space="preserve"> </w:t>
            </w:r>
            <w:r w:rsidRPr="0078662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72A084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84B3B6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15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43A4401" w14:textId="363FB5EB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35</w:t>
            </w:r>
          </w:p>
        </w:tc>
      </w:tr>
      <w:tr w:rsidR="00020DBF" w:rsidRPr="00532717" w14:paraId="5478C82E" w14:textId="1A4F9FC0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1E2D0D1" w14:textId="148DD1AB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New brain metastases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571B673" w14:textId="02B4FBC3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671090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25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9754F86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50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B043DD" w14:textId="4A46ECD3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75</w:t>
            </w:r>
          </w:p>
        </w:tc>
      </w:tr>
      <w:tr w:rsidR="00020DBF" w:rsidRPr="00532717" w14:paraId="232C04DC" w14:textId="3428818D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8A47A42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F2FEE2" w14:textId="742B08F5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28F3D3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1EC9AE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0FED944" w14:textId="53CF30CB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13</w:t>
            </w:r>
          </w:p>
        </w:tc>
      </w:tr>
      <w:tr w:rsidR="00020DBF" w:rsidRPr="00532717" w14:paraId="00E63090" w14:textId="1BE1AD6B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AC32DEE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Mutation site at initial diagnosis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CC604A3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Exon19 Deletion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3ACC0C0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56B4FEF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47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BC69FB0" w14:textId="7A754A51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71</w:t>
            </w:r>
          </w:p>
        </w:tc>
      </w:tr>
      <w:tr w:rsidR="00020DBF" w:rsidRPr="00532717" w14:paraId="11B4BA47" w14:textId="4DE8F728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E1A249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1B972D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L858R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83515B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11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D4F480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D5E99A9" w14:textId="2009DC11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18</w:t>
            </w:r>
          </w:p>
        </w:tc>
      </w:tr>
      <w:tr w:rsidR="00020DBF" w:rsidRPr="00532717" w14:paraId="4B3ED984" w14:textId="3139EA52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</w:tcPr>
          <w:p w14:paraId="5D5AFF4C" w14:textId="7DA8B492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Minor site metastases</w:t>
            </w:r>
            <w:r>
              <w:rPr>
                <w:rFonts w:ascii="Arial" w:hAnsi="Arial" w:cs="Arial"/>
                <w:bCs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700E7B8" w14:textId="320383C9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8C640E8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27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8B4CD8F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51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5DF246F" w14:textId="4AC56E35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78</w:t>
            </w:r>
          </w:p>
        </w:tc>
      </w:tr>
      <w:tr w:rsidR="00020DBF" w:rsidRPr="00532717" w14:paraId="49C7DE82" w14:textId="2C85653B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452B6C74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EC6D44" w14:textId="4BE38C43" w:rsidR="00962047" w:rsidRPr="000D1B68" w:rsidRDefault="00CE33BB" w:rsidP="00786628">
            <w:pPr>
              <w:pStyle w:val="Default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289C59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02E995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4895709" w14:textId="0EF58E92" w:rsidR="00962047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10</w:t>
            </w:r>
          </w:p>
        </w:tc>
      </w:tr>
      <w:tr w:rsidR="00020DBF" w:rsidRPr="00532717" w14:paraId="545CA430" w14:textId="73DCBC7F" w:rsidTr="00020DBF">
        <w:trPr>
          <w:trHeight w:val="270"/>
        </w:trPr>
        <w:tc>
          <w:tcPr>
            <w:tcW w:w="191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noWrap/>
          </w:tcPr>
          <w:p w14:paraId="13AFF1DA" w14:textId="2E227C6C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New hepatic metastases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br/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5FDDFCC1" w14:textId="7388C2CC" w:rsidR="00020DBF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020DBF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23659AB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A1AE1FE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51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38583B" w14:textId="14534FBB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79</w:t>
            </w:r>
          </w:p>
        </w:tc>
      </w:tr>
      <w:tr w:rsidR="00020DBF" w:rsidRPr="00532717" w14:paraId="6EBB5187" w14:textId="6A9DD8A0" w:rsidTr="00020DBF">
        <w:trPr>
          <w:trHeight w:val="270"/>
        </w:trPr>
        <w:tc>
          <w:tcPr>
            <w:tcW w:w="191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0113BA41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DD09E8" w14:textId="60A611DB" w:rsidR="00020DBF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020DBF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D1EF42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D4A498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48C6271" w14:textId="5B26709B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</w:p>
        </w:tc>
      </w:tr>
      <w:tr w:rsidR="00020DBF" w:rsidRPr="00532717" w14:paraId="3C8D8FE9" w14:textId="58A96D9A" w:rsidTr="00020DBF">
        <w:trPr>
          <w:trHeight w:val="270"/>
        </w:trPr>
        <w:tc>
          <w:tcPr>
            <w:tcW w:w="1917" w:type="pct"/>
            <w:vMerge w:val="restart"/>
            <w:tcBorders>
              <w:top w:val="nil"/>
              <w:left w:val="nil"/>
              <w:right w:val="single" w:sz="4" w:space="0" w:color="auto"/>
            </w:tcBorders>
            <w:noWrap/>
          </w:tcPr>
          <w:p w14:paraId="2333A10E" w14:textId="7C0BFDC4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New minor site metastases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</w:t>
            </w:r>
            <w:r>
              <w:rPr>
                <w:rFonts w:ascii="Arial" w:hAnsi="Arial" w:cs="Arial"/>
                <w:sz w:val="22"/>
              </w:rPr>
              <w:br/>
            </w:r>
            <w:r>
              <w:rPr>
                <w:rFonts w:ascii="Arial" w:hAnsi="Arial" w:cs="Arial" w:hint="eastAsia"/>
                <w:sz w:val="22"/>
              </w:rPr>
              <w:t>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0EB6570D" w14:textId="5E07E13D" w:rsidR="00020DBF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020DBF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43653B6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29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3361342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52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6DEA401" w14:textId="44A63971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81</w:t>
            </w:r>
          </w:p>
        </w:tc>
      </w:tr>
      <w:tr w:rsidR="00020DBF" w:rsidRPr="00532717" w14:paraId="21221B99" w14:textId="5646AC41" w:rsidTr="00020DBF">
        <w:trPr>
          <w:trHeight w:val="270"/>
        </w:trPr>
        <w:tc>
          <w:tcPr>
            <w:tcW w:w="191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1DD6BBAF" w14:textId="77777777" w:rsidR="00020DBF" w:rsidRPr="000D1B68" w:rsidRDefault="00020DBF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EADA7A" w14:textId="6F58C377" w:rsidR="00020DBF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020DBF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CC531C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9D3C60" w14:textId="77777777" w:rsidR="00020DBF" w:rsidRPr="000D1B68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04B170C" w14:textId="37F66B4F" w:rsidR="00020DBF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</w:tr>
      <w:tr w:rsidR="00020DBF" w:rsidRPr="00532717" w14:paraId="36F11E38" w14:textId="0BC0149C" w:rsidTr="00020DBF">
        <w:trPr>
          <w:trHeight w:val="270"/>
        </w:trPr>
        <w:tc>
          <w:tcPr>
            <w:tcW w:w="1917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</w:tcPr>
          <w:p w14:paraId="348985A3" w14:textId="69E6D6A8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Hepatic metastases</w:t>
            </w:r>
            <w:r>
              <w:rPr>
                <w:rFonts w:ascii="Arial" w:hAnsi="Arial" w:cs="Arial"/>
                <w:sz w:val="22"/>
              </w:rPr>
              <w:t>,</w:t>
            </w:r>
            <w:r>
              <w:rPr>
                <w:rFonts w:ascii="Arial" w:hAnsi="Arial" w:cs="Arial" w:hint="eastAsia"/>
                <w:sz w:val="22"/>
              </w:rPr>
              <w:t xml:space="preserve"> n =</w:t>
            </w:r>
            <w:r>
              <w:rPr>
                <w:rFonts w:ascii="Arial" w:hAnsi="Arial" w:cs="Arial"/>
                <w:sz w:val="22"/>
              </w:rPr>
              <w:t xml:space="preserve"> </w:t>
            </w:r>
            <w:r>
              <w:rPr>
                <w:rFonts w:ascii="Arial" w:hAnsi="Arial" w:cs="Arial" w:hint="eastAsia"/>
                <w:sz w:val="22"/>
              </w:rPr>
              <w:t>88</w:t>
            </w:r>
          </w:p>
        </w:tc>
        <w:tc>
          <w:tcPr>
            <w:tcW w:w="108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</w:tcPr>
          <w:p w14:paraId="1AD89BE1" w14:textId="3B4F920F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2E0BC2B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27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29F5E4B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49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E351DA" w14:textId="4E342401" w:rsidR="00962047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76</w:t>
            </w:r>
          </w:p>
        </w:tc>
      </w:tr>
      <w:tr w:rsidR="00020DBF" w:rsidRPr="00532717" w14:paraId="03C7E6B5" w14:textId="45C80657" w:rsidTr="00020DBF">
        <w:trPr>
          <w:trHeight w:val="270"/>
        </w:trPr>
        <w:tc>
          <w:tcPr>
            <w:tcW w:w="1917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</w:tcPr>
          <w:p w14:paraId="5B2112F1" w14:textId="77777777" w:rsidR="00962047" w:rsidRPr="000D1B68" w:rsidRDefault="00962047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3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14:paraId="1EE0A07D" w14:textId="76A31D97" w:rsidR="00962047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962047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2A799555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562A105" w14:textId="77777777" w:rsidR="00962047" w:rsidRPr="000D1B68" w:rsidRDefault="00962047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</w:t>
            </w:r>
          </w:p>
        </w:tc>
        <w:tc>
          <w:tcPr>
            <w:tcW w:w="666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</w:tcPr>
          <w:p w14:paraId="25A811E5" w14:textId="1FE72E54" w:rsidR="00962047" w:rsidRDefault="00020DBF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12</w:t>
            </w:r>
          </w:p>
        </w:tc>
      </w:tr>
    </w:tbl>
    <w:p w14:paraId="26EA4F79" w14:textId="06E3A119" w:rsidR="000400E0" w:rsidRPr="005E5065" w:rsidRDefault="005E5065" w:rsidP="000400E0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5E5065">
        <w:rPr>
          <w:rFonts w:ascii="Times New Roman" w:hAnsi="Times New Roman" w:cs="Times New Roman"/>
          <w:sz w:val="22"/>
        </w:rPr>
        <w:t xml:space="preserve">Abbreviations: n; number, </w:t>
      </w:r>
      <w:r w:rsidRPr="005E5065">
        <w:rPr>
          <w:rFonts w:ascii="Times New Roman" w:hAnsi="Times New Roman" w:cs="Times New Roman"/>
          <w:color w:val="000000" w:themeColor="text1"/>
          <w:szCs w:val="24"/>
        </w:rPr>
        <w:t xml:space="preserve">minor site metastases; metastases of 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 xml:space="preserve">skin, kidney, </w:t>
      </w:r>
      <w:r w:rsidRPr="005E5065">
        <w:rPr>
          <w:rFonts w:ascii="Times New Roman" w:hAnsi="Times New Roman" w:cs="Times New Roman"/>
          <w:bCs/>
          <w:color w:val="000000" w:themeColor="text1"/>
          <w:szCs w:val="24"/>
          <w:shd w:val="clear" w:color="auto" w:fill="FFFFFF"/>
        </w:rPr>
        <w:t>ascites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r w:rsidRPr="005E5065">
        <w:rPr>
          <w:rFonts w:ascii="Times New Roman" w:hAnsi="Times New Roman" w:cs="Times New Roman"/>
          <w:color w:val="000000" w:themeColor="text1"/>
          <w:szCs w:val="24"/>
        </w:rPr>
        <w:t>lymphangiosis carcinomatosa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>, adrenal organ or others</w:t>
      </w:r>
      <w:r>
        <w:rPr>
          <w:rFonts w:ascii="Times New Roman" w:hAnsi="Times New Roman" w:cs="Times New Roman"/>
          <w:color w:val="000000" w:themeColor="text1"/>
          <w:szCs w:val="24"/>
        </w:rPr>
        <w:t>,</w:t>
      </w:r>
    </w:p>
    <w:p w14:paraId="05F7A4C2" w14:textId="77777777" w:rsidR="000400E0" w:rsidRDefault="000400E0" w:rsidP="000400E0">
      <w:pPr>
        <w:widowControl/>
        <w:jc w:val="left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br w:type="page"/>
      </w:r>
    </w:p>
    <w:p w14:paraId="08786B1D" w14:textId="07A4E6C8" w:rsidR="000400E0" w:rsidRPr="000D1B68" w:rsidRDefault="000400E0" w:rsidP="000400E0">
      <w:pPr>
        <w:adjustRightInd w:val="0"/>
        <w:snapToGrid w:val="0"/>
        <w:jc w:val="center"/>
        <w:rPr>
          <w:rFonts w:ascii="Arial" w:hAnsi="Arial" w:cs="Arial"/>
          <w:b/>
          <w:sz w:val="28"/>
          <w:szCs w:val="28"/>
        </w:rPr>
      </w:pPr>
      <w:r w:rsidRPr="000D1B68">
        <w:rPr>
          <w:rFonts w:ascii="Arial" w:hAnsi="Arial" w:cs="Arial"/>
          <w:b/>
          <w:sz w:val="28"/>
          <w:szCs w:val="28"/>
        </w:rPr>
        <w:lastRenderedPageBreak/>
        <w:t>Table</w:t>
      </w:r>
      <w:r>
        <w:rPr>
          <w:rFonts w:ascii="Arial" w:hAnsi="Arial" w:cs="Arial"/>
          <w:b/>
          <w:sz w:val="28"/>
          <w:szCs w:val="28"/>
        </w:rPr>
        <w:t xml:space="preserve"> 7.</w:t>
      </w:r>
      <w:r w:rsidRPr="000D1B68">
        <w:rPr>
          <w:rFonts w:ascii="Arial" w:hAnsi="Arial" w:cs="Arial"/>
          <w:b/>
          <w:sz w:val="28"/>
          <w:szCs w:val="28"/>
        </w:rPr>
        <w:t xml:space="preserve"> Background characteristics on patients harboring the T790M substitution through liquid biopsy (n = 58)</w:t>
      </w:r>
    </w:p>
    <w:tbl>
      <w:tblPr>
        <w:tblStyle w:val="5"/>
        <w:tblW w:w="5001" w:type="pct"/>
        <w:tblLayout w:type="fixed"/>
        <w:tblLook w:val="04A0" w:firstRow="1" w:lastRow="0" w:firstColumn="1" w:lastColumn="0" w:noHBand="0" w:noVBand="1"/>
      </w:tblPr>
      <w:tblGrid>
        <w:gridCol w:w="4062"/>
        <w:gridCol w:w="2113"/>
        <w:gridCol w:w="1298"/>
        <w:gridCol w:w="1300"/>
        <w:gridCol w:w="975"/>
      </w:tblGrid>
      <w:tr w:rsidR="00ED0F20" w:rsidRPr="00532717" w14:paraId="7D279266" w14:textId="2020CA28" w:rsidTr="00A529F3">
        <w:trPr>
          <w:trHeight w:val="270"/>
        </w:trPr>
        <w:tc>
          <w:tcPr>
            <w:tcW w:w="3167" w:type="pct"/>
            <w:gridSpan w:val="2"/>
            <w:vMerge w:val="restart"/>
            <w:tcBorders>
              <w:top w:val="single" w:sz="12" w:space="0" w:color="auto"/>
              <w:left w:val="nil"/>
              <w:right w:val="single" w:sz="12" w:space="0" w:color="auto"/>
            </w:tcBorders>
            <w:noWrap/>
          </w:tcPr>
          <w:p w14:paraId="0EB1F9B3" w14:textId="77777777" w:rsidR="00ED0F20" w:rsidRDefault="00ED0F20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8"/>
                <w:szCs w:val="28"/>
              </w:rPr>
            </w:pPr>
          </w:p>
          <w:p w14:paraId="5CC50A6A" w14:textId="77777777" w:rsidR="00ED0F20" w:rsidRPr="000D1B68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8"/>
                <w:szCs w:val="28"/>
              </w:rPr>
              <w:t>Variable</w:t>
            </w:r>
          </w:p>
        </w:tc>
        <w:tc>
          <w:tcPr>
            <w:tcW w:w="1333" w:type="pct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2D5BCD" w14:textId="77777777" w:rsidR="00ED0F20" w:rsidRPr="000D1B68" w:rsidRDefault="00ED0F20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T790M mutation</w:t>
            </w:r>
          </w:p>
        </w:tc>
        <w:tc>
          <w:tcPr>
            <w:tcW w:w="500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24F827A4" w14:textId="77777777" w:rsidR="00ED0F20" w:rsidRPr="000D1B68" w:rsidRDefault="00ED0F20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ED0F20" w:rsidRPr="00532717" w14:paraId="58D81057" w14:textId="5F158083" w:rsidTr="00A529F3">
        <w:trPr>
          <w:trHeight w:val="270"/>
        </w:trPr>
        <w:tc>
          <w:tcPr>
            <w:tcW w:w="3167" w:type="pct"/>
            <w:gridSpan w:val="2"/>
            <w:vMerge/>
            <w:tcBorders>
              <w:left w:val="nil"/>
              <w:right w:val="single" w:sz="12" w:space="0" w:color="auto"/>
            </w:tcBorders>
            <w:noWrap/>
          </w:tcPr>
          <w:p w14:paraId="72284578" w14:textId="77777777" w:rsidR="00ED0F20" w:rsidRPr="000D1B68" w:rsidRDefault="00ED0F20" w:rsidP="000400E0">
            <w:pPr>
              <w:adjustRightInd w:val="0"/>
              <w:snapToGrid w:val="0"/>
              <w:spacing w:line="240" w:lineRule="auto"/>
              <w:jc w:val="left"/>
              <w:rPr>
                <w:rFonts w:ascii="Arial" w:hAnsi="Arial" w:cs="Arial"/>
                <w:sz w:val="22"/>
              </w:rPr>
            </w:pP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349395" w14:textId="77777777" w:rsidR="00ED0F20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Positive</w:t>
            </w:r>
          </w:p>
          <w:p w14:paraId="0DFDF486" w14:textId="22BE3CF0" w:rsidR="00ED0F20" w:rsidRPr="000D1B68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 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>(</w:t>
            </w:r>
            <w:r w:rsidRPr="000D1B68">
              <w:rPr>
                <w:rFonts w:ascii="Arial" w:hAnsi="Arial" w:cs="Arial"/>
                <w:i/>
                <w:sz w:val="22"/>
                <w:szCs w:val="22"/>
              </w:rPr>
              <w:t xml:space="preserve">n 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 xml:space="preserve">= </w:t>
            </w:r>
            <w:r>
              <w:rPr>
                <w:rFonts w:ascii="Arial" w:hAnsi="Arial" w:cs="Arial"/>
                <w:sz w:val="22"/>
                <w:szCs w:val="22"/>
              </w:rPr>
              <w:t>11</w:t>
            </w:r>
            <w:r w:rsidRPr="000D1B68">
              <w:rPr>
                <w:rFonts w:ascii="Arial" w:eastAsia="PMingLiU" w:hAnsi="Arial" w:cs="Arial"/>
                <w:sz w:val="22"/>
                <w:szCs w:val="22"/>
              </w:rPr>
              <w:t>)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AA2E425" w14:textId="77777777" w:rsidR="00ED0F20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Negative</w:t>
            </w:r>
          </w:p>
          <w:p w14:paraId="629A69C2" w14:textId="370EB783" w:rsidR="00ED0F20" w:rsidRPr="000D1B68" w:rsidRDefault="00ED0F20" w:rsidP="000400E0">
            <w:pPr>
              <w:adjustRightInd w:val="0"/>
              <w:snapToGrid w:val="0"/>
              <w:spacing w:line="240" w:lineRule="auto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 (n = </w:t>
            </w:r>
            <w:r>
              <w:rPr>
                <w:rFonts w:ascii="Arial" w:hAnsi="Arial" w:cs="Arial"/>
                <w:sz w:val="22"/>
              </w:rPr>
              <w:t>47</w:t>
            </w:r>
            <w:r w:rsidRPr="000D1B68">
              <w:rPr>
                <w:rFonts w:ascii="Arial" w:hAnsi="Arial" w:cs="Arial"/>
                <w:sz w:val="22"/>
              </w:rPr>
              <w:t>)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6F01BCC" w14:textId="3DE36F88" w:rsidR="00ED0F20" w:rsidRPr="000D1B68" w:rsidRDefault="00A529F3" w:rsidP="000400E0">
            <w:pPr>
              <w:adjustRightInd w:val="0"/>
              <w:snapToGrid w:val="0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Total</w:t>
            </w:r>
          </w:p>
        </w:tc>
      </w:tr>
      <w:tr w:rsidR="00A529F3" w:rsidRPr="00532717" w14:paraId="72F82A36" w14:textId="546744C3" w:rsidTr="00A529F3">
        <w:trPr>
          <w:trHeight w:val="270"/>
        </w:trPr>
        <w:tc>
          <w:tcPr>
            <w:tcW w:w="2083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</w:tcPr>
          <w:p w14:paraId="73F7C3C7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Original mutation</w:t>
            </w:r>
          </w:p>
        </w:tc>
        <w:tc>
          <w:tcPr>
            <w:tcW w:w="1084" w:type="pct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031E91E6" w14:textId="145A01BD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CFC78C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1</w:t>
            </w:r>
          </w:p>
        </w:tc>
        <w:tc>
          <w:tcPr>
            <w:tcW w:w="667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C271909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38</w:t>
            </w:r>
          </w:p>
        </w:tc>
        <w:tc>
          <w:tcPr>
            <w:tcW w:w="500" w:type="pct"/>
            <w:tcBorders>
              <w:top w:val="single" w:sz="12" w:space="0" w:color="auto"/>
              <w:left w:val="single" w:sz="4" w:space="0" w:color="auto"/>
              <w:bottom w:val="nil"/>
              <w:right w:val="nil"/>
            </w:tcBorders>
          </w:tcPr>
          <w:p w14:paraId="18C5DD03" w14:textId="333C9D6B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39</w:t>
            </w:r>
          </w:p>
        </w:tc>
      </w:tr>
      <w:tr w:rsidR="00A529F3" w:rsidRPr="00532717" w14:paraId="6D1D4F75" w14:textId="79BC6C57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5783F72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highlight w:val="yellow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6126CC8F" w14:textId="7E64E56D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82631E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2D212F38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C9544E8" w14:textId="596AF10A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19</w:t>
            </w:r>
          </w:p>
        </w:tc>
      </w:tr>
      <w:tr w:rsidR="00A529F3" w:rsidRPr="00532717" w14:paraId="082CEEE0" w14:textId="15816980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87E2CB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Bone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B867A5E" w14:textId="6AB32962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1134BA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/>
                <w:sz w:val="22"/>
              </w:rPr>
              <w:t>1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7C208F78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39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0B91896" w14:textId="0D016CFF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40</w:t>
            </w:r>
          </w:p>
        </w:tc>
      </w:tr>
      <w:tr w:rsidR="00A529F3" w:rsidRPr="00532717" w14:paraId="516131D9" w14:textId="77F0F819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ED4B9A7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01E310F1" w14:textId="7647746F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0D95C9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/>
                <w:sz w:val="22"/>
              </w:rPr>
              <w:t>10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7382E9E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8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26ACD77" w14:textId="63B2A65C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18</w:t>
            </w:r>
          </w:p>
        </w:tc>
      </w:tr>
      <w:tr w:rsidR="00A529F3" w:rsidRPr="00532717" w14:paraId="3D18B8B3" w14:textId="06594E23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8C2327E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Enlargement of Tumor size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D17CB63" w14:textId="2E4AAC61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&lt; </w:t>
            </w:r>
            <w:r w:rsidRPr="000D1B68">
              <w:rPr>
                <w:rFonts w:ascii="Arial" w:hAnsi="Arial" w:cs="Arial"/>
                <w:bCs/>
                <w:sz w:val="22"/>
              </w:rPr>
              <w:t>12mm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4E276F9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EFAF869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2B174A97" w14:textId="6EB9DE25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14</w:t>
            </w:r>
          </w:p>
        </w:tc>
      </w:tr>
      <w:tr w:rsidR="00A529F3" w:rsidRPr="00532717" w14:paraId="3B6176EC" w14:textId="37954D56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8727BB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5B015A1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12mm</w:t>
            </w:r>
            <w:r w:rsidRPr="000D1B68">
              <w:rPr>
                <w:rFonts w:ascii="Arial" w:hAnsi="Arial" w:cs="Arial"/>
                <w:sz w:val="22"/>
              </w:rPr>
              <w:t xml:space="preserve"> </w:t>
            </w:r>
            <w:r w:rsidRPr="000D1B6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EA4E84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0D30B34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5C4A4D8" w14:textId="7C259B03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44</w:t>
            </w:r>
          </w:p>
        </w:tc>
      </w:tr>
      <w:tr w:rsidR="00A529F3" w:rsidRPr="00532717" w14:paraId="28D38219" w14:textId="13F4F30C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51C1BF2" w14:textId="01C3C801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Brain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4268DA8C" w14:textId="4EDC7BC5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B94F936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2D2969FB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38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1CE183" w14:textId="509DC202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42</w:t>
            </w:r>
          </w:p>
        </w:tc>
      </w:tr>
      <w:tr w:rsidR="00A529F3" w:rsidRPr="00532717" w14:paraId="47B560EE" w14:textId="6A04235F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532D09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19795D6B" w14:textId="7B851140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01918F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73A03ED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BCDE9F9" w14:textId="66C3F3E7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16</w:t>
            </w:r>
          </w:p>
        </w:tc>
      </w:tr>
      <w:tr w:rsidR="00A529F3" w:rsidRPr="00532717" w14:paraId="6AB1AF2C" w14:textId="6595D5F6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4546F64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Detection of New tumor lesion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06421C82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 w:rsidRPr="00DC43ED">
              <w:rPr>
                <w:rFonts w:ascii="Arial" w:hAnsi="Arial" w:cs="Arial"/>
                <w:sz w:val="22"/>
              </w:rPr>
              <w:t>&lt;</w:t>
            </w:r>
            <w:r w:rsidRPr="000D1B68">
              <w:rPr>
                <w:rFonts w:ascii="Arial" w:hAnsi="Arial" w:cs="Arial"/>
                <w:sz w:val="22"/>
              </w:rPr>
              <w:t xml:space="preserve"> 4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314C5E26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9C4B71D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38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03E3CC6" w14:textId="3243DCC2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42</w:t>
            </w:r>
          </w:p>
        </w:tc>
      </w:tr>
      <w:tr w:rsidR="00A529F3" w:rsidRPr="00532717" w14:paraId="20023CB6" w14:textId="2EAE3BD1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D9A0A72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598F7AA0" w14:textId="7C230993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bCs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 xml:space="preserve">4 </w:t>
            </w:r>
            <w:r w:rsidR="00F94A65" w:rsidRPr="000D1B68">
              <w:rPr>
                <w:rFonts w:ascii="Arial" w:hAnsi="Arial" w:cs="Arial"/>
                <w:color w:val="222222"/>
                <w:sz w:val="22"/>
                <w:shd w:val="clear" w:color="auto" w:fill="F8F9FA"/>
              </w:rPr>
              <w:t>≤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602357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3338AAEE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9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D398A21" w14:textId="62F07C8F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16</w:t>
            </w:r>
          </w:p>
        </w:tc>
      </w:tr>
      <w:tr w:rsidR="00A529F3" w:rsidRPr="00532717" w14:paraId="4D4C2244" w14:textId="5374FF96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0DFDA34" w14:textId="77777777" w:rsidR="00ED0F20" w:rsidRDefault="00ED0F20" w:rsidP="00786628">
            <w:pPr>
              <w:adjustRightInd w:val="0"/>
              <w:snapToGrid w:val="0"/>
              <w:spacing w:line="240" w:lineRule="atLeast"/>
              <w:ind w:rightChars="-43" w:right="-103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Detection of New metastatic organ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</w:tcPr>
          <w:p w14:paraId="76C2A653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473A927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6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042CFF55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36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4A7DF109" w14:textId="4DE7A2A3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42</w:t>
            </w:r>
          </w:p>
        </w:tc>
      </w:tr>
      <w:tr w:rsidR="00A529F3" w:rsidRPr="00532717" w14:paraId="5558B6A2" w14:textId="5C94D46A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CCB61FE" w14:textId="77777777" w:rsidR="00ED0F20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217B3E91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01C0CBB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F21236C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7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A5C0CC" w14:textId="4A57294C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9</w:t>
            </w:r>
          </w:p>
        </w:tc>
      </w:tr>
      <w:tr w:rsidR="00A529F3" w:rsidRPr="00532717" w14:paraId="4B28CC75" w14:textId="75E2273A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7633ADE" w14:textId="77777777" w:rsidR="00ED0F20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44D64491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2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B115A6C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0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13C6C2B8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07C31A" w14:textId="0CD81989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</w:t>
            </w:r>
          </w:p>
        </w:tc>
      </w:tr>
      <w:tr w:rsidR="00A529F3" w:rsidRPr="00532717" w14:paraId="280AF9A8" w14:textId="44D466A1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7388682" w14:textId="77777777" w:rsidR="00ED0F20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nil"/>
              <w:right w:val="single" w:sz="12" w:space="0" w:color="auto"/>
            </w:tcBorders>
            <w:noWrap/>
          </w:tcPr>
          <w:p w14:paraId="4E8D198B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3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619CE21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7705794A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1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721272" w14:textId="595856D6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</w:tr>
      <w:tr w:rsidR="00A529F3" w:rsidRPr="00532717" w14:paraId="4DC6D9C2" w14:textId="6A3A6C5D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818598E" w14:textId="77777777" w:rsidR="00ED0F20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</w:tcPr>
          <w:p w14:paraId="693066EA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4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E9000B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05B36218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0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E5C1A87" w14:textId="2D08472E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</w:tr>
      <w:tr w:rsidR="00A529F3" w:rsidRPr="00532717" w14:paraId="77475591" w14:textId="0E7298B8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09CBECD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New minor site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78509875" w14:textId="3AF3CF8B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F5C67A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DCC0777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45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D597EFE" w14:textId="4DC096AC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53</w:t>
            </w:r>
          </w:p>
        </w:tc>
      </w:tr>
      <w:tr w:rsidR="00A529F3" w:rsidRPr="00532717" w14:paraId="71142A88" w14:textId="4D69C04C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6AA86C1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57003CF4" w14:textId="366DD4C0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2F483D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3F31FB5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D02FE45" w14:textId="7061339A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</w:t>
            </w:r>
          </w:p>
        </w:tc>
      </w:tr>
      <w:tr w:rsidR="00A529F3" w:rsidRPr="00532717" w14:paraId="0BEF017A" w14:textId="26E19507" w:rsidTr="00A529F3">
        <w:trPr>
          <w:trHeight w:val="263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DB0A40F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Hepatic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C92A8A4" w14:textId="2E8787A4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15C8992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661698C1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44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71F000A" w14:textId="5A831C24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52</w:t>
            </w:r>
          </w:p>
        </w:tc>
      </w:tr>
      <w:tr w:rsidR="00A529F3" w:rsidRPr="00532717" w14:paraId="46BA887F" w14:textId="3B5158F3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B18653B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21F08651" w14:textId="206B79C5" w:rsidR="00ED0F20" w:rsidRPr="000D1B68" w:rsidRDefault="00CE33BB" w:rsidP="00786628">
            <w:pPr>
              <w:adjustRightInd w:val="0"/>
              <w:snapToGrid w:val="0"/>
              <w:spacing w:line="240" w:lineRule="atLeast"/>
              <w:ind w:rightChars="-43" w:right="-103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5D8AE6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6A6593E" w14:textId="77777777" w:rsidR="00ED0F20" w:rsidRPr="002847E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  <w:szCs w:val="22"/>
              </w:rPr>
            </w:pPr>
            <w:r>
              <w:rPr>
                <w:rFonts w:ascii="Arial" w:eastAsiaTheme="minorEastAsia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ACE2989" w14:textId="72DB648C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6</w:t>
            </w:r>
          </w:p>
        </w:tc>
      </w:tr>
      <w:tr w:rsidR="00A529F3" w:rsidRPr="00532717" w14:paraId="724EB0F6" w14:textId="121C3CA5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7D135C54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  <w:r w:rsidRPr="000D1B68">
              <w:rPr>
                <w:rFonts w:ascii="Arial" w:hAnsi="Arial" w:cs="Arial"/>
                <w:bCs/>
                <w:sz w:val="22"/>
              </w:rPr>
              <w:t>Minor site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6ACA0DCE" w14:textId="562B3037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64808B73" w14:textId="77777777" w:rsidR="00ED0F20" w:rsidRPr="00052502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8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2729F1C" w14:textId="77777777" w:rsidR="00ED0F20" w:rsidRPr="00164C9A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44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04F518B" w14:textId="40FED5C1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eastAsiaTheme="minorEastAsia" w:hAnsi="Arial" w:cs="Arial"/>
                <w:sz w:val="22"/>
              </w:rPr>
            </w:pPr>
            <w:r>
              <w:rPr>
                <w:rFonts w:ascii="Arial" w:eastAsiaTheme="minorEastAsia" w:hAnsi="Arial" w:cs="Arial" w:hint="eastAsia"/>
                <w:sz w:val="22"/>
              </w:rPr>
              <w:t>52</w:t>
            </w:r>
          </w:p>
        </w:tc>
      </w:tr>
      <w:tr w:rsidR="00A529F3" w:rsidRPr="00532717" w14:paraId="227F5181" w14:textId="5DF825E6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FE7CB9F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0A7B6F27" w14:textId="51E589EB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63DD38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5E2A9412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3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3D2D1AF" w14:textId="0B5B28D4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</w:p>
        </w:tc>
      </w:tr>
      <w:tr w:rsidR="00A529F3" w:rsidRPr="00532717" w14:paraId="4D2C868D" w14:textId="19C2D3FC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96688F9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Mutation site at initial diagnosis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3DA17A65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ind w:rightChars="-43" w:right="-103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D1B68">
              <w:rPr>
                <w:rFonts w:ascii="Arial" w:hAnsi="Arial" w:cs="Arial"/>
                <w:sz w:val="22"/>
              </w:rPr>
              <w:t>Exon19 Deletion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6E14888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3BA8936D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41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24B20DE" w14:textId="25149DB8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45</w:t>
            </w:r>
          </w:p>
        </w:tc>
      </w:tr>
      <w:tr w:rsidR="00A529F3" w:rsidRPr="00532717" w14:paraId="498E1287" w14:textId="7738D8EF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032B3C7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bottom"/>
          </w:tcPr>
          <w:p w14:paraId="7427A9FD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L858R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140CD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7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1B0FD5E9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6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AE7456E" w14:textId="70A05020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13</w:t>
            </w:r>
          </w:p>
        </w:tc>
      </w:tr>
      <w:tr w:rsidR="00A529F3" w:rsidRPr="00532717" w14:paraId="42B67958" w14:textId="755F697F" w:rsidTr="00A529F3">
        <w:trPr>
          <w:trHeight w:val="270"/>
        </w:trPr>
        <w:tc>
          <w:tcPr>
            <w:tcW w:w="2083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A699870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  <w:r w:rsidRPr="000D1B68">
              <w:rPr>
                <w:rFonts w:ascii="Arial" w:hAnsi="Arial" w:cs="Arial"/>
                <w:sz w:val="22"/>
              </w:rPr>
              <w:t>New hepatic metastases</w:t>
            </w:r>
          </w:p>
        </w:tc>
        <w:tc>
          <w:tcPr>
            <w:tcW w:w="1084" w:type="pct"/>
            <w:tcBorders>
              <w:top w:val="single" w:sz="4" w:space="0" w:color="auto"/>
              <w:left w:val="nil"/>
              <w:bottom w:val="nil"/>
              <w:right w:val="single" w:sz="12" w:space="0" w:color="auto"/>
            </w:tcBorders>
            <w:noWrap/>
            <w:vAlign w:val="bottom"/>
          </w:tcPr>
          <w:p w14:paraId="7009E0E5" w14:textId="6DE8D156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A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bsent</w:t>
            </w:r>
          </w:p>
        </w:tc>
        <w:tc>
          <w:tcPr>
            <w:tcW w:w="666" w:type="pct"/>
            <w:tcBorders>
              <w:top w:val="single" w:sz="4" w:space="0" w:color="auto"/>
              <w:left w:val="single" w:sz="12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60593B9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9</w:t>
            </w: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center"/>
          </w:tcPr>
          <w:p w14:paraId="5F00F4A6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45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685F137D" w14:textId="092ADA04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54</w:t>
            </w:r>
          </w:p>
        </w:tc>
      </w:tr>
      <w:tr w:rsidR="00A529F3" w:rsidRPr="00532717" w14:paraId="187B284D" w14:textId="227B810C" w:rsidTr="00A529F3">
        <w:trPr>
          <w:trHeight w:val="270"/>
        </w:trPr>
        <w:tc>
          <w:tcPr>
            <w:tcW w:w="2083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D59F42A" w14:textId="77777777" w:rsidR="00ED0F20" w:rsidRPr="000D1B68" w:rsidRDefault="00ED0F20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eastAsia="PMingLiU" w:hAnsi="Arial" w:cs="Arial"/>
                <w:sz w:val="22"/>
              </w:rPr>
            </w:pPr>
          </w:p>
        </w:tc>
        <w:tc>
          <w:tcPr>
            <w:tcW w:w="1084" w:type="pct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bottom"/>
          </w:tcPr>
          <w:p w14:paraId="2EF8EF3D" w14:textId="17B3CFB3" w:rsidR="00ED0F20" w:rsidRPr="000D1B68" w:rsidRDefault="00CE33BB" w:rsidP="00786628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bCs/>
                <w:sz w:val="22"/>
              </w:rPr>
              <w:t>P</w:t>
            </w:r>
            <w:r w:rsidR="00ED0F20" w:rsidRPr="000D1B68">
              <w:rPr>
                <w:rFonts w:ascii="Arial" w:hAnsi="Arial" w:cs="Arial"/>
                <w:bCs/>
                <w:sz w:val="22"/>
              </w:rPr>
              <w:t>resent</w:t>
            </w:r>
          </w:p>
        </w:tc>
        <w:tc>
          <w:tcPr>
            <w:tcW w:w="666" w:type="pct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14:paraId="1EFEB3EE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</w:p>
        </w:tc>
        <w:tc>
          <w:tcPr>
            <w:tcW w:w="667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noWrap/>
            <w:vAlign w:val="center"/>
          </w:tcPr>
          <w:p w14:paraId="2C4970DA" w14:textId="77777777" w:rsidR="00ED0F20" w:rsidRPr="000D1B68" w:rsidRDefault="00ED0F20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</w:p>
        </w:tc>
        <w:tc>
          <w:tcPr>
            <w:tcW w:w="500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</w:tcPr>
          <w:p w14:paraId="77126CA4" w14:textId="4BFA6E5F" w:rsidR="00ED0F20" w:rsidRDefault="00A529F3" w:rsidP="000400E0">
            <w:pPr>
              <w:adjustRightInd w:val="0"/>
              <w:snapToGrid w:val="0"/>
              <w:spacing w:line="240" w:lineRule="atLeast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4</w:t>
            </w:r>
          </w:p>
        </w:tc>
      </w:tr>
    </w:tbl>
    <w:p w14:paraId="2C08D63F" w14:textId="77777777" w:rsidR="005E5065" w:rsidRPr="005E5065" w:rsidRDefault="005E5065" w:rsidP="005E5065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5E5065">
        <w:rPr>
          <w:rFonts w:ascii="Times New Roman" w:hAnsi="Times New Roman" w:cs="Times New Roman"/>
          <w:sz w:val="22"/>
        </w:rPr>
        <w:t xml:space="preserve">Abbreviations: n; number, </w:t>
      </w:r>
      <w:r w:rsidRPr="005E5065">
        <w:rPr>
          <w:rFonts w:ascii="Times New Roman" w:hAnsi="Times New Roman" w:cs="Times New Roman"/>
          <w:color w:val="000000" w:themeColor="text1"/>
          <w:szCs w:val="24"/>
        </w:rPr>
        <w:t xml:space="preserve">minor site metastases; metastases of 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 xml:space="preserve">skin, kidney, </w:t>
      </w:r>
      <w:r w:rsidRPr="005E5065">
        <w:rPr>
          <w:rFonts w:ascii="Times New Roman" w:hAnsi="Times New Roman" w:cs="Times New Roman"/>
          <w:bCs/>
          <w:color w:val="000000" w:themeColor="text1"/>
          <w:szCs w:val="24"/>
          <w:shd w:val="clear" w:color="auto" w:fill="FFFFFF"/>
        </w:rPr>
        <w:t>ascites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 xml:space="preserve">, </w:t>
      </w:r>
      <w:r w:rsidRPr="005E5065">
        <w:rPr>
          <w:rFonts w:ascii="Times New Roman" w:hAnsi="Times New Roman" w:cs="Times New Roman"/>
          <w:color w:val="000000" w:themeColor="text1"/>
          <w:szCs w:val="24"/>
        </w:rPr>
        <w:t>lymphangiosis carcinomatosa</w:t>
      </w:r>
      <w:r w:rsidRPr="005E5065">
        <w:rPr>
          <w:rFonts w:ascii="Times New Roman" w:eastAsia="Yu Gothic UI" w:hAnsi="Times New Roman" w:cs="Times New Roman"/>
          <w:color w:val="000000" w:themeColor="text1"/>
          <w:szCs w:val="24"/>
          <w:shd w:val="clear" w:color="auto" w:fill="FFFFFF"/>
        </w:rPr>
        <w:t>, adrenal organ or others</w:t>
      </w:r>
      <w:r>
        <w:rPr>
          <w:rFonts w:ascii="Times New Roman" w:hAnsi="Times New Roman" w:cs="Times New Roman"/>
          <w:color w:val="000000" w:themeColor="text1"/>
          <w:szCs w:val="24"/>
        </w:rPr>
        <w:t>,</w:t>
      </w:r>
    </w:p>
    <w:p w14:paraId="47C5C1ED" w14:textId="77777777" w:rsidR="000400E0" w:rsidRPr="005E5065" w:rsidRDefault="000400E0" w:rsidP="000400E0">
      <w:pPr>
        <w:adjustRightInd w:val="0"/>
        <w:snapToGrid w:val="0"/>
        <w:jc w:val="center"/>
        <w:rPr>
          <w:rFonts w:ascii="Arial" w:hAnsi="Arial" w:cs="Arial"/>
          <w:sz w:val="22"/>
        </w:rPr>
      </w:pPr>
    </w:p>
    <w:p w14:paraId="589FA24D" w14:textId="77777777" w:rsidR="00853554" w:rsidRPr="00532717" w:rsidRDefault="00853554" w:rsidP="000400E0">
      <w:pPr>
        <w:adjustRightInd w:val="0"/>
        <w:snapToGrid w:val="0"/>
        <w:jc w:val="center"/>
        <w:rPr>
          <w:rFonts w:ascii="Arial" w:hAnsi="Arial" w:cs="Arial"/>
          <w:sz w:val="22"/>
        </w:rPr>
      </w:pPr>
    </w:p>
    <w:sectPr w:rsidR="00853554" w:rsidRPr="00532717" w:rsidSect="00C975B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1D8EDF" w14:textId="77777777" w:rsidR="00620DAB" w:rsidRDefault="00620DAB" w:rsidP="004B0DDC">
      <w:r>
        <w:separator/>
      </w:r>
    </w:p>
  </w:endnote>
  <w:endnote w:type="continuationSeparator" w:id="0">
    <w:p w14:paraId="72088973" w14:textId="77777777" w:rsidR="00620DAB" w:rsidRDefault="00620DAB" w:rsidP="004B0D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CF77ED" w14:textId="77777777" w:rsidR="00620DAB" w:rsidRDefault="00620DAB" w:rsidP="004B0DDC">
      <w:r>
        <w:separator/>
      </w:r>
    </w:p>
  </w:footnote>
  <w:footnote w:type="continuationSeparator" w:id="0">
    <w:p w14:paraId="265C59E5" w14:textId="77777777" w:rsidR="00620DAB" w:rsidRDefault="00620DAB" w:rsidP="004B0D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4DE"/>
    <w:rsid w:val="00020DBF"/>
    <w:rsid w:val="00036024"/>
    <w:rsid w:val="000400E0"/>
    <w:rsid w:val="001114DE"/>
    <w:rsid w:val="00123FBE"/>
    <w:rsid w:val="001454C8"/>
    <w:rsid w:val="00333F65"/>
    <w:rsid w:val="00414B18"/>
    <w:rsid w:val="00425213"/>
    <w:rsid w:val="004A7B44"/>
    <w:rsid w:val="004B0DDC"/>
    <w:rsid w:val="004B6D4A"/>
    <w:rsid w:val="004E05B6"/>
    <w:rsid w:val="004E7AFD"/>
    <w:rsid w:val="00502025"/>
    <w:rsid w:val="00532717"/>
    <w:rsid w:val="005E5065"/>
    <w:rsid w:val="00620DAB"/>
    <w:rsid w:val="006A0DE2"/>
    <w:rsid w:val="00713699"/>
    <w:rsid w:val="007310F2"/>
    <w:rsid w:val="007451BD"/>
    <w:rsid w:val="00774B44"/>
    <w:rsid w:val="00781372"/>
    <w:rsid w:val="00786628"/>
    <w:rsid w:val="007C0490"/>
    <w:rsid w:val="00834735"/>
    <w:rsid w:val="00836FBA"/>
    <w:rsid w:val="00853554"/>
    <w:rsid w:val="00896C89"/>
    <w:rsid w:val="008B7A15"/>
    <w:rsid w:val="008D582F"/>
    <w:rsid w:val="008F5991"/>
    <w:rsid w:val="00962047"/>
    <w:rsid w:val="00967502"/>
    <w:rsid w:val="009B514F"/>
    <w:rsid w:val="00A358E5"/>
    <w:rsid w:val="00A37E85"/>
    <w:rsid w:val="00A529F3"/>
    <w:rsid w:val="00A67C2C"/>
    <w:rsid w:val="00AE3E75"/>
    <w:rsid w:val="00B4787A"/>
    <w:rsid w:val="00B61899"/>
    <w:rsid w:val="00B63F69"/>
    <w:rsid w:val="00C1454A"/>
    <w:rsid w:val="00C975B4"/>
    <w:rsid w:val="00CE33BB"/>
    <w:rsid w:val="00D1028A"/>
    <w:rsid w:val="00D22E9E"/>
    <w:rsid w:val="00D40E44"/>
    <w:rsid w:val="00D42F55"/>
    <w:rsid w:val="00E038DC"/>
    <w:rsid w:val="00ED0F20"/>
    <w:rsid w:val="00F9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DB9AA51"/>
  <w15:chartTrackingRefBased/>
  <w15:docId w15:val="{8C0D1F6F-C4A6-40D7-B475-126CE7C4E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4DE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paragraph" w:styleId="1">
    <w:name w:val="heading 1"/>
    <w:basedOn w:val="a"/>
    <w:next w:val="a"/>
    <w:link w:val="10"/>
    <w:uiPriority w:val="9"/>
    <w:qFormat/>
    <w:rsid w:val="001114DE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114DE"/>
    <w:rPr>
      <w:rFonts w:asciiTheme="majorHAnsi" w:eastAsiaTheme="majorEastAsia" w:hAnsiTheme="majorHAnsi" w:cstheme="majorBidi"/>
      <w:sz w:val="24"/>
      <w:szCs w:val="24"/>
    </w:rPr>
  </w:style>
  <w:style w:type="table" w:customStyle="1" w:styleId="5">
    <w:name w:val="表 (格子)5"/>
    <w:basedOn w:val="a1"/>
    <w:next w:val="a3"/>
    <w:uiPriority w:val="59"/>
    <w:rsid w:val="001114DE"/>
    <w:pPr>
      <w:spacing w:line="360" w:lineRule="auto"/>
    </w:pPr>
    <w:rPr>
      <w:rFonts w:ascii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114DE"/>
    <w:pPr>
      <w:autoSpaceDE w:val="0"/>
      <w:autoSpaceDN w:val="0"/>
      <w:adjustRightInd w:val="0"/>
    </w:pPr>
    <w:rPr>
      <w:rFonts w:ascii="Times New Roman" w:eastAsia="ＭＳ ゴシック" w:hAnsi="Times New Roman" w:cs="Times New Roman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1114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E038D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4B0DD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B0DDC"/>
    <w:rPr>
      <w:rFonts w:ascii="ＭＳ ゴシック" w:eastAsia="ＭＳ ゴシック" w:hAnsi="ＭＳ ゴシック"/>
      <w:sz w:val="24"/>
    </w:rPr>
  </w:style>
  <w:style w:type="paragraph" w:styleId="a6">
    <w:name w:val="footer"/>
    <w:basedOn w:val="a"/>
    <w:link w:val="a7"/>
    <w:uiPriority w:val="99"/>
    <w:unhideWhenUsed/>
    <w:rsid w:val="004B0DD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B0DDC"/>
    <w:rPr>
      <w:rFonts w:ascii="ＭＳ ゴシック" w:eastAsia="ＭＳ ゴシック" w:hAnsi="ＭＳ ゴシック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836FBA"/>
    <w:rPr>
      <w:rFonts w:ascii="Segoe UI" w:hAnsi="Segoe UI" w:cs="Segoe U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36FBA"/>
    <w:rPr>
      <w:rFonts w:ascii="Segoe UI" w:eastAsia="ＭＳ ゴシック" w:hAnsi="Segoe UI" w:cs="Segoe UI"/>
      <w:sz w:val="18"/>
      <w:szCs w:val="18"/>
    </w:rPr>
  </w:style>
  <w:style w:type="character" w:styleId="aa">
    <w:name w:val="Emphasis"/>
    <w:basedOn w:val="a0"/>
    <w:uiPriority w:val="20"/>
    <w:qFormat/>
    <w:rsid w:val="0096750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8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2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559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竹田 雄一郎</dc:creator>
  <cp:keywords/>
  <dc:description/>
  <cp:lastModifiedBy>竹田 雄一郎</cp:lastModifiedBy>
  <cp:revision>5</cp:revision>
  <dcterms:created xsi:type="dcterms:W3CDTF">2020-08-24T03:05:00Z</dcterms:created>
  <dcterms:modified xsi:type="dcterms:W3CDTF">2020-09-12T03:38:00Z</dcterms:modified>
</cp:coreProperties>
</file>