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1D0" w:rsidRPr="007351D0" w:rsidRDefault="007351D0">
      <w:pPr>
        <w:rPr>
          <w:rFonts w:ascii="Times New Roman" w:hAnsi="Times New Roman" w:cs="Times New Roman" w:hint="eastAsia"/>
          <w:sz w:val="24"/>
        </w:rPr>
      </w:pPr>
      <w:proofErr w:type="gramStart"/>
      <w:r w:rsidRPr="007D2B36">
        <w:rPr>
          <w:rFonts w:ascii="Times New Roman" w:hAnsi="Times New Roman" w:cs="Times New Roman"/>
          <w:sz w:val="24"/>
        </w:rPr>
        <w:t>Table.</w:t>
      </w:r>
      <w:proofErr w:type="gramEnd"/>
      <w:r w:rsidRPr="007D2B36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7D2B36">
        <w:rPr>
          <w:rFonts w:ascii="Times New Roman" w:hAnsi="Times New Roman" w:cs="Times New Roman"/>
          <w:sz w:val="24"/>
        </w:rPr>
        <w:t>Clinicopathological</w:t>
      </w:r>
      <w:proofErr w:type="spellEnd"/>
      <w:r w:rsidRPr="007D2B36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parameters</w:t>
      </w:r>
      <w:r w:rsidRPr="007D2B36">
        <w:rPr>
          <w:rFonts w:ascii="Times New Roman" w:hAnsi="Times New Roman" w:cs="Times New Roman"/>
          <w:sz w:val="24"/>
        </w:rPr>
        <w:t xml:space="preserve"> of </w:t>
      </w:r>
      <w:r>
        <w:rPr>
          <w:rFonts w:ascii="Times New Roman" w:hAnsi="Times New Roman" w:cs="Times New Roman" w:hint="eastAsia"/>
          <w:sz w:val="24"/>
        </w:rPr>
        <w:t xml:space="preserve">patients enrolled in </w:t>
      </w:r>
      <w:r w:rsidRPr="007D2B36">
        <w:rPr>
          <w:rFonts w:ascii="Times New Roman" w:hAnsi="Times New Roman" w:cs="Times New Roman"/>
          <w:sz w:val="24"/>
        </w:rPr>
        <w:t>the cohort</w:t>
      </w:r>
      <w:r>
        <w:rPr>
          <w:rFonts w:ascii="Times New Roman" w:hAnsi="Times New Roman" w:cs="Times New Roman" w:hint="eastAsia"/>
          <w:sz w:val="24"/>
        </w:rPr>
        <w:t>.</w:t>
      </w:r>
    </w:p>
    <w:tbl>
      <w:tblPr>
        <w:tblStyle w:val="a5"/>
        <w:tblW w:w="8522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1"/>
        <w:gridCol w:w="4261"/>
      </w:tblGrid>
      <w:tr w:rsidR="007351D0" w:rsidTr="008A0CED">
        <w:tc>
          <w:tcPr>
            <w:tcW w:w="4261" w:type="dxa"/>
            <w:tcBorders>
              <w:top w:val="single" w:sz="12" w:space="0" w:color="auto"/>
              <w:bottom w:val="single" w:sz="12" w:space="0" w:color="auto"/>
            </w:tcBorders>
          </w:tcPr>
          <w:p w:rsidR="007351D0" w:rsidRPr="002F0383" w:rsidRDefault="007351D0" w:rsidP="009B4DDA">
            <w:pPr>
              <w:rPr>
                <w:rFonts w:ascii="Times New Roman" w:hAnsi="Times New Roman" w:cs="Times New Roman"/>
                <w:sz w:val="24"/>
              </w:rPr>
            </w:pPr>
            <w:r w:rsidRPr="002F0383">
              <w:rPr>
                <w:rFonts w:ascii="Times New Roman" w:hAnsi="Times New Roman" w:cs="Times New Roman"/>
                <w:sz w:val="24"/>
              </w:rPr>
              <w:t>Characteristics</w:t>
            </w:r>
          </w:p>
        </w:tc>
        <w:tc>
          <w:tcPr>
            <w:tcW w:w="4261" w:type="dxa"/>
            <w:tcBorders>
              <w:top w:val="single" w:sz="12" w:space="0" w:color="auto"/>
              <w:bottom w:val="single" w:sz="12" w:space="0" w:color="auto"/>
            </w:tcBorders>
          </w:tcPr>
          <w:p w:rsidR="007351D0" w:rsidRDefault="00735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Value</w:t>
            </w:r>
          </w:p>
        </w:tc>
      </w:tr>
      <w:tr w:rsidR="007351D0" w:rsidTr="008A0CED">
        <w:tc>
          <w:tcPr>
            <w:tcW w:w="4261" w:type="dxa"/>
            <w:tcBorders>
              <w:top w:val="single" w:sz="12" w:space="0" w:color="auto"/>
              <w:bottom w:val="nil"/>
            </w:tcBorders>
          </w:tcPr>
          <w:p w:rsidR="007351D0" w:rsidRPr="002F0383" w:rsidRDefault="007351D0" w:rsidP="009B4DDA">
            <w:pPr>
              <w:rPr>
                <w:rFonts w:ascii="Times New Roman" w:hAnsi="Times New Roman" w:cs="Times New Roman"/>
                <w:sz w:val="24"/>
              </w:rPr>
            </w:pPr>
            <w:r w:rsidRPr="002F0383">
              <w:rPr>
                <w:rFonts w:ascii="Times New Roman" w:hAnsi="Times New Roman" w:cs="Times New Roman"/>
                <w:sz w:val="24"/>
              </w:rPr>
              <w:t>Number of patients</w:t>
            </w:r>
          </w:p>
        </w:tc>
        <w:tc>
          <w:tcPr>
            <w:tcW w:w="4261" w:type="dxa"/>
            <w:tcBorders>
              <w:top w:val="single" w:sz="12" w:space="0" w:color="auto"/>
              <w:bottom w:val="nil"/>
            </w:tcBorders>
          </w:tcPr>
          <w:p w:rsidR="007351D0" w:rsidRDefault="00735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15</w:t>
            </w:r>
          </w:p>
        </w:tc>
      </w:tr>
      <w:tr w:rsidR="007351D0" w:rsidTr="008A0CED">
        <w:tc>
          <w:tcPr>
            <w:tcW w:w="4261" w:type="dxa"/>
            <w:tcBorders>
              <w:top w:val="nil"/>
              <w:bottom w:val="nil"/>
            </w:tcBorders>
          </w:tcPr>
          <w:p w:rsidR="007351D0" w:rsidRPr="002F0383" w:rsidRDefault="007351D0" w:rsidP="009B4DDA">
            <w:pPr>
              <w:rPr>
                <w:rFonts w:ascii="Times New Roman" w:hAnsi="Times New Roman" w:cs="Times New Roman"/>
                <w:sz w:val="24"/>
              </w:rPr>
            </w:pPr>
            <w:r w:rsidRPr="002F0383">
              <w:rPr>
                <w:rFonts w:ascii="Times New Roman" w:hAnsi="Times New Roman" w:cs="Times New Roman"/>
                <w:sz w:val="24"/>
              </w:rPr>
              <w:t>Age (mean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2F0383"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2F0383">
              <w:rPr>
                <w:rFonts w:ascii="Times New Roman" w:hAnsi="Times New Roman" w:cs="Times New Roman"/>
                <w:sz w:val="24"/>
              </w:rPr>
              <w:t>SD)</w:t>
            </w:r>
          </w:p>
        </w:tc>
        <w:tc>
          <w:tcPr>
            <w:tcW w:w="4261" w:type="dxa"/>
            <w:tcBorders>
              <w:top w:val="nil"/>
              <w:bottom w:val="nil"/>
            </w:tcBorders>
          </w:tcPr>
          <w:p w:rsidR="007351D0" w:rsidRDefault="007351D0" w:rsidP="00735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65.53 </w:t>
            </w:r>
            <w:r w:rsidRPr="002F0383"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</w:rPr>
              <w:t>8.97</w:t>
            </w:r>
          </w:p>
        </w:tc>
      </w:tr>
      <w:tr w:rsidR="007351D0" w:rsidTr="008A0CED">
        <w:tc>
          <w:tcPr>
            <w:tcW w:w="4261" w:type="dxa"/>
            <w:tcBorders>
              <w:top w:val="nil"/>
              <w:bottom w:val="nil"/>
            </w:tcBorders>
          </w:tcPr>
          <w:p w:rsidR="007351D0" w:rsidRPr="002F0383" w:rsidRDefault="007351D0" w:rsidP="009B4D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Gender (Male/Female)</w:t>
            </w:r>
          </w:p>
        </w:tc>
        <w:tc>
          <w:tcPr>
            <w:tcW w:w="4261" w:type="dxa"/>
            <w:tcBorders>
              <w:top w:val="nil"/>
              <w:bottom w:val="nil"/>
            </w:tcBorders>
          </w:tcPr>
          <w:p w:rsidR="007351D0" w:rsidRDefault="00735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2/13</w:t>
            </w:r>
          </w:p>
        </w:tc>
      </w:tr>
      <w:tr w:rsidR="007351D0" w:rsidTr="008A0CED">
        <w:tc>
          <w:tcPr>
            <w:tcW w:w="4261" w:type="dxa"/>
            <w:tcBorders>
              <w:top w:val="nil"/>
              <w:bottom w:val="nil"/>
            </w:tcBorders>
          </w:tcPr>
          <w:p w:rsidR="007351D0" w:rsidRPr="002F0383" w:rsidRDefault="007351D0" w:rsidP="009B4D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Pathology grade (Low/High)</w:t>
            </w:r>
          </w:p>
        </w:tc>
        <w:tc>
          <w:tcPr>
            <w:tcW w:w="4261" w:type="dxa"/>
            <w:tcBorders>
              <w:top w:val="nil"/>
              <w:bottom w:val="nil"/>
            </w:tcBorders>
          </w:tcPr>
          <w:p w:rsidR="007351D0" w:rsidRDefault="00735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2/13</w:t>
            </w:r>
          </w:p>
        </w:tc>
      </w:tr>
      <w:tr w:rsidR="007351D0" w:rsidTr="008A0CED">
        <w:tc>
          <w:tcPr>
            <w:tcW w:w="4261" w:type="dxa"/>
            <w:tcBorders>
              <w:top w:val="nil"/>
              <w:bottom w:val="nil"/>
            </w:tcBorders>
          </w:tcPr>
          <w:p w:rsidR="007351D0" w:rsidRPr="002F0383" w:rsidRDefault="007351D0" w:rsidP="009B4D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Tumor size (</w:t>
            </w:r>
            <w:r w:rsidRPr="002F0383">
              <w:rPr>
                <w:rFonts w:ascii="Times New Roman" w:hAnsi="Times New Roman" w:cs="Times New Roman"/>
                <w:sz w:val="24"/>
              </w:rPr>
              <w:t>≤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3cm/&gt; 3cm)</w:t>
            </w:r>
          </w:p>
        </w:tc>
        <w:tc>
          <w:tcPr>
            <w:tcW w:w="4261" w:type="dxa"/>
            <w:tcBorders>
              <w:top w:val="nil"/>
              <w:bottom w:val="nil"/>
            </w:tcBorders>
          </w:tcPr>
          <w:p w:rsidR="007351D0" w:rsidRDefault="007351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6/9</w:t>
            </w:r>
          </w:p>
        </w:tc>
      </w:tr>
      <w:tr w:rsidR="007351D0" w:rsidTr="008A0CED">
        <w:tc>
          <w:tcPr>
            <w:tcW w:w="4261" w:type="dxa"/>
            <w:tcBorders>
              <w:top w:val="nil"/>
              <w:bottom w:val="nil"/>
            </w:tcBorders>
          </w:tcPr>
          <w:p w:rsidR="007351D0" w:rsidRPr="002F0383" w:rsidRDefault="007351D0" w:rsidP="009B4D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Subtype (Papillary/Non-papillary)</w:t>
            </w:r>
          </w:p>
        </w:tc>
        <w:tc>
          <w:tcPr>
            <w:tcW w:w="4261" w:type="dxa"/>
            <w:tcBorders>
              <w:top w:val="nil"/>
              <w:bottom w:val="nil"/>
            </w:tcBorders>
          </w:tcPr>
          <w:p w:rsidR="007351D0" w:rsidRDefault="00E0193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11/4</w:t>
            </w:r>
          </w:p>
        </w:tc>
      </w:tr>
      <w:tr w:rsidR="007351D0" w:rsidTr="008A0CED">
        <w:tc>
          <w:tcPr>
            <w:tcW w:w="4261" w:type="dxa"/>
            <w:tcBorders>
              <w:top w:val="nil"/>
              <w:bottom w:val="nil"/>
            </w:tcBorders>
          </w:tcPr>
          <w:p w:rsidR="007351D0" w:rsidRPr="002F0383" w:rsidRDefault="007351D0" w:rsidP="009B4D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stage (Ta-T</w:t>
            </w:r>
            <w:r w:rsidRPr="002F0383">
              <w:rPr>
                <w:rFonts w:ascii="Times New Roman" w:hAnsi="Times New Roman" w:cs="Times New Roman" w:hint="eastAsia"/>
                <w:sz w:val="24"/>
                <w:vertAlign w:val="subscript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</w:rPr>
              <w:t>/T</w:t>
            </w:r>
            <w:r w:rsidRPr="002F0383">
              <w:rPr>
                <w:rFonts w:ascii="Times New Roman" w:hAnsi="Times New Roman" w:cs="Times New Roman" w:hint="eastAsia"/>
                <w:sz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</w:rPr>
              <w:t>-T</w:t>
            </w:r>
            <w:r w:rsidRPr="002F0383">
              <w:rPr>
                <w:rFonts w:ascii="Times New Roman" w:hAnsi="Times New Roman" w:cs="Times New Roman" w:hint="eastAsia"/>
                <w:sz w:val="24"/>
                <w:vertAlign w:val="subscript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4261" w:type="dxa"/>
            <w:tcBorders>
              <w:top w:val="nil"/>
              <w:bottom w:val="nil"/>
            </w:tcBorders>
          </w:tcPr>
          <w:p w:rsidR="007351D0" w:rsidRDefault="00E0193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1/14</w:t>
            </w:r>
          </w:p>
        </w:tc>
      </w:tr>
      <w:tr w:rsidR="007351D0" w:rsidTr="008A0CED">
        <w:tc>
          <w:tcPr>
            <w:tcW w:w="4261" w:type="dxa"/>
            <w:tcBorders>
              <w:top w:val="nil"/>
              <w:bottom w:val="nil"/>
            </w:tcBorders>
          </w:tcPr>
          <w:p w:rsidR="007351D0" w:rsidRPr="002F0383" w:rsidRDefault="007351D0" w:rsidP="009B4D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</w:t>
            </w:r>
            <w:r>
              <w:rPr>
                <w:rFonts w:ascii="Times New Roman" w:hAnsi="Times New Roman" w:cs="Times New Roman" w:hint="eastAsia"/>
                <w:sz w:val="24"/>
              </w:rPr>
              <w:t>ymph node metastasis</w:t>
            </w:r>
            <w: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</w:rPr>
              <w:t>(No/Yes)</w:t>
            </w:r>
          </w:p>
        </w:tc>
        <w:tc>
          <w:tcPr>
            <w:tcW w:w="4261" w:type="dxa"/>
            <w:tcBorders>
              <w:top w:val="nil"/>
              <w:bottom w:val="nil"/>
            </w:tcBorders>
          </w:tcPr>
          <w:p w:rsidR="007351D0" w:rsidRDefault="008A0CE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15/0</w:t>
            </w:r>
          </w:p>
        </w:tc>
      </w:tr>
      <w:tr w:rsidR="007351D0" w:rsidTr="008A0CED">
        <w:tc>
          <w:tcPr>
            <w:tcW w:w="4261" w:type="dxa"/>
            <w:tcBorders>
              <w:top w:val="nil"/>
              <w:bottom w:val="single" w:sz="12" w:space="0" w:color="auto"/>
            </w:tcBorders>
          </w:tcPr>
          <w:p w:rsidR="007351D0" w:rsidRPr="002F0383" w:rsidRDefault="007351D0" w:rsidP="009B4D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TNM stage (I/II/III/IV)</w:t>
            </w:r>
          </w:p>
        </w:tc>
        <w:tc>
          <w:tcPr>
            <w:tcW w:w="4261" w:type="dxa"/>
            <w:tcBorders>
              <w:top w:val="nil"/>
              <w:bottom w:val="single" w:sz="12" w:space="0" w:color="auto"/>
            </w:tcBorders>
          </w:tcPr>
          <w:p w:rsidR="007351D0" w:rsidRDefault="008A0CE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1/10/2/2</w:t>
            </w:r>
          </w:p>
        </w:tc>
      </w:tr>
    </w:tbl>
    <w:p w:rsidR="007351D0" w:rsidRPr="001D2764" w:rsidRDefault="007351D0">
      <w:pPr>
        <w:rPr>
          <w:rFonts w:ascii="Times New Roman" w:hAnsi="Times New Roman" w:cs="Times New Roman"/>
          <w:sz w:val="24"/>
        </w:rPr>
      </w:pPr>
      <w:r w:rsidRPr="00221CB2">
        <w:rPr>
          <w:rFonts w:ascii="Times New Roman" w:hAnsi="Times New Roman" w:cs="Times New Roman"/>
          <w:sz w:val="24"/>
        </w:rPr>
        <w:t>SD, standard deviation; TNM, tumor-node-metastasis</w:t>
      </w:r>
      <w:bookmarkStart w:id="0" w:name="_GoBack"/>
      <w:bookmarkEnd w:id="0"/>
    </w:p>
    <w:sectPr w:rsidR="007351D0" w:rsidRPr="001D27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7F47" w:rsidRDefault="008C7F47" w:rsidP="002F0383">
      <w:r>
        <w:separator/>
      </w:r>
    </w:p>
  </w:endnote>
  <w:endnote w:type="continuationSeparator" w:id="0">
    <w:p w:rsidR="008C7F47" w:rsidRDefault="008C7F47" w:rsidP="002F03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7F47" w:rsidRDefault="008C7F47" w:rsidP="002F0383">
      <w:r>
        <w:separator/>
      </w:r>
    </w:p>
  </w:footnote>
  <w:footnote w:type="continuationSeparator" w:id="0">
    <w:p w:rsidR="008C7F47" w:rsidRDefault="008C7F47" w:rsidP="002F03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D0A09856-9D67-4A88-944E-18221B4D2F6E}"/>
    <w:docVar w:name="KY_MEDREF_VERSION" w:val="3"/>
  </w:docVars>
  <w:rsids>
    <w:rsidRoot w:val="00304703"/>
    <w:rsid w:val="001B0AD5"/>
    <w:rsid w:val="001D2764"/>
    <w:rsid w:val="00221CB2"/>
    <w:rsid w:val="002F0383"/>
    <w:rsid w:val="00304703"/>
    <w:rsid w:val="00395E5B"/>
    <w:rsid w:val="00506FFD"/>
    <w:rsid w:val="00592F08"/>
    <w:rsid w:val="00677591"/>
    <w:rsid w:val="007351D0"/>
    <w:rsid w:val="007D2B36"/>
    <w:rsid w:val="00854597"/>
    <w:rsid w:val="008A0CED"/>
    <w:rsid w:val="008A5666"/>
    <w:rsid w:val="008C7F47"/>
    <w:rsid w:val="00995A05"/>
    <w:rsid w:val="00A9280E"/>
    <w:rsid w:val="00CD224B"/>
    <w:rsid w:val="00D379AC"/>
    <w:rsid w:val="00D758B9"/>
    <w:rsid w:val="00E0193D"/>
    <w:rsid w:val="00F44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03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03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03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0383"/>
    <w:rPr>
      <w:sz w:val="18"/>
      <w:szCs w:val="18"/>
    </w:rPr>
  </w:style>
  <w:style w:type="table" w:styleId="a5">
    <w:name w:val="Table Grid"/>
    <w:basedOn w:val="a1"/>
    <w:uiPriority w:val="59"/>
    <w:rsid w:val="002F03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03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03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03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0383"/>
    <w:rPr>
      <w:sz w:val="18"/>
      <w:szCs w:val="18"/>
    </w:rPr>
  </w:style>
  <w:style w:type="table" w:styleId="a5">
    <w:name w:val="Table Grid"/>
    <w:basedOn w:val="a1"/>
    <w:uiPriority w:val="59"/>
    <w:rsid w:val="002F03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18</cp:revision>
  <dcterms:created xsi:type="dcterms:W3CDTF">2019-05-09T14:46:00Z</dcterms:created>
  <dcterms:modified xsi:type="dcterms:W3CDTF">2020-04-24T14:15:00Z</dcterms:modified>
</cp:coreProperties>
</file>