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0A420" w14:textId="77777777" w:rsidR="001A71BF" w:rsidRPr="00E73CD4" w:rsidRDefault="00E73CD4" w:rsidP="00265A48">
      <w:pPr>
        <w:spacing w:line="360" w:lineRule="auto"/>
        <w:jc w:val="both"/>
        <w:rPr>
          <w:rFonts w:cstheme="majorBidi"/>
          <w:color w:val="000000"/>
          <w:sz w:val="32"/>
          <w:szCs w:val="32"/>
          <w:u w:val="single"/>
        </w:rPr>
      </w:pPr>
      <w:r w:rsidRPr="00E73CD4">
        <w:rPr>
          <w:rFonts w:cstheme="majorBidi"/>
          <w:b/>
          <w:bCs/>
          <w:sz w:val="32"/>
          <w:szCs w:val="32"/>
          <w:u w:val="single"/>
        </w:rPr>
        <w:t>Supplementary Information</w:t>
      </w:r>
    </w:p>
    <w:p w14:paraId="08A70A0F" w14:textId="77777777" w:rsidR="00C477D7" w:rsidRPr="00C477D7" w:rsidRDefault="00C477D7" w:rsidP="00C477D7">
      <w:pPr>
        <w:pStyle w:val="RSCH01PaperTitl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477D7">
        <w:rPr>
          <w:rFonts w:asciiTheme="majorBidi" w:hAnsiTheme="majorBidi" w:cstheme="majorBidi"/>
          <w:sz w:val="24"/>
          <w:szCs w:val="24"/>
        </w:rPr>
        <w:t>Effective CO</w:t>
      </w:r>
      <w:r w:rsidRPr="00C477D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477D7">
        <w:rPr>
          <w:rFonts w:asciiTheme="majorBidi" w:hAnsiTheme="majorBidi" w:cstheme="majorBidi"/>
          <w:sz w:val="24"/>
          <w:szCs w:val="24"/>
        </w:rPr>
        <w:t xml:space="preserve"> Capture and Selective Photocatalytic Conversion into CH</w:t>
      </w:r>
      <w:r w:rsidRPr="00C477D7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477D7">
        <w:rPr>
          <w:rFonts w:asciiTheme="majorBidi" w:hAnsiTheme="majorBidi" w:cstheme="majorBidi"/>
          <w:sz w:val="24"/>
          <w:szCs w:val="24"/>
        </w:rPr>
        <w:t>OH by Hierarchical Nanostructured Photocatalysts GO-TiO</w:t>
      </w:r>
      <w:r w:rsidRPr="00C477D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477D7">
        <w:rPr>
          <w:rFonts w:asciiTheme="majorBidi" w:hAnsiTheme="majorBidi" w:cstheme="majorBidi"/>
          <w:sz w:val="24"/>
          <w:szCs w:val="24"/>
        </w:rPr>
        <w:t>-Ag</w:t>
      </w:r>
      <w:r w:rsidRPr="00C477D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477D7">
        <w:rPr>
          <w:rFonts w:asciiTheme="majorBidi" w:hAnsiTheme="majorBidi" w:cstheme="majorBidi"/>
          <w:sz w:val="24"/>
          <w:szCs w:val="24"/>
        </w:rPr>
        <w:t>O and GO-TiO</w:t>
      </w:r>
      <w:r w:rsidRPr="00C477D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477D7">
        <w:rPr>
          <w:rFonts w:asciiTheme="majorBidi" w:hAnsiTheme="majorBidi" w:cstheme="majorBidi"/>
          <w:sz w:val="24"/>
          <w:szCs w:val="24"/>
        </w:rPr>
        <w:t>-Ag</w:t>
      </w:r>
      <w:r w:rsidRPr="00C477D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477D7">
        <w:rPr>
          <w:rFonts w:asciiTheme="majorBidi" w:hAnsiTheme="majorBidi" w:cstheme="majorBidi"/>
          <w:sz w:val="24"/>
          <w:szCs w:val="24"/>
        </w:rPr>
        <w:t>O-Arg</w:t>
      </w:r>
    </w:p>
    <w:p w14:paraId="0B399B39" w14:textId="77777777" w:rsidR="00C477D7" w:rsidRPr="00C477D7" w:rsidRDefault="00C477D7" w:rsidP="00C477D7">
      <w:pPr>
        <w:pStyle w:val="RSCB01ARTAbstract"/>
        <w:rPr>
          <w:rFonts w:asciiTheme="majorBidi" w:hAnsiTheme="majorBidi" w:cstheme="majorBidi"/>
          <w:sz w:val="24"/>
          <w:szCs w:val="24"/>
          <w:vertAlign w:val="superscript"/>
          <w:rtl/>
        </w:rPr>
      </w:pPr>
      <w:r w:rsidRPr="00C477D7">
        <w:rPr>
          <w:rFonts w:asciiTheme="majorBidi" w:hAnsiTheme="majorBidi" w:cstheme="majorBidi"/>
          <w:sz w:val="24"/>
          <w:szCs w:val="24"/>
        </w:rPr>
        <w:t xml:space="preserve">Aliakbar Nosrati </w:t>
      </w:r>
      <w:r w:rsidRPr="00C477D7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C477D7">
        <w:rPr>
          <w:rFonts w:asciiTheme="majorBidi" w:hAnsiTheme="majorBidi" w:cstheme="majorBidi"/>
          <w:sz w:val="24"/>
          <w:szCs w:val="24"/>
        </w:rPr>
        <w:t xml:space="preserve">, Shahrzad Javanshir </w:t>
      </w:r>
      <w:r w:rsidRPr="00C477D7">
        <w:rPr>
          <w:rFonts w:asciiTheme="majorBidi" w:hAnsiTheme="majorBidi" w:cstheme="majorBidi"/>
          <w:sz w:val="24"/>
          <w:szCs w:val="24"/>
          <w:vertAlign w:val="superscript"/>
        </w:rPr>
        <w:t>a,</w:t>
      </w:r>
      <w:r w:rsidRPr="00C477D7">
        <w:rPr>
          <w:rFonts w:asciiTheme="majorBidi" w:hAnsiTheme="majorBidi" w:cstheme="majorBidi"/>
          <w:sz w:val="24"/>
          <w:szCs w:val="24"/>
        </w:rPr>
        <w:t xml:space="preserve">*, Farzaneh Feyzi </w:t>
      </w:r>
      <w:r w:rsidRPr="00C477D7">
        <w:rPr>
          <w:rFonts w:asciiTheme="majorBidi" w:hAnsiTheme="majorBidi" w:cstheme="majorBidi"/>
          <w:sz w:val="24"/>
          <w:szCs w:val="24"/>
          <w:vertAlign w:val="superscript"/>
        </w:rPr>
        <w:t>b</w:t>
      </w:r>
    </w:p>
    <w:p w14:paraId="3C048EE8" w14:textId="77777777" w:rsidR="00C477D7" w:rsidRPr="00C477D7" w:rsidRDefault="00C477D7" w:rsidP="00C477D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477D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C477D7">
        <w:rPr>
          <w:rFonts w:ascii="Times New Roman" w:hAnsi="Times New Roman" w:cs="Times New Roman"/>
          <w:color w:val="000000"/>
          <w:sz w:val="24"/>
          <w:szCs w:val="24"/>
        </w:rPr>
        <w:t>Heterocyclic</w:t>
      </w:r>
      <w:proofErr w:type="spellEnd"/>
      <w:r w:rsidRPr="00C477D7">
        <w:rPr>
          <w:rFonts w:ascii="Times New Roman" w:hAnsi="Times New Roman" w:cs="Times New Roman"/>
          <w:color w:val="000000"/>
          <w:sz w:val="24"/>
          <w:szCs w:val="24"/>
        </w:rPr>
        <w:t xml:space="preserve"> Chemistry Research Laboratory, Department of Chemistry, Iran University of Science and Technology, Tehran 16846-13114, Iran</w:t>
      </w:r>
    </w:p>
    <w:p w14:paraId="15EB32C6" w14:textId="77777777" w:rsidR="00C477D7" w:rsidRPr="00C477D7" w:rsidRDefault="00C477D7" w:rsidP="00C477D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477D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b</w:t>
      </w:r>
      <w:r w:rsidRPr="00C477D7">
        <w:rPr>
          <w:rFonts w:ascii="Times New Roman" w:hAnsi="Times New Roman" w:cs="Times New Roman"/>
          <w:color w:val="000000"/>
          <w:sz w:val="24"/>
          <w:szCs w:val="24"/>
        </w:rPr>
        <w:t>Thermodynamics</w:t>
      </w:r>
      <w:proofErr w:type="spellEnd"/>
      <w:r w:rsidRPr="00C477D7">
        <w:rPr>
          <w:rFonts w:ascii="Times New Roman" w:hAnsi="Times New Roman" w:cs="Times New Roman"/>
          <w:color w:val="000000"/>
          <w:sz w:val="24"/>
          <w:szCs w:val="24"/>
        </w:rPr>
        <w:t xml:space="preserve"> Research Laboratory, School of Chemical Engineering, Iran University of Science and Technology, Tehran 1684613114, Iran</w:t>
      </w:r>
    </w:p>
    <w:p w14:paraId="6E28EA2E" w14:textId="77777777" w:rsidR="00C477D7" w:rsidRDefault="00C477D7" w:rsidP="00C477D7">
      <w:pPr>
        <w:pStyle w:val="Default"/>
      </w:pPr>
    </w:p>
    <w:p w14:paraId="32ACD4A2" w14:textId="77777777" w:rsidR="00C477D7" w:rsidRPr="00C477D7" w:rsidRDefault="00C477D7" w:rsidP="00C477D7">
      <w:pPr>
        <w:pStyle w:val="Default"/>
      </w:pPr>
      <w:r w:rsidRPr="00C477D7">
        <w:t xml:space="preserve">Content: </w:t>
      </w:r>
    </w:p>
    <w:p w14:paraId="2B661050" w14:textId="77777777" w:rsidR="00C477D7" w:rsidRPr="00C477D7" w:rsidRDefault="00C477D7" w:rsidP="00C477D7">
      <w:pPr>
        <w:pStyle w:val="Default"/>
      </w:pPr>
    </w:p>
    <w:p w14:paraId="058C8F27" w14:textId="77777777" w:rsidR="00C477D7" w:rsidRDefault="00C477D7" w:rsidP="006D2D6E">
      <w:pPr>
        <w:pStyle w:val="Default"/>
        <w:spacing w:after="166"/>
      </w:pPr>
      <w:r w:rsidRPr="00C477D7">
        <w:t>1. Figures S1-S</w:t>
      </w:r>
      <w:r w:rsidR="006D2D6E">
        <w:t>11</w:t>
      </w:r>
    </w:p>
    <w:p w14:paraId="7C5C8695" w14:textId="77777777" w:rsidR="00C477D7" w:rsidRDefault="00C477D7" w:rsidP="00265A48">
      <w:pPr>
        <w:spacing w:line="360" w:lineRule="auto"/>
        <w:jc w:val="both"/>
        <w:rPr>
          <w:noProof/>
        </w:rPr>
      </w:pPr>
    </w:p>
    <w:p w14:paraId="04A403E9" w14:textId="77777777" w:rsidR="00C477D7" w:rsidRDefault="00C477D7" w:rsidP="00265A48">
      <w:pPr>
        <w:spacing w:line="360" w:lineRule="auto"/>
        <w:jc w:val="both"/>
        <w:rPr>
          <w:noProof/>
        </w:rPr>
      </w:pPr>
    </w:p>
    <w:p w14:paraId="2336A5D6" w14:textId="77777777" w:rsidR="00C477D7" w:rsidRDefault="00C477D7" w:rsidP="00265A48">
      <w:pPr>
        <w:spacing w:line="360" w:lineRule="auto"/>
        <w:jc w:val="both"/>
        <w:rPr>
          <w:noProof/>
        </w:rPr>
      </w:pPr>
    </w:p>
    <w:p w14:paraId="0284D252" w14:textId="77777777" w:rsidR="00C477D7" w:rsidRDefault="00C477D7" w:rsidP="00265A48">
      <w:pPr>
        <w:spacing w:line="360" w:lineRule="auto"/>
        <w:jc w:val="both"/>
        <w:rPr>
          <w:noProof/>
        </w:rPr>
      </w:pPr>
    </w:p>
    <w:p w14:paraId="3C854385" w14:textId="77777777" w:rsidR="00C477D7" w:rsidRDefault="00C477D7" w:rsidP="00265A48">
      <w:pPr>
        <w:spacing w:line="360" w:lineRule="auto"/>
        <w:jc w:val="both"/>
        <w:rPr>
          <w:noProof/>
        </w:rPr>
      </w:pPr>
    </w:p>
    <w:p w14:paraId="5F7C13D8" w14:textId="77777777" w:rsidR="00C477D7" w:rsidRDefault="00C477D7" w:rsidP="00265A48">
      <w:pPr>
        <w:spacing w:line="360" w:lineRule="auto"/>
        <w:jc w:val="both"/>
        <w:rPr>
          <w:noProof/>
        </w:rPr>
      </w:pPr>
    </w:p>
    <w:p w14:paraId="36121DBC" w14:textId="77777777" w:rsidR="00C477D7" w:rsidRDefault="00C477D7" w:rsidP="00265A48">
      <w:pPr>
        <w:spacing w:line="360" w:lineRule="auto"/>
        <w:jc w:val="both"/>
        <w:rPr>
          <w:noProof/>
        </w:rPr>
      </w:pPr>
    </w:p>
    <w:p w14:paraId="700B8E16" w14:textId="77777777" w:rsidR="00C477D7" w:rsidRDefault="00C477D7" w:rsidP="00265A48">
      <w:pPr>
        <w:spacing w:line="360" w:lineRule="auto"/>
        <w:jc w:val="both"/>
        <w:rPr>
          <w:noProof/>
        </w:rPr>
      </w:pPr>
    </w:p>
    <w:p w14:paraId="0656C533" w14:textId="77777777" w:rsidR="00C477D7" w:rsidRDefault="00C477D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65A48" w14:paraId="7DE6FC71" w14:textId="77777777" w:rsidTr="007750F4">
        <w:tc>
          <w:tcPr>
            <w:tcW w:w="9350" w:type="dxa"/>
          </w:tcPr>
          <w:p w14:paraId="49D7FBE2" w14:textId="77777777" w:rsidR="00265A48" w:rsidRDefault="00265A48" w:rsidP="006D2D6E">
            <w:pPr>
              <w:rPr>
                <w:sz w:val="20"/>
                <w:szCs w:val="20"/>
              </w:rPr>
            </w:pPr>
          </w:p>
        </w:tc>
      </w:tr>
    </w:tbl>
    <w:p w14:paraId="216F781C" w14:textId="77777777" w:rsidR="00265A48" w:rsidRDefault="00265A48" w:rsidP="00265A48">
      <w:pPr>
        <w:jc w:val="center"/>
      </w:pPr>
      <w:r w:rsidRPr="00D9449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70C710" wp14:editId="1991B1C4">
                <wp:simplePos x="0" y="0"/>
                <wp:positionH relativeFrom="column">
                  <wp:posOffset>4520074</wp:posOffset>
                </wp:positionH>
                <wp:positionV relativeFrom="paragraph">
                  <wp:posOffset>7620</wp:posOffset>
                </wp:positionV>
                <wp:extent cx="514350" cy="485775"/>
                <wp:effectExtent l="0" t="0" r="0" b="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85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41E60B" w14:textId="77777777" w:rsidR="00265A48" w:rsidRPr="008919A5" w:rsidRDefault="00265A48" w:rsidP="00265A4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8919A5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4F877" id="Rectangle 66" o:spid="_x0000_s1034" style="position:absolute;left:0;text-align:left;margin-left:355.9pt;margin-top:.6pt;width:40.5pt;height:38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" filled="f" stroked="f" strokeweight="1pt">
                <v:textbox>
                  <w:txbxContent>
                    <w:p w:rsidR="00265A48" w:rsidRPr="008919A5" w:rsidRDefault="00265A48" w:rsidP="00265A48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proofErr w:type="gramStart"/>
                      <w:r w:rsidRPr="008919A5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a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41867">
        <w:rPr>
          <w:noProof/>
        </w:rPr>
        <w:drawing>
          <wp:inline distT="0" distB="0" distL="0" distR="0" wp14:anchorId="055D76E9" wp14:editId="6DA77FCA">
            <wp:extent cx="3959309" cy="2303253"/>
            <wp:effectExtent l="0" t="0" r="3175" b="1905"/>
            <wp:docPr id="310" name="Chart 3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C5F83CB" w14:textId="77777777" w:rsidR="00265A48" w:rsidRDefault="00265A48" w:rsidP="00265A48">
      <w:pPr>
        <w:jc w:val="center"/>
      </w:pPr>
      <w:r w:rsidRPr="00D9449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DE5C99" wp14:editId="669328EE">
                <wp:simplePos x="0" y="0"/>
                <wp:positionH relativeFrom="column">
                  <wp:posOffset>4616606</wp:posOffset>
                </wp:positionH>
                <wp:positionV relativeFrom="paragraph">
                  <wp:posOffset>85725</wp:posOffset>
                </wp:positionV>
                <wp:extent cx="408842" cy="378069"/>
                <wp:effectExtent l="0" t="0" r="10795" b="222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842" cy="37806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66ACF8" w14:textId="77777777" w:rsidR="00265A48" w:rsidRPr="008919A5" w:rsidRDefault="00265A48" w:rsidP="00265A4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8919A5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C7FB2" id="Rectangle 7" o:spid="_x0000_s1035" style="position:absolute;left:0;text-align:left;margin-left:363.5pt;margin-top:6.75pt;width:32.2pt;height:2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" filled="f" strokecolor="window" strokeweight="1pt">
                <v:textbox>
                  <w:txbxContent>
                    <w:p w:rsidR="00265A48" w:rsidRPr="008919A5" w:rsidRDefault="00265A48" w:rsidP="00265A48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proofErr w:type="gramStart"/>
                      <w:r w:rsidRPr="008919A5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b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41867" w:rsidRPr="00CB65B1">
        <w:rPr>
          <w:rFonts w:cstheme="majorBidi"/>
          <w:noProof/>
          <w:color w:val="000000" w:themeColor="text1"/>
          <w:sz w:val="24"/>
          <w:szCs w:val="24"/>
        </w:rPr>
        <w:drawing>
          <wp:inline distT="0" distB="0" distL="0" distR="0" wp14:anchorId="36961A03" wp14:editId="3770BFFB">
            <wp:extent cx="4356000" cy="2354025"/>
            <wp:effectExtent l="0" t="0" r="6985" b="8255"/>
            <wp:docPr id="37" name="Picture 37" descr="C:\Users\Ali Akbar\Downloads\image_2022-07-23_010611403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i Akbar\Downloads\image_2022-07-23_01061140312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0" cy="23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FD060" w14:textId="77777777" w:rsidR="00265A48" w:rsidRDefault="00265A48" w:rsidP="00265A48">
      <w:pPr>
        <w:jc w:val="center"/>
      </w:pPr>
      <w:r w:rsidRPr="00D9449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81C052" wp14:editId="3BBBF636">
                <wp:simplePos x="0" y="0"/>
                <wp:positionH relativeFrom="column">
                  <wp:posOffset>4674499</wp:posOffset>
                </wp:positionH>
                <wp:positionV relativeFrom="paragraph">
                  <wp:posOffset>93980</wp:posOffset>
                </wp:positionV>
                <wp:extent cx="408842" cy="378069"/>
                <wp:effectExtent l="0" t="0" r="0" b="31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842" cy="37806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E596D4" w14:textId="77777777" w:rsidR="00265A48" w:rsidRPr="008919A5" w:rsidRDefault="00265A48" w:rsidP="00265A4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8919A5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E470A" id="Rectangle 16" o:spid="_x0000_s1036" style="position:absolute;left:0;text-align:left;margin-left:368.05pt;margin-top:7.4pt;width:32.2pt;height:2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" filled="f" stroked="f" strokeweight="1pt">
                <v:textbox>
                  <w:txbxContent>
                    <w:p w:rsidR="00265A48" w:rsidRPr="008919A5" w:rsidRDefault="00265A48" w:rsidP="00265A48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proofErr w:type="gramStart"/>
                      <w:r w:rsidRPr="008919A5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c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41867">
        <w:rPr>
          <w:noProof/>
        </w:rPr>
        <w:drawing>
          <wp:inline distT="0" distB="0" distL="0" distR="0" wp14:anchorId="34E1492A" wp14:editId="41C0980A">
            <wp:extent cx="4352925" cy="251777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F9AD3F" w14:textId="616AC66B" w:rsidR="00265A48" w:rsidRDefault="00265A48" w:rsidP="006D2D6E">
      <w:pPr>
        <w:rPr>
          <w:sz w:val="20"/>
          <w:szCs w:val="20"/>
          <w:rtl/>
          <w:lang w:bidi="fa-IR"/>
        </w:rPr>
      </w:pPr>
      <w:r>
        <w:rPr>
          <w:b/>
          <w:bCs/>
          <w:color w:val="000000" w:themeColor="text1"/>
          <w:sz w:val="20"/>
          <w:szCs w:val="20"/>
          <w:lang w:bidi="fa-IR"/>
        </w:rPr>
        <w:t>Figure</w:t>
      </w:r>
      <w:r w:rsidRPr="005B2CA5">
        <w:rPr>
          <w:b/>
          <w:bCs/>
          <w:color w:val="000000" w:themeColor="text1"/>
          <w:sz w:val="20"/>
          <w:szCs w:val="20"/>
          <w:lang w:bidi="fa-IR"/>
        </w:rPr>
        <w:t xml:space="preserve"> </w:t>
      </w:r>
      <w:r>
        <w:rPr>
          <w:b/>
          <w:bCs/>
          <w:color w:val="000000" w:themeColor="text1"/>
          <w:sz w:val="20"/>
          <w:szCs w:val="20"/>
          <w:lang w:bidi="fa-IR"/>
        </w:rPr>
        <w:t>S</w:t>
      </w:r>
      <w:r w:rsidR="006D2D6E">
        <w:rPr>
          <w:b/>
          <w:bCs/>
          <w:color w:val="000000" w:themeColor="text1"/>
          <w:sz w:val="20"/>
          <w:szCs w:val="20"/>
          <w:lang w:bidi="fa-IR"/>
        </w:rPr>
        <w:t>1</w:t>
      </w:r>
      <w:r w:rsidRPr="005B2CA5">
        <w:rPr>
          <w:b/>
          <w:bCs/>
          <w:color w:val="000000" w:themeColor="text1"/>
          <w:sz w:val="20"/>
          <w:szCs w:val="20"/>
          <w:lang w:bidi="fa-IR"/>
        </w:rPr>
        <w:t>.</w:t>
      </w:r>
      <w:r w:rsidRPr="005B2CA5">
        <w:rPr>
          <w:color w:val="000000" w:themeColor="text1"/>
          <w:sz w:val="20"/>
          <w:szCs w:val="20"/>
          <w:lang w:bidi="fa-IR"/>
        </w:rPr>
        <w:t xml:space="preserve"> UV–vis (DRS mode) spectrum of the samples a), </w:t>
      </w:r>
      <w:r w:rsidRPr="00A526DA">
        <w:rPr>
          <w:sz w:val="20"/>
          <w:szCs w:val="20"/>
          <w:lang w:bidi="fa-IR"/>
        </w:rPr>
        <w:t xml:space="preserve">Tauc plot </w:t>
      </w:r>
      <w:r>
        <w:rPr>
          <w:sz w:val="20"/>
          <w:szCs w:val="20"/>
          <w:lang w:bidi="fa-IR"/>
        </w:rPr>
        <w:t>d</w:t>
      </w:r>
      <w:r w:rsidRPr="00FF6B03">
        <w:rPr>
          <w:sz w:val="20"/>
          <w:szCs w:val="20"/>
          <w:lang w:bidi="fa-IR"/>
        </w:rPr>
        <w:t xml:space="preserve">iagrams </w:t>
      </w:r>
      <w:r>
        <w:rPr>
          <w:sz w:val="20"/>
          <w:szCs w:val="20"/>
          <w:lang w:bidi="fa-IR"/>
        </w:rPr>
        <w:t>for</w:t>
      </w:r>
      <w:r w:rsidRPr="00FF6B03">
        <w:rPr>
          <w:sz w:val="20"/>
          <w:szCs w:val="20"/>
          <w:lang w:bidi="fa-IR"/>
        </w:rPr>
        <w:t xml:space="preserve"> </w:t>
      </w:r>
      <w:r>
        <w:rPr>
          <w:sz w:val="20"/>
          <w:szCs w:val="20"/>
          <w:lang w:bidi="fa-IR"/>
        </w:rPr>
        <w:t>b</w:t>
      </w:r>
      <w:r w:rsidRPr="00FF6B03">
        <w:rPr>
          <w:sz w:val="20"/>
          <w:szCs w:val="20"/>
          <w:lang w:bidi="fa-IR"/>
        </w:rPr>
        <w:t xml:space="preserve">) </w:t>
      </w:r>
      <w:bookmarkStart w:id="0" w:name="OLE_LINK26"/>
      <w:bookmarkStart w:id="1" w:name="OLE_LINK27"/>
      <w:r w:rsidRPr="00FF6B03">
        <w:rPr>
          <w:sz w:val="20"/>
          <w:szCs w:val="20"/>
          <w:lang w:bidi="fa-IR"/>
        </w:rPr>
        <w:t>GO-TiO</w:t>
      </w:r>
      <w:r w:rsidRPr="00FF6B03">
        <w:rPr>
          <w:sz w:val="20"/>
          <w:szCs w:val="20"/>
          <w:vertAlign w:val="subscript"/>
          <w:lang w:bidi="fa-IR"/>
        </w:rPr>
        <w:t>2</w:t>
      </w:r>
      <w:r w:rsidRPr="00FF6B03">
        <w:rPr>
          <w:sz w:val="20"/>
          <w:szCs w:val="20"/>
          <w:lang w:bidi="fa-IR"/>
        </w:rPr>
        <w:t>-Ag</w:t>
      </w:r>
      <w:r w:rsidRPr="00FF6B03">
        <w:rPr>
          <w:sz w:val="20"/>
          <w:szCs w:val="20"/>
          <w:vertAlign w:val="subscript"/>
          <w:lang w:bidi="fa-IR"/>
        </w:rPr>
        <w:t>2</w:t>
      </w:r>
      <w:r w:rsidRPr="00FF6B03">
        <w:rPr>
          <w:sz w:val="20"/>
          <w:szCs w:val="20"/>
          <w:lang w:bidi="fa-IR"/>
        </w:rPr>
        <w:t>O</w:t>
      </w:r>
      <w:bookmarkEnd w:id="0"/>
      <w:bookmarkEnd w:id="1"/>
      <w:r w:rsidRPr="00FF6B03">
        <w:rPr>
          <w:sz w:val="20"/>
          <w:szCs w:val="20"/>
          <w:lang w:bidi="fa-IR"/>
        </w:rPr>
        <w:t xml:space="preserve">, </w:t>
      </w:r>
      <w:r>
        <w:rPr>
          <w:sz w:val="20"/>
          <w:szCs w:val="20"/>
          <w:lang w:bidi="fa-IR"/>
        </w:rPr>
        <w:t>c</w:t>
      </w:r>
      <w:r w:rsidRPr="00FF6B03">
        <w:rPr>
          <w:sz w:val="20"/>
          <w:szCs w:val="20"/>
          <w:lang w:bidi="fa-IR"/>
        </w:rPr>
        <w:t>) GO-TiO</w:t>
      </w:r>
      <w:r w:rsidRPr="00FF6B03">
        <w:rPr>
          <w:sz w:val="20"/>
          <w:szCs w:val="20"/>
          <w:vertAlign w:val="subscript"/>
          <w:lang w:bidi="fa-IR"/>
        </w:rPr>
        <w:t>2</w:t>
      </w:r>
      <w:r w:rsidRPr="00FF6B03">
        <w:rPr>
          <w:sz w:val="20"/>
          <w:szCs w:val="20"/>
          <w:lang w:bidi="fa-IR"/>
        </w:rPr>
        <w:t>-Ag</w:t>
      </w:r>
      <w:r w:rsidRPr="00FF6B03">
        <w:rPr>
          <w:sz w:val="20"/>
          <w:szCs w:val="20"/>
          <w:vertAlign w:val="subscript"/>
          <w:lang w:bidi="fa-IR"/>
        </w:rPr>
        <w:t>2</w:t>
      </w:r>
      <w:r w:rsidRPr="00FF6B03">
        <w:rPr>
          <w:sz w:val="20"/>
          <w:szCs w:val="20"/>
          <w:lang w:bidi="fa-IR"/>
        </w:rPr>
        <w:t>O-Arg</w:t>
      </w:r>
    </w:p>
    <w:p w14:paraId="54781078" w14:textId="77777777" w:rsidR="00265A48" w:rsidRDefault="00D41867" w:rsidP="00265A48">
      <w:pPr>
        <w:jc w:val="center"/>
      </w:pPr>
      <w:r w:rsidRPr="00996AA1">
        <w:rPr>
          <w:rFonts w:cstheme="majorBidi"/>
          <w:noProof/>
          <w:color w:val="000000" w:themeColor="text1"/>
        </w:rPr>
        <w:lastRenderedPageBreak/>
        <w:drawing>
          <wp:inline distT="0" distB="0" distL="0" distR="0" wp14:anchorId="149591ED" wp14:editId="490BDFDA">
            <wp:extent cx="4175184" cy="319664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256" cy="319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CA97B" w14:textId="63C39652" w:rsidR="00265A48" w:rsidRPr="005B2CA5" w:rsidRDefault="00265A48" w:rsidP="006D2D6E">
      <w:pPr>
        <w:spacing w:line="360" w:lineRule="auto"/>
        <w:jc w:val="both"/>
        <w:rPr>
          <w:color w:val="000000" w:themeColor="text1"/>
          <w:sz w:val="20"/>
          <w:szCs w:val="20"/>
          <w:rtl/>
          <w:lang w:bidi="fa-IR"/>
        </w:rPr>
      </w:pPr>
      <w:r>
        <w:rPr>
          <w:b/>
          <w:bCs/>
          <w:color w:val="000000" w:themeColor="text1"/>
          <w:sz w:val="20"/>
          <w:szCs w:val="20"/>
          <w:lang w:bidi="fa-IR"/>
        </w:rPr>
        <w:t>Figure</w:t>
      </w:r>
      <w:r w:rsidRPr="005B2CA5">
        <w:rPr>
          <w:b/>
          <w:bCs/>
          <w:color w:val="000000" w:themeColor="text1"/>
          <w:sz w:val="20"/>
          <w:szCs w:val="20"/>
          <w:lang w:bidi="fa-IR"/>
        </w:rPr>
        <w:t xml:space="preserve"> </w:t>
      </w:r>
      <w:r>
        <w:rPr>
          <w:b/>
          <w:bCs/>
          <w:color w:val="000000" w:themeColor="text1"/>
          <w:sz w:val="20"/>
          <w:szCs w:val="20"/>
          <w:lang w:bidi="fa-IR"/>
        </w:rPr>
        <w:t>S</w:t>
      </w:r>
      <w:r w:rsidR="006D2D6E">
        <w:rPr>
          <w:b/>
          <w:bCs/>
          <w:color w:val="000000" w:themeColor="text1"/>
          <w:sz w:val="20"/>
          <w:szCs w:val="20"/>
          <w:lang w:bidi="fa-IR"/>
        </w:rPr>
        <w:t>2</w:t>
      </w:r>
      <w:r w:rsidRPr="005B2CA5">
        <w:rPr>
          <w:b/>
          <w:bCs/>
          <w:color w:val="000000" w:themeColor="text1"/>
          <w:sz w:val="20"/>
          <w:szCs w:val="20"/>
          <w:lang w:bidi="fa-IR"/>
        </w:rPr>
        <w:t>.</w:t>
      </w:r>
      <w:r w:rsidRPr="005B2CA5">
        <w:rPr>
          <w:color w:val="000000" w:themeColor="text1"/>
          <w:sz w:val="20"/>
          <w:szCs w:val="20"/>
          <w:lang w:bidi="fa-IR"/>
        </w:rPr>
        <w:t xml:space="preserve"> CO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 xml:space="preserve"> absorption in DMF at 40</w:t>
      </w:r>
      <w:r w:rsidRPr="005B2CA5">
        <w:rPr>
          <w:color w:val="000000" w:themeColor="text1"/>
          <w:sz w:val="20"/>
          <w:szCs w:val="20"/>
          <w:lang w:bidi="fa-IR"/>
        </w:rPr>
        <w:sym w:font="Symbol" w:char="F0B0"/>
      </w:r>
      <w:r w:rsidRPr="005B2CA5">
        <w:rPr>
          <w:color w:val="000000" w:themeColor="text1"/>
          <w:sz w:val="20"/>
          <w:szCs w:val="20"/>
          <w:lang w:bidi="fa-IR"/>
        </w:rPr>
        <w:t>C under UV light for a) GO-TiO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>-Ag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>O and b) GO-TiO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>-Ag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>O-Arg.</w:t>
      </w:r>
    </w:p>
    <w:p w14:paraId="6F9E9E03" w14:textId="77777777" w:rsidR="00265A48" w:rsidRDefault="00D41867" w:rsidP="00265A48">
      <w:pPr>
        <w:jc w:val="center"/>
      </w:pPr>
      <w:r w:rsidRPr="00996AA1">
        <w:rPr>
          <w:noProof/>
        </w:rPr>
        <w:drawing>
          <wp:inline distT="0" distB="0" distL="0" distR="0" wp14:anchorId="67979538" wp14:editId="3D447C2E">
            <wp:extent cx="4123690" cy="315722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0BA20" w14:textId="4B0040D2" w:rsidR="00265A48" w:rsidRPr="005B2CA5" w:rsidRDefault="00265A48" w:rsidP="006D2D6E">
      <w:pPr>
        <w:spacing w:line="360" w:lineRule="auto"/>
        <w:jc w:val="both"/>
        <w:rPr>
          <w:color w:val="000000" w:themeColor="text1"/>
          <w:sz w:val="20"/>
          <w:szCs w:val="20"/>
          <w:lang w:bidi="fa-IR"/>
        </w:rPr>
      </w:pPr>
      <w:r>
        <w:rPr>
          <w:b/>
          <w:bCs/>
          <w:color w:val="000000" w:themeColor="text1"/>
          <w:sz w:val="20"/>
          <w:szCs w:val="20"/>
          <w:lang w:bidi="fa-IR"/>
        </w:rPr>
        <w:t>Figure</w:t>
      </w:r>
      <w:r w:rsidRPr="005B2CA5">
        <w:rPr>
          <w:rFonts w:hint="cs"/>
          <w:b/>
          <w:bCs/>
          <w:color w:val="000000" w:themeColor="text1"/>
          <w:sz w:val="20"/>
          <w:szCs w:val="20"/>
          <w:rtl/>
          <w:lang w:bidi="fa-IR"/>
        </w:rPr>
        <w:t xml:space="preserve"> </w:t>
      </w:r>
      <w:r>
        <w:rPr>
          <w:b/>
          <w:bCs/>
          <w:color w:val="000000" w:themeColor="text1"/>
          <w:sz w:val="20"/>
          <w:szCs w:val="20"/>
          <w:lang w:bidi="fa-IR"/>
        </w:rPr>
        <w:t>S</w:t>
      </w:r>
      <w:r w:rsidR="006D2D6E">
        <w:rPr>
          <w:b/>
          <w:bCs/>
          <w:color w:val="000000" w:themeColor="text1"/>
          <w:sz w:val="20"/>
          <w:szCs w:val="20"/>
          <w:lang w:bidi="fa-IR"/>
        </w:rPr>
        <w:t>3</w:t>
      </w:r>
      <w:r w:rsidRPr="005B2CA5">
        <w:rPr>
          <w:b/>
          <w:bCs/>
          <w:color w:val="000000" w:themeColor="text1"/>
          <w:sz w:val="20"/>
          <w:szCs w:val="20"/>
          <w:lang w:bidi="fa-IR"/>
        </w:rPr>
        <w:t>.</w:t>
      </w:r>
      <w:r w:rsidRPr="005B2CA5">
        <w:rPr>
          <w:color w:val="000000" w:themeColor="text1"/>
          <w:sz w:val="20"/>
          <w:szCs w:val="20"/>
          <w:lang w:bidi="fa-IR"/>
        </w:rPr>
        <w:t xml:space="preserve"> CO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 xml:space="preserve"> absorption in DMF at 40</w:t>
      </w:r>
      <w:r>
        <w:rPr>
          <w:color w:val="000000" w:themeColor="text1"/>
          <w:sz w:val="20"/>
          <w:szCs w:val="20"/>
          <w:lang w:bidi="fa-IR"/>
        </w:rPr>
        <w:t xml:space="preserve"> </w:t>
      </w:r>
      <w:r w:rsidRPr="005B2CA5">
        <w:rPr>
          <w:color w:val="000000" w:themeColor="text1"/>
          <w:sz w:val="20"/>
          <w:szCs w:val="20"/>
          <w:lang w:bidi="fa-IR"/>
        </w:rPr>
        <w:sym w:font="Symbol" w:char="F0B0"/>
      </w:r>
      <w:r w:rsidRPr="005B2CA5">
        <w:rPr>
          <w:color w:val="000000" w:themeColor="text1"/>
          <w:sz w:val="20"/>
          <w:szCs w:val="20"/>
          <w:lang w:bidi="fa-IR"/>
        </w:rPr>
        <w:t>C under Vis light for</w:t>
      </w:r>
      <w:r w:rsidRPr="005B2CA5">
        <w:rPr>
          <w:rFonts w:hint="cs"/>
          <w:b/>
          <w:bCs/>
          <w:color w:val="000000" w:themeColor="text1"/>
          <w:sz w:val="20"/>
          <w:szCs w:val="20"/>
          <w:rtl/>
          <w:lang w:bidi="fa-IR"/>
        </w:rPr>
        <w:t xml:space="preserve"> </w:t>
      </w:r>
      <w:r w:rsidRPr="005B2CA5">
        <w:rPr>
          <w:color w:val="000000" w:themeColor="text1"/>
          <w:sz w:val="20"/>
          <w:szCs w:val="20"/>
          <w:lang w:bidi="fa-IR"/>
        </w:rPr>
        <w:t>a) GO-TiO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>-Ag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>O-Arg catalyst absorption, b) GO-TiO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>-Ag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>O</w:t>
      </w:r>
    </w:p>
    <w:p w14:paraId="099119CC" w14:textId="77777777" w:rsidR="00265A48" w:rsidRDefault="00265A48" w:rsidP="00265A48">
      <w:pPr>
        <w:jc w:val="center"/>
      </w:pPr>
    </w:p>
    <w:p w14:paraId="1E97551E" w14:textId="77777777" w:rsidR="00265A48" w:rsidRDefault="00D41867" w:rsidP="00265A48">
      <w:pPr>
        <w:jc w:val="center"/>
      </w:pPr>
      <w:r w:rsidRPr="00996AA1">
        <w:rPr>
          <w:noProof/>
        </w:rPr>
        <w:lastRenderedPageBreak/>
        <w:drawing>
          <wp:inline distT="0" distB="0" distL="0" distR="0" wp14:anchorId="075CCDB3" wp14:editId="0E4C0F77">
            <wp:extent cx="4244196" cy="324948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30" cy="325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9279B" w14:textId="584ACFA9" w:rsidR="00265A48" w:rsidRPr="00783983" w:rsidRDefault="00265A48" w:rsidP="006D2D6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bidi="fa-IR"/>
        </w:rPr>
      </w:pPr>
      <w:r>
        <w:rPr>
          <w:rFonts w:ascii="Times New Roman" w:hAnsi="Times New Roman" w:cs="Times New Roman"/>
          <w:b/>
          <w:bCs/>
          <w:sz w:val="20"/>
          <w:szCs w:val="20"/>
          <w:lang w:bidi="fa-IR"/>
        </w:rPr>
        <w:t>Figure</w:t>
      </w:r>
      <w:r w:rsidRPr="00783983">
        <w:rPr>
          <w:rFonts w:ascii="Times New Roman" w:hAnsi="Times New Roman" w:cs="Times New Roman"/>
          <w:b/>
          <w:bCs/>
          <w:sz w:val="20"/>
          <w:szCs w:val="20"/>
          <w:lang w:bidi="fa-IR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bidi="fa-IR"/>
        </w:rPr>
        <w:t>S</w:t>
      </w:r>
      <w:r w:rsidR="006D2D6E">
        <w:rPr>
          <w:rFonts w:ascii="Times New Roman" w:hAnsi="Times New Roman" w:cs="Times New Roman"/>
          <w:b/>
          <w:bCs/>
          <w:sz w:val="20"/>
          <w:szCs w:val="20"/>
          <w:lang w:bidi="fa-IR"/>
        </w:rPr>
        <w:t>4</w:t>
      </w:r>
      <w:r w:rsidRPr="00783983">
        <w:rPr>
          <w:rFonts w:ascii="Times New Roman" w:hAnsi="Times New Roman" w:cs="Times New Roman"/>
          <w:b/>
          <w:bCs/>
          <w:sz w:val="20"/>
          <w:szCs w:val="20"/>
          <w:lang w:bidi="fa-IR"/>
        </w:rPr>
        <w:t>.</w:t>
      </w:r>
      <w:r w:rsidRPr="00783983">
        <w:rPr>
          <w:rFonts w:ascii="Times New Roman" w:hAnsi="Times New Roman" w:cs="Times New Roman"/>
          <w:sz w:val="20"/>
          <w:szCs w:val="20"/>
          <w:lang w:bidi="fa-I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bidi="fa-IR"/>
        </w:rPr>
        <w:t>CO</w:t>
      </w:r>
      <w:r w:rsidRPr="00B801FF">
        <w:rPr>
          <w:rFonts w:ascii="Times New Roman" w:hAnsi="Times New Roman" w:cs="Times New Roman"/>
          <w:sz w:val="20"/>
          <w:szCs w:val="20"/>
          <w:vertAlign w:val="subscript"/>
          <w:lang w:bidi="fa-IR"/>
        </w:rPr>
        <w:t>2</w:t>
      </w:r>
      <w:r w:rsidRPr="00783983">
        <w:rPr>
          <w:rFonts w:ascii="Times New Roman" w:hAnsi="Times New Roman" w:cs="Times New Roman"/>
          <w:sz w:val="20"/>
          <w:szCs w:val="20"/>
          <w:lang w:bidi="fa-IR"/>
        </w:rPr>
        <w:t xml:space="preserve"> </w:t>
      </w:r>
      <w:r w:rsidRPr="00E53744">
        <w:rPr>
          <w:rFonts w:ascii="Times New Roman" w:hAnsi="Times New Roman" w:cs="Times New Roman"/>
          <w:sz w:val="20"/>
          <w:szCs w:val="20"/>
          <w:lang w:bidi="fa-IR"/>
        </w:rPr>
        <w:t xml:space="preserve">absorption </w:t>
      </w:r>
      <w:r w:rsidRPr="00377450">
        <w:rPr>
          <w:rFonts w:ascii="Times New Roman" w:hAnsi="Times New Roman" w:cs="Times New Roman"/>
          <w:sz w:val="20"/>
          <w:szCs w:val="20"/>
          <w:lang w:bidi="fa-IR"/>
        </w:rPr>
        <w:t>under visible light</w:t>
      </w:r>
      <w:r w:rsidRPr="00377450">
        <w:rPr>
          <w:sz w:val="20"/>
          <w:szCs w:val="20"/>
          <w:lang w:bidi="fa-IR"/>
        </w:rPr>
        <w:t xml:space="preserve"> </w:t>
      </w:r>
      <w:r>
        <w:rPr>
          <w:sz w:val="20"/>
          <w:szCs w:val="20"/>
          <w:lang w:bidi="fa-IR"/>
        </w:rPr>
        <w:t xml:space="preserve">using </w:t>
      </w:r>
      <w:r w:rsidRPr="00783983">
        <w:rPr>
          <w:rFonts w:ascii="Times New Roman" w:hAnsi="Times New Roman" w:cs="Times New Roman"/>
          <w:sz w:val="20"/>
          <w:szCs w:val="20"/>
          <w:lang w:bidi="fa-IR"/>
        </w:rPr>
        <w:t xml:space="preserve">a) </w:t>
      </w:r>
      <w:r w:rsidRPr="00783983">
        <w:rPr>
          <w:sz w:val="20"/>
          <w:szCs w:val="20"/>
          <w:lang w:bidi="fa-IR"/>
        </w:rPr>
        <w:t>GO-TiO</w:t>
      </w:r>
      <w:r w:rsidRPr="00783983">
        <w:rPr>
          <w:sz w:val="20"/>
          <w:szCs w:val="20"/>
          <w:vertAlign w:val="subscript"/>
          <w:lang w:bidi="fa-IR"/>
        </w:rPr>
        <w:t>2</w:t>
      </w:r>
      <w:r w:rsidRPr="00783983">
        <w:rPr>
          <w:sz w:val="20"/>
          <w:szCs w:val="20"/>
          <w:lang w:bidi="fa-IR"/>
        </w:rPr>
        <w:t>-Ag</w:t>
      </w:r>
      <w:r w:rsidRPr="00783983">
        <w:rPr>
          <w:sz w:val="20"/>
          <w:szCs w:val="20"/>
          <w:vertAlign w:val="subscript"/>
          <w:lang w:bidi="fa-IR"/>
        </w:rPr>
        <w:t>2</w:t>
      </w:r>
      <w:r w:rsidRPr="00783983">
        <w:rPr>
          <w:sz w:val="20"/>
          <w:szCs w:val="20"/>
          <w:lang w:bidi="fa-IR"/>
        </w:rPr>
        <w:t>O-Arg</w:t>
      </w:r>
      <w:r>
        <w:rPr>
          <w:sz w:val="20"/>
          <w:szCs w:val="20"/>
          <w:lang w:bidi="fa-IR"/>
        </w:rPr>
        <w:t>,</w:t>
      </w:r>
      <w:r w:rsidRPr="00783983">
        <w:rPr>
          <w:rFonts w:ascii="Times New Roman" w:hAnsi="Times New Roman" w:cs="Times New Roman"/>
          <w:sz w:val="20"/>
          <w:szCs w:val="20"/>
          <w:lang w:bidi="fa-IR"/>
        </w:rPr>
        <w:t xml:space="preserve"> b) </w:t>
      </w:r>
      <w:r w:rsidRPr="00783983">
        <w:rPr>
          <w:sz w:val="20"/>
          <w:szCs w:val="20"/>
          <w:lang w:bidi="fa-IR"/>
        </w:rPr>
        <w:t>GO-TiO</w:t>
      </w:r>
      <w:r w:rsidRPr="00783983">
        <w:rPr>
          <w:sz w:val="20"/>
          <w:szCs w:val="20"/>
          <w:vertAlign w:val="subscript"/>
          <w:lang w:bidi="fa-IR"/>
        </w:rPr>
        <w:t>2</w:t>
      </w:r>
      <w:r w:rsidRPr="00783983">
        <w:rPr>
          <w:sz w:val="20"/>
          <w:szCs w:val="20"/>
          <w:lang w:bidi="fa-IR"/>
        </w:rPr>
        <w:t>-Ag</w:t>
      </w:r>
      <w:r w:rsidRPr="00783983">
        <w:rPr>
          <w:sz w:val="20"/>
          <w:szCs w:val="20"/>
          <w:vertAlign w:val="subscript"/>
          <w:lang w:bidi="fa-IR"/>
        </w:rPr>
        <w:t>2</w:t>
      </w:r>
      <w:r w:rsidRPr="00783983">
        <w:rPr>
          <w:sz w:val="20"/>
          <w:szCs w:val="20"/>
          <w:lang w:bidi="fa-IR"/>
        </w:rPr>
        <w:t>O</w:t>
      </w:r>
      <w:r>
        <w:rPr>
          <w:sz w:val="20"/>
          <w:szCs w:val="20"/>
          <w:lang w:bidi="fa-IR"/>
        </w:rPr>
        <w:t>;</w:t>
      </w:r>
      <w:r w:rsidRPr="00783983">
        <w:rPr>
          <w:rFonts w:ascii="Times New Roman" w:hAnsi="Times New Roman" w:cs="Times New Roman"/>
          <w:sz w:val="20"/>
          <w:szCs w:val="20"/>
          <w:lang w:bidi="fa-IR"/>
        </w:rPr>
        <w:t xml:space="preserve"> </w:t>
      </w:r>
      <w:r w:rsidRPr="00B801FF">
        <w:rPr>
          <w:rFonts w:ascii="Times New Roman" w:hAnsi="Times New Roman" w:cs="Times New Roman"/>
          <w:sz w:val="20"/>
          <w:szCs w:val="20"/>
          <w:lang w:bidi="fa-IR"/>
        </w:rPr>
        <w:t>CO</w:t>
      </w:r>
      <w:r w:rsidRPr="00B801FF">
        <w:rPr>
          <w:rFonts w:ascii="Times New Roman" w:hAnsi="Times New Roman" w:cs="Times New Roman"/>
          <w:sz w:val="20"/>
          <w:szCs w:val="20"/>
          <w:vertAlign w:val="subscript"/>
          <w:lang w:bidi="fa-IR"/>
        </w:rPr>
        <w:t>2</w:t>
      </w:r>
      <w:r w:rsidRPr="00B801FF">
        <w:rPr>
          <w:rFonts w:ascii="Times New Roman" w:hAnsi="Times New Roman" w:cs="Times New Roman"/>
          <w:sz w:val="20"/>
          <w:szCs w:val="20"/>
          <w:lang w:bidi="fa-I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bidi="fa-IR"/>
        </w:rPr>
        <w:t>absorption</w:t>
      </w:r>
      <w:r w:rsidRPr="00B801FF">
        <w:rPr>
          <w:rFonts w:ascii="Times New Roman" w:hAnsi="Times New Roman" w:cs="Times New Roman"/>
          <w:sz w:val="20"/>
          <w:szCs w:val="20"/>
          <w:lang w:bidi="fa-IR"/>
        </w:rPr>
        <w:t xml:space="preserve"> in darkness </w:t>
      </w:r>
      <w:r>
        <w:rPr>
          <w:rFonts w:ascii="Times New Roman" w:hAnsi="Times New Roman" w:cs="Times New Roman"/>
          <w:sz w:val="20"/>
          <w:szCs w:val="20"/>
          <w:lang w:bidi="fa-IR"/>
        </w:rPr>
        <w:t xml:space="preserve">in the presence of </w:t>
      </w:r>
      <w:r w:rsidRPr="00783983">
        <w:rPr>
          <w:rFonts w:ascii="Times New Roman" w:hAnsi="Times New Roman" w:cs="Times New Roman"/>
          <w:sz w:val="20"/>
          <w:szCs w:val="20"/>
          <w:lang w:bidi="fa-IR"/>
        </w:rPr>
        <w:t xml:space="preserve">c) </w:t>
      </w:r>
      <w:r w:rsidRPr="00783983">
        <w:rPr>
          <w:sz w:val="20"/>
          <w:szCs w:val="20"/>
          <w:lang w:bidi="fa-IR"/>
        </w:rPr>
        <w:t>GO-TiO</w:t>
      </w:r>
      <w:r w:rsidRPr="00783983">
        <w:rPr>
          <w:sz w:val="20"/>
          <w:szCs w:val="20"/>
          <w:vertAlign w:val="subscript"/>
          <w:lang w:bidi="fa-IR"/>
        </w:rPr>
        <w:t>2</w:t>
      </w:r>
      <w:r w:rsidRPr="00783983">
        <w:rPr>
          <w:sz w:val="20"/>
          <w:szCs w:val="20"/>
          <w:lang w:bidi="fa-IR"/>
        </w:rPr>
        <w:t>-Ag</w:t>
      </w:r>
      <w:r w:rsidRPr="00783983">
        <w:rPr>
          <w:sz w:val="20"/>
          <w:szCs w:val="20"/>
          <w:vertAlign w:val="subscript"/>
          <w:lang w:bidi="fa-IR"/>
        </w:rPr>
        <w:t>2</w:t>
      </w:r>
      <w:r w:rsidRPr="00783983">
        <w:rPr>
          <w:sz w:val="20"/>
          <w:szCs w:val="20"/>
          <w:lang w:bidi="fa-IR"/>
        </w:rPr>
        <w:t xml:space="preserve">O-Arg </w:t>
      </w:r>
      <w:r w:rsidRPr="00783983">
        <w:rPr>
          <w:rFonts w:ascii="Times New Roman" w:hAnsi="Times New Roman" w:cs="Times New Roman"/>
          <w:sz w:val="20"/>
          <w:szCs w:val="20"/>
          <w:lang w:bidi="fa-IR"/>
        </w:rPr>
        <w:t xml:space="preserve">in darkness, d) Absorption of </w:t>
      </w:r>
      <w:r w:rsidRPr="00783983">
        <w:rPr>
          <w:sz w:val="20"/>
          <w:szCs w:val="20"/>
          <w:lang w:bidi="fa-IR"/>
        </w:rPr>
        <w:t>GO-TiO</w:t>
      </w:r>
      <w:r w:rsidRPr="00783983">
        <w:rPr>
          <w:sz w:val="20"/>
          <w:szCs w:val="20"/>
          <w:vertAlign w:val="subscript"/>
          <w:lang w:bidi="fa-IR"/>
        </w:rPr>
        <w:t>2</w:t>
      </w:r>
      <w:r w:rsidRPr="00783983">
        <w:rPr>
          <w:sz w:val="20"/>
          <w:szCs w:val="20"/>
          <w:lang w:bidi="fa-IR"/>
        </w:rPr>
        <w:t>-Ag</w:t>
      </w:r>
      <w:r w:rsidRPr="00783983">
        <w:rPr>
          <w:sz w:val="20"/>
          <w:szCs w:val="20"/>
          <w:vertAlign w:val="subscript"/>
          <w:lang w:bidi="fa-IR"/>
        </w:rPr>
        <w:t>2</w:t>
      </w:r>
      <w:r w:rsidRPr="00783983">
        <w:rPr>
          <w:sz w:val="20"/>
          <w:szCs w:val="20"/>
          <w:lang w:bidi="fa-IR"/>
        </w:rPr>
        <w:t xml:space="preserve">O </w:t>
      </w:r>
      <w:r w:rsidRPr="00783983">
        <w:rPr>
          <w:rFonts w:ascii="Times New Roman" w:hAnsi="Times New Roman" w:cs="Times New Roman"/>
          <w:sz w:val="20"/>
          <w:szCs w:val="20"/>
          <w:lang w:bidi="fa-IR"/>
        </w:rPr>
        <w:t>catalyst in the dark</w:t>
      </w:r>
    </w:p>
    <w:p w14:paraId="2A6138A1" w14:textId="77777777" w:rsidR="00265A48" w:rsidRDefault="00265A48" w:rsidP="00265A48">
      <w:pPr>
        <w:jc w:val="center"/>
      </w:pPr>
    </w:p>
    <w:p w14:paraId="6EC651BA" w14:textId="77777777" w:rsidR="00265A48" w:rsidRDefault="00D41867" w:rsidP="00265A48">
      <w:pPr>
        <w:jc w:val="center"/>
      </w:pPr>
      <w:r w:rsidRPr="00996AA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6FA0DFE" wp14:editId="11F780E0">
            <wp:extent cx="4123690" cy="315722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A3339" w14:textId="490D6999" w:rsidR="00265A48" w:rsidRDefault="00265A48" w:rsidP="006D2D6E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bidi="fa-IR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fa-IR"/>
        </w:rPr>
        <w:t>Figure</w:t>
      </w:r>
      <w:r w:rsidRPr="005B2CA5">
        <w:rPr>
          <w:rFonts w:ascii="Times New Roman" w:hAnsi="Times New Roman" w:cs="Times New Roman" w:hint="cs"/>
          <w:b/>
          <w:bCs/>
          <w:color w:val="000000" w:themeColor="text1"/>
          <w:sz w:val="20"/>
          <w:szCs w:val="20"/>
          <w:rtl/>
          <w:lang w:bidi="fa-IR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fa-IR"/>
        </w:rPr>
        <w:t>S</w:t>
      </w:r>
      <w:r w:rsidR="006D2D6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fa-IR"/>
        </w:rPr>
        <w:t>5</w:t>
      </w:r>
      <w:r w:rsidRPr="005B2CA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fa-IR"/>
        </w:rPr>
        <w:t>.</w:t>
      </w:r>
      <w:r w:rsidRPr="005B2CA5">
        <w:rPr>
          <w:rFonts w:ascii="Times New Roman" w:hAnsi="Times New Roman" w:cs="Times New Roman"/>
          <w:color w:val="000000" w:themeColor="text1"/>
          <w:sz w:val="20"/>
          <w:szCs w:val="20"/>
          <w:lang w:bidi="fa-IR"/>
        </w:rPr>
        <w:t xml:space="preserve"> CO</w:t>
      </w:r>
      <w:r w:rsidRPr="005B2CA5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rFonts w:ascii="Times New Roman" w:hAnsi="Times New Roman" w:cs="Times New Roman"/>
          <w:color w:val="000000" w:themeColor="text1"/>
          <w:sz w:val="20"/>
          <w:szCs w:val="20"/>
          <w:lang w:bidi="fa-IR"/>
        </w:rPr>
        <w:t xml:space="preserve"> absorption for b) of </w:t>
      </w:r>
      <w:r w:rsidRPr="005B2CA5">
        <w:rPr>
          <w:color w:val="000000" w:themeColor="text1"/>
          <w:sz w:val="20"/>
          <w:szCs w:val="20"/>
          <w:lang w:bidi="fa-IR"/>
        </w:rPr>
        <w:t>GO-TiO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>-Ag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 xml:space="preserve">O-Arg </w:t>
      </w:r>
      <w:r w:rsidRPr="005B2CA5">
        <w:rPr>
          <w:rFonts w:ascii="Times New Roman" w:hAnsi="Times New Roman" w:cs="Times New Roman"/>
          <w:color w:val="000000" w:themeColor="text1"/>
          <w:sz w:val="20"/>
          <w:szCs w:val="20"/>
          <w:lang w:bidi="fa-IR"/>
        </w:rPr>
        <w:t xml:space="preserve">d) Arginine </w:t>
      </w:r>
    </w:p>
    <w:p w14:paraId="58CBE5DA" w14:textId="77777777" w:rsidR="00265A48" w:rsidRDefault="00265A48" w:rsidP="00265A4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bidi="fa-IR"/>
        </w:rPr>
      </w:pPr>
    </w:p>
    <w:p w14:paraId="213DB55D" w14:textId="77777777" w:rsidR="00265A48" w:rsidRDefault="00D41867" w:rsidP="00265A4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bidi="fa-IR"/>
        </w:rPr>
      </w:pPr>
      <w:r w:rsidRPr="00996AA1">
        <w:rPr>
          <w:rFonts w:ascii="Times New Roman" w:hAnsi="Times New Roman" w:cs="Times New Roman"/>
          <w:noProof/>
          <w:sz w:val="48"/>
          <w:szCs w:val="56"/>
        </w:rPr>
        <w:lastRenderedPageBreak/>
        <w:drawing>
          <wp:inline distT="0" distB="0" distL="0" distR="0" wp14:anchorId="5F17BC4F" wp14:editId="2C9FFF9D">
            <wp:extent cx="4123690" cy="31572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36A1B" w14:textId="2298FF4E" w:rsidR="00265A48" w:rsidRPr="005B2CA5" w:rsidRDefault="00265A48" w:rsidP="006D2D6E">
      <w:pPr>
        <w:rPr>
          <w:rFonts w:ascii="Times New Roman" w:hAnsi="Times New Roman" w:cs="Times New Roman"/>
          <w:color w:val="000000" w:themeColor="text1"/>
          <w:sz w:val="20"/>
          <w:szCs w:val="20"/>
          <w:lang w:bidi="fa-IR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fa-IR"/>
        </w:rPr>
        <w:t>Figure</w:t>
      </w:r>
      <w:r w:rsidRPr="005B2CA5">
        <w:rPr>
          <w:rFonts w:ascii="Times New Roman" w:hAnsi="Times New Roman" w:cs="Times New Roman" w:hint="cs"/>
          <w:b/>
          <w:bCs/>
          <w:color w:val="000000" w:themeColor="text1"/>
          <w:sz w:val="20"/>
          <w:szCs w:val="20"/>
          <w:rtl/>
          <w:lang w:bidi="fa-IR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fa-IR"/>
        </w:rPr>
        <w:t>S</w:t>
      </w:r>
      <w:r w:rsidR="006D2D6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fa-IR"/>
        </w:rPr>
        <w:t>6</w:t>
      </w:r>
      <w:r w:rsidRPr="005B2CA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fa-IR"/>
        </w:rPr>
        <w:t>.</w:t>
      </w:r>
      <w:r w:rsidRPr="005B2CA5">
        <w:rPr>
          <w:rFonts w:ascii="Times New Roman" w:hAnsi="Times New Roman" w:cs="Times New Roman"/>
          <w:color w:val="000000" w:themeColor="text1"/>
          <w:sz w:val="20"/>
          <w:szCs w:val="20"/>
          <w:lang w:bidi="fa-IR"/>
        </w:rPr>
        <w:t xml:space="preserve"> CO</w:t>
      </w:r>
      <w:r w:rsidRPr="005B2CA5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rFonts w:ascii="Times New Roman" w:hAnsi="Times New Roman" w:cs="Times New Roman"/>
          <w:color w:val="000000" w:themeColor="text1"/>
          <w:sz w:val="20"/>
          <w:szCs w:val="20"/>
          <w:lang w:bidi="fa-IR"/>
        </w:rPr>
        <w:t xml:space="preserve"> absorption for a) fresh </w:t>
      </w:r>
      <w:r w:rsidRPr="005B2CA5">
        <w:rPr>
          <w:color w:val="000000" w:themeColor="text1"/>
          <w:sz w:val="20"/>
          <w:szCs w:val="20"/>
          <w:lang w:bidi="fa-IR"/>
        </w:rPr>
        <w:t>GO-TiO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>-Ag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 xml:space="preserve">O-Arg and </w:t>
      </w:r>
      <w:r w:rsidRPr="005B2CA5">
        <w:rPr>
          <w:rFonts w:ascii="Times New Roman" w:hAnsi="Times New Roman" w:cs="Times New Roman"/>
          <w:color w:val="000000" w:themeColor="text1"/>
          <w:sz w:val="20"/>
          <w:szCs w:val="20"/>
          <w:lang w:bidi="fa-IR"/>
        </w:rPr>
        <w:t xml:space="preserve">b) </w:t>
      </w:r>
      <w:r w:rsidRPr="005B2CA5">
        <w:rPr>
          <w:color w:val="000000" w:themeColor="text1"/>
          <w:sz w:val="20"/>
          <w:szCs w:val="20"/>
          <w:lang w:bidi="fa-IR"/>
        </w:rPr>
        <w:t>reused GO-TiO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>-Ag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>O-Arg</w:t>
      </w:r>
    </w:p>
    <w:p w14:paraId="1BEA65ED" w14:textId="77777777" w:rsidR="00265A48" w:rsidRPr="005B2CA5" w:rsidRDefault="00265A48" w:rsidP="00265A4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rtl/>
          <w:lang w:bidi="fa-IR"/>
        </w:rPr>
      </w:pPr>
    </w:p>
    <w:p w14:paraId="0A54FFF4" w14:textId="77777777" w:rsidR="00265A48" w:rsidRDefault="00265A48" w:rsidP="00265A48">
      <w:pPr>
        <w:jc w:val="center"/>
      </w:pPr>
    </w:p>
    <w:p w14:paraId="79EBF8B9" w14:textId="77777777" w:rsidR="00265A48" w:rsidRDefault="00D41867" w:rsidP="003D7E62">
      <w:pPr>
        <w:jc w:val="center"/>
      </w:pPr>
      <w:r w:rsidRPr="00996AA1">
        <w:rPr>
          <w:noProof/>
        </w:rPr>
        <w:drawing>
          <wp:inline distT="0" distB="0" distL="0" distR="0" wp14:anchorId="111DE681" wp14:editId="4320ACBE">
            <wp:extent cx="4123690" cy="315722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1BD2D" w14:textId="62871C50" w:rsidR="00265A48" w:rsidRPr="005B2CA5" w:rsidRDefault="00265A48" w:rsidP="006D2D6E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bidi="fa-IR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fa-IR"/>
        </w:rPr>
        <w:t>Figure</w:t>
      </w:r>
      <w:r w:rsidRPr="005B2CA5">
        <w:rPr>
          <w:rFonts w:ascii="Times New Roman" w:hAnsi="Times New Roman" w:cs="Times New Roman" w:hint="cs"/>
          <w:b/>
          <w:bCs/>
          <w:color w:val="000000" w:themeColor="text1"/>
          <w:sz w:val="20"/>
          <w:szCs w:val="20"/>
          <w:rtl/>
          <w:lang w:bidi="fa-IR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fa-IR"/>
        </w:rPr>
        <w:t>S</w:t>
      </w:r>
      <w:r w:rsidR="006D2D6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fa-IR"/>
        </w:rPr>
        <w:t>7</w:t>
      </w:r>
      <w:r w:rsidRPr="005B2CA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fa-IR"/>
        </w:rPr>
        <w:t>.</w:t>
      </w:r>
      <w:r w:rsidRPr="005B2CA5">
        <w:rPr>
          <w:rFonts w:ascii="Times New Roman" w:hAnsi="Times New Roman" w:cs="Times New Roman"/>
          <w:color w:val="000000" w:themeColor="text1"/>
          <w:sz w:val="20"/>
          <w:szCs w:val="20"/>
          <w:lang w:bidi="fa-IR"/>
        </w:rPr>
        <w:t xml:space="preserve"> Comparison of CO</w:t>
      </w:r>
      <w:r w:rsidRPr="005B2CA5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rFonts w:ascii="Times New Roman" w:hAnsi="Times New Roman" w:cs="Times New Roman"/>
          <w:color w:val="000000" w:themeColor="text1"/>
          <w:sz w:val="20"/>
          <w:szCs w:val="20"/>
          <w:lang w:bidi="fa-IR"/>
        </w:rPr>
        <w:t xml:space="preserve"> absorption for a) fresh </w:t>
      </w:r>
      <w:r w:rsidRPr="005B2CA5">
        <w:rPr>
          <w:color w:val="000000" w:themeColor="text1"/>
          <w:sz w:val="20"/>
          <w:szCs w:val="20"/>
          <w:lang w:bidi="fa-IR"/>
        </w:rPr>
        <w:t>GO-TiO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>-Ag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 xml:space="preserve">O and </w:t>
      </w:r>
      <w:r w:rsidRPr="005B2CA5">
        <w:rPr>
          <w:rFonts w:ascii="Times New Roman" w:hAnsi="Times New Roman" w:cs="Times New Roman"/>
          <w:color w:val="000000" w:themeColor="text1"/>
          <w:sz w:val="20"/>
          <w:szCs w:val="20"/>
          <w:lang w:bidi="fa-IR"/>
        </w:rPr>
        <w:t xml:space="preserve">b) reused </w:t>
      </w:r>
      <w:r w:rsidRPr="005B2CA5">
        <w:rPr>
          <w:color w:val="000000" w:themeColor="text1"/>
          <w:sz w:val="20"/>
          <w:szCs w:val="20"/>
          <w:lang w:bidi="fa-IR"/>
        </w:rPr>
        <w:t>GO-TiO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>-Ag</w:t>
      </w:r>
      <w:r w:rsidRPr="005B2CA5">
        <w:rPr>
          <w:color w:val="000000" w:themeColor="text1"/>
          <w:sz w:val="20"/>
          <w:szCs w:val="20"/>
          <w:vertAlign w:val="subscript"/>
          <w:lang w:bidi="fa-IR"/>
        </w:rPr>
        <w:t>2</w:t>
      </w:r>
      <w:r w:rsidRPr="005B2CA5">
        <w:rPr>
          <w:color w:val="000000" w:themeColor="text1"/>
          <w:sz w:val="20"/>
          <w:szCs w:val="20"/>
          <w:lang w:bidi="fa-IR"/>
        </w:rPr>
        <w:t>O</w:t>
      </w:r>
    </w:p>
    <w:p w14:paraId="79B35DCE" w14:textId="77777777" w:rsidR="00265A48" w:rsidRDefault="00265A48" w:rsidP="00265A48">
      <w:pPr>
        <w:jc w:val="center"/>
      </w:pPr>
    </w:p>
    <w:p w14:paraId="7122AEC7" w14:textId="77777777" w:rsidR="00265A48" w:rsidRDefault="003D7E62" w:rsidP="00265A48">
      <w:pPr>
        <w:jc w:val="center"/>
      </w:pPr>
      <w:r w:rsidRPr="0098042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78FD29C" wp14:editId="438F7F7E">
            <wp:extent cx="5943600" cy="1686560"/>
            <wp:effectExtent l="0" t="0" r="0" b="8890"/>
            <wp:docPr id="1" name="Picture 1" descr="F:\My Folderrrrrrrrrrrrrrrrrrrrrrrrr\پایان نامه\CO2 absorption\تصاویر مقاله\بهینه شده\GC-1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My Folderrrrrrrrrrrrrrrrrrrrrrrrr\پایان نامه\CO2 absorption\تصاویر مقاله\بهینه شده\GC-180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80DBD" w14:textId="7456261D" w:rsidR="009A308F" w:rsidRPr="00783983" w:rsidRDefault="009A308F" w:rsidP="006D2D6E">
      <w:pPr>
        <w:spacing w:line="240" w:lineRule="auto"/>
        <w:rPr>
          <w:rFonts w:ascii="Times New Roman" w:hAnsi="Times New Roman" w:cs="Times New Roman"/>
          <w:sz w:val="20"/>
          <w:szCs w:val="20"/>
          <w:lang w:bidi="fa-IR"/>
        </w:rPr>
      </w:pPr>
      <w:r>
        <w:rPr>
          <w:rFonts w:ascii="Times New Roman" w:hAnsi="Times New Roman" w:cs="Times New Roman"/>
          <w:b/>
          <w:bCs/>
          <w:sz w:val="20"/>
          <w:szCs w:val="20"/>
          <w:lang w:bidi="fa-IR"/>
        </w:rPr>
        <w:t>Figure</w:t>
      </w:r>
      <w:r w:rsidRPr="00783983">
        <w:rPr>
          <w:rFonts w:ascii="Times New Roman" w:hAnsi="Times New Roman" w:cs="Times New Roman"/>
          <w:b/>
          <w:bCs/>
          <w:sz w:val="20"/>
          <w:szCs w:val="20"/>
          <w:lang w:bidi="fa-IR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bidi="fa-IR"/>
        </w:rPr>
        <w:t>S</w:t>
      </w:r>
      <w:r w:rsidR="006D2D6E">
        <w:rPr>
          <w:rFonts w:ascii="Times New Roman" w:hAnsi="Times New Roman" w:cs="Times New Roman"/>
          <w:b/>
          <w:bCs/>
          <w:sz w:val="20"/>
          <w:szCs w:val="20"/>
          <w:lang w:bidi="fa-IR"/>
        </w:rPr>
        <w:t>8</w:t>
      </w:r>
      <w:r w:rsidRPr="00783983">
        <w:rPr>
          <w:rFonts w:ascii="Times New Roman" w:hAnsi="Times New Roman" w:cs="Times New Roman"/>
          <w:b/>
          <w:bCs/>
          <w:sz w:val="20"/>
          <w:szCs w:val="20"/>
          <w:lang w:bidi="fa-IR"/>
        </w:rPr>
        <w:t>.</w:t>
      </w:r>
      <w:r w:rsidRPr="00783983">
        <w:rPr>
          <w:rFonts w:ascii="Times New Roman" w:hAnsi="Times New Roman" w:cs="Times New Roman"/>
          <w:sz w:val="20"/>
          <w:szCs w:val="20"/>
          <w:lang w:bidi="fa-IR"/>
        </w:rPr>
        <w:t xml:space="preserve"> GC analysis with </w:t>
      </w:r>
      <w:r w:rsidRPr="00783983">
        <w:rPr>
          <w:sz w:val="20"/>
          <w:szCs w:val="20"/>
          <w:lang w:bidi="fa-IR"/>
        </w:rPr>
        <w:t>GO-TiO</w:t>
      </w:r>
      <w:r w:rsidRPr="00783983">
        <w:rPr>
          <w:sz w:val="20"/>
          <w:szCs w:val="20"/>
          <w:vertAlign w:val="subscript"/>
          <w:lang w:bidi="fa-IR"/>
        </w:rPr>
        <w:t>2</w:t>
      </w:r>
      <w:r w:rsidRPr="00783983">
        <w:rPr>
          <w:sz w:val="20"/>
          <w:szCs w:val="20"/>
          <w:lang w:bidi="fa-IR"/>
        </w:rPr>
        <w:t>-Ag</w:t>
      </w:r>
      <w:r w:rsidRPr="00783983">
        <w:rPr>
          <w:sz w:val="20"/>
          <w:szCs w:val="20"/>
          <w:vertAlign w:val="subscript"/>
          <w:lang w:bidi="fa-IR"/>
        </w:rPr>
        <w:t>2</w:t>
      </w:r>
      <w:r w:rsidRPr="00783983">
        <w:rPr>
          <w:sz w:val="20"/>
          <w:szCs w:val="20"/>
          <w:lang w:bidi="fa-IR"/>
        </w:rPr>
        <w:t>O-Arg</w:t>
      </w:r>
      <w:r w:rsidRPr="00783983">
        <w:rPr>
          <w:rFonts w:ascii="Times New Roman" w:hAnsi="Times New Roman" w:cs="Times New Roman"/>
          <w:sz w:val="20"/>
          <w:szCs w:val="20"/>
          <w:lang w:bidi="fa-IR"/>
        </w:rPr>
        <w:t xml:space="preserve"> catalyst</w:t>
      </w:r>
    </w:p>
    <w:p w14:paraId="1653F8D5" w14:textId="77777777" w:rsidR="009A308F" w:rsidRDefault="009A308F" w:rsidP="00265A48">
      <w:pPr>
        <w:jc w:val="center"/>
      </w:pPr>
    </w:p>
    <w:p w14:paraId="2E7DCFCF" w14:textId="77777777" w:rsidR="009A308F" w:rsidRDefault="003D7E62" w:rsidP="00265A48">
      <w:pPr>
        <w:jc w:val="center"/>
      </w:pPr>
      <w:r w:rsidRPr="0098042A">
        <w:rPr>
          <w:rFonts w:ascii="Times New Roman" w:hAnsi="Times New Roman" w:cs="Times New Roman"/>
          <w:noProof/>
          <w:sz w:val="56"/>
          <w:szCs w:val="96"/>
        </w:rPr>
        <w:drawing>
          <wp:inline distT="0" distB="0" distL="0" distR="0" wp14:anchorId="731ACFEC" wp14:editId="66A7980E">
            <wp:extent cx="5943600" cy="1564005"/>
            <wp:effectExtent l="0" t="0" r="0" b="0"/>
            <wp:docPr id="59" name="Picture 59" descr="F:\My Folderrrrrrrrrrrrrrrrrrrrrrrrr\پایان نامه\CO2 absorption\تصاویر مقاله\بهینه شده\GC-2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My Folderrrrrrrrrrrrrrrrrrrrrrrrr\پایان نامه\CO2 absorption\تصاویر مقاله\بهینه شده\GC-280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9F62B" w14:textId="5020C7DB" w:rsidR="009A308F" w:rsidRPr="00783983" w:rsidRDefault="009A308F" w:rsidP="006D2D6E">
      <w:pPr>
        <w:rPr>
          <w:rFonts w:ascii="Times New Roman" w:hAnsi="Times New Roman" w:cs="Times New Roman"/>
          <w:sz w:val="20"/>
          <w:szCs w:val="20"/>
          <w:lang w:bidi="fa-IR"/>
        </w:rPr>
      </w:pPr>
      <w:r>
        <w:rPr>
          <w:rFonts w:ascii="Times New Roman" w:hAnsi="Times New Roman" w:cs="Times New Roman"/>
          <w:b/>
          <w:bCs/>
          <w:sz w:val="20"/>
          <w:szCs w:val="20"/>
          <w:lang w:bidi="fa-IR"/>
        </w:rPr>
        <w:t>Figure</w:t>
      </w:r>
      <w:r w:rsidRPr="00783983">
        <w:rPr>
          <w:rFonts w:ascii="Times New Roman" w:hAnsi="Times New Roman" w:cs="Times New Roman"/>
          <w:b/>
          <w:bCs/>
          <w:sz w:val="20"/>
          <w:szCs w:val="20"/>
          <w:lang w:bidi="fa-IR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bidi="fa-IR"/>
        </w:rPr>
        <w:t>S</w:t>
      </w:r>
      <w:r w:rsidR="006D2D6E">
        <w:rPr>
          <w:rFonts w:ascii="Times New Roman" w:hAnsi="Times New Roman" w:cs="Times New Roman"/>
          <w:b/>
          <w:bCs/>
          <w:sz w:val="20"/>
          <w:szCs w:val="20"/>
          <w:lang w:bidi="fa-IR"/>
        </w:rPr>
        <w:t>9</w:t>
      </w:r>
      <w:r w:rsidRPr="00783983">
        <w:rPr>
          <w:rFonts w:ascii="Times New Roman" w:hAnsi="Times New Roman" w:cs="Times New Roman"/>
          <w:b/>
          <w:bCs/>
          <w:sz w:val="20"/>
          <w:szCs w:val="20"/>
          <w:lang w:bidi="fa-IR"/>
        </w:rPr>
        <w:t>.</w:t>
      </w:r>
      <w:r w:rsidRPr="00783983">
        <w:rPr>
          <w:rFonts w:ascii="Times New Roman" w:hAnsi="Times New Roman" w:cs="Times New Roman"/>
          <w:sz w:val="20"/>
          <w:szCs w:val="20"/>
          <w:lang w:bidi="fa-IR"/>
        </w:rPr>
        <w:t xml:space="preserve"> GC analysis with </w:t>
      </w:r>
      <w:r w:rsidRPr="00783983">
        <w:rPr>
          <w:sz w:val="20"/>
          <w:szCs w:val="20"/>
          <w:lang w:bidi="fa-IR"/>
        </w:rPr>
        <w:t>GO-TiO</w:t>
      </w:r>
      <w:r w:rsidRPr="00783983">
        <w:rPr>
          <w:sz w:val="20"/>
          <w:szCs w:val="20"/>
          <w:vertAlign w:val="subscript"/>
          <w:lang w:bidi="fa-IR"/>
        </w:rPr>
        <w:t>2</w:t>
      </w:r>
      <w:r w:rsidRPr="00783983">
        <w:rPr>
          <w:sz w:val="20"/>
          <w:szCs w:val="20"/>
          <w:lang w:bidi="fa-IR"/>
        </w:rPr>
        <w:t>-Ag</w:t>
      </w:r>
      <w:r w:rsidRPr="00783983">
        <w:rPr>
          <w:sz w:val="20"/>
          <w:szCs w:val="20"/>
          <w:vertAlign w:val="subscript"/>
          <w:lang w:bidi="fa-IR"/>
        </w:rPr>
        <w:t>2</w:t>
      </w:r>
      <w:r w:rsidRPr="00783983">
        <w:rPr>
          <w:sz w:val="20"/>
          <w:szCs w:val="20"/>
          <w:lang w:bidi="fa-IR"/>
        </w:rPr>
        <w:t>O</w:t>
      </w:r>
      <w:r w:rsidRPr="00783983">
        <w:rPr>
          <w:rFonts w:ascii="Times New Roman" w:hAnsi="Times New Roman" w:cs="Times New Roman"/>
          <w:sz w:val="20"/>
          <w:szCs w:val="20"/>
          <w:lang w:bidi="fa-IR"/>
        </w:rPr>
        <w:t xml:space="preserve"> catalyst</w:t>
      </w:r>
    </w:p>
    <w:p w14:paraId="4C858B6A" w14:textId="77777777" w:rsidR="009A308F" w:rsidRDefault="003D7E62" w:rsidP="00265A48">
      <w:pPr>
        <w:jc w:val="center"/>
      </w:pPr>
      <w:r w:rsidRPr="0098042A">
        <w:rPr>
          <w:rFonts w:ascii="Times New Roman" w:hAnsi="Times New Roman" w:cs="Times New Roman"/>
          <w:noProof/>
          <w:sz w:val="56"/>
          <w:szCs w:val="96"/>
        </w:rPr>
        <w:drawing>
          <wp:inline distT="0" distB="0" distL="0" distR="0" wp14:anchorId="46812CB9" wp14:editId="649D94AA">
            <wp:extent cx="5943600" cy="1642110"/>
            <wp:effectExtent l="0" t="0" r="0" b="0"/>
            <wp:docPr id="61" name="Picture 61" descr="F:\My Folderrrrrrrrrrrrrrrrrrrrrrrrr\پایان نامه\CO2 absorption\تصاویر مقاله\بهینه شده\GC-3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My Folderrrrrrrrrrrrrrrrrrrrrrrrr\پایان نامه\CO2 absorption\تصاویر مقاله\بهینه شده\GC-380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23966" w14:textId="28012CCF" w:rsidR="009A308F" w:rsidRPr="00783983" w:rsidRDefault="009A308F" w:rsidP="006D2D6E">
      <w:pPr>
        <w:spacing w:line="360" w:lineRule="auto"/>
        <w:rPr>
          <w:rFonts w:ascii="Times New Roman" w:hAnsi="Times New Roman" w:cs="Times New Roman"/>
          <w:sz w:val="20"/>
          <w:szCs w:val="20"/>
          <w:lang w:bidi="fa-IR"/>
        </w:rPr>
      </w:pPr>
      <w:r>
        <w:rPr>
          <w:rFonts w:ascii="Times New Roman" w:hAnsi="Times New Roman" w:cs="Times New Roman"/>
          <w:b/>
          <w:bCs/>
          <w:sz w:val="20"/>
          <w:szCs w:val="20"/>
          <w:lang w:bidi="fa-IR"/>
        </w:rPr>
        <w:t>Figure</w:t>
      </w:r>
      <w:r w:rsidRPr="00783983">
        <w:rPr>
          <w:rFonts w:ascii="Times New Roman" w:hAnsi="Times New Roman" w:cs="Times New Roman"/>
          <w:b/>
          <w:bCs/>
          <w:sz w:val="20"/>
          <w:szCs w:val="20"/>
          <w:lang w:bidi="fa-IR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bidi="fa-IR"/>
        </w:rPr>
        <w:t>S</w:t>
      </w:r>
      <w:r w:rsidR="006D2D6E">
        <w:rPr>
          <w:rFonts w:ascii="Times New Roman" w:hAnsi="Times New Roman" w:cs="Times New Roman"/>
          <w:b/>
          <w:bCs/>
          <w:sz w:val="20"/>
          <w:szCs w:val="20"/>
          <w:lang w:bidi="fa-IR"/>
        </w:rPr>
        <w:t>10</w:t>
      </w:r>
      <w:r w:rsidRPr="00783983">
        <w:rPr>
          <w:rFonts w:ascii="Times New Roman" w:hAnsi="Times New Roman" w:cs="Times New Roman"/>
          <w:b/>
          <w:bCs/>
          <w:sz w:val="20"/>
          <w:szCs w:val="20"/>
          <w:lang w:bidi="fa-IR"/>
        </w:rPr>
        <w:t>.</w:t>
      </w:r>
      <w:r w:rsidRPr="00783983">
        <w:rPr>
          <w:rFonts w:ascii="Times New Roman" w:hAnsi="Times New Roman" w:cs="Times New Roman"/>
          <w:sz w:val="20"/>
          <w:szCs w:val="20"/>
          <w:lang w:bidi="fa-IR"/>
        </w:rPr>
        <w:t xml:space="preserve"> GC analysis for solvent (DMF)</w:t>
      </w:r>
    </w:p>
    <w:p w14:paraId="19A0DA5E" w14:textId="77777777" w:rsidR="009A308F" w:rsidRDefault="003D7E62" w:rsidP="00265A48">
      <w:pPr>
        <w:jc w:val="center"/>
      </w:pPr>
      <w:r w:rsidRPr="0098042A">
        <w:rPr>
          <w:noProof/>
        </w:rPr>
        <w:drawing>
          <wp:inline distT="0" distB="0" distL="0" distR="0" wp14:anchorId="0C5D2756" wp14:editId="6CBABF18">
            <wp:extent cx="5943600" cy="1407160"/>
            <wp:effectExtent l="0" t="0" r="0" b="2540"/>
            <wp:docPr id="62" name="Picture 62" descr="F:\My Folderrrrrrrrrrrrrrrrrrrrrrrrr\پایان نامه\CO2 absorption\تصاویر مقاله\بهینه شده\GC-4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My Folderrrrrrrrrrrrrrrrrrrrrrrrr\پایان نامه\CO2 absorption\تصاویر مقاله\بهینه شده\GC-480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61998" w14:textId="596305B7" w:rsidR="009A308F" w:rsidRPr="006D2D6E" w:rsidRDefault="009A308F" w:rsidP="006D2D6E">
      <w:pPr>
        <w:spacing w:line="360" w:lineRule="auto"/>
        <w:rPr>
          <w:rFonts w:ascii="Times New Roman" w:hAnsi="Times New Roman" w:cs="Times New Roman"/>
          <w:sz w:val="20"/>
          <w:szCs w:val="20"/>
          <w:lang w:bidi="fa-IR"/>
        </w:rPr>
      </w:pPr>
      <w:r>
        <w:rPr>
          <w:rFonts w:ascii="Times New Roman" w:hAnsi="Times New Roman" w:cs="Times New Roman"/>
          <w:b/>
          <w:bCs/>
          <w:sz w:val="20"/>
          <w:szCs w:val="20"/>
          <w:lang w:bidi="fa-IR"/>
        </w:rPr>
        <w:t>Figure</w:t>
      </w:r>
      <w:r w:rsidR="006C46B6">
        <w:rPr>
          <w:rFonts w:ascii="Times New Roman" w:hAnsi="Times New Roman" w:cs="Times New Roman"/>
          <w:b/>
          <w:bCs/>
          <w:sz w:val="20"/>
          <w:szCs w:val="20"/>
          <w:lang w:bidi="fa-IR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bidi="fa-IR"/>
        </w:rPr>
        <w:t>S</w:t>
      </w:r>
      <w:r w:rsidR="006D2D6E">
        <w:rPr>
          <w:rFonts w:ascii="Times New Roman" w:hAnsi="Times New Roman" w:cs="Times New Roman"/>
          <w:b/>
          <w:bCs/>
          <w:sz w:val="20"/>
          <w:szCs w:val="20"/>
          <w:lang w:bidi="fa-IR"/>
        </w:rPr>
        <w:t>11</w:t>
      </w:r>
      <w:r w:rsidRPr="00783983">
        <w:rPr>
          <w:rFonts w:ascii="Times New Roman" w:hAnsi="Times New Roman" w:cs="Times New Roman"/>
          <w:b/>
          <w:bCs/>
          <w:sz w:val="20"/>
          <w:szCs w:val="20"/>
          <w:lang w:bidi="fa-IR"/>
        </w:rPr>
        <w:t>.</w:t>
      </w:r>
      <w:r w:rsidRPr="00783983">
        <w:rPr>
          <w:rFonts w:ascii="Times New Roman" w:hAnsi="Times New Roman" w:cs="Times New Roman"/>
          <w:sz w:val="20"/>
          <w:szCs w:val="20"/>
          <w:lang w:bidi="fa-IR"/>
        </w:rPr>
        <w:t xml:space="preserve"> GC analysis with Arginine amino acid</w:t>
      </w:r>
    </w:p>
    <w:sectPr w:rsidR="009A308F" w:rsidRPr="006D2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A5862"/>
    <w:multiLevelType w:val="hybridMultilevel"/>
    <w:tmpl w:val="CBA28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D518B"/>
    <w:multiLevelType w:val="hybridMultilevel"/>
    <w:tmpl w:val="2E0C0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E73F8"/>
    <w:multiLevelType w:val="hybridMultilevel"/>
    <w:tmpl w:val="D14CF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19255">
    <w:abstractNumId w:val="2"/>
  </w:num>
  <w:num w:numId="2" w16cid:durableId="526867661">
    <w:abstractNumId w:val="0"/>
  </w:num>
  <w:num w:numId="3" w16cid:durableId="378480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KxtDS0sDA0NbIwNTRV0lEKTi0uzszPAykwrgUApqnxyywAAAA="/>
  </w:docVars>
  <w:rsids>
    <w:rsidRoot w:val="00265A48"/>
    <w:rsid w:val="00096E2B"/>
    <w:rsid w:val="000B61A7"/>
    <w:rsid w:val="001534B9"/>
    <w:rsid w:val="001A71BF"/>
    <w:rsid w:val="00265A48"/>
    <w:rsid w:val="003D7E62"/>
    <w:rsid w:val="004409B5"/>
    <w:rsid w:val="005712C4"/>
    <w:rsid w:val="005B1FE2"/>
    <w:rsid w:val="00695149"/>
    <w:rsid w:val="006C46B6"/>
    <w:rsid w:val="006D2D6E"/>
    <w:rsid w:val="0072199D"/>
    <w:rsid w:val="0075730A"/>
    <w:rsid w:val="008C7105"/>
    <w:rsid w:val="009A308F"/>
    <w:rsid w:val="00B12F26"/>
    <w:rsid w:val="00B53911"/>
    <w:rsid w:val="00C21BD7"/>
    <w:rsid w:val="00C477D7"/>
    <w:rsid w:val="00D41867"/>
    <w:rsid w:val="00E73CD4"/>
    <w:rsid w:val="00E869B8"/>
    <w:rsid w:val="00F4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5327B"/>
  <w15:chartTrackingRefBased/>
  <w15:docId w15:val="{C67550B8-6F7A-41B9-B209-64197DD1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A48"/>
    <w:rPr>
      <w:rFonts w:asciiTheme="majorBidi" w:hAnsi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A48"/>
    <w:pPr>
      <w:ind w:left="720"/>
      <w:contextualSpacing/>
    </w:pPr>
  </w:style>
  <w:style w:type="table" w:styleId="TableGrid">
    <w:name w:val="Table Grid"/>
    <w:basedOn w:val="TableNormal"/>
    <w:uiPriority w:val="39"/>
    <w:rsid w:val="00265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51">
    <w:name w:val="Grid Table 6 Colorful - Accent 51"/>
    <w:basedOn w:val="TableNormal"/>
    <w:uiPriority w:val="51"/>
    <w:rsid w:val="00265A4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1">
    <w:name w:val="Grid Table 41"/>
    <w:basedOn w:val="TableNormal"/>
    <w:uiPriority w:val="49"/>
    <w:rsid w:val="009A30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1">
    <w:name w:val="Grid Table 6 Colorful1"/>
    <w:basedOn w:val="TableNormal"/>
    <w:uiPriority w:val="51"/>
    <w:rsid w:val="009A30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1">
    <w:name w:val="Grid Table 21"/>
    <w:basedOn w:val="TableNormal"/>
    <w:uiPriority w:val="47"/>
    <w:rsid w:val="009A308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ndNoteBibliography">
    <w:name w:val="EndNote Bibliography"/>
    <w:basedOn w:val="Normal"/>
    <w:link w:val="EndNoteBibliographyChar"/>
    <w:rsid w:val="000B61A7"/>
    <w:pPr>
      <w:spacing w:line="240" w:lineRule="auto"/>
      <w:jc w:val="both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B61A7"/>
    <w:rPr>
      <w:rFonts w:ascii="Times New Roman" w:hAnsi="Times New Roman" w:cs="Times New Roman"/>
      <w:noProof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C477D7"/>
    <w:pPr>
      <w:tabs>
        <w:tab w:val="left" w:pos="284"/>
      </w:tabs>
      <w:spacing w:before="400" w:line="240" w:lineRule="auto"/>
    </w:pPr>
    <w:rPr>
      <w:rFonts w:asciiTheme="minorHAnsi" w:hAnsiTheme="minorHAnsi" w:cs="Times New Roman"/>
      <w:b/>
      <w:sz w:val="29"/>
      <w:szCs w:val="32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C477D7"/>
    <w:pPr>
      <w:spacing w:after="200" w:line="240" w:lineRule="exact"/>
      <w:jc w:val="both"/>
    </w:pPr>
    <w:rPr>
      <w:rFonts w:asciiTheme="minorHAnsi" w:hAnsiTheme="minorHAnsi"/>
      <w:noProof/>
      <w:sz w:val="16"/>
      <w:lang w:val="en-GB" w:eastAsia="en-GB"/>
    </w:rPr>
  </w:style>
  <w:style w:type="character" w:customStyle="1" w:styleId="RSCH01PaperTitleChar">
    <w:name w:val="RSC H01 Paper Title Char"/>
    <w:basedOn w:val="DefaultParagraphFont"/>
    <w:link w:val="RSCH01PaperTitle"/>
    <w:rsid w:val="00C477D7"/>
    <w:rPr>
      <w:rFonts w:cs="Times New Roman"/>
      <w:b/>
      <w:sz w:val="29"/>
      <w:szCs w:val="32"/>
      <w:lang w:val="en-GB"/>
    </w:rPr>
  </w:style>
  <w:style w:type="character" w:customStyle="1" w:styleId="RSCB01ARTAbstractChar">
    <w:name w:val="RSC B01 ART Abstract Char"/>
    <w:basedOn w:val="DefaultParagraphFont"/>
    <w:link w:val="RSCB01ARTAbstract"/>
    <w:rsid w:val="00C477D7"/>
    <w:rPr>
      <w:noProof/>
      <w:sz w:val="16"/>
      <w:lang w:val="en-GB" w:eastAsia="en-GB"/>
    </w:rPr>
  </w:style>
  <w:style w:type="paragraph" w:customStyle="1" w:styleId="Default">
    <w:name w:val="Default"/>
    <w:rsid w:val="00C477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5" Type="http://schemas.openxmlformats.org/officeDocument/2006/relationships/chart" Target="charts/chart1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v>GO-TiO2-Ag2O-Arg</c:v>
          </c:tx>
          <c:spPr>
            <a:ln w="28575">
              <a:solidFill>
                <a:srgbClr val="00B0F0"/>
              </a:solidFill>
            </a:ln>
            <a:effectLst/>
          </c:spPr>
          <c:marker>
            <c:symbol val="none"/>
          </c:marker>
          <c:xVal>
            <c:numRef>
              <c:f>Sheet1!$A$2:$A$357</c:f>
              <c:numCache>
                <c:formatCode>General</c:formatCode>
                <c:ptCount val="356"/>
                <c:pt idx="0">
                  <c:v>190</c:v>
                </c:pt>
                <c:pt idx="1">
                  <c:v>192</c:v>
                </c:pt>
                <c:pt idx="2">
                  <c:v>194</c:v>
                </c:pt>
                <c:pt idx="3">
                  <c:v>196</c:v>
                </c:pt>
                <c:pt idx="4">
                  <c:v>198</c:v>
                </c:pt>
                <c:pt idx="5">
                  <c:v>200</c:v>
                </c:pt>
                <c:pt idx="6">
                  <c:v>202</c:v>
                </c:pt>
                <c:pt idx="7">
                  <c:v>204</c:v>
                </c:pt>
                <c:pt idx="8">
                  <c:v>206</c:v>
                </c:pt>
                <c:pt idx="9">
                  <c:v>208</c:v>
                </c:pt>
                <c:pt idx="10">
                  <c:v>210</c:v>
                </c:pt>
                <c:pt idx="11">
                  <c:v>212</c:v>
                </c:pt>
                <c:pt idx="12">
                  <c:v>214</c:v>
                </c:pt>
                <c:pt idx="13">
                  <c:v>216</c:v>
                </c:pt>
                <c:pt idx="14">
                  <c:v>218</c:v>
                </c:pt>
                <c:pt idx="15">
                  <c:v>220</c:v>
                </c:pt>
                <c:pt idx="16">
                  <c:v>222</c:v>
                </c:pt>
                <c:pt idx="17">
                  <c:v>224</c:v>
                </c:pt>
                <c:pt idx="18">
                  <c:v>226</c:v>
                </c:pt>
                <c:pt idx="19">
                  <c:v>228</c:v>
                </c:pt>
                <c:pt idx="20">
                  <c:v>230</c:v>
                </c:pt>
                <c:pt idx="21">
                  <c:v>232</c:v>
                </c:pt>
                <c:pt idx="22">
                  <c:v>234</c:v>
                </c:pt>
                <c:pt idx="23">
                  <c:v>236</c:v>
                </c:pt>
                <c:pt idx="24">
                  <c:v>238</c:v>
                </c:pt>
                <c:pt idx="25">
                  <c:v>240</c:v>
                </c:pt>
                <c:pt idx="26">
                  <c:v>242</c:v>
                </c:pt>
                <c:pt idx="27">
                  <c:v>244</c:v>
                </c:pt>
                <c:pt idx="28">
                  <c:v>246</c:v>
                </c:pt>
                <c:pt idx="29">
                  <c:v>248</c:v>
                </c:pt>
                <c:pt idx="30">
                  <c:v>250</c:v>
                </c:pt>
                <c:pt idx="31">
                  <c:v>252</c:v>
                </c:pt>
                <c:pt idx="32">
                  <c:v>254</c:v>
                </c:pt>
                <c:pt idx="33">
                  <c:v>256</c:v>
                </c:pt>
                <c:pt idx="34">
                  <c:v>258</c:v>
                </c:pt>
                <c:pt idx="35">
                  <c:v>260</c:v>
                </c:pt>
                <c:pt idx="36">
                  <c:v>262</c:v>
                </c:pt>
                <c:pt idx="37">
                  <c:v>264</c:v>
                </c:pt>
                <c:pt idx="38">
                  <c:v>266</c:v>
                </c:pt>
                <c:pt idx="39">
                  <c:v>268</c:v>
                </c:pt>
                <c:pt idx="40">
                  <c:v>270</c:v>
                </c:pt>
                <c:pt idx="41">
                  <c:v>272</c:v>
                </c:pt>
                <c:pt idx="42">
                  <c:v>274</c:v>
                </c:pt>
                <c:pt idx="43">
                  <c:v>276</c:v>
                </c:pt>
                <c:pt idx="44">
                  <c:v>278</c:v>
                </c:pt>
                <c:pt idx="45">
                  <c:v>280</c:v>
                </c:pt>
                <c:pt idx="46">
                  <c:v>282</c:v>
                </c:pt>
                <c:pt idx="47">
                  <c:v>284</c:v>
                </c:pt>
                <c:pt idx="48">
                  <c:v>286</c:v>
                </c:pt>
                <c:pt idx="49">
                  <c:v>288</c:v>
                </c:pt>
                <c:pt idx="50">
                  <c:v>290</c:v>
                </c:pt>
                <c:pt idx="51">
                  <c:v>292</c:v>
                </c:pt>
                <c:pt idx="52">
                  <c:v>294</c:v>
                </c:pt>
                <c:pt idx="53">
                  <c:v>296</c:v>
                </c:pt>
                <c:pt idx="54">
                  <c:v>298</c:v>
                </c:pt>
                <c:pt idx="55">
                  <c:v>300</c:v>
                </c:pt>
                <c:pt idx="56">
                  <c:v>302</c:v>
                </c:pt>
                <c:pt idx="57">
                  <c:v>304</c:v>
                </c:pt>
                <c:pt idx="58">
                  <c:v>306</c:v>
                </c:pt>
                <c:pt idx="59">
                  <c:v>308</c:v>
                </c:pt>
                <c:pt idx="60">
                  <c:v>310</c:v>
                </c:pt>
                <c:pt idx="61">
                  <c:v>312</c:v>
                </c:pt>
                <c:pt idx="62">
                  <c:v>314</c:v>
                </c:pt>
                <c:pt idx="63">
                  <c:v>316</c:v>
                </c:pt>
                <c:pt idx="64">
                  <c:v>318</c:v>
                </c:pt>
                <c:pt idx="65">
                  <c:v>320</c:v>
                </c:pt>
                <c:pt idx="66">
                  <c:v>322</c:v>
                </c:pt>
                <c:pt idx="67">
                  <c:v>324</c:v>
                </c:pt>
                <c:pt idx="68">
                  <c:v>326</c:v>
                </c:pt>
                <c:pt idx="69">
                  <c:v>328</c:v>
                </c:pt>
                <c:pt idx="70">
                  <c:v>330</c:v>
                </c:pt>
                <c:pt idx="71">
                  <c:v>332</c:v>
                </c:pt>
                <c:pt idx="72">
                  <c:v>334</c:v>
                </c:pt>
                <c:pt idx="73">
                  <c:v>336</c:v>
                </c:pt>
                <c:pt idx="74">
                  <c:v>338</c:v>
                </c:pt>
                <c:pt idx="75">
                  <c:v>340</c:v>
                </c:pt>
                <c:pt idx="76">
                  <c:v>342</c:v>
                </c:pt>
                <c:pt idx="77">
                  <c:v>344</c:v>
                </c:pt>
                <c:pt idx="78">
                  <c:v>346</c:v>
                </c:pt>
                <c:pt idx="79">
                  <c:v>348</c:v>
                </c:pt>
                <c:pt idx="80">
                  <c:v>350</c:v>
                </c:pt>
                <c:pt idx="81">
                  <c:v>352</c:v>
                </c:pt>
                <c:pt idx="82">
                  <c:v>354</c:v>
                </c:pt>
                <c:pt idx="83">
                  <c:v>356</c:v>
                </c:pt>
                <c:pt idx="84">
                  <c:v>358</c:v>
                </c:pt>
                <c:pt idx="85">
                  <c:v>360</c:v>
                </c:pt>
                <c:pt idx="86">
                  <c:v>362</c:v>
                </c:pt>
                <c:pt idx="87">
                  <c:v>364</c:v>
                </c:pt>
                <c:pt idx="88">
                  <c:v>366</c:v>
                </c:pt>
                <c:pt idx="89">
                  <c:v>368</c:v>
                </c:pt>
                <c:pt idx="90">
                  <c:v>370</c:v>
                </c:pt>
                <c:pt idx="91">
                  <c:v>372</c:v>
                </c:pt>
                <c:pt idx="92">
                  <c:v>374</c:v>
                </c:pt>
                <c:pt idx="93">
                  <c:v>376</c:v>
                </c:pt>
                <c:pt idx="94">
                  <c:v>378</c:v>
                </c:pt>
                <c:pt idx="95">
                  <c:v>380</c:v>
                </c:pt>
                <c:pt idx="96">
                  <c:v>382</c:v>
                </c:pt>
                <c:pt idx="97">
                  <c:v>384</c:v>
                </c:pt>
                <c:pt idx="98">
                  <c:v>386</c:v>
                </c:pt>
                <c:pt idx="99">
                  <c:v>388</c:v>
                </c:pt>
                <c:pt idx="100">
                  <c:v>390</c:v>
                </c:pt>
                <c:pt idx="101">
                  <c:v>392</c:v>
                </c:pt>
                <c:pt idx="102">
                  <c:v>394</c:v>
                </c:pt>
                <c:pt idx="103">
                  <c:v>396</c:v>
                </c:pt>
                <c:pt idx="104">
                  <c:v>398</c:v>
                </c:pt>
                <c:pt idx="105">
                  <c:v>400</c:v>
                </c:pt>
                <c:pt idx="106">
                  <c:v>402</c:v>
                </c:pt>
                <c:pt idx="107">
                  <c:v>404</c:v>
                </c:pt>
                <c:pt idx="108">
                  <c:v>406</c:v>
                </c:pt>
                <c:pt idx="109">
                  <c:v>408</c:v>
                </c:pt>
                <c:pt idx="110">
                  <c:v>410</c:v>
                </c:pt>
                <c:pt idx="111">
                  <c:v>412</c:v>
                </c:pt>
                <c:pt idx="112">
                  <c:v>414</c:v>
                </c:pt>
                <c:pt idx="113">
                  <c:v>416</c:v>
                </c:pt>
                <c:pt idx="114">
                  <c:v>418</c:v>
                </c:pt>
                <c:pt idx="115">
                  <c:v>420</c:v>
                </c:pt>
                <c:pt idx="116">
                  <c:v>422</c:v>
                </c:pt>
                <c:pt idx="117">
                  <c:v>424</c:v>
                </c:pt>
                <c:pt idx="118">
                  <c:v>426</c:v>
                </c:pt>
                <c:pt idx="119">
                  <c:v>428</c:v>
                </c:pt>
                <c:pt idx="120">
                  <c:v>430</c:v>
                </c:pt>
                <c:pt idx="121">
                  <c:v>432</c:v>
                </c:pt>
                <c:pt idx="122">
                  <c:v>434</c:v>
                </c:pt>
                <c:pt idx="123">
                  <c:v>436</c:v>
                </c:pt>
                <c:pt idx="124">
                  <c:v>438</c:v>
                </c:pt>
                <c:pt idx="125">
                  <c:v>440</c:v>
                </c:pt>
                <c:pt idx="126">
                  <c:v>442</c:v>
                </c:pt>
                <c:pt idx="127">
                  <c:v>444</c:v>
                </c:pt>
                <c:pt idx="128">
                  <c:v>446</c:v>
                </c:pt>
                <c:pt idx="129">
                  <c:v>448</c:v>
                </c:pt>
                <c:pt idx="130">
                  <c:v>450</c:v>
                </c:pt>
                <c:pt idx="131">
                  <c:v>452</c:v>
                </c:pt>
                <c:pt idx="132">
                  <c:v>454</c:v>
                </c:pt>
                <c:pt idx="133">
                  <c:v>456</c:v>
                </c:pt>
                <c:pt idx="134">
                  <c:v>458</c:v>
                </c:pt>
                <c:pt idx="135">
                  <c:v>460</c:v>
                </c:pt>
                <c:pt idx="136">
                  <c:v>462</c:v>
                </c:pt>
                <c:pt idx="137">
                  <c:v>464</c:v>
                </c:pt>
                <c:pt idx="138">
                  <c:v>466</c:v>
                </c:pt>
                <c:pt idx="139">
                  <c:v>468</c:v>
                </c:pt>
                <c:pt idx="140">
                  <c:v>470</c:v>
                </c:pt>
                <c:pt idx="141">
                  <c:v>472</c:v>
                </c:pt>
                <c:pt idx="142">
                  <c:v>474</c:v>
                </c:pt>
                <c:pt idx="143">
                  <c:v>476</c:v>
                </c:pt>
                <c:pt idx="144">
                  <c:v>478</c:v>
                </c:pt>
                <c:pt idx="145">
                  <c:v>480</c:v>
                </c:pt>
                <c:pt idx="146">
                  <c:v>482</c:v>
                </c:pt>
                <c:pt idx="147">
                  <c:v>484</c:v>
                </c:pt>
                <c:pt idx="148">
                  <c:v>486</c:v>
                </c:pt>
                <c:pt idx="149">
                  <c:v>488</c:v>
                </c:pt>
                <c:pt idx="150">
                  <c:v>490</c:v>
                </c:pt>
                <c:pt idx="151">
                  <c:v>492</c:v>
                </c:pt>
                <c:pt idx="152">
                  <c:v>494</c:v>
                </c:pt>
                <c:pt idx="153">
                  <c:v>496</c:v>
                </c:pt>
                <c:pt idx="154">
                  <c:v>498</c:v>
                </c:pt>
                <c:pt idx="155">
                  <c:v>500</c:v>
                </c:pt>
                <c:pt idx="156">
                  <c:v>502</c:v>
                </c:pt>
                <c:pt idx="157">
                  <c:v>504</c:v>
                </c:pt>
                <c:pt idx="158">
                  <c:v>506</c:v>
                </c:pt>
                <c:pt idx="159">
                  <c:v>508</c:v>
                </c:pt>
                <c:pt idx="160">
                  <c:v>510</c:v>
                </c:pt>
                <c:pt idx="161">
                  <c:v>512</c:v>
                </c:pt>
                <c:pt idx="162">
                  <c:v>514</c:v>
                </c:pt>
                <c:pt idx="163">
                  <c:v>516</c:v>
                </c:pt>
                <c:pt idx="164">
                  <c:v>518</c:v>
                </c:pt>
                <c:pt idx="165">
                  <c:v>520</c:v>
                </c:pt>
                <c:pt idx="166">
                  <c:v>522</c:v>
                </c:pt>
                <c:pt idx="167">
                  <c:v>524</c:v>
                </c:pt>
                <c:pt idx="168">
                  <c:v>526</c:v>
                </c:pt>
                <c:pt idx="169">
                  <c:v>528</c:v>
                </c:pt>
                <c:pt idx="170">
                  <c:v>530</c:v>
                </c:pt>
                <c:pt idx="171">
                  <c:v>532</c:v>
                </c:pt>
                <c:pt idx="172">
                  <c:v>534</c:v>
                </c:pt>
                <c:pt idx="173">
                  <c:v>536</c:v>
                </c:pt>
                <c:pt idx="174">
                  <c:v>538</c:v>
                </c:pt>
                <c:pt idx="175">
                  <c:v>540</c:v>
                </c:pt>
                <c:pt idx="176">
                  <c:v>542</c:v>
                </c:pt>
                <c:pt idx="177">
                  <c:v>544</c:v>
                </c:pt>
                <c:pt idx="178">
                  <c:v>546</c:v>
                </c:pt>
                <c:pt idx="179">
                  <c:v>548</c:v>
                </c:pt>
                <c:pt idx="180">
                  <c:v>550</c:v>
                </c:pt>
                <c:pt idx="181">
                  <c:v>552</c:v>
                </c:pt>
                <c:pt idx="182">
                  <c:v>554</c:v>
                </c:pt>
                <c:pt idx="183">
                  <c:v>556</c:v>
                </c:pt>
                <c:pt idx="184">
                  <c:v>558</c:v>
                </c:pt>
                <c:pt idx="185">
                  <c:v>560</c:v>
                </c:pt>
                <c:pt idx="186">
                  <c:v>562</c:v>
                </c:pt>
                <c:pt idx="187">
                  <c:v>564</c:v>
                </c:pt>
                <c:pt idx="188">
                  <c:v>566</c:v>
                </c:pt>
                <c:pt idx="189">
                  <c:v>568</c:v>
                </c:pt>
                <c:pt idx="190">
                  <c:v>570</c:v>
                </c:pt>
                <c:pt idx="191">
                  <c:v>572</c:v>
                </c:pt>
                <c:pt idx="192">
                  <c:v>574</c:v>
                </c:pt>
                <c:pt idx="193">
                  <c:v>576</c:v>
                </c:pt>
                <c:pt idx="194">
                  <c:v>578</c:v>
                </c:pt>
                <c:pt idx="195">
                  <c:v>580</c:v>
                </c:pt>
                <c:pt idx="196">
                  <c:v>582</c:v>
                </c:pt>
                <c:pt idx="197">
                  <c:v>584</c:v>
                </c:pt>
                <c:pt idx="198">
                  <c:v>586</c:v>
                </c:pt>
                <c:pt idx="199">
                  <c:v>588</c:v>
                </c:pt>
                <c:pt idx="200">
                  <c:v>590</c:v>
                </c:pt>
                <c:pt idx="201">
                  <c:v>592</c:v>
                </c:pt>
                <c:pt idx="202">
                  <c:v>594</c:v>
                </c:pt>
                <c:pt idx="203">
                  <c:v>596</c:v>
                </c:pt>
                <c:pt idx="204">
                  <c:v>598</c:v>
                </c:pt>
                <c:pt idx="205">
                  <c:v>600</c:v>
                </c:pt>
                <c:pt idx="206">
                  <c:v>602</c:v>
                </c:pt>
                <c:pt idx="207">
                  <c:v>604</c:v>
                </c:pt>
                <c:pt idx="208">
                  <c:v>606</c:v>
                </c:pt>
                <c:pt idx="209">
                  <c:v>608</c:v>
                </c:pt>
                <c:pt idx="210">
                  <c:v>610</c:v>
                </c:pt>
                <c:pt idx="211">
                  <c:v>612</c:v>
                </c:pt>
                <c:pt idx="212">
                  <c:v>614</c:v>
                </c:pt>
                <c:pt idx="213">
                  <c:v>616</c:v>
                </c:pt>
                <c:pt idx="214">
                  <c:v>618</c:v>
                </c:pt>
                <c:pt idx="215">
                  <c:v>620</c:v>
                </c:pt>
                <c:pt idx="216">
                  <c:v>622</c:v>
                </c:pt>
                <c:pt idx="217">
                  <c:v>624</c:v>
                </c:pt>
                <c:pt idx="218">
                  <c:v>626</c:v>
                </c:pt>
                <c:pt idx="219">
                  <c:v>628</c:v>
                </c:pt>
                <c:pt idx="220">
                  <c:v>630</c:v>
                </c:pt>
                <c:pt idx="221">
                  <c:v>632</c:v>
                </c:pt>
                <c:pt idx="222">
                  <c:v>634</c:v>
                </c:pt>
                <c:pt idx="223">
                  <c:v>636</c:v>
                </c:pt>
                <c:pt idx="224">
                  <c:v>638</c:v>
                </c:pt>
                <c:pt idx="225">
                  <c:v>640</c:v>
                </c:pt>
                <c:pt idx="226">
                  <c:v>642</c:v>
                </c:pt>
                <c:pt idx="227">
                  <c:v>644</c:v>
                </c:pt>
                <c:pt idx="228">
                  <c:v>646</c:v>
                </c:pt>
                <c:pt idx="229">
                  <c:v>648</c:v>
                </c:pt>
                <c:pt idx="230">
                  <c:v>650</c:v>
                </c:pt>
                <c:pt idx="231">
                  <c:v>652</c:v>
                </c:pt>
                <c:pt idx="232">
                  <c:v>654</c:v>
                </c:pt>
                <c:pt idx="233">
                  <c:v>656</c:v>
                </c:pt>
                <c:pt idx="234">
                  <c:v>658</c:v>
                </c:pt>
                <c:pt idx="235">
                  <c:v>660</c:v>
                </c:pt>
                <c:pt idx="236">
                  <c:v>662</c:v>
                </c:pt>
                <c:pt idx="237">
                  <c:v>664</c:v>
                </c:pt>
                <c:pt idx="238">
                  <c:v>666</c:v>
                </c:pt>
                <c:pt idx="239">
                  <c:v>668</c:v>
                </c:pt>
                <c:pt idx="240">
                  <c:v>670</c:v>
                </c:pt>
                <c:pt idx="241">
                  <c:v>672</c:v>
                </c:pt>
                <c:pt idx="242">
                  <c:v>674</c:v>
                </c:pt>
                <c:pt idx="243">
                  <c:v>676</c:v>
                </c:pt>
                <c:pt idx="244">
                  <c:v>678</c:v>
                </c:pt>
                <c:pt idx="245">
                  <c:v>680</c:v>
                </c:pt>
                <c:pt idx="246">
                  <c:v>682</c:v>
                </c:pt>
                <c:pt idx="247">
                  <c:v>684</c:v>
                </c:pt>
                <c:pt idx="248">
                  <c:v>686</c:v>
                </c:pt>
                <c:pt idx="249">
                  <c:v>688</c:v>
                </c:pt>
                <c:pt idx="250">
                  <c:v>690</c:v>
                </c:pt>
                <c:pt idx="251">
                  <c:v>692</c:v>
                </c:pt>
                <c:pt idx="252">
                  <c:v>694</c:v>
                </c:pt>
                <c:pt idx="253">
                  <c:v>696</c:v>
                </c:pt>
                <c:pt idx="254">
                  <c:v>698</c:v>
                </c:pt>
                <c:pt idx="255">
                  <c:v>700</c:v>
                </c:pt>
                <c:pt idx="256">
                  <c:v>702</c:v>
                </c:pt>
                <c:pt idx="257">
                  <c:v>704</c:v>
                </c:pt>
                <c:pt idx="258">
                  <c:v>706</c:v>
                </c:pt>
                <c:pt idx="259">
                  <c:v>708</c:v>
                </c:pt>
                <c:pt idx="260">
                  <c:v>710</c:v>
                </c:pt>
                <c:pt idx="261">
                  <c:v>712</c:v>
                </c:pt>
                <c:pt idx="262">
                  <c:v>714</c:v>
                </c:pt>
                <c:pt idx="263">
                  <c:v>716</c:v>
                </c:pt>
                <c:pt idx="264">
                  <c:v>718</c:v>
                </c:pt>
                <c:pt idx="265">
                  <c:v>720</c:v>
                </c:pt>
                <c:pt idx="266">
                  <c:v>722</c:v>
                </c:pt>
                <c:pt idx="267">
                  <c:v>724</c:v>
                </c:pt>
                <c:pt idx="268">
                  <c:v>726</c:v>
                </c:pt>
                <c:pt idx="269">
                  <c:v>728</c:v>
                </c:pt>
                <c:pt idx="270">
                  <c:v>730</c:v>
                </c:pt>
                <c:pt idx="271">
                  <c:v>732</c:v>
                </c:pt>
                <c:pt idx="272">
                  <c:v>734</c:v>
                </c:pt>
                <c:pt idx="273">
                  <c:v>736</c:v>
                </c:pt>
                <c:pt idx="274">
                  <c:v>738</c:v>
                </c:pt>
                <c:pt idx="275">
                  <c:v>740</c:v>
                </c:pt>
                <c:pt idx="276">
                  <c:v>742</c:v>
                </c:pt>
                <c:pt idx="277">
                  <c:v>744</c:v>
                </c:pt>
                <c:pt idx="278">
                  <c:v>746</c:v>
                </c:pt>
                <c:pt idx="279">
                  <c:v>748</c:v>
                </c:pt>
                <c:pt idx="280">
                  <c:v>750</c:v>
                </c:pt>
                <c:pt idx="281">
                  <c:v>752</c:v>
                </c:pt>
                <c:pt idx="282">
                  <c:v>754</c:v>
                </c:pt>
                <c:pt idx="283">
                  <c:v>756</c:v>
                </c:pt>
                <c:pt idx="284">
                  <c:v>758</c:v>
                </c:pt>
                <c:pt idx="285">
                  <c:v>760</c:v>
                </c:pt>
                <c:pt idx="286">
                  <c:v>762</c:v>
                </c:pt>
                <c:pt idx="287">
                  <c:v>764</c:v>
                </c:pt>
                <c:pt idx="288">
                  <c:v>766</c:v>
                </c:pt>
                <c:pt idx="289">
                  <c:v>768</c:v>
                </c:pt>
                <c:pt idx="290">
                  <c:v>770</c:v>
                </c:pt>
                <c:pt idx="291">
                  <c:v>772</c:v>
                </c:pt>
                <c:pt idx="292">
                  <c:v>774</c:v>
                </c:pt>
                <c:pt idx="293">
                  <c:v>776</c:v>
                </c:pt>
                <c:pt idx="294">
                  <c:v>778</c:v>
                </c:pt>
                <c:pt idx="295">
                  <c:v>780</c:v>
                </c:pt>
                <c:pt idx="296">
                  <c:v>782</c:v>
                </c:pt>
                <c:pt idx="297">
                  <c:v>784</c:v>
                </c:pt>
                <c:pt idx="298">
                  <c:v>786</c:v>
                </c:pt>
                <c:pt idx="299">
                  <c:v>788</c:v>
                </c:pt>
                <c:pt idx="300">
                  <c:v>790</c:v>
                </c:pt>
                <c:pt idx="301">
                  <c:v>792</c:v>
                </c:pt>
                <c:pt idx="302">
                  <c:v>794</c:v>
                </c:pt>
                <c:pt idx="303">
                  <c:v>796</c:v>
                </c:pt>
                <c:pt idx="304">
                  <c:v>798</c:v>
                </c:pt>
                <c:pt idx="305">
                  <c:v>800</c:v>
                </c:pt>
                <c:pt idx="306">
                  <c:v>802</c:v>
                </c:pt>
                <c:pt idx="307">
                  <c:v>804</c:v>
                </c:pt>
                <c:pt idx="308">
                  <c:v>806</c:v>
                </c:pt>
                <c:pt idx="309">
                  <c:v>808</c:v>
                </c:pt>
                <c:pt idx="310">
                  <c:v>810</c:v>
                </c:pt>
                <c:pt idx="311">
                  <c:v>812</c:v>
                </c:pt>
                <c:pt idx="312">
                  <c:v>814</c:v>
                </c:pt>
                <c:pt idx="313">
                  <c:v>816</c:v>
                </c:pt>
                <c:pt idx="314">
                  <c:v>818</c:v>
                </c:pt>
                <c:pt idx="315">
                  <c:v>820</c:v>
                </c:pt>
                <c:pt idx="316">
                  <c:v>822</c:v>
                </c:pt>
                <c:pt idx="317">
                  <c:v>824</c:v>
                </c:pt>
                <c:pt idx="318">
                  <c:v>826</c:v>
                </c:pt>
                <c:pt idx="319">
                  <c:v>828</c:v>
                </c:pt>
                <c:pt idx="320">
                  <c:v>830</c:v>
                </c:pt>
                <c:pt idx="321">
                  <c:v>832</c:v>
                </c:pt>
                <c:pt idx="322">
                  <c:v>834</c:v>
                </c:pt>
                <c:pt idx="323">
                  <c:v>836</c:v>
                </c:pt>
                <c:pt idx="324">
                  <c:v>838</c:v>
                </c:pt>
                <c:pt idx="325">
                  <c:v>840</c:v>
                </c:pt>
                <c:pt idx="326">
                  <c:v>842</c:v>
                </c:pt>
                <c:pt idx="327">
                  <c:v>844</c:v>
                </c:pt>
                <c:pt idx="328">
                  <c:v>846</c:v>
                </c:pt>
                <c:pt idx="329">
                  <c:v>848</c:v>
                </c:pt>
                <c:pt idx="330">
                  <c:v>850</c:v>
                </c:pt>
                <c:pt idx="331">
                  <c:v>852</c:v>
                </c:pt>
                <c:pt idx="332">
                  <c:v>854</c:v>
                </c:pt>
                <c:pt idx="333">
                  <c:v>856</c:v>
                </c:pt>
                <c:pt idx="334">
                  <c:v>858</c:v>
                </c:pt>
                <c:pt idx="335">
                  <c:v>860</c:v>
                </c:pt>
                <c:pt idx="336">
                  <c:v>862</c:v>
                </c:pt>
                <c:pt idx="337">
                  <c:v>864</c:v>
                </c:pt>
                <c:pt idx="338">
                  <c:v>866</c:v>
                </c:pt>
                <c:pt idx="339">
                  <c:v>868</c:v>
                </c:pt>
                <c:pt idx="340">
                  <c:v>870</c:v>
                </c:pt>
                <c:pt idx="341">
                  <c:v>872</c:v>
                </c:pt>
                <c:pt idx="342">
                  <c:v>874</c:v>
                </c:pt>
                <c:pt idx="343">
                  <c:v>876</c:v>
                </c:pt>
                <c:pt idx="344">
                  <c:v>878</c:v>
                </c:pt>
                <c:pt idx="345">
                  <c:v>880</c:v>
                </c:pt>
                <c:pt idx="346">
                  <c:v>882</c:v>
                </c:pt>
                <c:pt idx="347">
                  <c:v>884</c:v>
                </c:pt>
                <c:pt idx="348">
                  <c:v>886</c:v>
                </c:pt>
                <c:pt idx="349">
                  <c:v>888</c:v>
                </c:pt>
                <c:pt idx="350">
                  <c:v>890</c:v>
                </c:pt>
                <c:pt idx="351">
                  <c:v>892</c:v>
                </c:pt>
                <c:pt idx="352">
                  <c:v>894</c:v>
                </c:pt>
                <c:pt idx="353">
                  <c:v>896</c:v>
                </c:pt>
                <c:pt idx="354">
                  <c:v>898</c:v>
                </c:pt>
                <c:pt idx="355">
                  <c:v>900</c:v>
                </c:pt>
              </c:numCache>
            </c:numRef>
          </c:xVal>
          <c:yVal>
            <c:numRef>
              <c:f>Sheet1!$B$2:$B$357</c:f>
              <c:numCache>
                <c:formatCode>General</c:formatCode>
                <c:ptCount val="356"/>
                <c:pt idx="0">
                  <c:v>0.502</c:v>
                </c:pt>
                <c:pt idx="1">
                  <c:v>0.34399999999999997</c:v>
                </c:pt>
                <c:pt idx="2">
                  <c:v>0.48399999999999999</c:v>
                </c:pt>
                <c:pt idx="3">
                  <c:v>0.73399999999999999</c:v>
                </c:pt>
                <c:pt idx="4">
                  <c:v>0.65800000000000003</c:v>
                </c:pt>
                <c:pt idx="5">
                  <c:v>0.65600000000000003</c:v>
                </c:pt>
                <c:pt idx="6">
                  <c:v>0.625</c:v>
                </c:pt>
                <c:pt idx="7">
                  <c:v>0.48199999999999998</c:v>
                </c:pt>
                <c:pt idx="8">
                  <c:v>0.38800000000000001</c:v>
                </c:pt>
                <c:pt idx="9">
                  <c:v>0.46500000000000002</c:v>
                </c:pt>
                <c:pt idx="10">
                  <c:v>0.441</c:v>
                </c:pt>
                <c:pt idx="11">
                  <c:v>0.42</c:v>
                </c:pt>
                <c:pt idx="12">
                  <c:v>0.45800000000000002</c:v>
                </c:pt>
                <c:pt idx="13">
                  <c:v>0.44600000000000001</c:v>
                </c:pt>
                <c:pt idx="14">
                  <c:v>0.45400000000000001</c:v>
                </c:pt>
                <c:pt idx="15">
                  <c:v>0.40899999999999997</c:v>
                </c:pt>
                <c:pt idx="16">
                  <c:v>0.41699999999999998</c:v>
                </c:pt>
                <c:pt idx="17">
                  <c:v>0.38500000000000001</c:v>
                </c:pt>
                <c:pt idx="18">
                  <c:v>0.36599999999999999</c:v>
                </c:pt>
                <c:pt idx="19">
                  <c:v>0.38300000000000001</c:v>
                </c:pt>
                <c:pt idx="20">
                  <c:v>0.34499999999999997</c:v>
                </c:pt>
                <c:pt idx="21">
                  <c:v>0.312</c:v>
                </c:pt>
                <c:pt idx="22">
                  <c:v>0.29399999999999998</c:v>
                </c:pt>
                <c:pt idx="23">
                  <c:v>0.27900000000000003</c:v>
                </c:pt>
                <c:pt idx="24">
                  <c:v>0.26900000000000002</c:v>
                </c:pt>
                <c:pt idx="25">
                  <c:v>0.28100000000000003</c:v>
                </c:pt>
                <c:pt idx="26">
                  <c:v>0.27800000000000002</c:v>
                </c:pt>
                <c:pt idx="27">
                  <c:v>0.26900000000000002</c:v>
                </c:pt>
                <c:pt idx="28">
                  <c:v>0.27600000000000002</c:v>
                </c:pt>
                <c:pt idx="29">
                  <c:v>0.27800000000000002</c:v>
                </c:pt>
                <c:pt idx="30">
                  <c:v>0.28399999999999997</c:v>
                </c:pt>
                <c:pt idx="31">
                  <c:v>0.27800000000000002</c:v>
                </c:pt>
                <c:pt idx="32">
                  <c:v>0.26700000000000002</c:v>
                </c:pt>
                <c:pt idx="33">
                  <c:v>0.27400000000000002</c:v>
                </c:pt>
                <c:pt idx="34">
                  <c:v>0.28999999999999998</c:v>
                </c:pt>
                <c:pt idx="35">
                  <c:v>0.28799999999999998</c:v>
                </c:pt>
                <c:pt idx="36">
                  <c:v>0.27900000000000003</c:v>
                </c:pt>
                <c:pt idx="37">
                  <c:v>0.28199999999999997</c:v>
                </c:pt>
                <c:pt idx="38">
                  <c:v>0.28000000000000003</c:v>
                </c:pt>
                <c:pt idx="39">
                  <c:v>0.28499999999999998</c:v>
                </c:pt>
                <c:pt idx="40">
                  <c:v>0.28799999999999998</c:v>
                </c:pt>
                <c:pt idx="41">
                  <c:v>0.28199999999999997</c:v>
                </c:pt>
                <c:pt idx="42">
                  <c:v>0.27800000000000002</c:v>
                </c:pt>
                <c:pt idx="43">
                  <c:v>0.26700000000000002</c:v>
                </c:pt>
                <c:pt idx="44">
                  <c:v>0.26500000000000001</c:v>
                </c:pt>
                <c:pt idx="45">
                  <c:v>0.27100000000000002</c:v>
                </c:pt>
                <c:pt idx="46">
                  <c:v>0.27</c:v>
                </c:pt>
                <c:pt idx="47">
                  <c:v>0.27800000000000002</c:v>
                </c:pt>
                <c:pt idx="48">
                  <c:v>0.27900000000000003</c:v>
                </c:pt>
                <c:pt idx="49">
                  <c:v>0.26800000000000002</c:v>
                </c:pt>
                <c:pt idx="50">
                  <c:v>0.26800000000000002</c:v>
                </c:pt>
                <c:pt idx="51">
                  <c:v>0.26900000000000002</c:v>
                </c:pt>
                <c:pt idx="52">
                  <c:v>0.26600000000000001</c:v>
                </c:pt>
                <c:pt idx="53">
                  <c:v>0.27500000000000002</c:v>
                </c:pt>
                <c:pt idx="54">
                  <c:v>0.27500000000000002</c:v>
                </c:pt>
                <c:pt idx="55">
                  <c:v>0.26400000000000001</c:v>
                </c:pt>
                <c:pt idx="56">
                  <c:v>0.26800000000000002</c:v>
                </c:pt>
                <c:pt idx="57">
                  <c:v>0.26900000000000002</c:v>
                </c:pt>
                <c:pt idx="58">
                  <c:v>0.26500000000000001</c:v>
                </c:pt>
                <c:pt idx="59">
                  <c:v>0.26100000000000001</c:v>
                </c:pt>
                <c:pt idx="60">
                  <c:v>0.26700000000000002</c:v>
                </c:pt>
                <c:pt idx="61">
                  <c:v>0.27700000000000002</c:v>
                </c:pt>
                <c:pt idx="62">
                  <c:v>0.29499999999999998</c:v>
                </c:pt>
                <c:pt idx="63">
                  <c:v>0.30499999999999999</c:v>
                </c:pt>
                <c:pt idx="64">
                  <c:v>0.30399999999999999</c:v>
                </c:pt>
                <c:pt idx="65">
                  <c:v>0.28899999999999998</c:v>
                </c:pt>
                <c:pt idx="66">
                  <c:v>0.28999999999999998</c:v>
                </c:pt>
                <c:pt idx="67">
                  <c:v>0.30299999999999999</c:v>
                </c:pt>
                <c:pt idx="68">
                  <c:v>0.28599999999999998</c:v>
                </c:pt>
                <c:pt idx="69">
                  <c:v>0.27800000000000002</c:v>
                </c:pt>
                <c:pt idx="70">
                  <c:v>0.27500000000000002</c:v>
                </c:pt>
                <c:pt idx="71">
                  <c:v>0.28699999999999998</c:v>
                </c:pt>
                <c:pt idx="72">
                  <c:v>0.28399999999999997</c:v>
                </c:pt>
                <c:pt idx="73">
                  <c:v>0.26300000000000001</c:v>
                </c:pt>
                <c:pt idx="74">
                  <c:v>0.26100000000000001</c:v>
                </c:pt>
                <c:pt idx="75">
                  <c:v>0.26500000000000001</c:v>
                </c:pt>
                <c:pt idx="76">
                  <c:v>0.26700000000000002</c:v>
                </c:pt>
                <c:pt idx="77">
                  <c:v>0.26400000000000001</c:v>
                </c:pt>
                <c:pt idx="78">
                  <c:v>0.25900000000000001</c:v>
                </c:pt>
                <c:pt idx="79">
                  <c:v>0.252</c:v>
                </c:pt>
                <c:pt idx="80">
                  <c:v>0.254</c:v>
                </c:pt>
                <c:pt idx="81">
                  <c:v>0.253</c:v>
                </c:pt>
                <c:pt idx="82">
                  <c:v>0.23699999999999999</c:v>
                </c:pt>
                <c:pt idx="83">
                  <c:v>0.23200000000000001</c:v>
                </c:pt>
                <c:pt idx="84">
                  <c:v>0.23200000000000001</c:v>
                </c:pt>
                <c:pt idx="85">
                  <c:v>0.23499999999999999</c:v>
                </c:pt>
                <c:pt idx="86">
                  <c:v>0.23300000000000001</c:v>
                </c:pt>
                <c:pt idx="87">
                  <c:v>0.219</c:v>
                </c:pt>
                <c:pt idx="88">
                  <c:v>0.21299999999999999</c:v>
                </c:pt>
                <c:pt idx="89">
                  <c:v>0.216</c:v>
                </c:pt>
                <c:pt idx="90">
                  <c:v>0.216</c:v>
                </c:pt>
                <c:pt idx="91">
                  <c:v>0.214</c:v>
                </c:pt>
                <c:pt idx="92">
                  <c:v>0.21099999999999999</c:v>
                </c:pt>
                <c:pt idx="93">
                  <c:v>0.21099999999999999</c:v>
                </c:pt>
                <c:pt idx="94">
                  <c:v>0.215</c:v>
                </c:pt>
                <c:pt idx="95">
                  <c:v>0.21099999999999999</c:v>
                </c:pt>
                <c:pt idx="96">
                  <c:v>0.21299999999999999</c:v>
                </c:pt>
                <c:pt idx="97">
                  <c:v>0.221</c:v>
                </c:pt>
                <c:pt idx="98">
                  <c:v>0.223</c:v>
                </c:pt>
                <c:pt idx="99">
                  <c:v>0.22500000000000001</c:v>
                </c:pt>
                <c:pt idx="100">
                  <c:v>0.222</c:v>
                </c:pt>
                <c:pt idx="101">
                  <c:v>0.22</c:v>
                </c:pt>
                <c:pt idx="102">
                  <c:v>0.22700000000000001</c:v>
                </c:pt>
                <c:pt idx="103">
                  <c:v>0.22800000000000001</c:v>
                </c:pt>
                <c:pt idx="104">
                  <c:v>0.22900000000000001</c:v>
                </c:pt>
                <c:pt idx="105">
                  <c:v>0.23200000000000001</c:v>
                </c:pt>
                <c:pt idx="106">
                  <c:v>0.23400000000000001</c:v>
                </c:pt>
                <c:pt idx="107">
                  <c:v>0.23699999999999999</c:v>
                </c:pt>
                <c:pt idx="108">
                  <c:v>0.24</c:v>
                </c:pt>
                <c:pt idx="109">
                  <c:v>0.23699999999999999</c:v>
                </c:pt>
                <c:pt idx="110">
                  <c:v>0.23699999999999999</c:v>
                </c:pt>
                <c:pt idx="111">
                  <c:v>0.24</c:v>
                </c:pt>
                <c:pt idx="112">
                  <c:v>0.24399999999999999</c:v>
                </c:pt>
                <c:pt idx="113">
                  <c:v>0.247</c:v>
                </c:pt>
                <c:pt idx="114">
                  <c:v>0.247</c:v>
                </c:pt>
                <c:pt idx="115">
                  <c:v>0.249</c:v>
                </c:pt>
                <c:pt idx="116">
                  <c:v>0.252</c:v>
                </c:pt>
                <c:pt idx="117">
                  <c:v>0.254</c:v>
                </c:pt>
                <c:pt idx="118">
                  <c:v>0.249</c:v>
                </c:pt>
                <c:pt idx="119">
                  <c:v>0.247</c:v>
                </c:pt>
                <c:pt idx="120">
                  <c:v>0.25</c:v>
                </c:pt>
                <c:pt idx="121">
                  <c:v>0.249</c:v>
                </c:pt>
                <c:pt idx="122">
                  <c:v>0.25</c:v>
                </c:pt>
                <c:pt idx="123">
                  <c:v>0.252</c:v>
                </c:pt>
                <c:pt idx="124">
                  <c:v>0.252</c:v>
                </c:pt>
                <c:pt idx="125">
                  <c:v>0.252</c:v>
                </c:pt>
                <c:pt idx="126">
                  <c:v>0.252</c:v>
                </c:pt>
                <c:pt idx="127">
                  <c:v>0.252</c:v>
                </c:pt>
                <c:pt idx="128">
                  <c:v>0.253</c:v>
                </c:pt>
                <c:pt idx="129">
                  <c:v>0.253</c:v>
                </c:pt>
                <c:pt idx="130">
                  <c:v>0.246</c:v>
                </c:pt>
                <c:pt idx="131">
                  <c:v>0.245</c:v>
                </c:pt>
                <c:pt idx="132">
                  <c:v>0.248</c:v>
                </c:pt>
                <c:pt idx="133">
                  <c:v>0.248</c:v>
                </c:pt>
                <c:pt idx="134">
                  <c:v>0.25</c:v>
                </c:pt>
                <c:pt idx="135">
                  <c:v>0.252</c:v>
                </c:pt>
                <c:pt idx="136">
                  <c:v>0.252</c:v>
                </c:pt>
                <c:pt idx="137">
                  <c:v>0.252</c:v>
                </c:pt>
                <c:pt idx="138">
                  <c:v>0.253</c:v>
                </c:pt>
                <c:pt idx="139">
                  <c:v>0.255</c:v>
                </c:pt>
                <c:pt idx="140">
                  <c:v>0.254</c:v>
                </c:pt>
                <c:pt idx="141">
                  <c:v>0.25</c:v>
                </c:pt>
                <c:pt idx="142">
                  <c:v>0.249</c:v>
                </c:pt>
                <c:pt idx="143">
                  <c:v>0.252</c:v>
                </c:pt>
                <c:pt idx="144">
                  <c:v>0.254</c:v>
                </c:pt>
                <c:pt idx="145">
                  <c:v>0.254</c:v>
                </c:pt>
                <c:pt idx="146">
                  <c:v>0.249</c:v>
                </c:pt>
                <c:pt idx="147">
                  <c:v>0.247</c:v>
                </c:pt>
                <c:pt idx="148">
                  <c:v>0.25</c:v>
                </c:pt>
                <c:pt idx="149">
                  <c:v>0.247</c:v>
                </c:pt>
                <c:pt idx="150">
                  <c:v>0.246</c:v>
                </c:pt>
                <c:pt idx="151">
                  <c:v>0.247</c:v>
                </c:pt>
                <c:pt idx="152">
                  <c:v>0.245</c:v>
                </c:pt>
                <c:pt idx="153">
                  <c:v>0.24299999999999999</c:v>
                </c:pt>
                <c:pt idx="154">
                  <c:v>0.245</c:v>
                </c:pt>
                <c:pt idx="155">
                  <c:v>0.246</c:v>
                </c:pt>
                <c:pt idx="156">
                  <c:v>0.24399999999999999</c:v>
                </c:pt>
                <c:pt idx="157">
                  <c:v>0.24299999999999999</c:v>
                </c:pt>
                <c:pt idx="158">
                  <c:v>0.24299999999999999</c:v>
                </c:pt>
                <c:pt idx="159">
                  <c:v>0.24299999999999999</c:v>
                </c:pt>
                <c:pt idx="160">
                  <c:v>0.24399999999999999</c:v>
                </c:pt>
                <c:pt idx="161">
                  <c:v>0.247</c:v>
                </c:pt>
                <c:pt idx="162">
                  <c:v>0.246</c:v>
                </c:pt>
                <c:pt idx="163">
                  <c:v>0.24</c:v>
                </c:pt>
                <c:pt idx="164">
                  <c:v>0.24099999999999999</c:v>
                </c:pt>
                <c:pt idx="165">
                  <c:v>0.245</c:v>
                </c:pt>
                <c:pt idx="166">
                  <c:v>0.246</c:v>
                </c:pt>
                <c:pt idx="167">
                  <c:v>0.24199999999999999</c:v>
                </c:pt>
                <c:pt idx="168">
                  <c:v>0.24199999999999999</c:v>
                </c:pt>
                <c:pt idx="169">
                  <c:v>0.24099999999999999</c:v>
                </c:pt>
                <c:pt idx="170">
                  <c:v>0.24</c:v>
                </c:pt>
                <c:pt idx="171">
                  <c:v>0.24099999999999999</c:v>
                </c:pt>
                <c:pt idx="172">
                  <c:v>0.23699999999999999</c:v>
                </c:pt>
                <c:pt idx="173">
                  <c:v>0.23300000000000001</c:v>
                </c:pt>
                <c:pt idx="174">
                  <c:v>0.23200000000000001</c:v>
                </c:pt>
                <c:pt idx="175">
                  <c:v>0.23599999999999999</c:v>
                </c:pt>
                <c:pt idx="176">
                  <c:v>0.23599999999999999</c:v>
                </c:pt>
                <c:pt idx="177">
                  <c:v>0.23599999999999999</c:v>
                </c:pt>
                <c:pt idx="178">
                  <c:v>0.23699999999999999</c:v>
                </c:pt>
                <c:pt idx="179">
                  <c:v>0.23400000000000001</c:v>
                </c:pt>
                <c:pt idx="180">
                  <c:v>0.23599999999999999</c:v>
                </c:pt>
                <c:pt idx="181">
                  <c:v>0.23699999999999999</c:v>
                </c:pt>
                <c:pt idx="182">
                  <c:v>0.23400000000000001</c:v>
                </c:pt>
                <c:pt idx="183">
                  <c:v>0.23400000000000001</c:v>
                </c:pt>
                <c:pt idx="184">
                  <c:v>0.23599999999999999</c:v>
                </c:pt>
                <c:pt idx="185">
                  <c:v>0.23200000000000001</c:v>
                </c:pt>
                <c:pt idx="186">
                  <c:v>0.22800000000000001</c:v>
                </c:pt>
                <c:pt idx="187">
                  <c:v>0.23100000000000001</c:v>
                </c:pt>
                <c:pt idx="188">
                  <c:v>0.23499999999999999</c:v>
                </c:pt>
                <c:pt idx="189">
                  <c:v>0.23</c:v>
                </c:pt>
                <c:pt idx="190">
                  <c:v>0.22600000000000001</c:v>
                </c:pt>
                <c:pt idx="191">
                  <c:v>0.22700000000000001</c:v>
                </c:pt>
                <c:pt idx="192">
                  <c:v>0.22500000000000001</c:v>
                </c:pt>
                <c:pt idx="193">
                  <c:v>0.22500000000000001</c:v>
                </c:pt>
                <c:pt idx="194">
                  <c:v>0.22500000000000001</c:v>
                </c:pt>
                <c:pt idx="195">
                  <c:v>0.224</c:v>
                </c:pt>
                <c:pt idx="196">
                  <c:v>0.22500000000000001</c:v>
                </c:pt>
                <c:pt idx="197">
                  <c:v>0.224</c:v>
                </c:pt>
                <c:pt idx="198">
                  <c:v>0.222</c:v>
                </c:pt>
                <c:pt idx="199">
                  <c:v>0.222</c:v>
                </c:pt>
                <c:pt idx="200">
                  <c:v>0.22</c:v>
                </c:pt>
                <c:pt idx="201">
                  <c:v>0.217</c:v>
                </c:pt>
                <c:pt idx="202">
                  <c:v>0.216</c:v>
                </c:pt>
                <c:pt idx="203">
                  <c:v>0.215</c:v>
                </c:pt>
                <c:pt idx="204">
                  <c:v>0.215</c:v>
                </c:pt>
                <c:pt idx="205">
                  <c:v>0.214</c:v>
                </c:pt>
                <c:pt idx="206">
                  <c:v>0.218</c:v>
                </c:pt>
                <c:pt idx="207">
                  <c:v>0.21099999999999999</c:v>
                </c:pt>
                <c:pt idx="208">
                  <c:v>0.20699999999999999</c:v>
                </c:pt>
                <c:pt idx="209">
                  <c:v>0.20899999999999999</c:v>
                </c:pt>
                <c:pt idx="210">
                  <c:v>0.20499999999999999</c:v>
                </c:pt>
                <c:pt idx="211">
                  <c:v>0.20599999999999999</c:v>
                </c:pt>
                <c:pt idx="212">
                  <c:v>0.20699999999999999</c:v>
                </c:pt>
                <c:pt idx="213">
                  <c:v>0.20599999999999999</c:v>
                </c:pt>
                <c:pt idx="214">
                  <c:v>0.20599999999999999</c:v>
                </c:pt>
                <c:pt idx="215">
                  <c:v>0.20499999999999999</c:v>
                </c:pt>
                <c:pt idx="216">
                  <c:v>0.20100000000000001</c:v>
                </c:pt>
                <c:pt idx="217">
                  <c:v>0.19900000000000001</c:v>
                </c:pt>
                <c:pt idx="218">
                  <c:v>0.19900000000000001</c:v>
                </c:pt>
                <c:pt idx="219">
                  <c:v>0.19600000000000001</c:v>
                </c:pt>
                <c:pt idx="220">
                  <c:v>0.19600000000000001</c:v>
                </c:pt>
                <c:pt idx="221">
                  <c:v>0.19600000000000001</c:v>
                </c:pt>
                <c:pt idx="222">
                  <c:v>0.192</c:v>
                </c:pt>
                <c:pt idx="223">
                  <c:v>0.19</c:v>
                </c:pt>
                <c:pt idx="224">
                  <c:v>0.191</c:v>
                </c:pt>
                <c:pt idx="225">
                  <c:v>0.188</c:v>
                </c:pt>
                <c:pt idx="226">
                  <c:v>0.185</c:v>
                </c:pt>
                <c:pt idx="227">
                  <c:v>0.184</c:v>
                </c:pt>
                <c:pt idx="228">
                  <c:v>0.184</c:v>
                </c:pt>
                <c:pt idx="229">
                  <c:v>0.186</c:v>
                </c:pt>
                <c:pt idx="230">
                  <c:v>0.185</c:v>
                </c:pt>
                <c:pt idx="231">
                  <c:v>0.183</c:v>
                </c:pt>
                <c:pt idx="232">
                  <c:v>0.18</c:v>
                </c:pt>
                <c:pt idx="233">
                  <c:v>0.18</c:v>
                </c:pt>
                <c:pt idx="234">
                  <c:v>0.18099999999999999</c:v>
                </c:pt>
                <c:pt idx="235">
                  <c:v>0.18</c:v>
                </c:pt>
                <c:pt idx="236">
                  <c:v>0.18099999999999999</c:v>
                </c:pt>
                <c:pt idx="237">
                  <c:v>0.17599999999999999</c:v>
                </c:pt>
                <c:pt idx="238">
                  <c:v>0.17399999999999999</c:v>
                </c:pt>
                <c:pt idx="239">
                  <c:v>0.17799999999999999</c:v>
                </c:pt>
                <c:pt idx="240">
                  <c:v>0.17199999999999999</c:v>
                </c:pt>
                <c:pt idx="241">
                  <c:v>0.16800000000000001</c:v>
                </c:pt>
                <c:pt idx="242">
                  <c:v>0.17</c:v>
                </c:pt>
                <c:pt idx="243">
                  <c:v>0.16900000000000001</c:v>
                </c:pt>
                <c:pt idx="244">
                  <c:v>0.16700000000000001</c:v>
                </c:pt>
                <c:pt idx="245">
                  <c:v>0.16700000000000001</c:v>
                </c:pt>
                <c:pt idx="246">
                  <c:v>0.16200000000000001</c:v>
                </c:pt>
                <c:pt idx="247">
                  <c:v>0.158</c:v>
                </c:pt>
                <c:pt idx="248">
                  <c:v>0.16300000000000001</c:v>
                </c:pt>
                <c:pt idx="249">
                  <c:v>0.16500000000000001</c:v>
                </c:pt>
                <c:pt idx="250">
                  <c:v>0.161</c:v>
                </c:pt>
                <c:pt idx="251">
                  <c:v>0.159</c:v>
                </c:pt>
                <c:pt idx="252">
                  <c:v>0.157</c:v>
                </c:pt>
                <c:pt idx="253">
                  <c:v>0.155</c:v>
                </c:pt>
                <c:pt idx="254">
                  <c:v>0.15</c:v>
                </c:pt>
                <c:pt idx="255">
                  <c:v>0.15</c:v>
                </c:pt>
                <c:pt idx="256">
                  <c:v>0.15</c:v>
                </c:pt>
                <c:pt idx="257">
                  <c:v>0.14699999999999999</c:v>
                </c:pt>
                <c:pt idx="258">
                  <c:v>0.15</c:v>
                </c:pt>
                <c:pt idx="259">
                  <c:v>0.153</c:v>
                </c:pt>
                <c:pt idx="260">
                  <c:v>0.151</c:v>
                </c:pt>
                <c:pt idx="261">
                  <c:v>0.14599999999999999</c:v>
                </c:pt>
                <c:pt idx="262">
                  <c:v>0.14199999999999999</c:v>
                </c:pt>
                <c:pt idx="263">
                  <c:v>0.14499999999999999</c:v>
                </c:pt>
                <c:pt idx="264">
                  <c:v>0.14799999999999999</c:v>
                </c:pt>
                <c:pt idx="265">
                  <c:v>0.14199999999999999</c:v>
                </c:pt>
                <c:pt idx="266">
                  <c:v>0.13500000000000001</c:v>
                </c:pt>
                <c:pt idx="267">
                  <c:v>0.13900000000000001</c:v>
                </c:pt>
                <c:pt idx="268">
                  <c:v>0.14000000000000001</c:v>
                </c:pt>
                <c:pt idx="269">
                  <c:v>0.13800000000000001</c:v>
                </c:pt>
                <c:pt idx="270">
                  <c:v>0.13100000000000001</c:v>
                </c:pt>
                <c:pt idx="271">
                  <c:v>0.124</c:v>
                </c:pt>
                <c:pt idx="272">
                  <c:v>0.13300000000000001</c:v>
                </c:pt>
                <c:pt idx="273">
                  <c:v>0.13100000000000001</c:v>
                </c:pt>
                <c:pt idx="274">
                  <c:v>0.11899999999999999</c:v>
                </c:pt>
                <c:pt idx="275">
                  <c:v>0.124</c:v>
                </c:pt>
                <c:pt idx="276">
                  <c:v>0.124</c:v>
                </c:pt>
                <c:pt idx="277">
                  <c:v>0.121</c:v>
                </c:pt>
                <c:pt idx="278">
                  <c:v>0.126</c:v>
                </c:pt>
                <c:pt idx="279">
                  <c:v>0.124</c:v>
                </c:pt>
                <c:pt idx="280">
                  <c:v>0.11600000000000001</c:v>
                </c:pt>
                <c:pt idx="281">
                  <c:v>0.11600000000000001</c:v>
                </c:pt>
                <c:pt idx="282">
                  <c:v>0.125</c:v>
                </c:pt>
                <c:pt idx="283">
                  <c:v>0.125</c:v>
                </c:pt>
                <c:pt idx="284">
                  <c:v>0.11899999999999999</c:v>
                </c:pt>
                <c:pt idx="285">
                  <c:v>0.11799999999999999</c:v>
                </c:pt>
                <c:pt idx="286">
                  <c:v>0.12</c:v>
                </c:pt>
                <c:pt idx="287">
                  <c:v>0.126</c:v>
                </c:pt>
                <c:pt idx="288">
                  <c:v>0.122</c:v>
                </c:pt>
                <c:pt idx="289">
                  <c:v>0.115</c:v>
                </c:pt>
                <c:pt idx="290">
                  <c:v>0.113</c:v>
                </c:pt>
                <c:pt idx="291">
                  <c:v>0.1</c:v>
                </c:pt>
                <c:pt idx="292">
                  <c:v>0.10100000000000001</c:v>
                </c:pt>
                <c:pt idx="293">
                  <c:v>0.105</c:v>
                </c:pt>
                <c:pt idx="294">
                  <c:v>0.109</c:v>
                </c:pt>
                <c:pt idx="295">
                  <c:v>0.115</c:v>
                </c:pt>
                <c:pt idx="296">
                  <c:v>0.108</c:v>
                </c:pt>
                <c:pt idx="297">
                  <c:v>0.114</c:v>
                </c:pt>
                <c:pt idx="298">
                  <c:v>0.11799999999999999</c:v>
                </c:pt>
                <c:pt idx="299">
                  <c:v>9.8000000000000004E-2</c:v>
                </c:pt>
                <c:pt idx="300">
                  <c:v>9.4E-2</c:v>
                </c:pt>
                <c:pt idx="301">
                  <c:v>0.113</c:v>
                </c:pt>
                <c:pt idx="302">
                  <c:v>0.114</c:v>
                </c:pt>
                <c:pt idx="303">
                  <c:v>0.109</c:v>
                </c:pt>
                <c:pt idx="304">
                  <c:v>0.11</c:v>
                </c:pt>
                <c:pt idx="305">
                  <c:v>0.10199999999999999</c:v>
                </c:pt>
                <c:pt idx="306">
                  <c:v>9.2999999999999999E-2</c:v>
                </c:pt>
                <c:pt idx="307">
                  <c:v>9.0999999999999998E-2</c:v>
                </c:pt>
                <c:pt idx="308">
                  <c:v>0.09</c:v>
                </c:pt>
                <c:pt idx="309">
                  <c:v>9.1999999999999998E-2</c:v>
                </c:pt>
                <c:pt idx="310">
                  <c:v>9.8000000000000004E-2</c:v>
                </c:pt>
                <c:pt idx="311">
                  <c:v>0.105</c:v>
                </c:pt>
                <c:pt idx="312">
                  <c:v>0.104</c:v>
                </c:pt>
                <c:pt idx="313">
                  <c:v>9.5000000000000001E-2</c:v>
                </c:pt>
                <c:pt idx="314">
                  <c:v>9.7000000000000003E-2</c:v>
                </c:pt>
                <c:pt idx="315">
                  <c:v>0.108</c:v>
                </c:pt>
                <c:pt idx="316">
                  <c:v>0.10299999999999999</c:v>
                </c:pt>
                <c:pt idx="317">
                  <c:v>8.7999999999999995E-2</c:v>
                </c:pt>
                <c:pt idx="318">
                  <c:v>9.1999999999999998E-2</c:v>
                </c:pt>
                <c:pt idx="319">
                  <c:v>9.4E-2</c:v>
                </c:pt>
                <c:pt idx="320">
                  <c:v>8.7999999999999995E-2</c:v>
                </c:pt>
                <c:pt idx="321">
                  <c:v>9.0999999999999998E-2</c:v>
                </c:pt>
                <c:pt idx="322">
                  <c:v>9.1999999999999998E-2</c:v>
                </c:pt>
                <c:pt idx="323">
                  <c:v>9.0999999999999998E-2</c:v>
                </c:pt>
                <c:pt idx="324">
                  <c:v>8.5000000000000006E-2</c:v>
                </c:pt>
                <c:pt idx="325">
                  <c:v>9.6000000000000002E-2</c:v>
                </c:pt>
                <c:pt idx="326">
                  <c:v>9.5000000000000001E-2</c:v>
                </c:pt>
                <c:pt idx="327">
                  <c:v>7.3999999999999996E-2</c:v>
                </c:pt>
                <c:pt idx="328">
                  <c:v>7.4999999999999997E-2</c:v>
                </c:pt>
                <c:pt idx="329">
                  <c:v>9.1999999999999998E-2</c:v>
                </c:pt>
                <c:pt idx="330">
                  <c:v>8.6999999999999994E-2</c:v>
                </c:pt>
                <c:pt idx="331">
                  <c:v>6.0999999999999999E-2</c:v>
                </c:pt>
                <c:pt idx="332">
                  <c:v>8.5999999999999993E-2</c:v>
                </c:pt>
                <c:pt idx="333">
                  <c:v>0.109</c:v>
                </c:pt>
                <c:pt idx="334">
                  <c:v>8.1000000000000003E-2</c:v>
                </c:pt>
                <c:pt idx="335">
                  <c:v>8.5999999999999993E-2</c:v>
                </c:pt>
                <c:pt idx="336">
                  <c:v>0.11</c:v>
                </c:pt>
                <c:pt idx="337">
                  <c:v>0.10199999999999999</c:v>
                </c:pt>
                <c:pt idx="338">
                  <c:v>6.8000000000000005E-2</c:v>
                </c:pt>
                <c:pt idx="339">
                  <c:v>5.3999999999999999E-2</c:v>
                </c:pt>
                <c:pt idx="340">
                  <c:v>6.0999999999999999E-2</c:v>
                </c:pt>
                <c:pt idx="341">
                  <c:v>7.2999999999999995E-2</c:v>
                </c:pt>
                <c:pt idx="342">
                  <c:v>7.0999999999999994E-2</c:v>
                </c:pt>
                <c:pt idx="343">
                  <c:v>5.5E-2</c:v>
                </c:pt>
                <c:pt idx="344">
                  <c:v>4.4999999999999998E-2</c:v>
                </c:pt>
                <c:pt idx="345">
                  <c:v>3.7999999999999999E-2</c:v>
                </c:pt>
                <c:pt idx="346">
                  <c:v>0.04</c:v>
                </c:pt>
                <c:pt idx="347">
                  <c:v>7.9000000000000001E-2</c:v>
                </c:pt>
                <c:pt idx="348">
                  <c:v>0.106</c:v>
                </c:pt>
                <c:pt idx="349">
                  <c:v>0.17899999999999999</c:v>
                </c:pt>
                <c:pt idx="350">
                  <c:v>0.152</c:v>
                </c:pt>
                <c:pt idx="351">
                  <c:v>7.0999999999999994E-2</c:v>
                </c:pt>
                <c:pt idx="352">
                  <c:v>0.159</c:v>
                </c:pt>
                <c:pt idx="353">
                  <c:v>0.189</c:v>
                </c:pt>
                <c:pt idx="354">
                  <c:v>0.182</c:v>
                </c:pt>
                <c:pt idx="355">
                  <c:v>0.27600000000000002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911-4205-9821-5DB31F500304}"/>
            </c:ext>
          </c:extLst>
        </c:ser>
        <c:ser>
          <c:idx val="1"/>
          <c:order val="1"/>
          <c:tx>
            <c:v>GO-TiO2-Ag2O</c:v>
          </c:tx>
          <c:spPr>
            <a:ln w="28575">
              <a:solidFill>
                <a:schemeClr val="accent2"/>
              </a:solidFill>
            </a:ln>
            <a:effectLst/>
          </c:spPr>
          <c:marker>
            <c:symbol val="none"/>
          </c:marker>
          <c:xVal>
            <c:numRef>
              <c:f>Sheet1!$D$2:$D$357</c:f>
              <c:numCache>
                <c:formatCode>General</c:formatCode>
                <c:ptCount val="356"/>
                <c:pt idx="0">
                  <c:v>190</c:v>
                </c:pt>
                <c:pt idx="1">
                  <c:v>192</c:v>
                </c:pt>
                <c:pt idx="2">
                  <c:v>194</c:v>
                </c:pt>
                <c:pt idx="3">
                  <c:v>196</c:v>
                </c:pt>
                <c:pt idx="4">
                  <c:v>198</c:v>
                </c:pt>
                <c:pt idx="5">
                  <c:v>200</c:v>
                </c:pt>
                <c:pt idx="6">
                  <c:v>202</c:v>
                </c:pt>
                <c:pt idx="7">
                  <c:v>204</c:v>
                </c:pt>
                <c:pt idx="8">
                  <c:v>206</c:v>
                </c:pt>
                <c:pt idx="9">
                  <c:v>208</c:v>
                </c:pt>
                <c:pt idx="10">
                  <c:v>210</c:v>
                </c:pt>
                <c:pt idx="11">
                  <c:v>212</c:v>
                </c:pt>
                <c:pt idx="12">
                  <c:v>214</c:v>
                </c:pt>
                <c:pt idx="13">
                  <c:v>216</c:v>
                </c:pt>
                <c:pt idx="14">
                  <c:v>218</c:v>
                </c:pt>
                <c:pt idx="15">
                  <c:v>220</c:v>
                </c:pt>
                <c:pt idx="16">
                  <c:v>222</c:v>
                </c:pt>
                <c:pt idx="17">
                  <c:v>224</c:v>
                </c:pt>
                <c:pt idx="18">
                  <c:v>226</c:v>
                </c:pt>
                <c:pt idx="19">
                  <c:v>228</c:v>
                </c:pt>
                <c:pt idx="20">
                  <c:v>230</c:v>
                </c:pt>
                <c:pt idx="21">
                  <c:v>232</c:v>
                </c:pt>
                <c:pt idx="22">
                  <c:v>234</c:v>
                </c:pt>
                <c:pt idx="23">
                  <c:v>236</c:v>
                </c:pt>
                <c:pt idx="24">
                  <c:v>238</c:v>
                </c:pt>
                <c:pt idx="25">
                  <c:v>240</c:v>
                </c:pt>
                <c:pt idx="26">
                  <c:v>242</c:v>
                </c:pt>
                <c:pt idx="27">
                  <c:v>244</c:v>
                </c:pt>
                <c:pt idx="28">
                  <c:v>246</c:v>
                </c:pt>
                <c:pt idx="29">
                  <c:v>248</c:v>
                </c:pt>
                <c:pt idx="30">
                  <c:v>250</c:v>
                </c:pt>
                <c:pt idx="31">
                  <c:v>252</c:v>
                </c:pt>
                <c:pt idx="32">
                  <c:v>254</c:v>
                </c:pt>
                <c:pt idx="33">
                  <c:v>256</c:v>
                </c:pt>
                <c:pt idx="34">
                  <c:v>258</c:v>
                </c:pt>
                <c:pt idx="35">
                  <c:v>260</c:v>
                </c:pt>
                <c:pt idx="36">
                  <c:v>262</c:v>
                </c:pt>
                <c:pt idx="37">
                  <c:v>264</c:v>
                </c:pt>
                <c:pt idx="38">
                  <c:v>266</c:v>
                </c:pt>
                <c:pt idx="39">
                  <c:v>268</c:v>
                </c:pt>
                <c:pt idx="40">
                  <c:v>270</c:v>
                </c:pt>
                <c:pt idx="41">
                  <c:v>272</c:v>
                </c:pt>
                <c:pt idx="42">
                  <c:v>274</c:v>
                </c:pt>
                <c:pt idx="43">
                  <c:v>276</c:v>
                </c:pt>
                <c:pt idx="44">
                  <c:v>278</c:v>
                </c:pt>
                <c:pt idx="45">
                  <c:v>280</c:v>
                </c:pt>
                <c:pt idx="46">
                  <c:v>282</c:v>
                </c:pt>
                <c:pt idx="47">
                  <c:v>284</c:v>
                </c:pt>
                <c:pt idx="48">
                  <c:v>286</c:v>
                </c:pt>
                <c:pt idx="49">
                  <c:v>288</c:v>
                </c:pt>
                <c:pt idx="50">
                  <c:v>290</c:v>
                </c:pt>
                <c:pt idx="51">
                  <c:v>292</c:v>
                </c:pt>
                <c:pt idx="52">
                  <c:v>294</c:v>
                </c:pt>
                <c:pt idx="53">
                  <c:v>296</c:v>
                </c:pt>
                <c:pt idx="54">
                  <c:v>298</c:v>
                </c:pt>
                <c:pt idx="55">
                  <c:v>300</c:v>
                </c:pt>
                <c:pt idx="56">
                  <c:v>302</c:v>
                </c:pt>
                <c:pt idx="57">
                  <c:v>304</c:v>
                </c:pt>
                <c:pt idx="58">
                  <c:v>306</c:v>
                </c:pt>
                <c:pt idx="59">
                  <c:v>308</c:v>
                </c:pt>
                <c:pt idx="60">
                  <c:v>310</c:v>
                </c:pt>
                <c:pt idx="61">
                  <c:v>312</c:v>
                </c:pt>
                <c:pt idx="62">
                  <c:v>314</c:v>
                </c:pt>
                <c:pt idx="63">
                  <c:v>316</c:v>
                </c:pt>
                <c:pt idx="64">
                  <c:v>318</c:v>
                </c:pt>
                <c:pt idx="65">
                  <c:v>320</c:v>
                </c:pt>
                <c:pt idx="66">
                  <c:v>322</c:v>
                </c:pt>
                <c:pt idx="67">
                  <c:v>324</c:v>
                </c:pt>
                <c:pt idx="68">
                  <c:v>326</c:v>
                </c:pt>
                <c:pt idx="69">
                  <c:v>328</c:v>
                </c:pt>
                <c:pt idx="70">
                  <c:v>330</c:v>
                </c:pt>
                <c:pt idx="71">
                  <c:v>332</c:v>
                </c:pt>
                <c:pt idx="72">
                  <c:v>334</c:v>
                </c:pt>
                <c:pt idx="73">
                  <c:v>336</c:v>
                </c:pt>
                <c:pt idx="74">
                  <c:v>338</c:v>
                </c:pt>
                <c:pt idx="75">
                  <c:v>340</c:v>
                </c:pt>
                <c:pt idx="76">
                  <c:v>342</c:v>
                </c:pt>
                <c:pt idx="77">
                  <c:v>344</c:v>
                </c:pt>
                <c:pt idx="78">
                  <c:v>346</c:v>
                </c:pt>
                <c:pt idx="79">
                  <c:v>348</c:v>
                </c:pt>
                <c:pt idx="80">
                  <c:v>350</c:v>
                </c:pt>
                <c:pt idx="81">
                  <c:v>352</c:v>
                </c:pt>
                <c:pt idx="82">
                  <c:v>354</c:v>
                </c:pt>
                <c:pt idx="83">
                  <c:v>356</c:v>
                </c:pt>
                <c:pt idx="84">
                  <c:v>358</c:v>
                </c:pt>
                <c:pt idx="85">
                  <c:v>360</c:v>
                </c:pt>
                <c:pt idx="86">
                  <c:v>362</c:v>
                </c:pt>
                <c:pt idx="87">
                  <c:v>364</c:v>
                </c:pt>
                <c:pt idx="88">
                  <c:v>366</c:v>
                </c:pt>
                <c:pt idx="89">
                  <c:v>368</c:v>
                </c:pt>
                <c:pt idx="90">
                  <c:v>370</c:v>
                </c:pt>
                <c:pt idx="91">
                  <c:v>372</c:v>
                </c:pt>
                <c:pt idx="92">
                  <c:v>374</c:v>
                </c:pt>
                <c:pt idx="93">
                  <c:v>376</c:v>
                </c:pt>
                <c:pt idx="94">
                  <c:v>378</c:v>
                </c:pt>
                <c:pt idx="95">
                  <c:v>380</c:v>
                </c:pt>
                <c:pt idx="96">
                  <c:v>382</c:v>
                </c:pt>
                <c:pt idx="97">
                  <c:v>384</c:v>
                </c:pt>
                <c:pt idx="98">
                  <c:v>386</c:v>
                </c:pt>
                <c:pt idx="99">
                  <c:v>388</c:v>
                </c:pt>
                <c:pt idx="100">
                  <c:v>390</c:v>
                </c:pt>
                <c:pt idx="101">
                  <c:v>392</c:v>
                </c:pt>
                <c:pt idx="102">
                  <c:v>394</c:v>
                </c:pt>
                <c:pt idx="103">
                  <c:v>396</c:v>
                </c:pt>
                <c:pt idx="104">
                  <c:v>398</c:v>
                </c:pt>
                <c:pt idx="105">
                  <c:v>400</c:v>
                </c:pt>
                <c:pt idx="106">
                  <c:v>402</c:v>
                </c:pt>
                <c:pt idx="107">
                  <c:v>404</c:v>
                </c:pt>
                <c:pt idx="108">
                  <c:v>406</c:v>
                </c:pt>
                <c:pt idx="109">
                  <c:v>408</c:v>
                </c:pt>
                <c:pt idx="110">
                  <c:v>410</c:v>
                </c:pt>
                <c:pt idx="111">
                  <c:v>412</c:v>
                </c:pt>
                <c:pt idx="112">
                  <c:v>414</c:v>
                </c:pt>
                <c:pt idx="113">
                  <c:v>416</c:v>
                </c:pt>
                <c:pt idx="114">
                  <c:v>418</c:v>
                </c:pt>
                <c:pt idx="115">
                  <c:v>420</c:v>
                </c:pt>
                <c:pt idx="116">
                  <c:v>422</c:v>
                </c:pt>
                <c:pt idx="117">
                  <c:v>424</c:v>
                </c:pt>
                <c:pt idx="118">
                  <c:v>426</c:v>
                </c:pt>
                <c:pt idx="119">
                  <c:v>428</c:v>
                </c:pt>
                <c:pt idx="120">
                  <c:v>430</c:v>
                </c:pt>
                <c:pt idx="121">
                  <c:v>432</c:v>
                </c:pt>
                <c:pt idx="122">
                  <c:v>434</c:v>
                </c:pt>
                <c:pt idx="123">
                  <c:v>436</c:v>
                </c:pt>
                <c:pt idx="124">
                  <c:v>438</c:v>
                </c:pt>
                <c:pt idx="125">
                  <c:v>440</c:v>
                </c:pt>
                <c:pt idx="126">
                  <c:v>442</c:v>
                </c:pt>
                <c:pt idx="127">
                  <c:v>444</c:v>
                </c:pt>
                <c:pt idx="128">
                  <c:v>446</c:v>
                </c:pt>
                <c:pt idx="129">
                  <c:v>448</c:v>
                </c:pt>
                <c:pt idx="130">
                  <c:v>450</c:v>
                </c:pt>
                <c:pt idx="131">
                  <c:v>452</c:v>
                </c:pt>
                <c:pt idx="132">
                  <c:v>454</c:v>
                </c:pt>
                <c:pt idx="133">
                  <c:v>456</c:v>
                </c:pt>
                <c:pt idx="134">
                  <c:v>458</c:v>
                </c:pt>
                <c:pt idx="135">
                  <c:v>460</c:v>
                </c:pt>
                <c:pt idx="136">
                  <c:v>462</c:v>
                </c:pt>
                <c:pt idx="137">
                  <c:v>464</c:v>
                </c:pt>
                <c:pt idx="138">
                  <c:v>466</c:v>
                </c:pt>
                <c:pt idx="139">
                  <c:v>468</c:v>
                </c:pt>
                <c:pt idx="140">
                  <c:v>470</c:v>
                </c:pt>
                <c:pt idx="141">
                  <c:v>472</c:v>
                </c:pt>
                <c:pt idx="142">
                  <c:v>474</c:v>
                </c:pt>
                <c:pt idx="143">
                  <c:v>476</c:v>
                </c:pt>
                <c:pt idx="144">
                  <c:v>478</c:v>
                </c:pt>
                <c:pt idx="145">
                  <c:v>480</c:v>
                </c:pt>
                <c:pt idx="146">
                  <c:v>482</c:v>
                </c:pt>
                <c:pt idx="147">
                  <c:v>484</c:v>
                </c:pt>
                <c:pt idx="148">
                  <c:v>486</c:v>
                </c:pt>
                <c:pt idx="149">
                  <c:v>488</c:v>
                </c:pt>
                <c:pt idx="150">
                  <c:v>490</c:v>
                </c:pt>
                <c:pt idx="151">
                  <c:v>492</c:v>
                </c:pt>
                <c:pt idx="152">
                  <c:v>494</c:v>
                </c:pt>
                <c:pt idx="153">
                  <c:v>496</c:v>
                </c:pt>
                <c:pt idx="154">
                  <c:v>498</c:v>
                </c:pt>
                <c:pt idx="155">
                  <c:v>500</c:v>
                </c:pt>
                <c:pt idx="156">
                  <c:v>502</c:v>
                </c:pt>
                <c:pt idx="157">
                  <c:v>504</c:v>
                </c:pt>
                <c:pt idx="158">
                  <c:v>506</c:v>
                </c:pt>
                <c:pt idx="159">
                  <c:v>508</c:v>
                </c:pt>
                <c:pt idx="160">
                  <c:v>510</c:v>
                </c:pt>
                <c:pt idx="161">
                  <c:v>512</c:v>
                </c:pt>
                <c:pt idx="162">
                  <c:v>514</c:v>
                </c:pt>
                <c:pt idx="163">
                  <c:v>516</c:v>
                </c:pt>
                <c:pt idx="164">
                  <c:v>518</c:v>
                </c:pt>
                <c:pt idx="165">
                  <c:v>520</c:v>
                </c:pt>
                <c:pt idx="166">
                  <c:v>522</c:v>
                </c:pt>
                <c:pt idx="167">
                  <c:v>524</c:v>
                </c:pt>
                <c:pt idx="168">
                  <c:v>526</c:v>
                </c:pt>
                <c:pt idx="169">
                  <c:v>528</c:v>
                </c:pt>
                <c:pt idx="170">
                  <c:v>530</c:v>
                </c:pt>
                <c:pt idx="171">
                  <c:v>532</c:v>
                </c:pt>
                <c:pt idx="172">
                  <c:v>534</c:v>
                </c:pt>
                <c:pt idx="173">
                  <c:v>536</c:v>
                </c:pt>
                <c:pt idx="174">
                  <c:v>538</c:v>
                </c:pt>
                <c:pt idx="175">
                  <c:v>540</c:v>
                </c:pt>
                <c:pt idx="176">
                  <c:v>542</c:v>
                </c:pt>
                <c:pt idx="177">
                  <c:v>544</c:v>
                </c:pt>
                <c:pt idx="178">
                  <c:v>546</c:v>
                </c:pt>
                <c:pt idx="179">
                  <c:v>548</c:v>
                </c:pt>
                <c:pt idx="180">
                  <c:v>550</c:v>
                </c:pt>
                <c:pt idx="181">
                  <c:v>552</c:v>
                </c:pt>
                <c:pt idx="182">
                  <c:v>554</c:v>
                </c:pt>
                <c:pt idx="183">
                  <c:v>556</c:v>
                </c:pt>
                <c:pt idx="184">
                  <c:v>558</c:v>
                </c:pt>
                <c:pt idx="185">
                  <c:v>560</c:v>
                </c:pt>
                <c:pt idx="186">
                  <c:v>562</c:v>
                </c:pt>
                <c:pt idx="187">
                  <c:v>564</c:v>
                </c:pt>
                <c:pt idx="188">
                  <c:v>566</c:v>
                </c:pt>
                <c:pt idx="189">
                  <c:v>568</c:v>
                </c:pt>
                <c:pt idx="190">
                  <c:v>570</c:v>
                </c:pt>
                <c:pt idx="191">
                  <c:v>572</c:v>
                </c:pt>
                <c:pt idx="192">
                  <c:v>574</c:v>
                </c:pt>
                <c:pt idx="193">
                  <c:v>576</c:v>
                </c:pt>
                <c:pt idx="194">
                  <c:v>578</c:v>
                </c:pt>
                <c:pt idx="195">
                  <c:v>580</c:v>
                </c:pt>
                <c:pt idx="196">
                  <c:v>582</c:v>
                </c:pt>
                <c:pt idx="197">
                  <c:v>584</c:v>
                </c:pt>
                <c:pt idx="198">
                  <c:v>586</c:v>
                </c:pt>
                <c:pt idx="199">
                  <c:v>588</c:v>
                </c:pt>
                <c:pt idx="200">
                  <c:v>590</c:v>
                </c:pt>
                <c:pt idx="201">
                  <c:v>592</c:v>
                </c:pt>
                <c:pt idx="202">
                  <c:v>594</c:v>
                </c:pt>
                <c:pt idx="203">
                  <c:v>596</c:v>
                </c:pt>
                <c:pt idx="204">
                  <c:v>598</c:v>
                </c:pt>
                <c:pt idx="205">
                  <c:v>600</c:v>
                </c:pt>
                <c:pt idx="206">
                  <c:v>602</c:v>
                </c:pt>
                <c:pt idx="207">
                  <c:v>604</c:v>
                </c:pt>
                <c:pt idx="208">
                  <c:v>606</c:v>
                </c:pt>
                <c:pt idx="209">
                  <c:v>608</c:v>
                </c:pt>
                <c:pt idx="210">
                  <c:v>610</c:v>
                </c:pt>
                <c:pt idx="211">
                  <c:v>612</c:v>
                </c:pt>
                <c:pt idx="212">
                  <c:v>614</c:v>
                </c:pt>
                <c:pt idx="213">
                  <c:v>616</c:v>
                </c:pt>
                <c:pt idx="214">
                  <c:v>618</c:v>
                </c:pt>
                <c:pt idx="215">
                  <c:v>620</c:v>
                </c:pt>
                <c:pt idx="216">
                  <c:v>622</c:v>
                </c:pt>
                <c:pt idx="217">
                  <c:v>624</c:v>
                </c:pt>
                <c:pt idx="218">
                  <c:v>626</c:v>
                </c:pt>
                <c:pt idx="219">
                  <c:v>628</c:v>
                </c:pt>
                <c:pt idx="220">
                  <c:v>630</c:v>
                </c:pt>
                <c:pt idx="221">
                  <c:v>632</c:v>
                </c:pt>
                <c:pt idx="222">
                  <c:v>634</c:v>
                </c:pt>
                <c:pt idx="223">
                  <c:v>636</c:v>
                </c:pt>
                <c:pt idx="224">
                  <c:v>638</c:v>
                </c:pt>
                <c:pt idx="225">
                  <c:v>640</c:v>
                </c:pt>
                <c:pt idx="226">
                  <c:v>642</c:v>
                </c:pt>
                <c:pt idx="227">
                  <c:v>644</c:v>
                </c:pt>
                <c:pt idx="228">
                  <c:v>646</c:v>
                </c:pt>
                <c:pt idx="229">
                  <c:v>648</c:v>
                </c:pt>
                <c:pt idx="230">
                  <c:v>650</c:v>
                </c:pt>
                <c:pt idx="231">
                  <c:v>652</c:v>
                </c:pt>
                <c:pt idx="232">
                  <c:v>654</c:v>
                </c:pt>
                <c:pt idx="233">
                  <c:v>656</c:v>
                </c:pt>
                <c:pt idx="234">
                  <c:v>658</c:v>
                </c:pt>
                <c:pt idx="235">
                  <c:v>660</c:v>
                </c:pt>
                <c:pt idx="236">
                  <c:v>662</c:v>
                </c:pt>
                <c:pt idx="237">
                  <c:v>664</c:v>
                </c:pt>
                <c:pt idx="238">
                  <c:v>666</c:v>
                </c:pt>
                <c:pt idx="239">
                  <c:v>668</c:v>
                </c:pt>
                <c:pt idx="240">
                  <c:v>670</c:v>
                </c:pt>
                <c:pt idx="241">
                  <c:v>672</c:v>
                </c:pt>
                <c:pt idx="242">
                  <c:v>674</c:v>
                </c:pt>
                <c:pt idx="243">
                  <c:v>676</c:v>
                </c:pt>
                <c:pt idx="244">
                  <c:v>678</c:v>
                </c:pt>
                <c:pt idx="245">
                  <c:v>680</c:v>
                </c:pt>
                <c:pt idx="246">
                  <c:v>682</c:v>
                </c:pt>
                <c:pt idx="247">
                  <c:v>684</c:v>
                </c:pt>
                <c:pt idx="248">
                  <c:v>686</c:v>
                </c:pt>
                <c:pt idx="249">
                  <c:v>688</c:v>
                </c:pt>
                <c:pt idx="250">
                  <c:v>690</c:v>
                </c:pt>
                <c:pt idx="251">
                  <c:v>692</c:v>
                </c:pt>
                <c:pt idx="252">
                  <c:v>694</c:v>
                </c:pt>
                <c:pt idx="253">
                  <c:v>696</c:v>
                </c:pt>
                <c:pt idx="254">
                  <c:v>698</c:v>
                </c:pt>
                <c:pt idx="255">
                  <c:v>700</c:v>
                </c:pt>
                <c:pt idx="256">
                  <c:v>702</c:v>
                </c:pt>
                <c:pt idx="257">
                  <c:v>704</c:v>
                </c:pt>
                <c:pt idx="258">
                  <c:v>706</c:v>
                </c:pt>
                <c:pt idx="259">
                  <c:v>708</c:v>
                </c:pt>
                <c:pt idx="260">
                  <c:v>710</c:v>
                </c:pt>
                <c:pt idx="261">
                  <c:v>712</c:v>
                </c:pt>
                <c:pt idx="262">
                  <c:v>714</c:v>
                </c:pt>
                <c:pt idx="263">
                  <c:v>716</c:v>
                </c:pt>
                <c:pt idx="264">
                  <c:v>718</c:v>
                </c:pt>
                <c:pt idx="265">
                  <c:v>720</c:v>
                </c:pt>
                <c:pt idx="266">
                  <c:v>722</c:v>
                </c:pt>
                <c:pt idx="267">
                  <c:v>724</c:v>
                </c:pt>
                <c:pt idx="268">
                  <c:v>726</c:v>
                </c:pt>
                <c:pt idx="269">
                  <c:v>728</c:v>
                </c:pt>
                <c:pt idx="270">
                  <c:v>730</c:v>
                </c:pt>
                <c:pt idx="271">
                  <c:v>732</c:v>
                </c:pt>
                <c:pt idx="272">
                  <c:v>734</c:v>
                </c:pt>
                <c:pt idx="273">
                  <c:v>736</c:v>
                </c:pt>
                <c:pt idx="274">
                  <c:v>738</c:v>
                </c:pt>
                <c:pt idx="275">
                  <c:v>740</c:v>
                </c:pt>
                <c:pt idx="276">
                  <c:v>742</c:v>
                </c:pt>
                <c:pt idx="277">
                  <c:v>744</c:v>
                </c:pt>
                <c:pt idx="278">
                  <c:v>746</c:v>
                </c:pt>
                <c:pt idx="279">
                  <c:v>748</c:v>
                </c:pt>
                <c:pt idx="280">
                  <c:v>750</c:v>
                </c:pt>
                <c:pt idx="281">
                  <c:v>752</c:v>
                </c:pt>
                <c:pt idx="282">
                  <c:v>754</c:v>
                </c:pt>
                <c:pt idx="283">
                  <c:v>756</c:v>
                </c:pt>
                <c:pt idx="284">
                  <c:v>758</c:v>
                </c:pt>
                <c:pt idx="285">
                  <c:v>760</c:v>
                </c:pt>
                <c:pt idx="286">
                  <c:v>762</c:v>
                </c:pt>
                <c:pt idx="287">
                  <c:v>764</c:v>
                </c:pt>
                <c:pt idx="288">
                  <c:v>766</c:v>
                </c:pt>
                <c:pt idx="289">
                  <c:v>768</c:v>
                </c:pt>
                <c:pt idx="290">
                  <c:v>770</c:v>
                </c:pt>
                <c:pt idx="291">
                  <c:v>772</c:v>
                </c:pt>
                <c:pt idx="292">
                  <c:v>774</c:v>
                </c:pt>
                <c:pt idx="293">
                  <c:v>776</c:v>
                </c:pt>
                <c:pt idx="294">
                  <c:v>778</c:v>
                </c:pt>
                <c:pt idx="295">
                  <c:v>780</c:v>
                </c:pt>
                <c:pt idx="296">
                  <c:v>782</c:v>
                </c:pt>
                <c:pt idx="297">
                  <c:v>784</c:v>
                </c:pt>
                <c:pt idx="298">
                  <c:v>786</c:v>
                </c:pt>
                <c:pt idx="299">
                  <c:v>788</c:v>
                </c:pt>
                <c:pt idx="300">
                  <c:v>790</c:v>
                </c:pt>
                <c:pt idx="301">
                  <c:v>792</c:v>
                </c:pt>
                <c:pt idx="302">
                  <c:v>794</c:v>
                </c:pt>
                <c:pt idx="303">
                  <c:v>796</c:v>
                </c:pt>
                <c:pt idx="304">
                  <c:v>798</c:v>
                </c:pt>
                <c:pt idx="305">
                  <c:v>800</c:v>
                </c:pt>
                <c:pt idx="306">
                  <c:v>802</c:v>
                </c:pt>
                <c:pt idx="307">
                  <c:v>804</c:v>
                </c:pt>
                <c:pt idx="308">
                  <c:v>806</c:v>
                </c:pt>
                <c:pt idx="309">
                  <c:v>808</c:v>
                </c:pt>
                <c:pt idx="310">
                  <c:v>810</c:v>
                </c:pt>
                <c:pt idx="311">
                  <c:v>812</c:v>
                </c:pt>
                <c:pt idx="312">
                  <c:v>814</c:v>
                </c:pt>
                <c:pt idx="313">
                  <c:v>816</c:v>
                </c:pt>
                <c:pt idx="314">
                  <c:v>818</c:v>
                </c:pt>
                <c:pt idx="315">
                  <c:v>820</c:v>
                </c:pt>
                <c:pt idx="316">
                  <c:v>822</c:v>
                </c:pt>
                <c:pt idx="317">
                  <c:v>824</c:v>
                </c:pt>
                <c:pt idx="318">
                  <c:v>826</c:v>
                </c:pt>
                <c:pt idx="319">
                  <c:v>828</c:v>
                </c:pt>
                <c:pt idx="320">
                  <c:v>830</c:v>
                </c:pt>
                <c:pt idx="321">
                  <c:v>832</c:v>
                </c:pt>
                <c:pt idx="322">
                  <c:v>834</c:v>
                </c:pt>
                <c:pt idx="323">
                  <c:v>836</c:v>
                </c:pt>
                <c:pt idx="324">
                  <c:v>838</c:v>
                </c:pt>
                <c:pt idx="325">
                  <c:v>840</c:v>
                </c:pt>
                <c:pt idx="326">
                  <c:v>842</c:v>
                </c:pt>
                <c:pt idx="327">
                  <c:v>844</c:v>
                </c:pt>
                <c:pt idx="328">
                  <c:v>846</c:v>
                </c:pt>
                <c:pt idx="329">
                  <c:v>848</c:v>
                </c:pt>
                <c:pt idx="330">
                  <c:v>850</c:v>
                </c:pt>
                <c:pt idx="331">
                  <c:v>852</c:v>
                </c:pt>
                <c:pt idx="332">
                  <c:v>854</c:v>
                </c:pt>
                <c:pt idx="333">
                  <c:v>856</c:v>
                </c:pt>
                <c:pt idx="334">
                  <c:v>858</c:v>
                </c:pt>
                <c:pt idx="335">
                  <c:v>860</c:v>
                </c:pt>
                <c:pt idx="336">
                  <c:v>862</c:v>
                </c:pt>
                <c:pt idx="337">
                  <c:v>864</c:v>
                </c:pt>
                <c:pt idx="338">
                  <c:v>866</c:v>
                </c:pt>
                <c:pt idx="339">
                  <c:v>868</c:v>
                </c:pt>
                <c:pt idx="340">
                  <c:v>870</c:v>
                </c:pt>
                <c:pt idx="341">
                  <c:v>872</c:v>
                </c:pt>
                <c:pt idx="342">
                  <c:v>874</c:v>
                </c:pt>
                <c:pt idx="343">
                  <c:v>876</c:v>
                </c:pt>
                <c:pt idx="344">
                  <c:v>878</c:v>
                </c:pt>
                <c:pt idx="345">
                  <c:v>880</c:v>
                </c:pt>
                <c:pt idx="346">
                  <c:v>882</c:v>
                </c:pt>
                <c:pt idx="347">
                  <c:v>884</c:v>
                </c:pt>
                <c:pt idx="348">
                  <c:v>886</c:v>
                </c:pt>
                <c:pt idx="349">
                  <c:v>888</c:v>
                </c:pt>
                <c:pt idx="350">
                  <c:v>890</c:v>
                </c:pt>
                <c:pt idx="351">
                  <c:v>892</c:v>
                </c:pt>
                <c:pt idx="352">
                  <c:v>894</c:v>
                </c:pt>
                <c:pt idx="353">
                  <c:v>896</c:v>
                </c:pt>
                <c:pt idx="354">
                  <c:v>898</c:v>
                </c:pt>
                <c:pt idx="355">
                  <c:v>900</c:v>
                </c:pt>
              </c:numCache>
            </c:numRef>
          </c:xVal>
          <c:yVal>
            <c:numRef>
              <c:f>Sheet1!$E$2:$E$357</c:f>
              <c:numCache>
                <c:formatCode>General</c:formatCode>
                <c:ptCount val="356"/>
                <c:pt idx="0">
                  <c:v>0</c:v>
                </c:pt>
                <c:pt idx="1">
                  <c:v>0.38800000000000001</c:v>
                </c:pt>
                <c:pt idx="2">
                  <c:v>5.0289999999999999</c:v>
                </c:pt>
                <c:pt idx="3">
                  <c:v>5.0289999999999999</c:v>
                </c:pt>
                <c:pt idx="4">
                  <c:v>5.0289999999999999</c:v>
                </c:pt>
                <c:pt idx="5">
                  <c:v>0.90900000000000003</c:v>
                </c:pt>
                <c:pt idx="6">
                  <c:v>1.1140000000000001</c:v>
                </c:pt>
                <c:pt idx="7">
                  <c:v>1.0029999999999999</c:v>
                </c:pt>
                <c:pt idx="8">
                  <c:v>0.998</c:v>
                </c:pt>
                <c:pt idx="9">
                  <c:v>0.99399999999999999</c:v>
                </c:pt>
                <c:pt idx="10">
                  <c:v>0.99299999999999999</c:v>
                </c:pt>
                <c:pt idx="11">
                  <c:v>0.95899999999999996</c:v>
                </c:pt>
                <c:pt idx="12">
                  <c:v>0.99399999999999999</c:v>
                </c:pt>
                <c:pt idx="13">
                  <c:v>1.129</c:v>
                </c:pt>
                <c:pt idx="14">
                  <c:v>1.143</c:v>
                </c:pt>
                <c:pt idx="15">
                  <c:v>1.073</c:v>
                </c:pt>
                <c:pt idx="16">
                  <c:v>1.0309999999999999</c:v>
                </c:pt>
                <c:pt idx="17">
                  <c:v>0.998</c:v>
                </c:pt>
                <c:pt idx="18">
                  <c:v>1.0409999999999999</c:v>
                </c:pt>
                <c:pt idx="19">
                  <c:v>1.087</c:v>
                </c:pt>
                <c:pt idx="20">
                  <c:v>1.0449999999999999</c:v>
                </c:pt>
                <c:pt idx="21">
                  <c:v>0.97399999999999998</c:v>
                </c:pt>
                <c:pt idx="22">
                  <c:v>0.95699999999999996</c:v>
                </c:pt>
                <c:pt idx="23">
                  <c:v>0.92300000000000004</c:v>
                </c:pt>
                <c:pt idx="24">
                  <c:v>0.91</c:v>
                </c:pt>
                <c:pt idx="25">
                  <c:v>0.89400000000000002</c:v>
                </c:pt>
                <c:pt idx="26">
                  <c:v>0.88</c:v>
                </c:pt>
                <c:pt idx="27">
                  <c:v>0.88300000000000001</c:v>
                </c:pt>
                <c:pt idx="28">
                  <c:v>0.876</c:v>
                </c:pt>
                <c:pt idx="29">
                  <c:v>0.86599999999999999</c:v>
                </c:pt>
                <c:pt idx="30">
                  <c:v>0.871</c:v>
                </c:pt>
                <c:pt idx="31">
                  <c:v>0.878</c:v>
                </c:pt>
                <c:pt idx="32">
                  <c:v>0.871</c:v>
                </c:pt>
                <c:pt idx="33">
                  <c:v>0.874</c:v>
                </c:pt>
                <c:pt idx="34">
                  <c:v>0.871</c:v>
                </c:pt>
                <c:pt idx="35">
                  <c:v>0.86</c:v>
                </c:pt>
                <c:pt idx="36">
                  <c:v>0.86399999999999999</c:v>
                </c:pt>
                <c:pt idx="37">
                  <c:v>0.877</c:v>
                </c:pt>
                <c:pt idx="38">
                  <c:v>0.875</c:v>
                </c:pt>
                <c:pt idx="39">
                  <c:v>0.87</c:v>
                </c:pt>
                <c:pt idx="40">
                  <c:v>0.85499999999999998</c:v>
                </c:pt>
                <c:pt idx="41">
                  <c:v>0.83499999999999996</c:v>
                </c:pt>
                <c:pt idx="42">
                  <c:v>0.83399999999999996</c:v>
                </c:pt>
                <c:pt idx="43">
                  <c:v>0.83899999999999997</c:v>
                </c:pt>
                <c:pt idx="44">
                  <c:v>0.83499999999999996</c:v>
                </c:pt>
                <c:pt idx="45">
                  <c:v>0.82199999999999995</c:v>
                </c:pt>
                <c:pt idx="46">
                  <c:v>0.79900000000000004</c:v>
                </c:pt>
                <c:pt idx="47">
                  <c:v>0.79900000000000004</c:v>
                </c:pt>
                <c:pt idx="48">
                  <c:v>0.81299999999999994</c:v>
                </c:pt>
                <c:pt idx="49">
                  <c:v>0.81200000000000006</c:v>
                </c:pt>
                <c:pt idx="50">
                  <c:v>0.81100000000000005</c:v>
                </c:pt>
                <c:pt idx="51">
                  <c:v>0.8</c:v>
                </c:pt>
                <c:pt idx="52">
                  <c:v>0.80400000000000005</c:v>
                </c:pt>
                <c:pt idx="53">
                  <c:v>0.80600000000000005</c:v>
                </c:pt>
                <c:pt idx="54">
                  <c:v>0.81399999999999995</c:v>
                </c:pt>
                <c:pt idx="55">
                  <c:v>0.82299999999999995</c:v>
                </c:pt>
                <c:pt idx="56">
                  <c:v>0.82099999999999995</c:v>
                </c:pt>
                <c:pt idx="57">
                  <c:v>0.81799999999999995</c:v>
                </c:pt>
                <c:pt idx="58">
                  <c:v>0.79900000000000004</c:v>
                </c:pt>
                <c:pt idx="59">
                  <c:v>0.8</c:v>
                </c:pt>
                <c:pt idx="60">
                  <c:v>0.80200000000000005</c:v>
                </c:pt>
                <c:pt idx="61">
                  <c:v>0.80500000000000005</c:v>
                </c:pt>
                <c:pt idx="62">
                  <c:v>0.81399999999999995</c:v>
                </c:pt>
                <c:pt idx="63">
                  <c:v>0.79900000000000004</c:v>
                </c:pt>
                <c:pt idx="64">
                  <c:v>0.78200000000000003</c:v>
                </c:pt>
                <c:pt idx="65">
                  <c:v>0.75800000000000001</c:v>
                </c:pt>
                <c:pt idx="66">
                  <c:v>0.75800000000000001</c:v>
                </c:pt>
                <c:pt idx="67">
                  <c:v>0.75</c:v>
                </c:pt>
                <c:pt idx="68">
                  <c:v>0.73199999999999998</c:v>
                </c:pt>
                <c:pt idx="69">
                  <c:v>0.73099999999999998</c:v>
                </c:pt>
                <c:pt idx="70">
                  <c:v>0.70899999999999996</c:v>
                </c:pt>
                <c:pt idx="71">
                  <c:v>0.70299999999999996</c:v>
                </c:pt>
                <c:pt idx="72">
                  <c:v>0.70799999999999996</c:v>
                </c:pt>
                <c:pt idx="73">
                  <c:v>0.69499999999999995</c:v>
                </c:pt>
                <c:pt idx="74">
                  <c:v>0.67500000000000004</c:v>
                </c:pt>
                <c:pt idx="75">
                  <c:v>0.67600000000000005</c:v>
                </c:pt>
                <c:pt idx="76">
                  <c:v>0.68</c:v>
                </c:pt>
                <c:pt idx="77">
                  <c:v>0.67600000000000005</c:v>
                </c:pt>
                <c:pt idx="78">
                  <c:v>0.68700000000000006</c:v>
                </c:pt>
                <c:pt idx="79">
                  <c:v>0.69599999999999995</c:v>
                </c:pt>
                <c:pt idx="80">
                  <c:v>0.69199999999999995</c:v>
                </c:pt>
                <c:pt idx="81">
                  <c:v>0.68200000000000005</c:v>
                </c:pt>
                <c:pt idx="82">
                  <c:v>0.67400000000000004</c:v>
                </c:pt>
                <c:pt idx="83">
                  <c:v>0.67100000000000004</c:v>
                </c:pt>
                <c:pt idx="84">
                  <c:v>0.66800000000000004</c:v>
                </c:pt>
                <c:pt idx="85">
                  <c:v>0.66900000000000004</c:v>
                </c:pt>
                <c:pt idx="86">
                  <c:v>0.67300000000000004</c:v>
                </c:pt>
                <c:pt idx="87">
                  <c:v>0.67400000000000004</c:v>
                </c:pt>
                <c:pt idx="88">
                  <c:v>0.66300000000000003</c:v>
                </c:pt>
                <c:pt idx="89">
                  <c:v>0.65700000000000003</c:v>
                </c:pt>
                <c:pt idx="90">
                  <c:v>0.65600000000000003</c:v>
                </c:pt>
                <c:pt idx="91">
                  <c:v>0.65300000000000002</c:v>
                </c:pt>
                <c:pt idx="92">
                  <c:v>0.64700000000000002</c:v>
                </c:pt>
                <c:pt idx="93">
                  <c:v>0.62</c:v>
                </c:pt>
                <c:pt idx="94">
                  <c:v>0.58199999999999996</c:v>
                </c:pt>
                <c:pt idx="95">
                  <c:v>0.52700000000000002</c:v>
                </c:pt>
                <c:pt idx="96">
                  <c:v>0.46</c:v>
                </c:pt>
                <c:pt idx="97">
                  <c:v>0.40500000000000003</c:v>
                </c:pt>
                <c:pt idx="98">
                  <c:v>0.374</c:v>
                </c:pt>
                <c:pt idx="99">
                  <c:v>0.35799999999999998</c:v>
                </c:pt>
                <c:pt idx="100">
                  <c:v>0.35499999999999998</c:v>
                </c:pt>
                <c:pt idx="101">
                  <c:v>0.35799999999999998</c:v>
                </c:pt>
                <c:pt idx="102">
                  <c:v>0.35699999999999998</c:v>
                </c:pt>
                <c:pt idx="103">
                  <c:v>0.35499999999999998</c:v>
                </c:pt>
                <c:pt idx="104">
                  <c:v>0.35899999999999999</c:v>
                </c:pt>
                <c:pt idx="105">
                  <c:v>0.36199999999999999</c:v>
                </c:pt>
                <c:pt idx="106">
                  <c:v>0.36199999999999999</c:v>
                </c:pt>
                <c:pt idx="107">
                  <c:v>0.36</c:v>
                </c:pt>
                <c:pt idx="108">
                  <c:v>0.35599999999999998</c:v>
                </c:pt>
                <c:pt idx="109">
                  <c:v>0.36199999999999999</c:v>
                </c:pt>
                <c:pt idx="110">
                  <c:v>0.36899999999999999</c:v>
                </c:pt>
                <c:pt idx="111">
                  <c:v>0.36699999999999999</c:v>
                </c:pt>
                <c:pt idx="112">
                  <c:v>0.36699999999999999</c:v>
                </c:pt>
                <c:pt idx="113">
                  <c:v>0.36699999999999999</c:v>
                </c:pt>
                <c:pt idx="114">
                  <c:v>0.36899999999999999</c:v>
                </c:pt>
                <c:pt idx="115">
                  <c:v>0.373</c:v>
                </c:pt>
                <c:pt idx="116">
                  <c:v>0.374</c:v>
                </c:pt>
                <c:pt idx="117">
                  <c:v>0.374</c:v>
                </c:pt>
                <c:pt idx="118">
                  <c:v>0.371</c:v>
                </c:pt>
                <c:pt idx="119">
                  <c:v>0.36699999999999999</c:v>
                </c:pt>
                <c:pt idx="120">
                  <c:v>0.36899999999999999</c:v>
                </c:pt>
                <c:pt idx="121">
                  <c:v>0.377</c:v>
                </c:pt>
                <c:pt idx="122">
                  <c:v>0.379</c:v>
                </c:pt>
                <c:pt idx="123">
                  <c:v>0.374</c:v>
                </c:pt>
                <c:pt idx="124">
                  <c:v>0.372</c:v>
                </c:pt>
                <c:pt idx="125">
                  <c:v>0.373</c:v>
                </c:pt>
                <c:pt idx="126">
                  <c:v>0.374</c:v>
                </c:pt>
                <c:pt idx="127">
                  <c:v>0.377</c:v>
                </c:pt>
                <c:pt idx="128">
                  <c:v>0.372</c:v>
                </c:pt>
                <c:pt idx="129">
                  <c:v>0.36799999999999999</c:v>
                </c:pt>
                <c:pt idx="130">
                  <c:v>0.373</c:v>
                </c:pt>
                <c:pt idx="131">
                  <c:v>0.377</c:v>
                </c:pt>
                <c:pt idx="132">
                  <c:v>0.376</c:v>
                </c:pt>
                <c:pt idx="133">
                  <c:v>0.379</c:v>
                </c:pt>
                <c:pt idx="134">
                  <c:v>0.378</c:v>
                </c:pt>
                <c:pt idx="135">
                  <c:v>0.378</c:v>
                </c:pt>
                <c:pt idx="136">
                  <c:v>0.378</c:v>
                </c:pt>
                <c:pt idx="137">
                  <c:v>0.378</c:v>
                </c:pt>
                <c:pt idx="138">
                  <c:v>0.378</c:v>
                </c:pt>
                <c:pt idx="139">
                  <c:v>0.375</c:v>
                </c:pt>
                <c:pt idx="140">
                  <c:v>0.373</c:v>
                </c:pt>
                <c:pt idx="141">
                  <c:v>0.375</c:v>
                </c:pt>
                <c:pt idx="142">
                  <c:v>0.376</c:v>
                </c:pt>
                <c:pt idx="143">
                  <c:v>0.374</c:v>
                </c:pt>
                <c:pt idx="144">
                  <c:v>0.375</c:v>
                </c:pt>
                <c:pt idx="145">
                  <c:v>0.374</c:v>
                </c:pt>
                <c:pt idx="146">
                  <c:v>0.373</c:v>
                </c:pt>
                <c:pt idx="147">
                  <c:v>0.371</c:v>
                </c:pt>
                <c:pt idx="148">
                  <c:v>0.371</c:v>
                </c:pt>
                <c:pt idx="149">
                  <c:v>0.36899999999999999</c:v>
                </c:pt>
                <c:pt idx="150">
                  <c:v>0.36799999999999999</c:v>
                </c:pt>
                <c:pt idx="151">
                  <c:v>0.36899999999999999</c:v>
                </c:pt>
                <c:pt idx="152">
                  <c:v>0.36499999999999999</c:v>
                </c:pt>
                <c:pt idx="153">
                  <c:v>0.36499999999999999</c:v>
                </c:pt>
                <c:pt idx="154">
                  <c:v>0.36399999999999999</c:v>
                </c:pt>
                <c:pt idx="155">
                  <c:v>0.36</c:v>
                </c:pt>
                <c:pt idx="156">
                  <c:v>0.35899999999999999</c:v>
                </c:pt>
                <c:pt idx="157">
                  <c:v>0.35899999999999999</c:v>
                </c:pt>
                <c:pt idx="158">
                  <c:v>0.35899999999999999</c:v>
                </c:pt>
                <c:pt idx="159">
                  <c:v>0.35799999999999998</c:v>
                </c:pt>
                <c:pt idx="160">
                  <c:v>0.35699999999999998</c:v>
                </c:pt>
                <c:pt idx="161">
                  <c:v>0.35299999999999998</c:v>
                </c:pt>
                <c:pt idx="162">
                  <c:v>0.35199999999999998</c:v>
                </c:pt>
                <c:pt idx="163">
                  <c:v>0.35199999999999998</c:v>
                </c:pt>
                <c:pt idx="164">
                  <c:v>0.35099999999999998</c:v>
                </c:pt>
                <c:pt idx="165">
                  <c:v>0.35</c:v>
                </c:pt>
                <c:pt idx="166">
                  <c:v>0.34699999999999998</c:v>
                </c:pt>
                <c:pt idx="167">
                  <c:v>0.34399999999999997</c:v>
                </c:pt>
                <c:pt idx="168">
                  <c:v>0.34399999999999997</c:v>
                </c:pt>
                <c:pt idx="169">
                  <c:v>0.34300000000000003</c:v>
                </c:pt>
                <c:pt idx="170">
                  <c:v>0.34100000000000003</c:v>
                </c:pt>
                <c:pt idx="171">
                  <c:v>0.33900000000000002</c:v>
                </c:pt>
                <c:pt idx="172">
                  <c:v>0.33500000000000002</c:v>
                </c:pt>
                <c:pt idx="173">
                  <c:v>0.33300000000000002</c:v>
                </c:pt>
                <c:pt idx="174">
                  <c:v>0.33200000000000002</c:v>
                </c:pt>
                <c:pt idx="175">
                  <c:v>0.33</c:v>
                </c:pt>
                <c:pt idx="176">
                  <c:v>0.32900000000000001</c:v>
                </c:pt>
                <c:pt idx="177">
                  <c:v>0.32900000000000001</c:v>
                </c:pt>
                <c:pt idx="178">
                  <c:v>0.32800000000000001</c:v>
                </c:pt>
                <c:pt idx="179">
                  <c:v>0.32400000000000001</c:v>
                </c:pt>
                <c:pt idx="180">
                  <c:v>0.32200000000000001</c:v>
                </c:pt>
                <c:pt idx="181">
                  <c:v>0.31900000000000001</c:v>
                </c:pt>
                <c:pt idx="182">
                  <c:v>0.31900000000000001</c:v>
                </c:pt>
                <c:pt idx="183">
                  <c:v>0.32100000000000001</c:v>
                </c:pt>
                <c:pt idx="184">
                  <c:v>0.315</c:v>
                </c:pt>
                <c:pt idx="185">
                  <c:v>0.311</c:v>
                </c:pt>
                <c:pt idx="186">
                  <c:v>0.311</c:v>
                </c:pt>
                <c:pt idx="187">
                  <c:v>0.31</c:v>
                </c:pt>
                <c:pt idx="188">
                  <c:v>0.307</c:v>
                </c:pt>
                <c:pt idx="189">
                  <c:v>0.307</c:v>
                </c:pt>
                <c:pt idx="190">
                  <c:v>0.30399999999999999</c:v>
                </c:pt>
                <c:pt idx="191">
                  <c:v>0.30399999999999999</c:v>
                </c:pt>
                <c:pt idx="192">
                  <c:v>0.30399999999999999</c:v>
                </c:pt>
                <c:pt idx="193">
                  <c:v>0.3</c:v>
                </c:pt>
                <c:pt idx="194">
                  <c:v>0.29699999999999999</c:v>
                </c:pt>
                <c:pt idx="195">
                  <c:v>0.29599999999999999</c:v>
                </c:pt>
                <c:pt idx="196">
                  <c:v>0.29399999999999998</c:v>
                </c:pt>
                <c:pt idx="197">
                  <c:v>0.29399999999999998</c:v>
                </c:pt>
                <c:pt idx="198">
                  <c:v>0.29599999999999999</c:v>
                </c:pt>
                <c:pt idx="199">
                  <c:v>0.29399999999999998</c:v>
                </c:pt>
                <c:pt idx="200">
                  <c:v>0.28999999999999998</c:v>
                </c:pt>
                <c:pt idx="201">
                  <c:v>0.28699999999999998</c:v>
                </c:pt>
                <c:pt idx="202">
                  <c:v>0.28499999999999998</c:v>
                </c:pt>
                <c:pt idx="203">
                  <c:v>0.28299999999999997</c:v>
                </c:pt>
                <c:pt idx="204">
                  <c:v>0.28100000000000003</c:v>
                </c:pt>
                <c:pt idx="205">
                  <c:v>0.28299999999999997</c:v>
                </c:pt>
                <c:pt idx="206">
                  <c:v>0.28000000000000003</c:v>
                </c:pt>
                <c:pt idx="207">
                  <c:v>0.27800000000000002</c:v>
                </c:pt>
                <c:pt idx="208">
                  <c:v>0.27600000000000002</c:v>
                </c:pt>
                <c:pt idx="209">
                  <c:v>0.27200000000000002</c:v>
                </c:pt>
                <c:pt idx="210">
                  <c:v>0.27300000000000002</c:v>
                </c:pt>
                <c:pt idx="211">
                  <c:v>0.27200000000000002</c:v>
                </c:pt>
                <c:pt idx="212">
                  <c:v>0.26800000000000002</c:v>
                </c:pt>
                <c:pt idx="213">
                  <c:v>0.26600000000000001</c:v>
                </c:pt>
                <c:pt idx="214">
                  <c:v>0.26500000000000001</c:v>
                </c:pt>
                <c:pt idx="215">
                  <c:v>0.26500000000000001</c:v>
                </c:pt>
                <c:pt idx="216">
                  <c:v>0.26500000000000001</c:v>
                </c:pt>
                <c:pt idx="217">
                  <c:v>0.26300000000000001</c:v>
                </c:pt>
                <c:pt idx="218">
                  <c:v>0.26100000000000001</c:v>
                </c:pt>
                <c:pt idx="219">
                  <c:v>0.26100000000000001</c:v>
                </c:pt>
                <c:pt idx="220">
                  <c:v>0.26200000000000001</c:v>
                </c:pt>
                <c:pt idx="221">
                  <c:v>0.26100000000000001</c:v>
                </c:pt>
                <c:pt idx="222">
                  <c:v>0.25700000000000001</c:v>
                </c:pt>
                <c:pt idx="223">
                  <c:v>0.253</c:v>
                </c:pt>
                <c:pt idx="224">
                  <c:v>0.251</c:v>
                </c:pt>
                <c:pt idx="225">
                  <c:v>0.248</c:v>
                </c:pt>
                <c:pt idx="226">
                  <c:v>0.248</c:v>
                </c:pt>
                <c:pt idx="227">
                  <c:v>0.248</c:v>
                </c:pt>
                <c:pt idx="228">
                  <c:v>0.247</c:v>
                </c:pt>
                <c:pt idx="229">
                  <c:v>0.245</c:v>
                </c:pt>
                <c:pt idx="230">
                  <c:v>0.24299999999999999</c:v>
                </c:pt>
                <c:pt idx="231">
                  <c:v>0.24099999999999999</c:v>
                </c:pt>
                <c:pt idx="232">
                  <c:v>0.23899999999999999</c:v>
                </c:pt>
                <c:pt idx="233">
                  <c:v>0.23799999999999999</c:v>
                </c:pt>
                <c:pt idx="234">
                  <c:v>0.24</c:v>
                </c:pt>
                <c:pt idx="235">
                  <c:v>0.23899999999999999</c:v>
                </c:pt>
                <c:pt idx="236">
                  <c:v>0.23699999999999999</c:v>
                </c:pt>
                <c:pt idx="237">
                  <c:v>0.23599999999999999</c:v>
                </c:pt>
                <c:pt idx="238">
                  <c:v>0.23599999999999999</c:v>
                </c:pt>
                <c:pt idx="239">
                  <c:v>0.23499999999999999</c:v>
                </c:pt>
                <c:pt idx="240">
                  <c:v>0.23400000000000001</c:v>
                </c:pt>
                <c:pt idx="241">
                  <c:v>0.23300000000000001</c:v>
                </c:pt>
                <c:pt idx="242">
                  <c:v>0.23</c:v>
                </c:pt>
                <c:pt idx="243">
                  <c:v>0.23</c:v>
                </c:pt>
                <c:pt idx="244">
                  <c:v>0.22900000000000001</c:v>
                </c:pt>
                <c:pt idx="245">
                  <c:v>0.22900000000000001</c:v>
                </c:pt>
                <c:pt idx="246">
                  <c:v>0.22900000000000001</c:v>
                </c:pt>
                <c:pt idx="247">
                  <c:v>0.22500000000000001</c:v>
                </c:pt>
                <c:pt idx="248">
                  <c:v>0.22500000000000001</c:v>
                </c:pt>
                <c:pt idx="249">
                  <c:v>0.222</c:v>
                </c:pt>
                <c:pt idx="250">
                  <c:v>0.22</c:v>
                </c:pt>
                <c:pt idx="251">
                  <c:v>0.219</c:v>
                </c:pt>
                <c:pt idx="252">
                  <c:v>0.215</c:v>
                </c:pt>
                <c:pt idx="253">
                  <c:v>0.216</c:v>
                </c:pt>
                <c:pt idx="254">
                  <c:v>0.216</c:v>
                </c:pt>
                <c:pt idx="255">
                  <c:v>0.215</c:v>
                </c:pt>
                <c:pt idx="256">
                  <c:v>0.21299999999999999</c:v>
                </c:pt>
                <c:pt idx="257">
                  <c:v>0.21199999999999999</c:v>
                </c:pt>
                <c:pt idx="258">
                  <c:v>0.214</c:v>
                </c:pt>
                <c:pt idx="259">
                  <c:v>0.21</c:v>
                </c:pt>
                <c:pt idx="260">
                  <c:v>0.20899999999999999</c:v>
                </c:pt>
                <c:pt idx="261">
                  <c:v>0.21099999999999999</c:v>
                </c:pt>
                <c:pt idx="262">
                  <c:v>0.20899999999999999</c:v>
                </c:pt>
                <c:pt idx="263">
                  <c:v>0.20499999999999999</c:v>
                </c:pt>
                <c:pt idx="264">
                  <c:v>0.20399999999999999</c:v>
                </c:pt>
                <c:pt idx="265">
                  <c:v>0.20100000000000001</c:v>
                </c:pt>
                <c:pt idx="266">
                  <c:v>0.20100000000000001</c:v>
                </c:pt>
                <c:pt idx="267">
                  <c:v>0.20300000000000001</c:v>
                </c:pt>
                <c:pt idx="268">
                  <c:v>0.19900000000000001</c:v>
                </c:pt>
                <c:pt idx="269">
                  <c:v>0.20300000000000001</c:v>
                </c:pt>
                <c:pt idx="270">
                  <c:v>0.20899999999999999</c:v>
                </c:pt>
                <c:pt idx="271">
                  <c:v>0.20499999999999999</c:v>
                </c:pt>
                <c:pt idx="272">
                  <c:v>0.20300000000000001</c:v>
                </c:pt>
                <c:pt idx="273">
                  <c:v>0.20200000000000001</c:v>
                </c:pt>
                <c:pt idx="274">
                  <c:v>0.19600000000000001</c:v>
                </c:pt>
                <c:pt idx="275">
                  <c:v>0.189</c:v>
                </c:pt>
                <c:pt idx="276">
                  <c:v>0.188</c:v>
                </c:pt>
                <c:pt idx="277">
                  <c:v>0.19</c:v>
                </c:pt>
                <c:pt idx="278">
                  <c:v>0.192</c:v>
                </c:pt>
                <c:pt idx="279">
                  <c:v>0.19600000000000001</c:v>
                </c:pt>
                <c:pt idx="280">
                  <c:v>0.193</c:v>
                </c:pt>
                <c:pt idx="281">
                  <c:v>0.191</c:v>
                </c:pt>
                <c:pt idx="282">
                  <c:v>0.19400000000000001</c:v>
                </c:pt>
                <c:pt idx="283">
                  <c:v>0.19</c:v>
                </c:pt>
                <c:pt idx="284">
                  <c:v>0.17899999999999999</c:v>
                </c:pt>
                <c:pt idx="285">
                  <c:v>0.17699999999999999</c:v>
                </c:pt>
                <c:pt idx="286">
                  <c:v>0.188</c:v>
                </c:pt>
                <c:pt idx="287">
                  <c:v>0.19</c:v>
                </c:pt>
                <c:pt idx="288">
                  <c:v>0.19500000000000001</c:v>
                </c:pt>
                <c:pt idx="289">
                  <c:v>0.192</c:v>
                </c:pt>
                <c:pt idx="290">
                  <c:v>0.184</c:v>
                </c:pt>
                <c:pt idx="291">
                  <c:v>0.19</c:v>
                </c:pt>
                <c:pt idx="292">
                  <c:v>0.192</c:v>
                </c:pt>
                <c:pt idx="293">
                  <c:v>0.185</c:v>
                </c:pt>
                <c:pt idx="294">
                  <c:v>0.186</c:v>
                </c:pt>
                <c:pt idx="295">
                  <c:v>0.187</c:v>
                </c:pt>
                <c:pt idx="296">
                  <c:v>0.17699999999999999</c:v>
                </c:pt>
                <c:pt idx="297">
                  <c:v>0.17100000000000001</c:v>
                </c:pt>
                <c:pt idx="298">
                  <c:v>0.17399999999999999</c:v>
                </c:pt>
                <c:pt idx="299">
                  <c:v>0.17799999999999999</c:v>
                </c:pt>
                <c:pt idx="300">
                  <c:v>0.187</c:v>
                </c:pt>
                <c:pt idx="301">
                  <c:v>0.182</c:v>
                </c:pt>
                <c:pt idx="302">
                  <c:v>0.16500000000000001</c:v>
                </c:pt>
                <c:pt idx="303">
                  <c:v>0.17100000000000001</c:v>
                </c:pt>
                <c:pt idx="304">
                  <c:v>0.17499999999999999</c:v>
                </c:pt>
                <c:pt idx="305">
                  <c:v>0.16300000000000001</c:v>
                </c:pt>
                <c:pt idx="306">
                  <c:v>0.16200000000000001</c:v>
                </c:pt>
                <c:pt idx="307">
                  <c:v>0.155</c:v>
                </c:pt>
                <c:pt idx="308">
                  <c:v>0.159</c:v>
                </c:pt>
                <c:pt idx="309">
                  <c:v>0.184</c:v>
                </c:pt>
                <c:pt idx="310">
                  <c:v>0.17499999999999999</c:v>
                </c:pt>
                <c:pt idx="311">
                  <c:v>0.17</c:v>
                </c:pt>
                <c:pt idx="312">
                  <c:v>0.17899999999999999</c:v>
                </c:pt>
                <c:pt idx="313">
                  <c:v>0.16900000000000001</c:v>
                </c:pt>
                <c:pt idx="314">
                  <c:v>0.17399999999999999</c:v>
                </c:pt>
                <c:pt idx="315">
                  <c:v>0.16700000000000001</c:v>
                </c:pt>
                <c:pt idx="316">
                  <c:v>0.14899999999999999</c:v>
                </c:pt>
                <c:pt idx="317">
                  <c:v>0.14899999999999999</c:v>
                </c:pt>
                <c:pt idx="318">
                  <c:v>0.159</c:v>
                </c:pt>
                <c:pt idx="319">
                  <c:v>0.16</c:v>
                </c:pt>
                <c:pt idx="320">
                  <c:v>0.16</c:v>
                </c:pt>
                <c:pt idx="321">
                  <c:v>0.17100000000000001</c:v>
                </c:pt>
                <c:pt idx="322">
                  <c:v>0.16700000000000001</c:v>
                </c:pt>
                <c:pt idx="323">
                  <c:v>0.15</c:v>
                </c:pt>
                <c:pt idx="324">
                  <c:v>0.13900000000000001</c:v>
                </c:pt>
                <c:pt idx="325">
                  <c:v>0.158</c:v>
                </c:pt>
                <c:pt idx="326">
                  <c:v>0.17699999999999999</c:v>
                </c:pt>
                <c:pt idx="327">
                  <c:v>0.17899999999999999</c:v>
                </c:pt>
                <c:pt idx="328">
                  <c:v>0.17599999999999999</c:v>
                </c:pt>
                <c:pt idx="329">
                  <c:v>0.17199999999999999</c:v>
                </c:pt>
                <c:pt idx="330">
                  <c:v>0.16500000000000001</c:v>
                </c:pt>
                <c:pt idx="331">
                  <c:v>0.15</c:v>
                </c:pt>
                <c:pt idx="332">
                  <c:v>0.13900000000000001</c:v>
                </c:pt>
                <c:pt idx="333">
                  <c:v>0.14000000000000001</c:v>
                </c:pt>
                <c:pt idx="334">
                  <c:v>0.14399999999999999</c:v>
                </c:pt>
                <c:pt idx="335">
                  <c:v>0.13900000000000001</c:v>
                </c:pt>
                <c:pt idx="336">
                  <c:v>0.13500000000000001</c:v>
                </c:pt>
                <c:pt idx="337">
                  <c:v>0.122</c:v>
                </c:pt>
                <c:pt idx="338">
                  <c:v>0.11600000000000001</c:v>
                </c:pt>
                <c:pt idx="339">
                  <c:v>0.14699999999999999</c:v>
                </c:pt>
                <c:pt idx="340">
                  <c:v>0.151</c:v>
                </c:pt>
                <c:pt idx="341">
                  <c:v>0.14799999999999999</c:v>
                </c:pt>
                <c:pt idx="342">
                  <c:v>0.155</c:v>
                </c:pt>
                <c:pt idx="343">
                  <c:v>0.16</c:v>
                </c:pt>
                <c:pt idx="344">
                  <c:v>0.16500000000000001</c:v>
                </c:pt>
                <c:pt idx="345">
                  <c:v>0.22</c:v>
                </c:pt>
                <c:pt idx="346">
                  <c:v>0.23300000000000001</c:v>
                </c:pt>
                <c:pt idx="347">
                  <c:v>0.186</c:v>
                </c:pt>
                <c:pt idx="348">
                  <c:v>0.20100000000000001</c:v>
                </c:pt>
                <c:pt idx="349">
                  <c:v>0.221</c:v>
                </c:pt>
                <c:pt idx="350">
                  <c:v>0.193</c:v>
                </c:pt>
                <c:pt idx="351">
                  <c:v>0.109</c:v>
                </c:pt>
                <c:pt idx="352">
                  <c:v>3.3000000000000002E-2</c:v>
                </c:pt>
                <c:pt idx="353">
                  <c:v>3.1E-2</c:v>
                </c:pt>
                <c:pt idx="354">
                  <c:v>3.7999999999999999E-2</c:v>
                </c:pt>
                <c:pt idx="355">
                  <c:v>7.1999999999999995E-2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0911-4205-9821-5DB31F5003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56452272"/>
        <c:axId val="756443568"/>
      </c:scatterChart>
      <c:valAx>
        <c:axId val="756452272"/>
        <c:scaling>
          <c:orientation val="minMax"/>
          <c:max val="1000"/>
          <c:min val="200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6443568"/>
        <c:crosses val="autoZero"/>
        <c:crossBetween val="midCat"/>
        <c:majorUnit val="200"/>
      </c:valAx>
      <c:valAx>
        <c:axId val="756443568"/>
        <c:scaling>
          <c:orientation val="minMax"/>
          <c:max val="1.5"/>
          <c:min val="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Absorption (a.u.)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6452272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4">
  <cs:axisTitle>
    <cs:lnRef idx="0"/>
    <cs:fillRef idx="0"/>
    <cs:effectRef idx="0"/>
    <cs:fontRef idx="minor">
      <a:schemeClr val="dk1">
        <a:lumMod val="50000"/>
        <a:lumOff val="50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50000"/>
        <a:lumOff val="50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100000">
            <a:schemeClr val="lt1">
              <a:lumMod val="95000"/>
            </a:schemeClr>
          </a:gs>
          <a:gs pos="43000">
            <a:schemeClr val="lt1"/>
          </a:gs>
        </a:gsLst>
        <a:path path="circle">
          <a:fillToRect l="50000" t="50000" r="50000" b="50000"/>
        </a:path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>
        <a:solidFill>
          <a:schemeClr val="phClr">
            <a:alpha val="20000"/>
          </a:schemeClr>
        </a:solidFill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50000"/>
        <a:lumOff val="50000"/>
      </a:schemeClr>
    </cs:fontRef>
    <cs:spPr>
      <a:ln w="9525" cap="rnd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dk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600" b="0" kern="1200" spc="70" baseline="0"/>
  </cs:title>
  <cs:trendline>
    <cs:lnRef idx="0">
      <cs:styleClr val="0"/>
    </cs:lnRef>
    <cs:fillRef idx="0"/>
    <cs:effectRef idx="0"/>
    <cs:fontRef idx="minor">
      <a:schemeClr val="tx1"/>
    </cs:fontRef>
    <cs:spPr>
      <a:ln w="63500" cap="rnd" cmpd="sng" algn="ctr">
        <a:solidFill>
          <a:schemeClr val="phClr">
            <a:alpha val="25000"/>
          </a:schemeClr>
        </a:solidFill>
        <a:round/>
      </a:ln>
    </cs:spPr>
  </cs:trendline>
  <cs:trendlineLabel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dk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dk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Aliakbar Nosrati</dc:creator>
  <cp:keywords/>
  <dc:description/>
  <cp:lastModifiedBy>DearUser</cp:lastModifiedBy>
  <cp:revision>5</cp:revision>
  <cp:lastPrinted>2020-09-05T07:10:00Z</cp:lastPrinted>
  <dcterms:created xsi:type="dcterms:W3CDTF">2022-08-03T19:20:00Z</dcterms:created>
  <dcterms:modified xsi:type="dcterms:W3CDTF">2022-08-09T14:48:00Z</dcterms:modified>
</cp:coreProperties>
</file>