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625" w:rsidRDefault="00BC2625" w:rsidP="00BC2625">
      <w:r>
        <w:t>Supplementary table: 6</w:t>
      </w:r>
    </w:p>
    <w:p w:rsidR="00BC2625" w:rsidRDefault="00BC2625" w:rsidP="00BC2625">
      <w:r>
        <w:t xml:space="preserve">Computational design of potential </w:t>
      </w:r>
      <w:proofErr w:type="spellStart"/>
      <w:r>
        <w:t>siRNA</w:t>
      </w:r>
      <w:proofErr w:type="spellEnd"/>
      <w:r>
        <w:t xml:space="preserve"> molecules for silencing of protease (3LC-like proteinase) and RNA-dependent RNA polymerase gene of SARS-CoV-2 by </w:t>
      </w:r>
      <w:proofErr w:type="spellStart"/>
      <w:r>
        <w:t>RNAi</w:t>
      </w:r>
      <w:proofErr w:type="spellEnd"/>
      <w:r>
        <w:t xml:space="preserve"> technology</w:t>
      </w:r>
    </w:p>
    <w:p w:rsidR="00BC2625" w:rsidRDefault="00BC2625" w:rsidP="00BC2625">
      <w:r>
        <w:t xml:space="preserve">Md. Adnan </w:t>
      </w:r>
      <w:proofErr w:type="spellStart"/>
      <w:r>
        <w:t>Karim</w:t>
      </w:r>
      <w:proofErr w:type="spellEnd"/>
      <w:r>
        <w:t xml:space="preserve"> </w:t>
      </w:r>
      <w:proofErr w:type="spellStart"/>
      <w:r>
        <w:rPr>
          <w:vertAlign w:val="superscript"/>
        </w:rPr>
        <w:t>a</w:t>
      </w:r>
      <w:proofErr w:type="gramStart"/>
      <w:r>
        <w:rPr>
          <w:vertAlign w:val="superscript"/>
        </w:rPr>
        <w:t>,b</w:t>
      </w:r>
      <w:proofErr w:type="spellEnd"/>
      <w:proofErr w:type="gramEnd"/>
      <w:r>
        <w:t xml:space="preserve">, </w:t>
      </w:r>
      <w:proofErr w:type="spellStart"/>
      <w:r>
        <w:t>Takim</w:t>
      </w:r>
      <w:proofErr w:type="spellEnd"/>
      <w:r>
        <w:t xml:space="preserve"> </w:t>
      </w:r>
      <w:proofErr w:type="spellStart"/>
      <w:r>
        <w:t>Sarker</w:t>
      </w:r>
      <w:proofErr w:type="spellEnd"/>
      <w:r>
        <w:t xml:space="preserve"> </w:t>
      </w:r>
      <w:r>
        <w:rPr>
          <w:vertAlign w:val="superscript"/>
        </w:rPr>
        <w:t>b*</w:t>
      </w:r>
      <w:r>
        <w:t xml:space="preserve">, </w:t>
      </w:r>
      <w:proofErr w:type="spellStart"/>
      <w:r>
        <w:t>Abdus</w:t>
      </w:r>
      <w:proofErr w:type="spellEnd"/>
      <w:r>
        <w:t xml:space="preserve"> </w:t>
      </w:r>
      <w:proofErr w:type="spellStart"/>
      <w:r>
        <w:t>Samad</w:t>
      </w:r>
      <w:proofErr w:type="spellEnd"/>
      <w:r>
        <w:t xml:space="preserve"> </w:t>
      </w:r>
      <w:r>
        <w:rPr>
          <w:vertAlign w:val="superscript"/>
        </w:rPr>
        <w:t>b*</w:t>
      </w:r>
      <w:r>
        <w:t xml:space="preserve">, </w:t>
      </w:r>
      <w:proofErr w:type="spellStart"/>
      <w:r>
        <w:t>Foysal</w:t>
      </w:r>
      <w:proofErr w:type="spellEnd"/>
      <w:r>
        <w:t xml:space="preserve"> </w:t>
      </w:r>
      <w:proofErr w:type="spellStart"/>
      <w:r>
        <w:t>Ahammad</w:t>
      </w:r>
      <w:proofErr w:type="spellEnd"/>
      <w:r>
        <w:t xml:space="preserve"> </w:t>
      </w:r>
      <w:proofErr w:type="spellStart"/>
      <w:r>
        <w:rPr>
          <w:vertAlign w:val="superscript"/>
        </w:rPr>
        <w:t>c,b</w:t>
      </w:r>
      <w:proofErr w:type="spellEnd"/>
      <w:r>
        <w:t xml:space="preserve">, </w:t>
      </w:r>
      <w:proofErr w:type="spellStart"/>
      <w:r>
        <w:t>Jomana</w:t>
      </w:r>
      <w:proofErr w:type="spellEnd"/>
      <w:r>
        <w:t xml:space="preserve"> </w:t>
      </w:r>
      <w:proofErr w:type="spellStart"/>
      <w:r>
        <w:t>Jaman</w:t>
      </w:r>
      <w:proofErr w:type="spellEnd"/>
      <w:r>
        <w:t xml:space="preserve"> </w:t>
      </w:r>
      <w:proofErr w:type="spellStart"/>
      <w:r>
        <w:rPr>
          <w:vertAlign w:val="superscript"/>
        </w:rPr>
        <w:t>d,b</w:t>
      </w:r>
      <w:proofErr w:type="spellEnd"/>
      <w:r>
        <w:t xml:space="preserve">, </w:t>
      </w:r>
      <w:proofErr w:type="spellStart"/>
      <w:r>
        <w:t>Ziaul</w:t>
      </w:r>
      <w:proofErr w:type="spellEnd"/>
      <w:r>
        <w:t xml:space="preserve"> </w:t>
      </w:r>
      <w:proofErr w:type="spellStart"/>
      <w:r>
        <w:t>Karim</w:t>
      </w:r>
      <w:proofErr w:type="spellEnd"/>
      <w:r>
        <w:t xml:space="preserve"> </w:t>
      </w:r>
      <w:r>
        <w:rPr>
          <w:vertAlign w:val="superscript"/>
        </w:rPr>
        <w:t>e</w:t>
      </w:r>
      <w:r>
        <w:t xml:space="preserve">  </w:t>
      </w:r>
    </w:p>
    <w:p w:rsidR="008C6758" w:rsidRDefault="008C6758"/>
    <w:p w:rsidR="00BC2625" w:rsidRDefault="00BC2625"/>
    <w:p w:rsidR="00BC2625" w:rsidRDefault="00BC2625"/>
    <w:p w:rsidR="00BC2625" w:rsidRDefault="00BC2625"/>
    <w:p w:rsidR="00BC2625" w:rsidRDefault="00BC2625"/>
    <w:p w:rsidR="00BC2625" w:rsidRDefault="00BC2625"/>
    <w:p w:rsidR="00BC2625" w:rsidRDefault="00BC2625"/>
    <w:p w:rsidR="00BC2625" w:rsidRDefault="00BC2625"/>
    <w:p w:rsidR="00BC2625" w:rsidRDefault="00BC2625"/>
    <w:p w:rsidR="00BC2625" w:rsidRDefault="00BC2625"/>
    <w:p w:rsidR="00BC2625" w:rsidRDefault="00BC2625"/>
    <w:p w:rsidR="00BC2625" w:rsidRDefault="00BC2625"/>
    <w:p w:rsidR="00BC2625" w:rsidRDefault="00BC2625"/>
    <w:p w:rsidR="00BC2625" w:rsidRDefault="00BC2625"/>
    <w:p w:rsidR="00BC2625" w:rsidRDefault="00BC2625"/>
    <w:p w:rsidR="00BC2625" w:rsidRDefault="00BC2625"/>
    <w:p w:rsidR="00BC2625" w:rsidRDefault="00BC2625"/>
    <w:p w:rsidR="00BC2625" w:rsidRDefault="00BC2625"/>
    <w:p w:rsidR="00BC2625" w:rsidRDefault="00BC2625"/>
    <w:p w:rsidR="00BC2625" w:rsidRDefault="00BC2625"/>
    <w:p w:rsidR="00BC2625" w:rsidRDefault="00BC2625"/>
    <w:p w:rsidR="00BC2625" w:rsidRDefault="00BC2625">
      <w:r>
        <w:lastRenderedPageBreak/>
        <w:t xml:space="preserve">Supplementary table 8: </w:t>
      </w:r>
      <w:bookmarkStart w:id="0" w:name="_GoBack"/>
      <w:r w:rsidRPr="00613088">
        <w:rPr>
          <w:b/>
        </w:rPr>
        <w:t>Bootstrap values (in %) of significant clades in the radial phylogenetic tree.</w:t>
      </w:r>
      <w:bookmarkEnd w:id="0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48"/>
        <w:gridCol w:w="1080"/>
        <w:gridCol w:w="1170"/>
        <w:gridCol w:w="1110"/>
        <w:gridCol w:w="1550"/>
        <w:gridCol w:w="2038"/>
      </w:tblGrid>
      <w:tr w:rsidR="001F1C3A" w:rsidTr="00CC07E1">
        <w:tc>
          <w:tcPr>
            <w:tcW w:w="4698" w:type="dxa"/>
            <w:gridSpan w:val="3"/>
          </w:tcPr>
          <w:p w:rsidR="001F1C3A" w:rsidRDefault="001F1C3A" w:rsidP="00BC2625">
            <w:pPr>
              <w:jc w:val="center"/>
            </w:pPr>
            <w:r>
              <w:t>Significant clades of 3CL-like proteinase</w:t>
            </w:r>
          </w:p>
        </w:tc>
        <w:tc>
          <w:tcPr>
            <w:tcW w:w="4698" w:type="dxa"/>
            <w:gridSpan w:val="3"/>
          </w:tcPr>
          <w:p w:rsidR="001F1C3A" w:rsidRDefault="001F1C3A" w:rsidP="001F1C3A">
            <w:pPr>
              <w:jc w:val="center"/>
            </w:pPr>
            <w:r>
              <w:t>Significant clades of RNA-dependent RNA polymerase (</w:t>
            </w:r>
            <w:proofErr w:type="spellStart"/>
            <w:r>
              <w:t>RdRp</w:t>
            </w:r>
            <w:proofErr w:type="spellEnd"/>
            <w:r>
              <w:t>)</w:t>
            </w:r>
          </w:p>
        </w:tc>
      </w:tr>
      <w:tr w:rsidR="001F1C3A" w:rsidTr="001F1C3A">
        <w:tc>
          <w:tcPr>
            <w:tcW w:w="2448" w:type="dxa"/>
          </w:tcPr>
          <w:p w:rsidR="001F1C3A" w:rsidRDefault="001F1C3A">
            <w:r>
              <w:t xml:space="preserve">Accession </w:t>
            </w:r>
          </w:p>
        </w:tc>
        <w:tc>
          <w:tcPr>
            <w:tcW w:w="1080" w:type="dxa"/>
          </w:tcPr>
          <w:p w:rsidR="001F1C3A" w:rsidRDefault="001F1C3A">
            <w:r>
              <w:t>Location</w:t>
            </w:r>
          </w:p>
        </w:tc>
        <w:tc>
          <w:tcPr>
            <w:tcW w:w="1170" w:type="dxa"/>
          </w:tcPr>
          <w:p w:rsidR="001F1C3A" w:rsidRDefault="001F1C3A">
            <w:r>
              <w:t>Bootstrap value (%)</w:t>
            </w:r>
          </w:p>
        </w:tc>
        <w:tc>
          <w:tcPr>
            <w:tcW w:w="1110" w:type="dxa"/>
          </w:tcPr>
          <w:p w:rsidR="001F1C3A" w:rsidRDefault="001F1C3A" w:rsidP="00587CD7">
            <w:r>
              <w:t xml:space="preserve">Accession </w:t>
            </w:r>
          </w:p>
        </w:tc>
        <w:tc>
          <w:tcPr>
            <w:tcW w:w="1550" w:type="dxa"/>
          </w:tcPr>
          <w:p w:rsidR="001F1C3A" w:rsidRDefault="001F1C3A" w:rsidP="00587CD7">
            <w:r>
              <w:t>Location</w:t>
            </w:r>
          </w:p>
        </w:tc>
        <w:tc>
          <w:tcPr>
            <w:tcW w:w="2038" w:type="dxa"/>
          </w:tcPr>
          <w:p w:rsidR="001F1C3A" w:rsidRDefault="001F1C3A" w:rsidP="00587CD7">
            <w:r>
              <w:t>Bootstrap value (%)</w:t>
            </w:r>
          </w:p>
        </w:tc>
      </w:tr>
      <w:tr w:rsidR="0013371B" w:rsidTr="001F1C3A">
        <w:trPr>
          <w:trHeight w:val="230"/>
        </w:trPr>
        <w:tc>
          <w:tcPr>
            <w:tcW w:w="2448" w:type="dxa"/>
          </w:tcPr>
          <w:p w:rsidR="0013371B" w:rsidRDefault="0013371B">
            <w:r>
              <w:t>hCoV-19/Guam/GU_NHG_01/2020|EPI_ISL_444998</w:t>
            </w:r>
          </w:p>
        </w:tc>
        <w:tc>
          <w:tcPr>
            <w:tcW w:w="1080" w:type="dxa"/>
          </w:tcPr>
          <w:p w:rsidR="0013371B" w:rsidRDefault="0013371B">
            <w:r>
              <w:t>GUAM</w:t>
            </w:r>
          </w:p>
        </w:tc>
        <w:tc>
          <w:tcPr>
            <w:tcW w:w="1170" w:type="dxa"/>
            <w:vMerge w:val="restart"/>
          </w:tcPr>
          <w:p w:rsidR="0013371B" w:rsidRDefault="0013371B">
            <w:r>
              <w:t>65</w:t>
            </w:r>
          </w:p>
        </w:tc>
        <w:tc>
          <w:tcPr>
            <w:tcW w:w="1110" w:type="dxa"/>
          </w:tcPr>
          <w:p w:rsidR="0013371B" w:rsidRDefault="0013371B">
            <w:r>
              <w:t>hCoV-19/Belgium/ULG-10069/2020|EPI_ISL_424633</w:t>
            </w:r>
          </w:p>
        </w:tc>
        <w:tc>
          <w:tcPr>
            <w:tcW w:w="1550" w:type="dxa"/>
          </w:tcPr>
          <w:p w:rsidR="0013371B" w:rsidRDefault="0013371B">
            <w:r>
              <w:t>Belgium</w:t>
            </w:r>
          </w:p>
        </w:tc>
        <w:tc>
          <w:tcPr>
            <w:tcW w:w="2038" w:type="dxa"/>
            <w:vMerge w:val="restart"/>
          </w:tcPr>
          <w:p w:rsidR="0013371B" w:rsidRDefault="0013371B">
            <w:r>
              <w:t>63</w:t>
            </w:r>
          </w:p>
        </w:tc>
      </w:tr>
      <w:tr w:rsidR="0013371B" w:rsidTr="001F1C3A">
        <w:trPr>
          <w:trHeight w:val="209"/>
        </w:trPr>
        <w:tc>
          <w:tcPr>
            <w:tcW w:w="2448" w:type="dxa"/>
          </w:tcPr>
          <w:p w:rsidR="0013371B" w:rsidRDefault="0013371B">
            <w:r>
              <w:t>hCoV-19/Algeria/G0640_2265/2020|EPI_ISL_418242</w:t>
            </w:r>
          </w:p>
        </w:tc>
        <w:tc>
          <w:tcPr>
            <w:tcW w:w="1080" w:type="dxa"/>
          </w:tcPr>
          <w:p w:rsidR="0013371B" w:rsidRDefault="0013371B">
            <w:r>
              <w:t>Algeria</w:t>
            </w:r>
          </w:p>
        </w:tc>
        <w:tc>
          <w:tcPr>
            <w:tcW w:w="1170" w:type="dxa"/>
            <w:vMerge/>
          </w:tcPr>
          <w:p w:rsidR="0013371B" w:rsidRDefault="0013371B"/>
        </w:tc>
        <w:tc>
          <w:tcPr>
            <w:tcW w:w="1110" w:type="dxa"/>
          </w:tcPr>
          <w:p w:rsidR="0013371B" w:rsidRDefault="0013371B">
            <w:r>
              <w:t>hCoV-19/Benin/314/2020|EPI_ISL_476834</w:t>
            </w:r>
          </w:p>
        </w:tc>
        <w:tc>
          <w:tcPr>
            <w:tcW w:w="1550" w:type="dxa"/>
          </w:tcPr>
          <w:p w:rsidR="0013371B" w:rsidRDefault="0013371B">
            <w:r>
              <w:t>Benin</w:t>
            </w:r>
          </w:p>
        </w:tc>
        <w:tc>
          <w:tcPr>
            <w:tcW w:w="2038" w:type="dxa"/>
            <w:vMerge/>
          </w:tcPr>
          <w:p w:rsidR="0013371B" w:rsidRDefault="0013371B"/>
        </w:tc>
      </w:tr>
      <w:tr w:rsidR="0013371B" w:rsidTr="0013371B">
        <w:trPr>
          <w:trHeight w:val="320"/>
        </w:trPr>
        <w:tc>
          <w:tcPr>
            <w:tcW w:w="2448" w:type="dxa"/>
          </w:tcPr>
          <w:p w:rsidR="0013371B" w:rsidRDefault="0013371B">
            <w:r>
              <w:t>hCoV-19/USA/WA13-UW9/2020|EPI_ISL_413601</w:t>
            </w:r>
          </w:p>
        </w:tc>
        <w:tc>
          <w:tcPr>
            <w:tcW w:w="1080" w:type="dxa"/>
          </w:tcPr>
          <w:p w:rsidR="0013371B" w:rsidRDefault="0013371B">
            <w:r>
              <w:t>USA</w:t>
            </w:r>
          </w:p>
        </w:tc>
        <w:tc>
          <w:tcPr>
            <w:tcW w:w="1170" w:type="dxa"/>
            <w:vMerge w:val="restart"/>
          </w:tcPr>
          <w:p w:rsidR="0013371B" w:rsidRDefault="0013371B">
            <w:r>
              <w:t>64</w:t>
            </w:r>
          </w:p>
        </w:tc>
        <w:tc>
          <w:tcPr>
            <w:tcW w:w="2660" w:type="dxa"/>
            <w:gridSpan w:val="2"/>
            <w:vMerge w:val="restart"/>
            <w:tcBorders>
              <w:right w:val="nil"/>
            </w:tcBorders>
          </w:tcPr>
          <w:p w:rsidR="0013371B" w:rsidRDefault="0013371B"/>
        </w:tc>
        <w:tc>
          <w:tcPr>
            <w:tcW w:w="2038" w:type="dxa"/>
            <w:vMerge w:val="restart"/>
            <w:tcBorders>
              <w:left w:val="nil"/>
              <w:right w:val="nil"/>
            </w:tcBorders>
          </w:tcPr>
          <w:p w:rsidR="0013371B" w:rsidRDefault="0013371B"/>
        </w:tc>
      </w:tr>
      <w:tr w:rsidR="0013371B" w:rsidTr="0013371B">
        <w:trPr>
          <w:trHeight w:val="290"/>
        </w:trPr>
        <w:tc>
          <w:tcPr>
            <w:tcW w:w="2448" w:type="dxa"/>
          </w:tcPr>
          <w:p w:rsidR="0013371B" w:rsidRDefault="0013371B">
            <w:r>
              <w:t>hCoV-19/Jordan/SR-032/2020|EPI_ISL_429992</w:t>
            </w:r>
          </w:p>
        </w:tc>
        <w:tc>
          <w:tcPr>
            <w:tcW w:w="1080" w:type="dxa"/>
          </w:tcPr>
          <w:p w:rsidR="0013371B" w:rsidRDefault="0013371B">
            <w:r>
              <w:t>Jordan</w:t>
            </w:r>
          </w:p>
        </w:tc>
        <w:tc>
          <w:tcPr>
            <w:tcW w:w="1170" w:type="dxa"/>
            <w:vMerge/>
          </w:tcPr>
          <w:p w:rsidR="0013371B" w:rsidRDefault="0013371B"/>
        </w:tc>
        <w:tc>
          <w:tcPr>
            <w:tcW w:w="2660" w:type="dxa"/>
            <w:gridSpan w:val="2"/>
            <w:vMerge/>
            <w:tcBorders>
              <w:bottom w:val="nil"/>
              <w:right w:val="nil"/>
            </w:tcBorders>
          </w:tcPr>
          <w:p w:rsidR="0013371B" w:rsidRDefault="0013371B"/>
        </w:tc>
        <w:tc>
          <w:tcPr>
            <w:tcW w:w="2038" w:type="dxa"/>
            <w:vMerge/>
            <w:tcBorders>
              <w:left w:val="nil"/>
              <w:bottom w:val="nil"/>
              <w:right w:val="nil"/>
            </w:tcBorders>
          </w:tcPr>
          <w:p w:rsidR="0013371B" w:rsidRDefault="0013371B"/>
        </w:tc>
      </w:tr>
    </w:tbl>
    <w:p w:rsidR="00BC2625" w:rsidRDefault="00BC2625"/>
    <w:sectPr w:rsidR="00BC26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91A"/>
    <w:rsid w:val="0013371B"/>
    <w:rsid w:val="0013748C"/>
    <w:rsid w:val="001F1C3A"/>
    <w:rsid w:val="00440868"/>
    <w:rsid w:val="004E4849"/>
    <w:rsid w:val="00613088"/>
    <w:rsid w:val="008C6758"/>
    <w:rsid w:val="00963F71"/>
    <w:rsid w:val="00BC2625"/>
    <w:rsid w:val="00CB591A"/>
    <w:rsid w:val="00F6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6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2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6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2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Adnan Karim</dc:creator>
  <cp:lastModifiedBy>Adnan Karim</cp:lastModifiedBy>
  <cp:revision>3</cp:revision>
  <dcterms:created xsi:type="dcterms:W3CDTF">2020-08-14T12:03:00Z</dcterms:created>
  <dcterms:modified xsi:type="dcterms:W3CDTF">2020-08-15T12:26:00Z</dcterms:modified>
</cp:coreProperties>
</file>