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8A6F8B" w14:textId="1835E987" w:rsidR="00E951E5" w:rsidRDefault="00E951E5" w:rsidP="000717F0">
      <w:pPr>
        <w:snapToGrid w:val="0"/>
        <w:spacing w:line="480" w:lineRule="auto"/>
        <w:rPr>
          <w:rFonts w:ascii="Times New Roman" w:hAnsi="Times New Roman" w:cs="Times New Roman"/>
          <w:sz w:val="24"/>
        </w:rPr>
      </w:pPr>
      <w:bookmarkStart w:id="0" w:name="_GoBack"/>
      <w:r w:rsidRPr="00E951E5">
        <w:rPr>
          <w:rFonts w:ascii="Times New Roman" w:hAnsi="Times New Roman" w:cs="Times New Roman"/>
          <w:sz w:val="24"/>
        </w:rPr>
        <w:t>Supplementary Material</w:t>
      </w:r>
    </w:p>
    <w:bookmarkEnd w:id="0"/>
    <w:p w14:paraId="0F24975F" w14:textId="57DAA3FF" w:rsidR="00E951E5" w:rsidRPr="00E92160" w:rsidRDefault="00971DC7" w:rsidP="00E951E5">
      <w:pPr>
        <w:ind w:firstLineChars="500" w:firstLine="1162"/>
        <w:rPr>
          <w:rFonts w:ascii="Times New Roman" w:hAnsi="Times New Roman" w:cs="Times New Roman"/>
          <w:sz w:val="24"/>
          <w:szCs w:val="24"/>
        </w:rPr>
      </w:pPr>
      <w:r>
        <w:rPr>
          <w:rFonts w:ascii="Times New Roman" w:hAnsi="Times New Roman" w:cs="Times New Roman"/>
          <w:sz w:val="24"/>
          <w:szCs w:val="24"/>
        </w:rPr>
        <w:object w:dxaOrig="7199" w:dyaOrig="5400" w14:anchorId="195C50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02.25pt;height:225.75pt" o:ole="">
            <v:imagedata r:id="rId8" o:title=""/>
          </v:shape>
          <o:OLEObject Type="Embed" ProgID="PowerPoint.Slide.12" ShapeID="_x0000_i1026" DrawAspect="Content" ObjectID="_1721652008" r:id="rId9"/>
        </w:object>
      </w:r>
    </w:p>
    <w:p w14:paraId="09CFE345" w14:textId="0C3AF200" w:rsidR="00E951E5" w:rsidRPr="00E92160" w:rsidRDefault="00FF2BF7" w:rsidP="00E951E5">
      <w:pPr>
        <w:snapToGrid w:val="0"/>
        <w:spacing w:line="480" w:lineRule="auto"/>
        <w:ind w:firstLineChars="50" w:firstLine="116"/>
        <w:rPr>
          <w:rFonts w:ascii="Times New Roman" w:hAnsi="Times New Roman" w:cs="Times New Roman"/>
          <w:sz w:val="24"/>
          <w:szCs w:val="24"/>
        </w:rPr>
      </w:pPr>
      <w:r>
        <w:rPr>
          <w:rFonts w:ascii="Times New Roman" w:hAnsi="Times New Roman" w:cs="Times New Roman"/>
          <w:sz w:val="24"/>
          <w:szCs w:val="24"/>
        </w:rPr>
        <w:t xml:space="preserve">S </w:t>
      </w:r>
      <w:r w:rsidR="00E951E5" w:rsidRPr="00E92160">
        <w:rPr>
          <w:rFonts w:ascii="Times New Roman" w:hAnsi="Times New Roman" w:cs="Times New Roman"/>
          <w:sz w:val="24"/>
          <w:szCs w:val="24"/>
        </w:rPr>
        <w:t>Fig. 1</w:t>
      </w:r>
      <w:r w:rsidR="00E951E5" w:rsidRPr="00E92160">
        <w:rPr>
          <w:rFonts w:ascii="Times New Roman" w:eastAsia="MS Gothic" w:hAnsi="Times New Roman" w:cs="Times New Roman"/>
          <w:sz w:val="24"/>
          <w:szCs w:val="24"/>
        </w:rPr>
        <w:t>.</w:t>
      </w:r>
      <w:r w:rsidR="00E951E5" w:rsidRPr="00E92160">
        <w:rPr>
          <w:rFonts w:ascii="Times New Roman" w:hAnsi="Times New Roman" w:cs="Times New Roman"/>
          <w:sz w:val="24"/>
          <w:szCs w:val="24"/>
        </w:rPr>
        <w:t xml:space="preserve"> Enhanced signal density of mitochondrial DNA reveals enrichment of</w:t>
      </w:r>
      <w:r w:rsidR="00E951E5" w:rsidRPr="00E92160">
        <w:rPr>
          <w:rFonts w:ascii="Times New Roman" w:eastAsia="MS Gothic" w:hAnsi="Times New Roman" w:cs="Times New Roman"/>
          <w:sz w:val="24"/>
          <w:szCs w:val="24"/>
        </w:rPr>
        <w:t xml:space="preserve"> the</w:t>
      </w:r>
      <w:r w:rsidR="00E951E5" w:rsidRPr="00E92160">
        <w:rPr>
          <w:rFonts w:ascii="Times New Roman" w:hAnsi="Times New Roman" w:cs="Times New Roman"/>
          <w:sz w:val="24"/>
          <w:szCs w:val="24"/>
        </w:rPr>
        <w:t xml:space="preserve"> circular DNA fraction.</w:t>
      </w:r>
    </w:p>
    <w:p w14:paraId="074E73AF" w14:textId="77777777" w:rsidR="00E951E5" w:rsidRPr="00E92160" w:rsidRDefault="00E951E5" w:rsidP="00E951E5">
      <w:pPr>
        <w:snapToGrid w:val="0"/>
        <w:spacing w:line="480" w:lineRule="auto"/>
        <w:ind w:firstLineChars="100" w:firstLine="232"/>
        <w:rPr>
          <w:rFonts w:ascii="Times New Roman" w:hAnsi="Times New Roman" w:cs="Times New Roman"/>
          <w:sz w:val="24"/>
          <w:szCs w:val="24"/>
        </w:rPr>
      </w:pPr>
      <w:r w:rsidRPr="00E92160">
        <w:rPr>
          <w:rFonts w:ascii="Times New Roman" w:hAnsi="Times New Roman" w:cs="Times New Roman"/>
          <w:sz w:val="24"/>
          <w:szCs w:val="24"/>
        </w:rPr>
        <w:t xml:space="preserve">Whole cellular DNA (left part of panels) and alkaline-SDS-extracted-circular DNA fraction (right part of panels) of P19C6 </w:t>
      </w:r>
      <w:r w:rsidRPr="00E92160">
        <w:rPr>
          <w:rFonts w:ascii="Times New Roman" w:eastAsia="MS Gothic" w:hAnsi="Times New Roman" w:cs="Times New Roman"/>
          <w:sz w:val="24"/>
          <w:szCs w:val="24"/>
        </w:rPr>
        <w:t xml:space="preserve">cells </w:t>
      </w:r>
      <w:r w:rsidRPr="00E92160">
        <w:rPr>
          <w:rFonts w:ascii="Times New Roman" w:hAnsi="Times New Roman" w:cs="Times New Roman"/>
          <w:sz w:val="24"/>
          <w:szCs w:val="24"/>
        </w:rPr>
        <w:t xml:space="preserve">under neuronal differentiation by retinoic acid (RA) stimulation. Upper panel shows the electrophoresis of cellular whole DNA and </w:t>
      </w:r>
      <w:r w:rsidRPr="00E92160">
        <w:rPr>
          <w:rFonts w:ascii="Times New Roman" w:eastAsia="MS Gothic" w:hAnsi="Times New Roman" w:cs="Times New Roman"/>
          <w:sz w:val="24"/>
          <w:szCs w:val="24"/>
        </w:rPr>
        <w:t xml:space="preserve">the </w:t>
      </w:r>
      <w:r w:rsidRPr="00E92160">
        <w:rPr>
          <w:rFonts w:ascii="Times New Roman" w:hAnsi="Times New Roman" w:cs="Times New Roman"/>
          <w:sz w:val="24"/>
          <w:szCs w:val="24"/>
        </w:rPr>
        <w:t>circular DNA</w:t>
      </w:r>
      <w:r w:rsidRPr="00E92160">
        <w:rPr>
          <w:rFonts w:ascii="Times New Roman" w:eastAsia="MS Gothic" w:hAnsi="Times New Roman" w:cs="Times New Roman"/>
          <w:sz w:val="24"/>
          <w:szCs w:val="24"/>
        </w:rPr>
        <w:t>–</w:t>
      </w:r>
      <w:r w:rsidRPr="00E92160">
        <w:rPr>
          <w:rFonts w:ascii="Times New Roman" w:hAnsi="Times New Roman" w:cs="Times New Roman"/>
          <w:sz w:val="24"/>
          <w:szCs w:val="24"/>
        </w:rPr>
        <w:t xml:space="preserve">enriched fraction stained with ethidium bromide. Lower panel shows </w:t>
      </w:r>
      <w:r w:rsidRPr="00E92160">
        <w:rPr>
          <w:rFonts w:ascii="Times New Roman" w:eastAsia="MS Gothic" w:hAnsi="Times New Roman" w:cs="Times New Roman"/>
          <w:sz w:val="24"/>
          <w:szCs w:val="24"/>
        </w:rPr>
        <w:t xml:space="preserve">the </w:t>
      </w:r>
      <w:r w:rsidRPr="00E92160">
        <w:rPr>
          <w:rFonts w:ascii="Times New Roman" w:hAnsi="Times New Roman" w:cs="Times New Roman"/>
          <w:sz w:val="24"/>
          <w:szCs w:val="24"/>
        </w:rPr>
        <w:t xml:space="preserve">Southern blot result of </w:t>
      </w:r>
      <w:r w:rsidRPr="00E92160">
        <w:rPr>
          <w:rFonts w:ascii="Times New Roman" w:eastAsia="MS Gothic" w:hAnsi="Times New Roman" w:cs="Times New Roman"/>
          <w:sz w:val="24"/>
          <w:szCs w:val="24"/>
        </w:rPr>
        <w:t xml:space="preserve">the </w:t>
      </w:r>
      <w:r w:rsidRPr="00E92160">
        <w:rPr>
          <w:rFonts w:ascii="Times New Roman" w:hAnsi="Times New Roman" w:cs="Times New Roman"/>
          <w:sz w:val="24"/>
          <w:szCs w:val="24"/>
        </w:rPr>
        <w:t xml:space="preserve">upper panel with </w:t>
      </w:r>
      <w:r w:rsidRPr="00E92160">
        <w:rPr>
          <w:rFonts w:ascii="Times New Roman" w:eastAsia="MS Gothic" w:hAnsi="Times New Roman" w:cs="Times New Roman"/>
          <w:sz w:val="24"/>
          <w:szCs w:val="24"/>
        </w:rPr>
        <w:t xml:space="preserve">a </w:t>
      </w:r>
      <w:r w:rsidRPr="00E92160">
        <w:rPr>
          <w:rFonts w:ascii="Times New Roman" w:hAnsi="Times New Roman" w:cs="Times New Roman"/>
          <w:sz w:val="24"/>
          <w:szCs w:val="24"/>
        </w:rPr>
        <w:t xml:space="preserve">mitochondrial DNA probe. The signal of mitochondrial DNA as a representative of </w:t>
      </w:r>
      <w:r w:rsidRPr="00E92160">
        <w:rPr>
          <w:rFonts w:ascii="Times New Roman" w:eastAsia="MS Gothic" w:hAnsi="Times New Roman" w:cs="Times New Roman"/>
          <w:sz w:val="24"/>
          <w:szCs w:val="24"/>
        </w:rPr>
        <w:t xml:space="preserve">the </w:t>
      </w:r>
      <w:r w:rsidRPr="00E92160">
        <w:rPr>
          <w:rFonts w:ascii="Times New Roman" w:hAnsi="Times New Roman" w:cs="Times New Roman"/>
          <w:sz w:val="24"/>
          <w:szCs w:val="24"/>
        </w:rPr>
        <w:t xml:space="preserve">circular DNA molecule turns out to be enhanced after </w:t>
      </w:r>
      <w:r w:rsidRPr="00E92160">
        <w:rPr>
          <w:rFonts w:ascii="Times New Roman" w:eastAsia="MS Gothic" w:hAnsi="Times New Roman" w:cs="Times New Roman"/>
          <w:sz w:val="24"/>
          <w:szCs w:val="24"/>
        </w:rPr>
        <w:t xml:space="preserve">the </w:t>
      </w:r>
      <w:r w:rsidRPr="00E92160">
        <w:rPr>
          <w:rFonts w:ascii="Times New Roman" w:hAnsi="Times New Roman" w:cs="Times New Roman"/>
          <w:sz w:val="24"/>
          <w:szCs w:val="24"/>
        </w:rPr>
        <w:t xml:space="preserve">alkaline-SDS DNA extraction procedure. Each lane contains </w:t>
      </w:r>
      <w:r w:rsidRPr="00E92160">
        <w:rPr>
          <w:rFonts w:ascii="Times New Roman" w:eastAsia="MS Gothic" w:hAnsi="Times New Roman" w:cs="Times New Roman"/>
          <w:sz w:val="24"/>
          <w:szCs w:val="24"/>
        </w:rPr>
        <w:t>500 ng</w:t>
      </w:r>
      <w:r w:rsidRPr="00E92160">
        <w:rPr>
          <w:rFonts w:ascii="Times New Roman" w:hAnsi="Times New Roman" w:cs="Times New Roman"/>
          <w:sz w:val="24"/>
          <w:szCs w:val="24"/>
        </w:rPr>
        <w:t xml:space="preserve"> of DNA. The probe was prepared by PCR</w:t>
      </w:r>
      <w:r w:rsidRPr="00E92160">
        <w:rPr>
          <w:rFonts w:ascii="Times New Roman" w:eastAsia="MS Gothic" w:hAnsi="Times New Roman" w:cs="Times New Roman"/>
          <w:sz w:val="24"/>
          <w:szCs w:val="24"/>
        </w:rPr>
        <w:t xml:space="preserve"> </w:t>
      </w:r>
      <w:r w:rsidRPr="00E92160">
        <w:rPr>
          <w:rFonts w:ascii="Times New Roman" w:hAnsi="Times New Roman" w:cs="Times New Roman"/>
          <w:sz w:val="24"/>
          <w:szCs w:val="24"/>
        </w:rPr>
        <w:t xml:space="preserve">amplification of whole cellular DNA with mitochondrial DNA-specific primers MitMOF and MitMOR. </w:t>
      </w:r>
      <w:r w:rsidRPr="00E92160">
        <w:rPr>
          <w:rFonts w:ascii="Times New Roman" w:eastAsia="MS Gothic" w:hAnsi="Times New Roman" w:cs="Times New Roman"/>
          <w:sz w:val="24"/>
          <w:szCs w:val="24"/>
        </w:rPr>
        <w:t xml:space="preserve">The number </w:t>
      </w:r>
      <w:r w:rsidRPr="00E92160">
        <w:rPr>
          <w:rFonts w:ascii="Times New Roman" w:hAnsi="Times New Roman" w:cs="Times New Roman"/>
          <w:sz w:val="24"/>
          <w:szCs w:val="24"/>
        </w:rPr>
        <w:t>assigned to each lane corresponds to the same number introduced in Fig. 1</w:t>
      </w:r>
      <w:r w:rsidRPr="00E92160">
        <w:rPr>
          <w:rFonts w:ascii="Times New Roman" w:eastAsia="MS Gothic" w:hAnsi="Times New Roman" w:cs="Times New Roman"/>
          <w:sz w:val="24"/>
          <w:szCs w:val="24"/>
        </w:rPr>
        <w:t xml:space="preserve"> </w:t>
      </w:r>
      <w:r w:rsidRPr="00E92160">
        <w:rPr>
          <w:rFonts w:ascii="Times New Roman" w:hAnsi="Times New Roman" w:cs="Times New Roman"/>
          <w:sz w:val="24"/>
          <w:szCs w:val="24"/>
        </w:rPr>
        <w:t xml:space="preserve">(the stage of </w:t>
      </w:r>
      <w:r w:rsidRPr="00E92160">
        <w:rPr>
          <w:rFonts w:ascii="Times New Roman" w:eastAsia="MS Gothic" w:hAnsi="Times New Roman" w:cs="Times New Roman"/>
          <w:sz w:val="24"/>
          <w:szCs w:val="24"/>
        </w:rPr>
        <w:t xml:space="preserve">the </w:t>
      </w:r>
      <w:r w:rsidRPr="00E92160">
        <w:rPr>
          <w:rFonts w:ascii="Times New Roman" w:hAnsi="Times New Roman" w:cs="Times New Roman"/>
          <w:sz w:val="24"/>
          <w:szCs w:val="24"/>
        </w:rPr>
        <w:t>RA-stimulated differentiation process, as follows</w:t>
      </w:r>
      <w:r w:rsidRPr="00E92160">
        <w:rPr>
          <w:rFonts w:ascii="Times New Roman" w:eastAsia="MS Gothic" w:hAnsi="Times New Roman" w:cs="Times New Roman"/>
          <w:sz w:val="24"/>
          <w:szCs w:val="24"/>
        </w:rPr>
        <w:t>:</w:t>
      </w:r>
      <w:r w:rsidRPr="00E92160">
        <w:rPr>
          <w:rFonts w:ascii="Times New Roman" w:hAnsi="Times New Roman" w:cs="Times New Roman"/>
          <w:sz w:val="24"/>
          <w:szCs w:val="24"/>
        </w:rPr>
        <w:t xml:space="preserve"> 1: before adding RA</w:t>
      </w:r>
      <w:r w:rsidRPr="00E92160">
        <w:rPr>
          <w:rFonts w:ascii="Times New Roman" w:eastAsia="MS Gothic" w:hAnsi="Times New Roman" w:cs="Times New Roman"/>
          <w:sz w:val="24"/>
          <w:szCs w:val="24"/>
        </w:rPr>
        <w:t>;</w:t>
      </w:r>
      <w:r w:rsidRPr="00E92160">
        <w:rPr>
          <w:rFonts w:ascii="Times New Roman" w:hAnsi="Times New Roman" w:cs="Times New Roman"/>
          <w:sz w:val="24"/>
          <w:szCs w:val="24"/>
        </w:rPr>
        <w:t xml:space="preserve"> 2: 2 days after RA supplementation</w:t>
      </w:r>
      <w:r w:rsidRPr="00E92160">
        <w:rPr>
          <w:rFonts w:ascii="Times New Roman" w:eastAsia="MS Gothic" w:hAnsi="Times New Roman" w:cs="Times New Roman"/>
          <w:sz w:val="24"/>
          <w:szCs w:val="24"/>
        </w:rPr>
        <w:t>;</w:t>
      </w:r>
      <w:r w:rsidRPr="00E92160">
        <w:rPr>
          <w:rFonts w:ascii="Times New Roman" w:hAnsi="Times New Roman" w:cs="Times New Roman"/>
          <w:sz w:val="24"/>
          <w:szCs w:val="24"/>
        </w:rPr>
        <w:t xml:space="preserve"> 3: 4</w:t>
      </w:r>
      <w:r w:rsidRPr="00E92160">
        <w:rPr>
          <w:rFonts w:ascii="Times New Roman" w:eastAsia="MS Gothic" w:hAnsi="Times New Roman" w:cs="Times New Roman"/>
          <w:sz w:val="24"/>
          <w:szCs w:val="24"/>
        </w:rPr>
        <w:t xml:space="preserve"> days after RA supplementation; 4: 13 days</w:t>
      </w:r>
      <w:r w:rsidRPr="00E92160">
        <w:rPr>
          <w:rFonts w:ascii="Times New Roman" w:hAnsi="Times New Roman" w:cs="Times New Roman"/>
          <w:sz w:val="24"/>
          <w:szCs w:val="24"/>
        </w:rPr>
        <w:t xml:space="preserve"> after RA supplementation</w:t>
      </w:r>
      <w:r w:rsidRPr="00E92160">
        <w:rPr>
          <w:rFonts w:ascii="Times New Roman" w:eastAsia="MS Gothic" w:hAnsi="Times New Roman" w:cs="Times New Roman"/>
          <w:sz w:val="24"/>
          <w:szCs w:val="24"/>
        </w:rPr>
        <w:t>; and</w:t>
      </w:r>
      <w:r w:rsidRPr="00E92160">
        <w:rPr>
          <w:rFonts w:ascii="Times New Roman" w:hAnsi="Times New Roman" w:cs="Times New Roman"/>
          <w:sz w:val="24"/>
          <w:szCs w:val="24"/>
        </w:rPr>
        <w:t xml:space="preserve"> 5: 18 days after RA supplementation</w:t>
      </w:r>
      <w:r w:rsidRPr="00E92160">
        <w:rPr>
          <w:rFonts w:ascii="Times New Roman" w:eastAsia="MS Gothic" w:hAnsi="Times New Roman" w:cs="Times New Roman"/>
          <w:sz w:val="24"/>
          <w:szCs w:val="24"/>
        </w:rPr>
        <w:t>).</w:t>
      </w:r>
    </w:p>
    <w:p w14:paraId="67B8BB17" w14:textId="77777777" w:rsidR="00E951E5" w:rsidRPr="00E92160" w:rsidRDefault="00E951E5" w:rsidP="00E951E5">
      <w:pPr>
        <w:snapToGrid w:val="0"/>
        <w:spacing w:line="480" w:lineRule="auto"/>
        <w:ind w:firstLineChars="300" w:firstLine="697"/>
        <w:rPr>
          <w:rFonts w:ascii="Times New Roman" w:hAnsi="Times New Roman" w:cs="Times New Roman"/>
          <w:sz w:val="24"/>
          <w:szCs w:val="24"/>
        </w:rPr>
      </w:pPr>
      <w:r>
        <w:rPr>
          <w:rFonts w:ascii="Times New Roman" w:hAnsi="Times New Roman" w:cs="Times New Roman"/>
          <w:sz w:val="24"/>
          <w:szCs w:val="24"/>
        </w:rPr>
        <w:object w:dxaOrig="7199" w:dyaOrig="5400" w14:anchorId="0592CDCA">
          <v:shape id="_x0000_i1027" type="#_x0000_t75" style="width:5in;height:270.75pt" o:ole="">
            <v:imagedata r:id="rId10" o:title=""/>
          </v:shape>
          <o:OLEObject Type="Embed" ProgID="PowerPoint.Slide.12" ShapeID="_x0000_i1027" DrawAspect="Content" ObjectID="_1721652009" r:id="rId11"/>
        </w:object>
      </w:r>
    </w:p>
    <w:p w14:paraId="34EE5C3D" w14:textId="36D5DE70" w:rsidR="00E951E5" w:rsidRPr="00E92160" w:rsidRDefault="00FF2BF7" w:rsidP="00E951E5">
      <w:pPr>
        <w:snapToGrid w:val="0"/>
        <w:spacing w:line="480" w:lineRule="auto"/>
        <w:ind w:firstLineChars="100" w:firstLine="232"/>
        <w:rPr>
          <w:rFonts w:ascii="Times New Roman" w:hAnsi="Times New Roman" w:cs="Times New Roman"/>
          <w:sz w:val="24"/>
          <w:szCs w:val="24"/>
        </w:rPr>
      </w:pPr>
      <w:r>
        <w:rPr>
          <w:rFonts w:ascii="Times New Roman" w:hAnsi="Times New Roman" w:cs="Times New Roman"/>
          <w:sz w:val="24"/>
          <w:szCs w:val="24"/>
        </w:rPr>
        <w:t xml:space="preserve">S </w:t>
      </w:r>
      <w:r w:rsidR="00E951E5" w:rsidRPr="00E92160">
        <w:rPr>
          <w:rFonts w:ascii="Times New Roman" w:hAnsi="Times New Roman" w:cs="Times New Roman"/>
          <w:sz w:val="24"/>
          <w:szCs w:val="24"/>
        </w:rPr>
        <w:t xml:space="preserve">Fig. 2 The description of DNA deletion and circular DNA production reported previously in mouse embryonic brain tissue. </w:t>
      </w:r>
    </w:p>
    <w:p w14:paraId="375565CE" w14:textId="77777777" w:rsidR="00E951E5" w:rsidRPr="00E92160" w:rsidRDefault="00E951E5" w:rsidP="00E951E5">
      <w:pPr>
        <w:snapToGrid w:val="0"/>
        <w:spacing w:line="480" w:lineRule="auto"/>
        <w:ind w:firstLineChars="100" w:firstLine="232"/>
        <w:rPr>
          <w:rFonts w:ascii="Times New Roman" w:hAnsi="Times New Roman" w:cs="Times New Roman"/>
          <w:sz w:val="24"/>
          <w:szCs w:val="24"/>
        </w:rPr>
      </w:pPr>
      <w:r w:rsidRPr="00E92160">
        <w:rPr>
          <w:rFonts w:ascii="Times New Roman" w:hAnsi="Times New Roman" w:cs="Times New Roman"/>
          <w:sz w:val="24"/>
          <w:szCs w:val="24"/>
        </w:rPr>
        <w:t xml:space="preserve"> Main structure of the upper part of this figure corresponds to that of Fig. 1c.</w:t>
      </w:r>
    </w:p>
    <w:p w14:paraId="622F5AEA" w14:textId="77777777" w:rsidR="00E951E5" w:rsidRPr="00E92160" w:rsidRDefault="00E951E5" w:rsidP="00E951E5">
      <w:pPr>
        <w:snapToGrid w:val="0"/>
        <w:spacing w:line="480" w:lineRule="auto"/>
        <w:ind w:firstLineChars="100" w:firstLine="232"/>
        <w:rPr>
          <w:rFonts w:ascii="Times New Roman" w:hAnsi="Times New Roman" w:cs="Times New Roman"/>
          <w:sz w:val="24"/>
          <w:szCs w:val="24"/>
        </w:rPr>
      </w:pPr>
      <w:r w:rsidRPr="00E92160">
        <w:rPr>
          <w:rFonts w:ascii="Times New Roman" w:hAnsi="Times New Roman" w:cs="Times New Roman"/>
          <w:sz w:val="24"/>
          <w:szCs w:val="24"/>
        </w:rPr>
        <w:t xml:space="preserve">Broken lines and bracketed explanatory descriptions depict a DNA deletion in a circular DNA and a region of a circular DNA identified in mouse embryonic brain tissue. Such a circular DNA containing deletion implied sequential deletions with circular DNA production. The brain circular DNA without deletion was identified commonly in different embryonic age (day 15 and day 16). These previous results motivated the present study. </w:t>
      </w:r>
    </w:p>
    <w:p w14:paraId="4DBF9CFF" w14:textId="77777777" w:rsidR="00E951E5" w:rsidRPr="00E92160" w:rsidRDefault="00E951E5" w:rsidP="00E951E5">
      <w:pPr>
        <w:snapToGrid w:val="0"/>
        <w:spacing w:line="480" w:lineRule="auto"/>
        <w:ind w:firstLineChars="100" w:firstLine="232"/>
        <w:rPr>
          <w:rFonts w:ascii="Times New Roman" w:hAnsi="Times New Roman" w:cs="Times New Roman"/>
          <w:sz w:val="24"/>
          <w:szCs w:val="24"/>
        </w:rPr>
      </w:pPr>
      <w:r w:rsidRPr="00E92160">
        <w:rPr>
          <w:rFonts w:ascii="Times New Roman" w:hAnsi="Times New Roman" w:cs="Times New Roman"/>
          <w:sz w:val="24"/>
          <w:szCs w:val="24"/>
        </w:rPr>
        <w:t xml:space="preserve"> The lower part shows DNA sequence around the joining points. A part of this figure originated from our previous report, but is presented with modification. Black and gray broken lines under map describe the link between the location of joining events and genomic DNA sequence.</w:t>
      </w:r>
    </w:p>
    <w:p w14:paraId="06E8743F" w14:textId="77777777" w:rsidR="00E951E5" w:rsidRDefault="00E951E5" w:rsidP="00E951E5">
      <w:pPr>
        <w:snapToGrid w:val="0"/>
        <w:spacing w:line="480" w:lineRule="auto"/>
        <w:rPr>
          <w:rFonts w:ascii="Times New Roman" w:hAnsi="Times New Roman" w:cs="Times New Roman"/>
          <w:sz w:val="24"/>
          <w:szCs w:val="24"/>
        </w:rPr>
      </w:pPr>
    </w:p>
    <w:p w14:paraId="1EC059C0" w14:textId="77777777" w:rsidR="00E951E5" w:rsidRPr="00E92160" w:rsidRDefault="00E951E5" w:rsidP="00E951E5">
      <w:pPr>
        <w:snapToGrid w:val="0"/>
        <w:spacing w:line="480" w:lineRule="auto"/>
        <w:ind w:firstLineChars="100" w:firstLine="232"/>
        <w:rPr>
          <w:rFonts w:ascii="Times New Roman" w:hAnsi="Times New Roman" w:cs="Times New Roman"/>
          <w:sz w:val="24"/>
          <w:szCs w:val="24"/>
        </w:rPr>
      </w:pPr>
      <w:r>
        <w:rPr>
          <w:rFonts w:ascii="Times New Roman" w:hAnsi="Times New Roman" w:cs="Times New Roman"/>
          <w:sz w:val="24"/>
          <w:szCs w:val="24"/>
        </w:rPr>
        <w:object w:dxaOrig="7199" w:dyaOrig="5400" w14:anchorId="6BED7168">
          <v:shape id="_x0000_i1028" type="#_x0000_t75" style="width:5in;height:270.75pt" o:ole="">
            <v:imagedata r:id="rId12" o:title=""/>
          </v:shape>
          <o:OLEObject Type="Embed" ProgID="PowerPoint.Slide.12" ShapeID="_x0000_i1028" DrawAspect="Content" ObjectID="_1721652010" r:id="rId13"/>
        </w:object>
      </w:r>
    </w:p>
    <w:p w14:paraId="543FCB74" w14:textId="77777777" w:rsidR="00E951E5" w:rsidRPr="00E92160" w:rsidRDefault="00E951E5" w:rsidP="00E951E5">
      <w:pPr>
        <w:snapToGrid w:val="0"/>
        <w:spacing w:line="480" w:lineRule="auto"/>
        <w:ind w:firstLineChars="50" w:firstLine="116"/>
        <w:rPr>
          <w:rFonts w:ascii="Times New Roman" w:hAnsi="Times New Roman" w:cs="Times New Roman"/>
          <w:sz w:val="24"/>
          <w:szCs w:val="24"/>
        </w:rPr>
      </w:pPr>
      <w:r w:rsidRPr="00E92160">
        <w:rPr>
          <w:rFonts w:ascii="Times New Roman" w:hAnsi="Times New Roman" w:cs="Times New Roman"/>
          <w:sz w:val="24"/>
          <w:szCs w:val="24"/>
        </w:rPr>
        <w:t>Fig. S3</w:t>
      </w:r>
      <w:r w:rsidRPr="00E92160">
        <w:rPr>
          <w:rFonts w:ascii="Times New Roman" w:eastAsia="MS Gothic" w:hAnsi="Times New Roman" w:cs="Times New Roman"/>
          <w:sz w:val="24"/>
          <w:szCs w:val="24"/>
        </w:rPr>
        <w:t>.</w:t>
      </w:r>
      <w:r w:rsidRPr="00E92160">
        <w:rPr>
          <w:rFonts w:ascii="Times New Roman" w:hAnsi="Times New Roman" w:cs="Times New Roman"/>
          <w:sz w:val="24"/>
          <w:szCs w:val="24"/>
        </w:rPr>
        <w:t xml:space="preserve"> Trial for detecting </w:t>
      </w:r>
      <w:r w:rsidRPr="00E92160">
        <w:rPr>
          <w:rFonts w:ascii="Times New Roman" w:eastAsia="MS Gothic" w:hAnsi="Times New Roman" w:cs="Times New Roman"/>
          <w:sz w:val="24"/>
          <w:szCs w:val="24"/>
        </w:rPr>
        <w:t xml:space="preserve">a </w:t>
      </w:r>
      <w:r w:rsidRPr="00E92160">
        <w:rPr>
          <w:rFonts w:ascii="Times New Roman" w:hAnsi="Times New Roman" w:cs="Times New Roman"/>
          <w:sz w:val="24"/>
          <w:szCs w:val="24"/>
        </w:rPr>
        <w:t xml:space="preserve">joining point on genomic DNA corresponding to </w:t>
      </w:r>
      <w:r w:rsidRPr="00E92160">
        <w:rPr>
          <w:rFonts w:ascii="Times New Roman" w:eastAsia="MS Gothic" w:hAnsi="Times New Roman" w:cs="Times New Roman"/>
          <w:sz w:val="24"/>
          <w:szCs w:val="24"/>
        </w:rPr>
        <w:t xml:space="preserve">a </w:t>
      </w:r>
      <w:r w:rsidRPr="00E92160">
        <w:rPr>
          <w:rFonts w:ascii="Times New Roman" w:hAnsi="Times New Roman" w:cs="Times New Roman"/>
          <w:sz w:val="24"/>
          <w:szCs w:val="24"/>
        </w:rPr>
        <w:t>DNA deletion</w:t>
      </w:r>
      <w:r w:rsidRPr="00E92160">
        <w:rPr>
          <w:rFonts w:ascii="Times New Roman" w:eastAsia="MS Gothic" w:hAnsi="Times New Roman" w:cs="Times New Roman"/>
          <w:sz w:val="24"/>
          <w:szCs w:val="24"/>
        </w:rPr>
        <w:t>,</w:t>
      </w:r>
      <w:r w:rsidRPr="00E92160">
        <w:rPr>
          <w:rFonts w:ascii="Times New Roman" w:hAnsi="Times New Roman" w:cs="Times New Roman"/>
          <w:sz w:val="24"/>
          <w:szCs w:val="24"/>
        </w:rPr>
        <w:t xml:space="preserve"> leading to circular DNA production.</w:t>
      </w:r>
    </w:p>
    <w:p w14:paraId="2E6CFD87" w14:textId="77777777" w:rsidR="00E951E5" w:rsidRPr="00E92160" w:rsidRDefault="00E951E5" w:rsidP="00E951E5">
      <w:pPr>
        <w:snapToGrid w:val="0"/>
        <w:spacing w:line="480" w:lineRule="auto"/>
        <w:ind w:firstLineChars="100" w:firstLine="232"/>
        <w:rPr>
          <w:rFonts w:ascii="Times New Roman" w:hAnsi="Times New Roman" w:cs="Times New Roman"/>
          <w:sz w:val="24"/>
          <w:szCs w:val="24"/>
        </w:rPr>
      </w:pPr>
      <w:r w:rsidRPr="00E92160">
        <w:rPr>
          <w:rFonts w:ascii="Times New Roman" w:hAnsi="Times New Roman" w:cs="Times New Roman"/>
          <w:sz w:val="24"/>
          <w:szCs w:val="24"/>
        </w:rPr>
        <w:t xml:space="preserve">On the map of Fig. 1c, Eco RI and Bam HI cut the genomic DNA unless genomic deletion </w:t>
      </w:r>
      <w:r w:rsidRPr="00E92160">
        <w:rPr>
          <w:rFonts w:ascii="Times New Roman" w:eastAsia="MS Gothic" w:hAnsi="Times New Roman" w:cs="Times New Roman"/>
          <w:sz w:val="24"/>
          <w:szCs w:val="24"/>
        </w:rPr>
        <w:t>occurred</w:t>
      </w:r>
      <w:r w:rsidRPr="00E92160">
        <w:rPr>
          <w:rFonts w:ascii="Times New Roman" w:hAnsi="Times New Roman" w:cs="Times New Roman"/>
          <w:sz w:val="24"/>
          <w:szCs w:val="24"/>
        </w:rPr>
        <w:t xml:space="preserve">, which may lead to circular DNA production of band (#2) in Fig 1. However, none of </w:t>
      </w:r>
      <w:r w:rsidRPr="00E92160">
        <w:rPr>
          <w:rFonts w:ascii="Times New Roman" w:eastAsia="MS Gothic" w:hAnsi="Times New Roman" w:cs="Times New Roman"/>
          <w:sz w:val="24"/>
          <w:szCs w:val="24"/>
        </w:rPr>
        <w:t>the polymerase chain reaction (</w:t>
      </w:r>
      <w:r w:rsidRPr="00E92160">
        <w:rPr>
          <w:rFonts w:ascii="Times New Roman" w:hAnsi="Times New Roman" w:cs="Times New Roman"/>
          <w:sz w:val="24"/>
          <w:szCs w:val="24"/>
        </w:rPr>
        <w:t xml:space="preserve">PCR) amplified </w:t>
      </w:r>
      <w:r w:rsidRPr="00E92160">
        <w:rPr>
          <w:rFonts w:ascii="Times New Roman" w:eastAsia="MS Gothic" w:hAnsi="Times New Roman" w:cs="Times New Roman"/>
          <w:sz w:val="24"/>
          <w:szCs w:val="24"/>
        </w:rPr>
        <w:t>fragments</w:t>
      </w:r>
      <w:r w:rsidRPr="00E92160">
        <w:rPr>
          <w:rFonts w:ascii="Times New Roman" w:hAnsi="Times New Roman" w:cs="Times New Roman"/>
          <w:sz w:val="24"/>
          <w:szCs w:val="24"/>
        </w:rPr>
        <w:t xml:space="preserve"> turned out to contain</w:t>
      </w:r>
      <w:r w:rsidRPr="00E92160">
        <w:rPr>
          <w:rFonts w:ascii="Times New Roman" w:eastAsia="MS Gothic" w:hAnsi="Times New Roman" w:cs="Times New Roman"/>
          <w:sz w:val="24"/>
          <w:szCs w:val="24"/>
        </w:rPr>
        <w:t xml:space="preserve"> a</w:t>
      </w:r>
      <w:r w:rsidRPr="00E92160">
        <w:rPr>
          <w:rFonts w:ascii="Times New Roman" w:hAnsi="Times New Roman" w:cs="Times New Roman"/>
          <w:sz w:val="24"/>
          <w:szCs w:val="24"/>
        </w:rPr>
        <w:t xml:space="preserve"> deletional joining point. Amplified fragments seemed to be derived from genomic DNA left uncut by restriction enzymes.</w:t>
      </w:r>
    </w:p>
    <w:p w14:paraId="2646FC76" w14:textId="77777777" w:rsidR="00E951E5" w:rsidRPr="00E92160" w:rsidRDefault="00E951E5" w:rsidP="00E951E5">
      <w:pPr>
        <w:rPr>
          <w:rFonts w:ascii="Times New Roman" w:hAnsi="Times New Roman" w:cs="Times New Roman"/>
          <w:sz w:val="24"/>
          <w:szCs w:val="24"/>
        </w:rPr>
      </w:pPr>
    </w:p>
    <w:p w14:paraId="79BC33D3" w14:textId="77777777" w:rsidR="00E21AB2" w:rsidRDefault="00E21AB2" w:rsidP="00F670F4">
      <w:pPr>
        <w:rPr>
          <w:rFonts w:ascii="MS Gothic" w:eastAsia="MS Gothic" w:hAnsi="MS Gothic"/>
          <w:sz w:val="18"/>
          <w:szCs w:val="18"/>
        </w:rPr>
      </w:pPr>
      <w:r>
        <w:rPr>
          <w:rFonts w:ascii="MS Gothic" w:eastAsia="MS Gothic" w:hAnsi="MS Gothic"/>
          <w:sz w:val="18"/>
          <w:szCs w:val="18"/>
        </w:rPr>
        <w:br w:type="page"/>
      </w:r>
    </w:p>
    <w:p w14:paraId="330B5AF2" w14:textId="59284A6E"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lastRenderedPageBreak/>
        <w:t>(</w:t>
      </w:r>
      <w:r>
        <w:rPr>
          <w:rFonts w:ascii="MS Gothic" w:eastAsia="MS Gothic" w:hAnsi="MS Gothic" w:hint="eastAsia"/>
          <w:sz w:val="18"/>
          <w:szCs w:val="18"/>
        </w:rPr>
        <w:t>#</w:t>
      </w:r>
      <w:r w:rsidRPr="003B0F02">
        <w:rPr>
          <w:rFonts w:ascii="MS Gothic" w:eastAsia="MS Gothic" w:hAnsi="MS Gothic" w:hint="eastAsia"/>
          <w:sz w:val="18"/>
          <w:szCs w:val="18"/>
        </w:rPr>
        <w:t xml:space="preserve">1) </w:t>
      </w:r>
    </w:p>
    <w:p w14:paraId="55ACC2DD"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GGTAACAAGACAGAGAGGAGATGATAATGGAAATGAAACAATTGAAGTATATTGCATGTAGGGATATATGAAAGATATTTTAAAAGAT </w:t>
      </w:r>
    </w:p>
    <w:p w14:paraId="5FBC8707"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w:t>
      </w:r>
    </w:p>
    <w:p w14:paraId="5E950337"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GTTCTGGTTGGTTGTCTTATTAGTTAGTTGAGAATTTCTATATGTT</w:t>
      </w:r>
      <w:r w:rsidRPr="003B0F02">
        <w:rPr>
          <w:rFonts w:ascii="MS Gothic" w:eastAsia="MS Gothic" w:hAnsi="MS Gothic" w:hint="eastAsia"/>
          <w:sz w:val="18"/>
          <w:szCs w:val="18"/>
          <w:u w:val="single"/>
        </w:rPr>
        <w:t>T</w:t>
      </w:r>
      <w:r w:rsidRPr="003B0F02">
        <w:rPr>
          <w:rFonts w:ascii="MS Gothic" w:eastAsia="MS Gothic" w:hAnsi="MS Gothic" w:hint="eastAsia"/>
          <w:sz w:val="18"/>
          <w:szCs w:val="18"/>
        </w:rPr>
        <w:t xml:space="preserve">TATATTGCATGTAGGGATATATGAAAGATATTTTAAAAGAT </w:t>
      </w:r>
    </w:p>
    <w:p w14:paraId="15A92F7F"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p>
    <w:p w14:paraId="168FDECD"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GTTCTGGTTGGTTGTCTTATTAGTTAGTTGAGAATTTCTATATGTTATATCATATTAATCTTCTCTAACTCTTACTAAATCCATTCCT </w:t>
      </w:r>
    </w:p>
    <w:p w14:paraId="286312C6" w14:textId="77777777" w:rsidR="00F670F4" w:rsidRPr="003B0F02" w:rsidRDefault="00F670F4" w:rsidP="00F670F4">
      <w:pPr>
        <w:rPr>
          <w:rFonts w:ascii="MS Gothic" w:eastAsia="MS Gothic" w:hAnsi="MS Gothic"/>
          <w:sz w:val="18"/>
          <w:szCs w:val="18"/>
        </w:rPr>
      </w:pPr>
    </w:p>
    <w:p w14:paraId="7BD40786" w14:textId="77777777" w:rsidR="00F670F4" w:rsidRPr="003B0F02" w:rsidRDefault="00F670F4" w:rsidP="00F670F4">
      <w:pPr>
        <w:rPr>
          <w:rFonts w:ascii="MS Gothic" w:eastAsia="MS Gothic" w:hAnsi="MS Gothic"/>
          <w:sz w:val="18"/>
          <w:szCs w:val="18"/>
        </w:rPr>
      </w:pPr>
      <w:r>
        <w:rPr>
          <w:rFonts w:ascii="MS Gothic" w:eastAsia="MS Gothic" w:hAnsi="MS Gothic" w:hint="eastAsia"/>
          <w:noProof/>
          <w:sz w:val="18"/>
          <w:szCs w:val="18"/>
          <w:lang w:eastAsia="en-US"/>
        </w:rPr>
        <mc:AlternateContent>
          <mc:Choice Requires="wps">
            <w:drawing>
              <wp:anchor distT="0" distB="0" distL="114300" distR="114300" simplePos="0" relativeHeight="251659264" behindDoc="0" locked="0" layoutInCell="1" allowOverlap="1" wp14:anchorId="67465C0E" wp14:editId="11467EFF">
                <wp:simplePos x="0" y="0"/>
                <wp:positionH relativeFrom="column">
                  <wp:posOffset>2479675</wp:posOffset>
                </wp:positionH>
                <wp:positionV relativeFrom="paragraph">
                  <wp:posOffset>166452</wp:posOffset>
                </wp:positionV>
                <wp:extent cx="72427" cy="108641"/>
                <wp:effectExtent l="19050" t="0" r="41910" b="62865"/>
                <wp:wrapNone/>
                <wp:docPr id="3" name="二等辺三角形 3"/>
                <wp:cNvGraphicFramePr/>
                <a:graphic xmlns:a="http://schemas.openxmlformats.org/drawingml/2006/main">
                  <a:graphicData uri="http://schemas.microsoft.com/office/word/2010/wordprocessingShape">
                    <wps:wsp>
                      <wps:cNvSpPr/>
                      <wps:spPr>
                        <a:xfrm rot="10800000">
                          <a:off x="0" y="0"/>
                          <a:ext cx="72427" cy="108641"/>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288D01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二等辺三角形 3" o:spid="_x0000_s1026" type="#_x0000_t5" style="position:absolute;left:0;text-align:left;margin-left:195.25pt;margin-top:13.1pt;width:5.7pt;height:8.55pt;rotation:18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" filled="f" strokecolor="black [3213]" strokeweight="1pt"/>
            </w:pict>
          </mc:Fallback>
        </mc:AlternateContent>
      </w:r>
      <w:r w:rsidRPr="003B0F02">
        <w:rPr>
          <w:rFonts w:ascii="MS Gothic" w:eastAsia="MS Gothic" w:hAnsi="MS Gothic" w:hint="eastAsia"/>
          <w:sz w:val="18"/>
          <w:szCs w:val="18"/>
        </w:rPr>
        <w:t>(</w:t>
      </w:r>
      <w:r>
        <w:rPr>
          <w:rFonts w:ascii="MS Gothic" w:eastAsia="MS Gothic" w:hAnsi="MS Gothic"/>
          <w:sz w:val="18"/>
          <w:szCs w:val="18"/>
        </w:rPr>
        <w:t>#</w:t>
      </w:r>
      <w:r w:rsidRPr="003B0F02">
        <w:rPr>
          <w:rFonts w:ascii="MS Gothic" w:eastAsia="MS Gothic" w:hAnsi="MS Gothic" w:hint="eastAsia"/>
          <w:sz w:val="18"/>
          <w:szCs w:val="18"/>
        </w:rPr>
        <w:t xml:space="preserve">2) </w:t>
      </w:r>
    </w:p>
    <w:p w14:paraId="10319878"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AGAAGATCAATTTTAATTGGCCAACCAAGACATTGTGTAGTAAAAATAGGTTACAGATTTAAAAGGTGTTAGAATTCACTTTTGTGAA </w:t>
      </w:r>
    </w:p>
    <w:p w14:paraId="59B2DF93"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w:t>
      </w:r>
    </w:p>
    <w:p w14:paraId="3E37FC25"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ATAGCCCATTACTGGATGGCCATCCTTTGCCTTCTACTGTGTTGCTTAGGTTACAGATTTAAAAGGTGTTAGAATTCACTTTTGTGAA</w:t>
      </w:r>
    </w:p>
    <w:p w14:paraId="04D0E6F2"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p>
    <w:p w14:paraId="5D387AAC" w14:textId="77777777" w:rsidR="00F670F4" w:rsidRPr="003B0F02" w:rsidRDefault="00F670F4" w:rsidP="00F670F4">
      <w:pPr>
        <w:rPr>
          <w:rFonts w:ascii="MS Gothic" w:eastAsia="MS Gothic" w:hAnsi="MS Gothic"/>
          <w:sz w:val="18"/>
          <w:szCs w:val="18"/>
        </w:rPr>
      </w:pPr>
      <w:r>
        <w:rPr>
          <w:rFonts w:ascii="MS Gothic" w:eastAsia="MS Gothic" w:hAnsi="MS Gothic" w:hint="eastAsia"/>
          <w:noProof/>
          <w:sz w:val="18"/>
          <w:szCs w:val="18"/>
          <w:lang w:eastAsia="en-US"/>
        </w:rPr>
        <mc:AlternateContent>
          <mc:Choice Requires="wps">
            <w:drawing>
              <wp:anchor distT="0" distB="0" distL="114300" distR="114300" simplePos="0" relativeHeight="251660288" behindDoc="0" locked="0" layoutInCell="1" allowOverlap="1" wp14:anchorId="5882C46B" wp14:editId="2BB61729">
                <wp:simplePos x="0" y="0"/>
                <wp:positionH relativeFrom="margin">
                  <wp:posOffset>2591105</wp:posOffset>
                </wp:positionH>
                <wp:positionV relativeFrom="paragraph">
                  <wp:posOffset>189865</wp:posOffset>
                </wp:positionV>
                <wp:extent cx="72427" cy="108641"/>
                <wp:effectExtent l="19050" t="38100" r="41910" b="24765"/>
                <wp:wrapNone/>
                <wp:docPr id="4" name="二等辺三角形 4"/>
                <wp:cNvGraphicFramePr/>
                <a:graphic xmlns:a="http://schemas.openxmlformats.org/drawingml/2006/main">
                  <a:graphicData uri="http://schemas.microsoft.com/office/word/2010/wordprocessingShape">
                    <wps:wsp>
                      <wps:cNvSpPr/>
                      <wps:spPr>
                        <a:xfrm>
                          <a:off x="0" y="0"/>
                          <a:ext cx="72427" cy="108641"/>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4027DDF" id="二等辺三角形 4" o:spid="_x0000_s1026" type="#_x0000_t5" style="position:absolute;left:0;text-align:left;margin-left:204pt;margin-top:14.95pt;width:5.7pt;height:8.55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" fillcolor="black [3213]" strokecolor="black [3213]" strokeweight="1pt">
                <w10:wrap anchorx="margin"/>
              </v:shape>
            </w:pict>
          </mc:Fallback>
        </mc:AlternateContent>
      </w:r>
      <w:r w:rsidRPr="003B0F02">
        <w:rPr>
          <w:rFonts w:ascii="MS Gothic" w:eastAsia="MS Gothic" w:hAnsi="MS Gothic" w:hint="eastAsia"/>
          <w:sz w:val="18"/>
          <w:szCs w:val="18"/>
        </w:rPr>
        <w:t xml:space="preserve">ATAGCCCATTACTGGATGGCCATCCTTTGCCTTCTACTGTGTTGCTCATTCAGTCCCTGGGAAACAATTTGCACAATTAAGAAATGAA </w:t>
      </w:r>
    </w:p>
    <w:p w14:paraId="5AC7117E"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w:t>
      </w:r>
    </w:p>
    <w:p w14:paraId="21F6F607"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r>
        <w:rPr>
          <w:rFonts w:ascii="MS Gothic" w:eastAsia="MS Gothic" w:hAnsi="MS Gothic"/>
          <w:sz w:val="18"/>
          <w:szCs w:val="18"/>
        </w:rPr>
        <w:t>#</w:t>
      </w:r>
      <w:r w:rsidRPr="003B0F02">
        <w:rPr>
          <w:rFonts w:ascii="MS Gothic" w:eastAsia="MS Gothic" w:hAnsi="MS Gothic" w:hint="eastAsia"/>
          <w:sz w:val="18"/>
          <w:szCs w:val="18"/>
        </w:rPr>
        <w:t>3)</w:t>
      </w:r>
    </w:p>
    <w:p w14:paraId="1A49298F"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TGGAGGATGCCATGAGAGAGTTCAAGGTTAGTTCAATTTCTTACGATGCTAAACAGAATTGGGCACAGAATAAACAAGTTTCCTCCAA</w:t>
      </w:r>
    </w:p>
    <w:p w14:paraId="03CC2393"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w:t>
      </w:r>
    </w:p>
    <w:p w14:paraId="497D82F6"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TTATTGCTTAAGAAGAATATTTTCCAGCTGTGCTTTTGCATTGAAGTGCTAAACAGAATTGGGCACAGAATAAACAAGTTTCCTCCAA</w:t>
      </w:r>
    </w:p>
    <w:p w14:paraId="6F15F8EC"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p>
    <w:p w14:paraId="38FB629B"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TTATTGCTTAAGAAGAATATTTTCCAGCTGTGCTTTTGCATTGAAGGAAATGAATCCATTAGTATAAAGCAGTCTGCTGTTAAACCCC</w:t>
      </w:r>
    </w:p>
    <w:p w14:paraId="1F02AB4D" w14:textId="77777777" w:rsidR="00F670F4" w:rsidRPr="003B0F02" w:rsidRDefault="00F670F4" w:rsidP="00F670F4">
      <w:pPr>
        <w:rPr>
          <w:rFonts w:ascii="MS Gothic" w:eastAsia="MS Gothic" w:hAnsi="MS Gothic"/>
          <w:sz w:val="18"/>
          <w:szCs w:val="18"/>
        </w:rPr>
      </w:pPr>
    </w:p>
    <w:p w14:paraId="44727E64"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r>
        <w:rPr>
          <w:rFonts w:ascii="MS Gothic" w:eastAsia="MS Gothic" w:hAnsi="MS Gothic"/>
          <w:sz w:val="18"/>
          <w:szCs w:val="18"/>
        </w:rPr>
        <w:t>#</w:t>
      </w:r>
      <w:r w:rsidRPr="003B0F02">
        <w:rPr>
          <w:rFonts w:ascii="MS Gothic" w:eastAsia="MS Gothic" w:hAnsi="MS Gothic" w:hint="eastAsia"/>
          <w:sz w:val="18"/>
          <w:szCs w:val="18"/>
        </w:rPr>
        <w:t>4)</w:t>
      </w:r>
    </w:p>
    <w:p w14:paraId="77679EDD"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CAATTTTAAATGTTGAAAAGTATTGACCATCTTTTGCGAGGCACTACACAATGCCAGTTACCTAAATATGCAAATGTCACACAAAAAT</w:t>
      </w:r>
    </w:p>
    <w:p w14:paraId="5D466AA3"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p>
    <w:p w14:paraId="7175CDD9"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CAATTTTAAATGTTGAAAAGTATTGACCATCTTTTGCGAGGC</w:t>
      </w:r>
      <w:r w:rsidRPr="003B2B8A">
        <w:rPr>
          <w:rFonts w:ascii="MS Gothic" w:eastAsia="MS Gothic" w:hAnsi="MS Gothic" w:hint="eastAsia"/>
          <w:sz w:val="18"/>
          <w:szCs w:val="18"/>
        </w:rPr>
        <w:t>CT</w:t>
      </w:r>
      <w:r w:rsidRPr="003B2B8A">
        <w:rPr>
          <w:rFonts w:ascii="MS Gothic" w:eastAsia="MS Gothic" w:hAnsi="MS Gothic" w:hint="eastAsia"/>
          <w:sz w:val="18"/>
          <w:szCs w:val="18"/>
          <w:u w:val="single"/>
        </w:rPr>
        <w:t>CGGGGGCC</w:t>
      </w:r>
      <w:r w:rsidRPr="003B0F02">
        <w:rPr>
          <w:rFonts w:ascii="MS Gothic" w:eastAsia="MS Gothic" w:hAnsi="MS Gothic" w:hint="eastAsia"/>
          <w:sz w:val="18"/>
          <w:szCs w:val="18"/>
        </w:rPr>
        <w:t>AAACTGTGATCGGGATATTTTCCCGGG-ATGTATGG</w:t>
      </w:r>
    </w:p>
    <w:p w14:paraId="4F66E77B"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w:t>
      </w:r>
      <w:r>
        <w:rPr>
          <w:rFonts w:ascii="MS Gothic" w:eastAsia="MS Gothic" w:hAnsi="MS Gothic"/>
          <w:sz w:val="18"/>
          <w:szCs w:val="18"/>
        </w:rPr>
        <w:t>|</w:t>
      </w:r>
      <w:r w:rsidRPr="003B0F02">
        <w:rPr>
          <w:rFonts w:ascii="MS Gothic" w:eastAsia="MS Gothic" w:hAnsi="MS Gothic" w:hint="eastAsia"/>
          <w:sz w:val="18"/>
          <w:szCs w:val="18"/>
        </w:rPr>
        <w:t xml:space="preserve">  </w:t>
      </w:r>
      <w:r>
        <w:rPr>
          <w:rFonts w:ascii="MS Gothic" w:eastAsia="MS Gothic" w:hAnsi="MS Gothic"/>
          <w:sz w:val="18"/>
          <w:szCs w:val="18"/>
        </w:rPr>
        <w:t xml:space="preserve"> </w:t>
      </w:r>
      <w:r w:rsidRPr="003B0F02">
        <w:rPr>
          <w:rFonts w:ascii="MS Gothic" w:eastAsia="MS Gothic" w:hAnsi="MS Gothic" w:hint="eastAsia"/>
          <w:sz w:val="18"/>
          <w:szCs w:val="18"/>
        </w:rPr>
        <w:t xml:space="preserve">     |||||||||  | ||||||||||     ||||||||                                                             </w:t>
      </w:r>
    </w:p>
    <w:p w14:paraId="39CB3805"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AAAGATGATAAAAGACAGCCCGAGGAGAATATATGTTTGATAGTGCACCAGAAACTGTGAGTGTGATATTTTCCTCCAAATGTATGG</w:t>
      </w:r>
    </w:p>
    <w:p w14:paraId="4430E598"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w:t>
      </w:r>
    </w:p>
    <w:p w14:paraId="22E4C087"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CTCCAAATGTATGGATAAAAGTGAATCTTCATTCTAGAATTGTGAATATAGAAATCAATGTGTGCTTTGATAAGTTCTTTAAAATTGC</w:t>
      </w:r>
    </w:p>
    <w:p w14:paraId="3CBAB962"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   ||||||||| ||||||||||||||  ||   ||||| ||||||</w:t>
      </w:r>
    </w:p>
    <w:p w14:paraId="6266C33C"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CCCGGGATGTATGGAAAAAAGTGAATCTTCCCTCCGCAATTGCGAATA</w:t>
      </w:r>
      <w:r w:rsidRPr="003B0F02">
        <w:rPr>
          <w:rFonts w:ascii="MS Gothic" w:eastAsia="MS Gothic" w:hAnsi="MS Gothic" w:hint="eastAsia"/>
          <w:i/>
          <w:iCs/>
          <w:sz w:val="18"/>
          <w:szCs w:val="18"/>
        </w:rPr>
        <w:t>TCTGCGGCGGTGGCCGCTTT-GCTGCTGCTGCCGCCATTG</w:t>
      </w:r>
    </w:p>
    <w:p w14:paraId="1B5CBE73"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  |||||    |||||||||||||||  ||    </w:t>
      </w:r>
    </w:p>
    <w:p w14:paraId="5002F999"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i/>
          <w:iCs/>
          <w:sz w:val="18"/>
          <w:szCs w:val="18"/>
        </w:rPr>
        <w:t>TCCGGGTCTTCCTCCTCCTCCTCCTCGTCCGCCTCCGCCACCTCGGCCTCTGCGGCGGCCGCCGCCGCCGCTGCTGCTGCCGCCGCTG</w:t>
      </w:r>
    </w:p>
    <w:p w14:paraId="1D2E48C9"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w:t>
      </w:r>
    </w:p>
    <w:p w14:paraId="13AB1792"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i/>
          <w:iCs/>
          <w:sz w:val="18"/>
          <w:szCs w:val="18"/>
        </w:rPr>
        <w:t>GGAGGGACGCGCGCCTTGCCTGTACCCCCCGTGAGTACTATGGGAGGGGAGGGTGGGTCCCTGCCTTCTAAGTCTGCTCTCGGGTCCT</w:t>
      </w:r>
    </w:p>
    <w:p w14:paraId="25B3F9A2"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 |||||||||||||||||||||||||||||||||||||||||||| |   |　</w:t>
      </w:r>
    </w:p>
    <w:p w14:paraId="047C7B2C"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i/>
          <w:iCs/>
          <w:sz w:val="18"/>
          <w:szCs w:val="18"/>
        </w:rPr>
        <w:t>GTATGGACGCGCGCCTTGCCTGTACCCCCCGTGAGTACTATGGGAGGG</w:t>
      </w:r>
      <w:r w:rsidRPr="003B0F02">
        <w:rPr>
          <w:rFonts w:ascii="MS Gothic" w:eastAsia="MS Gothic" w:hAnsi="MS Gothic" w:hint="eastAsia"/>
          <w:sz w:val="18"/>
          <w:szCs w:val="18"/>
        </w:rPr>
        <w:t>TAACATCAAAACAAATACCACAACTGTAAACTCATGTGTA</w:t>
      </w:r>
    </w:p>
    <w:p w14:paraId="368DE6C1"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  |  |||||||||||||||||||||| |||||||||||||| |</w:t>
      </w:r>
    </w:p>
    <w:p w14:paraId="7CDA548C" w14:textId="77777777" w:rsidR="00F670F4"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TTCTTTTTTTTTCTTTCTTTCTCTCATCTATAGACTTGTGTGGTCGCCTAACATCAAAACAAATACCACAGCTGTAAACTCATGTCTT         </w:t>
      </w:r>
    </w:p>
    <w:p w14:paraId="5EEA8847" w14:textId="77777777" w:rsidR="00F670F4" w:rsidRPr="00F94F11" w:rsidRDefault="00F670F4" w:rsidP="00F670F4">
      <w:pPr>
        <w:rPr>
          <w:rFonts w:ascii="MS Gothic" w:eastAsia="MS Gothic" w:hAnsi="MS Gothic"/>
          <w:sz w:val="18"/>
          <w:szCs w:val="18"/>
        </w:rPr>
      </w:pPr>
    </w:p>
    <w:p w14:paraId="667AEABA"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lastRenderedPageBreak/>
        <w:t xml:space="preserve">(5) </w:t>
      </w:r>
    </w:p>
    <w:p w14:paraId="148BC0BB"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ATAATGACTATTTTAAATATATGCATTTTAAGTGAAGAGTGAACTAGAATAAAACCTAGCATATACTTTAAACTCAAAGTTCCTTCTG</w:t>
      </w:r>
    </w:p>
    <w:p w14:paraId="506D93A2"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　</w:t>
      </w:r>
    </w:p>
    <w:p w14:paraId="16C5958E"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CACAAACTTTAGCATCTCCCCCATGTCCCAATGGTAGGTGAGAGGAGAATAAAACCTAGCATATACTTTAAACTCAAAGTTCCTTCTG</w:t>
      </w:r>
    </w:p>
    <w:p w14:paraId="35072B0C"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p>
    <w:p w14:paraId="6F0B499E"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CACAAACTTTAGCATCTCCCCCATGTCCCAATGGTAGGTGAGAGGGATGAATTCTTAAAAAACTAGCTTCTCGTGAGGAAATCACAGC</w:t>
      </w:r>
    </w:p>
    <w:p w14:paraId="1F141F92"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w:t>
      </w:r>
    </w:p>
    <w:p w14:paraId="620BF08A"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(6)</w:t>
      </w:r>
      <w:r>
        <w:rPr>
          <w:rFonts w:ascii="MS Gothic" w:eastAsia="MS Gothic" w:hAnsi="MS Gothic"/>
          <w:sz w:val="18"/>
          <w:szCs w:val="18"/>
        </w:rPr>
        <w:t xml:space="preserve">  </w:t>
      </w:r>
    </w:p>
    <w:p w14:paraId="7F17C96D"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TGTGAATATAGAAATCAATGTGTGCTTTGATAAGTTCTTTAAAATTGCATTTCAGTAGATATACTTTTATAATGACTATTTTAAATAT</w:t>
      </w:r>
    </w:p>
    <w:p w14:paraId="4E975EFF"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w:t>
      </w:r>
    </w:p>
    <w:p w14:paraId="202434FB"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TTTTACCTCTGTTGTTTATTGTTATATAACTTTTGGAACATGAACCGCATTTCAGTAGATATACTTTTATAATGACTATTTTAAATAT</w:t>
      </w:r>
    </w:p>
    <w:p w14:paraId="28113A95"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w:t>
      </w:r>
    </w:p>
    <w:p w14:paraId="38011EDA"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TTTTACCTCTGTTGTTT-TTGTTATATAACTTTTGGAACATGAACCAATTTTAAATGTTGAAAAGTATTGACCATCTTTTGCGAGGCA</w:t>
      </w:r>
    </w:p>
    <w:p w14:paraId="1E0957EE" w14:textId="77777777" w:rsidR="00F670F4" w:rsidRPr="003B0F02" w:rsidRDefault="00F670F4" w:rsidP="00F670F4">
      <w:pPr>
        <w:rPr>
          <w:rFonts w:ascii="MS Gothic" w:eastAsia="MS Gothic" w:hAnsi="MS Gothic"/>
          <w:sz w:val="18"/>
          <w:szCs w:val="18"/>
        </w:rPr>
      </w:pPr>
    </w:p>
    <w:p w14:paraId="677F0AEB"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(7)</w:t>
      </w:r>
    </w:p>
    <w:p w14:paraId="0FD2C1D3"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TACATATAATATATTATAATTTCTACCTCCAGCATATTATTTCACTTCAAATTAGATATGTATGACTGA-CTTTGTAAAGTAGCATAT</w:t>
      </w:r>
    </w:p>
    <w:p w14:paraId="23627713"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w:t>
      </w:r>
    </w:p>
    <w:p w14:paraId="137EC8F4"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CCTCAAGCTGGCAAACAAAATTCAGCAGATGCTCCCCCAGATGACTTCAAATTAGATATGTATGACTGAACTTTGTAAAGTAGCATAT</w:t>
      </w:r>
    </w:p>
    <w:p w14:paraId="01F00333"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p>
    <w:p w14:paraId="6FB764BC"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CCTCAAGCTGGCACACAAAATTCAGCAGATGCTCCCCCAGATGACTCCACACTGATGAGCATTATATATGCAATCTATCTCATATGAT</w:t>
      </w:r>
    </w:p>
    <w:p w14:paraId="69A07CC1" w14:textId="77777777" w:rsidR="00F670F4" w:rsidRPr="003B0F02" w:rsidRDefault="00F670F4" w:rsidP="00F670F4">
      <w:pPr>
        <w:rPr>
          <w:rFonts w:ascii="MS Gothic" w:eastAsia="MS Gothic" w:hAnsi="MS Gothic"/>
          <w:sz w:val="18"/>
          <w:szCs w:val="18"/>
        </w:rPr>
      </w:pPr>
    </w:p>
    <w:p w14:paraId="4CDEDDA4"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(8)=(9)</w:t>
      </w:r>
    </w:p>
    <w:p w14:paraId="1CE9BB24"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ACTCTGTGTTTGGAGGATGCCATGAGAGAGTTCAAGGTTAGTTCAATTTCTTACGATGCTAAACAGAATTGGGCACAGAATAAACANG</w:t>
      </w:r>
    </w:p>
    <w:p w14:paraId="4DBD1065"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w:t>
      </w:r>
    </w:p>
    <w:p w14:paraId="692AD4FF"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AAACTCATGTCTTTGGGAGTACTTGTCATATGCATGCTTTGATGAATTTCTTACGATGCTAAACAGAATTGGGCACAGAATAAACAAG</w:t>
      </w:r>
    </w:p>
    <w:p w14:paraId="2B3A2077"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w:t>
      </w:r>
    </w:p>
    <w:p w14:paraId="6FFC494C"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AAACTCATGTCTTTGGGAGTACTTGTCATATGCATGCTTTGATGGTCTTATTGCTTAAGAAGAATATTTTCCAGCTGTGCTTTTGCAT</w:t>
      </w:r>
    </w:p>
    <w:p w14:paraId="3C94E12B"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w:t>
      </w:r>
    </w:p>
    <w:p w14:paraId="368F1280"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(10)</w:t>
      </w:r>
    </w:p>
    <w:p w14:paraId="29C59736"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GGATGAGGTGTGGGTGGGGAGTTGAGGAGTGGAGACCAGGAAGGGGGACAACATTTGAAATGTAAATAAATAAAATAACTGATTTTAA</w:t>
      </w:r>
    </w:p>
    <w:p w14:paraId="1C46BCE0"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xml:space="preserve">                                             |||||||||||||||||||||||||||||||||||||||||||</w:t>
      </w:r>
    </w:p>
    <w:p w14:paraId="60C89113"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TGTGTGCTTTGATAAGTTTCTTTAAAATTGCATTTCAGTAGATATGGACAACATTTGAAATGTAAATAAATAAAATAACTGATTTTAA</w:t>
      </w:r>
    </w:p>
    <w:p w14:paraId="09726C7C" w14:textId="77777777" w:rsidR="00F670F4" w:rsidRPr="003B0F02" w:rsidRDefault="00F670F4" w:rsidP="00F670F4">
      <w:pPr>
        <w:rPr>
          <w:rFonts w:ascii="MS Gothic" w:eastAsia="MS Gothic" w:hAnsi="MS Gothic"/>
          <w:sz w:val="18"/>
          <w:szCs w:val="18"/>
        </w:rPr>
      </w:pPr>
      <w:r w:rsidRPr="003B0F02">
        <w:rPr>
          <w:rFonts w:ascii="MS Gothic" w:eastAsia="MS Gothic" w:hAnsi="MS Gothic" w:hint="eastAsia"/>
          <w:sz w:val="18"/>
          <w:szCs w:val="18"/>
        </w:rPr>
        <w:t>||||||||||||||||| |||||||||||||||||||||||||||</w:t>
      </w:r>
    </w:p>
    <w:p w14:paraId="05B877B7" w14:textId="452E00CD" w:rsidR="00F670F4" w:rsidRDefault="00F670F4" w:rsidP="00F670F4">
      <w:pPr>
        <w:rPr>
          <w:rFonts w:ascii="MS Gothic" w:eastAsia="MS Gothic" w:hAnsi="MS Gothic"/>
          <w:sz w:val="18"/>
          <w:szCs w:val="18"/>
        </w:rPr>
      </w:pPr>
      <w:r w:rsidRPr="003B0F02">
        <w:rPr>
          <w:rFonts w:ascii="MS Gothic" w:eastAsia="MS Gothic" w:hAnsi="MS Gothic" w:hint="eastAsia"/>
          <w:sz w:val="18"/>
          <w:szCs w:val="18"/>
        </w:rPr>
        <w:t>TGTGTGCTTTGATAAGT-TCTTTAAAATTGCATTTCAGTAGATATACTTTTATAATGACTATTTTAAATATATGCATTTTAAGTGAAG</w:t>
      </w:r>
    </w:p>
    <w:p w14:paraId="10E18FB1" w14:textId="77777777" w:rsidR="00E21AB2" w:rsidRDefault="00E21AB2" w:rsidP="00F670F4">
      <w:pPr>
        <w:rPr>
          <w:rFonts w:ascii="MS Gothic" w:eastAsia="MS Gothic" w:hAnsi="MS Gothic"/>
          <w:sz w:val="18"/>
          <w:szCs w:val="18"/>
        </w:rPr>
      </w:pPr>
    </w:p>
    <w:p w14:paraId="10D55078" w14:textId="77777777" w:rsidR="00F670F4" w:rsidRPr="00DF4C8B" w:rsidRDefault="00F670F4" w:rsidP="00F670F4">
      <w:pPr>
        <w:snapToGrid w:val="0"/>
        <w:spacing w:line="480" w:lineRule="auto"/>
        <w:ind w:firstLineChars="100" w:firstLine="232"/>
        <w:rPr>
          <w:rFonts w:ascii="Times New Roman" w:hAnsi="Times New Roman" w:cs="Times New Roman"/>
          <w:sz w:val="24"/>
        </w:rPr>
      </w:pPr>
      <w:r>
        <w:rPr>
          <w:rFonts w:ascii="Times New Roman" w:hAnsi="Times New Roman" w:cs="Times New Roman"/>
          <w:sz w:val="24"/>
        </w:rPr>
        <w:t>S Fig. 4</w:t>
      </w:r>
      <w:r w:rsidRPr="00DF4C8B">
        <w:rPr>
          <w:rFonts w:ascii="Times New Roman" w:eastAsia="MS Gothic" w:hAnsi="Times New Roman" w:cs="Times New Roman"/>
          <w:sz w:val="24"/>
          <w:szCs w:val="24"/>
        </w:rPr>
        <w:t xml:space="preserve">. </w:t>
      </w:r>
      <w:r w:rsidRPr="00DF4C8B">
        <w:rPr>
          <w:rFonts w:ascii="Times New Roman" w:hAnsi="Times New Roman" w:cs="Times New Roman"/>
          <w:sz w:val="24"/>
        </w:rPr>
        <w:t xml:space="preserve">The DNA sequence of joining points </w:t>
      </w:r>
      <w:r w:rsidRPr="00DF4C8B">
        <w:rPr>
          <w:rFonts w:ascii="Times New Roman" w:eastAsia="MS Gothic" w:hAnsi="Times New Roman" w:cs="Times New Roman"/>
          <w:sz w:val="24"/>
          <w:szCs w:val="24"/>
        </w:rPr>
        <w:t xml:space="preserve">detected </w:t>
      </w:r>
      <w:r w:rsidRPr="00DF4C8B">
        <w:rPr>
          <w:rFonts w:ascii="Times New Roman" w:hAnsi="Times New Roman" w:cs="Times New Roman"/>
          <w:sz w:val="24"/>
        </w:rPr>
        <w:t>in circular DNAs.</w:t>
      </w:r>
    </w:p>
    <w:p w14:paraId="627CCCC8" w14:textId="77777777" w:rsidR="00F670F4" w:rsidRPr="00EE42C1" w:rsidRDefault="00F670F4" w:rsidP="00F670F4">
      <w:pPr>
        <w:snapToGrid w:val="0"/>
        <w:spacing w:line="480" w:lineRule="auto"/>
        <w:ind w:firstLineChars="100" w:firstLine="232"/>
        <w:rPr>
          <w:rFonts w:ascii="Times New Roman" w:hAnsi="Times New Roman" w:cs="Times New Roman"/>
          <w:sz w:val="24"/>
        </w:rPr>
      </w:pPr>
      <w:r w:rsidRPr="00EE42C1">
        <w:rPr>
          <w:rFonts w:ascii="Times New Roman" w:hAnsi="Times New Roman" w:cs="Times New Roman"/>
          <w:sz w:val="24"/>
        </w:rPr>
        <w:t>Each joining point is</w:t>
      </w:r>
      <w:r w:rsidRPr="00EE42C1">
        <w:rPr>
          <w:rFonts w:ascii="Times New Roman" w:hAnsi="Times New Roman" w:cs="Times New Roman" w:hint="eastAsia"/>
          <w:sz w:val="24"/>
        </w:rPr>
        <w:t xml:space="preserve"> </w:t>
      </w:r>
      <w:r w:rsidRPr="00EE42C1">
        <w:rPr>
          <w:rFonts w:ascii="Times New Roman" w:hAnsi="Times New Roman" w:cs="Times New Roman"/>
          <w:sz w:val="24"/>
        </w:rPr>
        <w:t xml:space="preserve">presented as introduced in </w:t>
      </w:r>
      <w:r w:rsidRPr="00EE42C1">
        <w:rPr>
          <w:rFonts w:ascii="Times New Roman" w:hAnsi="Times New Roman" w:cs="Times New Roman" w:hint="eastAsia"/>
          <w:sz w:val="24"/>
        </w:rPr>
        <w:t>Fig. 1d</w:t>
      </w:r>
      <w:r w:rsidRPr="00EE42C1">
        <w:rPr>
          <w:rFonts w:ascii="Times New Roman" w:hAnsi="Times New Roman" w:cs="Times New Roman"/>
          <w:sz w:val="24"/>
        </w:rPr>
        <w:t xml:space="preserve">. </w:t>
      </w:r>
    </w:p>
    <w:p w14:paraId="68C8EF8B" w14:textId="77777777" w:rsidR="00F670F4" w:rsidRPr="00EE42C1" w:rsidRDefault="00F670F4" w:rsidP="00F670F4">
      <w:pPr>
        <w:snapToGrid w:val="0"/>
        <w:spacing w:line="480" w:lineRule="auto"/>
        <w:ind w:firstLineChars="100" w:firstLine="232"/>
        <w:rPr>
          <w:rFonts w:ascii="Times New Roman" w:hAnsi="Times New Roman" w:cs="Times New Roman"/>
          <w:sz w:val="24"/>
        </w:rPr>
      </w:pPr>
      <w:r w:rsidRPr="00EE42C1">
        <w:rPr>
          <w:rFonts w:ascii="Times New Roman" w:hAnsi="Times New Roman" w:cs="Times New Roman"/>
          <w:sz w:val="24"/>
        </w:rPr>
        <w:t>(#1) Note that one nucleotide is inserted at the joining</w:t>
      </w:r>
      <w:r w:rsidRPr="00EE42C1">
        <w:rPr>
          <w:rFonts w:ascii="Times New Roman" w:eastAsia="MS Gothic" w:hAnsi="Times New Roman" w:cs="Times New Roman"/>
          <w:sz w:val="24"/>
          <w:szCs w:val="24"/>
        </w:rPr>
        <w:t xml:space="preserve"> point</w:t>
      </w:r>
      <w:r w:rsidRPr="00EE42C1">
        <w:rPr>
          <w:rFonts w:ascii="Times New Roman" w:hAnsi="Times New Roman" w:cs="Times New Roman"/>
          <w:sz w:val="24"/>
        </w:rPr>
        <w:t>, which is underlined.</w:t>
      </w:r>
    </w:p>
    <w:p w14:paraId="5ACF2250" w14:textId="75CD2A39" w:rsidR="0083167F" w:rsidRDefault="00F670F4" w:rsidP="004643E8">
      <w:pPr>
        <w:snapToGrid w:val="0"/>
        <w:spacing w:line="480" w:lineRule="auto"/>
        <w:ind w:firstLineChars="100" w:firstLine="232"/>
        <w:rPr>
          <w:rFonts w:ascii="Times New Roman" w:eastAsia="MS Gothic" w:hAnsi="Times New Roman" w:cs="Times New Roman"/>
          <w:sz w:val="24"/>
          <w:szCs w:val="24"/>
        </w:rPr>
      </w:pPr>
      <w:r w:rsidRPr="00EE42C1">
        <w:rPr>
          <w:rFonts w:ascii="Times New Roman" w:hAnsi="Times New Roman" w:cs="Times New Roman"/>
          <w:sz w:val="24"/>
        </w:rPr>
        <w:lastRenderedPageBreak/>
        <w:t xml:space="preserve">(#2) One end is just </w:t>
      </w:r>
      <w:r w:rsidRPr="00EE42C1">
        <w:rPr>
          <w:rFonts w:ascii="Times New Roman" w:eastAsia="MS Gothic" w:hAnsi="Times New Roman" w:cs="Times New Roman"/>
          <w:sz w:val="24"/>
          <w:szCs w:val="24"/>
        </w:rPr>
        <w:t>2 bp</w:t>
      </w:r>
      <w:r w:rsidRPr="00EE42C1">
        <w:rPr>
          <w:rFonts w:ascii="Times New Roman" w:hAnsi="Times New Roman" w:cs="Times New Roman"/>
          <w:sz w:val="24"/>
        </w:rPr>
        <w:t xml:space="preserve"> apart from a joining point of circular DNA extracted from</w:t>
      </w:r>
      <w:r w:rsidRPr="00EE42C1">
        <w:rPr>
          <w:rFonts w:ascii="Times New Roman" w:eastAsia="MS Gothic" w:hAnsi="Times New Roman" w:cs="Times New Roman"/>
          <w:sz w:val="24"/>
          <w:szCs w:val="24"/>
        </w:rPr>
        <w:t xml:space="preserve"> the </w:t>
      </w:r>
      <w:r w:rsidRPr="00EE42C1">
        <w:rPr>
          <w:rFonts w:ascii="Times New Roman" w:hAnsi="Times New Roman" w:cs="Times New Roman"/>
          <w:sz w:val="24"/>
        </w:rPr>
        <w:t xml:space="preserve">fetal mouse brain (open vertical triangle), and the other end is identical to one end of deletion in a fetal mouse brain circular DNA (closed vertical triangle) in our previous report </w:t>
      </w:r>
      <w:r w:rsidRPr="00EE42C1">
        <w:rPr>
          <w:rFonts w:ascii="Times New Roman" w:eastAsia="MS Gothic" w:hAnsi="Times New Roman" w:cs="Times New Roman"/>
          <w:sz w:val="24"/>
          <w:szCs w:val="24"/>
        </w:rPr>
        <w:t>(</w:t>
      </w:r>
      <w:r w:rsidRPr="00EE42C1">
        <w:rPr>
          <w:rFonts w:ascii="Times New Roman" w:hAnsi="Times New Roman" w:cs="Times New Roman"/>
          <w:sz w:val="24"/>
        </w:rPr>
        <w:t xml:space="preserve">reference </w:t>
      </w:r>
      <w:r w:rsidR="00E6508A">
        <w:rPr>
          <w:rFonts w:ascii="Times New Roman" w:hAnsi="Times New Roman" w:cs="Times New Roman"/>
          <w:sz w:val="24"/>
        </w:rPr>
        <w:t>8</w:t>
      </w:r>
      <w:r w:rsidRPr="00EE42C1">
        <w:rPr>
          <w:rFonts w:ascii="Times New Roman" w:eastAsia="MS Gothic" w:hAnsi="Times New Roman" w:cs="Times New Roman"/>
          <w:sz w:val="24"/>
          <w:szCs w:val="24"/>
        </w:rPr>
        <w:t>).</w:t>
      </w:r>
    </w:p>
    <w:p w14:paraId="6A24BE68" w14:textId="1EA978FF" w:rsidR="004643E8" w:rsidRDefault="004643E8" w:rsidP="004643E8">
      <w:pPr>
        <w:snapToGrid w:val="0"/>
        <w:spacing w:line="480" w:lineRule="auto"/>
        <w:ind w:firstLineChars="100" w:firstLine="232"/>
        <w:rPr>
          <w:rFonts w:ascii="Times New Roman" w:eastAsia="MS Gothic" w:hAnsi="Times New Roman" w:cs="Times New Roman"/>
          <w:sz w:val="24"/>
          <w:szCs w:val="24"/>
        </w:rPr>
      </w:pPr>
      <w:r>
        <w:rPr>
          <w:rFonts w:ascii="Times New Roman" w:eastAsia="MS Gothic" w:hAnsi="Times New Roman" w:cs="Times New Roman"/>
          <w:sz w:val="24"/>
          <w:szCs w:val="24"/>
        </w:rPr>
        <w:br w:type="page"/>
      </w:r>
    </w:p>
    <w:p w14:paraId="2BA16AD7" w14:textId="78F4181C" w:rsidR="004643E8" w:rsidRDefault="004643E8" w:rsidP="004643E8">
      <w:pPr>
        <w:snapToGrid w:val="0"/>
        <w:spacing w:line="480" w:lineRule="auto"/>
        <w:ind w:firstLineChars="100" w:firstLine="202"/>
        <w:rPr>
          <w:rFonts w:ascii="Times New Roman" w:hAnsi="Times New Roman" w:cs="Times New Roman"/>
          <w:sz w:val="24"/>
        </w:rPr>
      </w:pPr>
      <w:r>
        <w:rPr>
          <w:noProof/>
          <w:lang w:eastAsia="en-US"/>
        </w:rPr>
        <w:lastRenderedPageBreak/>
        <w:drawing>
          <wp:inline distT="0" distB="0" distL="0" distR="0" wp14:anchorId="375AAB37" wp14:editId="2C673F70">
            <wp:extent cx="5400040" cy="4051300"/>
            <wp:effectExtent l="0" t="0" r="0" b="635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040" cy="4051300"/>
                    </a:xfrm>
                    <a:prstGeom prst="rect">
                      <a:avLst/>
                    </a:prstGeom>
                    <a:noFill/>
                    <a:ln>
                      <a:noFill/>
                    </a:ln>
                  </pic:spPr>
                </pic:pic>
              </a:graphicData>
            </a:graphic>
          </wp:inline>
        </w:drawing>
      </w:r>
    </w:p>
    <w:p w14:paraId="3D52731D" w14:textId="7448A71C" w:rsidR="00703A5A" w:rsidRDefault="006F7420" w:rsidP="006F7420">
      <w:pPr>
        <w:snapToGrid w:val="0"/>
        <w:spacing w:line="480" w:lineRule="auto"/>
        <w:ind w:firstLineChars="100" w:firstLine="232"/>
        <w:rPr>
          <w:rFonts w:ascii="Times New Roman" w:hAnsi="Times New Roman" w:cs="Times New Roman"/>
          <w:sz w:val="24"/>
        </w:rPr>
      </w:pPr>
      <w:r>
        <w:rPr>
          <w:rFonts w:ascii="Times New Roman" w:hAnsi="Times New Roman" w:cs="Times New Roman" w:hint="eastAsia"/>
          <w:sz w:val="24"/>
        </w:rPr>
        <w:t>a</w:t>
      </w:r>
      <w:r>
        <w:rPr>
          <w:rFonts w:ascii="Times New Roman" w:hAnsi="Times New Roman" w:cs="Times New Roman"/>
          <w:sz w:val="24"/>
        </w:rPr>
        <w:t>.</w:t>
      </w:r>
    </w:p>
    <w:p w14:paraId="223FD2BD" w14:textId="05844FFD" w:rsidR="00EC7763" w:rsidRDefault="00EC7763" w:rsidP="006F7420">
      <w:pPr>
        <w:snapToGrid w:val="0"/>
        <w:spacing w:line="480" w:lineRule="auto"/>
        <w:ind w:firstLineChars="100" w:firstLine="232"/>
        <w:rPr>
          <w:rFonts w:ascii="Times New Roman" w:hAnsi="Times New Roman" w:cs="Times New Roman"/>
          <w:sz w:val="24"/>
        </w:rPr>
      </w:pPr>
    </w:p>
    <w:p w14:paraId="3FFD60A5" w14:textId="77777777" w:rsidR="00EC7763" w:rsidRPr="006F7420" w:rsidRDefault="00EC7763" w:rsidP="006F7420">
      <w:pPr>
        <w:snapToGrid w:val="0"/>
        <w:spacing w:line="480" w:lineRule="auto"/>
        <w:ind w:firstLineChars="100" w:firstLine="232"/>
        <w:rPr>
          <w:rFonts w:ascii="Times New Roman" w:hAnsi="Times New Roman" w:cs="Times New Roman"/>
          <w:sz w:val="24"/>
        </w:rPr>
      </w:pPr>
    </w:p>
    <w:p w14:paraId="4B1967CF" w14:textId="207A493F" w:rsidR="00703A5A" w:rsidRDefault="00703A5A" w:rsidP="00703A5A">
      <w:pPr>
        <w:snapToGrid w:val="0"/>
        <w:spacing w:line="480" w:lineRule="auto"/>
        <w:ind w:firstLineChars="100" w:firstLine="232"/>
        <w:rPr>
          <w:rFonts w:ascii="Times New Roman" w:hAnsi="Times New Roman" w:cs="Times New Roman"/>
          <w:sz w:val="24"/>
        </w:rPr>
      </w:pPr>
      <w:r>
        <w:rPr>
          <w:rFonts w:ascii="Times New Roman" w:hAnsi="Times New Roman" w:cs="Times New Roman" w:hint="eastAsia"/>
          <w:noProof/>
          <w:sz w:val="24"/>
          <w:lang w:eastAsia="en-US"/>
        </w:rPr>
        <w:drawing>
          <wp:inline distT="0" distB="0" distL="0" distR="0" wp14:anchorId="0EB90BF0" wp14:editId="6C0BA47E">
            <wp:extent cx="5390515" cy="946150"/>
            <wp:effectExtent l="0" t="0" r="635" b="635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90515" cy="946150"/>
                    </a:xfrm>
                    <a:prstGeom prst="rect">
                      <a:avLst/>
                    </a:prstGeom>
                    <a:noFill/>
                    <a:ln>
                      <a:noFill/>
                    </a:ln>
                  </pic:spPr>
                </pic:pic>
              </a:graphicData>
            </a:graphic>
          </wp:inline>
        </w:drawing>
      </w:r>
    </w:p>
    <w:p w14:paraId="0E58BC3F" w14:textId="492E6C57" w:rsidR="006F7420" w:rsidRPr="00DF4C8B" w:rsidRDefault="006F7420" w:rsidP="00703A5A">
      <w:pPr>
        <w:snapToGrid w:val="0"/>
        <w:spacing w:line="480" w:lineRule="auto"/>
        <w:ind w:firstLineChars="100" w:firstLine="232"/>
        <w:rPr>
          <w:rFonts w:ascii="Times New Roman" w:hAnsi="Times New Roman" w:cs="Times New Roman"/>
          <w:sz w:val="24"/>
        </w:rPr>
      </w:pPr>
      <w:r>
        <w:rPr>
          <w:rFonts w:ascii="Times New Roman" w:hAnsi="Times New Roman" w:cs="Times New Roman" w:hint="eastAsia"/>
          <w:sz w:val="24"/>
        </w:rPr>
        <w:t>b</w:t>
      </w:r>
      <w:r>
        <w:rPr>
          <w:rFonts w:ascii="Times New Roman" w:hAnsi="Times New Roman" w:cs="Times New Roman"/>
          <w:sz w:val="24"/>
        </w:rPr>
        <w:t>.</w:t>
      </w:r>
    </w:p>
    <w:p w14:paraId="4EBD314E" w14:textId="77777777" w:rsidR="00703A5A" w:rsidRPr="00703A5A" w:rsidRDefault="00703A5A" w:rsidP="008B6D17">
      <w:pPr>
        <w:snapToGrid w:val="0"/>
        <w:spacing w:line="480" w:lineRule="auto"/>
        <w:ind w:firstLineChars="100" w:firstLine="232"/>
        <w:rPr>
          <w:rFonts w:ascii="Times New Roman" w:eastAsia="MS Gothic" w:hAnsi="Times New Roman" w:cs="Times New Roman"/>
          <w:sz w:val="24"/>
          <w:szCs w:val="24"/>
        </w:rPr>
      </w:pPr>
    </w:p>
    <w:p w14:paraId="4DD7D8D4" w14:textId="77777777" w:rsidR="004643E8" w:rsidRDefault="004643E8" w:rsidP="0083167F">
      <w:pPr>
        <w:rPr>
          <w:rFonts w:ascii="MS Gothic" w:eastAsia="MS Gothic" w:hAnsi="MS Gothic"/>
          <w:sz w:val="18"/>
          <w:szCs w:val="18"/>
        </w:rPr>
      </w:pPr>
      <w:r>
        <w:rPr>
          <w:rFonts w:ascii="MS Gothic" w:eastAsia="MS Gothic" w:hAnsi="MS Gothic"/>
          <w:sz w:val="18"/>
          <w:szCs w:val="18"/>
        </w:rPr>
        <w:br w:type="page"/>
      </w:r>
    </w:p>
    <w:p w14:paraId="53651DD6" w14:textId="43B9E6CB"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lastRenderedPageBreak/>
        <w:t>(</w:t>
      </w:r>
      <w:r>
        <w:rPr>
          <w:rFonts w:ascii="MS Gothic" w:eastAsia="MS Gothic" w:hAnsi="MS Gothic" w:hint="eastAsia"/>
          <w:sz w:val="18"/>
          <w:szCs w:val="18"/>
        </w:rPr>
        <w:t>#</w:t>
      </w:r>
      <w:r w:rsidRPr="00237D31">
        <w:rPr>
          <w:rFonts w:ascii="MS Gothic" w:eastAsia="MS Gothic" w:hAnsi="MS Gothic" w:hint="eastAsia"/>
          <w:sz w:val="18"/>
          <w:szCs w:val="18"/>
        </w:rPr>
        <w:t>1)</w:t>
      </w:r>
    </w:p>
    <w:p w14:paraId="69367F98"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TGCGGCGAGGCCGGTGAGTGAGCGACGCGGAGCCAATCAGCGCCCGCCGTTCCGAAAGTTGCCTTTTATGGCTCGAGTGGCCGC</w:t>
      </w:r>
    </w:p>
    <w:p w14:paraId="6AC9D6CA"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 xml:space="preserve">                                        ||||||||||||||||||||||||||||||||||||||||||||</w:t>
      </w:r>
    </w:p>
    <w:p w14:paraId="5C41E4CA"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CGGGCGGGCGGGCGGGCGGGCGGGCGCGGCAGGGCCGGCTCGGCCGCCGTTCCGAAAGTTGCCTTTTATGGCTCGAGTGGCCGC</w:t>
      </w:r>
    </w:p>
    <w:p w14:paraId="66F2F851"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 xml:space="preserve">||||||||||||||||||||||||||||||||||||||||||||||  </w:t>
      </w:r>
    </w:p>
    <w:p w14:paraId="122D1A96"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CGGGCGGGCGGGCGGGCGGGCGGGCGCGGCAGGGCCGGCTCGGCCGGGTGGGGGCTGGGATGCCACTGCGCGTGCGCTCTCTAT</w:t>
      </w:r>
    </w:p>
    <w:p w14:paraId="6761BA31"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w:t>
      </w:r>
      <w:r>
        <w:rPr>
          <w:rFonts w:ascii="MS Gothic" w:eastAsia="MS Gothic" w:hAnsi="MS Gothic"/>
          <w:sz w:val="18"/>
          <w:szCs w:val="18"/>
        </w:rPr>
        <w:t>#</w:t>
      </w:r>
      <w:r w:rsidRPr="00237D31">
        <w:rPr>
          <w:rFonts w:ascii="MS Gothic" w:eastAsia="MS Gothic" w:hAnsi="MS Gothic" w:hint="eastAsia"/>
          <w:sz w:val="18"/>
          <w:szCs w:val="18"/>
        </w:rPr>
        <w:t>2)</w:t>
      </w:r>
    </w:p>
    <w:p w14:paraId="2B30D181"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GGCGCAACGCGCAGCCACTGTCGAGTCGCGTCCACCCGCGAGCACAGCTTCTTTGCAGCTCCTTCGTTGCCGGTCCACACCCGCC</w:t>
      </w:r>
    </w:p>
    <w:p w14:paraId="0AE20454"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 xml:space="preserve">                                             ||||||||||||||||||||||||||||||||||||||||</w:t>
      </w:r>
    </w:p>
    <w:p w14:paraId="1BCCC26A"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TAACAATGGCTCGTGTGACAAAGCTAATGAGGCTGGTGATAAGTGAGCTTCTTTGCAGCTCCTTCGTTGCCGGTCCACACCCGCC</w:t>
      </w:r>
    </w:p>
    <w:p w14:paraId="194B2351"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w:t>
      </w:r>
    </w:p>
    <w:p w14:paraId="7296A6DA"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TAACAATGGCTCGTGTGACAAAGCTAATGAGGCTGGTGATAAGTGGCCTTGGAGTGTGTATTGAGTAGATGCACAGTAGGTCTAA</w:t>
      </w:r>
    </w:p>
    <w:p w14:paraId="188BDD87"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w:t>
      </w:r>
      <w:r>
        <w:rPr>
          <w:rFonts w:ascii="MS Gothic" w:eastAsia="MS Gothic" w:hAnsi="MS Gothic"/>
          <w:sz w:val="18"/>
          <w:szCs w:val="18"/>
        </w:rPr>
        <w:t>#</w:t>
      </w:r>
      <w:r w:rsidRPr="00237D31">
        <w:rPr>
          <w:rFonts w:ascii="MS Gothic" w:eastAsia="MS Gothic" w:hAnsi="MS Gothic" w:hint="eastAsia"/>
          <w:sz w:val="18"/>
          <w:szCs w:val="18"/>
        </w:rPr>
        <w:t xml:space="preserve">3) </w:t>
      </w:r>
    </w:p>
    <w:p w14:paraId="48BE3FE9"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GCAAAGGCAGCCTCGCGGCCGATGCTCCCTGGGCCGTCATCCCCTCCATCGTGGGCTGCCCTGGGCACTAGGATGTGATGGTGGG</w:t>
      </w:r>
    </w:p>
    <w:p w14:paraId="45A6AC81"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 xml:space="preserve">                                          |||||||||||||||||||||||||||||||||||||||||||</w:t>
      </w:r>
    </w:p>
    <w:p w14:paraId="2634A90E"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TTGTCTCTATATGTCTCTGGTCCTACTACTGGCATTGCAATGCCTCCATCGTGGGCTGCCCTGGGCACTAGGATGTGATGGTGGG</w:t>
      </w:r>
    </w:p>
    <w:p w14:paraId="4D464FE8"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w:t>
      </w:r>
    </w:p>
    <w:p w14:paraId="1D745E9C"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TTGTCTCTATATGTCTCTGGTCCTACTACTGGCATTGCAATGGACTCTGGAGACAGGGTCACCCACACTGTGCCTATCTGTGAGG</w:t>
      </w:r>
    </w:p>
    <w:p w14:paraId="145E4CA8"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 </w:t>
      </w:r>
    </w:p>
    <w:p w14:paraId="00AF958A"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w:t>
      </w:r>
      <w:r>
        <w:rPr>
          <w:rFonts w:ascii="MS Gothic" w:eastAsia="MS Gothic" w:hAnsi="MS Gothic"/>
          <w:sz w:val="18"/>
          <w:szCs w:val="18"/>
        </w:rPr>
        <w:t>#</w:t>
      </w:r>
      <w:r w:rsidRPr="00237D31">
        <w:rPr>
          <w:rFonts w:ascii="MS Gothic" w:eastAsia="MS Gothic" w:hAnsi="MS Gothic" w:hint="eastAsia"/>
          <w:sz w:val="18"/>
          <w:szCs w:val="18"/>
        </w:rPr>
        <w:t xml:space="preserve">4) </w:t>
      </w:r>
    </w:p>
    <w:p w14:paraId="6B086DB4"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GAAATCGTGCGTGACATCAAAGAGAAGCTGTGCTATGTTGCCCTAGACTTCGAGCAGGAGATGGCCACGGCCGCATCCTCTTCTT</w:t>
      </w:r>
    </w:p>
    <w:p w14:paraId="3D65706D"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 xml:space="preserve">                                       ||||||||||||||||||||||||||||||||||||||||||||||</w:t>
      </w:r>
    </w:p>
    <w:p w14:paraId="7796E979"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TTGCTCCTCCTGANCGCAAGTACTCTGTGTGGATCGATGGCCCTAGACTTCGAGCAGGAGATGGCCACGGCCGCATCCTCTTCTT</w:t>
      </w:r>
    </w:p>
    <w:p w14:paraId="7387CC07"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w:t>
      </w:r>
    </w:p>
    <w:p w14:paraId="3BAB1929"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TTGCTCCTCCTGAGCGCAAGTACTCTGTGTGGATCGATGGCTCCATCCTGGCCTCACTGTCCACCTTCCAGCAGATCGGCTCAGC</w:t>
      </w:r>
    </w:p>
    <w:p w14:paraId="2DF11409"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 </w:t>
      </w:r>
    </w:p>
    <w:p w14:paraId="149A6474"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w:t>
      </w:r>
      <w:r>
        <w:rPr>
          <w:rFonts w:ascii="MS Gothic" w:eastAsia="MS Gothic" w:hAnsi="MS Gothic"/>
          <w:sz w:val="18"/>
          <w:szCs w:val="18"/>
        </w:rPr>
        <w:t>#</w:t>
      </w:r>
      <w:r w:rsidRPr="00237D31">
        <w:rPr>
          <w:rFonts w:ascii="MS Gothic" w:eastAsia="MS Gothic" w:hAnsi="MS Gothic" w:hint="eastAsia"/>
          <w:sz w:val="18"/>
          <w:szCs w:val="18"/>
        </w:rPr>
        <w:t>5)</w:t>
      </w:r>
    </w:p>
    <w:p w14:paraId="020C7F0D"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GGAAATCGTGCGTGACATCAAAGAGAAGCTGTGCTATGTTGCCCTAGACTTCGAGCAGGAGATGGCCACGGCCGCATCCTCTTC</w:t>
      </w:r>
    </w:p>
    <w:p w14:paraId="3472BF16"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 xml:space="preserve">  ||||||||||||||||||||||||||||||||||||||||||</w:t>
      </w:r>
    </w:p>
    <w:p w14:paraId="31196CA9"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AGAGTTTCGTGGCTGCAGTTGTGAAACGCTGCTATAGTGAGTCCTAGACTTCGAGCAGGAGATGGCCACGGCCGCATCCTCTTC</w:t>
      </w:r>
    </w:p>
    <w:p w14:paraId="376A6CAE" w14:textId="77777777" w:rsidR="0083167F" w:rsidRPr="00237D31" w:rsidRDefault="0083167F" w:rsidP="0083167F">
      <w:pPr>
        <w:rPr>
          <w:rFonts w:ascii="MS Gothic" w:eastAsia="MS Gothic" w:hAnsi="MS Gothic"/>
          <w:sz w:val="18"/>
          <w:szCs w:val="18"/>
        </w:rPr>
      </w:pPr>
      <w:r w:rsidRPr="00237D31">
        <w:rPr>
          <w:rFonts w:ascii="MS Gothic" w:eastAsia="MS Gothic" w:hAnsi="MS Gothic" w:hint="eastAsia"/>
          <w:sz w:val="18"/>
          <w:szCs w:val="18"/>
        </w:rPr>
        <w:t>||||||||||||||||||||||||||||||||||||||||||||</w:t>
      </w:r>
    </w:p>
    <w:p w14:paraId="08D82E86" w14:textId="77777777" w:rsidR="0083167F" w:rsidRPr="00832B3B" w:rsidRDefault="0083167F" w:rsidP="0083167F">
      <w:pPr>
        <w:rPr>
          <w:rFonts w:ascii="MS Gothic" w:eastAsia="MS Gothic" w:hAnsi="MS Gothic"/>
          <w:sz w:val="18"/>
          <w:szCs w:val="18"/>
        </w:rPr>
      </w:pPr>
      <w:r w:rsidRPr="00237D31">
        <w:rPr>
          <w:rFonts w:ascii="MS Gothic" w:eastAsia="MS Gothic" w:hAnsi="MS Gothic" w:hint="eastAsia"/>
          <w:sz w:val="18"/>
          <w:szCs w:val="18"/>
        </w:rPr>
        <w:t>AGAGTTTCGTGGCTGCAGTTGTGAAACGCTGCTATAGTGAGTCCCCTTACCTTTCCCTCGGAATAGTGTAGTAAGATTATTTTT</w:t>
      </w:r>
    </w:p>
    <w:p w14:paraId="0FEAB6AF" w14:textId="3A6F18FD" w:rsidR="006F7420" w:rsidRDefault="006F7420" w:rsidP="0083167F">
      <w:pPr>
        <w:snapToGrid w:val="0"/>
        <w:spacing w:line="480" w:lineRule="auto"/>
        <w:ind w:firstLineChars="100" w:firstLine="232"/>
        <w:rPr>
          <w:rFonts w:ascii="Times New Roman" w:eastAsia="MS Gothic" w:hAnsi="Times New Roman" w:cs="Times New Roman"/>
          <w:sz w:val="24"/>
          <w:szCs w:val="24"/>
        </w:rPr>
      </w:pPr>
    </w:p>
    <w:p w14:paraId="5823E091" w14:textId="00051B76" w:rsidR="006F7420" w:rsidRPr="00DF4C8B" w:rsidRDefault="006F7420" w:rsidP="00002B43">
      <w:pPr>
        <w:snapToGrid w:val="0"/>
        <w:spacing w:line="480" w:lineRule="auto"/>
        <w:ind w:firstLineChars="100" w:firstLine="232"/>
        <w:rPr>
          <w:rFonts w:ascii="Times New Roman" w:hAnsi="Times New Roman" w:cs="Times New Roman"/>
          <w:sz w:val="24"/>
        </w:rPr>
      </w:pPr>
      <w:r w:rsidRPr="00B25263">
        <w:rPr>
          <w:rFonts w:ascii="Times New Roman" w:hAnsi="Times New Roman" w:cs="Times New Roman"/>
          <w:sz w:val="24"/>
        </w:rPr>
        <w:t>S Fig. 5</w:t>
      </w:r>
      <w:r w:rsidRPr="00B25263">
        <w:rPr>
          <w:rFonts w:ascii="Times New Roman" w:hAnsi="Times New Roman" w:cs="Times New Roman"/>
          <w:sz w:val="24"/>
        </w:rPr>
        <w:t xml:space="preserve">　</w:t>
      </w:r>
      <w:r w:rsidRPr="00B25263">
        <w:rPr>
          <w:rFonts w:ascii="Times New Roman" w:hAnsi="Times New Roman" w:cs="Times New Roman"/>
          <w:sz w:val="24"/>
        </w:rPr>
        <w:t>Detection</w:t>
      </w:r>
      <w:r w:rsidRPr="00DF4C8B">
        <w:rPr>
          <w:rFonts w:ascii="Times New Roman" w:hAnsi="Times New Roman" w:cs="Times New Roman"/>
          <w:sz w:val="24"/>
        </w:rPr>
        <w:t xml:space="preserve"> of circular DNA derived from </w:t>
      </w:r>
      <w:r w:rsidRPr="00DF4C8B">
        <w:rPr>
          <w:rFonts w:ascii="Times New Roman" w:eastAsia="MS Gothic" w:hAnsi="Times New Roman" w:cs="Times New Roman"/>
          <w:sz w:val="24"/>
          <w:szCs w:val="24"/>
        </w:rPr>
        <w:t xml:space="preserve">the </w:t>
      </w:r>
      <w:r w:rsidRPr="00DF4C8B">
        <w:rPr>
          <w:rFonts w:ascii="Times New Roman" w:hAnsi="Times New Roman" w:cs="Times New Roman"/>
          <w:sz w:val="24"/>
        </w:rPr>
        <w:t xml:space="preserve">β-actin gene region in P19C6 </w:t>
      </w:r>
      <w:r w:rsidRPr="00DF4C8B">
        <w:rPr>
          <w:rFonts w:ascii="Times New Roman" w:eastAsia="MS Gothic" w:hAnsi="Times New Roman" w:cs="Times New Roman"/>
          <w:sz w:val="24"/>
          <w:szCs w:val="24"/>
        </w:rPr>
        <w:t>cells</w:t>
      </w:r>
      <w:r w:rsidRPr="00DF4C8B">
        <w:rPr>
          <w:rFonts w:ascii="Times New Roman" w:hAnsi="Times New Roman" w:cs="Times New Roman"/>
          <w:sz w:val="24"/>
        </w:rPr>
        <w:t xml:space="preserve"> under retinoic acid stimulation for neuronal differentiation.</w:t>
      </w:r>
    </w:p>
    <w:p w14:paraId="0F44103A" w14:textId="454783D1" w:rsidR="00002B43" w:rsidRDefault="006F7420" w:rsidP="00002B43">
      <w:pPr>
        <w:pStyle w:val="ListParagraph"/>
        <w:numPr>
          <w:ilvl w:val="0"/>
          <w:numId w:val="7"/>
        </w:numPr>
        <w:snapToGrid w:val="0"/>
        <w:spacing w:line="480" w:lineRule="auto"/>
        <w:ind w:leftChars="0"/>
        <w:rPr>
          <w:rFonts w:ascii="Times New Roman" w:hAnsi="Times New Roman" w:cs="Times New Roman"/>
          <w:sz w:val="24"/>
        </w:rPr>
      </w:pPr>
      <w:r w:rsidRPr="00002B43">
        <w:rPr>
          <w:rFonts w:ascii="Times New Roman" w:hAnsi="Times New Roman" w:cs="Times New Roman"/>
          <w:sz w:val="24"/>
        </w:rPr>
        <w:t xml:space="preserve">Nested inverse PCR amplification using inverse primers set adjacent to </w:t>
      </w:r>
      <w:r w:rsidRPr="00002B43">
        <w:rPr>
          <w:rFonts w:ascii="Times New Roman" w:eastAsia="MS Gothic" w:hAnsi="Times New Roman" w:cs="Times New Roman"/>
          <w:sz w:val="24"/>
          <w:szCs w:val="24"/>
        </w:rPr>
        <w:t xml:space="preserve">the </w:t>
      </w:r>
      <w:r w:rsidRPr="00002B43">
        <w:rPr>
          <w:rFonts w:ascii="Times New Roman" w:hAnsi="Times New Roman" w:cs="Times New Roman"/>
          <w:sz w:val="24"/>
        </w:rPr>
        <w:t xml:space="preserve">exon/intron border in each of </w:t>
      </w:r>
      <w:r w:rsidRPr="00002B43">
        <w:rPr>
          <w:rFonts w:ascii="Times New Roman" w:eastAsia="MS Gothic" w:hAnsi="Times New Roman" w:cs="Times New Roman"/>
          <w:sz w:val="24"/>
          <w:szCs w:val="24"/>
        </w:rPr>
        <w:t>six</w:t>
      </w:r>
      <w:r w:rsidRPr="00002B43">
        <w:rPr>
          <w:rFonts w:ascii="Times New Roman" w:hAnsi="Times New Roman" w:cs="Times New Roman"/>
          <w:sz w:val="24"/>
        </w:rPr>
        <w:t xml:space="preserve"> exons of </w:t>
      </w:r>
      <w:r w:rsidRPr="00002B43">
        <w:rPr>
          <w:rFonts w:ascii="Times New Roman" w:eastAsia="MS Gothic" w:hAnsi="Times New Roman" w:cs="Times New Roman"/>
          <w:sz w:val="24"/>
          <w:szCs w:val="24"/>
        </w:rPr>
        <w:t xml:space="preserve">the </w:t>
      </w:r>
      <w:r w:rsidRPr="00002B43">
        <w:rPr>
          <w:rFonts w:ascii="Times New Roman" w:hAnsi="Times New Roman" w:cs="Times New Roman"/>
          <w:sz w:val="24"/>
        </w:rPr>
        <w:t>β-actin gene, indicated as Ex1</w:t>
      </w:r>
      <w:r w:rsidRPr="00002B43">
        <w:rPr>
          <w:rFonts w:ascii="Times New Roman" w:eastAsia="MS Gothic" w:hAnsi="Times New Roman" w:cs="Times New Roman"/>
          <w:sz w:val="24"/>
          <w:szCs w:val="24"/>
        </w:rPr>
        <w:t>–</w:t>
      </w:r>
      <w:r w:rsidRPr="00002B43">
        <w:rPr>
          <w:rFonts w:ascii="Times New Roman" w:hAnsi="Times New Roman" w:cs="Times New Roman"/>
          <w:sz w:val="24"/>
        </w:rPr>
        <w:t xml:space="preserve">6. Each lane number is </w:t>
      </w:r>
      <w:r w:rsidRPr="00002B43">
        <w:rPr>
          <w:rFonts w:ascii="Times New Roman" w:hAnsi="Times New Roman" w:cs="Times New Roman"/>
          <w:sz w:val="24"/>
        </w:rPr>
        <w:lastRenderedPageBreak/>
        <w:t>similar to Fig. 1</w:t>
      </w:r>
      <w:r w:rsidR="00A65CF6">
        <w:rPr>
          <w:rFonts w:ascii="Times New Roman" w:hAnsi="Times New Roman" w:cs="Times New Roman"/>
          <w:sz w:val="24"/>
        </w:rPr>
        <w:t>a</w:t>
      </w:r>
      <w:r w:rsidRPr="00002B43">
        <w:rPr>
          <w:rFonts w:ascii="Times New Roman" w:hAnsi="Times New Roman" w:cs="Times New Roman"/>
          <w:sz w:val="24"/>
        </w:rPr>
        <w:t xml:space="preserve">. </w:t>
      </w:r>
      <w:r w:rsidR="00002B43" w:rsidRPr="00002B43">
        <w:rPr>
          <w:rFonts w:ascii="Times New Roman" w:hAnsi="Times New Roman" w:cs="Times New Roman"/>
          <w:sz w:val="24"/>
        </w:rPr>
        <w:t>M</w:t>
      </w:r>
      <w:r w:rsidR="00002B43" w:rsidRPr="00002B43">
        <w:rPr>
          <w:rFonts w:ascii="Times New Roman" w:eastAsia="MS Gothic" w:hAnsi="Times New Roman" w:cs="Times New Roman"/>
          <w:sz w:val="24"/>
          <w:szCs w:val="24"/>
        </w:rPr>
        <w:t>: size</w:t>
      </w:r>
      <w:r w:rsidR="00002B43" w:rsidRPr="00002B43">
        <w:rPr>
          <w:rFonts w:ascii="Times New Roman" w:hAnsi="Times New Roman" w:cs="Times New Roman"/>
          <w:sz w:val="24"/>
        </w:rPr>
        <w:t xml:space="preserve"> marker</w:t>
      </w:r>
      <w:r w:rsidR="00002B43" w:rsidRPr="00002B43">
        <w:rPr>
          <w:rFonts w:ascii="Times New Roman" w:eastAsia="MS Gothic" w:hAnsi="Times New Roman" w:cs="Times New Roman"/>
          <w:sz w:val="24"/>
          <w:szCs w:val="24"/>
        </w:rPr>
        <w:t>; the number</w:t>
      </w:r>
      <w:r w:rsidR="00002B43" w:rsidRPr="00002B43">
        <w:rPr>
          <w:rFonts w:ascii="Times New Roman" w:hAnsi="Times New Roman" w:cs="Times New Roman"/>
          <w:sz w:val="24"/>
        </w:rPr>
        <w:t xml:space="preserve"> of each lane corresponds to one in Fig. 1. </w:t>
      </w:r>
      <w:r w:rsidRPr="00002B43">
        <w:rPr>
          <w:rFonts w:ascii="Times New Roman" w:hAnsi="Times New Roman" w:cs="Times New Roman"/>
          <w:sz w:val="24"/>
        </w:rPr>
        <w:t xml:space="preserve">The fragments found to contain a joining point for circularization are indicated by arrowheads. White </w:t>
      </w:r>
      <w:r w:rsidRPr="00002B43">
        <w:rPr>
          <w:rFonts w:ascii="Times New Roman" w:eastAsia="MS Gothic" w:hAnsi="Times New Roman" w:cs="Times New Roman"/>
          <w:sz w:val="24"/>
          <w:szCs w:val="24"/>
        </w:rPr>
        <w:t>arrowheads</w:t>
      </w:r>
      <w:r w:rsidRPr="00002B43">
        <w:rPr>
          <w:rFonts w:ascii="Times New Roman" w:hAnsi="Times New Roman" w:cs="Times New Roman"/>
          <w:sz w:val="24"/>
        </w:rPr>
        <w:t xml:space="preserve"> indicate that the fragment is derived from</w:t>
      </w:r>
      <w:r w:rsidRPr="00002B43">
        <w:rPr>
          <w:rFonts w:ascii="Times New Roman" w:eastAsia="MS Gothic" w:hAnsi="Times New Roman" w:cs="Times New Roman"/>
          <w:sz w:val="24"/>
          <w:szCs w:val="24"/>
        </w:rPr>
        <w:t xml:space="preserve"> the</w:t>
      </w:r>
      <w:r w:rsidRPr="00002B43">
        <w:rPr>
          <w:rFonts w:ascii="Times New Roman" w:hAnsi="Times New Roman" w:cs="Times New Roman"/>
          <w:sz w:val="24"/>
        </w:rPr>
        <w:t xml:space="preserve"> genomic </w:t>
      </w:r>
      <w:r w:rsidRPr="00A65CF6">
        <w:rPr>
          <w:rFonts w:ascii="Symbol" w:hAnsi="Symbol" w:cs="Times New Roman"/>
          <w:sz w:val="24"/>
        </w:rPr>
        <w:t></w:t>
      </w:r>
      <w:r w:rsidRPr="00002B43">
        <w:rPr>
          <w:rFonts w:ascii="Times New Roman" w:hAnsi="Times New Roman" w:cs="Times New Roman"/>
          <w:sz w:val="24"/>
        </w:rPr>
        <w:t>-actin gene. Gray arrowheads are for the fragments derived from other genomic regions. Parenthesized numbers correspond to those in b and c.</w:t>
      </w:r>
    </w:p>
    <w:p w14:paraId="5E66B8CB" w14:textId="77777777" w:rsidR="00002B43" w:rsidRPr="00002B43" w:rsidRDefault="006F7420" w:rsidP="00002B43">
      <w:pPr>
        <w:pStyle w:val="ListParagraph"/>
        <w:numPr>
          <w:ilvl w:val="0"/>
          <w:numId w:val="7"/>
        </w:numPr>
        <w:snapToGrid w:val="0"/>
        <w:spacing w:line="480" w:lineRule="auto"/>
        <w:ind w:leftChars="0"/>
        <w:rPr>
          <w:rFonts w:ascii="Times New Roman" w:hAnsi="Times New Roman" w:cs="Times New Roman"/>
          <w:sz w:val="24"/>
        </w:rPr>
      </w:pPr>
      <w:r w:rsidRPr="00002B43">
        <w:rPr>
          <w:rFonts w:ascii="Times New Roman" w:eastAsia="MS Gothic" w:hAnsi="Times New Roman" w:cs="Times New Roman"/>
          <w:sz w:val="24"/>
          <w:szCs w:val="24"/>
        </w:rPr>
        <w:t xml:space="preserve">The map of the mouse beta-actin gene. Black boxes are exons (Ex). Two arrowheads toward the external region at each exon are primers used to amplify fragments containing a joining point of circular DNA encompassing the exon. </w:t>
      </w:r>
    </w:p>
    <w:p w14:paraId="14C5735E" w14:textId="25FE5BA7" w:rsidR="006F7420" w:rsidRPr="00002B43" w:rsidRDefault="006F7420" w:rsidP="00002B43">
      <w:pPr>
        <w:pStyle w:val="ListParagraph"/>
        <w:numPr>
          <w:ilvl w:val="0"/>
          <w:numId w:val="7"/>
        </w:numPr>
        <w:snapToGrid w:val="0"/>
        <w:spacing w:line="480" w:lineRule="auto"/>
        <w:ind w:leftChars="0"/>
        <w:rPr>
          <w:rFonts w:ascii="Times New Roman" w:hAnsi="Times New Roman" w:cs="Times New Roman"/>
          <w:sz w:val="24"/>
        </w:rPr>
      </w:pPr>
      <w:r w:rsidRPr="00002B43">
        <w:rPr>
          <w:rFonts w:ascii="Times New Roman" w:hAnsi="Times New Roman" w:cs="Times New Roman"/>
          <w:sz w:val="24"/>
        </w:rPr>
        <w:t xml:space="preserve">DNA sequence around the joining point of </w:t>
      </w:r>
      <w:r w:rsidRPr="00002B43">
        <w:rPr>
          <w:rFonts w:ascii="Times New Roman" w:eastAsia="MS Gothic" w:hAnsi="Times New Roman" w:cs="Times New Roman"/>
          <w:sz w:val="24"/>
          <w:szCs w:val="24"/>
        </w:rPr>
        <w:t xml:space="preserve">the </w:t>
      </w:r>
      <w:r w:rsidRPr="00002B43">
        <w:rPr>
          <w:rFonts w:ascii="Times New Roman" w:hAnsi="Times New Roman" w:cs="Times New Roman"/>
          <w:sz w:val="24"/>
        </w:rPr>
        <w:t xml:space="preserve">β-actin gene or </w:t>
      </w:r>
      <w:r w:rsidRPr="00002B43">
        <w:rPr>
          <w:rFonts w:ascii="Symbol" w:hAnsi="Symbol" w:cs="Times New Roman"/>
          <w:sz w:val="24"/>
        </w:rPr>
        <w:t></w:t>
      </w:r>
      <w:r w:rsidRPr="00002B43">
        <w:rPr>
          <w:rFonts w:ascii="Times New Roman" w:hAnsi="Times New Roman" w:cs="Times New Roman"/>
          <w:sz w:val="24"/>
        </w:rPr>
        <w:t>-actin homologous region.</w:t>
      </w:r>
      <w:r w:rsidR="00002B43">
        <w:rPr>
          <w:rFonts w:ascii="Times New Roman" w:hAnsi="Times New Roman" w:cs="Times New Roman"/>
          <w:sz w:val="24"/>
        </w:rPr>
        <w:t xml:space="preserve"> </w:t>
      </w:r>
      <w:r w:rsidRPr="00002B43">
        <w:rPr>
          <w:rFonts w:ascii="Times New Roman" w:hAnsi="Times New Roman" w:cs="Times New Roman"/>
          <w:sz w:val="24"/>
        </w:rPr>
        <w:t xml:space="preserve">(#1), (#2) </w:t>
      </w:r>
      <w:r w:rsidRPr="00002B43">
        <w:rPr>
          <w:rFonts w:ascii="Times New Roman" w:eastAsia="MS Gothic" w:hAnsi="Times New Roman" w:cs="Times New Roman"/>
          <w:sz w:val="24"/>
          <w:szCs w:val="24"/>
        </w:rPr>
        <w:t xml:space="preserve">The </w:t>
      </w:r>
      <w:r w:rsidRPr="00002B43">
        <w:rPr>
          <w:rFonts w:ascii="Times New Roman" w:hAnsi="Times New Roman" w:cs="Times New Roman"/>
          <w:sz w:val="24"/>
        </w:rPr>
        <w:t>β-actin gene DNA sequence shown refers to Sequence ID AC144818 on chromosome 5.</w:t>
      </w:r>
    </w:p>
    <w:p w14:paraId="75E788E7" w14:textId="14897F24" w:rsidR="006F7420" w:rsidRPr="00DF4C8B" w:rsidRDefault="006F7420" w:rsidP="00002B43">
      <w:pPr>
        <w:snapToGrid w:val="0"/>
        <w:spacing w:line="480" w:lineRule="auto"/>
        <w:ind w:left="360"/>
        <w:rPr>
          <w:rFonts w:ascii="Times New Roman" w:hAnsi="Times New Roman" w:cs="Times New Roman"/>
          <w:sz w:val="24"/>
        </w:rPr>
      </w:pPr>
      <w:r w:rsidRPr="00DF4C8B">
        <w:rPr>
          <w:rFonts w:ascii="Times New Roman" w:hAnsi="Times New Roman" w:cs="Times New Roman"/>
          <w:sz w:val="24"/>
        </w:rPr>
        <w:t xml:space="preserve">(#3) The </w:t>
      </w:r>
      <w:r w:rsidRPr="00DF4C8B">
        <w:rPr>
          <w:rFonts w:ascii="Times New Roman" w:eastAsia="MS Gothic" w:hAnsi="Times New Roman" w:cs="Times New Roman"/>
          <w:sz w:val="24"/>
          <w:szCs w:val="24"/>
        </w:rPr>
        <w:t xml:space="preserve">sequence </w:t>
      </w:r>
      <w:r w:rsidRPr="00DF4C8B">
        <w:rPr>
          <w:rFonts w:ascii="Times New Roman" w:hAnsi="Times New Roman" w:cs="Times New Roman"/>
          <w:sz w:val="24"/>
        </w:rPr>
        <w:t xml:space="preserve">detected is derived from </w:t>
      </w:r>
      <w:r w:rsidRPr="00DF4C8B">
        <w:rPr>
          <w:rFonts w:ascii="Times New Roman" w:eastAsia="MS Gothic" w:hAnsi="Times New Roman" w:cs="Times New Roman"/>
          <w:sz w:val="24"/>
          <w:szCs w:val="24"/>
        </w:rPr>
        <w:t xml:space="preserve">the </w:t>
      </w:r>
      <w:r w:rsidRPr="00DF4C8B">
        <w:rPr>
          <w:rFonts w:ascii="Times New Roman" w:hAnsi="Times New Roman" w:cs="Times New Roman"/>
          <w:sz w:val="24"/>
        </w:rPr>
        <w:t>β-actin-pseudogene on chromosome X</w:t>
      </w:r>
      <w:r w:rsidR="00002B43">
        <w:rPr>
          <w:rFonts w:ascii="Times New Roman" w:hAnsi="Times New Roman" w:cs="Times New Roman" w:hint="eastAsia"/>
          <w:sz w:val="24"/>
        </w:rPr>
        <w:t xml:space="preserve"> </w:t>
      </w:r>
      <w:r w:rsidRPr="00DF4C8B">
        <w:rPr>
          <w:rFonts w:ascii="Times New Roman" w:hAnsi="Times New Roman" w:cs="Times New Roman"/>
          <w:sz w:val="24"/>
        </w:rPr>
        <w:t>(Gen Bank accession No.</w:t>
      </w:r>
      <w:r w:rsidRPr="00DF4C8B">
        <w:rPr>
          <w:rFonts w:ascii="Times New Roman" w:eastAsia="MS Gothic" w:hAnsi="Times New Roman" w:cs="Times New Roman"/>
          <w:sz w:val="24"/>
          <w:szCs w:val="24"/>
        </w:rPr>
        <w:t xml:space="preserve"> </w:t>
      </w:r>
      <w:r w:rsidRPr="00DF4C8B">
        <w:rPr>
          <w:rFonts w:ascii="Times New Roman" w:hAnsi="Times New Roman" w:cs="Times New Roman"/>
          <w:sz w:val="24"/>
        </w:rPr>
        <w:t>AL713920).</w:t>
      </w:r>
    </w:p>
    <w:p w14:paraId="4E7C091E" w14:textId="77777777" w:rsidR="006F7420" w:rsidRPr="00DF4C8B" w:rsidRDefault="006F7420" w:rsidP="00002B43">
      <w:pPr>
        <w:snapToGrid w:val="0"/>
        <w:spacing w:line="480" w:lineRule="auto"/>
        <w:ind w:left="360"/>
        <w:rPr>
          <w:rFonts w:ascii="Times New Roman" w:hAnsi="Times New Roman" w:cs="Times New Roman"/>
          <w:sz w:val="24"/>
        </w:rPr>
      </w:pPr>
      <w:r w:rsidRPr="00DF4C8B">
        <w:rPr>
          <w:rFonts w:ascii="Times New Roman" w:hAnsi="Times New Roman" w:cs="Times New Roman"/>
          <w:sz w:val="24"/>
        </w:rPr>
        <w:t xml:space="preserve">(#4) The </w:t>
      </w:r>
      <w:r w:rsidRPr="00DF4C8B">
        <w:rPr>
          <w:rFonts w:ascii="Times New Roman" w:eastAsia="MS Gothic" w:hAnsi="Times New Roman" w:cs="Times New Roman"/>
          <w:sz w:val="24"/>
          <w:szCs w:val="24"/>
        </w:rPr>
        <w:t xml:space="preserve">sequence </w:t>
      </w:r>
      <w:r w:rsidRPr="00DF4C8B">
        <w:rPr>
          <w:rFonts w:ascii="Times New Roman" w:hAnsi="Times New Roman" w:cs="Times New Roman"/>
          <w:sz w:val="24"/>
        </w:rPr>
        <w:t xml:space="preserve">detected is derived from </w:t>
      </w:r>
      <w:r w:rsidRPr="00DF4C8B">
        <w:rPr>
          <w:rFonts w:ascii="Times New Roman" w:eastAsia="MS Gothic" w:hAnsi="Times New Roman" w:cs="Times New Roman"/>
          <w:sz w:val="24"/>
          <w:szCs w:val="24"/>
        </w:rPr>
        <w:t xml:space="preserve">the </w:t>
      </w:r>
      <w:r w:rsidRPr="00DF4C8B">
        <w:rPr>
          <w:rFonts w:ascii="Times New Roman" w:hAnsi="Times New Roman" w:cs="Times New Roman"/>
          <w:sz w:val="24"/>
        </w:rPr>
        <w:t>β-actin-pseudogene on chromosome 16 (GenBank accession No. AC161268).</w:t>
      </w:r>
    </w:p>
    <w:p w14:paraId="5C42E919" w14:textId="79DF4F68" w:rsidR="006F7420" w:rsidRPr="00002B43" w:rsidRDefault="006F7420" w:rsidP="00002B43">
      <w:pPr>
        <w:snapToGrid w:val="0"/>
        <w:spacing w:line="480" w:lineRule="auto"/>
        <w:ind w:left="360"/>
        <w:rPr>
          <w:rFonts w:ascii="Times New Roman" w:eastAsia="MS Gothic" w:hAnsi="Times New Roman" w:cs="Times New Roman"/>
          <w:sz w:val="24"/>
          <w:szCs w:val="24"/>
        </w:rPr>
      </w:pPr>
      <w:r w:rsidRPr="00DF4C8B">
        <w:rPr>
          <w:rFonts w:ascii="Times New Roman" w:hAnsi="Times New Roman" w:cs="Times New Roman"/>
          <w:sz w:val="24"/>
        </w:rPr>
        <w:t xml:space="preserve">(#5) Note that one end of </w:t>
      </w:r>
      <w:r w:rsidRPr="00DF4C8B">
        <w:rPr>
          <w:rFonts w:ascii="Times New Roman" w:eastAsia="MS Gothic" w:hAnsi="Times New Roman" w:cs="Times New Roman"/>
          <w:sz w:val="24"/>
          <w:szCs w:val="24"/>
        </w:rPr>
        <w:t xml:space="preserve">the </w:t>
      </w:r>
      <w:r w:rsidRPr="00DF4C8B">
        <w:rPr>
          <w:rFonts w:ascii="Times New Roman" w:hAnsi="Times New Roman" w:cs="Times New Roman"/>
          <w:sz w:val="24"/>
        </w:rPr>
        <w:t xml:space="preserve">joining point of </w:t>
      </w:r>
      <w:r w:rsidRPr="00DF4C8B">
        <w:rPr>
          <w:rFonts w:ascii="Times New Roman" w:eastAsia="MS Gothic" w:hAnsi="Times New Roman" w:cs="Times New Roman"/>
          <w:sz w:val="24"/>
          <w:szCs w:val="24"/>
        </w:rPr>
        <w:t>#</w:t>
      </w:r>
      <w:r w:rsidRPr="00DF4C8B">
        <w:rPr>
          <w:rFonts w:ascii="Times New Roman" w:hAnsi="Times New Roman" w:cs="Times New Roman"/>
          <w:sz w:val="24"/>
        </w:rPr>
        <w:t>5</w:t>
      </w:r>
      <w:r w:rsidRPr="00DF4C8B">
        <w:rPr>
          <w:rFonts w:ascii="Times New Roman" w:eastAsia="MS Gothic" w:hAnsi="Times New Roman" w:cs="Times New Roman"/>
          <w:sz w:val="24"/>
          <w:szCs w:val="24"/>
        </w:rPr>
        <w:t xml:space="preserve"> is located</w:t>
      </w:r>
      <w:r w:rsidRPr="00DF4C8B">
        <w:rPr>
          <w:rFonts w:ascii="Times New Roman" w:hAnsi="Times New Roman" w:cs="Times New Roman"/>
          <w:sz w:val="24"/>
        </w:rPr>
        <w:t xml:space="preserve"> 2 bp </w:t>
      </w:r>
      <w:r w:rsidRPr="00DF4C8B">
        <w:rPr>
          <w:rFonts w:ascii="Times New Roman" w:eastAsia="MS Gothic" w:hAnsi="Times New Roman" w:cs="Times New Roman"/>
          <w:sz w:val="24"/>
          <w:szCs w:val="24"/>
        </w:rPr>
        <w:t>apart</w:t>
      </w:r>
      <w:r w:rsidRPr="00DF4C8B">
        <w:rPr>
          <w:rFonts w:ascii="Times New Roman" w:hAnsi="Times New Roman" w:cs="Times New Roman"/>
          <w:sz w:val="24"/>
        </w:rPr>
        <w:t xml:space="preserve"> from an end of </w:t>
      </w:r>
      <w:r w:rsidRPr="00DF4C8B">
        <w:rPr>
          <w:rFonts w:ascii="Times New Roman" w:eastAsia="MS Gothic" w:hAnsi="Times New Roman" w:cs="Times New Roman"/>
          <w:sz w:val="24"/>
          <w:szCs w:val="24"/>
        </w:rPr>
        <w:t>#</w:t>
      </w:r>
      <w:r w:rsidRPr="00DF4C8B">
        <w:rPr>
          <w:rFonts w:ascii="Times New Roman" w:hAnsi="Times New Roman" w:cs="Times New Roman"/>
          <w:sz w:val="24"/>
        </w:rPr>
        <w:t>4</w:t>
      </w:r>
      <w:r w:rsidRPr="00DF4C8B">
        <w:rPr>
          <w:rFonts w:ascii="Times New Roman" w:eastAsia="MS Gothic" w:hAnsi="Times New Roman" w:cs="Times New Roman"/>
          <w:sz w:val="24"/>
          <w:szCs w:val="24"/>
        </w:rPr>
        <w:t>.</w:t>
      </w:r>
    </w:p>
    <w:p w14:paraId="2CA8FE38" w14:textId="3C1C7AD7" w:rsidR="00643AEC" w:rsidRDefault="008B6D17" w:rsidP="004643E8">
      <w:pPr>
        <w:snapToGrid w:val="0"/>
        <w:spacing w:line="480" w:lineRule="auto"/>
        <w:ind w:firstLineChars="100" w:firstLine="232"/>
        <w:rPr>
          <w:rFonts w:ascii="Times New Roman" w:hAnsi="Times New Roman" w:cs="Times New Roman"/>
          <w:sz w:val="24"/>
        </w:rPr>
      </w:pPr>
      <w:r>
        <w:rPr>
          <w:rFonts w:ascii="Times New Roman" w:hAnsi="Times New Roman" w:cs="Times New Roman"/>
          <w:sz w:val="24"/>
        </w:rPr>
        <w:br w:type="page"/>
      </w:r>
    </w:p>
    <w:p w14:paraId="24434DA0" w14:textId="0218C140" w:rsidR="00643AEC" w:rsidRDefault="00643AEC" w:rsidP="006F58E2">
      <w:pPr>
        <w:snapToGrid w:val="0"/>
        <w:spacing w:line="480" w:lineRule="auto"/>
        <w:ind w:firstLineChars="100" w:firstLine="202"/>
        <w:rPr>
          <w:rFonts w:ascii="Times New Roman" w:hAnsi="Times New Roman" w:cs="Times New Roman"/>
          <w:sz w:val="24"/>
        </w:rPr>
      </w:pPr>
      <w:r>
        <w:rPr>
          <w:noProof/>
          <w:lang w:eastAsia="en-US"/>
        </w:rPr>
        <w:lastRenderedPageBreak/>
        <w:drawing>
          <wp:inline distT="0" distB="0" distL="0" distR="0" wp14:anchorId="391F8CB4" wp14:editId="0A65972E">
            <wp:extent cx="5167423" cy="3877220"/>
            <wp:effectExtent l="0" t="0" r="0" b="9525"/>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72721" cy="3881196"/>
                    </a:xfrm>
                    <a:prstGeom prst="rect">
                      <a:avLst/>
                    </a:prstGeom>
                    <a:noFill/>
                    <a:ln>
                      <a:noFill/>
                    </a:ln>
                  </pic:spPr>
                </pic:pic>
              </a:graphicData>
            </a:graphic>
          </wp:inline>
        </w:drawing>
      </w:r>
      <w:bookmarkStart w:id="1" w:name="_Hlk104844319"/>
    </w:p>
    <w:p w14:paraId="0ABA5DFD" w14:textId="5EBA9F1B" w:rsidR="006F58E2" w:rsidRDefault="006F58E2" w:rsidP="006F58E2">
      <w:pPr>
        <w:snapToGrid w:val="0"/>
        <w:spacing w:line="480" w:lineRule="auto"/>
        <w:rPr>
          <w:rFonts w:ascii="Times New Roman" w:hAnsi="Times New Roman" w:cs="Times New Roman"/>
          <w:sz w:val="24"/>
        </w:rPr>
      </w:pPr>
      <w:r>
        <w:rPr>
          <w:rFonts w:ascii="Times New Roman" w:hAnsi="Times New Roman" w:cs="Times New Roman" w:hint="eastAsia"/>
          <w:sz w:val="24"/>
        </w:rPr>
        <w:t>a</w:t>
      </w:r>
      <w:r>
        <w:rPr>
          <w:rFonts w:ascii="Times New Roman" w:hAnsi="Times New Roman" w:cs="Times New Roman"/>
          <w:sz w:val="24"/>
        </w:rPr>
        <w:t>.</w:t>
      </w:r>
    </w:p>
    <w:p w14:paraId="6F279552" w14:textId="3876AC05" w:rsidR="006F58E2" w:rsidRDefault="006F58E2" w:rsidP="006F58E2">
      <w:pPr>
        <w:snapToGrid w:val="0"/>
        <w:spacing w:line="480" w:lineRule="auto"/>
        <w:rPr>
          <w:rFonts w:ascii="Times New Roman" w:hAnsi="Times New Roman" w:cs="Times New Roman"/>
          <w:sz w:val="24"/>
        </w:rPr>
      </w:pPr>
    </w:p>
    <w:p w14:paraId="3BB21428" w14:textId="39BC224A" w:rsidR="006F58E2" w:rsidRDefault="006F58E2" w:rsidP="006F58E2">
      <w:pPr>
        <w:snapToGrid w:val="0"/>
        <w:spacing w:line="480" w:lineRule="auto"/>
        <w:rPr>
          <w:rFonts w:ascii="Times New Roman" w:hAnsi="Times New Roman" w:cs="Times New Roman"/>
          <w:sz w:val="24"/>
        </w:rPr>
      </w:pPr>
    </w:p>
    <w:p w14:paraId="017C4FF9" w14:textId="77777777" w:rsidR="006F58E2" w:rsidRPr="006F58E2" w:rsidRDefault="006F58E2" w:rsidP="006F58E2">
      <w:pPr>
        <w:snapToGrid w:val="0"/>
        <w:spacing w:line="480" w:lineRule="auto"/>
        <w:rPr>
          <w:rFonts w:ascii="Times New Roman" w:hAnsi="Times New Roman" w:cs="Times New Roman"/>
          <w:sz w:val="24"/>
        </w:rPr>
      </w:pPr>
    </w:p>
    <w:p w14:paraId="4505C433" w14:textId="77777777" w:rsidR="00643AEC" w:rsidRDefault="00643AEC" w:rsidP="00643AEC">
      <w:pPr>
        <w:ind w:firstLineChars="50" w:firstLine="101"/>
      </w:pPr>
      <w:r>
        <w:rPr>
          <w:noProof/>
          <w:lang w:eastAsia="en-US"/>
        </w:rPr>
        <w:lastRenderedPageBreak/>
        <w:drawing>
          <wp:inline distT="0" distB="0" distL="0" distR="0" wp14:anchorId="7665859E" wp14:editId="47E4879C">
            <wp:extent cx="4671753" cy="3500788"/>
            <wp:effectExtent l="0" t="0" r="0" b="444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74289" cy="3577624"/>
                    </a:xfrm>
                    <a:prstGeom prst="rect">
                      <a:avLst/>
                    </a:prstGeom>
                    <a:noFill/>
                    <a:ln>
                      <a:noFill/>
                    </a:ln>
                  </pic:spPr>
                </pic:pic>
              </a:graphicData>
            </a:graphic>
          </wp:inline>
        </w:drawing>
      </w:r>
    </w:p>
    <w:p w14:paraId="0944A089" w14:textId="1914A3D4" w:rsidR="00643AEC" w:rsidRDefault="00643AEC" w:rsidP="00643AEC">
      <w:pPr>
        <w:snapToGrid w:val="0"/>
        <w:spacing w:line="480" w:lineRule="auto"/>
        <w:ind w:firstLineChars="50" w:firstLine="101"/>
        <w:rPr>
          <w:rFonts w:ascii="Times New Roman" w:hAnsi="Times New Roman" w:cs="Times New Roman"/>
          <w:sz w:val="24"/>
        </w:rPr>
      </w:pPr>
      <w:r>
        <w:rPr>
          <w:noProof/>
          <w:lang w:eastAsia="en-US"/>
        </w:rPr>
        <w:drawing>
          <wp:inline distT="0" distB="0" distL="0" distR="0" wp14:anchorId="0A002EAB" wp14:editId="3C0AD95C">
            <wp:extent cx="4638502" cy="3475872"/>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91665" cy="3515710"/>
                    </a:xfrm>
                    <a:prstGeom prst="rect">
                      <a:avLst/>
                    </a:prstGeom>
                    <a:noFill/>
                    <a:ln>
                      <a:noFill/>
                    </a:ln>
                  </pic:spPr>
                </pic:pic>
              </a:graphicData>
            </a:graphic>
          </wp:inline>
        </w:drawing>
      </w:r>
      <w:bookmarkEnd w:id="1"/>
    </w:p>
    <w:p w14:paraId="47DDC17A" w14:textId="32385802" w:rsidR="006F58E2" w:rsidRDefault="006F58E2" w:rsidP="00643AEC">
      <w:pPr>
        <w:snapToGrid w:val="0"/>
        <w:spacing w:line="480" w:lineRule="auto"/>
        <w:ind w:firstLineChars="50" w:firstLine="116"/>
        <w:rPr>
          <w:rFonts w:ascii="Times New Roman" w:hAnsi="Times New Roman" w:cs="Times New Roman"/>
          <w:sz w:val="24"/>
        </w:rPr>
      </w:pPr>
      <w:r>
        <w:rPr>
          <w:rFonts w:ascii="Times New Roman" w:hAnsi="Times New Roman" w:cs="Times New Roman" w:hint="eastAsia"/>
          <w:sz w:val="24"/>
        </w:rPr>
        <w:t>b</w:t>
      </w:r>
      <w:r>
        <w:rPr>
          <w:rFonts w:ascii="Times New Roman" w:hAnsi="Times New Roman" w:cs="Times New Roman"/>
          <w:sz w:val="24"/>
        </w:rPr>
        <w:t>.</w:t>
      </w:r>
    </w:p>
    <w:p w14:paraId="3695114E" w14:textId="0FC5A93E" w:rsidR="006F58E2" w:rsidRDefault="006F58E2" w:rsidP="00643AEC">
      <w:pPr>
        <w:snapToGrid w:val="0"/>
        <w:spacing w:line="480" w:lineRule="auto"/>
        <w:ind w:firstLineChars="50" w:firstLine="116"/>
        <w:rPr>
          <w:rFonts w:ascii="Times New Roman" w:hAnsi="Times New Roman" w:cs="Times New Roman"/>
          <w:sz w:val="24"/>
        </w:rPr>
      </w:pPr>
    </w:p>
    <w:p w14:paraId="2CFA6313" w14:textId="77777777" w:rsidR="006F58E2" w:rsidRDefault="006F58E2" w:rsidP="00643AEC">
      <w:pPr>
        <w:snapToGrid w:val="0"/>
        <w:spacing w:line="480" w:lineRule="auto"/>
        <w:ind w:firstLineChars="50" w:firstLine="116"/>
        <w:rPr>
          <w:rFonts w:ascii="Times New Roman" w:hAnsi="Times New Roman" w:cs="Times New Roman"/>
          <w:sz w:val="24"/>
        </w:rPr>
      </w:pPr>
    </w:p>
    <w:p w14:paraId="375DBC6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lastRenderedPageBreak/>
        <w:t xml:space="preserve">#1 </w:t>
      </w:r>
    </w:p>
    <w:p w14:paraId="2212BB4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GTGGATTGGCGGCTCCATCCTGGCCTCGCTGTCCACCTTCCAGCAGATGTGGATCAGCAAGCAGGAGTATGATGAGTCCGGCTCCATC</w:t>
      </w:r>
    </w:p>
    <w:p w14:paraId="43A75B2C"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066192A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GTGGATTGGCGGCTCCATCCTGGCCTCGCTGTCCACCTTCCAGCAGGACTGACGGCCAGGTCATCACCATCGGCAACGAGCAGTTCTG</w:t>
      </w:r>
    </w:p>
    <w:p w14:paraId="6844118B"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1661EB86"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TGGCCATGGCGGCTTCCAGCTCCTCCCTGGAGAAGAGCTATGAGC</w:t>
      </w:r>
      <w:bookmarkStart w:id="2" w:name="_Hlk105265914"/>
      <w:bookmarkStart w:id="3" w:name="_Hlk105271185"/>
      <w:r w:rsidRPr="00866C29">
        <w:rPr>
          <w:rFonts w:ascii="MS Gothic" w:eastAsia="MS Gothic" w:hAnsi="MS Gothic" w:hint="eastAsia"/>
          <w:sz w:val="18"/>
          <w:szCs w:val="18"/>
        </w:rPr>
        <w:t>TGACT</w:t>
      </w:r>
      <w:bookmarkEnd w:id="2"/>
      <w:r w:rsidRPr="00866C29">
        <w:rPr>
          <w:rFonts w:ascii="MS Gothic" w:eastAsia="MS Gothic" w:hAnsi="MS Gothic" w:hint="eastAsia"/>
          <w:sz w:val="18"/>
          <w:szCs w:val="18"/>
        </w:rPr>
        <w:t>G</w:t>
      </w:r>
      <w:bookmarkEnd w:id="3"/>
      <w:r w:rsidRPr="00866C29">
        <w:rPr>
          <w:rFonts w:ascii="MS Gothic" w:eastAsia="MS Gothic" w:hAnsi="MS Gothic" w:hint="eastAsia"/>
          <w:sz w:val="18"/>
          <w:szCs w:val="18"/>
        </w:rPr>
        <w:t>ACGGCCAGGTCATCACCATCGGCAACGAGCAGTTCTG</w:t>
      </w:r>
    </w:p>
    <w:p w14:paraId="459527FB" w14:textId="77777777" w:rsidR="007A0489" w:rsidRPr="00866C29" w:rsidRDefault="007A0489" w:rsidP="007A0489">
      <w:pPr>
        <w:rPr>
          <w:rFonts w:ascii="MS Gothic" w:eastAsia="MS Gothic" w:hAnsi="MS Gothic"/>
          <w:sz w:val="18"/>
          <w:szCs w:val="18"/>
        </w:rPr>
      </w:pPr>
    </w:p>
    <w:p w14:paraId="062B99C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#2 </w:t>
      </w:r>
    </w:p>
    <w:p w14:paraId="51B7601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CCCTGAGGCACTCTTCCAGCCTTCCTTCCTGGGTGAGTGGAGACTGTCTCCCGGCTCTGCCTGACATGAGGGTTACCCCTCGGGGCTG</w:t>
      </w:r>
    </w:p>
    <w:p w14:paraId="02EDB19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73C39F6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CATCCAGGGTCCTCACTGCCTGTCCCCTTCCCTCCTCAGATCATTGTCTCCCGGCTCTGCCTGACATGAGGGTTACCCCTCGGGGCTG</w:t>
      </w:r>
    </w:p>
    <w:p w14:paraId="32C7750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28E0B3DB"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CATCCAGGGTCCTCACTGCCTGTCCCCTTCCCTCCTCAGATCAT</w:t>
      </w:r>
      <w:bookmarkStart w:id="4" w:name="_Hlk105265930"/>
      <w:r w:rsidRPr="00866C29">
        <w:rPr>
          <w:rFonts w:ascii="MS Gothic" w:eastAsia="MS Gothic" w:hAnsi="MS Gothic" w:hint="eastAsia"/>
          <w:sz w:val="18"/>
          <w:szCs w:val="18"/>
        </w:rPr>
        <w:t>TGCTC</w:t>
      </w:r>
      <w:bookmarkEnd w:id="4"/>
      <w:r w:rsidRPr="00866C29">
        <w:rPr>
          <w:rFonts w:ascii="MS Gothic" w:eastAsia="MS Gothic" w:hAnsi="MS Gothic" w:hint="eastAsia"/>
          <w:sz w:val="18"/>
          <w:szCs w:val="18"/>
        </w:rPr>
        <w:t>CTCCTGAGCGCAAGTACTCCGTGTGGATCGGCGGCTCCA</w:t>
      </w:r>
    </w:p>
    <w:p w14:paraId="4F60A223" w14:textId="77777777" w:rsidR="007A0489" w:rsidRPr="00866C29" w:rsidRDefault="007A0489" w:rsidP="007A0489">
      <w:pPr>
        <w:rPr>
          <w:rFonts w:ascii="MS Gothic" w:eastAsia="MS Gothic" w:hAnsi="MS Gothic"/>
          <w:sz w:val="18"/>
          <w:szCs w:val="18"/>
        </w:rPr>
      </w:pPr>
    </w:p>
    <w:p w14:paraId="493900C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#3 </w:t>
      </w:r>
    </w:p>
    <w:p w14:paraId="2AE02AB0"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GGACTCCCATGTGGGCGACGAGGCCTAGAGCAAGAGAGGCATCCTGACCCTGAAGTGCCTCATCGAGCATGGCATCATTACCAACTGG</w:t>
      </w:r>
    </w:p>
    <w:p w14:paraId="74D26B9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47766EE6"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AAAACTGGAACGGTGAAGGTGACAGCAGTCGGTTGGAGTGAACATGACCCTGAAGTGCCTCATCGAGCATGGCATCATTACCAACTGG</w:t>
      </w:r>
    </w:p>
    <w:p w14:paraId="25894EE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1FA4326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AAAACTGGAACGGTGAAGGTGACAGCAGTCGGTTGGAGTGAACA</w:t>
      </w:r>
      <w:bookmarkStart w:id="5" w:name="_Hlk105265946"/>
      <w:r w:rsidRPr="00866C29">
        <w:rPr>
          <w:rFonts w:ascii="MS Gothic" w:eastAsia="MS Gothic" w:hAnsi="MS Gothic" w:hint="eastAsia"/>
          <w:sz w:val="18"/>
          <w:szCs w:val="18"/>
        </w:rPr>
        <w:t>TCCCCCA</w:t>
      </w:r>
      <w:bookmarkEnd w:id="5"/>
      <w:r w:rsidRPr="00866C29">
        <w:rPr>
          <w:rFonts w:ascii="MS Gothic" w:eastAsia="MS Gothic" w:hAnsi="MS Gothic" w:hint="eastAsia"/>
          <w:sz w:val="18"/>
          <w:szCs w:val="18"/>
        </w:rPr>
        <w:t>AATTTCTGCAGTGTGGCTGAGGACTCTATTTCTTGTT</w:t>
      </w:r>
    </w:p>
    <w:p w14:paraId="792F893D" w14:textId="77777777" w:rsidR="007A0489" w:rsidRPr="00866C29" w:rsidRDefault="007A0489" w:rsidP="007A0489">
      <w:pPr>
        <w:rPr>
          <w:rFonts w:ascii="MS Gothic" w:eastAsia="MS Gothic" w:hAnsi="MS Gothic"/>
          <w:sz w:val="18"/>
          <w:szCs w:val="18"/>
        </w:rPr>
      </w:pPr>
    </w:p>
    <w:p w14:paraId="2FB0DCD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#4 </w:t>
      </w:r>
    </w:p>
    <w:p w14:paraId="2F155C0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CCCCAGGTACCCCAGTTTTTCTGGGTTCACCCAGAGTGCAGATGCTTGAGGAGGTGGGAAGGGACTATTTGGGGGTGTCTGGCTCAGG</w:t>
      </w:r>
    </w:p>
    <w:p w14:paraId="61795C2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07D1208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CCCCAGGTACCCCAGTTTTTCTGGGTTCACCCAGAGTGCAGATGCTATGCCCTCCCCCATGCCATCCTGCGTCTGGACCTGGCTGGCC</w:t>
      </w:r>
    </w:p>
    <w:p w14:paraId="7CDABFF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6F04A6B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GACTCCGGTGACGGGGTCACCCACACTGTGCCCATCTACG</w:t>
      </w:r>
      <w:bookmarkStart w:id="6" w:name="_Hlk105265972"/>
      <w:r w:rsidRPr="00866C29">
        <w:rPr>
          <w:rFonts w:ascii="MS Gothic" w:eastAsia="MS Gothic" w:hAnsi="MS Gothic" w:hint="eastAsia"/>
          <w:sz w:val="18"/>
          <w:szCs w:val="18"/>
        </w:rPr>
        <w:t>AGGGGT</w:t>
      </w:r>
      <w:bookmarkEnd w:id="6"/>
      <w:r w:rsidRPr="00866C29">
        <w:rPr>
          <w:rFonts w:ascii="MS Gothic" w:eastAsia="MS Gothic" w:hAnsi="MS Gothic" w:hint="eastAsia"/>
          <w:sz w:val="18"/>
          <w:szCs w:val="18"/>
        </w:rPr>
        <w:t>ATGCCCTCCCCCATGCCATCCTGCGTCTGGACCTGGCTGGCC</w:t>
      </w:r>
    </w:p>
    <w:p w14:paraId="207D089C" w14:textId="77777777" w:rsidR="007A0489" w:rsidRPr="00866C29" w:rsidRDefault="007A0489" w:rsidP="007A0489">
      <w:pPr>
        <w:rPr>
          <w:rFonts w:ascii="MS Gothic" w:eastAsia="MS Gothic" w:hAnsi="MS Gothic"/>
          <w:sz w:val="18"/>
          <w:szCs w:val="18"/>
        </w:rPr>
      </w:pPr>
    </w:p>
    <w:p w14:paraId="77C016D2"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#5 </w:t>
      </w:r>
    </w:p>
    <w:p w14:paraId="1F386170"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TTTTCTGGGTTCACCCAGAGTGCAGATGCTTGAGGAGGTGGG</w:t>
      </w:r>
      <w:bookmarkStart w:id="7" w:name="_Hlk105265988"/>
      <w:r w:rsidRPr="00866C29">
        <w:rPr>
          <w:rFonts w:ascii="MS Gothic" w:eastAsia="MS Gothic" w:hAnsi="MS Gothic" w:hint="eastAsia"/>
          <w:sz w:val="18"/>
          <w:szCs w:val="18"/>
        </w:rPr>
        <w:t>AAGGGA</w:t>
      </w:r>
      <w:bookmarkEnd w:id="7"/>
      <w:r w:rsidRPr="00866C29">
        <w:rPr>
          <w:rFonts w:ascii="MS Gothic" w:eastAsia="MS Gothic" w:hAnsi="MS Gothic" w:hint="eastAsia"/>
          <w:sz w:val="18"/>
          <w:szCs w:val="18"/>
        </w:rPr>
        <w:t>CTATTTGGGGGTGTCTGGCTCAGGTGCCATGCTCACTGGG</w:t>
      </w:r>
    </w:p>
    <w:p w14:paraId="50FED5E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5B62204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TTTTCTGGGTTCACCCAGAGTGCAGATGCTTGAGGAGGTGGGAAGGACCTTCAACTCCATCATGAAGTGTGACGTGGACATCCGCAAA</w:t>
      </w:r>
    </w:p>
    <w:p w14:paraId="5E7CC6DD"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73E5F748"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CCTCATTTCCCTCTCAGGCATGGAGTCCTGTGG</w:t>
      </w:r>
      <w:bookmarkStart w:id="8" w:name="_Hlk105265999"/>
      <w:r w:rsidRPr="00866C29">
        <w:rPr>
          <w:rFonts w:ascii="MS Gothic" w:eastAsia="MS Gothic" w:hAnsi="MS Gothic" w:hint="eastAsia"/>
          <w:sz w:val="18"/>
          <w:szCs w:val="18"/>
        </w:rPr>
        <w:t>CATCCA</w:t>
      </w:r>
      <w:bookmarkEnd w:id="8"/>
      <w:r w:rsidRPr="00866C29">
        <w:rPr>
          <w:rFonts w:ascii="MS Gothic" w:eastAsia="MS Gothic" w:hAnsi="MS Gothic" w:hint="eastAsia"/>
          <w:sz w:val="18"/>
          <w:szCs w:val="18"/>
        </w:rPr>
        <w:t>CGAAACTACCTTC</w:t>
      </w:r>
      <w:bookmarkStart w:id="9" w:name="_Hlk105266008"/>
      <w:r w:rsidRPr="00866C29">
        <w:rPr>
          <w:rFonts w:ascii="MS Gothic" w:eastAsia="MS Gothic" w:hAnsi="MS Gothic" w:hint="eastAsia"/>
          <w:sz w:val="18"/>
          <w:szCs w:val="18"/>
        </w:rPr>
        <w:t>AACTCC</w:t>
      </w:r>
      <w:bookmarkEnd w:id="9"/>
      <w:r w:rsidRPr="00866C29">
        <w:rPr>
          <w:rFonts w:ascii="MS Gothic" w:eastAsia="MS Gothic" w:hAnsi="MS Gothic" w:hint="eastAsia"/>
          <w:sz w:val="18"/>
          <w:szCs w:val="18"/>
        </w:rPr>
        <w:t>ATCATGAAGTGTGACGTGGACATCCGCAAA</w:t>
      </w:r>
    </w:p>
    <w:p w14:paraId="0718950A" w14:textId="77777777" w:rsidR="007A0489" w:rsidRPr="00866C29" w:rsidRDefault="007A0489" w:rsidP="007A0489">
      <w:pPr>
        <w:rPr>
          <w:rFonts w:ascii="MS Gothic" w:eastAsia="MS Gothic" w:hAnsi="MS Gothic"/>
          <w:sz w:val="18"/>
          <w:szCs w:val="18"/>
        </w:rPr>
      </w:pPr>
    </w:p>
    <w:p w14:paraId="551A588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#6 </w:t>
      </w:r>
    </w:p>
    <w:p w14:paraId="6EC32036"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CTCTCTTCTCTGACCTGAGTCTCCTTTGGAACTCTGC</w:t>
      </w:r>
      <w:bookmarkStart w:id="10" w:name="_Hlk105266024"/>
      <w:r w:rsidRPr="00866C29">
        <w:rPr>
          <w:rFonts w:ascii="MS Gothic" w:eastAsia="MS Gothic" w:hAnsi="MS Gothic" w:hint="eastAsia"/>
          <w:sz w:val="18"/>
          <w:szCs w:val="18"/>
        </w:rPr>
        <w:t>AGGTTC</w:t>
      </w:r>
      <w:bookmarkEnd w:id="10"/>
      <w:r w:rsidRPr="00866C29">
        <w:rPr>
          <w:rFonts w:ascii="MS Gothic" w:eastAsia="MS Gothic" w:hAnsi="MS Gothic" w:hint="eastAsia"/>
          <w:sz w:val="18"/>
          <w:szCs w:val="18"/>
        </w:rPr>
        <w:t>TATTTGCTTTTTCCCAGATGAGCTCTTTTTCTGGTGTTTGTCTCT</w:t>
      </w:r>
    </w:p>
    <w:p w14:paraId="4EB7AA68"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77113C1B"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CTCTCTTCTCTGACCTGAGTCTCCTTTGGAACTCTGCAGGTTCTAGGCTCGGCCGGAAGGGGTGGGGTCGCCGCGGCTCCCGGGCGCT</w:t>
      </w:r>
    </w:p>
    <w:p w14:paraId="6B3BE05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7319CE8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lastRenderedPageBreak/>
        <w:t>CGTTCTGGGGCCCGGGGTGCCGCGGCCTGGGCTGGGGCGAAGGC</w:t>
      </w:r>
      <w:bookmarkStart w:id="11" w:name="_Hlk105266030"/>
      <w:r w:rsidRPr="00866C29">
        <w:rPr>
          <w:rFonts w:ascii="MS Gothic" w:eastAsia="MS Gothic" w:hAnsi="MS Gothic" w:hint="eastAsia"/>
          <w:sz w:val="18"/>
          <w:szCs w:val="18"/>
        </w:rPr>
        <w:t>GGGCTC</w:t>
      </w:r>
      <w:bookmarkEnd w:id="11"/>
      <w:r w:rsidRPr="00866C29">
        <w:rPr>
          <w:rFonts w:ascii="MS Gothic" w:eastAsia="MS Gothic" w:hAnsi="MS Gothic" w:hint="eastAsia"/>
          <w:sz w:val="18"/>
          <w:szCs w:val="18"/>
        </w:rPr>
        <w:t>GGCCGGAAGGGGTGGGGTCGCCGCGGCTCCCGGGCGCT</w:t>
      </w:r>
    </w:p>
    <w:p w14:paraId="401607E9" w14:textId="77777777" w:rsidR="007A0489" w:rsidRPr="00866C29" w:rsidRDefault="007A0489" w:rsidP="007A0489">
      <w:pPr>
        <w:rPr>
          <w:rFonts w:ascii="MS Gothic" w:eastAsia="MS Gothic" w:hAnsi="MS Gothic"/>
          <w:sz w:val="18"/>
          <w:szCs w:val="18"/>
        </w:rPr>
      </w:pPr>
    </w:p>
    <w:p w14:paraId="283A45E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#7 </w:t>
      </w:r>
    </w:p>
    <w:p w14:paraId="5E982A4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GAGGCCGCGCTCGGGAGGCGCGCTCCGGGGGTGCCGCTCTCGGGGCGGGGGCAACCGGCGGGGTCTTTGTCTGAGCCGGGCTCTTGCC</w:t>
      </w:r>
    </w:p>
    <w:p w14:paraId="0E9A8F3B"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 |||| | ||||| ||| | | ||　 </w:t>
      </w:r>
    </w:p>
    <w:p w14:paraId="5A758F11"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AGCTGTGCTACGTCGCCCTGGACTTCGAGCAAGAGATGGCCACGGCGGGGGCAACCGGCGGGGTTTTTATATGAGCTGGGATATTCCC</w:t>
      </w:r>
    </w:p>
    <w:p w14:paraId="6AFE67B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3CDD26C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AGCTGTGCTACGTCGCCCTGGACTTCGAGCAAGAGA</w:t>
      </w:r>
      <w:bookmarkStart w:id="12" w:name="_Hlk105266109"/>
      <w:r w:rsidRPr="00866C29">
        <w:rPr>
          <w:rFonts w:ascii="MS Gothic" w:eastAsia="MS Gothic" w:hAnsi="MS Gothic" w:hint="eastAsia"/>
          <w:sz w:val="18"/>
          <w:szCs w:val="18"/>
        </w:rPr>
        <w:t>TGGCCA</w:t>
      </w:r>
      <w:bookmarkEnd w:id="12"/>
      <w:r w:rsidRPr="00866C29">
        <w:rPr>
          <w:rFonts w:ascii="MS Gothic" w:eastAsia="MS Gothic" w:hAnsi="MS Gothic" w:hint="eastAsia"/>
          <w:sz w:val="18"/>
          <w:szCs w:val="18"/>
        </w:rPr>
        <w:t>CGGCTGCTTCCAGCTCCTCCCTGGAGAAGAGCTACGAGCTGCCTGA</w:t>
      </w:r>
    </w:p>
    <w:p w14:paraId="0B2577BD" w14:textId="77777777" w:rsidR="007A0489" w:rsidRPr="00866C29" w:rsidRDefault="007A0489" w:rsidP="007A0489">
      <w:pPr>
        <w:rPr>
          <w:rFonts w:ascii="MS Gothic" w:eastAsia="MS Gothic" w:hAnsi="MS Gothic"/>
          <w:sz w:val="18"/>
          <w:szCs w:val="18"/>
        </w:rPr>
      </w:pPr>
    </w:p>
    <w:p w14:paraId="376F402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#8 </w:t>
      </w:r>
    </w:p>
    <w:p w14:paraId="41FD4F11"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GGTGGCACCACCATGTACCCTGGCATTGCCCACAGGATGCAGA</w:t>
      </w:r>
      <w:bookmarkStart w:id="13" w:name="_Hlk105266123"/>
      <w:r w:rsidRPr="00866C29">
        <w:rPr>
          <w:rFonts w:ascii="MS Gothic" w:eastAsia="MS Gothic" w:hAnsi="MS Gothic" w:hint="eastAsia"/>
          <w:sz w:val="18"/>
          <w:szCs w:val="18"/>
        </w:rPr>
        <w:t>AGGAGA</w:t>
      </w:r>
      <w:bookmarkEnd w:id="13"/>
      <w:r w:rsidRPr="00866C29">
        <w:rPr>
          <w:rFonts w:ascii="MS Gothic" w:eastAsia="MS Gothic" w:hAnsi="MS Gothic" w:hint="eastAsia"/>
          <w:sz w:val="18"/>
          <w:szCs w:val="18"/>
        </w:rPr>
        <w:t>TCGCTGCCCTGGCGCCTAGCACGATGAAGATCAAGATTG</w:t>
      </w:r>
    </w:p>
    <w:p w14:paraId="2DCF27C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7F35C6A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GGTGGCACCACCATGTACCCTGGCATTGCCCACAGGATGCAGAAGGTTATTTTTTAATTTCAGAAGAAATCATGATATATCAATCTAT</w:t>
      </w:r>
    </w:p>
    <w:p w14:paraId="4D12A17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5EC990C6"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GTTAAATATCCACTATGGGGATTCTTTCATTATACAAATACAGATGTTATTTTTTAATTTCAGAAGAAATCATGGTATATCAATCTAT</w:t>
      </w:r>
    </w:p>
    <w:p w14:paraId="75C3D265" w14:textId="77777777" w:rsidR="007A0489" w:rsidRPr="00866C29" w:rsidRDefault="007A0489" w:rsidP="007A0489">
      <w:pPr>
        <w:rPr>
          <w:rFonts w:ascii="MS Gothic" w:eastAsia="MS Gothic" w:hAnsi="MS Gothic"/>
          <w:sz w:val="18"/>
          <w:szCs w:val="18"/>
        </w:rPr>
      </w:pPr>
    </w:p>
    <w:p w14:paraId="746B5E0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#9  </w:t>
      </w:r>
    </w:p>
    <w:p w14:paraId="5604388B"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ATAAATCACTAGAGGATTTTTAAGAATCTCAGAATTAAAAAAGCCTTTCTCTGAGTTACAAAAAACCCAGAGGCACAAAATATAAGAT</w:t>
      </w:r>
    </w:p>
    <w:p w14:paraId="7AFA174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675B85A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ATAAATCACTAGAGGATTTTTAAGAATCTCAGAATTAAAAAAGCTGGGGTGTTGAAGGTCTCAAACATGATCTGGGTCATCTTCTCAT</w:t>
      </w:r>
    </w:p>
    <w:p w14:paraId="3D247FB0"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3C43591B"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GAGGTGTACAAGGACAGCACGGCTTGGATGGCCACGTACA</w:t>
      </w:r>
      <w:bookmarkStart w:id="14" w:name="_Hlk105266160"/>
      <w:r w:rsidRPr="00866C29">
        <w:rPr>
          <w:rFonts w:ascii="MS Gothic" w:eastAsia="MS Gothic" w:hAnsi="MS Gothic" w:hint="eastAsia"/>
          <w:sz w:val="18"/>
          <w:szCs w:val="18"/>
        </w:rPr>
        <w:t>TGGCTG</w:t>
      </w:r>
      <w:bookmarkEnd w:id="14"/>
      <w:r w:rsidRPr="00866C29">
        <w:rPr>
          <w:rFonts w:ascii="MS Gothic" w:eastAsia="MS Gothic" w:hAnsi="MS Gothic" w:hint="eastAsia"/>
          <w:sz w:val="18"/>
          <w:szCs w:val="18"/>
        </w:rPr>
        <w:t>GGGTGTTGAAGGTCTCAAACATGATCTGGGTCATCTTCTCAC</w:t>
      </w:r>
    </w:p>
    <w:p w14:paraId="7EBE364C" w14:textId="77777777" w:rsidR="007A0489" w:rsidRPr="00866C29" w:rsidRDefault="007A0489" w:rsidP="007A0489">
      <w:pPr>
        <w:rPr>
          <w:rFonts w:ascii="MS Gothic" w:eastAsia="MS Gothic" w:hAnsi="MS Gothic"/>
          <w:sz w:val="18"/>
          <w:szCs w:val="18"/>
        </w:rPr>
      </w:pPr>
    </w:p>
    <w:p w14:paraId="62360B7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#10 </w:t>
      </w:r>
    </w:p>
    <w:p w14:paraId="4E63298D"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GCGCCCGTGCTCAGGGCTTCTTGTCCTTTCCTTCCCAGGGCGTGATGGTGGGCATGGGTCAGAAGGATTCCTATGTGGGCGACGAGGC</w:t>
      </w:r>
    </w:p>
    <w:p w14:paraId="4D3DE51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5A8A2ED1"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CTGTGCTATCCCTGTACGCCTCTGGCCGTACCACTGGCATCGTGATGGTGGGCATGGGTCAGAAGGATTCCTATGTGGGCGACGAGGC</w:t>
      </w:r>
    </w:p>
    <w:p w14:paraId="0233001D"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7998197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CTGTGCTATCCCTGTACGCCTCTGGCCGTACCACTGGCATCGTGA</w:t>
      </w:r>
      <w:bookmarkStart w:id="15" w:name="_Hlk105266175"/>
      <w:r w:rsidRPr="00866C29">
        <w:rPr>
          <w:rFonts w:ascii="MS Gothic" w:eastAsia="MS Gothic" w:hAnsi="MS Gothic" w:hint="eastAsia"/>
          <w:sz w:val="18"/>
          <w:szCs w:val="18"/>
        </w:rPr>
        <w:t>TGGACT</w:t>
      </w:r>
      <w:bookmarkEnd w:id="15"/>
      <w:r w:rsidRPr="00866C29">
        <w:rPr>
          <w:rFonts w:ascii="MS Gothic" w:eastAsia="MS Gothic" w:hAnsi="MS Gothic" w:hint="eastAsia"/>
          <w:sz w:val="18"/>
          <w:szCs w:val="18"/>
        </w:rPr>
        <w:t>CCGGTGACGGGGTCACCCACACTGTGCCCATCTACGA</w:t>
      </w:r>
    </w:p>
    <w:p w14:paraId="1DD3BDA1" w14:textId="77777777" w:rsidR="007A0489" w:rsidRPr="00866C29" w:rsidRDefault="007A0489" w:rsidP="007A0489">
      <w:pPr>
        <w:rPr>
          <w:rFonts w:ascii="MS Gothic" w:eastAsia="MS Gothic" w:hAnsi="MS Gothic"/>
          <w:sz w:val="18"/>
          <w:szCs w:val="18"/>
        </w:rPr>
      </w:pPr>
    </w:p>
    <w:p w14:paraId="5F1E8C5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#11 </w:t>
      </w:r>
    </w:p>
    <w:p w14:paraId="31FA26E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GGGCAGTTGCTCTGAAGTCGGCAA</w:t>
      </w:r>
      <w:bookmarkStart w:id="16" w:name="_Hlk105273824"/>
      <w:r w:rsidRPr="00866C29">
        <w:rPr>
          <w:rFonts w:ascii="MS Gothic" w:eastAsia="MS Gothic" w:hAnsi="MS Gothic" w:hint="eastAsia"/>
          <w:sz w:val="18"/>
          <w:szCs w:val="18"/>
        </w:rPr>
        <w:t>GGGGGA</w:t>
      </w:r>
      <w:bookmarkEnd w:id="16"/>
      <w:r w:rsidRPr="00866C29">
        <w:rPr>
          <w:rFonts w:ascii="MS Gothic" w:eastAsia="MS Gothic" w:hAnsi="MS Gothic" w:hint="eastAsia"/>
          <w:sz w:val="18"/>
          <w:szCs w:val="18"/>
        </w:rPr>
        <w:t>GTGACTGCCTGGCCAC</w:t>
      </w:r>
      <w:bookmarkStart w:id="17" w:name="_Hlk105266242"/>
      <w:r w:rsidRPr="00866C29">
        <w:rPr>
          <w:rFonts w:ascii="MS Gothic" w:eastAsia="MS Gothic" w:hAnsi="MS Gothic" w:hint="eastAsia"/>
          <w:sz w:val="18"/>
          <w:szCs w:val="18"/>
        </w:rPr>
        <w:t>TCCATG</w:t>
      </w:r>
      <w:bookmarkEnd w:id="17"/>
      <w:r w:rsidRPr="00866C29">
        <w:rPr>
          <w:rFonts w:ascii="MS Gothic" w:eastAsia="MS Gothic" w:hAnsi="MS Gothic" w:hint="eastAsia"/>
          <w:sz w:val="18"/>
          <w:szCs w:val="18"/>
        </w:rPr>
        <w:t>CCCTCCAAGAGCTCCTTCTGCAGGAGCGTACAGAAC</w:t>
      </w:r>
    </w:p>
    <w:p w14:paraId="64B2D16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3B17DDF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TCTGACTAGGTGTCTAAGACAGTGTTGTGGGTGTAGGTACTAACACTCCATGCCCTCCAAGAGCTCCTTCTGCAGGAGCGTACAGAAC</w:t>
      </w:r>
    </w:p>
    <w:p w14:paraId="1DAC2BF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71209D7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TCTGACTAGGTGTCTAAGACAGTGTTGTGGGTGTAGGTACTAACAC</w:t>
      </w:r>
      <w:bookmarkStart w:id="18" w:name="_Hlk105266250"/>
      <w:r w:rsidRPr="00866C29">
        <w:rPr>
          <w:rFonts w:ascii="MS Gothic" w:eastAsia="MS Gothic" w:hAnsi="MS Gothic" w:hint="eastAsia"/>
          <w:sz w:val="18"/>
          <w:szCs w:val="18"/>
        </w:rPr>
        <w:t>TGGCTC</w:t>
      </w:r>
      <w:bookmarkEnd w:id="18"/>
      <w:r w:rsidRPr="00866C29">
        <w:rPr>
          <w:rFonts w:ascii="MS Gothic" w:eastAsia="MS Gothic" w:hAnsi="MS Gothic" w:hint="eastAsia"/>
          <w:sz w:val="18"/>
          <w:szCs w:val="18"/>
        </w:rPr>
        <w:t>GTGTGACAAGGCCATGAGGCTGGTGTAAAGCGGCCT</w:t>
      </w:r>
    </w:p>
    <w:p w14:paraId="0B46CC0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w:t>
      </w:r>
    </w:p>
    <w:p w14:paraId="360E200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#12 #13 #14 #15 #16</w:t>
      </w:r>
    </w:p>
    <w:p w14:paraId="56F0880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CTCGTCATTGACAACGGCTCTGGCATGTGCAAGGCCGGCTTTGC</w:t>
      </w:r>
      <w:bookmarkStart w:id="19" w:name="_Hlk105266282"/>
      <w:r w:rsidRPr="00866C29">
        <w:rPr>
          <w:rFonts w:ascii="MS Gothic" w:eastAsia="MS Gothic" w:hAnsi="MS Gothic" w:hint="eastAsia"/>
          <w:sz w:val="18"/>
          <w:szCs w:val="18"/>
        </w:rPr>
        <w:t>AGGTGA</w:t>
      </w:r>
      <w:bookmarkEnd w:id="19"/>
      <w:r w:rsidRPr="00866C29">
        <w:rPr>
          <w:rFonts w:ascii="MS Gothic" w:eastAsia="MS Gothic" w:hAnsi="MS Gothic" w:hint="eastAsia"/>
          <w:sz w:val="18"/>
          <w:szCs w:val="18"/>
        </w:rPr>
        <w:t>CGATGCCCCCCGGGCTGTCTTCCCTTCCATCGTGGGGT</w:t>
      </w:r>
    </w:p>
    <w:p w14:paraId="64A0928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7F21E7C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lastRenderedPageBreak/>
        <w:t>GACTTAGTTGCATTACACCCTTTCTTGACAAAACCAAACTTTGCAGGTGACGATGCCCCCCGGGCTGTCTTCCCTTCCATCGTGGGGT</w:t>
      </w:r>
    </w:p>
    <w:p w14:paraId="52C6D4D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w:t>
      </w:r>
    </w:p>
    <w:p w14:paraId="30DFA0C2"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GACTTAGTTGCATTACACCCTTTCTTGACAAAACCAAACTTCGCAGA</w:t>
      </w:r>
      <w:bookmarkStart w:id="20" w:name="_Hlk105266293"/>
      <w:r w:rsidRPr="00866C29">
        <w:rPr>
          <w:rFonts w:ascii="MS Gothic" w:eastAsia="MS Gothic" w:hAnsi="MS Gothic" w:hint="eastAsia"/>
          <w:sz w:val="18"/>
          <w:szCs w:val="18"/>
        </w:rPr>
        <w:t>AAGCCA</w:t>
      </w:r>
      <w:bookmarkEnd w:id="20"/>
      <w:r w:rsidRPr="00866C29">
        <w:rPr>
          <w:rFonts w:ascii="MS Gothic" w:eastAsia="MS Gothic" w:hAnsi="MS Gothic" w:hint="eastAsia"/>
          <w:sz w:val="18"/>
          <w:szCs w:val="18"/>
        </w:rPr>
        <w:t>CATGAGATTGGTATGGCTTTAATTGTTTTCTTATT</w:t>
      </w:r>
    </w:p>
    <w:p w14:paraId="0E2700DB" w14:textId="77777777" w:rsidR="007A0489" w:rsidRPr="00866C29" w:rsidRDefault="007A0489" w:rsidP="007A0489">
      <w:pPr>
        <w:rPr>
          <w:rFonts w:ascii="MS Gothic" w:eastAsia="MS Gothic" w:hAnsi="MS Gothic"/>
          <w:sz w:val="18"/>
          <w:szCs w:val="18"/>
        </w:rPr>
      </w:pPr>
    </w:p>
    <w:p w14:paraId="095884E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#17  </w:t>
      </w:r>
    </w:p>
    <w:p w14:paraId="23EEBC3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CAGACTCATCATACTCCTGGCTTGCTGACCCACATCTGCTGGAAGGTGGACAGCAAGGCCAGGATGGAGCTGCCCATCCACACCAGAG</w:t>
      </w:r>
    </w:p>
    <w:p w14:paraId="18B6D22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 |||||||||||||||||||||||||||||||||||||||||||||</w:t>
      </w:r>
    </w:p>
    <w:p w14:paraId="38A93C5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ACGACAAGCACAGCAATATCATTATCCATGGTGAACTGGTGGCAGGTGGACAGCAAGGCCAGGATGGAGCCGCCGATCCACACCAGAG</w:t>
      </w:r>
    </w:p>
    <w:p w14:paraId="4F7DDB4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2A53348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ACGACAAGCACAGCAATATCATTATCCATGG</w:t>
      </w:r>
      <w:bookmarkStart w:id="21" w:name="_Hlk105266318"/>
      <w:r w:rsidRPr="00866C29">
        <w:rPr>
          <w:rFonts w:ascii="MS Gothic" w:eastAsia="MS Gothic" w:hAnsi="MS Gothic" w:hint="eastAsia"/>
          <w:sz w:val="18"/>
          <w:szCs w:val="18"/>
        </w:rPr>
        <w:t>TGAACT</w:t>
      </w:r>
      <w:bookmarkEnd w:id="21"/>
      <w:r w:rsidRPr="00866C29">
        <w:rPr>
          <w:rFonts w:ascii="MS Gothic" w:eastAsia="MS Gothic" w:hAnsi="MS Gothic" w:hint="eastAsia"/>
          <w:sz w:val="18"/>
          <w:szCs w:val="18"/>
        </w:rPr>
        <w:t>GGTGGCAGGTGTGGATGGGCGGCAGAGTGGTGAGGGTGAGGCTCTGTGCTT</w:t>
      </w:r>
    </w:p>
    <w:p w14:paraId="5512D5D1" w14:textId="77777777" w:rsidR="007A0489" w:rsidRPr="00866C29" w:rsidRDefault="007A0489" w:rsidP="007A0489">
      <w:pPr>
        <w:rPr>
          <w:rFonts w:ascii="MS Gothic" w:eastAsia="MS Gothic" w:hAnsi="MS Gothic"/>
          <w:sz w:val="18"/>
          <w:szCs w:val="18"/>
        </w:rPr>
      </w:pPr>
    </w:p>
    <w:p w14:paraId="4EA1844C"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#18 </w:t>
      </w:r>
    </w:p>
    <w:p w14:paraId="255D3B7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CCAAAAAAAAAACCATAAAAAACAAAAAAGCAAATAAAGCC</w:t>
      </w:r>
      <w:bookmarkStart w:id="22" w:name="_Hlk105274981"/>
      <w:r w:rsidRPr="00866C29">
        <w:rPr>
          <w:rFonts w:ascii="MS Gothic" w:eastAsia="MS Gothic" w:hAnsi="MS Gothic" w:hint="eastAsia"/>
          <w:sz w:val="18"/>
          <w:szCs w:val="18"/>
        </w:rPr>
        <w:t>ATGCCA</w:t>
      </w:r>
      <w:bookmarkEnd w:id="22"/>
      <w:r w:rsidRPr="00866C29">
        <w:rPr>
          <w:rFonts w:ascii="MS Gothic" w:eastAsia="MS Gothic" w:hAnsi="MS Gothic" w:hint="eastAsia"/>
          <w:sz w:val="18"/>
          <w:szCs w:val="18"/>
        </w:rPr>
        <w:t>ATCTCATCTTGTTTTCTGCTCAGGTTAGGTTTTGTCAAGAG</w:t>
      </w:r>
    </w:p>
    <w:p w14:paraId="04C00920"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　　　　　　　　　　　　　　　　　　　　　　　　</w:t>
      </w:r>
    </w:p>
    <w:p w14:paraId="562AB48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CCCGTAGATGGGCACAGTGTGGGTGAACCCATCACCAGAGTATGCCAATCTCATCTTGTTTTCTGCTCAGGTTAGGTTTTGTCAAGAG</w:t>
      </w:r>
    </w:p>
    <w:p w14:paraId="3F5C060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485FAE08"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CCCGTAGATGGGCACAGTGTGGGTGAACCCATCACCAG</w:t>
      </w:r>
      <w:bookmarkStart w:id="23" w:name="_Hlk105266395"/>
      <w:r w:rsidRPr="00866C29">
        <w:rPr>
          <w:rFonts w:ascii="MS Gothic" w:eastAsia="MS Gothic" w:hAnsi="MS Gothic" w:hint="eastAsia"/>
          <w:sz w:val="18"/>
          <w:szCs w:val="18"/>
        </w:rPr>
        <w:t>AGTCCA</w:t>
      </w:r>
      <w:bookmarkEnd w:id="23"/>
      <w:r w:rsidRPr="00866C29">
        <w:rPr>
          <w:rFonts w:ascii="MS Gothic" w:eastAsia="MS Gothic" w:hAnsi="MS Gothic" w:hint="eastAsia"/>
          <w:sz w:val="18"/>
          <w:szCs w:val="18"/>
        </w:rPr>
        <w:t>TCACGATGCCAGTGGTATGGCCAGAGGCTTACAGGGACAGCAAG</w:t>
      </w:r>
    </w:p>
    <w:p w14:paraId="19A435EF" w14:textId="77777777" w:rsidR="007A0489" w:rsidRPr="00866C29" w:rsidRDefault="007A0489" w:rsidP="007A0489">
      <w:pPr>
        <w:rPr>
          <w:rFonts w:ascii="MS Gothic" w:eastAsia="MS Gothic" w:hAnsi="MS Gothic"/>
          <w:sz w:val="18"/>
          <w:szCs w:val="18"/>
        </w:rPr>
      </w:pPr>
    </w:p>
    <w:p w14:paraId="4BB5E12C"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#19 </w:t>
      </w:r>
    </w:p>
    <w:p w14:paraId="1B8C3C8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CAATGTACAGTCAAAGTCCTCGGCCACATTGTAGAACTT</w:t>
      </w:r>
      <w:bookmarkStart w:id="24" w:name="_Hlk105266414"/>
      <w:r w:rsidRPr="00866C29">
        <w:rPr>
          <w:rFonts w:ascii="MS Gothic" w:eastAsia="MS Gothic" w:hAnsi="MS Gothic" w:hint="eastAsia"/>
          <w:sz w:val="18"/>
          <w:szCs w:val="18"/>
        </w:rPr>
        <w:t>TGGGGGA</w:t>
      </w:r>
      <w:bookmarkEnd w:id="24"/>
      <w:r w:rsidRPr="00866C29">
        <w:rPr>
          <w:rFonts w:ascii="MS Gothic" w:eastAsia="MS Gothic" w:hAnsi="MS Gothic" w:hint="eastAsia"/>
          <w:sz w:val="18"/>
          <w:szCs w:val="18"/>
        </w:rPr>
        <w:t>TGCTCGCTGCAACCAACTGCTGTCTCCTTCACTGTTCCAGTT</w:t>
      </w:r>
    </w:p>
    <w:p w14:paraId="6DFB2EA8"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 ||||||||||||| ||||||||||||||||||||||||||</w:t>
      </w:r>
    </w:p>
    <w:p w14:paraId="5839C988"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TTCCCGCTCGGCCGTGGTGTGAAGCTGTAGCCGTGCTCAGTGAGGATCCTCGCTGCAACCAGCTGCTGTCTCCTTCACTGTTCCAGTT</w:t>
      </w:r>
    </w:p>
    <w:p w14:paraId="3BF552D4"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4D77627C"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TTCCCGCTCGGCCGTGGTGTGAAGCTGTAGCCGTGCTCAGTG</w:t>
      </w:r>
      <w:bookmarkStart w:id="25" w:name="_Hlk105266420"/>
      <w:r w:rsidRPr="00866C29">
        <w:rPr>
          <w:rFonts w:ascii="MS Gothic" w:eastAsia="MS Gothic" w:hAnsi="MS Gothic" w:hint="eastAsia"/>
          <w:sz w:val="18"/>
          <w:szCs w:val="18"/>
        </w:rPr>
        <w:t>AGGATC</w:t>
      </w:r>
      <w:bookmarkEnd w:id="25"/>
      <w:r w:rsidRPr="00866C29">
        <w:rPr>
          <w:rFonts w:ascii="MS Gothic" w:eastAsia="MS Gothic" w:hAnsi="MS Gothic" w:hint="eastAsia"/>
          <w:sz w:val="18"/>
          <w:szCs w:val="18"/>
        </w:rPr>
        <w:t>TCCATGAGGTAGTCAGTCAGGTCCCGGCCAGCCAGGTCCA</w:t>
      </w:r>
    </w:p>
    <w:p w14:paraId="3603671E" w14:textId="77777777" w:rsidR="007A0489" w:rsidRPr="00866C29" w:rsidRDefault="007A0489" w:rsidP="007A0489">
      <w:pPr>
        <w:rPr>
          <w:rFonts w:ascii="MS Gothic" w:eastAsia="MS Gothic" w:hAnsi="MS Gothic"/>
          <w:sz w:val="18"/>
          <w:szCs w:val="18"/>
        </w:rPr>
      </w:pPr>
    </w:p>
    <w:p w14:paraId="3B97BEA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#20 </w:t>
      </w:r>
    </w:p>
    <w:p w14:paraId="47798420"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ACTGAGGCTCTTCTGAACCCCAAGGCCAACTGCGAGAAGA</w:t>
      </w:r>
      <w:bookmarkStart w:id="26" w:name="_Hlk105266447"/>
      <w:r w:rsidRPr="00866C29">
        <w:rPr>
          <w:rFonts w:ascii="MS Gothic" w:eastAsia="MS Gothic" w:hAnsi="MS Gothic" w:hint="eastAsia"/>
          <w:sz w:val="18"/>
          <w:szCs w:val="18"/>
        </w:rPr>
        <w:t>T</w:t>
      </w:r>
      <w:bookmarkStart w:id="27" w:name="_Hlk105274467"/>
      <w:r w:rsidRPr="00866C29">
        <w:rPr>
          <w:rFonts w:ascii="MS Gothic" w:eastAsia="MS Gothic" w:hAnsi="MS Gothic" w:hint="eastAsia"/>
          <w:sz w:val="18"/>
          <w:szCs w:val="18"/>
        </w:rPr>
        <w:t>GACCCA</w:t>
      </w:r>
      <w:bookmarkEnd w:id="26"/>
      <w:bookmarkEnd w:id="27"/>
      <w:r w:rsidRPr="00866C29">
        <w:rPr>
          <w:rFonts w:ascii="MS Gothic" w:eastAsia="MS Gothic" w:hAnsi="MS Gothic" w:hint="eastAsia"/>
          <w:sz w:val="18"/>
          <w:szCs w:val="18"/>
        </w:rPr>
        <w:t>GATCATGTTTGAGACCTTCAACACCCCTGCCATATATGTGC</w:t>
      </w:r>
    </w:p>
    <w:p w14:paraId="1BCEA4B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 </w:t>
      </w:r>
    </w:p>
    <w:p w14:paraId="61916880"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GGCTCCATCCTGGCCTCGCTGTCCACCTTCCAGCAGATGTGGATCCAGATCATGTTTGAGACCTTCAACACCCCTGCCATATATGTGC</w:t>
      </w:r>
    </w:p>
    <w:p w14:paraId="2262F1E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48E7315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GGCTCCATCCTGGCCTCGCTGTCCACCTTCCAGCAGATG</w:t>
      </w:r>
      <w:bookmarkStart w:id="28" w:name="_Hlk105266453"/>
      <w:r w:rsidRPr="00866C29">
        <w:rPr>
          <w:rFonts w:ascii="MS Gothic" w:eastAsia="MS Gothic" w:hAnsi="MS Gothic" w:hint="eastAsia"/>
          <w:sz w:val="18"/>
          <w:szCs w:val="18"/>
        </w:rPr>
        <w:t>TGGATC</w:t>
      </w:r>
      <w:bookmarkEnd w:id="28"/>
      <w:r w:rsidRPr="00866C29">
        <w:rPr>
          <w:rFonts w:ascii="MS Gothic" w:eastAsia="MS Gothic" w:hAnsi="MS Gothic" w:hint="eastAsia"/>
          <w:sz w:val="18"/>
          <w:szCs w:val="18"/>
        </w:rPr>
        <w:t>AGCAGGCAGGAATACGAGTCCCACTTCTCTCGCCCCCATCTTC</w:t>
      </w:r>
    </w:p>
    <w:p w14:paraId="685CAB33" w14:textId="77777777" w:rsidR="007A0489" w:rsidRPr="00866C29" w:rsidRDefault="007A0489" w:rsidP="007A0489">
      <w:pPr>
        <w:rPr>
          <w:rFonts w:ascii="MS Gothic" w:eastAsia="MS Gothic" w:hAnsi="MS Gothic"/>
          <w:sz w:val="18"/>
          <w:szCs w:val="18"/>
        </w:rPr>
      </w:pPr>
    </w:p>
    <w:p w14:paraId="4620A02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#21  </w:t>
      </w:r>
    </w:p>
    <w:p w14:paraId="6CAC4C08"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TGCTGATCCACATCTGCTGGAAGGTGGACAGCGAGGCCAGGA</w:t>
      </w:r>
      <w:bookmarkStart w:id="29" w:name="_Hlk105266460"/>
      <w:r w:rsidRPr="00866C29">
        <w:rPr>
          <w:rFonts w:ascii="MS Gothic" w:eastAsia="MS Gothic" w:hAnsi="MS Gothic" w:hint="eastAsia"/>
          <w:sz w:val="18"/>
          <w:szCs w:val="18"/>
        </w:rPr>
        <w:t>TGGAGC</w:t>
      </w:r>
      <w:bookmarkEnd w:id="29"/>
      <w:r w:rsidRPr="00866C29">
        <w:rPr>
          <w:rFonts w:ascii="MS Gothic" w:eastAsia="MS Gothic" w:hAnsi="MS Gothic" w:hint="eastAsia"/>
          <w:sz w:val="18"/>
          <w:szCs w:val="18"/>
        </w:rPr>
        <w:t>CAATGATACACATGGAGTATTTGCACTCAGCAGGAGCAAT</w:t>
      </w:r>
    </w:p>
    <w:p w14:paraId="28EDCFA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4643561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CTGGAGGACATGGTGGCCATCTCCTACTTGAAGTCCAGGGCAATGAGCCAATGATACACATGGAGTATT-GCACTCAGCAGGAGCAAT</w:t>
      </w:r>
    </w:p>
    <w:p w14:paraId="204A7AD6"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64572C5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CTGGAGGACATGGTGGCCATCTCCTACTTGAAGTC</w:t>
      </w:r>
      <w:bookmarkStart w:id="30" w:name="_Hlk105266469"/>
      <w:r w:rsidRPr="00866C29">
        <w:rPr>
          <w:rFonts w:ascii="MS Gothic" w:eastAsia="MS Gothic" w:hAnsi="MS Gothic" w:hint="eastAsia"/>
          <w:sz w:val="18"/>
          <w:szCs w:val="18"/>
        </w:rPr>
        <w:t>CAGGGCA</w:t>
      </w:r>
      <w:bookmarkEnd w:id="30"/>
      <w:r w:rsidRPr="00866C29">
        <w:rPr>
          <w:rFonts w:ascii="MS Gothic" w:eastAsia="MS Gothic" w:hAnsi="MS Gothic" w:hint="eastAsia"/>
          <w:sz w:val="18"/>
          <w:szCs w:val="18"/>
        </w:rPr>
        <w:t>ATGTAGTGCAGCTTCTTCTTGATGTCACTCATGATTTCCTGCTGGG</w:t>
      </w:r>
    </w:p>
    <w:p w14:paraId="7F4D2C8B" w14:textId="77777777" w:rsidR="007A0489" w:rsidRPr="00866C29" w:rsidRDefault="007A0489" w:rsidP="007A0489">
      <w:pPr>
        <w:rPr>
          <w:rFonts w:ascii="MS Gothic" w:eastAsia="MS Gothic" w:hAnsi="MS Gothic"/>
          <w:sz w:val="18"/>
          <w:szCs w:val="18"/>
        </w:rPr>
      </w:pPr>
    </w:p>
    <w:p w14:paraId="4EB2C502"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#22  </w:t>
      </w:r>
    </w:p>
    <w:p w14:paraId="3B3CC8F3"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lastRenderedPageBreak/>
        <w:t>GCAATGCTATGATCTCCCCTGTGTGGACTAGGGAAAGGACC</w:t>
      </w:r>
      <w:bookmarkStart w:id="31" w:name="_Hlk105274890"/>
      <w:r w:rsidRPr="00866C29">
        <w:rPr>
          <w:rFonts w:ascii="MS Gothic" w:eastAsia="MS Gothic" w:hAnsi="MS Gothic" w:hint="eastAsia"/>
          <w:sz w:val="18"/>
          <w:szCs w:val="18"/>
        </w:rPr>
        <w:t>GGGCCA</w:t>
      </w:r>
      <w:bookmarkEnd w:id="31"/>
      <w:r w:rsidRPr="00866C29">
        <w:rPr>
          <w:rFonts w:ascii="MS Gothic" w:eastAsia="MS Gothic" w:hAnsi="MS Gothic" w:hint="eastAsia"/>
          <w:sz w:val="18"/>
          <w:szCs w:val="18"/>
        </w:rPr>
        <w:t>TTCTCCTTAGAGAGAAGTGGGGTGGCTTTTAGGAGGGCAAG</w:t>
      </w:r>
    </w:p>
    <w:p w14:paraId="25F5E95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6605B15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GCCATCGAGCAGCTTGTAGCTCTTCTCCAGGGAGGAGCTGGAGGCCATTCTCCTTAGAGAGAAGTGGGGTGGCTTTTAGGAGGGCAAG</w:t>
      </w:r>
    </w:p>
    <w:p w14:paraId="0371C87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3F24B0A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GCCATCGAGCAGCTTGTAGCTCTTCTCCAGGGAGGAGCTGG</w:t>
      </w:r>
      <w:bookmarkStart w:id="32" w:name="_Hlk105266501"/>
      <w:r w:rsidRPr="00866C29">
        <w:rPr>
          <w:rFonts w:ascii="MS Gothic" w:eastAsia="MS Gothic" w:hAnsi="MS Gothic" w:hint="eastAsia"/>
          <w:sz w:val="18"/>
          <w:szCs w:val="18"/>
        </w:rPr>
        <w:t>AGGCCA</w:t>
      </w:r>
      <w:bookmarkEnd w:id="32"/>
      <w:r w:rsidRPr="00866C29">
        <w:rPr>
          <w:rFonts w:ascii="MS Gothic" w:eastAsia="MS Gothic" w:hAnsi="MS Gothic" w:hint="eastAsia"/>
          <w:sz w:val="18"/>
          <w:szCs w:val="18"/>
        </w:rPr>
        <w:t>CCATGGCCATCTCCCGCTCGAAGTCCAGGGCGACGTAGCAC</w:t>
      </w:r>
    </w:p>
    <w:p w14:paraId="7D9B0489" w14:textId="77777777" w:rsidR="007A0489" w:rsidRPr="00866C29" w:rsidRDefault="007A0489" w:rsidP="007A0489">
      <w:pPr>
        <w:rPr>
          <w:rFonts w:ascii="MS Gothic" w:eastAsia="MS Gothic" w:hAnsi="MS Gothic"/>
          <w:sz w:val="18"/>
          <w:szCs w:val="18"/>
        </w:rPr>
      </w:pPr>
    </w:p>
    <w:p w14:paraId="3F09E93D"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#23  </w:t>
      </w:r>
    </w:p>
    <w:p w14:paraId="7A45B188"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TTTGTCTCTCTGACTAGGTGTCTAAGACAGTGTTGTGGGTGTAGGTACTAACACTGGCTCGTGTGACAAGGCCATGAGGCTGGTGTAA</w:t>
      </w:r>
    </w:p>
    <w:p w14:paraId="5EB8AF9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6E34C6A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CTCAGATCATTGCTCCTCCTGAGCGCAAGTACTCCGTGTGGAAGGTACTAACACTGGCTCGTGTGACAAGGCCATGAGGCTGGTGTAA</w:t>
      </w:r>
    </w:p>
    <w:p w14:paraId="79B631EF"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5DA6976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CTCAGATCATTGCTCCTCCTGAGCGCAAGTACTCCGTG</w:t>
      </w:r>
      <w:bookmarkStart w:id="33" w:name="_Hlk105266579"/>
      <w:r w:rsidRPr="00866C29">
        <w:rPr>
          <w:rFonts w:ascii="MS Gothic" w:eastAsia="MS Gothic" w:hAnsi="MS Gothic" w:hint="eastAsia"/>
          <w:sz w:val="18"/>
          <w:szCs w:val="18"/>
        </w:rPr>
        <w:t>TGGATC</w:t>
      </w:r>
      <w:bookmarkEnd w:id="33"/>
      <w:r w:rsidRPr="00866C29">
        <w:rPr>
          <w:rFonts w:ascii="MS Gothic" w:eastAsia="MS Gothic" w:hAnsi="MS Gothic" w:hint="eastAsia"/>
          <w:sz w:val="18"/>
          <w:szCs w:val="18"/>
        </w:rPr>
        <w:t>GGCGGCTCCATCCTGGCCTCGCTGTCCACCTTCCAGCAGATGTG</w:t>
      </w:r>
    </w:p>
    <w:p w14:paraId="5B0C4FAB" w14:textId="77777777" w:rsidR="007A0489" w:rsidRPr="00866C29" w:rsidRDefault="007A0489" w:rsidP="007A0489">
      <w:pPr>
        <w:rPr>
          <w:rFonts w:ascii="MS Gothic" w:eastAsia="MS Gothic" w:hAnsi="MS Gothic"/>
          <w:sz w:val="18"/>
          <w:szCs w:val="18"/>
        </w:rPr>
      </w:pPr>
    </w:p>
    <w:p w14:paraId="025944DE"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#24 </w:t>
      </w:r>
    </w:p>
    <w:p w14:paraId="35B3A1C9"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CATGATCTGGGTCATCTTCTCACAGTTGGCTTTGGGGTTC</w:t>
      </w:r>
      <w:bookmarkStart w:id="34" w:name="_Hlk105266586"/>
      <w:r w:rsidRPr="00866C29">
        <w:rPr>
          <w:rFonts w:ascii="MS Gothic" w:eastAsia="MS Gothic" w:hAnsi="MS Gothic" w:hint="eastAsia"/>
          <w:sz w:val="18"/>
          <w:szCs w:val="18"/>
        </w:rPr>
        <w:t>AGGG</w:t>
      </w:r>
      <w:bookmarkStart w:id="35" w:name="_Hlk105275219"/>
      <w:r w:rsidRPr="000C726A">
        <w:rPr>
          <w:rFonts w:ascii="MS Gothic" w:eastAsia="MS Gothic" w:hAnsi="MS Gothic" w:hint="eastAsia"/>
          <w:sz w:val="18"/>
          <w:szCs w:val="18"/>
        </w:rPr>
        <w:t>GGG</w:t>
      </w:r>
      <w:bookmarkEnd w:id="34"/>
      <w:r w:rsidRPr="000C726A">
        <w:rPr>
          <w:rFonts w:ascii="MS Gothic" w:eastAsia="MS Gothic" w:hAnsi="MS Gothic" w:hint="eastAsia"/>
          <w:sz w:val="18"/>
          <w:szCs w:val="18"/>
        </w:rPr>
        <w:t>CCT</w:t>
      </w:r>
      <w:bookmarkEnd w:id="35"/>
      <w:r w:rsidRPr="00866C29">
        <w:rPr>
          <w:rFonts w:ascii="MS Gothic" w:eastAsia="MS Gothic" w:hAnsi="MS Gothic" w:hint="eastAsia"/>
          <w:sz w:val="18"/>
          <w:szCs w:val="18"/>
        </w:rPr>
        <w:t>CGGTCAGCAGCACAGGGTGCTCCTCGGGAGCCACATGC</w:t>
      </w:r>
    </w:p>
    <w:p w14:paraId="47526B25"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w:t>
      </w:r>
    </w:p>
    <w:p w14:paraId="3FE55417"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CATGATCTGGGTCATCTTCTCACAGTTGGCTTTGGGGTTCAGGGGCATGCACCTGTGGTCCCAGCTACTCAGGAAGCTGAGGTGGGAG</w:t>
      </w:r>
    </w:p>
    <w:p w14:paraId="5BD7D48A" w14:textId="77777777" w:rsidR="007A0489" w:rsidRPr="00866C29" w:rsidRDefault="007A0489" w:rsidP="007A0489">
      <w:pPr>
        <w:rPr>
          <w:rFonts w:ascii="MS Gothic" w:eastAsia="MS Gothic" w:hAnsi="MS Gothic"/>
          <w:sz w:val="18"/>
          <w:szCs w:val="18"/>
        </w:rPr>
      </w:pPr>
      <w:r w:rsidRPr="00866C29">
        <w:rPr>
          <w:rFonts w:ascii="MS Gothic" w:eastAsia="MS Gothic" w:hAnsi="MS Gothic" w:hint="eastAsia"/>
          <w:sz w:val="18"/>
          <w:szCs w:val="18"/>
        </w:rPr>
        <w:t xml:space="preserve">                                           |||||||||||||||||||||||||||||||||||||||||||||</w:t>
      </w:r>
    </w:p>
    <w:p w14:paraId="02019857" w14:textId="77777777" w:rsidR="007A0489" w:rsidRPr="002A0867" w:rsidRDefault="007A0489" w:rsidP="007A0489">
      <w:pPr>
        <w:rPr>
          <w:rFonts w:ascii="MS Gothic" w:eastAsia="MS Gothic" w:hAnsi="MS Gothic"/>
          <w:sz w:val="18"/>
          <w:szCs w:val="18"/>
        </w:rPr>
      </w:pPr>
      <w:r w:rsidRPr="00866C29">
        <w:rPr>
          <w:rFonts w:ascii="MS Gothic" w:eastAsia="MS Gothic" w:hAnsi="MS Gothic" w:hint="eastAsia"/>
          <w:sz w:val="18"/>
          <w:szCs w:val="18"/>
        </w:rPr>
        <w:t>TGTTTCTAATAGAACAAAAATGGAAAACCTAGCTAGGCTTGG</w:t>
      </w:r>
      <w:bookmarkStart w:id="36" w:name="_Hlk105266592"/>
      <w:r w:rsidRPr="00866C29">
        <w:rPr>
          <w:rFonts w:ascii="MS Gothic" w:eastAsia="MS Gothic" w:hAnsi="MS Gothic" w:hint="eastAsia"/>
          <w:sz w:val="18"/>
          <w:szCs w:val="18"/>
        </w:rPr>
        <w:t>TGGCAT</w:t>
      </w:r>
      <w:bookmarkEnd w:id="36"/>
      <w:r w:rsidRPr="00866C29">
        <w:rPr>
          <w:rFonts w:ascii="MS Gothic" w:eastAsia="MS Gothic" w:hAnsi="MS Gothic" w:hint="eastAsia"/>
          <w:sz w:val="18"/>
          <w:szCs w:val="18"/>
        </w:rPr>
        <w:t>GCACCTGTGGTCCCAGCTACTCAGGAAGCTGAGGTGGGAG</w:t>
      </w:r>
    </w:p>
    <w:p w14:paraId="6EF7E6CA" w14:textId="626DF3E6" w:rsidR="007A0489" w:rsidRDefault="007A0489" w:rsidP="003D6995">
      <w:pPr>
        <w:snapToGrid w:val="0"/>
        <w:spacing w:line="480" w:lineRule="auto"/>
        <w:rPr>
          <w:rFonts w:ascii="Times New Roman" w:hAnsi="Times New Roman" w:cs="Times New Roman"/>
          <w:sz w:val="24"/>
        </w:rPr>
      </w:pPr>
    </w:p>
    <w:p w14:paraId="2F32B5FE" w14:textId="3737DDAB" w:rsidR="003D6995" w:rsidRDefault="003D6995" w:rsidP="003D6995">
      <w:pPr>
        <w:snapToGrid w:val="0"/>
        <w:spacing w:line="480" w:lineRule="auto"/>
        <w:rPr>
          <w:rFonts w:ascii="Times New Roman" w:hAnsi="Times New Roman" w:cs="Times New Roman"/>
          <w:sz w:val="24"/>
        </w:rPr>
      </w:pPr>
      <w:r>
        <w:rPr>
          <w:rFonts w:ascii="Times New Roman" w:hAnsi="Times New Roman" w:cs="Times New Roman" w:hint="eastAsia"/>
          <w:sz w:val="24"/>
        </w:rPr>
        <w:t>c</w:t>
      </w:r>
      <w:r>
        <w:rPr>
          <w:rFonts w:ascii="Times New Roman" w:hAnsi="Times New Roman" w:cs="Times New Roman"/>
          <w:sz w:val="24"/>
        </w:rPr>
        <w:t>.</w:t>
      </w:r>
    </w:p>
    <w:p w14:paraId="753FAAE8" w14:textId="268C728E" w:rsidR="003D6995" w:rsidRDefault="003D6995" w:rsidP="003D6995">
      <w:pPr>
        <w:snapToGrid w:val="0"/>
        <w:spacing w:line="480" w:lineRule="auto"/>
        <w:rPr>
          <w:rFonts w:ascii="Times New Roman" w:hAnsi="Times New Roman" w:cs="Times New Roman"/>
          <w:sz w:val="24"/>
        </w:rPr>
      </w:pPr>
    </w:p>
    <w:p w14:paraId="75137731" w14:textId="77777777" w:rsidR="003D6995" w:rsidRDefault="003D6995" w:rsidP="003D6995">
      <w:pPr>
        <w:snapToGrid w:val="0"/>
        <w:spacing w:line="480" w:lineRule="auto"/>
        <w:rPr>
          <w:rFonts w:ascii="Times New Roman" w:hAnsi="Times New Roman" w:cs="Times New Roman"/>
          <w:sz w:val="24"/>
        </w:rPr>
      </w:pPr>
    </w:p>
    <w:p w14:paraId="41235E0A" w14:textId="5513D7FF" w:rsidR="00517210" w:rsidRDefault="000C3B7B" w:rsidP="000C3B7B">
      <w:pPr>
        <w:snapToGrid w:val="0"/>
        <w:spacing w:line="480" w:lineRule="auto"/>
        <w:ind w:firstLineChars="100" w:firstLine="232"/>
        <w:rPr>
          <w:rFonts w:ascii="Times New Roman" w:hAnsi="Times New Roman" w:cs="Times New Roman"/>
          <w:color w:val="0070C0"/>
          <w:sz w:val="24"/>
        </w:rPr>
      </w:pPr>
      <w:r w:rsidRPr="00FB5565">
        <w:rPr>
          <w:rFonts w:ascii="Times New Roman" w:hAnsi="Times New Roman" w:cs="Times New Roman"/>
          <w:color w:val="00B050"/>
          <w:sz w:val="24"/>
        </w:rPr>
        <w:t xml:space="preserve">S Fig. </w:t>
      </w:r>
      <w:r>
        <w:rPr>
          <w:rFonts w:ascii="Times New Roman" w:hAnsi="Times New Roman" w:cs="Times New Roman"/>
          <w:color w:val="0070C0"/>
          <w:sz w:val="24"/>
        </w:rPr>
        <w:t>6</w:t>
      </w:r>
      <w:r w:rsidR="00517210">
        <w:rPr>
          <w:rFonts w:ascii="Times New Roman" w:hAnsi="Times New Roman" w:cs="Times New Roman"/>
          <w:color w:val="0070C0"/>
          <w:sz w:val="24"/>
        </w:rPr>
        <w:t xml:space="preserve"> </w:t>
      </w:r>
      <w:r w:rsidR="00517210" w:rsidRPr="00DF4C8B">
        <w:rPr>
          <w:rFonts w:ascii="Times New Roman" w:hAnsi="Times New Roman" w:cs="Times New Roman"/>
          <w:sz w:val="24"/>
        </w:rPr>
        <w:t xml:space="preserve">The detection of circular DNA production by inverse PCR using primers for </w:t>
      </w:r>
      <w:r w:rsidR="00517210" w:rsidRPr="00DF4C8B">
        <w:rPr>
          <w:rFonts w:ascii="Times New Roman" w:eastAsia="MS Gothic" w:hAnsi="Times New Roman" w:cs="Times New Roman"/>
          <w:sz w:val="24"/>
          <w:szCs w:val="24"/>
        </w:rPr>
        <w:t xml:space="preserve">the </w:t>
      </w:r>
      <w:r w:rsidR="00517210" w:rsidRPr="00DF4C8B">
        <w:rPr>
          <w:rFonts w:ascii="Times New Roman" w:hAnsi="Times New Roman" w:cs="Times New Roman"/>
          <w:sz w:val="24"/>
        </w:rPr>
        <w:t>β-actin gene in HUVECs</w:t>
      </w:r>
      <w:r w:rsidR="00517210">
        <w:rPr>
          <w:rFonts w:ascii="Times New Roman" w:hAnsi="Times New Roman" w:cs="Times New Roman"/>
          <w:sz w:val="24"/>
        </w:rPr>
        <w:t>.</w:t>
      </w:r>
    </w:p>
    <w:p w14:paraId="2D224552" w14:textId="75522BC6" w:rsidR="000C3B7B" w:rsidRDefault="000C3B7B" w:rsidP="00517210">
      <w:pPr>
        <w:snapToGrid w:val="0"/>
        <w:spacing w:line="480" w:lineRule="auto"/>
        <w:ind w:firstLineChars="100" w:firstLine="232"/>
        <w:rPr>
          <w:rFonts w:ascii="Times New Roman" w:hAnsi="Times New Roman" w:cs="Times New Roman"/>
          <w:sz w:val="24"/>
        </w:rPr>
      </w:pPr>
      <w:r>
        <w:rPr>
          <w:rFonts w:ascii="Times New Roman" w:hAnsi="Times New Roman" w:cs="Times New Roman"/>
          <w:color w:val="0070C0"/>
          <w:sz w:val="24"/>
        </w:rPr>
        <w:t>a</w:t>
      </w:r>
      <w:r w:rsidRPr="00FB5565">
        <w:rPr>
          <w:rFonts w:ascii="Times New Roman" w:hAnsi="Times New Roman" w:cs="Times New Roman"/>
          <w:color w:val="00B050"/>
          <w:sz w:val="24"/>
        </w:rPr>
        <w:t>.</w:t>
      </w:r>
      <w:r>
        <w:rPr>
          <w:rFonts w:ascii="Times New Roman" w:hAnsi="Times New Roman" w:cs="Times New Roman"/>
          <w:sz w:val="24"/>
        </w:rPr>
        <w:t xml:space="preserve"> </w:t>
      </w:r>
      <w:r w:rsidRPr="00DF4C8B">
        <w:rPr>
          <w:rFonts w:ascii="Times New Roman" w:hAnsi="Times New Roman" w:cs="Times New Roman"/>
          <w:sz w:val="24"/>
        </w:rPr>
        <w:t>The detection of circular DNA production</w:t>
      </w:r>
      <w:r w:rsidR="00517210" w:rsidRPr="00DF4C8B">
        <w:rPr>
          <w:rFonts w:ascii="Times New Roman" w:hAnsi="Times New Roman" w:cs="Times New Roman"/>
          <w:sz w:val="24"/>
        </w:rPr>
        <w:t xml:space="preserve"> from </w:t>
      </w:r>
      <w:r w:rsidR="00517210" w:rsidRPr="00DF4C8B">
        <w:rPr>
          <w:rFonts w:ascii="Times New Roman" w:eastAsia="MS Gothic" w:hAnsi="Times New Roman" w:cs="Times New Roman"/>
          <w:sz w:val="24"/>
          <w:szCs w:val="24"/>
        </w:rPr>
        <w:t xml:space="preserve">the </w:t>
      </w:r>
      <w:r w:rsidR="00517210" w:rsidRPr="00DF4C8B">
        <w:rPr>
          <w:rFonts w:ascii="Times New Roman" w:hAnsi="Times New Roman" w:cs="Times New Roman"/>
          <w:sz w:val="24"/>
        </w:rPr>
        <w:t>β-actin gene region or its homologous region</w:t>
      </w:r>
      <w:r w:rsidRPr="00DF4C8B">
        <w:rPr>
          <w:rFonts w:ascii="Times New Roman" w:hAnsi="Times New Roman" w:cs="Times New Roman"/>
          <w:sz w:val="24"/>
        </w:rPr>
        <w:t xml:space="preserve"> in HUVECs after X-</w:t>
      </w:r>
      <w:r w:rsidRPr="00DF4C8B">
        <w:rPr>
          <w:rFonts w:ascii="Times New Roman" w:eastAsia="MS Gothic" w:hAnsi="Times New Roman" w:cs="Times New Roman"/>
          <w:sz w:val="24"/>
          <w:szCs w:val="24"/>
        </w:rPr>
        <w:t xml:space="preserve">ray </w:t>
      </w:r>
      <w:r w:rsidRPr="00DF4C8B">
        <w:rPr>
          <w:rFonts w:ascii="Times New Roman" w:hAnsi="Times New Roman" w:cs="Times New Roman"/>
          <w:sz w:val="24"/>
        </w:rPr>
        <w:t>irradiation.</w:t>
      </w:r>
    </w:p>
    <w:p w14:paraId="60D56643" w14:textId="6C663879" w:rsidR="000C3B7B" w:rsidRPr="00517210" w:rsidRDefault="000C3B7B" w:rsidP="00517210">
      <w:pPr>
        <w:snapToGrid w:val="0"/>
        <w:spacing w:line="480" w:lineRule="auto"/>
        <w:ind w:firstLineChars="50" w:firstLine="116"/>
        <w:rPr>
          <w:rFonts w:ascii="Times New Roman" w:hAnsi="Times New Roman" w:cs="Times New Roman"/>
          <w:sz w:val="24"/>
        </w:rPr>
      </w:pPr>
      <w:r>
        <w:rPr>
          <w:rFonts w:ascii="Times New Roman" w:hAnsi="Times New Roman" w:cs="Times New Roman"/>
          <w:color w:val="0070C0"/>
          <w:sz w:val="24"/>
        </w:rPr>
        <w:t>b</w:t>
      </w:r>
      <w:r w:rsidRPr="00A57A32">
        <w:rPr>
          <w:rFonts w:ascii="Times New Roman" w:hAnsi="Times New Roman" w:cs="Times New Roman"/>
          <w:color w:val="00B050"/>
          <w:sz w:val="24"/>
        </w:rPr>
        <w:t>.</w:t>
      </w:r>
      <w:r>
        <w:rPr>
          <w:rFonts w:ascii="Times New Roman" w:hAnsi="Times New Roman" w:cs="Times New Roman"/>
          <w:sz w:val="24"/>
        </w:rPr>
        <w:t xml:space="preserve"> </w:t>
      </w:r>
      <w:r w:rsidRPr="00DF4C8B">
        <w:rPr>
          <w:rFonts w:ascii="Times New Roman" w:hAnsi="Times New Roman" w:cs="Times New Roman"/>
          <w:sz w:val="24"/>
        </w:rPr>
        <w:t xml:space="preserve">The detection of circular DNA production from </w:t>
      </w:r>
      <w:r w:rsidRPr="00DF4C8B">
        <w:rPr>
          <w:rFonts w:ascii="Times New Roman" w:eastAsia="MS Gothic" w:hAnsi="Times New Roman" w:cs="Times New Roman"/>
          <w:sz w:val="24"/>
          <w:szCs w:val="24"/>
        </w:rPr>
        <w:t xml:space="preserve">the </w:t>
      </w:r>
      <w:r w:rsidRPr="00DF4C8B">
        <w:rPr>
          <w:rFonts w:ascii="Times New Roman" w:hAnsi="Times New Roman" w:cs="Times New Roman"/>
          <w:sz w:val="24"/>
        </w:rPr>
        <w:t xml:space="preserve">β-actin gene region or its homologous region in HUVECs after </w:t>
      </w:r>
      <w:r w:rsidRPr="00DF4C8B">
        <w:rPr>
          <w:rFonts w:ascii="Times New Roman" w:eastAsia="MS Gothic" w:hAnsi="Times New Roman" w:cs="Times New Roman"/>
          <w:sz w:val="24"/>
          <w:szCs w:val="24"/>
        </w:rPr>
        <w:t>supplementation with</w:t>
      </w:r>
      <w:r w:rsidRPr="00DF4C8B">
        <w:rPr>
          <w:rFonts w:ascii="Times New Roman" w:hAnsi="Times New Roman" w:cs="Times New Roman"/>
          <w:sz w:val="24"/>
        </w:rPr>
        <w:t xml:space="preserve"> Ara-C or </w:t>
      </w:r>
      <w:r w:rsidRPr="00DF4C8B">
        <w:rPr>
          <w:rFonts w:ascii="Times New Roman" w:eastAsia="MS Gothic" w:hAnsi="Times New Roman" w:cs="Times New Roman"/>
          <w:sz w:val="24"/>
          <w:szCs w:val="24"/>
        </w:rPr>
        <w:t xml:space="preserve">a </w:t>
      </w:r>
      <w:r w:rsidRPr="00DF4C8B">
        <w:rPr>
          <w:rFonts w:ascii="Times New Roman" w:hAnsi="Times New Roman" w:cs="Times New Roman"/>
          <w:sz w:val="24"/>
        </w:rPr>
        <w:t>24-hour-temperature shift.</w:t>
      </w:r>
    </w:p>
    <w:p w14:paraId="68B2C75C" w14:textId="3605622A" w:rsidR="000C3B7B" w:rsidRPr="00DF4C8B" w:rsidRDefault="000C3B7B" w:rsidP="000C3B7B">
      <w:pPr>
        <w:snapToGrid w:val="0"/>
        <w:spacing w:line="480" w:lineRule="auto"/>
        <w:rPr>
          <w:rFonts w:ascii="Times New Roman" w:hAnsi="Times New Roman" w:cs="Times New Roman"/>
          <w:sz w:val="24"/>
        </w:rPr>
      </w:pPr>
      <w:r>
        <w:rPr>
          <w:rFonts w:ascii="Times New Roman" w:hAnsi="Times New Roman" w:cs="Times New Roman"/>
          <w:color w:val="0070C0"/>
          <w:sz w:val="24"/>
        </w:rPr>
        <w:t>c</w:t>
      </w:r>
      <w:r w:rsidRPr="00DF4C8B">
        <w:rPr>
          <w:rFonts w:ascii="Times New Roman" w:eastAsia="MS Gothic" w:hAnsi="Times New Roman" w:cs="Times New Roman"/>
          <w:sz w:val="24"/>
          <w:szCs w:val="24"/>
        </w:rPr>
        <w:t xml:space="preserve">. </w:t>
      </w:r>
      <w:r w:rsidRPr="00DF4C8B">
        <w:rPr>
          <w:rFonts w:ascii="Times New Roman" w:hAnsi="Times New Roman" w:cs="Times New Roman"/>
          <w:sz w:val="24"/>
        </w:rPr>
        <w:t xml:space="preserve">DNA sequence around the joining point of </w:t>
      </w:r>
      <w:r w:rsidRPr="00DF4C8B">
        <w:rPr>
          <w:rFonts w:ascii="Times New Roman" w:eastAsia="MS Gothic" w:hAnsi="Times New Roman" w:cs="Times New Roman"/>
          <w:sz w:val="24"/>
          <w:szCs w:val="24"/>
        </w:rPr>
        <w:t xml:space="preserve">the </w:t>
      </w:r>
      <w:r w:rsidRPr="00DF4C8B">
        <w:rPr>
          <w:rFonts w:ascii="Times New Roman" w:hAnsi="Times New Roman" w:cs="Times New Roman"/>
          <w:sz w:val="24"/>
        </w:rPr>
        <w:t>β-actin gene or β-actin homologous region.</w:t>
      </w:r>
    </w:p>
    <w:p w14:paraId="2D9706EA" w14:textId="77777777" w:rsidR="000C3B7B" w:rsidRPr="00DF4C8B" w:rsidRDefault="000C3B7B" w:rsidP="000C3B7B">
      <w:pPr>
        <w:snapToGrid w:val="0"/>
        <w:spacing w:line="480" w:lineRule="auto"/>
        <w:rPr>
          <w:rFonts w:ascii="Times New Roman" w:hAnsi="Times New Roman" w:cs="Times New Roman"/>
          <w:sz w:val="24"/>
        </w:rPr>
      </w:pPr>
      <w:r w:rsidRPr="00DF4C8B">
        <w:rPr>
          <w:rFonts w:ascii="Times New Roman" w:eastAsia="MS Gothic" w:hAnsi="Times New Roman" w:cs="Times New Roman"/>
          <w:sz w:val="24"/>
          <w:szCs w:val="24"/>
        </w:rPr>
        <w:t>#</w:t>
      </w:r>
      <w:r w:rsidRPr="00DF4C8B">
        <w:rPr>
          <w:rFonts w:ascii="Times New Roman" w:hAnsi="Times New Roman" w:cs="Times New Roman"/>
          <w:sz w:val="24"/>
        </w:rPr>
        <w:t xml:space="preserve">1 and </w:t>
      </w:r>
      <w:r w:rsidRPr="00DF4C8B">
        <w:rPr>
          <w:rFonts w:ascii="Times New Roman" w:eastAsia="MS Gothic" w:hAnsi="Times New Roman" w:cs="Times New Roman"/>
          <w:sz w:val="24"/>
          <w:szCs w:val="24"/>
        </w:rPr>
        <w:t>#</w:t>
      </w:r>
      <w:r w:rsidRPr="00DF4C8B">
        <w:rPr>
          <w:rFonts w:ascii="Times New Roman" w:hAnsi="Times New Roman" w:cs="Times New Roman"/>
          <w:sz w:val="24"/>
        </w:rPr>
        <w:t xml:space="preserve">3 are derived from </w:t>
      </w:r>
      <w:r w:rsidRPr="00DF4C8B">
        <w:rPr>
          <w:rFonts w:ascii="Times New Roman" w:eastAsia="MS Gothic" w:hAnsi="Times New Roman" w:cs="Times New Roman"/>
          <w:sz w:val="24"/>
          <w:szCs w:val="24"/>
        </w:rPr>
        <w:t xml:space="preserve">the </w:t>
      </w:r>
      <w:r w:rsidRPr="00DF4C8B">
        <w:rPr>
          <w:rFonts w:ascii="Times New Roman" w:hAnsi="Times New Roman" w:cs="Times New Roman"/>
          <w:sz w:val="24"/>
        </w:rPr>
        <w:t>ACTG1P (actin gamma 1P pseudo gene) region located on chromosome 9.</w:t>
      </w:r>
      <w:r>
        <w:rPr>
          <w:rFonts w:ascii="Times New Roman" w:hAnsi="Times New Roman" w:cs="Times New Roman" w:hint="eastAsia"/>
          <w:sz w:val="24"/>
        </w:rPr>
        <w:t xml:space="preserve">　</w:t>
      </w:r>
    </w:p>
    <w:p w14:paraId="15F10777" w14:textId="77777777" w:rsidR="000C3B7B" w:rsidRPr="00DF4C8B" w:rsidRDefault="000C3B7B" w:rsidP="000C3B7B">
      <w:pPr>
        <w:snapToGrid w:val="0"/>
        <w:spacing w:line="480" w:lineRule="auto"/>
        <w:ind w:firstLineChars="100" w:firstLine="232"/>
        <w:rPr>
          <w:rFonts w:ascii="Times New Roman" w:hAnsi="Times New Roman" w:cs="Times New Roman"/>
          <w:sz w:val="24"/>
        </w:rPr>
      </w:pPr>
      <w:r w:rsidRPr="00DF4C8B">
        <w:rPr>
          <w:rFonts w:ascii="Times New Roman" w:hAnsi="Times New Roman" w:cs="Times New Roman"/>
          <w:sz w:val="24"/>
        </w:rPr>
        <w:lastRenderedPageBreak/>
        <w:t>The sequences</w:t>
      </w:r>
      <w:r w:rsidRPr="00DF4C8B">
        <w:rPr>
          <w:rFonts w:ascii="Times New Roman" w:eastAsia="MS Gothic" w:hAnsi="Times New Roman" w:cs="Times New Roman"/>
          <w:sz w:val="24"/>
          <w:szCs w:val="24"/>
        </w:rPr>
        <w:t xml:space="preserve"> #</w:t>
      </w:r>
      <w:r w:rsidRPr="00DF4C8B">
        <w:rPr>
          <w:rFonts w:ascii="Times New Roman" w:hAnsi="Times New Roman" w:cs="Times New Roman"/>
          <w:sz w:val="24"/>
        </w:rPr>
        <w:t>8</w:t>
      </w:r>
      <w:r w:rsidRPr="00DF4C8B">
        <w:rPr>
          <w:rFonts w:ascii="Times New Roman" w:eastAsia="MS Gothic" w:hAnsi="Times New Roman" w:cs="Times New Roman"/>
          <w:sz w:val="24"/>
          <w:szCs w:val="24"/>
        </w:rPr>
        <w:t>, #</w:t>
      </w:r>
      <w:r w:rsidRPr="00DF4C8B">
        <w:rPr>
          <w:rFonts w:ascii="Times New Roman" w:hAnsi="Times New Roman" w:cs="Times New Roman"/>
          <w:sz w:val="24"/>
        </w:rPr>
        <w:t>9</w:t>
      </w:r>
      <w:r w:rsidRPr="00DF4C8B">
        <w:rPr>
          <w:rFonts w:ascii="Times New Roman" w:eastAsia="MS Gothic" w:hAnsi="Times New Roman" w:cs="Times New Roman"/>
          <w:sz w:val="24"/>
          <w:szCs w:val="24"/>
        </w:rPr>
        <w:t>, #</w:t>
      </w:r>
      <w:r w:rsidRPr="00DF4C8B">
        <w:rPr>
          <w:rFonts w:ascii="Times New Roman" w:hAnsi="Times New Roman" w:cs="Times New Roman"/>
          <w:sz w:val="24"/>
        </w:rPr>
        <w:t>12</w:t>
      </w:r>
      <w:r w:rsidRPr="00DF4C8B">
        <w:rPr>
          <w:rFonts w:ascii="Times New Roman" w:eastAsia="MS Gothic" w:hAnsi="Times New Roman" w:cs="Times New Roman"/>
          <w:sz w:val="24"/>
          <w:szCs w:val="24"/>
        </w:rPr>
        <w:t>, #</w:t>
      </w:r>
      <w:r w:rsidRPr="00DF4C8B">
        <w:rPr>
          <w:rFonts w:ascii="Times New Roman" w:hAnsi="Times New Roman" w:cs="Times New Roman"/>
          <w:sz w:val="24"/>
        </w:rPr>
        <w:t>13</w:t>
      </w:r>
      <w:r w:rsidRPr="00DF4C8B">
        <w:rPr>
          <w:rFonts w:ascii="Times New Roman" w:eastAsia="MS Gothic" w:hAnsi="Times New Roman" w:cs="Times New Roman"/>
          <w:sz w:val="24"/>
          <w:szCs w:val="24"/>
        </w:rPr>
        <w:t>, #</w:t>
      </w:r>
      <w:r w:rsidRPr="00DF4C8B">
        <w:rPr>
          <w:rFonts w:ascii="Times New Roman" w:hAnsi="Times New Roman" w:cs="Times New Roman"/>
          <w:sz w:val="24"/>
        </w:rPr>
        <w:t>14</w:t>
      </w:r>
      <w:r w:rsidRPr="00DF4C8B">
        <w:rPr>
          <w:rFonts w:ascii="Times New Roman" w:eastAsia="MS Gothic" w:hAnsi="Times New Roman" w:cs="Times New Roman"/>
          <w:sz w:val="24"/>
          <w:szCs w:val="24"/>
        </w:rPr>
        <w:t>, #</w:t>
      </w:r>
      <w:r w:rsidRPr="00DF4C8B">
        <w:rPr>
          <w:rFonts w:ascii="Times New Roman" w:hAnsi="Times New Roman" w:cs="Times New Roman"/>
          <w:sz w:val="24"/>
        </w:rPr>
        <w:t>15</w:t>
      </w:r>
      <w:r w:rsidRPr="00DF4C8B">
        <w:rPr>
          <w:rFonts w:ascii="Times New Roman" w:eastAsia="MS Gothic" w:hAnsi="Times New Roman" w:cs="Times New Roman"/>
          <w:sz w:val="24"/>
          <w:szCs w:val="24"/>
        </w:rPr>
        <w:t>,</w:t>
      </w:r>
      <w:r w:rsidRPr="00DF4C8B">
        <w:rPr>
          <w:rFonts w:ascii="Times New Roman" w:hAnsi="Times New Roman" w:cs="Times New Roman"/>
          <w:sz w:val="24"/>
        </w:rPr>
        <w:t xml:space="preserve"> and </w:t>
      </w:r>
      <w:r w:rsidRPr="00DF4C8B">
        <w:rPr>
          <w:rFonts w:ascii="Times New Roman" w:eastAsia="MS Gothic" w:hAnsi="Times New Roman" w:cs="Times New Roman"/>
          <w:sz w:val="24"/>
          <w:szCs w:val="24"/>
        </w:rPr>
        <w:t>#</w:t>
      </w:r>
      <w:r w:rsidRPr="00DF4C8B">
        <w:rPr>
          <w:rFonts w:ascii="Times New Roman" w:hAnsi="Times New Roman" w:cs="Times New Roman"/>
          <w:sz w:val="24"/>
        </w:rPr>
        <w:t xml:space="preserve">16 are derived from </w:t>
      </w:r>
      <w:r w:rsidRPr="00DF4C8B">
        <w:rPr>
          <w:rFonts w:ascii="Times New Roman" w:eastAsia="MS Gothic" w:hAnsi="Times New Roman" w:cs="Times New Roman"/>
          <w:sz w:val="24"/>
          <w:szCs w:val="24"/>
        </w:rPr>
        <w:t>sequences</w:t>
      </w:r>
      <w:r w:rsidRPr="00DF4C8B">
        <w:rPr>
          <w:rFonts w:ascii="Times New Roman" w:hAnsi="Times New Roman" w:cs="Times New Roman"/>
          <w:sz w:val="24"/>
        </w:rPr>
        <w:t xml:space="preserve"> located commonly on </w:t>
      </w:r>
      <w:r w:rsidRPr="00DF4C8B">
        <w:rPr>
          <w:rFonts w:ascii="Times New Roman" w:eastAsia="MS Gothic" w:hAnsi="Times New Roman" w:cs="Times New Roman"/>
          <w:sz w:val="24"/>
          <w:szCs w:val="24"/>
        </w:rPr>
        <w:t>chromosomes</w:t>
      </w:r>
      <w:r w:rsidRPr="00DF4C8B">
        <w:rPr>
          <w:rFonts w:ascii="Times New Roman" w:hAnsi="Times New Roman" w:cs="Times New Roman"/>
          <w:sz w:val="24"/>
        </w:rPr>
        <w:t xml:space="preserve"> 14 and 22.</w:t>
      </w:r>
    </w:p>
    <w:p w14:paraId="5AB82C82" w14:textId="77777777" w:rsidR="000C3B7B" w:rsidRPr="00DF4C8B" w:rsidRDefault="000C3B7B" w:rsidP="000C3B7B">
      <w:pPr>
        <w:snapToGrid w:val="0"/>
        <w:spacing w:line="480" w:lineRule="auto"/>
        <w:ind w:firstLineChars="100" w:firstLine="232"/>
        <w:rPr>
          <w:rFonts w:ascii="Times New Roman" w:hAnsi="Times New Roman" w:cs="Times New Roman"/>
          <w:sz w:val="24"/>
        </w:rPr>
      </w:pPr>
      <w:r w:rsidRPr="00DF4C8B">
        <w:rPr>
          <w:rFonts w:ascii="Times New Roman" w:hAnsi="Times New Roman" w:cs="Times New Roman"/>
          <w:sz w:val="24"/>
        </w:rPr>
        <w:t xml:space="preserve">Note that </w:t>
      </w:r>
      <w:r w:rsidRPr="00DF4C8B">
        <w:rPr>
          <w:rFonts w:ascii="Times New Roman" w:eastAsia="MS Gothic" w:hAnsi="Times New Roman" w:cs="Times New Roman"/>
          <w:sz w:val="24"/>
          <w:szCs w:val="24"/>
        </w:rPr>
        <w:t>#</w:t>
      </w:r>
      <w:r w:rsidRPr="00DF4C8B">
        <w:rPr>
          <w:rFonts w:ascii="Times New Roman" w:hAnsi="Times New Roman" w:cs="Times New Roman"/>
          <w:sz w:val="24"/>
        </w:rPr>
        <w:t>12</w:t>
      </w:r>
      <w:r w:rsidRPr="00DF4C8B">
        <w:rPr>
          <w:rFonts w:ascii="Times New Roman" w:eastAsia="MS Gothic" w:hAnsi="Times New Roman" w:cs="Times New Roman"/>
          <w:sz w:val="24"/>
          <w:szCs w:val="24"/>
        </w:rPr>
        <w:t>, #</w:t>
      </w:r>
      <w:r w:rsidRPr="00DF4C8B">
        <w:rPr>
          <w:rFonts w:ascii="Times New Roman" w:hAnsi="Times New Roman" w:cs="Times New Roman"/>
          <w:sz w:val="24"/>
        </w:rPr>
        <w:t>13</w:t>
      </w:r>
      <w:r w:rsidRPr="00DF4C8B">
        <w:rPr>
          <w:rFonts w:ascii="Times New Roman" w:eastAsia="MS Gothic" w:hAnsi="Times New Roman" w:cs="Times New Roman"/>
          <w:sz w:val="24"/>
          <w:szCs w:val="24"/>
        </w:rPr>
        <w:t>, #</w:t>
      </w:r>
      <w:r w:rsidRPr="00DF4C8B">
        <w:rPr>
          <w:rFonts w:ascii="Times New Roman" w:hAnsi="Times New Roman" w:cs="Times New Roman"/>
          <w:sz w:val="24"/>
        </w:rPr>
        <w:t>14</w:t>
      </w:r>
      <w:r w:rsidRPr="00DF4C8B">
        <w:rPr>
          <w:rFonts w:ascii="Times New Roman" w:eastAsia="MS Gothic" w:hAnsi="Times New Roman" w:cs="Times New Roman"/>
          <w:sz w:val="24"/>
          <w:szCs w:val="24"/>
        </w:rPr>
        <w:t>, #</w:t>
      </w:r>
      <w:r w:rsidRPr="00DF4C8B">
        <w:rPr>
          <w:rFonts w:ascii="Times New Roman" w:hAnsi="Times New Roman" w:cs="Times New Roman"/>
          <w:sz w:val="24"/>
        </w:rPr>
        <w:t>15</w:t>
      </w:r>
      <w:r w:rsidRPr="00DF4C8B">
        <w:rPr>
          <w:rFonts w:ascii="Times New Roman" w:eastAsia="MS Gothic" w:hAnsi="Times New Roman" w:cs="Times New Roman"/>
          <w:sz w:val="24"/>
          <w:szCs w:val="24"/>
        </w:rPr>
        <w:t>,</w:t>
      </w:r>
      <w:r w:rsidRPr="00DF4C8B">
        <w:rPr>
          <w:rFonts w:ascii="Times New Roman" w:hAnsi="Times New Roman" w:cs="Times New Roman"/>
          <w:sz w:val="24"/>
        </w:rPr>
        <w:t xml:space="preserve"> and </w:t>
      </w:r>
      <w:r w:rsidRPr="00DF4C8B">
        <w:rPr>
          <w:rFonts w:ascii="Times New Roman" w:eastAsia="MS Gothic" w:hAnsi="Times New Roman" w:cs="Times New Roman"/>
          <w:sz w:val="24"/>
          <w:szCs w:val="24"/>
        </w:rPr>
        <w:t>#</w:t>
      </w:r>
      <w:r w:rsidRPr="00DF4C8B">
        <w:rPr>
          <w:rFonts w:ascii="Times New Roman" w:hAnsi="Times New Roman" w:cs="Times New Roman"/>
          <w:sz w:val="24"/>
        </w:rPr>
        <w:t>16 share an identical joining point.</w:t>
      </w:r>
    </w:p>
    <w:p w14:paraId="66904D9E" w14:textId="77777777" w:rsidR="000C3B7B" w:rsidRPr="00DF4C8B" w:rsidRDefault="000C3B7B" w:rsidP="000C3B7B">
      <w:pPr>
        <w:snapToGrid w:val="0"/>
        <w:spacing w:line="480" w:lineRule="auto"/>
        <w:ind w:firstLineChars="100" w:firstLine="232"/>
        <w:rPr>
          <w:rFonts w:ascii="Times New Roman" w:hAnsi="Times New Roman" w:cs="Times New Roman"/>
          <w:sz w:val="24"/>
        </w:rPr>
      </w:pPr>
      <w:r w:rsidRPr="00DF4C8B">
        <w:rPr>
          <w:rFonts w:ascii="Times New Roman" w:eastAsia="MS Gothic" w:hAnsi="Times New Roman" w:cs="Times New Roman"/>
          <w:sz w:val="24"/>
          <w:szCs w:val="24"/>
        </w:rPr>
        <w:t>#</w:t>
      </w:r>
      <w:r w:rsidRPr="00DF4C8B">
        <w:rPr>
          <w:rFonts w:ascii="Times New Roman" w:hAnsi="Times New Roman" w:cs="Times New Roman"/>
          <w:sz w:val="24"/>
        </w:rPr>
        <w:t>17 Sequence is derived from ACTBP4 on chromosome 5.</w:t>
      </w:r>
    </w:p>
    <w:p w14:paraId="48FE90CC" w14:textId="77777777" w:rsidR="000C3B7B" w:rsidRPr="00DF4C8B" w:rsidRDefault="000C3B7B" w:rsidP="000C3B7B">
      <w:pPr>
        <w:snapToGrid w:val="0"/>
        <w:spacing w:line="480" w:lineRule="auto"/>
        <w:ind w:firstLineChars="100" w:firstLine="232"/>
        <w:rPr>
          <w:rFonts w:ascii="Times New Roman" w:hAnsi="Times New Roman" w:cs="Times New Roman"/>
          <w:sz w:val="24"/>
        </w:rPr>
      </w:pPr>
      <w:r w:rsidRPr="00DF4C8B">
        <w:rPr>
          <w:rFonts w:ascii="Times New Roman" w:eastAsia="MS Gothic" w:hAnsi="Times New Roman" w:cs="Times New Roman"/>
          <w:sz w:val="24"/>
          <w:szCs w:val="24"/>
        </w:rPr>
        <w:t>#</w:t>
      </w:r>
      <w:r w:rsidRPr="00DF4C8B">
        <w:rPr>
          <w:rFonts w:ascii="Times New Roman" w:hAnsi="Times New Roman" w:cs="Times New Roman"/>
          <w:sz w:val="24"/>
        </w:rPr>
        <w:t>18 Sequence is derived from ACTBP9 on chromosome 18.</w:t>
      </w:r>
    </w:p>
    <w:p w14:paraId="6905B940" w14:textId="77777777" w:rsidR="000C3B7B" w:rsidRPr="00DF4C8B" w:rsidRDefault="000C3B7B" w:rsidP="000C3B7B">
      <w:pPr>
        <w:snapToGrid w:val="0"/>
        <w:spacing w:line="480" w:lineRule="auto"/>
        <w:ind w:firstLineChars="100" w:firstLine="232"/>
        <w:rPr>
          <w:rFonts w:ascii="Times New Roman" w:hAnsi="Times New Roman" w:cs="Times New Roman"/>
          <w:sz w:val="24"/>
        </w:rPr>
      </w:pPr>
      <w:r w:rsidRPr="00DF4C8B">
        <w:rPr>
          <w:rFonts w:ascii="Times New Roman" w:eastAsia="MS Gothic" w:hAnsi="Times New Roman" w:cs="Times New Roman"/>
          <w:sz w:val="24"/>
          <w:szCs w:val="24"/>
        </w:rPr>
        <w:t>#</w:t>
      </w:r>
      <w:r w:rsidRPr="00DF4C8B">
        <w:rPr>
          <w:rFonts w:ascii="Times New Roman" w:hAnsi="Times New Roman" w:cs="Times New Roman"/>
          <w:sz w:val="24"/>
        </w:rPr>
        <w:t xml:space="preserve">19 Sequence is </w:t>
      </w:r>
      <w:r w:rsidRPr="00DF4C8B">
        <w:rPr>
          <w:rFonts w:ascii="Times New Roman" w:eastAsia="MS Gothic" w:hAnsi="Times New Roman" w:cs="Times New Roman"/>
          <w:sz w:val="24"/>
          <w:szCs w:val="24"/>
        </w:rPr>
        <w:t xml:space="preserve">the </w:t>
      </w:r>
      <w:r w:rsidRPr="00DF4C8B">
        <w:rPr>
          <w:rFonts w:ascii="Times New Roman" w:hAnsi="Times New Roman" w:cs="Times New Roman"/>
          <w:sz w:val="24"/>
        </w:rPr>
        <w:t>β-actin-homolog on chromosome 22.</w:t>
      </w:r>
    </w:p>
    <w:p w14:paraId="1BA0AF9C" w14:textId="77777777" w:rsidR="000C3B7B" w:rsidRPr="00DF4C8B" w:rsidRDefault="000C3B7B" w:rsidP="000C3B7B">
      <w:pPr>
        <w:snapToGrid w:val="0"/>
        <w:spacing w:line="480" w:lineRule="auto"/>
        <w:ind w:firstLineChars="100" w:firstLine="232"/>
        <w:rPr>
          <w:rFonts w:ascii="Times New Roman" w:hAnsi="Times New Roman" w:cs="Times New Roman"/>
          <w:sz w:val="24"/>
        </w:rPr>
      </w:pPr>
      <w:r w:rsidRPr="00DF4C8B">
        <w:rPr>
          <w:rFonts w:ascii="Times New Roman" w:eastAsia="MS Gothic" w:hAnsi="Times New Roman" w:cs="Times New Roman"/>
          <w:sz w:val="24"/>
          <w:szCs w:val="24"/>
        </w:rPr>
        <w:t>#</w:t>
      </w:r>
      <w:r w:rsidRPr="00DF4C8B">
        <w:rPr>
          <w:rFonts w:ascii="Times New Roman" w:hAnsi="Times New Roman" w:cs="Times New Roman"/>
          <w:sz w:val="24"/>
        </w:rPr>
        <w:t>20</w:t>
      </w:r>
      <w:r w:rsidRPr="00DF4C8B">
        <w:rPr>
          <w:rFonts w:ascii="Times New Roman" w:eastAsia="MS Gothic" w:hAnsi="Times New Roman" w:cs="Times New Roman"/>
          <w:sz w:val="24"/>
          <w:szCs w:val="24"/>
        </w:rPr>
        <w:t xml:space="preserve"> and #</w:t>
      </w:r>
      <w:r w:rsidRPr="00DF4C8B">
        <w:rPr>
          <w:rFonts w:ascii="Times New Roman" w:hAnsi="Times New Roman" w:cs="Times New Roman"/>
          <w:sz w:val="24"/>
        </w:rPr>
        <w:t>21</w:t>
      </w:r>
      <w:r w:rsidRPr="00DF4C8B">
        <w:rPr>
          <w:rFonts w:ascii="Times New Roman" w:eastAsia="MS Gothic" w:hAnsi="Times New Roman" w:cs="Times New Roman"/>
          <w:sz w:val="24"/>
          <w:szCs w:val="24"/>
        </w:rPr>
        <w:t xml:space="preserve"> Sequences are</w:t>
      </w:r>
      <w:r w:rsidRPr="00DF4C8B">
        <w:rPr>
          <w:rFonts w:ascii="Times New Roman" w:hAnsi="Times New Roman" w:cs="Times New Roman"/>
          <w:sz w:val="24"/>
        </w:rPr>
        <w:t xml:space="preserve"> derived from ACTG1P15 on chromosome 15.</w:t>
      </w:r>
    </w:p>
    <w:p w14:paraId="7E7DA199" w14:textId="77777777" w:rsidR="000C3B7B" w:rsidRDefault="000C3B7B" w:rsidP="000C3B7B">
      <w:pPr>
        <w:snapToGrid w:val="0"/>
        <w:spacing w:line="480" w:lineRule="auto"/>
        <w:ind w:firstLineChars="100" w:firstLine="232"/>
        <w:rPr>
          <w:rFonts w:ascii="Times New Roman" w:hAnsi="Times New Roman" w:cs="Times New Roman"/>
          <w:sz w:val="24"/>
        </w:rPr>
      </w:pPr>
      <w:r w:rsidRPr="00DF4C8B">
        <w:rPr>
          <w:rFonts w:ascii="Times New Roman" w:eastAsia="MS Gothic" w:hAnsi="Times New Roman" w:cs="Times New Roman"/>
          <w:sz w:val="24"/>
          <w:szCs w:val="24"/>
        </w:rPr>
        <w:t>#</w:t>
      </w:r>
      <w:r w:rsidRPr="00DF4C8B">
        <w:rPr>
          <w:rFonts w:ascii="Times New Roman" w:hAnsi="Times New Roman" w:cs="Times New Roman"/>
          <w:sz w:val="24"/>
        </w:rPr>
        <w:t>22</w:t>
      </w:r>
      <w:r w:rsidRPr="00DF4C8B">
        <w:rPr>
          <w:rFonts w:ascii="Times New Roman" w:eastAsia="MS Gothic" w:hAnsi="Times New Roman" w:cs="Times New Roman"/>
          <w:sz w:val="24"/>
          <w:szCs w:val="24"/>
        </w:rPr>
        <w:t xml:space="preserve"> and #</w:t>
      </w:r>
      <w:r w:rsidRPr="00DF4C8B">
        <w:rPr>
          <w:rFonts w:ascii="Times New Roman" w:hAnsi="Times New Roman" w:cs="Times New Roman"/>
          <w:sz w:val="24"/>
        </w:rPr>
        <w:t>24 ACTBP15 on chromosome 22.</w:t>
      </w:r>
    </w:p>
    <w:p w14:paraId="187F5A2A" w14:textId="77777777" w:rsidR="000C3B7B" w:rsidRPr="000C3B7B" w:rsidRDefault="000C3B7B" w:rsidP="00671DD8">
      <w:pPr>
        <w:snapToGrid w:val="0"/>
        <w:spacing w:line="480" w:lineRule="auto"/>
        <w:ind w:firstLineChars="50" w:firstLine="116"/>
        <w:rPr>
          <w:rFonts w:ascii="Times New Roman" w:hAnsi="Times New Roman" w:cs="Times New Roman"/>
          <w:sz w:val="24"/>
        </w:rPr>
      </w:pPr>
    </w:p>
    <w:sectPr w:rsidR="000C3B7B" w:rsidRPr="000C3B7B" w:rsidSect="00444F78">
      <w:pgSz w:w="11906" w:h="16838"/>
      <w:pgMar w:top="1985" w:right="1701" w:bottom="1701" w:left="1701" w:header="851" w:footer="992" w:gutter="0"/>
      <w:cols w:space="425"/>
      <w:docGrid w:type="linesAndChars" w:linePitch="328"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35C14A" w14:textId="77777777" w:rsidR="00311025" w:rsidRDefault="00311025" w:rsidP="00D821C1">
      <w:r>
        <w:separator/>
      </w:r>
    </w:p>
  </w:endnote>
  <w:endnote w:type="continuationSeparator" w:id="0">
    <w:p w14:paraId="7349DC22" w14:textId="77777777" w:rsidR="00311025" w:rsidRDefault="00311025" w:rsidP="00D821C1">
      <w:r>
        <w:continuationSeparator/>
      </w:r>
    </w:p>
  </w:endnote>
  <w:endnote w:type="continuationNotice" w:id="1">
    <w:p w14:paraId="4F0DC029" w14:textId="77777777" w:rsidR="00311025" w:rsidRDefault="003110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Yu Mincho">
    <w:altName w:val="Yu Gothic UI"/>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8E0A3C" w14:textId="77777777" w:rsidR="00311025" w:rsidRDefault="00311025" w:rsidP="00D821C1">
      <w:r>
        <w:separator/>
      </w:r>
    </w:p>
  </w:footnote>
  <w:footnote w:type="continuationSeparator" w:id="0">
    <w:p w14:paraId="7C852652" w14:textId="77777777" w:rsidR="00311025" w:rsidRDefault="00311025" w:rsidP="00D821C1">
      <w:r>
        <w:continuationSeparator/>
      </w:r>
    </w:p>
  </w:footnote>
  <w:footnote w:type="continuationNotice" w:id="1">
    <w:p w14:paraId="1F24C4C8" w14:textId="77777777" w:rsidR="00311025" w:rsidRDefault="00311025"/>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C5D1E"/>
    <w:multiLevelType w:val="hybridMultilevel"/>
    <w:tmpl w:val="91A01E7A"/>
    <w:lvl w:ilvl="0" w:tplc="AF7A46AC">
      <w:start w:val="1"/>
      <w:numFmt w:val="decimal"/>
      <w:lvlText w:val="(%1)"/>
      <w:lvlJc w:val="left"/>
      <w:pPr>
        <w:ind w:left="786"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B022DC"/>
    <w:multiLevelType w:val="hybridMultilevel"/>
    <w:tmpl w:val="A9C45D5A"/>
    <w:lvl w:ilvl="0" w:tplc="4AF85C2E">
      <w:start w:val="1"/>
      <w:numFmt w:val="lowerLetter"/>
      <w:lvlText w:val="%1."/>
      <w:lvlJc w:val="left"/>
      <w:pPr>
        <w:ind w:left="476" w:hanging="360"/>
      </w:pPr>
      <w:rPr>
        <w:rFonts w:hint="default"/>
      </w:rPr>
    </w:lvl>
    <w:lvl w:ilvl="1" w:tplc="04090017" w:tentative="1">
      <w:start w:val="1"/>
      <w:numFmt w:val="aiueoFullWidth"/>
      <w:lvlText w:val="(%2)"/>
      <w:lvlJc w:val="left"/>
      <w:pPr>
        <w:ind w:left="956" w:hanging="420"/>
      </w:pPr>
    </w:lvl>
    <w:lvl w:ilvl="2" w:tplc="04090011" w:tentative="1">
      <w:start w:val="1"/>
      <w:numFmt w:val="decimalEnclosedCircle"/>
      <w:lvlText w:val="%3"/>
      <w:lvlJc w:val="left"/>
      <w:pPr>
        <w:ind w:left="1376" w:hanging="420"/>
      </w:pPr>
    </w:lvl>
    <w:lvl w:ilvl="3" w:tplc="0409000F" w:tentative="1">
      <w:start w:val="1"/>
      <w:numFmt w:val="decimal"/>
      <w:lvlText w:val="%4."/>
      <w:lvlJc w:val="left"/>
      <w:pPr>
        <w:ind w:left="1796" w:hanging="420"/>
      </w:pPr>
    </w:lvl>
    <w:lvl w:ilvl="4" w:tplc="04090017" w:tentative="1">
      <w:start w:val="1"/>
      <w:numFmt w:val="aiueoFullWidth"/>
      <w:lvlText w:val="(%5)"/>
      <w:lvlJc w:val="left"/>
      <w:pPr>
        <w:ind w:left="2216" w:hanging="420"/>
      </w:pPr>
    </w:lvl>
    <w:lvl w:ilvl="5" w:tplc="04090011" w:tentative="1">
      <w:start w:val="1"/>
      <w:numFmt w:val="decimalEnclosedCircle"/>
      <w:lvlText w:val="%6"/>
      <w:lvlJc w:val="left"/>
      <w:pPr>
        <w:ind w:left="2636" w:hanging="420"/>
      </w:pPr>
    </w:lvl>
    <w:lvl w:ilvl="6" w:tplc="0409000F" w:tentative="1">
      <w:start w:val="1"/>
      <w:numFmt w:val="decimal"/>
      <w:lvlText w:val="%7."/>
      <w:lvlJc w:val="left"/>
      <w:pPr>
        <w:ind w:left="3056" w:hanging="420"/>
      </w:pPr>
    </w:lvl>
    <w:lvl w:ilvl="7" w:tplc="04090017" w:tentative="1">
      <w:start w:val="1"/>
      <w:numFmt w:val="aiueoFullWidth"/>
      <w:lvlText w:val="(%8)"/>
      <w:lvlJc w:val="left"/>
      <w:pPr>
        <w:ind w:left="3476" w:hanging="420"/>
      </w:pPr>
    </w:lvl>
    <w:lvl w:ilvl="8" w:tplc="04090011" w:tentative="1">
      <w:start w:val="1"/>
      <w:numFmt w:val="decimalEnclosedCircle"/>
      <w:lvlText w:val="%9"/>
      <w:lvlJc w:val="left"/>
      <w:pPr>
        <w:ind w:left="3896" w:hanging="420"/>
      </w:pPr>
    </w:lvl>
  </w:abstractNum>
  <w:abstractNum w:abstractNumId="2" w15:restartNumberingAfterBreak="0">
    <w:nsid w:val="230067A8"/>
    <w:multiLevelType w:val="hybridMultilevel"/>
    <w:tmpl w:val="89DC3324"/>
    <w:lvl w:ilvl="0" w:tplc="DB748B6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7B573F1"/>
    <w:multiLevelType w:val="hybridMultilevel"/>
    <w:tmpl w:val="13282D86"/>
    <w:lvl w:ilvl="0" w:tplc="BE323DD2">
      <w:start w:val="1"/>
      <w:numFmt w:val="lowerLetter"/>
      <w:lvlText w:val="%1."/>
      <w:lvlJc w:val="left"/>
      <w:pPr>
        <w:ind w:left="592" w:hanging="360"/>
      </w:pPr>
      <w:rPr>
        <w:rFonts w:hint="default"/>
      </w:rPr>
    </w:lvl>
    <w:lvl w:ilvl="1" w:tplc="04090017" w:tentative="1">
      <w:start w:val="1"/>
      <w:numFmt w:val="aiueoFullWidth"/>
      <w:lvlText w:val="(%2)"/>
      <w:lvlJc w:val="left"/>
      <w:pPr>
        <w:ind w:left="1072" w:hanging="420"/>
      </w:pPr>
    </w:lvl>
    <w:lvl w:ilvl="2" w:tplc="04090011" w:tentative="1">
      <w:start w:val="1"/>
      <w:numFmt w:val="decimalEnclosedCircle"/>
      <w:lvlText w:val="%3"/>
      <w:lvlJc w:val="left"/>
      <w:pPr>
        <w:ind w:left="1492" w:hanging="420"/>
      </w:pPr>
    </w:lvl>
    <w:lvl w:ilvl="3" w:tplc="0409000F" w:tentative="1">
      <w:start w:val="1"/>
      <w:numFmt w:val="decimal"/>
      <w:lvlText w:val="%4."/>
      <w:lvlJc w:val="left"/>
      <w:pPr>
        <w:ind w:left="1912" w:hanging="420"/>
      </w:pPr>
    </w:lvl>
    <w:lvl w:ilvl="4" w:tplc="04090017" w:tentative="1">
      <w:start w:val="1"/>
      <w:numFmt w:val="aiueoFullWidth"/>
      <w:lvlText w:val="(%5)"/>
      <w:lvlJc w:val="left"/>
      <w:pPr>
        <w:ind w:left="2332" w:hanging="420"/>
      </w:pPr>
    </w:lvl>
    <w:lvl w:ilvl="5" w:tplc="04090011" w:tentative="1">
      <w:start w:val="1"/>
      <w:numFmt w:val="decimalEnclosedCircle"/>
      <w:lvlText w:val="%6"/>
      <w:lvlJc w:val="left"/>
      <w:pPr>
        <w:ind w:left="2752" w:hanging="420"/>
      </w:pPr>
    </w:lvl>
    <w:lvl w:ilvl="6" w:tplc="0409000F" w:tentative="1">
      <w:start w:val="1"/>
      <w:numFmt w:val="decimal"/>
      <w:lvlText w:val="%7."/>
      <w:lvlJc w:val="left"/>
      <w:pPr>
        <w:ind w:left="3172" w:hanging="420"/>
      </w:pPr>
    </w:lvl>
    <w:lvl w:ilvl="7" w:tplc="04090017" w:tentative="1">
      <w:start w:val="1"/>
      <w:numFmt w:val="aiueoFullWidth"/>
      <w:lvlText w:val="(%8)"/>
      <w:lvlJc w:val="left"/>
      <w:pPr>
        <w:ind w:left="3592" w:hanging="420"/>
      </w:pPr>
    </w:lvl>
    <w:lvl w:ilvl="8" w:tplc="04090011" w:tentative="1">
      <w:start w:val="1"/>
      <w:numFmt w:val="decimalEnclosedCircle"/>
      <w:lvlText w:val="%9"/>
      <w:lvlJc w:val="left"/>
      <w:pPr>
        <w:ind w:left="4012" w:hanging="420"/>
      </w:pPr>
    </w:lvl>
  </w:abstractNum>
  <w:abstractNum w:abstractNumId="4" w15:restartNumberingAfterBreak="0">
    <w:nsid w:val="407C1D75"/>
    <w:multiLevelType w:val="hybridMultilevel"/>
    <w:tmpl w:val="9BA0BBB2"/>
    <w:lvl w:ilvl="0" w:tplc="0AF6FB56">
      <w:start w:val="1"/>
      <w:numFmt w:val="lowerLetter"/>
      <w:lvlText w:val="%1."/>
      <w:lvlJc w:val="left"/>
      <w:pPr>
        <w:ind w:left="476" w:hanging="360"/>
      </w:pPr>
      <w:rPr>
        <w:rFonts w:hint="default"/>
      </w:rPr>
    </w:lvl>
    <w:lvl w:ilvl="1" w:tplc="04090017" w:tentative="1">
      <w:start w:val="1"/>
      <w:numFmt w:val="aiueoFullWidth"/>
      <w:lvlText w:val="(%2)"/>
      <w:lvlJc w:val="left"/>
      <w:pPr>
        <w:ind w:left="956" w:hanging="420"/>
      </w:pPr>
    </w:lvl>
    <w:lvl w:ilvl="2" w:tplc="04090011" w:tentative="1">
      <w:start w:val="1"/>
      <w:numFmt w:val="decimalEnclosedCircle"/>
      <w:lvlText w:val="%3"/>
      <w:lvlJc w:val="left"/>
      <w:pPr>
        <w:ind w:left="1376" w:hanging="420"/>
      </w:pPr>
    </w:lvl>
    <w:lvl w:ilvl="3" w:tplc="0409000F" w:tentative="1">
      <w:start w:val="1"/>
      <w:numFmt w:val="decimal"/>
      <w:lvlText w:val="%4."/>
      <w:lvlJc w:val="left"/>
      <w:pPr>
        <w:ind w:left="1796" w:hanging="420"/>
      </w:pPr>
    </w:lvl>
    <w:lvl w:ilvl="4" w:tplc="04090017" w:tentative="1">
      <w:start w:val="1"/>
      <w:numFmt w:val="aiueoFullWidth"/>
      <w:lvlText w:val="(%5)"/>
      <w:lvlJc w:val="left"/>
      <w:pPr>
        <w:ind w:left="2216" w:hanging="420"/>
      </w:pPr>
    </w:lvl>
    <w:lvl w:ilvl="5" w:tplc="04090011" w:tentative="1">
      <w:start w:val="1"/>
      <w:numFmt w:val="decimalEnclosedCircle"/>
      <w:lvlText w:val="%6"/>
      <w:lvlJc w:val="left"/>
      <w:pPr>
        <w:ind w:left="2636" w:hanging="420"/>
      </w:pPr>
    </w:lvl>
    <w:lvl w:ilvl="6" w:tplc="0409000F" w:tentative="1">
      <w:start w:val="1"/>
      <w:numFmt w:val="decimal"/>
      <w:lvlText w:val="%7."/>
      <w:lvlJc w:val="left"/>
      <w:pPr>
        <w:ind w:left="3056" w:hanging="420"/>
      </w:pPr>
    </w:lvl>
    <w:lvl w:ilvl="7" w:tplc="04090017" w:tentative="1">
      <w:start w:val="1"/>
      <w:numFmt w:val="aiueoFullWidth"/>
      <w:lvlText w:val="(%8)"/>
      <w:lvlJc w:val="left"/>
      <w:pPr>
        <w:ind w:left="3476" w:hanging="420"/>
      </w:pPr>
    </w:lvl>
    <w:lvl w:ilvl="8" w:tplc="04090011" w:tentative="1">
      <w:start w:val="1"/>
      <w:numFmt w:val="decimalEnclosedCircle"/>
      <w:lvlText w:val="%9"/>
      <w:lvlJc w:val="left"/>
      <w:pPr>
        <w:ind w:left="3896" w:hanging="420"/>
      </w:pPr>
    </w:lvl>
  </w:abstractNum>
  <w:abstractNum w:abstractNumId="5" w15:restartNumberingAfterBreak="0">
    <w:nsid w:val="4E0E36F7"/>
    <w:multiLevelType w:val="hybridMultilevel"/>
    <w:tmpl w:val="BD948376"/>
    <w:lvl w:ilvl="0" w:tplc="7604F23E">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5C3362B3"/>
    <w:multiLevelType w:val="hybridMultilevel"/>
    <w:tmpl w:val="D28A940A"/>
    <w:lvl w:ilvl="0" w:tplc="C40C960E">
      <w:start w:val="1"/>
      <w:numFmt w:val="decimalFullWidth"/>
      <w:lvlText w:val="（%1）"/>
      <w:lvlJc w:val="left"/>
      <w:pPr>
        <w:ind w:left="960" w:hanging="720"/>
      </w:pPr>
      <w:rPr>
        <w:rFonts w:hint="default"/>
        <w:lang w:val="en-US"/>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5FC5442C"/>
    <w:multiLevelType w:val="hybridMultilevel"/>
    <w:tmpl w:val="115AEDB4"/>
    <w:lvl w:ilvl="0" w:tplc="0E288BC2">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EC41678"/>
    <w:multiLevelType w:val="hybridMultilevel"/>
    <w:tmpl w:val="453EEB96"/>
    <w:lvl w:ilvl="0" w:tplc="003AF43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69917E2"/>
    <w:multiLevelType w:val="hybridMultilevel"/>
    <w:tmpl w:val="093458BC"/>
    <w:lvl w:ilvl="0" w:tplc="3C76F3AE">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6"/>
  </w:num>
  <w:num w:numId="2">
    <w:abstractNumId w:val="2"/>
  </w:num>
  <w:num w:numId="3">
    <w:abstractNumId w:val="0"/>
  </w:num>
  <w:num w:numId="4">
    <w:abstractNumId w:val="5"/>
  </w:num>
  <w:num w:numId="5">
    <w:abstractNumId w:val="1"/>
  </w:num>
  <w:num w:numId="6">
    <w:abstractNumId w:val="4"/>
  </w:num>
  <w:num w:numId="7">
    <w:abstractNumId w:val="7"/>
  </w:num>
  <w:num w:numId="8">
    <w:abstractNumId w:val="3"/>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1"/>
  <w:drawingGridVerticalSpacing w:val="16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yleGuidePreference" w:val="0"/>
  </w:docVars>
  <w:rsids>
    <w:rsidRoot w:val="00D83529"/>
    <w:rsid w:val="000015B9"/>
    <w:rsid w:val="00002B43"/>
    <w:rsid w:val="00002EC9"/>
    <w:rsid w:val="000041B1"/>
    <w:rsid w:val="00005398"/>
    <w:rsid w:val="00010BA2"/>
    <w:rsid w:val="00011BA4"/>
    <w:rsid w:val="0001565B"/>
    <w:rsid w:val="0002690A"/>
    <w:rsid w:val="0002734F"/>
    <w:rsid w:val="00030D8E"/>
    <w:rsid w:val="00032910"/>
    <w:rsid w:val="00036822"/>
    <w:rsid w:val="000411FE"/>
    <w:rsid w:val="000416F6"/>
    <w:rsid w:val="000424BF"/>
    <w:rsid w:val="0004323F"/>
    <w:rsid w:val="00054904"/>
    <w:rsid w:val="0005740E"/>
    <w:rsid w:val="00062984"/>
    <w:rsid w:val="00063509"/>
    <w:rsid w:val="000717F0"/>
    <w:rsid w:val="00071BC8"/>
    <w:rsid w:val="000742AC"/>
    <w:rsid w:val="00083793"/>
    <w:rsid w:val="000843CB"/>
    <w:rsid w:val="00085C58"/>
    <w:rsid w:val="00086A4C"/>
    <w:rsid w:val="00087345"/>
    <w:rsid w:val="000910E1"/>
    <w:rsid w:val="000931C6"/>
    <w:rsid w:val="00095268"/>
    <w:rsid w:val="000965D0"/>
    <w:rsid w:val="000A171A"/>
    <w:rsid w:val="000A4034"/>
    <w:rsid w:val="000A5CCB"/>
    <w:rsid w:val="000A6D24"/>
    <w:rsid w:val="000B2F6B"/>
    <w:rsid w:val="000B33B8"/>
    <w:rsid w:val="000B4444"/>
    <w:rsid w:val="000B4605"/>
    <w:rsid w:val="000B759A"/>
    <w:rsid w:val="000C18D5"/>
    <w:rsid w:val="000C3B7B"/>
    <w:rsid w:val="000C5D2A"/>
    <w:rsid w:val="000C6F12"/>
    <w:rsid w:val="000C761D"/>
    <w:rsid w:val="000D15DA"/>
    <w:rsid w:val="000D60D4"/>
    <w:rsid w:val="000E0635"/>
    <w:rsid w:val="000E1238"/>
    <w:rsid w:val="000E1690"/>
    <w:rsid w:val="000E1C9B"/>
    <w:rsid w:val="000E236A"/>
    <w:rsid w:val="000E3A29"/>
    <w:rsid w:val="000F0619"/>
    <w:rsid w:val="000F1426"/>
    <w:rsid w:val="001035CB"/>
    <w:rsid w:val="00104D79"/>
    <w:rsid w:val="00106A5A"/>
    <w:rsid w:val="00107904"/>
    <w:rsid w:val="00121CDF"/>
    <w:rsid w:val="0012742D"/>
    <w:rsid w:val="00131188"/>
    <w:rsid w:val="00140189"/>
    <w:rsid w:val="0014142A"/>
    <w:rsid w:val="00141EDF"/>
    <w:rsid w:val="00142B6D"/>
    <w:rsid w:val="00142C19"/>
    <w:rsid w:val="00142D75"/>
    <w:rsid w:val="00143C52"/>
    <w:rsid w:val="0014452C"/>
    <w:rsid w:val="00150A36"/>
    <w:rsid w:val="00152352"/>
    <w:rsid w:val="00152E09"/>
    <w:rsid w:val="00157E95"/>
    <w:rsid w:val="00157FAC"/>
    <w:rsid w:val="001628E1"/>
    <w:rsid w:val="00164B1E"/>
    <w:rsid w:val="001674D4"/>
    <w:rsid w:val="00167EB0"/>
    <w:rsid w:val="001706DE"/>
    <w:rsid w:val="00172295"/>
    <w:rsid w:val="00173259"/>
    <w:rsid w:val="00174851"/>
    <w:rsid w:val="0017699C"/>
    <w:rsid w:val="00180D7E"/>
    <w:rsid w:val="001846F7"/>
    <w:rsid w:val="00185104"/>
    <w:rsid w:val="00185A5B"/>
    <w:rsid w:val="00190582"/>
    <w:rsid w:val="00190F0E"/>
    <w:rsid w:val="00191252"/>
    <w:rsid w:val="0019151F"/>
    <w:rsid w:val="00193C24"/>
    <w:rsid w:val="00193DF5"/>
    <w:rsid w:val="0019486A"/>
    <w:rsid w:val="00196122"/>
    <w:rsid w:val="001A4884"/>
    <w:rsid w:val="001B0C51"/>
    <w:rsid w:val="001B0CAB"/>
    <w:rsid w:val="001B4E2D"/>
    <w:rsid w:val="001B76CE"/>
    <w:rsid w:val="001B7708"/>
    <w:rsid w:val="001C00C4"/>
    <w:rsid w:val="001C0CDD"/>
    <w:rsid w:val="001C1921"/>
    <w:rsid w:val="001C391F"/>
    <w:rsid w:val="001C443D"/>
    <w:rsid w:val="001C4B63"/>
    <w:rsid w:val="001C4F19"/>
    <w:rsid w:val="001C5C45"/>
    <w:rsid w:val="001C70F3"/>
    <w:rsid w:val="001C79EE"/>
    <w:rsid w:val="001D1385"/>
    <w:rsid w:val="001D487F"/>
    <w:rsid w:val="001E01B8"/>
    <w:rsid w:val="001E2C48"/>
    <w:rsid w:val="001E3BA6"/>
    <w:rsid w:val="001E6A80"/>
    <w:rsid w:val="001E6FC7"/>
    <w:rsid w:val="001F35D2"/>
    <w:rsid w:val="001F3B79"/>
    <w:rsid w:val="001F65FD"/>
    <w:rsid w:val="00201286"/>
    <w:rsid w:val="00202AE8"/>
    <w:rsid w:val="00204E1D"/>
    <w:rsid w:val="002116E7"/>
    <w:rsid w:val="00213979"/>
    <w:rsid w:val="0021674B"/>
    <w:rsid w:val="002215A9"/>
    <w:rsid w:val="00223C1F"/>
    <w:rsid w:val="00225245"/>
    <w:rsid w:val="00234164"/>
    <w:rsid w:val="00236397"/>
    <w:rsid w:val="00241BBC"/>
    <w:rsid w:val="00242A70"/>
    <w:rsid w:val="002461BB"/>
    <w:rsid w:val="0024754A"/>
    <w:rsid w:val="0025143B"/>
    <w:rsid w:val="0025168F"/>
    <w:rsid w:val="00252515"/>
    <w:rsid w:val="00255264"/>
    <w:rsid w:val="00262CDF"/>
    <w:rsid w:val="0026456C"/>
    <w:rsid w:val="00265F17"/>
    <w:rsid w:val="00266A34"/>
    <w:rsid w:val="00267079"/>
    <w:rsid w:val="002677E1"/>
    <w:rsid w:val="002761CD"/>
    <w:rsid w:val="00281FFA"/>
    <w:rsid w:val="0028235B"/>
    <w:rsid w:val="00282FB3"/>
    <w:rsid w:val="0028379F"/>
    <w:rsid w:val="00283CD1"/>
    <w:rsid w:val="00286131"/>
    <w:rsid w:val="00290A42"/>
    <w:rsid w:val="00293556"/>
    <w:rsid w:val="00293F98"/>
    <w:rsid w:val="00297B72"/>
    <w:rsid w:val="002A1F5C"/>
    <w:rsid w:val="002A2C1F"/>
    <w:rsid w:val="002A380F"/>
    <w:rsid w:val="002A54BB"/>
    <w:rsid w:val="002B467A"/>
    <w:rsid w:val="002B62AB"/>
    <w:rsid w:val="002C1090"/>
    <w:rsid w:val="002C2C6F"/>
    <w:rsid w:val="002C341C"/>
    <w:rsid w:val="002C4FFE"/>
    <w:rsid w:val="002C5EC8"/>
    <w:rsid w:val="002D0B97"/>
    <w:rsid w:val="002D3852"/>
    <w:rsid w:val="002D3A38"/>
    <w:rsid w:val="002D63C4"/>
    <w:rsid w:val="002E329C"/>
    <w:rsid w:val="002E3FC8"/>
    <w:rsid w:val="002E63E8"/>
    <w:rsid w:val="002E6D47"/>
    <w:rsid w:val="002F429E"/>
    <w:rsid w:val="0030037B"/>
    <w:rsid w:val="003021F6"/>
    <w:rsid w:val="00303B8F"/>
    <w:rsid w:val="003041AC"/>
    <w:rsid w:val="0030497C"/>
    <w:rsid w:val="00304B1C"/>
    <w:rsid w:val="003057BC"/>
    <w:rsid w:val="00307094"/>
    <w:rsid w:val="003071C5"/>
    <w:rsid w:val="00310C2F"/>
    <w:rsid w:val="00310E3D"/>
    <w:rsid w:val="00311025"/>
    <w:rsid w:val="0031393A"/>
    <w:rsid w:val="00314452"/>
    <w:rsid w:val="003163A4"/>
    <w:rsid w:val="00322334"/>
    <w:rsid w:val="0032299A"/>
    <w:rsid w:val="00322D0B"/>
    <w:rsid w:val="00326CFD"/>
    <w:rsid w:val="00331797"/>
    <w:rsid w:val="00332107"/>
    <w:rsid w:val="00335AEA"/>
    <w:rsid w:val="0034314B"/>
    <w:rsid w:val="0034467F"/>
    <w:rsid w:val="00345C69"/>
    <w:rsid w:val="003475BC"/>
    <w:rsid w:val="0035013C"/>
    <w:rsid w:val="00352727"/>
    <w:rsid w:val="00353BD0"/>
    <w:rsid w:val="00356B6A"/>
    <w:rsid w:val="00356F6B"/>
    <w:rsid w:val="003570B8"/>
    <w:rsid w:val="003628B2"/>
    <w:rsid w:val="00365791"/>
    <w:rsid w:val="00366F10"/>
    <w:rsid w:val="00370179"/>
    <w:rsid w:val="00372B92"/>
    <w:rsid w:val="003731A7"/>
    <w:rsid w:val="00375B4A"/>
    <w:rsid w:val="00377C49"/>
    <w:rsid w:val="00391EF6"/>
    <w:rsid w:val="00395C34"/>
    <w:rsid w:val="003A6965"/>
    <w:rsid w:val="003B100A"/>
    <w:rsid w:val="003B4315"/>
    <w:rsid w:val="003B6FE2"/>
    <w:rsid w:val="003B7A82"/>
    <w:rsid w:val="003C005F"/>
    <w:rsid w:val="003C138B"/>
    <w:rsid w:val="003C15A1"/>
    <w:rsid w:val="003C4941"/>
    <w:rsid w:val="003C50D8"/>
    <w:rsid w:val="003C715D"/>
    <w:rsid w:val="003D1361"/>
    <w:rsid w:val="003D189F"/>
    <w:rsid w:val="003D6153"/>
    <w:rsid w:val="003D6995"/>
    <w:rsid w:val="003D7BF1"/>
    <w:rsid w:val="003E1065"/>
    <w:rsid w:val="003E2724"/>
    <w:rsid w:val="003F0BF0"/>
    <w:rsid w:val="003F30B8"/>
    <w:rsid w:val="003F74E0"/>
    <w:rsid w:val="00404741"/>
    <w:rsid w:val="004049E3"/>
    <w:rsid w:val="00404EB5"/>
    <w:rsid w:val="004055D8"/>
    <w:rsid w:val="00406935"/>
    <w:rsid w:val="00410E72"/>
    <w:rsid w:val="00412FFF"/>
    <w:rsid w:val="004138DA"/>
    <w:rsid w:val="004174E3"/>
    <w:rsid w:val="00420540"/>
    <w:rsid w:val="00421001"/>
    <w:rsid w:val="00423284"/>
    <w:rsid w:val="00426F63"/>
    <w:rsid w:val="00435DB0"/>
    <w:rsid w:val="004370C2"/>
    <w:rsid w:val="004372A1"/>
    <w:rsid w:val="00437DAE"/>
    <w:rsid w:val="00440CF9"/>
    <w:rsid w:val="004436CC"/>
    <w:rsid w:val="00444F78"/>
    <w:rsid w:val="0044799C"/>
    <w:rsid w:val="00451394"/>
    <w:rsid w:val="00453CEF"/>
    <w:rsid w:val="00460AEB"/>
    <w:rsid w:val="0046332A"/>
    <w:rsid w:val="004642C5"/>
    <w:rsid w:val="004643E8"/>
    <w:rsid w:val="00466A73"/>
    <w:rsid w:val="00467810"/>
    <w:rsid w:val="004723AB"/>
    <w:rsid w:val="004731AB"/>
    <w:rsid w:val="00481D7E"/>
    <w:rsid w:val="00483DBF"/>
    <w:rsid w:val="00485A96"/>
    <w:rsid w:val="00487BC2"/>
    <w:rsid w:val="00491B7D"/>
    <w:rsid w:val="00491BA9"/>
    <w:rsid w:val="00492915"/>
    <w:rsid w:val="00492DAC"/>
    <w:rsid w:val="00496B17"/>
    <w:rsid w:val="004A17EE"/>
    <w:rsid w:val="004A4501"/>
    <w:rsid w:val="004A48C5"/>
    <w:rsid w:val="004A644E"/>
    <w:rsid w:val="004A6B60"/>
    <w:rsid w:val="004B5561"/>
    <w:rsid w:val="004B6F2B"/>
    <w:rsid w:val="004C268B"/>
    <w:rsid w:val="004C3C50"/>
    <w:rsid w:val="004C756E"/>
    <w:rsid w:val="004D2942"/>
    <w:rsid w:val="004E1638"/>
    <w:rsid w:val="004E2404"/>
    <w:rsid w:val="004E376B"/>
    <w:rsid w:val="004E7850"/>
    <w:rsid w:val="004F0E2B"/>
    <w:rsid w:val="004F16F3"/>
    <w:rsid w:val="004F2B6A"/>
    <w:rsid w:val="004F2E03"/>
    <w:rsid w:val="004F44AF"/>
    <w:rsid w:val="0050153F"/>
    <w:rsid w:val="00502A80"/>
    <w:rsid w:val="00502BA1"/>
    <w:rsid w:val="005044BC"/>
    <w:rsid w:val="005075AB"/>
    <w:rsid w:val="0051167E"/>
    <w:rsid w:val="0051241F"/>
    <w:rsid w:val="00517210"/>
    <w:rsid w:val="00522B2A"/>
    <w:rsid w:val="00525F5B"/>
    <w:rsid w:val="005315F0"/>
    <w:rsid w:val="00531E4A"/>
    <w:rsid w:val="00532CC4"/>
    <w:rsid w:val="00535C1F"/>
    <w:rsid w:val="00535CEB"/>
    <w:rsid w:val="0053700D"/>
    <w:rsid w:val="00542EBD"/>
    <w:rsid w:val="00544FB9"/>
    <w:rsid w:val="005539BD"/>
    <w:rsid w:val="0056086A"/>
    <w:rsid w:val="00563762"/>
    <w:rsid w:val="00564E85"/>
    <w:rsid w:val="005669DE"/>
    <w:rsid w:val="00567DD9"/>
    <w:rsid w:val="00577199"/>
    <w:rsid w:val="00582376"/>
    <w:rsid w:val="0058294E"/>
    <w:rsid w:val="00584178"/>
    <w:rsid w:val="005852D6"/>
    <w:rsid w:val="005947F6"/>
    <w:rsid w:val="005A2FAA"/>
    <w:rsid w:val="005A31A1"/>
    <w:rsid w:val="005A3FD4"/>
    <w:rsid w:val="005A5F6F"/>
    <w:rsid w:val="005A6CD6"/>
    <w:rsid w:val="005A7180"/>
    <w:rsid w:val="005B31E0"/>
    <w:rsid w:val="005B6898"/>
    <w:rsid w:val="005C5F1D"/>
    <w:rsid w:val="005C64A8"/>
    <w:rsid w:val="005C6BB2"/>
    <w:rsid w:val="005C7560"/>
    <w:rsid w:val="005D3C27"/>
    <w:rsid w:val="005D6C7A"/>
    <w:rsid w:val="005D6CD5"/>
    <w:rsid w:val="005E2287"/>
    <w:rsid w:val="005F34BD"/>
    <w:rsid w:val="005F49F9"/>
    <w:rsid w:val="005F673D"/>
    <w:rsid w:val="005F7D31"/>
    <w:rsid w:val="00601DDA"/>
    <w:rsid w:val="00605519"/>
    <w:rsid w:val="006161B0"/>
    <w:rsid w:val="00633062"/>
    <w:rsid w:val="00636158"/>
    <w:rsid w:val="00636444"/>
    <w:rsid w:val="0063774E"/>
    <w:rsid w:val="0064339A"/>
    <w:rsid w:val="00643AEC"/>
    <w:rsid w:val="006463B8"/>
    <w:rsid w:val="006502A2"/>
    <w:rsid w:val="006517C0"/>
    <w:rsid w:val="00652125"/>
    <w:rsid w:val="00652292"/>
    <w:rsid w:val="0066115E"/>
    <w:rsid w:val="00663C78"/>
    <w:rsid w:val="00664346"/>
    <w:rsid w:val="00671019"/>
    <w:rsid w:val="00671DD8"/>
    <w:rsid w:val="006731F6"/>
    <w:rsid w:val="006746FD"/>
    <w:rsid w:val="00675C41"/>
    <w:rsid w:val="00680071"/>
    <w:rsid w:val="006803C4"/>
    <w:rsid w:val="00682536"/>
    <w:rsid w:val="00683A6B"/>
    <w:rsid w:val="0068685D"/>
    <w:rsid w:val="0069467D"/>
    <w:rsid w:val="006958F3"/>
    <w:rsid w:val="00695D18"/>
    <w:rsid w:val="00697678"/>
    <w:rsid w:val="006A32CF"/>
    <w:rsid w:val="006A3DB4"/>
    <w:rsid w:val="006A6A8D"/>
    <w:rsid w:val="006B00F7"/>
    <w:rsid w:val="006B324E"/>
    <w:rsid w:val="006C4DA1"/>
    <w:rsid w:val="006C5FF8"/>
    <w:rsid w:val="006D0067"/>
    <w:rsid w:val="006D34AB"/>
    <w:rsid w:val="006D73E1"/>
    <w:rsid w:val="006E292C"/>
    <w:rsid w:val="006E496F"/>
    <w:rsid w:val="006E6439"/>
    <w:rsid w:val="006E6A9D"/>
    <w:rsid w:val="006E6B08"/>
    <w:rsid w:val="006E7560"/>
    <w:rsid w:val="006F0AAC"/>
    <w:rsid w:val="006F0BA1"/>
    <w:rsid w:val="006F0E20"/>
    <w:rsid w:val="006F15CC"/>
    <w:rsid w:val="006F1E97"/>
    <w:rsid w:val="006F2959"/>
    <w:rsid w:val="006F58E2"/>
    <w:rsid w:val="006F6B90"/>
    <w:rsid w:val="006F7420"/>
    <w:rsid w:val="006F744F"/>
    <w:rsid w:val="007001E2"/>
    <w:rsid w:val="00703A5A"/>
    <w:rsid w:val="00710DEE"/>
    <w:rsid w:val="00713EC1"/>
    <w:rsid w:val="00714869"/>
    <w:rsid w:val="00717B9F"/>
    <w:rsid w:val="00725ACF"/>
    <w:rsid w:val="0072643C"/>
    <w:rsid w:val="00737025"/>
    <w:rsid w:val="00744BAB"/>
    <w:rsid w:val="00745318"/>
    <w:rsid w:val="0074577D"/>
    <w:rsid w:val="00746C5B"/>
    <w:rsid w:val="00755345"/>
    <w:rsid w:val="007563F6"/>
    <w:rsid w:val="00757D72"/>
    <w:rsid w:val="0076064C"/>
    <w:rsid w:val="0076079E"/>
    <w:rsid w:val="00761995"/>
    <w:rsid w:val="00761B30"/>
    <w:rsid w:val="00762C84"/>
    <w:rsid w:val="00764406"/>
    <w:rsid w:val="00766379"/>
    <w:rsid w:val="007668D2"/>
    <w:rsid w:val="00766901"/>
    <w:rsid w:val="007714DB"/>
    <w:rsid w:val="00773147"/>
    <w:rsid w:val="00781759"/>
    <w:rsid w:val="00781832"/>
    <w:rsid w:val="007934CF"/>
    <w:rsid w:val="007974F8"/>
    <w:rsid w:val="007978A0"/>
    <w:rsid w:val="007A0489"/>
    <w:rsid w:val="007A7F93"/>
    <w:rsid w:val="007B20C3"/>
    <w:rsid w:val="007B262F"/>
    <w:rsid w:val="007B4807"/>
    <w:rsid w:val="007B6CCE"/>
    <w:rsid w:val="007C1231"/>
    <w:rsid w:val="007C4A5A"/>
    <w:rsid w:val="007C592D"/>
    <w:rsid w:val="007C5984"/>
    <w:rsid w:val="007D3036"/>
    <w:rsid w:val="007D6842"/>
    <w:rsid w:val="007E004A"/>
    <w:rsid w:val="007E1CEB"/>
    <w:rsid w:val="007E56BE"/>
    <w:rsid w:val="007E5997"/>
    <w:rsid w:val="007E7839"/>
    <w:rsid w:val="007F0B7A"/>
    <w:rsid w:val="007F1373"/>
    <w:rsid w:val="007F2587"/>
    <w:rsid w:val="007F3E9F"/>
    <w:rsid w:val="007F402F"/>
    <w:rsid w:val="008001AB"/>
    <w:rsid w:val="00801784"/>
    <w:rsid w:val="00805952"/>
    <w:rsid w:val="0080638A"/>
    <w:rsid w:val="00816D35"/>
    <w:rsid w:val="008172B4"/>
    <w:rsid w:val="00821980"/>
    <w:rsid w:val="00824D17"/>
    <w:rsid w:val="0083167F"/>
    <w:rsid w:val="0083672B"/>
    <w:rsid w:val="00837182"/>
    <w:rsid w:val="00845EFE"/>
    <w:rsid w:val="00846A34"/>
    <w:rsid w:val="0084721E"/>
    <w:rsid w:val="00847E2F"/>
    <w:rsid w:val="0085035C"/>
    <w:rsid w:val="0085037E"/>
    <w:rsid w:val="008517D9"/>
    <w:rsid w:val="008568D0"/>
    <w:rsid w:val="00860E9B"/>
    <w:rsid w:val="008613C9"/>
    <w:rsid w:val="0086258E"/>
    <w:rsid w:val="00863B85"/>
    <w:rsid w:val="00865222"/>
    <w:rsid w:val="008677B0"/>
    <w:rsid w:val="008706E7"/>
    <w:rsid w:val="0087265B"/>
    <w:rsid w:val="008728C6"/>
    <w:rsid w:val="0087347C"/>
    <w:rsid w:val="00873880"/>
    <w:rsid w:val="008775B7"/>
    <w:rsid w:val="008824B0"/>
    <w:rsid w:val="008838F8"/>
    <w:rsid w:val="00883F04"/>
    <w:rsid w:val="00884A41"/>
    <w:rsid w:val="0088740C"/>
    <w:rsid w:val="008876CC"/>
    <w:rsid w:val="008908E9"/>
    <w:rsid w:val="0089138B"/>
    <w:rsid w:val="00891CA8"/>
    <w:rsid w:val="0089438E"/>
    <w:rsid w:val="008948B7"/>
    <w:rsid w:val="0089509A"/>
    <w:rsid w:val="008965C1"/>
    <w:rsid w:val="0089687E"/>
    <w:rsid w:val="008969C6"/>
    <w:rsid w:val="008A03EA"/>
    <w:rsid w:val="008A1D99"/>
    <w:rsid w:val="008A3BBD"/>
    <w:rsid w:val="008A570A"/>
    <w:rsid w:val="008A6418"/>
    <w:rsid w:val="008B0304"/>
    <w:rsid w:val="008B347F"/>
    <w:rsid w:val="008B5F67"/>
    <w:rsid w:val="008B6D17"/>
    <w:rsid w:val="008C0CF6"/>
    <w:rsid w:val="008C3BEA"/>
    <w:rsid w:val="008C5493"/>
    <w:rsid w:val="008D1232"/>
    <w:rsid w:val="008D1500"/>
    <w:rsid w:val="008D2C19"/>
    <w:rsid w:val="008D2E05"/>
    <w:rsid w:val="008D3682"/>
    <w:rsid w:val="008D44EE"/>
    <w:rsid w:val="008D5B42"/>
    <w:rsid w:val="008E215C"/>
    <w:rsid w:val="008F1898"/>
    <w:rsid w:val="008F1A54"/>
    <w:rsid w:val="008F389F"/>
    <w:rsid w:val="008F4ED4"/>
    <w:rsid w:val="008F6560"/>
    <w:rsid w:val="008F6B73"/>
    <w:rsid w:val="008F7ABA"/>
    <w:rsid w:val="009006DD"/>
    <w:rsid w:val="009024C1"/>
    <w:rsid w:val="00902520"/>
    <w:rsid w:val="00903BC2"/>
    <w:rsid w:val="0091244A"/>
    <w:rsid w:val="009134BB"/>
    <w:rsid w:val="00916472"/>
    <w:rsid w:val="009164B0"/>
    <w:rsid w:val="0093242C"/>
    <w:rsid w:val="00933CBF"/>
    <w:rsid w:val="009340FD"/>
    <w:rsid w:val="0093472E"/>
    <w:rsid w:val="00941314"/>
    <w:rsid w:val="00943E1A"/>
    <w:rsid w:val="00950BCE"/>
    <w:rsid w:val="00950E64"/>
    <w:rsid w:val="00951F1B"/>
    <w:rsid w:val="0095733A"/>
    <w:rsid w:val="00960207"/>
    <w:rsid w:val="00961ACF"/>
    <w:rsid w:val="00962D92"/>
    <w:rsid w:val="00971DC7"/>
    <w:rsid w:val="00975D66"/>
    <w:rsid w:val="00977A1D"/>
    <w:rsid w:val="00984087"/>
    <w:rsid w:val="00984709"/>
    <w:rsid w:val="00990280"/>
    <w:rsid w:val="0099133A"/>
    <w:rsid w:val="00993C6B"/>
    <w:rsid w:val="00996E18"/>
    <w:rsid w:val="00997591"/>
    <w:rsid w:val="009A2932"/>
    <w:rsid w:val="009A2DD1"/>
    <w:rsid w:val="009A3CAC"/>
    <w:rsid w:val="009B096F"/>
    <w:rsid w:val="009B4089"/>
    <w:rsid w:val="009C210A"/>
    <w:rsid w:val="009C2568"/>
    <w:rsid w:val="009C5A97"/>
    <w:rsid w:val="009C72C9"/>
    <w:rsid w:val="009C7955"/>
    <w:rsid w:val="009D1867"/>
    <w:rsid w:val="009D48EE"/>
    <w:rsid w:val="009D7875"/>
    <w:rsid w:val="009E49BB"/>
    <w:rsid w:val="009E7DC3"/>
    <w:rsid w:val="009F4AFE"/>
    <w:rsid w:val="009F539E"/>
    <w:rsid w:val="009F5CC6"/>
    <w:rsid w:val="00A006E1"/>
    <w:rsid w:val="00A0466E"/>
    <w:rsid w:val="00A06958"/>
    <w:rsid w:val="00A11EF2"/>
    <w:rsid w:val="00A15463"/>
    <w:rsid w:val="00A173F5"/>
    <w:rsid w:val="00A226D8"/>
    <w:rsid w:val="00A23901"/>
    <w:rsid w:val="00A3048E"/>
    <w:rsid w:val="00A304F7"/>
    <w:rsid w:val="00A3138F"/>
    <w:rsid w:val="00A34F04"/>
    <w:rsid w:val="00A36F8A"/>
    <w:rsid w:val="00A37D87"/>
    <w:rsid w:val="00A407A7"/>
    <w:rsid w:val="00A4291D"/>
    <w:rsid w:val="00A42B0A"/>
    <w:rsid w:val="00A5281E"/>
    <w:rsid w:val="00A52B7A"/>
    <w:rsid w:val="00A555CF"/>
    <w:rsid w:val="00A57A32"/>
    <w:rsid w:val="00A60EDD"/>
    <w:rsid w:val="00A63D7A"/>
    <w:rsid w:val="00A65CF6"/>
    <w:rsid w:val="00A65EEA"/>
    <w:rsid w:val="00A66230"/>
    <w:rsid w:val="00A710FF"/>
    <w:rsid w:val="00A71763"/>
    <w:rsid w:val="00A71D4D"/>
    <w:rsid w:val="00A76BF5"/>
    <w:rsid w:val="00A85D81"/>
    <w:rsid w:val="00A90497"/>
    <w:rsid w:val="00A97C68"/>
    <w:rsid w:val="00AA4F1F"/>
    <w:rsid w:val="00AA780E"/>
    <w:rsid w:val="00AA7D99"/>
    <w:rsid w:val="00AB06EB"/>
    <w:rsid w:val="00AB39E9"/>
    <w:rsid w:val="00AB4208"/>
    <w:rsid w:val="00AB4C56"/>
    <w:rsid w:val="00AC20AC"/>
    <w:rsid w:val="00AC6E9C"/>
    <w:rsid w:val="00AC748E"/>
    <w:rsid w:val="00AC7B50"/>
    <w:rsid w:val="00AD051E"/>
    <w:rsid w:val="00AD5F7D"/>
    <w:rsid w:val="00AD6F2E"/>
    <w:rsid w:val="00AE0795"/>
    <w:rsid w:val="00AE2988"/>
    <w:rsid w:val="00AE6F7C"/>
    <w:rsid w:val="00AF2609"/>
    <w:rsid w:val="00AF302F"/>
    <w:rsid w:val="00AF3AC4"/>
    <w:rsid w:val="00AF4DE2"/>
    <w:rsid w:val="00AF5755"/>
    <w:rsid w:val="00AF6324"/>
    <w:rsid w:val="00B021B6"/>
    <w:rsid w:val="00B066E7"/>
    <w:rsid w:val="00B16D97"/>
    <w:rsid w:val="00B20D46"/>
    <w:rsid w:val="00B2160B"/>
    <w:rsid w:val="00B23D0C"/>
    <w:rsid w:val="00B25263"/>
    <w:rsid w:val="00B257A5"/>
    <w:rsid w:val="00B260F0"/>
    <w:rsid w:val="00B36BEB"/>
    <w:rsid w:val="00B41BAD"/>
    <w:rsid w:val="00B441F3"/>
    <w:rsid w:val="00B46D04"/>
    <w:rsid w:val="00B5506F"/>
    <w:rsid w:val="00B571E1"/>
    <w:rsid w:val="00B576E3"/>
    <w:rsid w:val="00B60FEB"/>
    <w:rsid w:val="00B62564"/>
    <w:rsid w:val="00B640C4"/>
    <w:rsid w:val="00B64DED"/>
    <w:rsid w:val="00B65378"/>
    <w:rsid w:val="00B6698A"/>
    <w:rsid w:val="00B67D25"/>
    <w:rsid w:val="00B71399"/>
    <w:rsid w:val="00B73A15"/>
    <w:rsid w:val="00B73ABB"/>
    <w:rsid w:val="00B73B3C"/>
    <w:rsid w:val="00B7521C"/>
    <w:rsid w:val="00B75745"/>
    <w:rsid w:val="00B76A2F"/>
    <w:rsid w:val="00B77BBC"/>
    <w:rsid w:val="00B836CB"/>
    <w:rsid w:val="00B83E71"/>
    <w:rsid w:val="00B84DA8"/>
    <w:rsid w:val="00B84E65"/>
    <w:rsid w:val="00B85F13"/>
    <w:rsid w:val="00B87586"/>
    <w:rsid w:val="00B92AB0"/>
    <w:rsid w:val="00B9486F"/>
    <w:rsid w:val="00B94D60"/>
    <w:rsid w:val="00BA0A14"/>
    <w:rsid w:val="00BA1D7F"/>
    <w:rsid w:val="00BA31AE"/>
    <w:rsid w:val="00BA640F"/>
    <w:rsid w:val="00BA64B1"/>
    <w:rsid w:val="00BA6DE7"/>
    <w:rsid w:val="00BB0CB8"/>
    <w:rsid w:val="00BB105F"/>
    <w:rsid w:val="00BB2071"/>
    <w:rsid w:val="00BB3A3A"/>
    <w:rsid w:val="00BC6508"/>
    <w:rsid w:val="00BC6A5F"/>
    <w:rsid w:val="00BD4AA3"/>
    <w:rsid w:val="00BD6657"/>
    <w:rsid w:val="00BE120E"/>
    <w:rsid w:val="00BE6D03"/>
    <w:rsid w:val="00BF61FC"/>
    <w:rsid w:val="00BF7F3D"/>
    <w:rsid w:val="00C0048D"/>
    <w:rsid w:val="00C1110A"/>
    <w:rsid w:val="00C11D29"/>
    <w:rsid w:val="00C1247E"/>
    <w:rsid w:val="00C13604"/>
    <w:rsid w:val="00C15435"/>
    <w:rsid w:val="00C17E05"/>
    <w:rsid w:val="00C202E5"/>
    <w:rsid w:val="00C22B9E"/>
    <w:rsid w:val="00C23C29"/>
    <w:rsid w:val="00C23C37"/>
    <w:rsid w:val="00C30534"/>
    <w:rsid w:val="00C3133C"/>
    <w:rsid w:val="00C31346"/>
    <w:rsid w:val="00C34EE0"/>
    <w:rsid w:val="00C43EB9"/>
    <w:rsid w:val="00C44A29"/>
    <w:rsid w:val="00C46767"/>
    <w:rsid w:val="00C5392F"/>
    <w:rsid w:val="00C57F9F"/>
    <w:rsid w:val="00C65FB6"/>
    <w:rsid w:val="00C66AB6"/>
    <w:rsid w:val="00C83ADF"/>
    <w:rsid w:val="00C86B16"/>
    <w:rsid w:val="00C8724B"/>
    <w:rsid w:val="00C92E77"/>
    <w:rsid w:val="00C930F4"/>
    <w:rsid w:val="00C957CD"/>
    <w:rsid w:val="00CA09EF"/>
    <w:rsid w:val="00CA28BE"/>
    <w:rsid w:val="00CB7F01"/>
    <w:rsid w:val="00CC2C38"/>
    <w:rsid w:val="00CC3EA3"/>
    <w:rsid w:val="00CC70BE"/>
    <w:rsid w:val="00CD2504"/>
    <w:rsid w:val="00CD3E2C"/>
    <w:rsid w:val="00CD4CB9"/>
    <w:rsid w:val="00CD5583"/>
    <w:rsid w:val="00CD563C"/>
    <w:rsid w:val="00CD6D01"/>
    <w:rsid w:val="00CE030E"/>
    <w:rsid w:val="00CE073B"/>
    <w:rsid w:val="00CE33D5"/>
    <w:rsid w:val="00CE417E"/>
    <w:rsid w:val="00CE5146"/>
    <w:rsid w:val="00CE6DBE"/>
    <w:rsid w:val="00CE6FAF"/>
    <w:rsid w:val="00CF241E"/>
    <w:rsid w:val="00CF4181"/>
    <w:rsid w:val="00CF4AB3"/>
    <w:rsid w:val="00CF55B8"/>
    <w:rsid w:val="00CF6EB8"/>
    <w:rsid w:val="00D002C1"/>
    <w:rsid w:val="00D00C26"/>
    <w:rsid w:val="00D05A81"/>
    <w:rsid w:val="00D07382"/>
    <w:rsid w:val="00D101A6"/>
    <w:rsid w:val="00D10F6F"/>
    <w:rsid w:val="00D14F13"/>
    <w:rsid w:val="00D14FA0"/>
    <w:rsid w:val="00D20054"/>
    <w:rsid w:val="00D20191"/>
    <w:rsid w:val="00D20996"/>
    <w:rsid w:val="00D25A0D"/>
    <w:rsid w:val="00D30A9D"/>
    <w:rsid w:val="00D31C3A"/>
    <w:rsid w:val="00D324D1"/>
    <w:rsid w:val="00D3349D"/>
    <w:rsid w:val="00D35BD0"/>
    <w:rsid w:val="00D42292"/>
    <w:rsid w:val="00D42616"/>
    <w:rsid w:val="00D50491"/>
    <w:rsid w:val="00D50994"/>
    <w:rsid w:val="00D525AF"/>
    <w:rsid w:val="00D546C4"/>
    <w:rsid w:val="00D552A8"/>
    <w:rsid w:val="00D560B5"/>
    <w:rsid w:val="00D614E8"/>
    <w:rsid w:val="00D70593"/>
    <w:rsid w:val="00D70872"/>
    <w:rsid w:val="00D7554C"/>
    <w:rsid w:val="00D77054"/>
    <w:rsid w:val="00D80AD6"/>
    <w:rsid w:val="00D821C1"/>
    <w:rsid w:val="00D83529"/>
    <w:rsid w:val="00D83E28"/>
    <w:rsid w:val="00D85D90"/>
    <w:rsid w:val="00D86B4E"/>
    <w:rsid w:val="00D929DF"/>
    <w:rsid w:val="00D95234"/>
    <w:rsid w:val="00D95B21"/>
    <w:rsid w:val="00DA32C9"/>
    <w:rsid w:val="00DA5E8F"/>
    <w:rsid w:val="00DA61D6"/>
    <w:rsid w:val="00DB1A62"/>
    <w:rsid w:val="00DB66BB"/>
    <w:rsid w:val="00DC0620"/>
    <w:rsid w:val="00DC3152"/>
    <w:rsid w:val="00DC5B8F"/>
    <w:rsid w:val="00DC66C6"/>
    <w:rsid w:val="00DC7256"/>
    <w:rsid w:val="00DD475D"/>
    <w:rsid w:val="00DE0373"/>
    <w:rsid w:val="00DE139B"/>
    <w:rsid w:val="00DE5A74"/>
    <w:rsid w:val="00DE64B8"/>
    <w:rsid w:val="00DE6C9C"/>
    <w:rsid w:val="00DE7528"/>
    <w:rsid w:val="00DF0966"/>
    <w:rsid w:val="00DF0F39"/>
    <w:rsid w:val="00DF263B"/>
    <w:rsid w:val="00DF45D3"/>
    <w:rsid w:val="00DF4C8B"/>
    <w:rsid w:val="00DF7EE8"/>
    <w:rsid w:val="00E011A4"/>
    <w:rsid w:val="00E10996"/>
    <w:rsid w:val="00E10A86"/>
    <w:rsid w:val="00E10DCE"/>
    <w:rsid w:val="00E10F5C"/>
    <w:rsid w:val="00E11287"/>
    <w:rsid w:val="00E12101"/>
    <w:rsid w:val="00E126C6"/>
    <w:rsid w:val="00E12C0B"/>
    <w:rsid w:val="00E14D77"/>
    <w:rsid w:val="00E14E58"/>
    <w:rsid w:val="00E16A59"/>
    <w:rsid w:val="00E17016"/>
    <w:rsid w:val="00E21AB2"/>
    <w:rsid w:val="00E34735"/>
    <w:rsid w:val="00E37800"/>
    <w:rsid w:val="00E37E9D"/>
    <w:rsid w:val="00E401A7"/>
    <w:rsid w:val="00E4532A"/>
    <w:rsid w:val="00E462A3"/>
    <w:rsid w:val="00E47B94"/>
    <w:rsid w:val="00E506D9"/>
    <w:rsid w:val="00E51ECF"/>
    <w:rsid w:val="00E52371"/>
    <w:rsid w:val="00E63DE3"/>
    <w:rsid w:val="00E64ADB"/>
    <w:rsid w:val="00E64B46"/>
    <w:rsid w:val="00E6508A"/>
    <w:rsid w:val="00E729BB"/>
    <w:rsid w:val="00E74403"/>
    <w:rsid w:val="00E753F2"/>
    <w:rsid w:val="00E75FBF"/>
    <w:rsid w:val="00E76DD4"/>
    <w:rsid w:val="00E80EBC"/>
    <w:rsid w:val="00E8420C"/>
    <w:rsid w:val="00E907C9"/>
    <w:rsid w:val="00E92026"/>
    <w:rsid w:val="00E92DAF"/>
    <w:rsid w:val="00E951E5"/>
    <w:rsid w:val="00EA3F6D"/>
    <w:rsid w:val="00EA5148"/>
    <w:rsid w:val="00EB1FB9"/>
    <w:rsid w:val="00EB5384"/>
    <w:rsid w:val="00EC17CD"/>
    <w:rsid w:val="00EC428D"/>
    <w:rsid w:val="00EC7763"/>
    <w:rsid w:val="00ED0E44"/>
    <w:rsid w:val="00ED1381"/>
    <w:rsid w:val="00ED2CCA"/>
    <w:rsid w:val="00ED3B65"/>
    <w:rsid w:val="00ED42FA"/>
    <w:rsid w:val="00ED7418"/>
    <w:rsid w:val="00EE07AB"/>
    <w:rsid w:val="00EE2647"/>
    <w:rsid w:val="00EE3511"/>
    <w:rsid w:val="00EE55CE"/>
    <w:rsid w:val="00EE598C"/>
    <w:rsid w:val="00EF04E0"/>
    <w:rsid w:val="00EF07BE"/>
    <w:rsid w:val="00EF264A"/>
    <w:rsid w:val="00EF4009"/>
    <w:rsid w:val="00EF5824"/>
    <w:rsid w:val="00EF63C8"/>
    <w:rsid w:val="00F025A3"/>
    <w:rsid w:val="00F03603"/>
    <w:rsid w:val="00F07DC5"/>
    <w:rsid w:val="00F1192C"/>
    <w:rsid w:val="00F12E4B"/>
    <w:rsid w:val="00F13609"/>
    <w:rsid w:val="00F25013"/>
    <w:rsid w:val="00F2731F"/>
    <w:rsid w:val="00F27F2A"/>
    <w:rsid w:val="00F323C8"/>
    <w:rsid w:val="00F33050"/>
    <w:rsid w:val="00F34843"/>
    <w:rsid w:val="00F36E86"/>
    <w:rsid w:val="00F378D9"/>
    <w:rsid w:val="00F40048"/>
    <w:rsid w:val="00F40BC6"/>
    <w:rsid w:val="00F415EE"/>
    <w:rsid w:val="00F41E9D"/>
    <w:rsid w:val="00F50D22"/>
    <w:rsid w:val="00F52190"/>
    <w:rsid w:val="00F5298A"/>
    <w:rsid w:val="00F52AA2"/>
    <w:rsid w:val="00F52D68"/>
    <w:rsid w:val="00F553AE"/>
    <w:rsid w:val="00F560DC"/>
    <w:rsid w:val="00F60DD4"/>
    <w:rsid w:val="00F60E26"/>
    <w:rsid w:val="00F65251"/>
    <w:rsid w:val="00F670F4"/>
    <w:rsid w:val="00F73B0E"/>
    <w:rsid w:val="00F74C9A"/>
    <w:rsid w:val="00F75DD9"/>
    <w:rsid w:val="00F76DBF"/>
    <w:rsid w:val="00F81CDF"/>
    <w:rsid w:val="00F8451B"/>
    <w:rsid w:val="00F8654D"/>
    <w:rsid w:val="00F867F4"/>
    <w:rsid w:val="00F86855"/>
    <w:rsid w:val="00F91ED0"/>
    <w:rsid w:val="00F94A73"/>
    <w:rsid w:val="00F950C0"/>
    <w:rsid w:val="00F954FC"/>
    <w:rsid w:val="00F95C20"/>
    <w:rsid w:val="00F96866"/>
    <w:rsid w:val="00FA1B76"/>
    <w:rsid w:val="00FA2B78"/>
    <w:rsid w:val="00FA42FA"/>
    <w:rsid w:val="00FA519C"/>
    <w:rsid w:val="00FA6635"/>
    <w:rsid w:val="00FA7AF5"/>
    <w:rsid w:val="00FB0979"/>
    <w:rsid w:val="00FB5565"/>
    <w:rsid w:val="00FB67FB"/>
    <w:rsid w:val="00FB779B"/>
    <w:rsid w:val="00FC03C2"/>
    <w:rsid w:val="00FC0C71"/>
    <w:rsid w:val="00FC1A41"/>
    <w:rsid w:val="00FC4789"/>
    <w:rsid w:val="00FC4A1F"/>
    <w:rsid w:val="00FD2DD8"/>
    <w:rsid w:val="00FD532B"/>
    <w:rsid w:val="00FE399D"/>
    <w:rsid w:val="00FE3D9A"/>
    <w:rsid w:val="00FE4F9B"/>
    <w:rsid w:val="00FE5A96"/>
    <w:rsid w:val="00FF1758"/>
    <w:rsid w:val="00FF2BF7"/>
    <w:rsid w:val="00FF3C1D"/>
    <w:rsid w:val="00FF435F"/>
    <w:rsid w:val="00FF47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F7B101C"/>
  <w15:docId w15:val="{E91F3F37-5F13-4C3B-AB42-B4C2CE448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3529"/>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3529"/>
    <w:pPr>
      <w:ind w:leftChars="400" w:left="840"/>
    </w:pPr>
  </w:style>
  <w:style w:type="paragraph" w:styleId="Header">
    <w:name w:val="header"/>
    <w:basedOn w:val="Normal"/>
    <w:link w:val="HeaderChar"/>
    <w:uiPriority w:val="99"/>
    <w:unhideWhenUsed/>
    <w:rsid w:val="00D821C1"/>
    <w:pPr>
      <w:tabs>
        <w:tab w:val="center" w:pos="4252"/>
        <w:tab w:val="right" w:pos="8504"/>
      </w:tabs>
      <w:snapToGrid w:val="0"/>
    </w:pPr>
  </w:style>
  <w:style w:type="character" w:customStyle="1" w:styleId="HeaderChar">
    <w:name w:val="Header Char"/>
    <w:basedOn w:val="DefaultParagraphFont"/>
    <w:link w:val="Header"/>
    <w:uiPriority w:val="99"/>
    <w:rsid w:val="00D821C1"/>
  </w:style>
  <w:style w:type="paragraph" w:styleId="Footer">
    <w:name w:val="footer"/>
    <w:basedOn w:val="Normal"/>
    <w:link w:val="FooterChar"/>
    <w:uiPriority w:val="99"/>
    <w:unhideWhenUsed/>
    <w:rsid w:val="00D821C1"/>
    <w:pPr>
      <w:tabs>
        <w:tab w:val="center" w:pos="4252"/>
        <w:tab w:val="right" w:pos="8504"/>
      </w:tabs>
      <w:snapToGrid w:val="0"/>
    </w:pPr>
  </w:style>
  <w:style w:type="character" w:customStyle="1" w:styleId="FooterChar">
    <w:name w:val="Footer Char"/>
    <w:basedOn w:val="DefaultParagraphFont"/>
    <w:link w:val="Footer"/>
    <w:uiPriority w:val="99"/>
    <w:rsid w:val="00D821C1"/>
  </w:style>
  <w:style w:type="character" w:styleId="Hyperlink">
    <w:name w:val="Hyperlink"/>
    <w:basedOn w:val="DefaultParagraphFont"/>
    <w:uiPriority w:val="99"/>
    <w:semiHidden/>
    <w:unhideWhenUsed/>
    <w:rsid w:val="000B2F6B"/>
    <w:rPr>
      <w:color w:val="0000FF"/>
      <w:u w:val="single"/>
    </w:rPr>
  </w:style>
  <w:style w:type="character" w:customStyle="1" w:styleId="docsum-authors">
    <w:name w:val="docsum-authors"/>
    <w:basedOn w:val="DefaultParagraphFont"/>
    <w:rsid w:val="000B2F6B"/>
  </w:style>
  <w:style w:type="character" w:customStyle="1" w:styleId="docsum-journal-citation">
    <w:name w:val="docsum-journal-citation"/>
    <w:basedOn w:val="DefaultParagraphFont"/>
    <w:rsid w:val="000B2F6B"/>
  </w:style>
  <w:style w:type="character" w:customStyle="1" w:styleId="citation-part">
    <w:name w:val="citation-part"/>
    <w:basedOn w:val="DefaultParagraphFont"/>
    <w:rsid w:val="000B2F6B"/>
  </w:style>
  <w:style w:type="character" w:customStyle="1" w:styleId="docsum-pmid">
    <w:name w:val="docsum-pmid"/>
    <w:basedOn w:val="DefaultParagraphFont"/>
    <w:rsid w:val="000B2F6B"/>
  </w:style>
  <w:style w:type="paragraph" w:styleId="Revision">
    <w:name w:val="Revision"/>
    <w:hidden/>
    <w:uiPriority w:val="99"/>
    <w:semiHidden/>
    <w:rsid w:val="008B347F"/>
  </w:style>
  <w:style w:type="character" w:styleId="CommentReference">
    <w:name w:val="annotation reference"/>
    <w:basedOn w:val="DefaultParagraphFont"/>
    <w:uiPriority w:val="99"/>
    <w:semiHidden/>
    <w:unhideWhenUsed/>
    <w:rsid w:val="008B347F"/>
    <w:rPr>
      <w:sz w:val="16"/>
      <w:szCs w:val="16"/>
    </w:rPr>
  </w:style>
  <w:style w:type="paragraph" w:styleId="CommentText">
    <w:name w:val="annotation text"/>
    <w:basedOn w:val="Normal"/>
    <w:link w:val="CommentTextChar"/>
    <w:uiPriority w:val="99"/>
    <w:semiHidden/>
    <w:unhideWhenUsed/>
    <w:rsid w:val="008B347F"/>
    <w:rPr>
      <w:sz w:val="20"/>
      <w:szCs w:val="20"/>
    </w:rPr>
  </w:style>
  <w:style w:type="character" w:customStyle="1" w:styleId="CommentTextChar">
    <w:name w:val="Comment Text Char"/>
    <w:basedOn w:val="DefaultParagraphFont"/>
    <w:link w:val="CommentText"/>
    <w:uiPriority w:val="99"/>
    <w:semiHidden/>
    <w:rsid w:val="008B347F"/>
    <w:rPr>
      <w:sz w:val="20"/>
      <w:szCs w:val="20"/>
    </w:rPr>
  </w:style>
  <w:style w:type="paragraph" w:styleId="CommentSubject">
    <w:name w:val="annotation subject"/>
    <w:basedOn w:val="CommentText"/>
    <w:next w:val="CommentText"/>
    <w:link w:val="CommentSubjectChar"/>
    <w:uiPriority w:val="99"/>
    <w:semiHidden/>
    <w:unhideWhenUsed/>
    <w:rsid w:val="008B347F"/>
    <w:rPr>
      <w:b/>
      <w:bCs/>
    </w:rPr>
  </w:style>
  <w:style w:type="character" w:customStyle="1" w:styleId="CommentSubjectChar">
    <w:name w:val="Comment Subject Char"/>
    <w:basedOn w:val="CommentTextChar"/>
    <w:link w:val="CommentSubject"/>
    <w:uiPriority w:val="99"/>
    <w:semiHidden/>
    <w:rsid w:val="008B347F"/>
    <w:rPr>
      <w:b/>
      <w:bCs/>
      <w:sz w:val="20"/>
      <w:szCs w:val="20"/>
    </w:rPr>
  </w:style>
  <w:style w:type="paragraph" w:styleId="BalloonText">
    <w:name w:val="Balloon Text"/>
    <w:basedOn w:val="Normal"/>
    <w:link w:val="BalloonTextChar"/>
    <w:uiPriority w:val="99"/>
    <w:semiHidden/>
    <w:unhideWhenUsed/>
    <w:rsid w:val="00C3133C"/>
    <w:rPr>
      <w:rFonts w:ascii="Tahoma" w:hAnsi="Tahoma" w:cs="Tahoma"/>
      <w:sz w:val="16"/>
      <w:szCs w:val="16"/>
    </w:rPr>
  </w:style>
  <w:style w:type="character" w:customStyle="1" w:styleId="BalloonTextChar">
    <w:name w:val="Balloon Text Char"/>
    <w:basedOn w:val="DefaultParagraphFont"/>
    <w:link w:val="BalloonText"/>
    <w:uiPriority w:val="99"/>
    <w:semiHidden/>
    <w:rsid w:val="00C313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28883">
      <w:bodyDiv w:val="1"/>
      <w:marLeft w:val="0"/>
      <w:marRight w:val="0"/>
      <w:marTop w:val="0"/>
      <w:marBottom w:val="0"/>
      <w:divBdr>
        <w:top w:val="none" w:sz="0" w:space="0" w:color="auto"/>
        <w:left w:val="none" w:sz="0" w:space="0" w:color="auto"/>
        <w:bottom w:val="none" w:sz="0" w:space="0" w:color="auto"/>
        <w:right w:val="none" w:sz="0" w:space="0" w:color="auto"/>
      </w:divBdr>
    </w:div>
    <w:div w:id="180708832">
      <w:bodyDiv w:val="1"/>
      <w:marLeft w:val="0"/>
      <w:marRight w:val="0"/>
      <w:marTop w:val="0"/>
      <w:marBottom w:val="0"/>
      <w:divBdr>
        <w:top w:val="none" w:sz="0" w:space="0" w:color="auto"/>
        <w:left w:val="none" w:sz="0" w:space="0" w:color="auto"/>
        <w:bottom w:val="none" w:sz="0" w:space="0" w:color="auto"/>
        <w:right w:val="none" w:sz="0" w:space="0" w:color="auto"/>
      </w:divBdr>
    </w:div>
    <w:div w:id="287781605">
      <w:bodyDiv w:val="1"/>
      <w:marLeft w:val="0"/>
      <w:marRight w:val="0"/>
      <w:marTop w:val="0"/>
      <w:marBottom w:val="0"/>
      <w:divBdr>
        <w:top w:val="none" w:sz="0" w:space="0" w:color="auto"/>
        <w:left w:val="none" w:sz="0" w:space="0" w:color="auto"/>
        <w:bottom w:val="none" w:sz="0" w:space="0" w:color="auto"/>
        <w:right w:val="none" w:sz="0" w:space="0" w:color="auto"/>
      </w:divBdr>
    </w:div>
    <w:div w:id="317349264">
      <w:bodyDiv w:val="1"/>
      <w:marLeft w:val="0"/>
      <w:marRight w:val="0"/>
      <w:marTop w:val="0"/>
      <w:marBottom w:val="0"/>
      <w:divBdr>
        <w:top w:val="none" w:sz="0" w:space="0" w:color="auto"/>
        <w:left w:val="none" w:sz="0" w:space="0" w:color="auto"/>
        <w:bottom w:val="none" w:sz="0" w:space="0" w:color="auto"/>
        <w:right w:val="none" w:sz="0" w:space="0" w:color="auto"/>
      </w:divBdr>
    </w:div>
    <w:div w:id="356733449">
      <w:bodyDiv w:val="1"/>
      <w:marLeft w:val="0"/>
      <w:marRight w:val="0"/>
      <w:marTop w:val="0"/>
      <w:marBottom w:val="0"/>
      <w:divBdr>
        <w:top w:val="none" w:sz="0" w:space="0" w:color="auto"/>
        <w:left w:val="none" w:sz="0" w:space="0" w:color="auto"/>
        <w:bottom w:val="none" w:sz="0" w:space="0" w:color="auto"/>
        <w:right w:val="none" w:sz="0" w:space="0" w:color="auto"/>
      </w:divBdr>
      <w:divsChild>
        <w:div w:id="1473668117">
          <w:marLeft w:val="0"/>
          <w:marRight w:val="0"/>
          <w:marTop w:val="0"/>
          <w:marBottom w:val="0"/>
          <w:divBdr>
            <w:top w:val="none" w:sz="0" w:space="0" w:color="auto"/>
            <w:left w:val="none" w:sz="0" w:space="0" w:color="auto"/>
            <w:bottom w:val="none" w:sz="0" w:space="0" w:color="auto"/>
            <w:right w:val="none" w:sz="0" w:space="0" w:color="auto"/>
          </w:divBdr>
        </w:div>
      </w:divsChild>
    </w:div>
    <w:div w:id="359626176">
      <w:bodyDiv w:val="1"/>
      <w:marLeft w:val="0"/>
      <w:marRight w:val="0"/>
      <w:marTop w:val="0"/>
      <w:marBottom w:val="0"/>
      <w:divBdr>
        <w:top w:val="none" w:sz="0" w:space="0" w:color="auto"/>
        <w:left w:val="none" w:sz="0" w:space="0" w:color="auto"/>
        <w:bottom w:val="none" w:sz="0" w:space="0" w:color="auto"/>
        <w:right w:val="none" w:sz="0" w:space="0" w:color="auto"/>
      </w:divBdr>
    </w:div>
    <w:div w:id="514812342">
      <w:bodyDiv w:val="1"/>
      <w:marLeft w:val="0"/>
      <w:marRight w:val="0"/>
      <w:marTop w:val="0"/>
      <w:marBottom w:val="0"/>
      <w:divBdr>
        <w:top w:val="none" w:sz="0" w:space="0" w:color="auto"/>
        <w:left w:val="none" w:sz="0" w:space="0" w:color="auto"/>
        <w:bottom w:val="none" w:sz="0" w:space="0" w:color="auto"/>
        <w:right w:val="none" w:sz="0" w:space="0" w:color="auto"/>
      </w:divBdr>
      <w:divsChild>
        <w:div w:id="917405076">
          <w:marLeft w:val="0"/>
          <w:marRight w:val="0"/>
          <w:marTop w:val="0"/>
          <w:marBottom w:val="0"/>
          <w:divBdr>
            <w:top w:val="none" w:sz="0" w:space="0" w:color="auto"/>
            <w:left w:val="none" w:sz="0" w:space="0" w:color="auto"/>
            <w:bottom w:val="none" w:sz="0" w:space="0" w:color="auto"/>
            <w:right w:val="none" w:sz="0" w:space="0" w:color="auto"/>
          </w:divBdr>
          <w:divsChild>
            <w:div w:id="618336449">
              <w:marLeft w:val="0"/>
              <w:marRight w:val="0"/>
              <w:marTop w:val="0"/>
              <w:marBottom w:val="0"/>
              <w:divBdr>
                <w:top w:val="none" w:sz="0" w:space="0" w:color="auto"/>
                <w:left w:val="none" w:sz="0" w:space="0" w:color="auto"/>
                <w:bottom w:val="none" w:sz="0" w:space="0" w:color="auto"/>
                <w:right w:val="none" w:sz="0" w:space="0" w:color="auto"/>
              </w:divBdr>
              <w:divsChild>
                <w:div w:id="820385694">
                  <w:marLeft w:val="0"/>
                  <w:marRight w:val="0"/>
                  <w:marTop w:val="0"/>
                  <w:marBottom w:val="0"/>
                  <w:divBdr>
                    <w:top w:val="none" w:sz="0" w:space="0" w:color="auto"/>
                    <w:left w:val="none" w:sz="0" w:space="0" w:color="auto"/>
                    <w:bottom w:val="none" w:sz="0" w:space="0" w:color="auto"/>
                    <w:right w:val="none" w:sz="0" w:space="0" w:color="auto"/>
                  </w:divBdr>
                  <w:divsChild>
                    <w:div w:id="17280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397331">
          <w:marLeft w:val="0"/>
          <w:marRight w:val="0"/>
          <w:marTop w:val="0"/>
          <w:marBottom w:val="0"/>
          <w:divBdr>
            <w:top w:val="none" w:sz="0" w:space="0" w:color="auto"/>
            <w:left w:val="none" w:sz="0" w:space="0" w:color="auto"/>
            <w:bottom w:val="none" w:sz="0" w:space="0" w:color="auto"/>
            <w:right w:val="none" w:sz="0" w:space="0" w:color="auto"/>
          </w:divBdr>
          <w:divsChild>
            <w:div w:id="80413996">
              <w:marLeft w:val="0"/>
              <w:marRight w:val="0"/>
              <w:marTop w:val="0"/>
              <w:marBottom w:val="0"/>
              <w:divBdr>
                <w:top w:val="none" w:sz="0" w:space="0" w:color="auto"/>
                <w:left w:val="none" w:sz="0" w:space="0" w:color="auto"/>
                <w:bottom w:val="none" w:sz="0" w:space="0" w:color="auto"/>
                <w:right w:val="none" w:sz="0" w:space="0" w:color="auto"/>
              </w:divBdr>
              <w:divsChild>
                <w:div w:id="92977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2707">
          <w:marLeft w:val="0"/>
          <w:marRight w:val="0"/>
          <w:marTop w:val="0"/>
          <w:marBottom w:val="0"/>
          <w:divBdr>
            <w:top w:val="none" w:sz="0" w:space="0" w:color="auto"/>
            <w:left w:val="none" w:sz="0" w:space="0" w:color="auto"/>
            <w:bottom w:val="none" w:sz="0" w:space="0" w:color="auto"/>
            <w:right w:val="none" w:sz="0" w:space="0" w:color="auto"/>
          </w:divBdr>
        </w:div>
      </w:divsChild>
    </w:div>
    <w:div w:id="553083356">
      <w:bodyDiv w:val="1"/>
      <w:marLeft w:val="0"/>
      <w:marRight w:val="0"/>
      <w:marTop w:val="0"/>
      <w:marBottom w:val="0"/>
      <w:divBdr>
        <w:top w:val="none" w:sz="0" w:space="0" w:color="auto"/>
        <w:left w:val="none" w:sz="0" w:space="0" w:color="auto"/>
        <w:bottom w:val="none" w:sz="0" w:space="0" w:color="auto"/>
        <w:right w:val="none" w:sz="0" w:space="0" w:color="auto"/>
      </w:divBdr>
    </w:div>
    <w:div w:id="567881725">
      <w:bodyDiv w:val="1"/>
      <w:marLeft w:val="0"/>
      <w:marRight w:val="0"/>
      <w:marTop w:val="0"/>
      <w:marBottom w:val="0"/>
      <w:divBdr>
        <w:top w:val="none" w:sz="0" w:space="0" w:color="auto"/>
        <w:left w:val="none" w:sz="0" w:space="0" w:color="auto"/>
        <w:bottom w:val="none" w:sz="0" w:space="0" w:color="auto"/>
        <w:right w:val="none" w:sz="0" w:space="0" w:color="auto"/>
      </w:divBdr>
    </w:div>
    <w:div w:id="775253817">
      <w:bodyDiv w:val="1"/>
      <w:marLeft w:val="0"/>
      <w:marRight w:val="0"/>
      <w:marTop w:val="0"/>
      <w:marBottom w:val="0"/>
      <w:divBdr>
        <w:top w:val="none" w:sz="0" w:space="0" w:color="auto"/>
        <w:left w:val="none" w:sz="0" w:space="0" w:color="auto"/>
        <w:bottom w:val="none" w:sz="0" w:space="0" w:color="auto"/>
        <w:right w:val="none" w:sz="0" w:space="0" w:color="auto"/>
      </w:divBdr>
      <w:divsChild>
        <w:div w:id="1406877438">
          <w:marLeft w:val="0"/>
          <w:marRight w:val="0"/>
          <w:marTop w:val="0"/>
          <w:marBottom w:val="0"/>
          <w:divBdr>
            <w:top w:val="none" w:sz="0" w:space="0" w:color="auto"/>
            <w:left w:val="none" w:sz="0" w:space="0" w:color="auto"/>
            <w:bottom w:val="none" w:sz="0" w:space="0" w:color="auto"/>
            <w:right w:val="none" w:sz="0" w:space="0" w:color="auto"/>
          </w:divBdr>
          <w:divsChild>
            <w:div w:id="1425300208">
              <w:marLeft w:val="0"/>
              <w:marRight w:val="0"/>
              <w:marTop w:val="0"/>
              <w:marBottom w:val="0"/>
              <w:divBdr>
                <w:top w:val="none" w:sz="0" w:space="0" w:color="auto"/>
                <w:left w:val="none" w:sz="0" w:space="0" w:color="auto"/>
                <w:bottom w:val="none" w:sz="0" w:space="0" w:color="auto"/>
                <w:right w:val="none" w:sz="0" w:space="0" w:color="auto"/>
              </w:divBdr>
              <w:divsChild>
                <w:div w:id="2023162509">
                  <w:marLeft w:val="0"/>
                  <w:marRight w:val="0"/>
                  <w:marTop w:val="0"/>
                  <w:marBottom w:val="0"/>
                  <w:divBdr>
                    <w:top w:val="none" w:sz="0" w:space="0" w:color="auto"/>
                    <w:left w:val="none" w:sz="0" w:space="0" w:color="auto"/>
                    <w:bottom w:val="none" w:sz="0" w:space="0" w:color="auto"/>
                    <w:right w:val="none" w:sz="0" w:space="0" w:color="auto"/>
                  </w:divBdr>
                  <w:divsChild>
                    <w:div w:id="173500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29846">
          <w:marLeft w:val="0"/>
          <w:marRight w:val="0"/>
          <w:marTop w:val="0"/>
          <w:marBottom w:val="0"/>
          <w:divBdr>
            <w:top w:val="none" w:sz="0" w:space="0" w:color="auto"/>
            <w:left w:val="none" w:sz="0" w:space="0" w:color="auto"/>
            <w:bottom w:val="none" w:sz="0" w:space="0" w:color="auto"/>
            <w:right w:val="none" w:sz="0" w:space="0" w:color="auto"/>
          </w:divBdr>
          <w:divsChild>
            <w:div w:id="1619871991">
              <w:marLeft w:val="0"/>
              <w:marRight w:val="0"/>
              <w:marTop w:val="0"/>
              <w:marBottom w:val="0"/>
              <w:divBdr>
                <w:top w:val="none" w:sz="0" w:space="0" w:color="auto"/>
                <w:left w:val="none" w:sz="0" w:space="0" w:color="auto"/>
                <w:bottom w:val="none" w:sz="0" w:space="0" w:color="auto"/>
                <w:right w:val="none" w:sz="0" w:space="0" w:color="auto"/>
              </w:divBdr>
              <w:divsChild>
                <w:div w:id="51007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97300">
          <w:marLeft w:val="0"/>
          <w:marRight w:val="0"/>
          <w:marTop w:val="0"/>
          <w:marBottom w:val="0"/>
          <w:divBdr>
            <w:top w:val="none" w:sz="0" w:space="0" w:color="auto"/>
            <w:left w:val="none" w:sz="0" w:space="0" w:color="auto"/>
            <w:bottom w:val="none" w:sz="0" w:space="0" w:color="auto"/>
            <w:right w:val="none" w:sz="0" w:space="0" w:color="auto"/>
          </w:divBdr>
        </w:div>
      </w:divsChild>
    </w:div>
    <w:div w:id="822618655">
      <w:bodyDiv w:val="1"/>
      <w:marLeft w:val="0"/>
      <w:marRight w:val="0"/>
      <w:marTop w:val="0"/>
      <w:marBottom w:val="0"/>
      <w:divBdr>
        <w:top w:val="none" w:sz="0" w:space="0" w:color="auto"/>
        <w:left w:val="none" w:sz="0" w:space="0" w:color="auto"/>
        <w:bottom w:val="none" w:sz="0" w:space="0" w:color="auto"/>
        <w:right w:val="none" w:sz="0" w:space="0" w:color="auto"/>
      </w:divBdr>
    </w:div>
    <w:div w:id="863447475">
      <w:bodyDiv w:val="1"/>
      <w:marLeft w:val="0"/>
      <w:marRight w:val="0"/>
      <w:marTop w:val="0"/>
      <w:marBottom w:val="0"/>
      <w:divBdr>
        <w:top w:val="none" w:sz="0" w:space="0" w:color="auto"/>
        <w:left w:val="none" w:sz="0" w:space="0" w:color="auto"/>
        <w:bottom w:val="none" w:sz="0" w:space="0" w:color="auto"/>
        <w:right w:val="none" w:sz="0" w:space="0" w:color="auto"/>
      </w:divBdr>
    </w:div>
    <w:div w:id="870604696">
      <w:bodyDiv w:val="1"/>
      <w:marLeft w:val="0"/>
      <w:marRight w:val="0"/>
      <w:marTop w:val="0"/>
      <w:marBottom w:val="0"/>
      <w:divBdr>
        <w:top w:val="none" w:sz="0" w:space="0" w:color="auto"/>
        <w:left w:val="none" w:sz="0" w:space="0" w:color="auto"/>
        <w:bottom w:val="none" w:sz="0" w:space="0" w:color="auto"/>
        <w:right w:val="none" w:sz="0" w:space="0" w:color="auto"/>
      </w:divBdr>
    </w:div>
    <w:div w:id="966282971">
      <w:bodyDiv w:val="1"/>
      <w:marLeft w:val="0"/>
      <w:marRight w:val="0"/>
      <w:marTop w:val="0"/>
      <w:marBottom w:val="0"/>
      <w:divBdr>
        <w:top w:val="none" w:sz="0" w:space="0" w:color="auto"/>
        <w:left w:val="none" w:sz="0" w:space="0" w:color="auto"/>
        <w:bottom w:val="none" w:sz="0" w:space="0" w:color="auto"/>
        <w:right w:val="none" w:sz="0" w:space="0" w:color="auto"/>
      </w:divBdr>
      <w:divsChild>
        <w:div w:id="300691915">
          <w:marLeft w:val="0"/>
          <w:marRight w:val="0"/>
          <w:marTop w:val="0"/>
          <w:marBottom w:val="0"/>
          <w:divBdr>
            <w:top w:val="none" w:sz="0" w:space="0" w:color="auto"/>
            <w:left w:val="none" w:sz="0" w:space="0" w:color="auto"/>
            <w:bottom w:val="none" w:sz="0" w:space="0" w:color="auto"/>
            <w:right w:val="none" w:sz="0" w:space="0" w:color="auto"/>
          </w:divBdr>
        </w:div>
        <w:div w:id="1355956617">
          <w:marLeft w:val="0"/>
          <w:marRight w:val="0"/>
          <w:marTop w:val="0"/>
          <w:marBottom w:val="0"/>
          <w:divBdr>
            <w:top w:val="none" w:sz="0" w:space="0" w:color="auto"/>
            <w:left w:val="none" w:sz="0" w:space="0" w:color="auto"/>
            <w:bottom w:val="none" w:sz="0" w:space="0" w:color="auto"/>
            <w:right w:val="none" w:sz="0" w:space="0" w:color="auto"/>
          </w:divBdr>
        </w:div>
      </w:divsChild>
    </w:div>
    <w:div w:id="1126849596">
      <w:bodyDiv w:val="1"/>
      <w:marLeft w:val="0"/>
      <w:marRight w:val="0"/>
      <w:marTop w:val="0"/>
      <w:marBottom w:val="0"/>
      <w:divBdr>
        <w:top w:val="none" w:sz="0" w:space="0" w:color="auto"/>
        <w:left w:val="none" w:sz="0" w:space="0" w:color="auto"/>
        <w:bottom w:val="none" w:sz="0" w:space="0" w:color="auto"/>
        <w:right w:val="none" w:sz="0" w:space="0" w:color="auto"/>
      </w:divBdr>
      <w:divsChild>
        <w:div w:id="797378882">
          <w:marLeft w:val="0"/>
          <w:marRight w:val="0"/>
          <w:marTop w:val="0"/>
          <w:marBottom w:val="0"/>
          <w:divBdr>
            <w:top w:val="none" w:sz="0" w:space="0" w:color="auto"/>
            <w:left w:val="none" w:sz="0" w:space="0" w:color="auto"/>
            <w:bottom w:val="none" w:sz="0" w:space="0" w:color="auto"/>
            <w:right w:val="none" w:sz="0" w:space="0" w:color="auto"/>
          </w:divBdr>
        </w:div>
      </w:divsChild>
    </w:div>
    <w:div w:id="1345590303">
      <w:bodyDiv w:val="1"/>
      <w:marLeft w:val="0"/>
      <w:marRight w:val="0"/>
      <w:marTop w:val="0"/>
      <w:marBottom w:val="0"/>
      <w:divBdr>
        <w:top w:val="none" w:sz="0" w:space="0" w:color="auto"/>
        <w:left w:val="none" w:sz="0" w:space="0" w:color="auto"/>
        <w:bottom w:val="none" w:sz="0" w:space="0" w:color="auto"/>
        <w:right w:val="none" w:sz="0" w:space="0" w:color="auto"/>
      </w:divBdr>
    </w:div>
    <w:div w:id="1455175565">
      <w:bodyDiv w:val="1"/>
      <w:marLeft w:val="0"/>
      <w:marRight w:val="0"/>
      <w:marTop w:val="0"/>
      <w:marBottom w:val="0"/>
      <w:divBdr>
        <w:top w:val="none" w:sz="0" w:space="0" w:color="auto"/>
        <w:left w:val="none" w:sz="0" w:space="0" w:color="auto"/>
        <w:bottom w:val="none" w:sz="0" w:space="0" w:color="auto"/>
        <w:right w:val="none" w:sz="0" w:space="0" w:color="auto"/>
      </w:divBdr>
    </w:div>
    <w:div w:id="1468083336">
      <w:bodyDiv w:val="1"/>
      <w:marLeft w:val="0"/>
      <w:marRight w:val="0"/>
      <w:marTop w:val="0"/>
      <w:marBottom w:val="0"/>
      <w:divBdr>
        <w:top w:val="none" w:sz="0" w:space="0" w:color="auto"/>
        <w:left w:val="none" w:sz="0" w:space="0" w:color="auto"/>
        <w:bottom w:val="none" w:sz="0" w:space="0" w:color="auto"/>
        <w:right w:val="none" w:sz="0" w:space="0" w:color="auto"/>
      </w:divBdr>
    </w:div>
    <w:div w:id="1472401912">
      <w:bodyDiv w:val="1"/>
      <w:marLeft w:val="0"/>
      <w:marRight w:val="0"/>
      <w:marTop w:val="0"/>
      <w:marBottom w:val="0"/>
      <w:divBdr>
        <w:top w:val="none" w:sz="0" w:space="0" w:color="auto"/>
        <w:left w:val="none" w:sz="0" w:space="0" w:color="auto"/>
        <w:bottom w:val="none" w:sz="0" w:space="0" w:color="auto"/>
        <w:right w:val="none" w:sz="0" w:space="0" w:color="auto"/>
      </w:divBdr>
      <w:divsChild>
        <w:div w:id="1924676801">
          <w:marLeft w:val="0"/>
          <w:marRight w:val="0"/>
          <w:marTop w:val="0"/>
          <w:marBottom w:val="0"/>
          <w:divBdr>
            <w:top w:val="none" w:sz="0" w:space="0" w:color="auto"/>
            <w:left w:val="none" w:sz="0" w:space="0" w:color="auto"/>
            <w:bottom w:val="none" w:sz="0" w:space="0" w:color="auto"/>
            <w:right w:val="none" w:sz="0" w:space="0" w:color="auto"/>
          </w:divBdr>
        </w:div>
      </w:divsChild>
    </w:div>
    <w:div w:id="1543131032">
      <w:bodyDiv w:val="1"/>
      <w:marLeft w:val="0"/>
      <w:marRight w:val="0"/>
      <w:marTop w:val="0"/>
      <w:marBottom w:val="0"/>
      <w:divBdr>
        <w:top w:val="none" w:sz="0" w:space="0" w:color="auto"/>
        <w:left w:val="none" w:sz="0" w:space="0" w:color="auto"/>
        <w:bottom w:val="none" w:sz="0" w:space="0" w:color="auto"/>
        <w:right w:val="none" w:sz="0" w:space="0" w:color="auto"/>
      </w:divBdr>
    </w:div>
    <w:div w:id="1648902847">
      <w:bodyDiv w:val="1"/>
      <w:marLeft w:val="0"/>
      <w:marRight w:val="0"/>
      <w:marTop w:val="0"/>
      <w:marBottom w:val="0"/>
      <w:divBdr>
        <w:top w:val="none" w:sz="0" w:space="0" w:color="auto"/>
        <w:left w:val="none" w:sz="0" w:space="0" w:color="auto"/>
        <w:bottom w:val="none" w:sz="0" w:space="0" w:color="auto"/>
        <w:right w:val="none" w:sz="0" w:space="0" w:color="auto"/>
      </w:divBdr>
    </w:div>
    <w:div w:id="1674262969">
      <w:bodyDiv w:val="1"/>
      <w:marLeft w:val="0"/>
      <w:marRight w:val="0"/>
      <w:marTop w:val="0"/>
      <w:marBottom w:val="0"/>
      <w:divBdr>
        <w:top w:val="none" w:sz="0" w:space="0" w:color="auto"/>
        <w:left w:val="none" w:sz="0" w:space="0" w:color="auto"/>
        <w:bottom w:val="none" w:sz="0" w:space="0" w:color="auto"/>
        <w:right w:val="none" w:sz="0" w:space="0" w:color="auto"/>
      </w:divBdr>
    </w:div>
    <w:div w:id="1684749005">
      <w:bodyDiv w:val="1"/>
      <w:marLeft w:val="0"/>
      <w:marRight w:val="0"/>
      <w:marTop w:val="0"/>
      <w:marBottom w:val="0"/>
      <w:divBdr>
        <w:top w:val="none" w:sz="0" w:space="0" w:color="auto"/>
        <w:left w:val="none" w:sz="0" w:space="0" w:color="auto"/>
        <w:bottom w:val="none" w:sz="0" w:space="0" w:color="auto"/>
        <w:right w:val="none" w:sz="0" w:space="0" w:color="auto"/>
      </w:divBdr>
    </w:div>
    <w:div w:id="1737049531">
      <w:bodyDiv w:val="1"/>
      <w:marLeft w:val="0"/>
      <w:marRight w:val="0"/>
      <w:marTop w:val="0"/>
      <w:marBottom w:val="0"/>
      <w:divBdr>
        <w:top w:val="none" w:sz="0" w:space="0" w:color="auto"/>
        <w:left w:val="none" w:sz="0" w:space="0" w:color="auto"/>
        <w:bottom w:val="none" w:sz="0" w:space="0" w:color="auto"/>
        <w:right w:val="none" w:sz="0" w:space="0" w:color="auto"/>
      </w:divBdr>
    </w:div>
    <w:div w:id="2099909657">
      <w:bodyDiv w:val="1"/>
      <w:marLeft w:val="0"/>
      <w:marRight w:val="0"/>
      <w:marTop w:val="0"/>
      <w:marBottom w:val="0"/>
      <w:divBdr>
        <w:top w:val="none" w:sz="0" w:space="0" w:color="auto"/>
        <w:left w:val="none" w:sz="0" w:space="0" w:color="auto"/>
        <w:bottom w:val="none" w:sz="0" w:space="0" w:color="auto"/>
        <w:right w:val="none" w:sz="0" w:space="0" w:color="auto"/>
      </w:divBdr>
      <w:divsChild>
        <w:div w:id="1751074657">
          <w:marLeft w:val="0"/>
          <w:marRight w:val="0"/>
          <w:marTop w:val="0"/>
          <w:marBottom w:val="0"/>
          <w:divBdr>
            <w:top w:val="none" w:sz="0" w:space="0" w:color="auto"/>
            <w:left w:val="none" w:sz="0" w:space="0" w:color="auto"/>
            <w:bottom w:val="none" w:sz="0" w:space="0" w:color="auto"/>
            <w:right w:val="none" w:sz="0" w:space="0" w:color="auto"/>
          </w:divBdr>
          <w:divsChild>
            <w:div w:id="1890609819">
              <w:marLeft w:val="0"/>
              <w:marRight w:val="0"/>
              <w:marTop w:val="0"/>
              <w:marBottom w:val="0"/>
              <w:divBdr>
                <w:top w:val="none" w:sz="0" w:space="0" w:color="auto"/>
                <w:left w:val="none" w:sz="0" w:space="0" w:color="auto"/>
                <w:bottom w:val="none" w:sz="0" w:space="0" w:color="auto"/>
                <w:right w:val="none" w:sz="0" w:space="0" w:color="auto"/>
              </w:divBdr>
              <w:divsChild>
                <w:div w:id="32991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873950">
      <w:bodyDiv w:val="1"/>
      <w:marLeft w:val="0"/>
      <w:marRight w:val="0"/>
      <w:marTop w:val="0"/>
      <w:marBottom w:val="0"/>
      <w:divBdr>
        <w:top w:val="none" w:sz="0" w:space="0" w:color="auto"/>
        <w:left w:val="none" w:sz="0" w:space="0" w:color="auto"/>
        <w:bottom w:val="none" w:sz="0" w:space="0" w:color="auto"/>
        <w:right w:val="none" w:sz="0" w:space="0" w:color="auto"/>
      </w:divBdr>
      <w:divsChild>
        <w:div w:id="1548176883">
          <w:marLeft w:val="0"/>
          <w:marRight w:val="0"/>
          <w:marTop w:val="0"/>
          <w:marBottom w:val="0"/>
          <w:divBdr>
            <w:top w:val="none" w:sz="0" w:space="0" w:color="auto"/>
            <w:left w:val="none" w:sz="0" w:space="0" w:color="auto"/>
            <w:bottom w:val="none" w:sz="0" w:space="0" w:color="auto"/>
            <w:right w:val="none" w:sz="0" w:space="0" w:color="auto"/>
          </w:divBdr>
        </w:div>
      </w:divsChild>
    </w:div>
    <w:div w:id="2105957671">
      <w:bodyDiv w:val="1"/>
      <w:marLeft w:val="0"/>
      <w:marRight w:val="0"/>
      <w:marTop w:val="0"/>
      <w:marBottom w:val="0"/>
      <w:divBdr>
        <w:top w:val="none" w:sz="0" w:space="0" w:color="auto"/>
        <w:left w:val="none" w:sz="0" w:space="0" w:color="auto"/>
        <w:bottom w:val="none" w:sz="0" w:space="0" w:color="auto"/>
        <w:right w:val="none" w:sz="0" w:space="0" w:color="auto"/>
      </w:divBdr>
    </w:div>
    <w:div w:id="2131050077">
      <w:bodyDiv w:val="1"/>
      <w:marLeft w:val="0"/>
      <w:marRight w:val="0"/>
      <w:marTop w:val="0"/>
      <w:marBottom w:val="0"/>
      <w:divBdr>
        <w:top w:val="none" w:sz="0" w:space="0" w:color="auto"/>
        <w:left w:val="none" w:sz="0" w:space="0" w:color="auto"/>
        <w:bottom w:val="none" w:sz="0" w:space="0" w:color="auto"/>
        <w:right w:val="none" w:sz="0" w:space="0" w:color="auto"/>
      </w:divBdr>
    </w:div>
    <w:div w:id="2141653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PowerPoint_Slide2.sldx"/><Relationship Id="rId18" Type="http://schemas.openxmlformats.org/officeDocument/2006/relationships/image" Target="media/image8.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PowerPoint_Slide1.sldx"/><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PowerPoint_Slide.sldx"/><Relationship Id="rId14" Type="http://schemas.openxmlformats.org/officeDocument/2006/relationships/image" Target="media/image4.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2ACC95-AFE6-4CA2-B992-7E056FC0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16</Pages>
  <Words>3043</Words>
  <Characters>17350</Characters>
  <Application>Microsoft Office Word</Application>
  <DocSecurity>0</DocSecurity>
  <Lines>144</Lines>
  <Paragraphs>40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前田 豊樹</dc:creator>
  <cp:lastModifiedBy>Poonam Mutha</cp:lastModifiedBy>
  <cp:revision>18</cp:revision>
  <dcterms:created xsi:type="dcterms:W3CDTF">2022-08-06T07:36:00Z</dcterms:created>
  <dcterms:modified xsi:type="dcterms:W3CDTF">2022-08-10T10:24:00Z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phcUcTsF0kE8</vt:lpwstr>
  </property>
  <property fmtid="{D5CDD505-2E9C-101B-9397-08002B2CF9AE}" pid="3" name="TRFLID">
    <vt:lpwstr>J2NXfr7adZxwksuOSR346g==</vt:lpwstr>
  </property>
</Properties>
</file>