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2B26" w14:textId="77777777" w:rsidR="00F3433C" w:rsidRPr="00D22BA9" w:rsidRDefault="00F3433C" w:rsidP="00F3433C">
      <w:pPr>
        <w:spacing w:line="288" w:lineRule="auto"/>
        <w:rPr>
          <w:rFonts w:ascii="Times New Roman" w:hAnsi="Times New Roman" w:cs="Times New Roman"/>
          <w:sz w:val="17"/>
          <w:szCs w:val="17"/>
        </w:rPr>
      </w:pPr>
      <w:r w:rsidRPr="00D22BA9">
        <w:rPr>
          <w:rFonts w:ascii="Arial" w:hAnsi="Arial" w:cs="Arial"/>
          <w:b/>
          <w:sz w:val="17"/>
          <w:szCs w:val="17"/>
        </w:rPr>
        <w:t>Supplementary Table 1</w:t>
      </w:r>
      <w:r w:rsidRPr="00D22BA9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Pr="00D22BA9">
        <w:rPr>
          <w:rFonts w:ascii="Times New Roman" w:hAnsi="Times New Roman" w:cs="Times New Roman"/>
          <w:sz w:val="17"/>
          <w:szCs w:val="17"/>
        </w:rPr>
        <w:t>qRT</w:t>
      </w:r>
      <w:proofErr w:type="spellEnd"/>
      <w:r w:rsidRPr="00D22BA9">
        <w:rPr>
          <w:rFonts w:ascii="Times New Roman" w:hAnsi="Times New Roman" w:cs="Times New Roman"/>
          <w:sz w:val="17"/>
          <w:szCs w:val="17"/>
        </w:rPr>
        <w:t>-PCR primer list.</w:t>
      </w:r>
    </w:p>
    <w:tbl>
      <w:tblPr>
        <w:tblW w:w="52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3119"/>
      </w:tblGrid>
      <w:tr w:rsidR="00F3433C" w:rsidRPr="00D22BA9" w14:paraId="6C06527B" w14:textId="77777777" w:rsidTr="00F3433C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21EF5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Name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7A61CA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Primer sequence (5’-3’)</w:t>
            </w:r>
          </w:p>
        </w:tc>
      </w:tr>
      <w:tr w:rsidR="00F3433C" w:rsidRPr="00D22BA9" w14:paraId="6C93D65A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1931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RT-miR168a-F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44D7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TTGGTGCAGATCGGGACAAAA</w:t>
            </w:r>
          </w:p>
        </w:tc>
      </w:tr>
      <w:tr w:rsidR="00F3433C" w:rsidRPr="00D22BA9" w14:paraId="3876A5AE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2A43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RT-LOC_Os02g45070-F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3802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AAGGAGGAATGCCACAACAC</w:t>
            </w:r>
          </w:p>
        </w:tc>
      </w:tr>
      <w:tr w:rsidR="00F3433C" w:rsidRPr="00D22BA9" w14:paraId="48C3F02B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CEEA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RT-LOC_Os02g45070-R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C485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GGCCAGTTCTTGATGGTGAT</w:t>
            </w:r>
          </w:p>
        </w:tc>
      </w:tr>
      <w:tr w:rsidR="00F3433C" w:rsidRPr="00D22BA9" w14:paraId="044647F1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70E6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RT-LOC_Os09g02700-F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4E1C7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GCGTGGATTGGGTATTTTGT</w:t>
            </w:r>
          </w:p>
        </w:tc>
      </w:tr>
      <w:tr w:rsidR="00F3433C" w:rsidRPr="00D22BA9" w14:paraId="77A70F70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2A851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RT-LOC_Os09g02700-R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F501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AGTTTGCTTCATTTGGTGCAG</w:t>
            </w:r>
          </w:p>
        </w:tc>
      </w:tr>
      <w:tr w:rsidR="00F3433C" w:rsidRPr="00D22BA9" w14:paraId="7429B1E6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2110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RT-LOC_Os02g03840.2-F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59DF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ACAGGTTCAGGAACGTGGTC</w:t>
            </w:r>
          </w:p>
        </w:tc>
      </w:tr>
      <w:tr w:rsidR="00F3433C" w:rsidRPr="00D22BA9" w14:paraId="4490FDE4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AC85A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RT-LOC_Os02g03840.2-R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1205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TGTGCTGAATTCTGGCTTTG</w:t>
            </w:r>
          </w:p>
        </w:tc>
      </w:tr>
      <w:tr w:rsidR="00F3433C" w:rsidRPr="00D22BA9" w14:paraId="561847B0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F6E3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RT-LOC_Os03g17790.1-F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1AE3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TGCTCCTAGCCATCTTCCTG</w:t>
            </w:r>
          </w:p>
        </w:tc>
      </w:tr>
      <w:tr w:rsidR="00F3433C" w:rsidRPr="00D22BA9" w14:paraId="6065B5F4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300E0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RT-LOC_Os03g17790.1-R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9EB1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CCGGGATGTATCCCAGTATG</w:t>
            </w:r>
          </w:p>
        </w:tc>
      </w:tr>
      <w:tr w:rsidR="00F3433C" w:rsidRPr="00D22BA9" w14:paraId="723E8E81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240AF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RT-LOC_Os03g50540-F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85AC2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GATCCCCAAGGGGTTCAC</w:t>
            </w:r>
          </w:p>
        </w:tc>
      </w:tr>
      <w:tr w:rsidR="00F3433C" w:rsidRPr="00D22BA9" w14:paraId="0DF56046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DD662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RT-LOC_Os03g50540-R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609F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AGAGACGGCTGTGGTAGCAG</w:t>
            </w:r>
          </w:p>
        </w:tc>
      </w:tr>
      <w:tr w:rsidR="00F3433C" w:rsidRPr="00D22BA9" w14:paraId="152DC4F0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0CDD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RT-LOC_Os07g07270.1-F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92CF0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TAGCATTGGCTGATCGACAC</w:t>
            </w:r>
          </w:p>
        </w:tc>
      </w:tr>
      <w:tr w:rsidR="00F3433C" w:rsidRPr="00D22BA9" w14:paraId="74D2DED6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8E52F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RT-LOC_Os07g07270.1-R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D062D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GGATTGAAGTGATGGGCAGT</w:t>
            </w:r>
          </w:p>
        </w:tc>
      </w:tr>
      <w:tr w:rsidR="00F3433C" w:rsidRPr="00D22BA9" w14:paraId="1FC68D1F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BA68F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RT-LOC_Os02g09480.1-F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1AEAA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CTCACCTCGCTGTCCCTCT</w:t>
            </w:r>
          </w:p>
        </w:tc>
      </w:tr>
      <w:tr w:rsidR="00F3433C" w:rsidRPr="00D22BA9" w14:paraId="40AB2D1E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09E2E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RT-LOC_Os02g09480.1-R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FBDD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GCCATGTAGTTGCGGACTTC</w:t>
            </w:r>
          </w:p>
        </w:tc>
      </w:tr>
      <w:tr w:rsidR="00F3433C" w:rsidRPr="00D22BA9" w14:paraId="174F0F74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EBDF4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β-actin-F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FC41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GGAAGTACAGTGTCTGGATTGGAG</w:t>
            </w:r>
          </w:p>
        </w:tc>
      </w:tr>
      <w:tr w:rsidR="00F3433C" w:rsidRPr="00D22BA9" w14:paraId="14E0E32A" w14:textId="77777777" w:rsidTr="00F3433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108458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β-actin-R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B20E71" w14:textId="77777777" w:rsidR="00F3433C" w:rsidRPr="00D22BA9" w:rsidRDefault="00F3433C" w:rsidP="005456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D22BA9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TCTTGGCTTAGCATTCTTGGGT</w:t>
            </w:r>
          </w:p>
        </w:tc>
      </w:tr>
    </w:tbl>
    <w:p w14:paraId="12777B22" w14:textId="77777777" w:rsidR="00F3433C" w:rsidRPr="005D4065" w:rsidRDefault="00F3433C" w:rsidP="00F31C71">
      <w:pPr>
        <w:spacing w:line="288" w:lineRule="auto"/>
        <w:rPr>
          <w:rFonts w:ascii="Times New Roman" w:hAnsi="Times New Roman" w:cs="Times New Roman"/>
          <w:sz w:val="17"/>
          <w:szCs w:val="17"/>
        </w:rPr>
      </w:pPr>
    </w:p>
    <w:p w14:paraId="0CBB75A9" w14:textId="77777777" w:rsidR="00F31C71" w:rsidRPr="005D4065" w:rsidRDefault="00F31C71" w:rsidP="00F31C71">
      <w:pPr>
        <w:spacing w:line="288" w:lineRule="auto"/>
        <w:jc w:val="left"/>
        <w:rPr>
          <w:rFonts w:ascii="Times New Roman" w:hAnsi="Times New Roman" w:cs="Times New Roman"/>
          <w:b/>
          <w:sz w:val="17"/>
          <w:szCs w:val="17"/>
        </w:rPr>
      </w:pPr>
      <w:r w:rsidRPr="005D4065">
        <w:rPr>
          <w:rFonts w:ascii="Arial" w:hAnsi="Arial" w:cs="Arial"/>
          <w:b/>
          <w:sz w:val="17"/>
          <w:szCs w:val="17"/>
        </w:rPr>
        <w:t>Supplementary Table 2</w:t>
      </w:r>
      <w:r w:rsidRPr="005D4065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5D4065">
        <w:rPr>
          <w:rFonts w:ascii="Times New Roman" w:hAnsi="Times New Roman" w:cs="Times New Roman"/>
          <w:sz w:val="17"/>
          <w:szCs w:val="17"/>
        </w:rPr>
        <w:t>Differentially expressed stress response genes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2000"/>
        <w:gridCol w:w="4946"/>
        <w:gridCol w:w="992"/>
        <w:gridCol w:w="851"/>
        <w:gridCol w:w="992"/>
      </w:tblGrid>
      <w:tr w:rsidR="00F31C71" w:rsidRPr="005D4065" w14:paraId="517A7C4A" w14:textId="77777777" w:rsidTr="007B4AC9">
        <w:trPr>
          <w:trHeight w:val="312"/>
        </w:trPr>
        <w:tc>
          <w:tcPr>
            <w:tcW w:w="20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D919D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Gene name</w:t>
            </w:r>
          </w:p>
        </w:tc>
        <w:tc>
          <w:tcPr>
            <w:tcW w:w="49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7F6DF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Description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6A3C0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log2(fc)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F4D551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val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A852BA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Q-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val</w:t>
            </w:r>
            <w:proofErr w:type="spellEnd"/>
          </w:p>
        </w:tc>
      </w:tr>
      <w:tr w:rsidR="00F31C71" w:rsidRPr="005D4065" w14:paraId="5EAF48B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F111A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LOC_Os06g11240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FF3B3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12-oxophytodienoate reductase,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51164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8EA70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6C4F8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DB4D12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58088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LOC_Os01g01710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09208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1-deoxy-D-xylulose 5-phosphate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reductoisomerase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38B0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E947A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2CC4F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6363AB4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9D3CA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LOC_Os03g45210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EAC73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2-aminoethanethiol dioxygenase,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A76DD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EFA3D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2DCF7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06E4158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F6BF6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LOC_Os03g50540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D7EAE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2Fe-2S iron-sulfur cluster 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1A98A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1D2D3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1AB43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3B073DF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B0DB2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LOC_Os03g61960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95934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2Fe-2S iron-sulfur cluster 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FD54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64666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78A74" w14:textId="77777777" w:rsidR="00F31C71" w:rsidRPr="005D4065" w:rsidRDefault="00F31C71" w:rsidP="007B4AC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0.27</w:t>
            </w:r>
          </w:p>
        </w:tc>
      </w:tr>
      <w:tr w:rsidR="00F31C71" w:rsidRPr="005D4065" w14:paraId="77B1A3E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1CF1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LOC_Os08g01380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06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2Fe-2S iron-sulfur cluster 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562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0CB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B1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4354004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8C9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LOC_Os08g40610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EC5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30S ribosomal protein S16,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141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12D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F44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760552B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C51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LOC_Os07g42170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D3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60S ribosomal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909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5.99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31E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521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0.20</w:t>
            </w:r>
          </w:p>
        </w:tc>
      </w:tr>
      <w:tr w:rsidR="00F31C71" w:rsidRPr="005D4065" w14:paraId="1C407CB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373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LOC_Os11g47970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A1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AAA-type ATPase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5A9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B38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998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138A0C5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CCB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LOC_Os01g72900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E6D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abscisic stress-ripening,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6B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9CA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221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74B62CB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793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LOC_Os04g54330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12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acetyltransferase, GNAT family,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AB7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68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145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038DFD9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DB8D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LOC_Os10g36650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862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actin,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223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7B32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FAF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0.32</w:t>
            </w:r>
          </w:p>
        </w:tc>
      </w:tr>
      <w:tr w:rsidR="00F31C71" w:rsidRPr="005D4065" w14:paraId="75810E3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6C6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LOC_Os10g37670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66A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actin-depolymerizing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7B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B9A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C0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326D44F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48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LOC_Os01g42830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35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adaptin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ear-binding coat-associated protein 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EDE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0BF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4293038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D2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LOC_Os12g01140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29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AGC_PVPK_like_kin82y.2 - ACG kinases include homologs to PKA, PKG and PKC,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AB1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8DE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84C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60C5370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C55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LOC_Os02g52710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A0C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alpha-amylase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74C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ED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DB2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3B63E91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DD7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LOC_Os03g20420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95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alpha-N-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arabinofuranosidase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A,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4E5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4D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4E2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1C62FF9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2A6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LOC_Os04g57560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0E3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amine oxidase, flavin-containing,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AA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AE3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D66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421587A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426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LOC_Os06g36180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CF7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amino acid transporter,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BEA8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078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81F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1FD3F22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181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LOC_Os04g56470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03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amino acid transporter,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9A9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135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B6A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5EE50D0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E76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LOC_Os12g09300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4D1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amino acid transporter,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DAD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A66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AA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6808163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21F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LOC_Os03g21960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147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aminotransferase,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B4A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212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3F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5D55D87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900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LOC_Os08g10510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830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aminotransferase,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32E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2E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7B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042F7B0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DDD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LOC_Os02g56530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88E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ankyrin repeat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D41E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D6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C19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19DD28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EE24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LOC_Os09g27990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C97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annexin,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79A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F1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D114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129E146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3B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LOC_Os01g21120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D92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AP2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51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C6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3CE4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5EBF66E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252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LOC_Os06g10780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E30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AP2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0FF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60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BFE8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193DE19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06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LOC_Os04g46400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FF6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AP2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97D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F15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D82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34CD084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D9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LOC_Os06g07030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021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AP2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AF9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8B8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940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1DDC4F9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BA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LOC_Os02g51110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3B1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aquaporin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61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698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B48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5AC75C9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69E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LOC_Os06g12310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74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aquaporin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704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9F2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7BA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0E1617D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C7B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LOC_Os10g35050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227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aquaporin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43E4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69D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7A5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7E57630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D3F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LOC_Os03g60780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880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armadillo/beta-catenin-like repeat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6AD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14C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A31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0BC11E5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C5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LOC_Os09g28050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EA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asparate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aminotransferase,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827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FAEC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167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DB1498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5D16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LOC_Os02g48900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E9E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aspartic proteinase nepenthesin-1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EB9C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A706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6AF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367C584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E34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LOC_Os09g30414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252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aspartic proteinase nepenthesin-2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60E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ACB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CA8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3AB5B8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29F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LOC_Os06g48330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78B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ATEXO70G1,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B83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B13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572A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1FAC7F6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46B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LOC_Os06g02420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BB1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ATOZI1,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2DD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B9F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EF1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5E176E0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79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LOC_Os11g01010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B21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autophagy-related protein 8D,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20DF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E41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924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127EC05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565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LOC_Os04g36054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980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auxin response factor 9,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DB7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60C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CE4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68AC46A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548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LOC_Os11g32110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BA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auxin response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75F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07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957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368F14A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EC3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LOC_Os05g41420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8126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auxin-induced protein 5NG4,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71D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11C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A5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5696A8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734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LOC_Os08g43270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4BE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BAG domain-containing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C62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F99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7FC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390A483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9D6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LOC_Os02g07930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E6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B-box zinc finger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005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2EE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7F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239B4A2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0B7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LOC_Os01g04050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C38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BBTI12 - Bowman-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Birk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type bran trypsin inhibitor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2D04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C8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78E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1C638EB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909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LOC_Os08g39380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C76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beta 1,2-xylosyltransferase,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E2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87E9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D49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207625B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5CF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LOC_Os01g38580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77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proofErr w:type="gram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beta,beta</w:t>
            </w:r>
            <w:proofErr w:type="spellEnd"/>
            <w:proofErr w:type="gram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-carotene 9,10-dioxygenase,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89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531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CC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6EF7A9B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41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LOC_Os11g31540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A41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BRASSINOSTEROID INSENSITIVE 1-associated receptor kinase 1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0DB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7D2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D15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31F46BE3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7349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LOC_Os02g38120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94D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BTBN3 - Bric-a-Brac,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Tramtrack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Broad Complex BTB domain with non-phototropic hypocotyl 3 NPH3 domain,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41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01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B6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5532D27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BC12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LOC_Os01g14520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CC4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C4-dicarboxylate transporter/malic acid transport protein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DD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AD8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25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6B61E09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02C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LOC_Os02g18880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39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calcineurin B,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66A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3D0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574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4A50DC5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1B6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LOC_Os02g18930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7CF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calcineurin B,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93B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AFE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C3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7E46F36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278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LOC_Os04g43170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16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caleosin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related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456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3D2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A1E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0DE4B01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5F09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LOC_Os01g72080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E5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calmodulin-like protein 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54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6.57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D37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24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6BAB31C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365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LOC_Os03g19380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BED9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calvin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cycle protein CP12,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624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C4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C55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6A6150C8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8F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LOC_Os02g03410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F384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CAMK_CAMK_like.12 - CAMK includes calcium/calmodulin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depedent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protein kinases,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FB9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18F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D94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00BA5F75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4ED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LOC_Os02g41580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400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CAMK_CAMK_like.14 - CAMK includes calcium/calmodulin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depedent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protein kinases,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9B1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92E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15A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451B0FAF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CAD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LOC_Os08g42750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AF2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CAMK_CAMK_like.37 - CAMK includes calcium/calmodulin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depedent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protein kinases,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AF5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02C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E2C0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5079F15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586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LOC_Os12g08760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681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carboxyvinyl-carboxyphosphonate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phosphorylmutase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A3D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FDD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194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0A2E48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CF3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LOC_Os02g42640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8F4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CBS domain-containing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2DD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6C0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A39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52818EC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05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LOC_Os06g48590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94C9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CGMC_MAPKCMGC_2_SLT2y_ERK.2 - CGMC includes CDA, MAPK, GSK3, and CLKC kinases,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C3D1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F3A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870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6B5AF2C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F81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LOC_Os03g18420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57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CHCH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271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90C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87FC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0C7DDAD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15F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LOC_Os03g04060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82C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CHIT16 - Chitinase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6B7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5E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3B7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6B26AFA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0B6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LOC_Os06g51050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8F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CHIT7 - Chitinase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EBF9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5A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2A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1B361C6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C7C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LOC_Os07g36170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E9F1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chitin-inducible gibberellin-responsive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8FB1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53F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E26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1A0FFC1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BB1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LOC_Os01g41710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FA8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F2A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B4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AAD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50E53C2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632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LOC_Os06g21590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025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13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024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3B0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615BC97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CF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LOC_Os09g17740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AF1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96E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F39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950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18DBD34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BB8E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LOC_Os08g33820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199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B7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6A8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92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790A507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538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LOC_Os07g38960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C4A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849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597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0CF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42F1752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DE4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LOC_Os07g37550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526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78D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116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7F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14AB7F8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4B0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LOC_Os07g37240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35C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75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D6E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F22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DB1CA6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7C5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LOC_Os04g38410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6B0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36A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8CC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B1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0.10</w:t>
            </w:r>
          </w:p>
        </w:tc>
      </w:tr>
      <w:tr w:rsidR="00F31C71" w:rsidRPr="005D4065" w14:paraId="6620E4F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DB1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LOC_Os03g39610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C04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12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28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819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0.32</w:t>
            </w:r>
          </w:p>
        </w:tc>
      </w:tr>
      <w:tr w:rsidR="00F31C71" w:rsidRPr="005D4065" w14:paraId="590EC33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CA0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LOC_Os11g13890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E3C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FB1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A45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5BA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040ED1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428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LOC_Os01g64960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79C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chlorophyll A-B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F2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2F1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812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028208E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50D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LOC_Os09g25150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8DE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cinnamoyl-CoA reductase,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DD3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074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4AB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0F20A0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C6C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LOC_Os01g35330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551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circumsporozoite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protein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8A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-5.09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7C4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3DC9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3E25309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6CC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LOC_Os03g59290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8ED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C-methyltransferase,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AC2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B18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A74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4317E52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4F62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LOC_Os04g40040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326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copper methylamine oxidase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21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4B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C93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4DE37EE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F9B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LOC_Os12g34980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C96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csAtPR5,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9A2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28DE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B8F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5839DA1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82E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LOC_Os08g09010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D48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Cupin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6D1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E86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F4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1509D02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119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LOC_Os03g57960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2A9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cupin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CD7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AD7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31E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39E483E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37B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LOC_Os03g10110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A94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cupin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F0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201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F3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472EE89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551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LOC_Os03g46100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9A7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cupin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942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F9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A1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626ACBD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EE2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LOC_Os05g25950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868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cyclin,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EF3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412F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84C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1651E1C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A474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LOC_Os07g29760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33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cysteine proteinase A494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D6B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ADB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0D1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3F35C56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F9E0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LOC_Os01g68660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73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cysteine proteinase inhibitor precursor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A39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08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7C3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4FDF2D4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3D9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LOC_Os06g30130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02E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cysteine-rich receptor-like protein kinase 10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4501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0C1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C26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5855AE2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071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LOC_Os11g44690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47C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cysteine-rich receptor-like protein kinase 19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2E6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22B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C5A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378B5DE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672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LOC_Os04g56430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8B1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cysteine-rich receptor-like protein kinase,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5F4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D4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6064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5B6B311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5D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LOC_Os05g02200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DB8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cysteine-rich repeat secretory protein 55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017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F92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4E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3E59CB1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7F5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LOC_Os01g51540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168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cytidine/deoxycytidylate deaminase,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755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DD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F3F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D61106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24B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LOC_Os02g43360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4E6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b5-like Heme/Steroid 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C21D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A86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37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28018F7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FD4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LOC_Os07g37030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87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b6-f complex iron-sulfur subunit,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8A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844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834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07EEFD9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9F1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LOC_Os07g44130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F75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P450 72A1,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21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13C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1C9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C85E92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35F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LOC_Os07g23570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65C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P450 72A1,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57D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4E2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75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1F49BD7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F38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LOC_Os11g05380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365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P450,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EE8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ADB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A3B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4654408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69D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LOC_Os11g18570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A4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P450,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2C6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90E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05E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0.16</w:t>
            </w:r>
          </w:p>
        </w:tc>
      </w:tr>
      <w:tr w:rsidR="00F31C71" w:rsidRPr="005D4065" w14:paraId="259EEA2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BE7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LOC_Os01g50490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AF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P450,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E9F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ED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82E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6143488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9E1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LOC_Os02g36070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D93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cytochrome P450,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1EB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15B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0C7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42046F1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15B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LOC_Os02g38900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1A1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cytosolic Fe-S cluster assembling factor NBP35,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AEB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5E90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970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7D71545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69A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LOC_Os06g40020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1B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DEAD-box ATP-dependent RNA helicase 52A,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FC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5A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8C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04EFD65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0A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LOC_Os03g03810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6D9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DEF8 - Defensin and Defensin-like DEFL family,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1AF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32C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619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0B2F978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FAE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LOC_Os10g21670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513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dehydration stress-induced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7E8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9CB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11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102865B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452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LOC_Os11g26790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63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66C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117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B47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1914BA9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2FC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LOC_Os11g40690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018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876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1FC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266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49B0091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E3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LOC_Os08g01760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66E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EE4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51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75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3375668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A1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LOC_Os04g15920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B21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FB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D38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ACB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6983A5F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BDE8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LOC_Os10g29470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C5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88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BF5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F4B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327F505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293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LOC_Os08g44210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2F6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dihydroneopterin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aldolase,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41A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293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296C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0E5CDAB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A2A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LOC_Os12g12600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CC6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dirigent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3DD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76D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067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7CFAE92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EBB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LOC_Os03g16350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079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DNA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08B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5.44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9E5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320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0.06</w:t>
            </w:r>
          </w:p>
        </w:tc>
      </w:tr>
      <w:tr w:rsidR="00F31C71" w:rsidRPr="005D4065" w14:paraId="34AB4AD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EC2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LOC_Os01g74370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2BA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domain of unknown function DUF966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90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56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59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08E8903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337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LOC_Os05g01730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87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drought induced 19 </w:t>
            </w:r>
            <w:proofErr w:type="gram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protein</w:t>
            </w:r>
            <w:proofErr w:type="gram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6EA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737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EE0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57E9DD2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46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LOC_Os04g15690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F87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DSBA-like thioredoxin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E8A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95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67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4712345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690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LOC_Os07g47540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1EB6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DUF567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04F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FB7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2667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019214E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F5F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LOC_Os01g52100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CB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DUF581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4BF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3B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49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27EA452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89B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LOC_Os01g15260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3CA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dynein light chain type 1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60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78B6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C45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4CC4BA2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BEF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LOC_Os06g04940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628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early nodulin 93 ENOD93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5AA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253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9B9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69A619E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6EF5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LOC_Os12g04690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9CA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embryogenesis transmembrane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F686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9F5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2A7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6697E23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BED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LOC_Os11g04830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A32B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embryogenesis transmembrane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825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C6C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B3A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CE40EE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EDF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LOC_Os09g36530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8B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endonuclease/exonuclease/phosphatase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F45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26A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B562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3C89CAF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D52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LOC_Os04g09900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E9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ent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-kaurene synthase,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61A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A9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0E4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326C6DA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C7C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LOC_Os04g36760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0C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enzyme of the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cupin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superfamily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312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67F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747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22B3EAB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865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LOC_Os02g43840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90A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ethylene-responsive element-binding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A77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CB9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04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3D43508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2C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LOC_Os05g31020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139C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eukaryotic peptide chain release factor subunit 1-1,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2FA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41E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60A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37EDBFE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53D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LOC_Os01g73880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19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eukaryotic translation initiation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560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05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EEC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2B67B8D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874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LOC_Os01g10400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4CD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7D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C51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97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21FDCDA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9C1D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LOC_Os10g39980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DB9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935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BC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3C8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5A004C3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86E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LOC_Os03g01700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D436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F416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CB9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71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4ECB5F3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7A1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LOC_Os01g09430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8EA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B0B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788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FDD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5D42384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1CB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LOC_Os04g38790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50E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093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B9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F6F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29185AC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6D1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LOC_Os08g32690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2C5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102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622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038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7404541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EDD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LOC_Os05g02070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8E1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594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B6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59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50AFBA7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C10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LOC_Os04g03164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C97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64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0F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740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0469099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16E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LOC_Os10g18340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C93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F0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436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AEC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6BB3C3E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2CF1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LOC_Os07g01910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F4C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6A9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5C8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98F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1B58587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10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LOC_Os07g45490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56C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2AA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60A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7D5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19A11EE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694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LOC_Os05g40890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B4F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6F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CDC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A4E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7A67D7B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A4A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LOC_Os01g73500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E7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897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8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7E9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5ECCC59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A70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LOC_Os08g40940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637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29B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7D1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D4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04DC0E6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48D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156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43D7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6F1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EF0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028A8E0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077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LOC_Os04g35070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3C8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CC3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E35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BE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012AA86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718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LOC_Os06g05480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C79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584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F04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5C5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67B48A6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BC6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LOC_Os02g03840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177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549D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E1BE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1A7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446BF29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D1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LOC_Os05g48630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384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A46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5E8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C19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484F1D8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634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LOC_Os06g02370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E06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967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26FC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63C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287AFF4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B1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LOC_Os09g17329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197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441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B14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80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127C9C3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03A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LOC_Os01g45659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ECB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88B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815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694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1F921DD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28E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LOC_Os05g49670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343C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27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02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23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11643B5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68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LOC_Os05g42360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6D8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9C1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35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AE8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61E3A7F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D2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LOC_Os04g32580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68D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9C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10E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EEF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0532391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FAE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LOC_Os08g13710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A19C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C36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3C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EBF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681B71C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51C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LOC_Os11g07000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95E2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DB9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B4A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B84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3C6A5DF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975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LOC_Os01g49370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F3A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5D2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255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5542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475200D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D77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LOC_Os06g43990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0E6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AD5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9C0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EB9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657163A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721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LOC_Os10g42030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B47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EED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07F4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78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077F6EF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9C8E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LOC_Os03g03724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E07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777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66E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B0C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153C1C6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35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LOC_Os01g43060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5EA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B82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D02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359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1D2F84A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A0B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LOC_Os01g71624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7AC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0C5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298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BE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13AD6FE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0C2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LOC_Os01g24420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36F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A1B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1C1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832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79DC373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A23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LOC_Os01g42200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CE6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64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C7D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256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66917AA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9F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LOC_Os05g47860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CDA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811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F3B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394D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731A0F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54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LOC_Os06g50230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63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BE2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A87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4D3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7E6765D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83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LOC_Os05g07280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16E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360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AF4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16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35E326D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B6F9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LOC_Os01g48530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465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E2A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576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76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6F550A5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658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LOC_Os01g03040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3E8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169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261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5D0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5419817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9BF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LOC_Os01g07382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6D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CE7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1F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FF7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10F651D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7D8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LOC_Os04g41710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695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466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462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A60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12177BE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F93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LOC_Os01g40650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1FE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25F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C32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ED8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312CA51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897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LOC_Os12g38560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428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FD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2CA8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FD5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177C61C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74A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LOC_Os12g05690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168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11E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F76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AF6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229D239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0210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LOC_Os01g70400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FEE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F450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10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4CA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29FBDAC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AAF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LOC_Os01g07130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E8B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EFA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C00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0E7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41C297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4E0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LOC_Os05g12630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0CC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478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788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693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082674B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091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LOC_Os01g05260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832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FD4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02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FE87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4B8F8C0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8C6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LOC_Os03g11290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7E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082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E18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332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435A38C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BC7E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LOC_Os11g02720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1B1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B21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9C6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1B0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5EDB36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2F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LOC_Os09g24620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B59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F21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B49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D99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57FB4D1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826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LOC_Os04g27096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0D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8D6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D6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44F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23F534C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A6C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LOC_Os03g04080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B03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F1A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6B4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EBC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0.10</w:t>
            </w:r>
          </w:p>
        </w:tc>
      </w:tr>
      <w:tr w:rsidR="00F31C71" w:rsidRPr="005D4065" w14:paraId="7C585E4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0A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LOC_Os01g01670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F00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74E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C02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1A5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5C84A05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668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LOC_Os01g47670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71C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58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95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C65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321500F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6FE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LOC_Os03g02470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BE1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3E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49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ABE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6D9E67C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3238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LOC_Os04g11980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7C2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DA46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3C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2B3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7E5EE55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05B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LOC_Os06g04930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D4E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945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82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B378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52D3226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9D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LOC_Os06g14780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F1E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FF5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BF5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608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754ABBE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C5E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LOC_Os11g01330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DC8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2CA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D27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DE22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0.24</w:t>
            </w:r>
          </w:p>
        </w:tc>
      </w:tr>
      <w:tr w:rsidR="00F31C71" w:rsidRPr="005D4065" w14:paraId="701DD71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867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LOC_Os01g68500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176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11A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0CE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2C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0.27</w:t>
            </w:r>
          </w:p>
        </w:tc>
      </w:tr>
      <w:tr w:rsidR="00F31C71" w:rsidRPr="005D4065" w14:paraId="5AD152A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085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LOC_Os08g43620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1F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6AF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73D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ED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1F2A6A8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BAB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LOC_Os01g26070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5E6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1A0C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29E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89A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6B95B46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681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LOC_Os06g11230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80F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421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245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958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2A0ED11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644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LOC_Os11g23930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4C3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3C0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13C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330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5B448DF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7FE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LOC_Os04g33610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D89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9FA1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BFC0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070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485F582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806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LOC_Os11g02290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F73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5740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134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D5A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62E784F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B1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LOC_Os05g48900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92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fasciclin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05A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-6.78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A53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415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0.16</w:t>
            </w:r>
          </w:p>
        </w:tc>
      </w:tr>
      <w:tr w:rsidR="00F31C71" w:rsidRPr="005D4065" w14:paraId="1E2C974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3D2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LOC_Os07g23430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B57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fatty acid desaturase,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586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C32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8C6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11D3D4B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12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0C9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fatty acid desaturase,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BC0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9A8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4B8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6A63152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53F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LOC_Os04g48880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D6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fatty acid hydroxylase,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F33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895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4B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054557C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FE3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LOC_Os06g01850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50C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ferredoxin--NADP reductase,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A35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90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DD4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0417BC1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540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E40E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ferritin-1,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72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35C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4A9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0.06</w:t>
            </w:r>
          </w:p>
        </w:tc>
      </w:tr>
      <w:tr w:rsidR="00F31C71" w:rsidRPr="005D4065" w14:paraId="0B5D07D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78C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LOC_Os08g16130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05C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fiber protein Fb34,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09B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6C4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EC15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221C982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1C0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LOC_Os04g14710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8BDC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flavin-containing monooxygenase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65A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448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26D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257A37B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715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LOC_Os05g03640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3B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flavonol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synthase/flavanone 3-hydroxylase,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AE3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B388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374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3298AF6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82C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LOC_Os01g57460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13D1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frataxin,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51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7E8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B8B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7CF4956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D9D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LOC_Os10g02584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1AD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GAGA-binding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900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9DF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386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0D08505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4E9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LOC_Os04g38450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B3C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gamma-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glutamyltranspeptidase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1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0A5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C86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45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4C51404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ECE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LOC_Os07g39690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08D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GCN5-related N-acetyltransferase,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A96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9D9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089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0937C4B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C62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LOC_Os06g04620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904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GDP-mannose 4,6 dehydratase 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91B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34E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569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0.16</w:t>
            </w:r>
          </w:p>
        </w:tc>
      </w:tr>
      <w:tr w:rsidR="00F31C71" w:rsidRPr="005D4065" w14:paraId="11C6CA5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141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LOC_Os11g31940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29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GDSL-like lipase/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acylhydrolase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707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851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A7A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120FAE3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D55B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LOC_Os01g58790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DBC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GHMP kinases ATP-binding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FF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6A2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16D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7CD6B0E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C51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LOC_Os07g44890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EA2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gibberellin receptor GID1L2,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C6B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E20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CD8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307C78C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71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LOC_Os07g35350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138B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glucan endo-1,3-beta-glucosidase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41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D81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8E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127BE39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290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LOC_Os06g08880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EF97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glutamate receptor 2.7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1F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640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5ED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1651E87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AD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LOC_Os03g50490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9A0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glutamine synthetase, catalytic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A64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7C9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4E2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7ADE1FF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F6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LOC_Os11g14040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D9F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glutathione S-transferase, N-terminal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096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42E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2BC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231BB9B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88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LOC_Os01g55830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EF9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glutathione S-transferase,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D65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C16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44C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3DC3130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162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LOC_Os09g20220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FBA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glutathione S-transferase,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5E0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26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0F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04E1FE8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3F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LOC_Os03g03720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9B5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glyceraldehyde-3-phosphate 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88A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003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A5B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2ECAF97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F50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LOC_Os05g41590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139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glycerol-3-phosphate 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723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62B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50A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533B1B0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112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LOC_Os03g40670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297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glycerophosphoryl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diester phosphodiesterase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4D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1F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CEE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25CD74F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C9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LOC_Os10g31720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40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glycine-rich cell wall structural protein 2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91A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9BB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13D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297791C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E31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LOC_Os01g04300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43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 family 10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273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69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9C6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124935A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011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LOC_Os11g47520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A9A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344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C78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1B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5D412F3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78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LOC_Os05g31140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654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hydrolases family 17,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595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B4D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A7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759F3FC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E2A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LOC_Os01g71350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F3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hydrolases family 17,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177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84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104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6A155AC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FE4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LOC_Os04g33640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AF9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hydrolases family 17,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8B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97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B2C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119E6F1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850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LOC_Os01g71670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688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hydrolases family 17,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436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0C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B8F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20446D4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88B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LOC_Os04g33740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DB57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hydrolases,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89A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971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CCD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2D8867B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05A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LOC_Os06g13760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7A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transferase 8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0C4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D50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03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57BB487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FDD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LOC_Os01g04920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5C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 transferase, group 1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5B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A99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C6C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2B516CF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7A8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LOC_Os01g02900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B30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glycosyltransferase,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3C4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60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47D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7B08202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E9C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LOC_Os03g16940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26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glyoxalase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9F8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D8C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71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6CD9E5E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7B4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LOC_Os06g19990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04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GPI-anchored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49C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566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CE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5D90E17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F6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LOC_Os04g58090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AEC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harpin-induced protein 1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47C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6.22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BC8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EF2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67BDADB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66D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LOC_Os12g03370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07D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harpin-induced protein 1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A23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0B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CEC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2884398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E8C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LOC_Os10g33140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361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hcrVf2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FC2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2AF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076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0.18</w:t>
            </w:r>
          </w:p>
        </w:tc>
      </w:tr>
      <w:tr w:rsidR="00F31C71" w:rsidRPr="005D4065" w14:paraId="2ED5913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F18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LOC_Os03g22490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9E7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heavy metal-associated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06C6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A9C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6B8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464C10A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FA0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LOC_Os06g35060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76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heavy metal-associated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D4A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0C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11B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5F11776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885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LOC_Os01g48710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5CC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heavy metal-associated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625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3F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891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2E8FA8A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DFE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LOC_Os03g51580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0F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helix-loop-helix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D9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1B7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B59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0704B80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57FC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LOC_Os03g53020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309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helix-loop-helix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7D1C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85A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E30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0018486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555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LOC_Os01g09990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2E2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helix-loop-helix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07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A2B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AC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665A2E1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E36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LOC_Os05g11070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6C7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helix-loop-helix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634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17B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90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21E801A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69C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LOC_Os01g50940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3D9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helix-loop-helix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3A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6F2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63A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257729C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4C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LOC_Os01g64250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75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hemerythrin family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DA30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404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C75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5EE6876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A79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LOC_Os03g08960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5E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homeobox associated leucine zipper,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6CA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DD2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584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7468CC3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4E4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LOC_Os10g23090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BD9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homeobox associated leucine zipper,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55B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B93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1A8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540FAF2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FBD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LOC_Os01g56969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304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homeobox-leucine zipper protein ATHB-54,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964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CA5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A8A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558AB17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4F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LOC_Os02g32590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136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HSF-type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58D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5FC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2A7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5AC952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702F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LOC_Os01g54550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84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HSF-type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CE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10A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0BD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58D0B43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234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LOC_Os03g15960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D7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hsp20/alpha crystallin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CB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BC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0DB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</w:tr>
      <w:tr w:rsidR="00F31C71" w:rsidRPr="005D4065" w14:paraId="3944F00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DFB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LOC_Os10g07210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159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hsp20/alpha crystallin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E25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93C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DA7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2496315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38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LOC_Os09g22000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C4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hydrolase, HAD superfamily,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Cof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family,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E70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AD7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025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5BE05B8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F6D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LOC_Os02g39160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849E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hydroxymethylbutenyl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4-diphosphate synthase,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8F17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489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909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2AEE2AB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3AA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LOC_Os01g58580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B8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ICE-like protease p20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A7C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F6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586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6B84F8D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87F4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LOC_Os11g07030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86C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integrator complex subunit 3,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617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2D8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F78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229699E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15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LOC_Os06g02520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57D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interacting protein of DMI3,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DB5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877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14B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4359406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C1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LOC_Os12g18560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41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invertase/pectin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methylesterase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inhibitor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380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77F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200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5354ECA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99C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LOC_Os07g34520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EBF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isocitrate lyase,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480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B92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647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60C193C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786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LOC_Os01g01660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7E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isoflavone reductase,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E0A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F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FC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3C6635B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F5B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LOC_Os04g24328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0D4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jasmonate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-induced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F6B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EE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D6E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5CD4CC1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6CA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LOC_Os01g61160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7EC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laccase precursor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752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A30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05F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3E469B6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559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LOC_Os07g02810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3AB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L-ascorbate oxidase homolog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C65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617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B15F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3B9AFFF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526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LOC_Os03g06360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2F7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late embryogenesis abundant protein D-34,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A62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246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F9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6C7A66F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AAC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LOC_Os04g51580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326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leucine rich repeat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555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AA61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25F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0EDADF0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11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LOC_Os03g09070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A50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leucine rich repeat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F4C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76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0E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138B9BD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A3A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LOC_Os12g10740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737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leucine-rich repeat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7C9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B92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55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442B8C1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622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LOC_Os04g45170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4A1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leucine-rich repeat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25C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2E7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D30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0.32</w:t>
            </w:r>
          </w:p>
        </w:tc>
      </w:tr>
      <w:tr w:rsidR="00F31C71" w:rsidRPr="005D4065" w14:paraId="793CB12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997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LOC_Os03g52860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071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lipoxygenase,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B77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37C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109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094FD62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AA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LOC_Os05g39230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033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low photochemical bleaching 1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714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0B2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E2C8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1819A51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80B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LOC_Os06g46390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4C2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LSM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05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31F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B2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5CB6F32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EB8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LOC_Os04g33920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2FE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LTPL102 -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C22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706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0C9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67D0E15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D0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LOC_Os05g06780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4DF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LTPL104 -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753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00F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B4D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558F5CF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13E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LOC_Os03g50960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530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LTPL118 -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8A76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AA4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9C3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2F0AEF3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F69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LOC_Os10g40470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467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LTPL142 - Protease inhibitor/seed storage/LTP family protein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90C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E55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38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35D3E8A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73F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LOC_Os10g40510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8B31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LTPL144 -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0B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BF2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5B2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07389F7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18A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LOC_Os03g02050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A6C8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LTPL151 -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1E2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7E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E9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331E00C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936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LOC_Os08g03690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EF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LTPL24 -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ED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FF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C68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45240B2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A1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LOC_Os03g26820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7E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LTPL52 -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50B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AE0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4E2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813026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D69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LOC_Os07g07930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74C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LTPL78 - Protease inhibitor/seed storage/LTP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CCA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3E4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0B5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4347A55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AD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LOC_Os06g04130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E6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lung seven transmembrane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1F8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6F3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48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49C783A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F1C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LOC_Os07g44650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34E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LYR motif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305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F84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2175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E9C0C8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1BB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LOC_Os01g17170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1CB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magnesium-protoporphyrin IX monomethyl ester </w:t>
            </w:r>
            <w:proofErr w:type="spellStart"/>
            <w:proofErr w:type="gram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cyclase,chloroplast</w:t>
            </w:r>
            <w:proofErr w:type="spellEnd"/>
            <w:proofErr w:type="gram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19D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CA5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579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3D18228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921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LOC_Os11g16530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88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mal,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E2A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A98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7CA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47D3846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04A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LOC_Os07g31884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47E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MATE efflux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0B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02E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93A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4AC5FAB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E1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LOC_Os04g30490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89D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MATE efflux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EAB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B35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04C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796618E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026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LOC_Os04g48290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3FA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MATE efflux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C6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4B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0FF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CED58B3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579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LOC_Os07g07270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72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MBTB13 - Bric-a-Brac,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Tramtrack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, Broad Complex BTB domain with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Meprin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and TRAF Homology MATH domain,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85C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596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4FA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7BB9C6C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0B42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LOC_Os04g33830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C10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membrane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26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E37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29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451215E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E4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LOC_Os03g15910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0C2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membrane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84F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D4F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4FE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61A8126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F24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LOC_Os01g74110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A887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 cation transporter,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169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E6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73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6129869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638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LOC_Os07g15370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AE8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 transporter Nramp6,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6BF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08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A8E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280B3DC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D0A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LOC_Os03g63590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FFA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metallo-beta-lactamase,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FB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E4C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C96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408B544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DE2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LOC_Os06g13180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733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metalloendoproteinase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1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51A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9A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AC9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4B1E79B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94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LOC_Os01g05650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C71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metallothionein,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9A9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8D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F4E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6712AFD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050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LOC_Os12g38300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F451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metallothionein,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A34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5DE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C46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09458F3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00B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LOC_Os10g10180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473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methyltransferase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51D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803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856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50B98EA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406A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LOC_Os01g51870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EF3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methyltransferase,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EB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9F6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85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1CD379F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AE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LOC_Os01g67360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E0A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methyltransferase,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67D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592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878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5809CBC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B3D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LOC_Os08g20420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2E4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MGD2,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ED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159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C3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4003925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A7C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LOC_Os11g01270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84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mitochondrial substrate carrier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656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D0D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F5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2855F49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1DC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LOC_Os03g57420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B1D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ML domain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67DE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7C1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394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A5413E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495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LOC_Os07g30960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DF0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monooxygenase,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86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2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946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76471C7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D89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LOC_Os01g10350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F7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MPPN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ABF6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E0F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A7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13B2A0A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64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LOC_Os12g01510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226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MRH1,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67F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8F0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7F29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1BC83C1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6A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LOC_Os02g34630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8CF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MYB family transcription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4F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979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3D2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2F8966F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680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213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MYB family transcription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511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7F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EED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1B71D4F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3C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LOC_Os03g20900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9A0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Myb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transcription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CE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C1B2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B9A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60E597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349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LOC_Os06g24070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A55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myb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-like DNA-binding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A9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C9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1B3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9A8015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AC2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LOC_Os02g09480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38A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myb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-like DNA-binding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9F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B3D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71D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1790F76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97D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LOC_Os06g05130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684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myristoyl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-acyl carrier protein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thioesterase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E2A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7E6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91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61FD143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F2F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LOC_Os01g54030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119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NADP-dependent malic enzyme,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A3D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E0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5B9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3F21D49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C5B6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LOC_Os12g12590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BD3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NADP-dependent oxidoreductase,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E38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00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EE2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1A74130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50F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LOC_Os02g50940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504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NHL repeat-containing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F3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7975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686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380990F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A21C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LOC_Os09g37710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F62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FEF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85E2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1DE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2DDF29D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BD5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LOC_Os02g53130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B6A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nitrate reductase,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3020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1B4E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3D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5FC346A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C5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LOC_Os07g48450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62F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no apical meristem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504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AFC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7A8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34E7F22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AE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LOC_Os01g23710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05C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no apical meristem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1B0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AE8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DC1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424ECBA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0D97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LOC_Os04g55850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49A2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nuclease PA3,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9B8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F89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460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59B5AFC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6A3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LOC_Os07g37110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1E2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nucleoside transporter,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D89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DEF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46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676A483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680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LOC_Os12g38750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3E2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nucleotide pyrophosphatase/phosphodiesterase,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E0F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CC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947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53E4A0F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1BC5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LOC_Os11g01340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96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omega-3 fatty acid desaturase,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F29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3B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D1E6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0.27</w:t>
            </w:r>
          </w:p>
        </w:tc>
      </w:tr>
      <w:tr w:rsidR="00F31C71" w:rsidRPr="005D4065" w14:paraId="3DD6B02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144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LOC_Os01g70520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747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Os1bglu5 - beta-glucosidase homologue, similar to G. max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isohydroxyurate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hydrolase,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74B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F83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CE91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31B4004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0CD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LOC_Os02g51850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CE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OsAPRL3 adenosine 5'-phosphosulfate reductase-like OsAPRL3,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511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2FA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87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0.18</w:t>
            </w:r>
          </w:p>
        </w:tc>
      </w:tr>
      <w:tr w:rsidR="00F31C71" w:rsidRPr="005D4065" w14:paraId="7351758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EA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LOC_Os11g11210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BF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OsClp12 - Putative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Clp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protease homologue,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13D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491F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F73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1882EB7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73E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LOC_Os03g21380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2E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OsCML27 - Calmodulin-related calcium sensor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127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22A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82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5B3A236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F01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LOC_Os02g21260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A69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OsFBL8 - F-box domain and LRR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66B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47A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EB2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37C039D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8D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LOC_Os07g37400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07C4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OsFBX257 - F-box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D22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6957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FDBC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7EBE7B4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6C1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LOC_Os04g42930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806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OsGrx_C2.2 -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glutaredoxin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subgroup I,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ED47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9CA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02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341A457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D4E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LOC_Os03g17790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D77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OsRCI2-5 - Putative low temperature and salt responsive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6F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F7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4B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B32906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CD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LOC_Os11g24340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0D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OsSCP53 - Putative Serine Carboxypeptidase homologue,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4DB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E5FB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AAD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276CBC8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9FC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LOC_Os03g55350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BB9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OsSub31 - Putative Subtilisin homologue,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7B2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B2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9A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309D089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935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35A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outer membrane protein, OMP85 family,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E8F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CFA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F63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6B1A410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EA4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LOC_Os04g37490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060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oxidoreductase,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aldo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/keto reductase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B79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B6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4004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09E977DB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EC3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F2F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oxidoreductase, short chain dehydrogenase/reductase family domain containing family,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76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609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454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59DD92B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D4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LOC_Os06g10510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A7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oxidoreductase/ transition metal ion 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EE5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78B2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160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45A8145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4D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LOC_Os07g36080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D7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oxygen evolving enhancer protein 3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1587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B99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E87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4EA9105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149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LOC_Os01g31690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377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oxygen-evolving enhancer protein 1,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63C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B5C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FCC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2756DEE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5080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LOC_Os10g42500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3C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PAP fibrillin family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799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981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37C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2B0CF80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9C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LOC_Os12g36850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4B1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pathogenesis-related Bet v I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B40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468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9A2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05E1D21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3D6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LOC_Os07g44070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84C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pectinacetylesterase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918A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336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BCE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4A5A58D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4AC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LOC_Os06g07878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2E0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peptidase, T1 family,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780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602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499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2633D52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88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LOC_Os05g33510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779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peptide methionine sulfoxide reductase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msrB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4BE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002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319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5DA59CF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516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LOC_Os10g40600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C7E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peptide transporter PTR2,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475C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675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A60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03551D2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8B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LOC_Os01g37590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7A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peptide transporter PTR2,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616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D556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110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2C7ABFF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BAB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LOC_Os01g38359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185B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peptidyl-prolyl cis-trans isomerase, FKBP-type,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344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C5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6B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1FA9A82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260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LOC_Os06g49470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3F5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peptidyl-prolyl cis-trans isomerase,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018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3305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5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4974577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3D7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LOC_Os04g28420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7B6F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peptidyl-prolyl isomerase,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2E4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49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A49F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4E2231A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CDF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LOC_Os04g39100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483B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peroxidase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CDA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5034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BC0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6D05772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758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LOC_Os01g73170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518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peroxidase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EF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0D9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0C57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6E39859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9AB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LOC_Os04g59160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6E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peroxidase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49F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99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EC8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CBFC80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98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LOC_Os07g48030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BB5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peroxidase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0F5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3BF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6AE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169F49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989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LOC_Os06g09610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30A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peroxiredoxin,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6DE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054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6A1C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4DE5ED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80F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LOC_Os07g44430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6F7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peroxiredoxin,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A3B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F747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4DDD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5F7FC22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81A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LOC_Os01g07730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7BCC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phosphate/phosphoenolpyruvate translocator-related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2D8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5FF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B6AE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0426014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753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LOC_Os02g52000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9C6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phosphate-induced protein 1 conserved region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47D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A5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C9C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0.22</w:t>
            </w:r>
          </w:p>
        </w:tc>
      </w:tr>
      <w:tr w:rsidR="00F31C71" w:rsidRPr="005D4065" w14:paraId="5A0860A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31D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30D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phosphatidate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cytidylyltransferase,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8E4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F37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190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2C499DB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050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LOC_Os11g01450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E4E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phosphatidate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cytidylyltransferase,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538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69D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7D9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7CF93A0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8D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LOC_Os06g46900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49D2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phosphosulfolactate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synthase-related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DE1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60B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1CF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48D77F9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D7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LOC_Os08g44680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CD83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photosystem I reaction center subunit II,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9A1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719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E8B0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0.06</w:t>
            </w:r>
          </w:p>
        </w:tc>
      </w:tr>
      <w:tr w:rsidR="00F31C71" w:rsidRPr="005D4065" w14:paraId="4DA4751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1E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LOC_Os12g08770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CE2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photosystem I reaction center subunit N,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E8A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548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E36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2CE03F4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D09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LOC_Os12g23200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A21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photosystem I reaction center subunit XI,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54F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590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9A8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0.23</w:t>
            </w:r>
          </w:p>
        </w:tc>
      </w:tr>
      <w:tr w:rsidR="00F31C71" w:rsidRPr="005D4065" w14:paraId="5041520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7AE0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LOC_Os07g05480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B2C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photosystem I reaction center subunit,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EA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0CB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6C1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5C7D6C6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A7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LOC_Os08g10020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C0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photosystem II 10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kDa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polypeptide,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E3C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B86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FD4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1A62C15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450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LOC_Os01g56680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5E23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photosystem II reaction center W protein,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40D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796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F06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2F52E6F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03E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LOC_Os03g52390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9FC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PIII1 - Proteinase inhibitor II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8D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FB5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DFF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03DF225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383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LOC_Os03g52360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788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PIII3 - Proteinase inhibitor II family protein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ABF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656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33D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5C0829A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49A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LOC_Os11g25040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288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plant-specific domain TIGR01615 family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8F4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56A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1E8A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2E9C275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319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LOC_Os11g34940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4ED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plastid-specific 50S ribosomal protein 6,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FCE0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FF9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8FB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0.24</w:t>
            </w:r>
          </w:p>
        </w:tc>
      </w:tr>
      <w:tr w:rsidR="00F31C71" w:rsidRPr="005D4065" w14:paraId="09E430A0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DE6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LOC_Os12g01560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282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PMR5,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B85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206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95B6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35877EB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12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3C2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PMR5,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AC99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5E0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0C0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1526D03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2E9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LOC_Os07g47750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42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POEI49 - Pollen Ole e I allergen and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extensin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02F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23A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37F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4A61366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E9D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LOC_Os02g32860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966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poly synthetase 3,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EDB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906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BDE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7E46A39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1B6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LOC_Os05g50550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DB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polyprenyl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synthetase,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CB9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8F0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122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4F11BDB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F28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LOC_Os07g12140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DE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PPR repeat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218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35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DD8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4A68BCD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78E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LOC_Os12g18110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95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PQ loop repeat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83B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532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9EF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3D86D88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0EF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LOC_Os01g28790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F9DF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PRAS-rich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CCB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-5.87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F75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145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10BB1FC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F04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LOC_Os05g16930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ADA1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protein kinase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84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0C43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4F8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5A250B7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EA7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LOC_Os03g28300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CCF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protein kinase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771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8D1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28A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0.27</w:t>
            </w:r>
          </w:p>
        </w:tc>
      </w:tr>
      <w:tr w:rsidR="00F31C71" w:rsidRPr="005D4065" w14:paraId="689E677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662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LOC_Os02g35910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AA2E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protein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phosphotase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921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CA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9A2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6299586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5BC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LOC_Os04g58200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1E4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protochlorophyllide reductase A,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311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8FE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63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1A596CC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11B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LOC_Os10g41999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F3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RALFL27 - Rapid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ALkalinization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Factor RALF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C1C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4BC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856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3A1B16C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F7A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LOC_Os01g15320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D5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RALFL9 - Rapid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ALkalinization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Factor RALF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91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B0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8A0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0C07520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98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LOC_Os06g35814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789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ras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-related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D18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5.73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A0F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63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F1E414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1A2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LOC_Os08g41340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243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ras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-related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2FE4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2E1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261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5AA8A56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BB48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LOC_Os03g62600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9C0F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ras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-related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C8B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1B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EF4F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6927195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D91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LOC_Os11g05360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2CA3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RCLEA9 - Root cap and Late embryogenesis related family protein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94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9F7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0E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0565852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3BD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E84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receptor kinase like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214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E36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399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75F9F81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171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LOC_Os12g08180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A4F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receptor-like protein kinase 2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82D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C01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0FF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26A353A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08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LOC_Os03g03290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F82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receptor-like protein kinase At3g46290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CE4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591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A36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0EF3F7C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73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LOC_Os10g25040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2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red chlorophyll catabolite reductase,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266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3D4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7B3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F31C71" w:rsidRPr="005D4065" w14:paraId="00DF258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4FB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LOC_Os03g02040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E0E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remorin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44D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02C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770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7614F2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FBD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LOC_Os04g56730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C41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repressor of RNA polymerase III transcription MAF1,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E3E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E2B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62E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41A2DE5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6B8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LOC_Os09g36220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89EF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response regulator receiver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65D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6B7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C4A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61C3C4E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F2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LOC_Os07g23640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A77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retrotransposon protein, putative, Ty3-gypsy subclass,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910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55E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D1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36C375B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6EC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LOC_Os07g04950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89A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retrotransposon protein, putative, unclassified,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882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2290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C3D2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09380A6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82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LOC_Os12g24020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D23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rhodanese-like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05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02A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3DF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4CC32FE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3A0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LOC_Os09g36040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BD5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rhodanese-like domain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ED65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2FA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B0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5793C6B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3B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74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ribosomal protein L10,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D24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-4.51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B0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503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05904C9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BB9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LOC_Os01g59730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9D9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ribosomal protein L7Ae,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9C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59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ED1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68859F4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56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LOC_Os12g19381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FC7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ribulose bisphosphate carboxylase small chain, chloroplast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E0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B5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5C3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F31C71" w:rsidRPr="005D4065" w14:paraId="45FEF493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D54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LOC_Os04g48310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A7C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RING-H2 finger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13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FF90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10E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6FFBE61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980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LOC_Os01g60730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A151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RING-H2 finger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7B5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29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2B6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04FAE29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7A1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LOC_Os02g46100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A09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RING-H2 finger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F1E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B7B1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E55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1C92319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45D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LOC_Os12g01190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A8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RNA recognition motif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7C6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DF1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EA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0DE9497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64A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LOC_Os12g01010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A8A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RNA recognition motif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BC7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B6ED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7F0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62830E8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3BE6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LOC_Os08g23120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D73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RNA recognition motif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B50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271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D3E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1CD15BD8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24B8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LOC_Os03g17060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7F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RNA recognition motif containing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65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6F1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1E0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7C413E2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D2B4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LOC_Os12g07680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63B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RNase P subunit p30,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929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52C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1AB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F31C71" w:rsidRPr="005D4065" w14:paraId="3DD4E9A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753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LOC_Os02g39795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C6B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S-adenosyl-l-methionine decarboxylase leader peptide,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6C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29E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C39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3174363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A92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LOC_Os06g22440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626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SAM dependent carboxyl methyltransferase,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2386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ABC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E3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5A0CC88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1168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LOC_Os06g20790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B040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SAM dependent carboxyl methyltransferase,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559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B4E7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E569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0BB6123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4DB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LOC_Os10g11500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419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SCP-like extracellular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401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8.49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838E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CF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0.17</w:t>
            </w:r>
          </w:p>
        </w:tc>
      </w:tr>
      <w:tr w:rsidR="00F31C71" w:rsidRPr="005D4065" w14:paraId="6D3CE3C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C8C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LOC_Os12g01200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483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senescence-induced receptor-like serine/threonine-protein kinase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DBBE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E5E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E61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5444B10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AC6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LOC_Os11g01200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D81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senescence-induced receptor-like serine/threonine-protein kinase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6603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C9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61B5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2A14A23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919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LOC_Os07g46846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5A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sex determination protein tasselseed-2,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F58D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F8B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F4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3DA216C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0477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LOC_Os10g35840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263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shikimate/quinate 5-dehydrogenase,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23D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FC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39C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4AA97AD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FED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LOC_Os07g07540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891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SHOOT1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1C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8F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D5E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05A6238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6A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LOC_Os05g28210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BC0F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small hydrophilic plant seed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5EA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071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DC5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5D49EB76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D48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LOC_Os01g64670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5B0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soluble inorganic pyrophosphatase,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8DC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74E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7B65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F31C71" w:rsidRPr="005D4065" w14:paraId="1E261F4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AE3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LOC_Os05g36260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543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soluble inorganic pyrophosphatase,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902A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0F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CE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52542C0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B27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LOC_Os02g33020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0269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SOUL heme-binding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48F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6A5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53CA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4D61E4A7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06B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LOC_Os02g04950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2AD7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splicing factor 3B subunit 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556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B8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6F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426DD4CF" w14:textId="77777777" w:rsidTr="007B4AC9">
        <w:trPr>
          <w:trHeight w:val="86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DB9C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LOC_Os12g02250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BE7D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STE_PAK_Ste20_Slob_Wnk.3 - STE kinases include homologs to sterile 7, sterile 11 and sterile 20 from yeast,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354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40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FDE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0B0D2C5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D3C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LOC_Os03g21040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D62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stress responsive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FD00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C916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410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7B75F512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B34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LOC_Os11g34920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216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stripe rust resistance protein Yr10,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5DEF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72F9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8FA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32AC9774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7AA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LOC_Os11g37860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62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stripe rust resistance protein Yr10,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3E0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B5E1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689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1E5584A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AFC4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LOC_Os03g09970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1AE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sulfate transporter,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AA5E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A3E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58F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7BB201A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FFF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LOC_Os05g25850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40C5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superoxide dismutase, mitochondrial precursor,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70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E3BF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32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2FFB64E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751D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LOC_Os08g40420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B990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ternary complex factor MIP1,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2E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CB4B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D36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4732DCB5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9FD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LOC_Os11g28530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C86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terpene synthase,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216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BD93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7DC1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2BC4126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9E5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LOC_Os03g24690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F89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terpene synthase,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FDD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E18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D766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6F0815A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3C4A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LOC_Os03g14030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CFB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thaumatin,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AE16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6593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8F4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7414A13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3BB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LOC_Os03g45960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746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thaumatin,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A69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A99B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7E0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F31C71" w:rsidRPr="005D4065" w14:paraId="65528A7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9F2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LOC_Os12g26960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F8C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THION34 - Plant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thionin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AFD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4.65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EB4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901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3B7D585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7B72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LOC_Os06g32160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B04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THION7 - Plant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thionin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family protein precursor,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44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17F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AD29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4496C144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2D6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LOC_Os04g57930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28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thioredoxin,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C87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52A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CB2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668D1A71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11F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LOC_Os03g17300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7BF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TKL_IRAK_CrRLK1L-1.7 - The CrRLK1L-1 subfamily has homology to the CrRLK1L homolog,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B4E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1D2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1393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6F1148C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C5FF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LOC_Os07g35370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AEE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TKL_IRAK_DUF26-lc.15 - DUF26 kinases have homology to DUF26 containing loci,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BDD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96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28E7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3A60D249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194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LOC_Os05g23950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CBB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TRAF-type zinc finger family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083B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D57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CB8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07C787A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FFD8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LOC_Os02g35690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D26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transcription factor like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4C7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F38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55A5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1D0D23F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C1FE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LOC_Os11g05480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FF18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transcription factor,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091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B62E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CF0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5202FFB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953E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LOC_Os02g57480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6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transferase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905D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2D3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103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298ECD1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059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LOC_Os10g35950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C29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transferase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03E8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BC20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E1E5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F31C71" w:rsidRPr="005D4065" w14:paraId="5116943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FC5B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LOC_Os07g09190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2260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transketolase,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994C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CDBD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10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3E31941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1F77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LOC_Os10g39440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0AF5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transporter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334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DB67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3E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1E960FAE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B38B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LOC_Os03g39710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39D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transporter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4F4F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71A4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7C8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F31C71" w:rsidRPr="005D4065" w14:paraId="3F91296C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450B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LOC_Os04g37980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5E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transporter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DC4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AEA2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5E7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0A5BB48F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F1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LOC_Os04g37990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8DB2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transporter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BE0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E2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4869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580C422A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A8EC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LOC_Os04g46880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4C81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transporter, major facilitator family,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D7CD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C07F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9AA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12257E1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31E5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LOC_Os01g17240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015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transporter, major facilitator family,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449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83D1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B57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0.24</w:t>
            </w:r>
          </w:p>
        </w:tc>
      </w:tr>
      <w:tr w:rsidR="00F31C71" w:rsidRPr="005D4065" w14:paraId="793B0BF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2F7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LOC_Os02g42220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288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transposon protein, putative, unclassified,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F6D9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C8D6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936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56088335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5E1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LOC_Os06g08530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F908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ubiquitin carboxyl-terminal hydrolase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10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B3C4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3C48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58394E0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E594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LOC_Os03g15370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2D3A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ubiquitin fusion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E7A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2EE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C6E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7933A73A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5E2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LOC_Os04g58800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8CD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ubiquitin-conjugating enzyme,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2781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6C01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4C8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768AE7D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43B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LOC_Os10g40120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E5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U-box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CE19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6605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B2D0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F31C71" w:rsidRPr="005D4065" w14:paraId="29303EB0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DFB6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LOC_Os05g08750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26A7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UDP-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glucoronosyl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and UDP-glucosyl transferase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B65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96C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97F9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54654AC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AB5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LOC_Os04g12970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64A4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UDP-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glucoronosyl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/UDP-glucosyl 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C1E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EB2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456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09D72B6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288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LOC_Os11g38650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EC99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UDP-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glucoronosyl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/UDP-glucosyl transferase,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8A3A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B634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C52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7DCBC2C9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FE2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LOC_Os09g20390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A57E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uncharacterized glycosyl hydrolase Rv2006/MT2062,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A6AC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ED01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225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F31C71" w:rsidRPr="005D4065" w14:paraId="25DBC2E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83C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LOC_Os07g43160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8D6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uncharacterized glycosyl hydrolase Rv2006/MT2062,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782C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0919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F09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F31C71" w:rsidRPr="005D4065" w14:paraId="0067B3C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E58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LOC_Os02g30460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2E63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uncharacterized protein MJ0304,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72C1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3533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04F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3A5756BE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965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LOC_Os07g37310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68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uncharacterized secreted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D7F7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F19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76D4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0064928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781B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LOC_Os02g03710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89A1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UP-9A,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BE5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F6EF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08D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0.21</w:t>
            </w:r>
          </w:p>
        </w:tc>
      </w:tr>
      <w:tr w:rsidR="00F31C71" w:rsidRPr="005D4065" w14:paraId="3776D73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51EA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LOC_Os01g09080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D01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WRKY107,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F12A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D7B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2AC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F31C71" w:rsidRPr="005D4065" w14:paraId="1CC0F54D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B02D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LOC_Os05g25770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C6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WRKY45,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9C3B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6C7E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0DDF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F31C71" w:rsidRPr="005D4065" w14:paraId="0936DC7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F3C0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LOC_Os09g25070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979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WRKY62,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73F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2455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BA3C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0.47</w:t>
            </w:r>
          </w:p>
        </w:tc>
      </w:tr>
      <w:tr w:rsidR="00F31C71" w:rsidRPr="005D4065" w14:paraId="792E08D1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48C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LOC_Os04g51560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02C4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WRKY68,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0593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B8B9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7F0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F31C71" w:rsidRPr="005D4065" w14:paraId="57F53AB7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2F0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LOC_Os01g53650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68E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 CCCH type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635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F11F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242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F31C71" w:rsidRPr="005D4065" w14:paraId="1243197F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5CA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LOC_Os02g58440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1CBF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 C-x8-C-x5-C-x3-H type family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A6CE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130F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0330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0.39</w:t>
            </w:r>
          </w:p>
        </w:tc>
      </w:tr>
      <w:tr w:rsidR="00F31C71" w:rsidRPr="005D4065" w14:paraId="3649799B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D1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LOC_Os01g49280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E7A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F904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E784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84D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7810C578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AF8D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LOC_Os01g59980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824A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 family protein, putative,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39D8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FCD3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08A2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F31C71" w:rsidRPr="005D4065" w14:paraId="0909BE7B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7B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LOC_Os05g39380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23DA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finger, C3HC4 type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4284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FCC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EFF02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1DE3708C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D247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LOC_Os03g15000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DA4E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finger, C3HC4 type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C156D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EB27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15E1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0.45</w:t>
            </w:r>
          </w:p>
        </w:tc>
      </w:tr>
      <w:tr w:rsidR="00F31C71" w:rsidRPr="005D4065" w14:paraId="58901F83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17CA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LOC_Os06g34530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90689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finger, C3HC4 type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CA21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4258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1651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0.37</w:t>
            </w:r>
          </w:p>
        </w:tc>
      </w:tr>
      <w:tr w:rsidR="00F31C71" w:rsidRPr="005D4065" w14:paraId="65B808BD" w14:textId="77777777" w:rsidTr="007B4AC9">
        <w:trPr>
          <w:trHeight w:val="5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BD9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LOC_Os04g59580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7B50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finger, C3HC4 type domain containing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9BA71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27185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C78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29E11D26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4292E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LOC_Os04g40090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A07A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zinc finger, ZZ type family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4F33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C1A10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0BD0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F31C71" w:rsidRPr="005D4065" w14:paraId="7286CD32" w14:textId="77777777" w:rsidTr="007B4AC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7FF9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LOC_Os03g60560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513F4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ZOS3-21 - C2H2 zinc finger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B582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-5.57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181D8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F25B7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F31C71" w:rsidRPr="005D4065" w14:paraId="183CB681" w14:textId="77777777" w:rsidTr="007B4AC9">
        <w:trPr>
          <w:trHeight w:val="312"/>
        </w:trPr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87AF0C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LOC_Os09g25430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F73AE46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ZOS9-07 - C2H2 zinc finger protein, expressed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3F1A52B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85A587C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D015C3F" w14:textId="77777777" w:rsidR="00F31C71" w:rsidRPr="005D4065" w:rsidRDefault="00F31C71" w:rsidP="007B4A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</w:tbl>
    <w:p w14:paraId="6C322FA1" w14:textId="7E5C00F7" w:rsidR="00015830" w:rsidRDefault="00015830"/>
    <w:p w14:paraId="08F5F193" w14:textId="5495016F" w:rsidR="00B9176B" w:rsidRPr="005D4065" w:rsidRDefault="00B9176B" w:rsidP="00B9176B">
      <w:pPr>
        <w:spacing w:line="288" w:lineRule="auto"/>
        <w:rPr>
          <w:rFonts w:ascii="Times New Roman" w:hAnsi="Times New Roman" w:cs="Times New Roman"/>
          <w:sz w:val="17"/>
          <w:szCs w:val="17"/>
        </w:rPr>
      </w:pPr>
      <w:r w:rsidRPr="00D22BA9">
        <w:rPr>
          <w:rFonts w:ascii="Arial" w:hAnsi="Arial" w:cs="Arial"/>
          <w:b/>
          <w:sz w:val="17"/>
          <w:szCs w:val="17"/>
        </w:rPr>
        <w:t>Supplementary</w:t>
      </w:r>
      <w:r w:rsidRPr="005D4065">
        <w:rPr>
          <w:rFonts w:ascii="Arial" w:hAnsi="Arial" w:cs="Arial"/>
          <w:b/>
          <w:sz w:val="17"/>
          <w:szCs w:val="17"/>
        </w:rPr>
        <w:t xml:space="preserve"> Table </w:t>
      </w:r>
      <w:r>
        <w:rPr>
          <w:rFonts w:ascii="Arial" w:hAnsi="Arial" w:cs="Arial"/>
          <w:b/>
          <w:sz w:val="17"/>
          <w:szCs w:val="17"/>
        </w:rPr>
        <w:t>3</w:t>
      </w:r>
      <w:r w:rsidRPr="005D4065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5D4065">
        <w:rPr>
          <w:rFonts w:ascii="Times New Roman" w:hAnsi="Times New Roman" w:cs="Times New Roman"/>
          <w:sz w:val="17"/>
          <w:szCs w:val="17"/>
        </w:rPr>
        <w:t>Stress-responsive genes differentially expressed between the roots of CK a</w:t>
      </w:r>
      <w:r>
        <w:rPr>
          <w:rFonts w:ascii="Times New Roman" w:hAnsi="Times New Roman" w:cs="Times New Roman"/>
          <w:sz w:val="17"/>
          <w:szCs w:val="17"/>
        </w:rPr>
        <w:t>nd STTM168 plants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grown in salt</w:t>
      </w:r>
    </w:p>
    <w:tbl>
      <w:tblPr>
        <w:tblW w:w="9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7"/>
        <w:gridCol w:w="4838"/>
        <w:gridCol w:w="1091"/>
        <w:gridCol w:w="697"/>
        <w:gridCol w:w="697"/>
      </w:tblGrid>
      <w:tr w:rsidR="00B9176B" w:rsidRPr="005D4065" w14:paraId="1272CAB3" w14:textId="77777777" w:rsidTr="001F320B">
        <w:trPr>
          <w:trHeight w:val="228"/>
        </w:trPr>
        <w:tc>
          <w:tcPr>
            <w:tcW w:w="18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1507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Gene name</w:t>
            </w:r>
          </w:p>
        </w:tc>
        <w:tc>
          <w:tcPr>
            <w:tcW w:w="48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B9E58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Description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7AAF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log2(fc)</w:t>
            </w:r>
          </w:p>
        </w:tc>
        <w:tc>
          <w:tcPr>
            <w:tcW w:w="6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56724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val</w:t>
            </w:r>
            <w:proofErr w:type="spellEnd"/>
          </w:p>
        </w:tc>
        <w:tc>
          <w:tcPr>
            <w:tcW w:w="6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6C43D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Q-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val</w:t>
            </w:r>
            <w:proofErr w:type="spellEnd"/>
          </w:p>
        </w:tc>
      </w:tr>
      <w:tr w:rsidR="00B9176B" w:rsidRPr="005D4065" w14:paraId="30E88189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6EEB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LOC_Os06g35814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103C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ras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-related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BAC1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5.73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58EF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9DAB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B9176B" w:rsidRPr="005D4065" w14:paraId="51DBD241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E438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LOC_Os02g03840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26FC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82E2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F020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DB66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0.33</w:t>
            </w:r>
          </w:p>
        </w:tc>
      </w:tr>
      <w:tr w:rsidR="00B9176B" w:rsidRPr="005D4065" w14:paraId="3E7BEA89" w14:textId="77777777" w:rsidTr="001F320B">
        <w:trPr>
          <w:trHeight w:val="64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DE7F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LOC_Os03g17790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9059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OsRCI2-5 - Putative low temperature and salt responsive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7318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3646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EA56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B9176B" w:rsidRPr="005D4065" w14:paraId="4BBBF741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1515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LOC_Os03g50540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9C8E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2Fe-2S iron-sulfur cluster binding domain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D010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D9C2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D1F0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0.31</w:t>
            </w:r>
          </w:p>
        </w:tc>
      </w:tr>
      <w:tr w:rsidR="00B9176B" w:rsidRPr="005D4065" w14:paraId="65828B7B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95CC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LOC_Os04g15920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9ABF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702D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1.89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5B3D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1645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B9176B" w:rsidRPr="005D4065" w14:paraId="71E36FE6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DEAE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LOC_Os08g41340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8F44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ras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-related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15F7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8B0E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8334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B9176B" w:rsidRPr="005D4065" w14:paraId="39C000FD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8AD3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LOC_Os10g35840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AB92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shikimate/quinate 5-dehydrogenase,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EE02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9BB6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6BDE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B9176B" w:rsidRPr="005D4065" w14:paraId="2C9F99B4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2BAF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LOC_Os01g72900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C1D8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abscisic stress-ripening,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6996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866A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5F04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B9176B" w:rsidRPr="005D4065" w14:paraId="6C89F069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853E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LOC_Os06g12310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8742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aquaporin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CD9D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2.09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D8CC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F9F2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B9176B" w:rsidRPr="005D4065" w14:paraId="75ED27B5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8EA6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LOC_Os02g51110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5277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aquaporin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6F27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0BCF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DFB4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B9176B" w:rsidRPr="005D4065" w14:paraId="2AAAF210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939F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LOC_Os10g35050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0E80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aquaporin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2630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-1.73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EFC5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41AF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B9176B" w:rsidRPr="005D4065" w14:paraId="227866D6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5071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LOC_Os03g10110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E98F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cupin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domain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EDC7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-2.67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CF65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2F5B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B9176B" w:rsidRPr="005D4065" w14:paraId="706E1899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DE9E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LOC_Os10g21670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3D5D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dehydration stress-induced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F10B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116C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358A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B9176B" w:rsidRPr="005D4065" w14:paraId="21700F86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29C6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LOC_Os11g26790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7920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9281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42AF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0FE1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0.48</w:t>
            </w:r>
          </w:p>
        </w:tc>
      </w:tr>
      <w:tr w:rsidR="00B9176B" w:rsidRPr="005D4065" w14:paraId="36EEADF8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03B6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LOC_Os11g40690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2DED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AC4F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3.61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293F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443E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0.28</w:t>
            </w:r>
          </w:p>
        </w:tc>
      </w:tr>
      <w:tr w:rsidR="00B9176B" w:rsidRPr="005D4065" w14:paraId="064BE553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4D8E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LOC_Os08g01760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1557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9216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4595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368E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B9176B" w:rsidRPr="005D4065" w14:paraId="27C023F3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9433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lastRenderedPageBreak/>
              <w:t>LOC_Os10g29470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5942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1E5A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3FBB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C0B0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B9176B" w:rsidRPr="005D4065" w14:paraId="2F9BBF7E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FE67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LOC_Os06g50230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8234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expressed protein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DB39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2.38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01B4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4123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0.29</w:t>
            </w:r>
          </w:p>
        </w:tc>
      </w:tr>
      <w:tr w:rsidR="00B9176B" w:rsidRPr="005D4065" w14:paraId="13B3B2EC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E13C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LOC_Os04g38450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8717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gamma-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glutamyltranspeptidase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1 precursor,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5850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1.13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C0F4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27B5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B9176B" w:rsidRPr="005D4065" w14:paraId="25D81851" w14:textId="77777777" w:rsidTr="001F320B">
        <w:trPr>
          <w:trHeight w:val="64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3BF2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LOC_Os11g14040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A317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glutathione S-transferase, N-terminal domain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7548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1.05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38E4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5E03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0.38</w:t>
            </w:r>
          </w:p>
        </w:tc>
      </w:tr>
      <w:tr w:rsidR="00B9176B" w:rsidRPr="005D4065" w14:paraId="27586982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9B00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LOC_Os01g55830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28C6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glutathione S-transferase,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21EE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8F7B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4C36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B9176B" w:rsidRPr="005D4065" w14:paraId="255415F9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4711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LOC_Os09g20220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2BF5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glutathione S-transferase,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44E5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-1.62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E4D9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3D94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B9176B" w:rsidRPr="005D4065" w14:paraId="60DDD692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BB15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LOC_Os03g03720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0610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glyceraldehyde-3-phosphate 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7296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B2E0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0A60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0.42</w:t>
            </w:r>
          </w:p>
        </w:tc>
      </w:tr>
      <w:tr w:rsidR="00B9176B" w:rsidRPr="005D4065" w14:paraId="0986E44F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D873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LOC_Os05g41590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828B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glycerol-3-phosphate dehydrogenase,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E93A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336B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734F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B9176B" w:rsidRPr="005D4065" w14:paraId="0DDEC723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16D9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LOC_Os01g54550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6DB6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HSF-type DNA-binding domain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AECA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1.63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6C44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39A9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0.30</w:t>
            </w:r>
          </w:p>
        </w:tc>
      </w:tr>
      <w:tr w:rsidR="00B9176B" w:rsidRPr="005D4065" w14:paraId="4C72A9F3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A3E3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LOC_Os02g32590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290A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HSF-type DNA-binding domain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48FD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E187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DA1B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B9176B" w:rsidRPr="005D4065" w14:paraId="07205995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EA47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LOC_Os03g15960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87D9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hsp20/alpha crystallin family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6D63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48C9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3495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</w:tr>
      <w:tr w:rsidR="00B9176B" w:rsidRPr="005D4065" w14:paraId="1AC5CD2A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9629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LOC_Os03g06360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86DA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late embryogenesis abundant protein D-34,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2C8F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4F29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B67B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B9176B" w:rsidRPr="005D4065" w14:paraId="43E1E8BF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C926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LOC_Os04g51580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98AE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leucine rich repeat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39C8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2.50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9FA7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A328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0.43</w:t>
            </w:r>
          </w:p>
        </w:tc>
      </w:tr>
      <w:tr w:rsidR="00B9176B" w:rsidRPr="005D4065" w14:paraId="04156A79" w14:textId="77777777" w:rsidTr="001F320B">
        <w:trPr>
          <w:trHeight w:val="444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AB097" w14:textId="77777777" w:rsidR="00B9176B" w:rsidRPr="005D4065" w:rsidRDefault="00B9176B" w:rsidP="001F320B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LOC_Os07g07270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57C7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MBTB13 - Bric-a-Brac,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Tramtrack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, Broad Complex BTB domain with </w:t>
            </w: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Meprin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 xml:space="preserve"> and TRAF Homology MATH domain,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441B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8C4B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FA12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B9176B" w:rsidRPr="005D4065" w14:paraId="029C6A4E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2649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LOC_Os01g05650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AF83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metallothionein,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1F2C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-1.52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BCC7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F6A4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B9176B" w:rsidRPr="005D4065" w14:paraId="23FDD97C" w14:textId="77777777" w:rsidTr="001F320B">
        <w:trPr>
          <w:trHeight w:val="64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6DD4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LOC_Os02g09480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37CF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myb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-like DNA-binding domain containing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E7CA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3.82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0F9D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DB1E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0.26</w:t>
            </w:r>
          </w:p>
        </w:tc>
      </w:tr>
      <w:tr w:rsidR="00B9176B" w:rsidRPr="005D4065" w14:paraId="55D6FA32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D2E3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LOC_Os01g54030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3728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NADP-dependent malic enzyme,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CE6B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-1.25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B5C6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5EE6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0.44</w:t>
            </w:r>
          </w:p>
        </w:tc>
      </w:tr>
      <w:tr w:rsidR="00B9176B" w:rsidRPr="005D4065" w14:paraId="57663F78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92CC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LOC_Os12g12590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7954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NADP-dependent oxidoreductase,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5929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1.95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66D2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5212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0.36</w:t>
            </w:r>
          </w:p>
        </w:tc>
      </w:tr>
      <w:tr w:rsidR="00B9176B" w:rsidRPr="005D4065" w14:paraId="4B43E93C" w14:textId="77777777" w:rsidTr="001F320B">
        <w:trPr>
          <w:trHeight w:val="64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DB810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LOC_Os10g35370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AECA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oxidoreductase, short chain dehydrogenase/reductase family domain containing family,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53D9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-1.31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7FCC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8557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B9176B" w:rsidRPr="005D4065" w14:paraId="3E4A08D0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77A51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LOC_Os04g28420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C2EE5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peptidyl-prolyl isomerase,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FED3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D4C7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C905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  <w:tr w:rsidR="00B9176B" w:rsidRPr="005D4065" w14:paraId="0BFF5650" w14:textId="77777777" w:rsidTr="001F320B">
        <w:trPr>
          <w:trHeight w:val="21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0D7A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LOC_Os07g44430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EBF9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peroxiredoxin,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9097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-3.30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C7BC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697E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0.35</w:t>
            </w:r>
          </w:p>
        </w:tc>
      </w:tr>
      <w:tr w:rsidR="00B9176B" w:rsidRPr="005D4065" w14:paraId="0278D43C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EEE2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LOC_Os03g28300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3967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protein kinase domain containing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FA7C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4234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A5E84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0.27</w:t>
            </w:r>
          </w:p>
        </w:tc>
      </w:tr>
      <w:tr w:rsidR="00B9176B" w:rsidRPr="005D4065" w14:paraId="4EA9ACD9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2B2F2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LOC_Os03g62600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7F41C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ras</w:t>
            </w:r>
            <w:proofErr w:type="spellEnd"/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-related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CD33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1.36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0380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33EB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B9176B" w:rsidRPr="005D4065" w14:paraId="60F95B61" w14:textId="77777777" w:rsidTr="001F320B">
        <w:trPr>
          <w:trHeight w:val="64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8EDC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LOC_Os11g05360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6C92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RCLEA9 - Root cap and Late embryogenesis related family protein precursor,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0B40A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-1.91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7C4A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0903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B9176B" w:rsidRPr="005D4065" w14:paraId="412E321D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38A6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LOC_Os03g17060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270E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RNA recognition motif containing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2510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-2.01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BE7E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BE7F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0.46</w:t>
            </w:r>
          </w:p>
        </w:tc>
      </w:tr>
      <w:tr w:rsidR="00B9176B" w:rsidRPr="005D4065" w14:paraId="2D74E83A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55E6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LOC_Os03g21040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33D0F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stress responsive protein,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A1F4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F7EF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6101D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0.40</w:t>
            </w:r>
          </w:p>
        </w:tc>
      </w:tr>
      <w:tr w:rsidR="00B9176B" w:rsidRPr="005D4065" w14:paraId="1EC44DB8" w14:textId="77777777" w:rsidTr="001F320B">
        <w:trPr>
          <w:trHeight w:val="4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DBBA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LOC_Os05g25850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5EE6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superoxide dismutase, mitochondrial precursor, putative, expressed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7F0B6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-1.08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A434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47189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0.41</w:t>
            </w:r>
          </w:p>
        </w:tc>
      </w:tr>
      <w:tr w:rsidR="00B9176B" w:rsidRPr="005D4065" w14:paraId="72361BF7" w14:textId="77777777" w:rsidTr="001F320B">
        <w:trPr>
          <w:trHeight w:val="444"/>
        </w:trPr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BE6411E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LOC_Os03g60560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B5CFB5B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ZOS3-21 - C2H2 zinc finger protein, expressed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923BBC8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-5.57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AE7CCE3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9ABE327" w14:textId="77777777" w:rsidR="00B9176B" w:rsidRPr="005D4065" w:rsidRDefault="00B9176B" w:rsidP="001F320B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</w:pPr>
            <w:r w:rsidRPr="005D4065">
              <w:rPr>
                <w:rFonts w:ascii="Times New Roman" w:eastAsia="宋体" w:hAnsi="Times New Roman" w:cs="Times New Roman"/>
                <w:kern w:val="0"/>
                <w:sz w:val="17"/>
                <w:szCs w:val="17"/>
              </w:rPr>
              <w:t>0.34</w:t>
            </w:r>
          </w:p>
        </w:tc>
      </w:tr>
    </w:tbl>
    <w:p w14:paraId="20DBD9E7" w14:textId="77777777" w:rsidR="00B9176B" w:rsidRPr="00665022" w:rsidRDefault="00B9176B" w:rsidP="00B9176B"/>
    <w:sectPr w:rsidR="00B9176B" w:rsidRPr="00665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DE5D" w14:textId="77777777" w:rsidR="00906640" w:rsidRDefault="00906640" w:rsidP="00F31C71">
      <w:r>
        <w:separator/>
      </w:r>
    </w:p>
  </w:endnote>
  <w:endnote w:type="continuationSeparator" w:id="0">
    <w:p w14:paraId="37C74560" w14:textId="77777777" w:rsidR="00906640" w:rsidRDefault="00906640" w:rsidP="00F3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腾祥嘉丽细黑简体（宝日医）">
    <w:altName w:val="宋体"/>
    <w:charset w:val="86"/>
    <w:family w:val="roman"/>
    <w:pitch w:val="default"/>
    <w:sig w:usb0="00000000" w:usb1="00000000" w:usb2="00000010" w:usb3="00000000" w:csb0="00040000" w:csb1="00000000"/>
  </w:font>
  <w:font w:name="MTSYN">
    <w:altName w:val="Times New Roman"/>
    <w:charset w:val="00"/>
    <w:family w:val="roman"/>
    <w:pitch w:val="default"/>
  </w:font>
  <w:font w:name="MinionPro-I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A0AA" w14:textId="77777777" w:rsidR="00906640" w:rsidRDefault="00906640" w:rsidP="00F31C71">
      <w:r>
        <w:separator/>
      </w:r>
    </w:p>
  </w:footnote>
  <w:footnote w:type="continuationSeparator" w:id="0">
    <w:p w14:paraId="6B53A364" w14:textId="77777777" w:rsidR="00906640" w:rsidRDefault="00906640" w:rsidP="00F3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E45C0"/>
    <w:multiLevelType w:val="multilevel"/>
    <w:tmpl w:val="1DFE4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9001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7F"/>
    <w:rsid w:val="00015830"/>
    <w:rsid w:val="000D340F"/>
    <w:rsid w:val="0085517F"/>
    <w:rsid w:val="00906640"/>
    <w:rsid w:val="00B46BA3"/>
    <w:rsid w:val="00B9176B"/>
    <w:rsid w:val="00E67D05"/>
    <w:rsid w:val="00F05144"/>
    <w:rsid w:val="00F31C71"/>
    <w:rsid w:val="00F3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55F37"/>
  <w15:chartTrackingRefBased/>
  <w15:docId w15:val="{8432F508-ED13-4134-8FF1-2CE54F1B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C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C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C71"/>
    <w:rPr>
      <w:sz w:val="18"/>
      <w:szCs w:val="18"/>
    </w:rPr>
  </w:style>
  <w:style w:type="paragraph" w:styleId="a7">
    <w:name w:val="annotation text"/>
    <w:basedOn w:val="a"/>
    <w:link w:val="a8"/>
    <w:semiHidden/>
    <w:unhideWhenUsed/>
    <w:rsid w:val="00F31C71"/>
    <w:pPr>
      <w:jc w:val="left"/>
    </w:pPr>
  </w:style>
  <w:style w:type="character" w:customStyle="1" w:styleId="a8">
    <w:name w:val="批注文字 字符"/>
    <w:basedOn w:val="a0"/>
    <w:link w:val="a7"/>
    <w:semiHidden/>
    <w:rsid w:val="00F31C71"/>
  </w:style>
  <w:style w:type="character" w:customStyle="1" w:styleId="a9">
    <w:name w:val="批注主题 字符"/>
    <w:basedOn w:val="a8"/>
    <w:link w:val="aa"/>
    <w:uiPriority w:val="99"/>
    <w:semiHidden/>
    <w:qFormat/>
    <w:rsid w:val="00F31C71"/>
    <w:rPr>
      <w:b/>
      <w:bCs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F31C71"/>
    <w:rPr>
      <w:b/>
      <w:bCs/>
    </w:rPr>
  </w:style>
  <w:style w:type="character" w:customStyle="1" w:styleId="Char1">
    <w:name w:val="批注主题 Char1"/>
    <w:basedOn w:val="a8"/>
    <w:uiPriority w:val="99"/>
    <w:semiHidden/>
    <w:rsid w:val="00F31C7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31C7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qFormat/>
    <w:rsid w:val="00F31C71"/>
    <w:rPr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F31C71"/>
  </w:style>
  <w:style w:type="character" w:styleId="ae">
    <w:name w:val="Hyperlink"/>
    <w:basedOn w:val="a0"/>
    <w:uiPriority w:val="99"/>
    <w:unhideWhenUsed/>
    <w:rsid w:val="00F31C71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31C71"/>
    <w:rPr>
      <w:sz w:val="21"/>
      <w:szCs w:val="21"/>
    </w:rPr>
  </w:style>
  <w:style w:type="paragraph" w:customStyle="1" w:styleId="FACorrespondingAuthorFootnote">
    <w:name w:val="FA_Corresponding_Author_Footnote"/>
    <w:basedOn w:val="a"/>
    <w:next w:val="a"/>
    <w:rsid w:val="00F31C71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f0">
    <w:name w:val="List Paragraph"/>
    <w:basedOn w:val="a"/>
    <w:uiPriority w:val="34"/>
    <w:qFormat/>
    <w:rsid w:val="00F31C71"/>
    <w:pPr>
      <w:ind w:firstLineChars="200" w:firstLine="420"/>
    </w:pPr>
  </w:style>
  <w:style w:type="character" w:customStyle="1" w:styleId="fontstyle01">
    <w:name w:val="fontstyle01"/>
    <w:basedOn w:val="a0"/>
    <w:qFormat/>
    <w:rsid w:val="00F31C71"/>
    <w:rPr>
      <w:rFonts w:ascii="腾祥嘉丽细黑简体（宝日医）" w:eastAsia="腾祥嘉丽细黑简体（宝日医）" w:hint="eastAsia"/>
      <w:color w:val="000000"/>
      <w:sz w:val="18"/>
      <w:szCs w:val="18"/>
    </w:rPr>
  </w:style>
  <w:style w:type="character" w:customStyle="1" w:styleId="fontstyle21">
    <w:name w:val="fontstyle21"/>
    <w:basedOn w:val="a0"/>
    <w:qFormat/>
    <w:rsid w:val="00F31C71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F31C71"/>
    <w:rPr>
      <w:rFonts w:ascii="MTSYN" w:hAnsi="MTSYN" w:hint="default"/>
      <w:color w:val="242021"/>
      <w:sz w:val="14"/>
      <w:szCs w:val="14"/>
    </w:rPr>
  </w:style>
  <w:style w:type="character" w:customStyle="1" w:styleId="fontstyle41">
    <w:name w:val="fontstyle41"/>
    <w:basedOn w:val="a0"/>
    <w:qFormat/>
    <w:rsid w:val="00F31C71"/>
    <w:rPr>
      <w:rFonts w:ascii="MinionPro-It" w:hAnsi="MinionPro-It" w:hint="default"/>
      <w:i/>
      <w:iCs/>
      <w:color w:val="242021"/>
      <w:sz w:val="20"/>
      <w:szCs w:val="20"/>
    </w:rPr>
  </w:style>
  <w:style w:type="character" w:customStyle="1" w:styleId="fontstyle11">
    <w:name w:val="fontstyle11"/>
    <w:basedOn w:val="a0"/>
    <w:qFormat/>
    <w:rsid w:val="00F31C71"/>
    <w:rPr>
      <w:rFonts w:ascii="MTSYN" w:hAnsi="MTSYN" w:hint="default"/>
      <w:color w:val="242021"/>
      <w:sz w:val="12"/>
      <w:szCs w:val="12"/>
    </w:rPr>
  </w:style>
  <w:style w:type="character" w:customStyle="1" w:styleId="keywords-mean">
    <w:name w:val="keywords-mean"/>
    <w:basedOn w:val="a0"/>
    <w:rsid w:val="00F31C71"/>
  </w:style>
  <w:style w:type="character" w:customStyle="1" w:styleId="apple-converted-space">
    <w:name w:val="apple-converted-space"/>
    <w:basedOn w:val="a0"/>
    <w:rsid w:val="00F31C71"/>
  </w:style>
  <w:style w:type="paragraph" w:styleId="af1">
    <w:name w:val="Normal (Web)"/>
    <w:basedOn w:val="a"/>
    <w:uiPriority w:val="99"/>
    <w:semiHidden/>
    <w:unhideWhenUsed/>
    <w:rsid w:val="00B46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6586</Words>
  <Characters>37544</Characters>
  <Application>Microsoft Office Word</Application>
  <DocSecurity>0</DocSecurity>
  <Lines>312</Lines>
  <Paragraphs>88</Paragraphs>
  <ScaleCrop>false</ScaleCrop>
  <Company/>
  <LinksUpToDate>false</LinksUpToDate>
  <CharactersWithSpaces>44042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bu gu</cp:lastModifiedBy>
  <cp:revision>6</cp:revision>
  <dcterms:created xsi:type="dcterms:W3CDTF">2018-10-10T11:23:00Z</dcterms:created>
  <dcterms:modified xsi:type="dcterms:W3CDTF">2022-07-25T12:36:00Z</dcterms:modified>
</cp:coreProperties>
</file>