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F31DA6" w14:textId="77777777" w:rsidR="00197754" w:rsidRPr="00E069FB" w:rsidRDefault="00197754" w:rsidP="00197754">
      <w:pPr>
        <w:rPr>
          <w:sz w:val="20"/>
        </w:rPr>
      </w:pPr>
      <w:r w:rsidRPr="00E069FB">
        <w:rPr>
          <w:b/>
          <w:sz w:val="20"/>
        </w:rPr>
        <w:t>Table 1.</w:t>
      </w:r>
      <w:r w:rsidRPr="00E069FB">
        <w:rPr>
          <w:sz w:val="20"/>
        </w:rPr>
        <w:t xml:space="preserve"> Most likely</w:t>
      </w:r>
      <w:r>
        <w:rPr>
          <w:sz w:val="20"/>
        </w:rPr>
        <w:t xml:space="preserve"> estimated ancestral</w:t>
      </w:r>
      <w:r w:rsidRPr="00E069FB">
        <w:rPr>
          <w:sz w:val="20"/>
        </w:rPr>
        <w:t xml:space="preserve"> areas for the main nodes within</w:t>
      </w:r>
      <w:r>
        <w:rPr>
          <w:sz w:val="20"/>
        </w:rPr>
        <w:t xml:space="preserve"> the</w:t>
      </w:r>
      <w:r w:rsidRPr="00E069FB">
        <w:rPr>
          <w:sz w:val="20"/>
        </w:rPr>
        <w:t xml:space="preserve"> </w:t>
      </w:r>
      <w:proofErr w:type="spellStart"/>
      <w:r w:rsidRPr="00E069FB">
        <w:rPr>
          <w:sz w:val="20"/>
        </w:rPr>
        <w:t>Polythoridae</w:t>
      </w:r>
      <w:proofErr w:type="spellEnd"/>
      <w:r>
        <w:rPr>
          <w:sz w:val="20"/>
        </w:rPr>
        <w:t xml:space="preserve"> family. T</w:t>
      </w:r>
      <w:r w:rsidRPr="00E069FB">
        <w:rPr>
          <w:sz w:val="20"/>
        </w:rPr>
        <w:t xml:space="preserve">he best biogeographical models </w:t>
      </w:r>
      <w:r>
        <w:rPr>
          <w:sz w:val="20"/>
        </w:rPr>
        <w:t xml:space="preserve">of </w:t>
      </w:r>
      <w:r w:rsidRPr="00E069FB">
        <w:rPr>
          <w:sz w:val="20"/>
        </w:rPr>
        <w:t xml:space="preserve">the three scenarios </w:t>
      </w:r>
      <w:r>
        <w:rPr>
          <w:sz w:val="20"/>
        </w:rPr>
        <w:t>(</w:t>
      </w:r>
      <w:r w:rsidRPr="00E069FB">
        <w:rPr>
          <w:sz w:val="20"/>
        </w:rPr>
        <w:t xml:space="preserve">Control, </w:t>
      </w:r>
      <w:proofErr w:type="spellStart"/>
      <w:r w:rsidRPr="00E069FB">
        <w:rPr>
          <w:sz w:val="20"/>
        </w:rPr>
        <w:t>Pebas</w:t>
      </w:r>
      <w:proofErr w:type="spellEnd"/>
      <w:r w:rsidRPr="00E069FB">
        <w:rPr>
          <w:sz w:val="20"/>
        </w:rPr>
        <w:t xml:space="preserve"> and Acre Systems and Andes uplift</w:t>
      </w:r>
      <w:r>
        <w:rPr>
          <w:sz w:val="20"/>
        </w:rPr>
        <w:t xml:space="preserve">), using </w:t>
      </w:r>
      <w:r w:rsidRPr="00E069FB">
        <w:rPr>
          <w:sz w:val="20"/>
        </w:rPr>
        <w:t xml:space="preserve">both </w:t>
      </w:r>
      <w:proofErr w:type="spellStart"/>
      <w:r w:rsidRPr="00E069FB">
        <w:rPr>
          <w:sz w:val="20"/>
        </w:rPr>
        <w:t>BioGeoBEARS</w:t>
      </w:r>
      <w:proofErr w:type="spellEnd"/>
      <w:r w:rsidRPr="00E069FB">
        <w:rPr>
          <w:sz w:val="20"/>
        </w:rPr>
        <w:t xml:space="preserve"> (grey columns) and RASP (white columns)</w:t>
      </w:r>
      <w:r>
        <w:rPr>
          <w:sz w:val="20"/>
        </w:rPr>
        <w:t xml:space="preserve"> reconstruction methods, are shown.</w:t>
      </w:r>
      <w:r w:rsidRPr="00E069FB">
        <w:rPr>
          <w:b/>
          <w:sz w:val="20"/>
        </w:rPr>
        <w:t xml:space="preserve"> * </w:t>
      </w:r>
      <w:r>
        <w:rPr>
          <w:sz w:val="20"/>
        </w:rPr>
        <w:t>indicates</w:t>
      </w:r>
      <w:r w:rsidRPr="00E069FB">
        <w:rPr>
          <w:sz w:val="20"/>
        </w:rPr>
        <w:t xml:space="preserve"> high uncertainty values for these </w:t>
      </w:r>
      <w:proofErr w:type="gramStart"/>
      <w:r w:rsidRPr="00E069FB">
        <w:rPr>
          <w:sz w:val="20"/>
        </w:rPr>
        <w:t>nodes</w:t>
      </w:r>
      <w:proofErr w:type="gramEnd"/>
      <w:r w:rsidRPr="00E069FB">
        <w:rPr>
          <w:sz w:val="20"/>
        </w:rPr>
        <w:t xml:space="preserve"> numbers correspond to Fig 2. </w:t>
      </w:r>
    </w:p>
    <w:tbl>
      <w:tblPr>
        <w:tblStyle w:val="3"/>
        <w:tblW w:w="9795" w:type="dxa"/>
        <w:jc w:val="center"/>
        <w:tblLayout w:type="fixed"/>
        <w:tblLook w:val="0600" w:firstRow="0" w:lastRow="0" w:firstColumn="0" w:lastColumn="0" w:noHBand="1" w:noVBand="1"/>
      </w:tblPr>
      <w:tblGrid>
        <w:gridCol w:w="2505"/>
        <w:gridCol w:w="690"/>
        <w:gridCol w:w="645"/>
        <w:gridCol w:w="810"/>
        <w:gridCol w:w="600"/>
        <w:gridCol w:w="630"/>
        <w:gridCol w:w="630"/>
        <w:gridCol w:w="795"/>
        <w:gridCol w:w="615"/>
        <w:gridCol w:w="630"/>
        <w:gridCol w:w="570"/>
        <w:gridCol w:w="675"/>
      </w:tblGrid>
      <w:tr w:rsidR="00197754" w14:paraId="40A9270E" w14:textId="77777777" w:rsidTr="001C4794">
        <w:trPr>
          <w:trHeight w:val="340"/>
          <w:jc w:val="center"/>
        </w:trPr>
        <w:tc>
          <w:tcPr>
            <w:tcW w:w="2505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C53B0E" w14:textId="77777777" w:rsidR="00197754" w:rsidRPr="00E069FB" w:rsidRDefault="00197754" w:rsidP="001C479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E069FB">
              <w:rPr>
                <w:b/>
                <w:sz w:val="28"/>
                <w:szCs w:val="20"/>
              </w:rPr>
              <w:t>Node-Clade/ Model</w:t>
            </w:r>
          </w:p>
        </w:tc>
        <w:tc>
          <w:tcPr>
            <w:tcW w:w="27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774215" w14:textId="77777777" w:rsidR="00197754" w:rsidRPr="00E069FB" w:rsidRDefault="00197754" w:rsidP="001C4794">
            <w:pPr>
              <w:widowControl w:val="0"/>
              <w:jc w:val="center"/>
              <w:rPr>
                <w:sz w:val="28"/>
                <w:szCs w:val="20"/>
              </w:rPr>
            </w:pPr>
            <w:r w:rsidRPr="00E069FB">
              <w:rPr>
                <w:b/>
                <w:sz w:val="28"/>
                <w:szCs w:val="20"/>
              </w:rPr>
              <w:t xml:space="preserve">Control </w:t>
            </w:r>
          </w:p>
        </w:tc>
        <w:tc>
          <w:tcPr>
            <w:tcW w:w="26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2EE9BB" w14:textId="77777777" w:rsidR="00197754" w:rsidRPr="00E069FB" w:rsidRDefault="00197754" w:rsidP="001C4794">
            <w:pPr>
              <w:widowControl w:val="0"/>
              <w:jc w:val="center"/>
              <w:rPr>
                <w:sz w:val="28"/>
                <w:szCs w:val="20"/>
              </w:rPr>
            </w:pPr>
            <w:r w:rsidRPr="00E069FB">
              <w:rPr>
                <w:b/>
                <w:sz w:val="28"/>
                <w:szCs w:val="20"/>
              </w:rPr>
              <w:t>P&amp;A Systems</w:t>
            </w:r>
          </w:p>
        </w:tc>
        <w:tc>
          <w:tcPr>
            <w:tcW w:w="18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C99D6D" w14:textId="77777777" w:rsidR="00197754" w:rsidRPr="00E069FB" w:rsidRDefault="00197754" w:rsidP="001C4794">
            <w:pPr>
              <w:widowControl w:val="0"/>
              <w:jc w:val="center"/>
              <w:rPr>
                <w:sz w:val="28"/>
                <w:szCs w:val="20"/>
              </w:rPr>
            </w:pPr>
            <w:r w:rsidRPr="00E069FB">
              <w:rPr>
                <w:b/>
                <w:sz w:val="28"/>
                <w:szCs w:val="20"/>
              </w:rPr>
              <w:t xml:space="preserve">ANDES </w:t>
            </w:r>
          </w:p>
        </w:tc>
      </w:tr>
      <w:tr w:rsidR="00197754" w14:paraId="0BFFA1F9" w14:textId="77777777" w:rsidTr="001C4794">
        <w:trPr>
          <w:trHeight w:val="500"/>
          <w:jc w:val="center"/>
        </w:trPr>
        <w:tc>
          <w:tcPr>
            <w:tcW w:w="2505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C105D" w14:textId="77777777" w:rsidR="00197754" w:rsidRPr="00E069FB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1C962D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DEC+J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BA26C0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S-DEC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6D4487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DIVALIKE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EAD266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S-DIVA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96675A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DEC+J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07A870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S-DEC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D581C3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DIVALIKE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E02091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S-DIVA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4E3C9C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DEC+J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77EFBC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S-DEC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34C894" w14:textId="77777777" w:rsidR="00197754" w:rsidRPr="00E069FB" w:rsidRDefault="00197754" w:rsidP="001C4794">
            <w:pPr>
              <w:widowControl w:val="0"/>
              <w:jc w:val="center"/>
              <w:rPr>
                <w:sz w:val="14"/>
                <w:szCs w:val="14"/>
              </w:rPr>
            </w:pPr>
            <w:r w:rsidRPr="00E069FB">
              <w:rPr>
                <w:b/>
                <w:sz w:val="14"/>
                <w:szCs w:val="14"/>
              </w:rPr>
              <w:t>DEC</w:t>
            </w:r>
          </w:p>
        </w:tc>
      </w:tr>
      <w:tr w:rsidR="00197754" w14:paraId="47C4CCAA" w14:textId="77777777" w:rsidTr="001C4794">
        <w:trPr>
          <w:trHeight w:val="300"/>
          <w:jc w:val="center"/>
        </w:trPr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F57684" w14:textId="77777777" w:rsidR="00197754" w:rsidRDefault="00197754" w:rsidP="001C4794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Chalcopteryx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(node 43)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D09479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*CD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DCBCB8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EGI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40EC1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ADCA9A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426224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BBE401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26EDE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81945B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252DF0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6049F2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EGI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01A932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EGI</w:t>
            </w:r>
          </w:p>
        </w:tc>
      </w:tr>
      <w:tr w:rsidR="00197754" w14:paraId="429AA883" w14:textId="77777777" w:rsidTr="001C4794">
        <w:trPr>
          <w:trHeight w:val="300"/>
          <w:jc w:val="center"/>
        </w:trPr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EC6601" w14:textId="77777777" w:rsidR="00197754" w:rsidRDefault="00197754" w:rsidP="001C4794">
            <w:pPr>
              <w:widowControl w:val="0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Cora </w:t>
            </w:r>
            <w:proofErr w:type="spellStart"/>
            <w:r>
              <w:rPr>
                <w:sz w:val="20"/>
                <w:szCs w:val="20"/>
              </w:rPr>
              <w:t>sensu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stricto</w:t>
            </w:r>
            <w:proofErr w:type="spellEnd"/>
            <w:r>
              <w:rPr>
                <w:b/>
                <w:sz w:val="20"/>
                <w:szCs w:val="20"/>
              </w:rPr>
              <w:t xml:space="preserve"> (node 47)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1222CE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*C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CE2EFF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CDF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EDD7B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*CDG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792A53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597763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DEG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45FB83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CDF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CEB5D1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1FBF9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CC72A0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61EA6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CDF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E2747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CDF</w:t>
            </w:r>
          </w:p>
        </w:tc>
      </w:tr>
      <w:tr w:rsidR="00197754" w14:paraId="2FDD3E01" w14:textId="77777777" w:rsidTr="001C4794">
        <w:trPr>
          <w:trHeight w:val="300"/>
          <w:jc w:val="center"/>
        </w:trPr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3F74AB" w14:textId="77777777" w:rsidR="00197754" w:rsidRDefault="00197754" w:rsidP="001C4794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Miocora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clade </w:t>
            </w:r>
            <w:r>
              <w:rPr>
                <w:b/>
                <w:sz w:val="20"/>
                <w:szCs w:val="20"/>
              </w:rPr>
              <w:t>(node 49)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6B9E1D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9D77C9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0904CE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DFG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0A21D0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BFED4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FE5F8E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A4D593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DFG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A26681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4357AD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87689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C3E2B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BC</w:t>
            </w:r>
          </w:p>
        </w:tc>
      </w:tr>
      <w:tr w:rsidR="00197754" w14:paraId="4A0B2C76" w14:textId="77777777" w:rsidTr="001C4794">
        <w:trPr>
          <w:trHeight w:val="300"/>
          <w:jc w:val="center"/>
        </w:trPr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A076B2" w14:textId="77777777" w:rsidR="00197754" w:rsidRDefault="00197754" w:rsidP="001C4794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Euthore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sensu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lato</w:t>
            </w:r>
            <w:proofErr w:type="spellEnd"/>
            <w:r>
              <w:rPr>
                <w:b/>
                <w:sz w:val="20"/>
                <w:szCs w:val="20"/>
              </w:rPr>
              <w:t xml:space="preserve"> (node 56)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F65C5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4128A3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C09D1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FHI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56D404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108FCB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693FC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C097C0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FHI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8A6E4D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B659BE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9D725C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39374C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</w:tr>
      <w:tr w:rsidR="00197754" w14:paraId="35570C4A" w14:textId="77777777" w:rsidTr="001C4794">
        <w:trPr>
          <w:trHeight w:val="300"/>
          <w:jc w:val="center"/>
        </w:trPr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B57A25" w14:textId="77777777" w:rsidR="00197754" w:rsidRDefault="00197754" w:rsidP="001C4794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Polythore</w:t>
            </w:r>
            <w:proofErr w:type="spellEnd"/>
            <w:r>
              <w:rPr>
                <w:b/>
                <w:sz w:val="20"/>
                <w:szCs w:val="20"/>
              </w:rPr>
              <w:t xml:space="preserve"> (node 77)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1B97A9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960D6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8D0E8D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BD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73DA70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8FE2C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DF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FB4F26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182564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BD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5F5D32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872846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20C87D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CFG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B8530E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</w:tr>
      <w:tr w:rsidR="00197754" w14:paraId="5F8CA63B" w14:textId="77777777" w:rsidTr="001C4794">
        <w:trPr>
          <w:trHeight w:val="300"/>
          <w:jc w:val="center"/>
        </w:trPr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F424E" w14:textId="77777777" w:rsidR="00197754" w:rsidRDefault="00197754" w:rsidP="001C4794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Euthore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s.l</w:t>
            </w:r>
            <w:proofErr w:type="spellEnd"/>
            <w:r>
              <w:rPr>
                <w:sz w:val="20"/>
                <w:szCs w:val="20"/>
              </w:rPr>
              <w:t xml:space="preserve"> + </w:t>
            </w:r>
            <w:proofErr w:type="spellStart"/>
            <w:r>
              <w:rPr>
                <w:i/>
                <w:sz w:val="20"/>
                <w:szCs w:val="20"/>
              </w:rPr>
              <w:t>Polythore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(node 78)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1F98DC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37E054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A5B70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6B7072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C5844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7080D8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0BAB6B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BC169D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BC70B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3CAA4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CFG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5CDCBB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</w:tr>
      <w:tr w:rsidR="00197754" w14:paraId="0BC20B4A" w14:textId="77777777" w:rsidTr="001C4794">
        <w:trPr>
          <w:trHeight w:val="500"/>
          <w:jc w:val="center"/>
        </w:trPr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D21D65" w14:textId="77777777" w:rsidR="00197754" w:rsidRDefault="00197754" w:rsidP="001C479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>
              <w:rPr>
                <w:i/>
                <w:sz w:val="20"/>
                <w:szCs w:val="20"/>
              </w:rPr>
              <w:t>Euthore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s.l</w:t>
            </w:r>
            <w:proofErr w:type="spellEnd"/>
            <w:r>
              <w:rPr>
                <w:sz w:val="20"/>
                <w:szCs w:val="20"/>
              </w:rPr>
              <w:t xml:space="preserve"> + </w:t>
            </w:r>
            <w:proofErr w:type="spellStart"/>
            <w:r>
              <w:rPr>
                <w:i/>
                <w:sz w:val="20"/>
                <w:szCs w:val="20"/>
              </w:rPr>
              <w:t>Polythore</w:t>
            </w:r>
            <w:proofErr w:type="spellEnd"/>
            <w:r>
              <w:rPr>
                <w:sz w:val="20"/>
                <w:szCs w:val="20"/>
              </w:rPr>
              <w:t xml:space="preserve">) + </w:t>
            </w:r>
            <w:proofErr w:type="spellStart"/>
            <w:r>
              <w:rPr>
                <w:i/>
                <w:sz w:val="20"/>
                <w:szCs w:val="20"/>
              </w:rPr>
              <w:t>Miocora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(node 79)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BE7E1C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F8F0E1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3DD97B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CD135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6B80F1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3E67F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26E3A3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F7E8E9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AF26DD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72954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D55F9E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</w:tr>
      <w:tr w:rsidR="00197754" w14:paraId="76C53D63" w14:textId="77777777" w:rsidTr="001C4794">
        <w:trPr>
          <w:trHeight w:val="860"/>
          <w:jc w:val="center"/>
        </w:trPr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37D606" w14:textId="77777777" w:rsidR="00197754" w:rsidRDefault="00197754" w:rsidP="001C479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((</w:t>
            </w:r>
            <w:proofErr w:type="spellStart"/>
            <w:r>
              <w:rPr>
                <w:i/>
                <w:sz w:val="20"/>
                <w:szCs w:val="20"/>
              </w:rPr>
              <w:t>Euthore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s.l</w:t>
            </w:r>
            <w:proofErr w:type="spellEnd"/>
            <w:r>
              <w:rPr>
                <w:sz w:val="20"/>
                <w:szCs w:val="20"/>
              </w:rPr>
              <w:t xml:space="preserve"> +</w:t>
            </w:r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Polythore</w:t>
            </w:r>
            <w:proofErr w:type="spellEnd"/>
            <w:r>
              <w:rPr>
                <w:sz w:val="20"/>
                <w:szCs w:val="20"/>
              </w:rPr>
              <w:t>) +</w:t>
            </w:r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Miocora</w:t>
            </w:r>
            <w:proofErr w:type="spellEnd"/>
            <w:r>
              <w:rPr>
                <w:sz w:val="20"/>
                <w:szCs w:val="20"/>
              </w:rPr>
              <w:t xml:space="preserve">) + </w:t>
            </w:r>
            <w:r>
              <w:rPr>
                <w:i/>
                <w:sz w:val="20"/>
                <w:szCs w:val="20"/>
              </w:rPr>
              <w:t>Cora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s.s.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(node 80)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1A6A3D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6A79A2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C8FCAA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91E42B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EB1A5E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5F4C56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003DF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55BB1E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F842F1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2CF79B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23F044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CDF</w:t>
            </w:r>
          </w:p>
        </w:tc>
      </w:tr>
      <w:tr w:rsidR="00197754" w14:paraId="13E12456" w14:textId="77777777" w:rsidTr="001C4794">
        <w:trPr>
          <w:trHeight w:val="720"/>
          <w:jc w:val="center"/>
        </w:trPr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D0F342" w14:textId="77777777" w:rsidR="00197754" w:rsidRDefault="00197754" w:rsidP="001C4794">
            <w:pPr>
              <w:widowControl w:val="0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(((</w:t>
            </w:r>
            <w:proofErr w:type="spellStart"/>
            <w:r>
              <w:rPr>
                <w:i/>
                <w:sz w:val="20"/>
                <w:szCs w:val="20"/>
              </w:rPr>
              <w:t>Euthore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s.l</w:t>
            </w:r>
            <w:proofErr w:type="spellEnd"/>
            <w:r>
              <w:rPr>
                <w:i/>
                <w:sz w:val="20"/>
                <w:szCs w:val="20"/>
              </w:rPr>
              <w:t xml:space="preserve"> + </w:t>
            </w:r>
            <w:proofErr w:type="spellStart"/>
            <w:r>
              <w:rPr>
                <w:i/>
                <w:sz w:val="20"/>
                <w:szCs w:val="20"/>
              </w:rPr>
              <w:t>Polythore</w:t>
            </w:r>
            <w:proofErr w:type="spellEnd"/>
            <w:r>
              <w:rPr>
                <w:i/>
                <w:sz w:val="20"/>
                <w:szCs w:val="20"/>
              </w:rPr>
              <w:t xml:space="preserve">) + </w:t>
            </w:r>
            <w:proofErr w:type="spellStart"/>
            <w:r>
              <w:rPr>
                <w:i/>
                <w:sz w:val="20"/>
                <w:szCs w:val="20"/>
              </w:rPr>
              <w:t>Miocora</w:t>
            </w:r>
            <w:proofErr w:type="spellEnd"/>
            <w:r>
              <w:rPr>
                <w:i/>
                <w:sz w:val="20"/>
                <w:szCs w:val="20"/>
              </w:rPr>
              <w:t xml:space="preserve">) + Cora </w:t>
            </w:r>
            <w:proofErr w:type="spellStart"/>
            <w:r>
              <w:rPr>
                <w:sz w:val="20"/>
                <w:szCs w:val="20"/>
              </w:rPr>
              <w:t>s.s</w:t>
            </w:r>
            <w:r>
              <w:rPr>
                <w:i/>
                <w:sz w:val="20"/>
                <w:szCs w:val="20"/>
              </w:rPr>
              <w:t>.</w:t>
            </w:r>
            <w:proofErr w:type="spellEnd"/>
            <w:r>
              <w:rPr>
                <w:i/>
                <w:sz w:val="20"/>
                <w:szCs w:val="20"/>
              </w:rPr>
              <w:t xml:space="preserve">) + </w:t>
            </w:r>
            <w:proofErr w:type="spellStart"/>
            <w:r>
              <w:rPr>
                <w:i/>
                <w:sz w:val="20"/>
                <w:szCs w:val="20"/>
              </w:rPr>
              <w:t>Chalcopteryx</w:t>
            </w:r>
            <w:proofErr w:type="spellEnd"/>
            <w:r>
              <w:rPr>
                <w:b/>
                <w:sz w:val="20"/>
                <w:szCs w:val="20"/>
              </w:rPr>
              <w:t xml:space="preserve"> (node 81)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10DADA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*DGH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A8E004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DFG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A6FF5A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*DGH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9EE9F2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81E95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*EGH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E19556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2AB8D7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*BD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01FD93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69D8B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*DGH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AB453B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CDG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8BF275" w14:textId="77777777" w:rsidR="00197754" w:rsidRDefault="00197754" w:rsidP="001C47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*CBG</w:t>
            </w:r>
          </w:p>
        </w:tc>
      </w:tr>
    </w:tbl>
    <w:p w14:paraId="3F3BA2B4" w14:textId="77777777" w:rsidR="00197754" w:rsidRDefault="00197754" w:rsidP="00197754">
      <w:r>
        <w:br w:type="page"/>
      </w:r>
    </w:p>
    <w:p w14:paraId="6DDD9FDA" w14:textId="77777777" w:rsidR="00197754" w:rsidRPr="00E069FB" w:rsidRDefault="00197754" w:rsidP="00197754">
      <w:pPr>
        <w:rPr>
          <w:sz w:val="20"/>
        </w:rPr>
      </w:pPr>
      <w:r w:rsidRPr="00E069FB">
        <w:rPr>
          <w:b/>
          <w:sz w:val="20"/>
        </w:rPr>
        <w:lastRenderedPageBreak/>
        <w:t>Table 2.</w:t>
      </w:r>
      <w:r w:rsidRPr="00E069FB">
        <w:rPr>
          <w:sz w:val="20"/>
        </w:rPr>
        <w:t xml:space="preserve">  </w:t>
      </w:r>
      <w:r>
        <w:rPr>
          <w:sz w:val="20"/>
        </w:rPr>
        <w:t xml:space="preserve">Multiple </w:t>
      </w:r>
      <w:r w:rsidRPr="00E069FB">
        <w:rPr>
          <w:sz w:val="20"/>
        </w:rPr>
        <w:t>comparisons</w:t>
      </w:r>
      <w:r>
        <w:rPr>
          <w:sz w:val="20"/>
        </w:rPr>
        <w:t xml:space="preserve"> of the</w:t>
      </w:r>
      <w:r w:rsidRPr="00E069FB">
        <w:rPr>
          <w:sz w:val="20"/>
        </w:rPr>
        <w:t xml:space="preserve"> Bayes Factor</w:t>
      </w:r>
      <w:r>
        <w:rPr>
          <w:sz w:val="20"/>
        </w:rPr>
        <w:t xml:space="preserve">s </w:t>
      </w:r>
      <w:r w:rsidRPr="00E069FB">
        <w:rPr>
          <w:sz w:val="20"/>
        </w:rPr>
        <w:t>and marginal likelihoods</w:t>
      </w:r>
      <w:r>
        <w:rPr>
          <w:sz w:val="20"/>
        </w:rPr>
        <w:t xml:space="preserve"> for all the diversification models tested (Yule, Birth-Death (BD), Episodic Birth-Death (EBD); the latter with multiple episodes 4, 10 or 20).</w:t>
      </w:r>
    </w:p>
    <w:tbl>
      <w:tblPr>
        <w:tblStyle w:val="2"/>
        <w:tblW w:w="9355" w:type="dxa"/>
        <w:tblInd w:w="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1545"/>
        <w:gridCol w:w="1337"/>
        <w:gridCol w:w="1337"/>
        <w:gridCol w:w="1337"/>
        <w:gridCol w:w="1337"/>
        <w:gridCol w:w="1337"/>
      </w:tblGrid>
      <w:tr w:rsidR="00197754" w14:paraId="4EEE4962" w14:textId="77777777" w:rsidTr="001C4794">
        <w:trPr>
          <w:trHeight w:val="340"/>
        </w:trPr>
        <w:tc>
          <w:tcPr>
            <w:tcW w:w="1125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4A693A" w14:textId="77777777" w:rsidR="00197754" w:rsidRDefault="00197754" w:rsidP="001C4794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Model</w:t>
            </w:r>
          </w:p>
        </w:tc>
        <w:tc>
          <w:tcPr>
            <w:tcW w:w="1545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B3B9CD" w14:textId="77777777" w:rsidR="00197754" w:rsidRDefault="00197754" w:rsidP="001C4794">
            <w:pPr>
              <w:widowControl w:val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mLikelihood</w:t>
            </w:r>
            <w:proofErr w:type="spellEnd"/>
          </w:p>
        </w:tc>
        <w:tc>
          <w:tcPr>
            <w:tcW w:w="6685" w:type="dxa"/>
            <w:gridSpan w:val="5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EBBE3E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b/>
              </w:rPr>
              <w:t>Bayes Factors</w:t>
            </w:r>
          </w:p>
        </w:tc>
      </w:tr>
      <w:tr w:rsidR="00197754" w14:paraId="69228136" w14:textId="77777777" w:rsidTr="001C4794">
        <w:trPr>
          <w:trHeight w:val="340"/>
        </w:trPr>
        <w:tc>
          <w:tcPr>
            <w:tcW w:w="1125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20DEB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4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CB7A0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FD6B5D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t>Yule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nil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0C9A63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t>BD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nil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8BAC5E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t>EBDN4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07B47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t>EBDN10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60033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t>EBDN20</w:t>
            </w:r>
          </w:p>
        </w:tc>
      </w:tr>
      <w:tr w:rsidR="00197754" w14:paraId="5E39ECC4" w14:textId="77777777" w:rsidTr="001C4794">
        <w:trPr>
          <w:trHeight w:val="340"/>
        </w:trPr>
        <w:tc>
          <w:tcPr>
            <w:tcW w:w="11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3E8E7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Yule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CAE286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-224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nil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610B37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F82356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0525C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CCCCCC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14957F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B80F91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97754" w14:paraId="463868B1" w14:textId="77777777" w:rsidTr="001C4794">
        <w:trPr>
          <w:trHeight w:val="340"/>
        </w:trPr>
        <w:tc>
          <w:tcPr>
            <w:tcW w:w="11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3CF2CB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BD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3B3C8D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-221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8EA8CA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EE36BC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B68C9B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CCCCCC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D0CFE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861B0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97754" w14:paraId="0421E07F" w14:textId="77777777" w:rsidTr="001C4794">
        <w:trPr>
          <w:trHeight w:val="340"/>
        </w:trPr>
        <w:tc>
          <w:tcPr>
            <w:tcW w:w="11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151A46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EBDN4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9DF6AD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-226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0D1F72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11</w:t>
            </w:r>
          </w:p>
        </w:tc>
        <w:tc>
          <w:tcPr>
            <w:tcW w:w="1337" w:type="dxa"/>
            <w:tcBorders>
              <w:top w:val="nil"/>
              <w:left w:val="single" w:sz="6" w:space="0" w:color="CCCCCC"/>
              <w:bottom w:val="single" w:sz="6" w:space="0" w:color="000000"/>
              <w:right w:val="nil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7C0EAA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140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4B56B7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0</w:t>
            </w:r>
          </w:p>
        </w:tc>
        <w:tc>
          <w:tcPr>
            <w:tcW w:w="1337" w:type="dxa"/>
            <w:tcBorders>
              <w:top w:val="single" w:sz="6" w:space="0" w:color="CCCCCC"/>
              <w:left w:val="nil"/>
              <w:bottom w:val="nil"/>
              <w:right w:val="single" w:sz="6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4A84D8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nil"/>
              <w:right w:val="single" w:sz="6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D72E8F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97754" w14:paraId="30E4D583" w14:textId="77777777" w:rsidTr="001C4794">
        <w:trPr>
          <w:trHeight w:val="340"/>
        </w:trPr>
        <w:tc>
          <w:tcPr>
            <w:tcW w:w="11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E12A0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EBDN10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0D373B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-226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0C8144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9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C7D556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110</w:t>
            </w:r>
          </w:p>
        </w:tc>
        <w:tc>
          <w:tcPr>
            <w:tcW w:w="1337" w:type="dxa"/>
            <w:tcBorders>
              <w:top w:val="nil"/>
              <w:left w:val="single" w:sz="6" w:space="0" w:color="CCCCCC"/>
              <w:bottom w:val="single" w:sz="6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501098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997495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0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A380B" w14:textId="77777777" w:rsidR="00197754" w:rsidRDefault="00197754" w:rsidP="001C4794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97754" w14:paraId="443EFE05" w14:textId="77777777" w:rsidTr="001C4794">
        <w:trPr>
          <w:trHeight w:val="340"/>
        </w:trPr>
        <w:tc>
          <w:tcPr>
            <w:tcW w:w="112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DFE26C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EBDN20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FE2F4A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-226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68EC7F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12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4589F8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153</w:t>
            </w:r>
          </w:p>
        </w:tc>
        <w:tc>
          <w:tcPr>
            <w:tcW w:w="133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AD405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1</w:t>
            </w:r>
          </w:p>
        </w:tc>
        <w:tc>
          <w:tcPr>
            <w:tcW w:w="1337" w:type="dxa"/>
            <w:tcBorders>
              <w:top w:val="nil"/>
              <w:left w:val="single" w:sz="6" w:space="0" w:color="CCCCCC"/>
              <w:bottom w:val="single" w:sz="6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34B75C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AFB7F" w14:textId="77777777" w:rsidR="00197754" w:rsidRDefault="00197754" w:rsidP="001C4794">
            <w:pPr>
              <w:widowControl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t>0</w:t>
            </w:r>
          </w:p>
        </w:tc>
      </w:tr>
    </w:tbl>
    <w:p w14:paraId="3FA3D936" w14:textId="77777777" w:rsidR="00197754" w:rsidRDefault="00197754" w:rsidP="00197754"/>
    <w:p w14:paraId="0BD0CCD4" w14:textId="77777777" w:rsidR="00197754" w:rsidRDefault="00197754" w:rsidP="00197754"/>
    <w:p w14:paraId="644E9D2E" w14:textId="77777777" w:rsidR="00197754" w:rsidRDefault="00197754" w:rsidP="00197754"/>
    <w:p w14:paraId="36F0E872" w14:textId="77777777" w:rsidR="00197754" w:rsidRDefault="00197754" w:rsidP="00197754"/>
    <w:p w14:paraId="5312251F" w14:textId="77777777" w:rsidR="00197754" w:rsidRDefault="00197754" w:rsidP="00197754"/>
    <w:p w14:paraId="7A26E994" w14:textId="77777777" w:rsidR="00197754" w:rsidRDefault="00197754" w:rsidP="00197754"/>
    <w:p w14:paraId="41DBD25E" w14:textId="77777777" w:rsidR="00197754" w:rsidRDefault="00197754" w:rsidP="00197754"/>
    <w:p w14:paraId="292246E0" w14:textId="77777777" w:rsidR="00197754" w:rsidRDefault="00197754" w:rsidP="00197754"/>
    <w:p w14:paraId="2305DA57" w14:textId="77777777" w:rsidR="00197754" w:rsidRDefault="00197754" w:rsidP="00197754"/>
    <w:p w14:paraId="329602B7" w14:textId="77777777" w:rsidR="00197754" w:rsidRDefault="00197754" w:rsidP="00197754"/>
    <w:p w14:paraId="3FF2E86B" w14:textId="77777777" w:rsidR="00197754" w:rsidRDefault="00197754" w:rsidP="00197754"/>
    <w:p w14:paraId="64CB24B7" w14:textId="77777777" w:rsidR="00197754" w:rsidRDefault="00197754" w:rsidP="00197754"/>
    <w:p w14:paraId="604C6422" w14:textId="77777777" w:rsidR="00197754" w:rsidRDefault="00197754" w:rsidP="00197754"/>
    <w:p w14:paraId="6DAA5C84" w14:textId="77777777" w:rsidR="00197754" w:rsidRPr="00782E37" w:rsidRDefault="00197754" w:rsidP="00197754">
      <w:pPr>
        <w:rPr>
          <w:sz w:val="20"/>
        </w:rPr>
      </w:pPr>
      <w:r w:rsidRPr="00782E37">
        <w:rPr>
          <w:b/>
          <w:sz w:val="20"/>
        </w:rPr>
        <w:lastRenderedPageBreak/>
        <w:t>Table 3.</w:t>
      </w:r>
      <w:r w:rsidRPr="00782E37">
        <w:rPr>
          <w:sz w:val="20"/>
        </w:rPr>
        <w:t xml:space="preserve"> </w:t>
      </w:r>
      <w:r>
        <w:rPr>
          <w:sz w:val="20"/>
        </w:rPr>
        <w:t>F</w:t>
      </w:r>
      <w:r w:rsidRPr="00782E37">
        <w:rPr>
          <w:sz w:val="20"/>
        </w:rPr>
        <w:t>ossils</w:t>
      </w:r>
      <w:r>
        <w:rPr>
          <w:sz w:val="20"/>
        </w:rPr>
        <w:t xml:space="preserve"> supporting each of the node calibrations</w:t>
      </w:r>
      <w:r w:rsidRPr="00782E37">
        <w:rPr>
          <w:sz w:val="20"/>
        </w:rPr>
        <w:t xml:space="preserve"> </w:t>
      </w:r>
      <w:r>
        <w:rPr>
          <w:sz w:val="20"/>
        </w:rPr>
        <w:t>and the</w:t>
      </w:r>
      <w:r w:rsidRPr="00782E37">
        <w:rPr>
          <w:sz w:val="20"/>
        </w:rPr>
        <w:t xml:space="preserve"> prior distributions selected for </w:t>
      </w:r>
      <w:r>
        <w:rPr>
          <w:sz w:val="20"/>
        </w:rPr>
        <w:t>the Bayesian t</w:t>
      </w:r>
      <w:r w:rsidRPr="00782E37">
        <w:rPr>
          <w:sz w:val="20"/>
        </w:rPr>
        <w:t>ime</w:t>
      </w:r>
      <w:r>
        <w:rPr>
          <w:sz w:val="20"/>
        </w:rPr>
        <w:t xml:space="preserve"> divergence</w:t>
      </w:r>
      <w:r w:rsidRPr="00782E37">
        <w:rPr>
          <w:sz w:val="20"/>
        </w:rPr>
        <w:t xml:space="preserve"> </w:t>
      </w:r>
      <w:r>
        <w:rPr>
          <w:sz w:val="20"/>
        </w:rPr>
        <w:t>a</w:t>
      </w:r>
      <w:r w:rsidRPr="00782E37">
        <w:rPr>
          <w:sz w:val="20"/>
        </w:rPr>
        <w:t>nalysis.</w:t>
      </w:r>
      <w:r>
        <w:rPr>
          <w:sz w:val="20"/>
        </w:rPr>
        <w:t xml:space="preserve"> Node numbers are depicted in Fig 1. </w:t>
      </w:r>
      <w:r w:rsidRPr="00782E37">
        <w:rPr>
          <w:sz w:val="20"/>
        </w:rPr>
        <w:t xml:space="preserve"> </w:t>
      </w:r>
    </w:p>
    <w:tbl>
      <w:tblPr>
        <w:tblStyle w:val="PlainTable21"/>
        <w:tblW w:w="8902" w:type="dxa"/>
        <w:tblLayout w:type="fixed"/>
        <w:tblLook w:val="0600" w:firstRow="0" w:lastRow="0" w:firstColumn="0" w:lastColumn="0" w:noHBand="1" w:noVBand="1"/>
      </w:tblPr>
      <w:tblGrid>
        <w:gridCol w:w="1987"/>
        <w:gridCol w:w="3090"/>
        <w:gridCol w:w="2385"/>
        <w:gridCol w:w="1440"/>
      </w:tblGrid>
      <w:tr w:rsidR="00197754" w:rsidRPr="00525D9C" w14:paraId="5CE2CE90" w14:textId="77777777" w:rsidTr="001C4794">
        <w:trPr>
          <w:trHeight w:val="589"/>
        </w:trPr>
        <w:tc>
          <w:tcPr>
            <w:tcW w:w="1987" w:type="dxa"/>
            <w:tcBorders>
              <w:bottom w:val="nil"/>
            </w:tcBorders>
            <w:shd w:val="clear" w:color="auto" w:fill="D9D9D9" w:themeFill="background1" w:themeFillShade="D9"/>
          </w:tcPr>
          <w:p w14:paraId="3BAC30EF" w14:textId="77777777" w:rsidR="00197754" w:rsidRPr="00525D9C" w:rsidRDefault="00197754" w:rsidP="001C4794">
            <w:pPr>
              <w:spacing w:before="40" w:after="40" w:line="480" w:lineRule="auto"/>
              <w:ind w:left="197" w:firstLine="4"/>
              <w:rPr>
                <w:b/>
                <w:sz w:val="20"/>
                <w:szCs w:val="20"/>
              </w:rPr>
            </w:pPr>
            <w:r w:rsidRPr="00525D9C">
              <w:rPr>
                <w:b/>
                <w:sz w:val="20"/>
                <w:szCs w:val="20"/>
              </w:rPr>
              <w:t xml:space="preserve">Node/TAXA </w:t>
            </w:r>
          </w:p>
        </w:tc>
        <w:tc>
          <w:tcPr>
            <w:tcW w:w="3090" w:type="dxa"/>
            <w:tcBorders>
              <w:bottom w:val="nil"/>
            </w:tcBorders>
            <w:shd w:val="clear" w:color="auto" w:fill="D9D9D9" w:themeFill="background1" w:themeFillShade="D9"/>
          </w:tcPr>
          <w:p w14:paraId="57DE19C3" w14:textId="77777777" w:rsidR="00197754" w:rsidRPr="00525D9C" w:rsidRDefault="00197754" w:rsidP="001C4794">
            <w:pPr>
              <w:spacing w:before="40" w:after="40" w:line="480" w:lineRule="auto"/>
              <w:ind w:left="194"/>
              <w:rPr>
                <w:b/>
                <w:sz w:val="20"/>
                <w:szCs w:val="20"/>
              </w:rPr>
            </w:pPr>
            <w:r w:rsidRPr="00525D9C">
              <w:rPr>
                <w:b/>
                <w:sz w:val="20"/>
                <w:szCs w:val="20"/>
              </w:rPr>
              <w:t xml:space="preserve">Fossil Classification and estimated ages </w:t>
            </w:r>
          </w:p>
        </w:tc>
        <w:tc>
          <w:tcPr>
            <w:tcW w:w="2385" w:type="dxa"/>
            <w:tcBorders>
              <w:bottom w:val="nil"/>
            </w:tcBorders>
            <w:shd w:val="clear" w:color="auto" w:fill="D9D9D9" w:themeFill="background1" w:themeFillShade="D9"/>
          </w:tcPr>
          <w:p w14:paraId="7E8F3EFA" w14:textId="77777777" w:rsidR="00197754" w:rsidRPr="00525D9C" w:rsidRDefault="00197754" w:rsidP="001C4794">
            <w:pPr>
              <w:spacing w:before="40" w:after="40" w:line="480" w:lineRule="auto"/>
              <w:ind w:left="223" w:hanging="4"/>
              <w:rPr>
                <w:b/>
                <w:sz w:val="20"/>
                <w:szCs w:val="20"/>
              </w:rPr>
            </w:pPr>
            <w:r w:rsidRPr="00525D9C">
              <w:rPr>
                <w:b/>
                <w:sz w:val="20"/>
                <w:szCs w:val="20"/>
              </w:rPr>
              <w:t>Type Locality/</w:t>
            </w:r>
            <w:proofErr w:type="spellStart"/>
            <w:r w:rsidRPr="00525D9C">
              <w:rPr>
                <w:b/>
                <w:sz w:val="20"/>
                <w:szCs w:val="20"/>
              </w:rPr>
              <w:t>PaleoDB</w:t>
            </w:r>
            <w:proofErr w:type="spellEnd"/>
            <w:r w:rsidRPr="00525D9C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tcBorders>
              <w:bottom w:val="nil"/>
            </w:tcBorders>
            <w:shd w:val="clear" w:color="auto" w:fill="D9D9D9" w:themeFill="background1" w:themeFillShade="D9"/>
          </w:tcPr>
          <w:p w14:paraId="587007A9" w14:textId="77777777" w:rsidR="00197754" w:rsidRPr="00525D9C" w:rsidRDefault="00197754" w:rsidP="001C4794">
            <w:pPr>
              <w:spacing w:before="40" w:after="40" w:line="480" w:lineRule="auto"/>
              <w:ind w:left="106" w:right="-83"/>
              <w:rPr>
                <w:b/>
                <w:sz w:val="20"/>
                <w:szCs w:val="20"/>
              </w:rPr>
            </w:pPr>
            <w:r w:rsidRPr="00525D9C">
              <w:rPr>
                <w:b/>
                <w:sz w:val="20"/>
                <w:szCs w:val="20"/>
              </w:rPr>
              <w:t xml:space="preserve">Prior distribution </w:t>
            </w:r>
          </w:p>
        </w:tc>
      </w:tr>
      <w:tr w:rsidR="00197754" w14:paraId="5EB949AC" w14:textId="77777777" w:rsidTr="001C4794">
        <w:trPr>
          <w:trHeight w:val="1440"/>
        </w:trPr>
        <w:tc>
          <w:tcPr>
            <w:tcW w:w="1987" w:type="dxa"/>
            <w:vMerge w:val="restart"/>
            <w:tcBorders>
              <w:top w:val="nil"/>
              <w:bottom w:val="nil"/>
            </w:tcBorders>
          </w:tcPr>
          <w:p w14:paraId="041B40EF" w14:textId="77777777" w:rsidR="00197754" w:rsidRDefault="00197754" w:rsidP="001C4794">
            <w:pPr>
              <w:spacing w:before="40" w:after="4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Root  </w:t>
            </w:r>
          </w:p>
          <w:p w14:paraId="2496C367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46D31132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A478FA5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20"/>
                <w:szCs w:val="20"/>
              </w:rPr>
            </w:pPr>
          </w:p>
          <w:p w14:paraId="165E76AC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20"/>
                <w:szCs w:val="20"/>
              </w:rPr>
            </w:pPr>
          </w:p>
          <w:p w14:paraId="40FB7422" w14:textId="77777777" w:rsidR="00197754" w:rsidRDefault="00197754" w:rsidP="001C4794">
            <w:pPr>
              <w:spacing w:before="40" w:after="40" w:line="480" w:lineRule="auto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Calopterygoidea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</w:p>
          <w:p w14:paraId="09A3196B" w14:textId="77777777" w:rsidR="00197754" w:rsidRDefault="00197754" w:rsidP="001C4794">
            <w:pPr>
              <w:spacing w:before="40" w:after="40"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(node 52)</w:t>
            </w:r>
          </w:p>
        </w:tc>
        <w:tc>
          <w:tcPr>
            <w:tcW w:w="3090" w:type="dxa"/>
            <w:tcBorders>
              <w:top w:val="nil"/>
              <w:bottom w:val="nil"/>
            </w:tcBorders>
          </w:tcPr>
          <w:p w14:paraId="5112C1E9" w14:textId="77777777" w:rsidR="00197754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Odonata, Zygoptera, </w:t>
            </w:r>
            <w:proofErr w:type="spellStart"/>
            <w:r>
              <w:rPr>
                <w:sz w:val="20"/>
                <w:szCs w:val="20"/>
              </w:rPr>
              <w:t>Eosagrionidae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Eosagrion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risi</w:t>
            </w:r>
            <w:proofErr w:type="spellEnd"/>
            <w:r>
              <w:rPr>
                <w:sz w:val="20"/>
                <w:szCs w:val="20"/>
              </w:rPr>
              <w:t xml:space="preserve"> †, Early Jurassic, Toarcian, 183-182 Ma (</w:t>
            </w:r>
            <w:proofErr w:type="spellStart"/>
            <w:r>
              <w:rPr>
                <w:sz w:val="20"/>
                <w:szCs w:val="20"/>
              </w:rPr>
              <w:t>Handlirsch</w:t>
            </w:r>
            <w:proofErr w:type="spellEnd"/>
            <w:r>
              <w:rPr>
                <w:sz w:val="20"/>
                <w:szCs w:val="20"/>
              </w:rPr>
              <w:t xml:space="preserve">, 1920)  </w:t>
            </w:r>
          </w:p>
        </w:tc>
        <w:tc>
          <w:tcPr>
            <w:tcW w:w="2385" w:type="dxa"/>
            <w:tcBorders>
              <w:top w:val="nil"/>
              <w:bottom w:val="nil"/>
            </w:tcBorders>
          </w:tcPr>
          <w:p w14:paraId="57A5EFA5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Germany/ </w:t>
            </w:r>
            <w:proofErr w:type="spellStart"/>
            <w:r>
              <w:rPr>
                <w:sz w:val="20"/>
                <w:szCs w:val="20"/>
              </w:rPr>
              <w:t>Dobbertin</w:t>
            </w:r>
            <w:proofErr w:type="spellEnd"/>
            <w:r>
              <w:rPr>
                <w:sz w:val="20"/>
                <w:szCs w:val="20"/>
              </w:rPr>
              <w:t xml:space="preserve">, Mecklenburg </w:t>
            </w:r>
          </w:p>
          <w:p w14:paraId="13E76B47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 123987 </w:t>
            </w:r>
          </w:p>
        </w:tc>
        <w:tc>
          <w:tcPr>
            <w:tcW w:w="1440" w:type="dxa"/>
            <w:vMerge w:val="restart"/>
            <w:tcBorders>
              <w:top w:val="nil"/>
              <w:bottom w:val="nil"/>
            </w:tcBorders>
          </w:tcPr>
          <w:p w14:paraId="300B5092" w14:textId="77777777" w:rsidR="00197754" w:rsidRDefault="00197754" w:rsidP="001C4794">
            <w:pPr>
              <w:spacing w:before="40" w:after="40" w:line="480" w:lineRule="auto"/>
              <w:ind w:left="106" w:right="-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Uniform prior distribution max = </w:t>
            </w:r>
            <w:r>
              <w:rPr>
                <w:b/>
                <w:sz w:val="20"/>
                <w:szCs w:val="20"/>
              </w:rPr>
              <w:t>183</w:t>
            </w:r>
            <w:r>
              <w:rPr>
                <w:sz w:val="20"/>
                <w:szCs w:val="20"/>
              </w:rPr>
              <w:t xml:space="preserve"> </w:t>
            </w:r>
          </w:p>
          <w:p w14:paraId="3D1EB958" w14:textId="77777777" w:rsidR="00197754" w:rsidRDefault="00197754" w:rsidP="001C4794">
            <w:pPr>
              <w:spacing w:before="40" w:after="40" w:line="480" w:lineRule="auto"/>
              <w:ind w:left="106" w:right="-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min = </w:t>
            </w:r>
            <w:r>
              <w:rPr>
                <w:b/>
                <w:sz w:val="20"/>
                <w:szCs w:val="20"/>
              </w:rPr>
              <w:t>47.8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197754" w14:paraId="7575A873" w14:textId="77777777" w:rsidTr="001C4794">
        <w:trPr>
          <w:trHeight w:val="1440"/>
        </w:trPr>
        <w:tc>
          <w:tcPr>
            <w:tcW w:w="1987" w:type="dxa"/>
            <w:vMerge/>
            <w:tcBorders>
              <w:top w:val="nil"/>
              <w:bottom w:val="single" w:sz="4" w:space="0" w:color="auto"/>
            </w:tcBorders>
          </w:tcPr>
          <w:p w14:paraId="054C2A1F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nil"/>
              <w:bottom w:val="single" w:sz="4" w:space="0" w:color="auto"/>
            </w:tcBorders>
          </w:tcPr>
          <w:p w14:paraId="55F8AA8C" w14:textId="77777777" w:rsidR="00197754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Odonata, Zygoptera, </w:t>
            </w:r>
            <w:proofErr w:type="spellStart"/>
            <w:r>
              <w:rPr>
                <w:sz w:val="20"/>
                <w:szCs w:val="20"/>
              </w:rPr>
              <w:t>Calopterygoidea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Calopterygidae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Sinocalopteryx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shanyongensis</w:t>
            </w:r>
            <w:proofErr w:type="spellEnd"/>
            <w:r>
              <w:rPr>
                <w:i/>
                <w:sz w:val="20"/>
                <w:szCs w:val="20"/>
              </w:rPr>
              <w:t xml:space="preserve"> †, </w:t>
            </w:r>
            <w:r>
              <w:rPr>
                <w:sz w:val="20"/>
                <w:szCs w:val="20"/>
              </w:rPr>
              <w:t xml:space="preserve">Eocene, Ypresian (56 - 47.8 Ma) NIGP 151367 (Lin </w:t>
            </w:r>
            <w:r>
              <w:rPr>
                <w:i/>
                <w:sz w:val="20"/>
                <w:szCs w:val="20"/>
              </w:rPr>
              <w:t>et al.</w:t>
            </w:r>
            <w:r>
              <w:rPr>
                <w:sz w:val="20"/>
                <w:szCs w:val="20"/>
              </w:rPr>
              <w:t xml:space="preserve">, 2010) </w:t>
            </w:r>
          </w:p>
          <w:p w14:paraId="3FB39B0B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Odonata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Zygoptera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Epallagidae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Labandeiraia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europae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†,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Eocene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Ypresian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(56 -47.8 Ma)  </w:t>
            </w:r>
          </w:p>
          <w:p w14:paraId="684FDB32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Odonata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Zygoptera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Epallagidae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Ejerslevia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haraldi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†,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Eocene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Ypresian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(56 -47.8 Ma) (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Zessin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2011) </w:t>
            </w:r>
          </w:p>
          <w:p w14:paraId="5A990413" w14:textId="77777777" w:rsidR="00197754" w:rsidRPr="000D2DDB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CO"/>
              </w:rPr>
            </w:pPr>
          </w:p>
        </w:tc>
        <w:tc>
          <w:tcPr>
            <w:tcW w:w="2385" w:type="dxa"/>
            <w:tcBorders>
              <w:top w:val="nil"/>
              <w:bottom w:val="single" w:sz="4" w:space="0" w:color="auto"/>
            </w:tcBorders>
          </w:tcPr>
          <w:p w14:paraId="3B3E30DB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Yunnan, China </w:t>
            </w:r>
          </w:p>
          <w:p w14:paraId="5BE5273C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 113892 </w:t>
            </w:r>
          </w:p>
          <w:p w14:paraId="011F154C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080B8B0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</w:p>
          <w:p w14:paraId="0539F4A2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B6AAEC7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Island of Fur, Denmark </w:t>
            </w:r>
          </w:p>
          <w:p w14:paraId="66BFC1CC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 123998, 127173 </w:t>
            </w:r>
          </w:p>
          <w:p w14:paraId="657AABD3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E1EB7C9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Ejerslev</w:t>
            </w:r>
            <w:proofErr w:type="spellEnd"/>
            <w:r>
              <w:rPr>
                <w:sz w:val="20"/>
                <w:szCs w:val="20"/>
              </w:rPr>
              <w:t xml:space="preserve">, Mors, Denmark </w:t>
            </w:r>
          </w:p>
          <w:p w14:paraId="6B7D76B4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 157041 </w:t>
            </w:r>
          </w:p>
        </w:tc>
        <w:tc>
          <w:tcPr>
            <w:tcW w:w="1440" w:type="dxa"/>
            <w:vMerge/>
            <w:tcBorders>
              <w:top w:val="nil"/>
              <w:bottom w:val="single" w:sz="4" w:space="0" w:color="auto"/>
            </w:tcBorders>
          </w:tcPr>
          <w:p w14:paraId="473FCBAE" w14:textId="77777777" w:rsidR="00197754" w:rsidRDefault="00197754" w:rsidP="001C4794">
            <w:pPr>
              <w:spacing w:before="40" w:after="40" w:line="480" w:lineRule="auto"/>
              <w:ind w:left="106" w:right="-83"/>
              <w:rPr>
                <w:sz w:val="18"/>
                <w:szCs w:val="18"/>
              </w:rPr>
            </w:pPr>
          </w:p>
        </w:tc>
      </w:tr>
      <w:tr w:rsidR="00197754" w14:paraId="0B6A1E99" w14:textId="77777777" w:rsidTr="001C4794">
        <w:trPr>
          <w:trHeight w:val="1440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CC469A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Outgroup </w:t>
            </w:r>
          </w:p>
          <w:p w14:paraId="60BD617A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Euphaeidae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14:paraId="5C5175DC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(node 99) </w:t>
            </w:r>
          </w:p>
        </w:tc>
        <w:tc>
          <w:tcPr>
            <w:tcW w:w="3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237262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Odonata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Zygoptera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Epallagidae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Labandeiraia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americaborealis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†,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Eocene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Bridgerian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(50 -46.2 Ma) </w:t>
            </w:r>
            <w:r w:rsidRPr="00263A98">
              <w:rPr>
                <w:sz w:val="20"/>
                <w:szCs w:val="20"/>
                <w:lang w:val="es-ES"/>
              </w:rPr>
              <w:lastRenderedPageBreak/>
              <w:t>31.665A-B (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Petrulevicius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et al, 2007) </w:t>
            </w:r>
          </w:p>
          <w:p w14:paraId="36E7DDF0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Odonata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Zygoptera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Epallagidae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Litheuphaea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coloradensis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†,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Eocene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Bridgerian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(50 -46.2 Ma) BMNH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Pl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II 562 (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Petrulevicius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et al, 2007) </w:t>
            </w:r>
          </w:p>
          <w:p w14:paraId="783A0CD6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Odonata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Zygoptera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Epallagidae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Eodichroma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mirifica †, </w:t>
            </w:r>
            <w:r w:rsidRPr="00263A98">
              <w:rPr>
                <w:sz w:val="20"/>
                <w:szCs w:val="20"/>
                <w:lang w:val="es-ES"/>
              </w:rPr>
              <w:t>Late/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Upper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Eocene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(37.2 - 33.9)  </w:t>
            </w:r>
          </w:p>
          <w:p w14:paraId="660B66F9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r w:rsidRPr="00263A98">
              <w:rPr>
                <w:sz w:val="20"/>
                <w:szCs w:val="20"/>
                <w:lang w:val="es-ES"/>
              </w:rPr>
              <w:t>(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Cockerell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1923) </w:t>
            </w:r>
          </w:p>
          <w:p w14:paraId="5E7A5AC3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r w:rsidRPr="00263A98">
              <w:rPr>
                <w:sz w:val="20"/>
                <w:szCs w:val="20"/>
                <w:lang w:val="es-ES"/>
              </w:rPr>
              <w:t xml:space="preserve"> </w:t>
            </w:r>
          </w:p>
          <w:p w14:paraId="16F8D1CB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Odonata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Zygoptera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Epallagidae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Litheuphaea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ludwigi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†,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Eocene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Priabonian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(38 - 33.9 Ma) (Bechly,1990) </w:t>
            </w:r>
          </w:p>
          <w:p w14:paraId="62952240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Odonata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Zygoptera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Epallagidae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Elektroeuphaea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proofErr w:type="gramStart"/>
            <w:r w:rsidRPr="00263A98">
              <w:rPr>
                <w:i/>
                <w:sz w:val="20"/>
                <w:szCs w:val="20"/>
                <w:lang w:val="es-ES"/>
              </w:rPr>
              <w:t>flecki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</w:t>
            </w:r>
            <w:r w:rsidRPr="00263A98">
              <w:rPr>
                <w:i/>
                <w:sz w:val="20"/>
                <w:szCs w:val="20"/>
                <w:lang w:val="es-ES"/>
              </w:rPr>
              <w:t xml:space="preserve"> †</w:t>
            </w:r>
            <w:proofErr w:type="gramEnd"/>
            <w:r w:rsidRPr="00263A98">
              <w:rPr>
                <w:i/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Eocene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Priabonian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(38 - 33.9 Ma) (Nel et al., 2013) </w:t>
            </w:r>
          </w:p>
          <w:p w14:paraId="0E4FD25C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r w:rsidRPr="00263A98">
              <w:rPr>
                <w:sz w:val="20"/>
                <w:szCs w:val="20"/>
                <w:lang w:val="es-ES"/>
              </w:rPr>
              <w:t xml:space="preserve"> </w:t>
            </w:r>
          </w:p>
          <w:p w14:paraId="2745D67C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Odonata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Zygoptera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Epallagidae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Parazacallites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aquisextanea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</w:t>
            </w:r>
            <w:proofErr w:type="gramStart"/>
            <w:r w:rsidRPr="00263A98">
              <w:rPr>
                <w:i/>
                <w:sz w:val="20"/>
                <w:szCs w:val="20"/>
                <w:lang w:val="es-ES"/>
              </w:rPr>
              <w:t xml:space="preserve">†, 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Oligocene</w:t>
            </w:r>
            <w:proofErr w:type="spellEnd"/>
            <w:proofErr w:type="gram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Chattian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(28.1-23.03 Ma) </w:t>
            </w:r>
            <w:r w:rsidRPr="00263A98">
              <w:rPr>
                <w:sz w:val="20"/>
                <w:szCs w:val="20"/>
                <w:lang w:val="es-ES"/>
              </w:rPr>
              <w:lastRenderedPageBreak/>
              <w:t xml:space="preserve">MNHN IPM-R.06688 (Nel, 1988) </w:t>
            </w: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421C54" w14:textId="77777777" w:rsidR="00197754" w:rsidRPr="00263A98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r w:rsidRPr="00263A98">
              <w:rPr>
                <w:sz w:val="20"/>
                <w:szCs w:val="20"/>
                <w:lang w:val="es-ES"/>
              </w:rPr>
              <w:lastRenderedPageBreak/>
              <w:t xml:space="preserve">Colorado, USA </w:t>
            </w:r>
          </w:p>
          <w:p w14:paraId="2C458EB8" w14:textId="77777777" w:rsidR="00197754" w:rsidRPr="00263A98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PaleoDB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= 107337 </w:t>
            </w:r>
          </w:p>
          <w:p w14:paraId="0380F846" w14:textId="77777777" w:rsidR="00197754" w:rsidRPr="00263A98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r w:rsidRPr="00263A98">
              <w:rPr>
                <w:sz w:val="20"/>
                <w:szCs w:val="20"/>
                <w:lang w:val="es-ES"/>
              </w:rPr>
              <w:t xml:space="preserve"> </w:t>
            </w:r>
          </w:p>
          <w:p w14:paraId="05C1373A" w14:textId="77777777" w:rsidR="00197754" w:rsidRPr="00263A98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r w:rsidRPr="00263A98">
              <w:rPr>
                <w:sz w:val="20"/>
                <w:szCs w:val="20"/>
                <w:lang w:val="es-ES"/>
              </w:rPr>
              <w:t xml:space="preserve"> </w:t>
            </w:r>
          </w:p>
          <w:p w14:paraId="60705C79" w14:textId="77777777" w:rsidR="00197754" w:rsidRPr="00263A98" w:rsidRDefault="00197754" w:rsidP="001C4794">
            <w:pPr>
              <w:spacing w:before="40" w:after="40" w:line="480" w:lineRule="auto"/>
              <w:rPr>
                <w:sz w:val="20"/>
                <w:szCs w:val="20"/>
                <w:lang w:val="es-ES"/>
              </w:rPr>
            </w:pPr>
          </w:p>
          <w:p w14:paraId="519874D5" w14:textId="77777777" w:rsidR="00197754" w:rsidRPr="00263A98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r w:rsidRPr="00263A98">
              <w:rPr>
                <w:sz w:val="20"/>
                <w:szCs w:val="20"/>
                <w:lang w:val="es-ES"/>
              </w:rPr>
              <w:t xml:space="preserve">Colorado, USA </w:t>
            </w:r>
          </w:p>
          <w:p w14:paraId="60C6F847" w14:textId="77777777" w:rsidR="00197754" w:rsidRPr="00263A98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PaleoDB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= 107337 </w:t>
            </w:r>
          </w:p>
          <w:p w14:paraId="4C2FA105" w14:textId="77777777" w:rsidR="00197754" w:rsidRPr="00263A98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r w:rsidRPr="00263A98">
              <w:rPr>
                <w:sz w:val="20"/>
                <w:szCs w:val="20"/>
                <w:lang w:val="es-ES"/>
              </w:rPr>
              <w:t xml:space="preserve"> </w:t>
            </w:r>
          </w:p>
          <w:p w14:paraId="5A4125DD" w14:textId="77777777" w:rsidR="00197754" w:rsidRPr="00C222EB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r w:rsidRPr="00263A98">
              <w:rPr>
                <w:sz w:val="20"/>
                <w:szCs w:val="20"/>
                <w:lang w:val="es-ES"/>
              </w:rPr>
              <w:t xml:space="preserve"> </w:t>
            </w:r>
          </w:p>
          <w:p w14:paraId="10568274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Texas, USA </w:t>
            </w:r>
          </w:p>
          <w:p w14:paraId="61D75695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 = 130390 </w:t>
            </w:r>
          </w:p>
          <w:p w14:paraId="1D21860C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A202DC3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</w:p>
          <w:p w14:paraId="2F885C8B" w14:textId="77777777" w:rsidR="00197754" w:rsidRDefault="00197754" w:rsidP="001C4794">
            <w:pPr>
              <w:spacing w:before="40" w:after="40" w:line="480" w:lineRule="auto"/>
              <w:rPr>
                <w:sz w:val="20"/>
                <w:szCs w:val="20"/>
              </w:rPr>
            </w:pPr>
          </w:p>
          <w:p w14:paraId="1D531E02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</w:p>
          <w:p w14:paraId="18B30094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</w:p>
          <w:p w14:paraId="2629FD0B" w14:textId="77777777" w:rsidR="00197754" w:rsidRDefault="00197754" w:rsidP="001C4794">
            <w:pPr>
              <w:spacing w:before="40" w:after="40" w:line="480" w:lineRule="auto"/>
              <w:ind w:left="2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Baltic Amber, Russian Federation  </w:t>
            </w:r>
          </w:p>
          <w:p w14:paraId="33DD4937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 = 123911 </w:t>
            </w:r>
          </w:p>
          <w:p w14:paraId="4B4EA1FD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2A94D0A" w14:textId="77777777" w:rsidR="00197754" w:rsidRDefault="00197754" w:rsidP="001C4794">
            <w:pPr>
              <w:spacing w:before="40" w:after="40" w:line="480" w:lineRule="auto"/>
              <w:rPr>
                <w:sz w:val="20"/>
                <w:szCs w:val="20"/>
              </w:rPr>
            </w:pPr>
          </w:p>
          <w:p w14:paraId="53FD4236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Baltic Amber, Poland </w:t>
            </w:r>
          </w:p>
          <w:p w14:paraId="35E1F9B2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 = 123215 </w:t>
            </w:r>
          </w:p>
          <w:p w14:paraId="3934E09B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3C9963F7" w14:textId="77777777" w:rsidR="00197754" w:rsidRDefault="00197754" w:rsidP="001C4794">
            <w:pPr>
              <w:spacing w:before="40" w:after="40" w:line="480" w:lineRule="auto"/>
              <w:rPr>
                <w:sz w:val="20"/>
                <w:szCs w:val="20"/>
              </w:rPr>
            </w:pPr>
          </w:p>
          <w:p w14:paraId="639CC369" w14:textId="77777777" w:rsidR="00197754" w:rsidRDefault="00197754" w:rsidP="001C4794">
            <w:pPr>
              <w:spacing w:before="40" w:after="40" w:line="480" w:lineRule="auto"/>
              <w:rPr>
                <w:sz w:val="20"/>
                <w:szCs w:val="20"/>
              </w:rPr>
            </w:pPr>
          </w:p>
          <w:p w14:paraId="10017454" w14:textId="77777777" w:rsidR="00197754" w:rsidRDefault="00197754" w:rsidP="001C4794">
            <w:pPr>
              <w:spacing w:before="40" w:after="40" w:line="480" w:lineRule="auto"/>
              <w:rPr>
                <w:sz w:val="20"/>
                <w:szCs w:val="20"/>
              </w:rPr>
            </w:pPr>
          </w:p>
          <w:p w14:paraId="22D8848C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Bouches</w:t>
            </w:r>
            <w:proofErr w:type="spellEnd"/>
            <w:r>
              <w:rPr>
                <w:sz w:val="20"/>
                <w:szCs w:val="20"/>
              </w:rPr>
              <w:t xml:space="preserve">-Du-Rhone, France  </w:t>
            </w:r>
          </w:p>
          <w:p w14:paraId="6761B404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 123943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43F065" w14:textId="77777777" w:rsidR="00197754" w:rsidRDefault="00197754" w:rsidP="001C4794">
            <w:pPr>
              <w:spacing w:before="40" w:after="40" w:line="480" w:lineRule="auto"/>
              <w:ind w:left="106" w:right="-83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LogNormal</w:t>
            </w:r>
            <w:proofErr w:type="spellEnd"/>
            <w:r>
              <w:rPr>
                <w:sz w:val="20"/>
                <w:szCs w:val="20"/>
              </w:rPr>
              <w:t xml:space="preserve">; mean=41; std=0.15 </w:t>
            </w:r>
          </w:p>
        </w:tc>
      </w:tr>
      <w:tr w:rsidR="00197754" w14:paraId="318446E7" w14:textId="77777777" w:rsidTr="001C4794">
        <w:trPr>
          <w:trHeight w:val="1440"/>
        </w:trPr>
        <w:tc>
          <w:tcPr>
            <w:tcW w:w="1987" w:type="dxa"/>
            <w:tcBorders>
              <w:top w:val="single" w:sz="4" w:space="0" w:color="auto"/>
            </w:tcBorders>
          </w:tcPr>
          <w:p w14:paraId="01248723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Ingroup/ </w:t>
            </w:r>
            <w:proofErr w:type="spellStart"/>
            <w:r>
              <w:rPr>
                <w:i/>
                <w:sz w:val="20"/>
                <w:szCs w:val="20"/>
              </w:rPr>
              <w:t>Polythoridae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14:paraId="7160FBFD" w14:textId="77777777" w:rsidR="00197754" w:rsidRDefault="00197754" w:rsidP="001C4794">
            <w:pPr>
              <w:spacing w:before="40" w:after="40" w:line="480" w:lineRule="auto"/>
              <w:ind w:left="197" w:firstLine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(node 53) </w:t>
            </w:r>
          </w:p>
        </w:tc>
        <w:tc>
          <w:tcPr>
            <w:tcW w:w="3090" w:type="dxa"/>
            <w:tcBorders>
              <w:top w:val="single" w:sz="4" w:space="0" w:color="auto"/>
            </w:tcBorders>
          </w:tcPr>
          <w:p w14:paraId="30B0148B" w14:textId="77777777" w:rsidR="00197754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Odonata, Zygoptera, </w:t>
            </w:r>
            <w:proofErr w:type="spellStart"/>
            <w:r>
              <w:rPr>
                <w:sz w:val="20"/>
                <w:szCs w:val="20"/>
              </w:rPr>
              <w:t>Polythoroidea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Bolcathore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colorata</w:t>
            </w:r>
            <w:proofErr w:type="spellEnd"/>
            <w:r>
              <w:rPr>
                <w:i/>
                <w:sz w:val="20"/>
                <w:szCs w:val="20"/>
              </w:rPr>
              <w:t xml:space="preserve"> †</w:t>
            </w:r>
            <w:r>
              <w:rPr>
                <w:sz w:val="20"/>
                <w:szCs w:val="20"/>
              </w:rPr>
              <w:t>, Eocene, Lutetian (47.8 - 41.3 Ma) MCSNV I.G. 37582 (</w:t>
            </w:r>
            <w:proofErr w:type="spellStart"/>
            <w:r>
              <w:rPr>
                <w:sz w:val="20"/>
                <w:szCs w:val="20"/>
              </w:rPr>
              <w:t>Gentilini</w:t>
            </w:r>
            <w:proofErr w:type="spellEnd"/>
            <w:r>
              <w:rPr>
                <w:sz w:val="20"/>
                <w:szCs w:val="20"/>
              </w:rPr>
              <w:t xml:space="preserve">, 2002) </w:t>
            </w:r>
          </w:p>
          <w:p w14:paraId="6E10F2A2" w14:textId="77777777" w:rsidR="00197754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B391E66" w14:textId="77777777" w:rsidR="00197754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Odonata, Zygoptera,  </w:t>
            </w:r>
          </w:p>
          <w:p w14:paraId="794FF81B" w14:textId="77777777" w:rsidR="00197754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Polythoroidea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Bolcathore</w:t>
            </w:r>
            <w:proofErr w:type="spellEnd"/>
            <w:r>
              <w:rPr>
                <w:i/>
                <w:sz w:val="20"/>
                <w:szCs w:val="20"/>
              </w:rPr>
              <w:t xml:space="preserve"> sp. †</w:t>
            </w:r>
            <w:r>
              <w:rPr>
                <w:sz w:val="20"/>
                <w:szCs w:val="20"/>
              </w:rPr>
              <w:t xml:space="preserve">, Eocene, Priabonian (38 - 33.9 Ma) MCSNV I.G. 37582 (Nel and Fleck, 2014) </w:t>
            </w:r>
          </w:p>
          <w:p w14:paraId="0BEE27D6" w14:textId="77777777" w:rsidR="00197754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4A7AF251" w14:textId="77777777" w:rsidR="00197754" w:rsidRPr="00263A98" w:rsidRDefault="00197754" w:rsidP="001C4794">
            <w:pPr>
              <w:spacing w:before="40" w:after="40" w:line="480" w:lineRule="auto"/>
              <w:ind w:left="19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Odonata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Zygoptera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Protothore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263A98">
              <w:rPr>
                <w:i/>
                <w:sz w:val="20"/>
                <w:szCs w:val="20"/>
                <w:lang w:val="es-ES"/>
              </w:rPr>
              <w:t>explicata</w:t>
            </w:r>
            <w:proofErr w:type="spellEnd"/>
            <w:r w:rsidRPr="00263A98">
              <w:rPr>
                <w:i/>
                <w:sz w:val="20"/>
                <w:szCs w:val="20"/>
                <w:lang w:val="es-ES"/>
              </w:rPr>
              <w:t xml:space="preserve"> †,</w:t>
            </w:r>
            <w:r w:rsidRPr="00263A98">
              <w:rPr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Eocene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Bartonian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(41.3 - 38 Ma) (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Cockrell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1930) </w:t>
            </w:r>
          </w:p>
        </w:tc>
        <w:tc>
          <w:tcPr>
            <w:tcW w:w="2385" w:type="dxa"/>
            <w:tcBorders>
              <w:top w:val="single" w:sz="4" w:space="0" w:color="auto"/>
            </w:tcBorders>
          </w:tcPr>
          <w:p w14:paraId="69AEE264" w14:textId="77777777" w:rsidR="00197754" w:rsidRPr="00263A98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Pesciara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di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Bolca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, </w:t>
            </w:r>
            <w:proofErr w:type="spellStart"/>
            <w:r w:rsidRPr="00263A98">
              <w:rPr>
                <w:sz w:val="20"/>
                <w:szCs w:val="20"/>
                <w:lang w:val="es-ES"/>
              </w:rPr>
              <w:t>Italy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</w:t>
            </w:r>
          </w:p>
          <w:p w14:paraId="753015C7" w14:textId="77777777" w:rsidR="00197754" w:rsidRPr="00263A98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  <w:lang w:val="es-ES"/>
              </w:rPr>
            </w:pPr>
            <w:proofErr w:type="spellStart"/>
            <w:r w:rsidRPr="00263A98">
              <w:rPr>
                <w:sz w:val="20"/>
                <w:szCs w:val="20"/>
                <w:lang w:val="es-ES"/>
              </w:rPr>
              <w:t>PaleoDB</w:t>
            </w:r>
            <w:proofErr w:type="spellEnd"/>
            <w:r w:rsidRPr="00263A98">
              <w:rPr>
                <w:sz w:val="20"/>
                <w:szCs w:val="20"/>
                <w:lang w:val="es-ES"/>
              </w:rPr>
              <w:t xml:space="preserve"> = 122230 </w:t>
            </w:r>
          </w:p>
          <w:p w14:paraId="50C0725F" w14:textId="77777777" w:rsidR="00197754" w:rsidRDefault="00197754" w:rsidP="001C4794">
            <w:pPr>
              <w:spacing w:before="40" w:after="40" w:line="480" w:lineRule="auto"/>
              <w:rPr>
                <w:sz w:val="20"/>
                <w:szCs w:val="20"/>
                <w:lang w:val="es-ES"/>
              </w:rPr>
            </w:pPr>
          </w:p>
          <w:p w14:paraId="01F082C1" w14:textId="77777777" w:rsidR="00197754" w:rsidRPr="00263A98" w:rsidRDefault="00197754" w:rsidP="001C4794">
            <w:pPr>
              <w:spacing w:before="40" w:after="40" w:line="480" w:lineRule="auto"/>
              <w:rPr>
                <w:sz w:val="20"/>
                <w:szCs w:val="20"/>
                <w:lang w:val="es-ES"/>
              </w:rPr>
            </w:pPr>
          </w:p>
          <w:p w14:paraId="02D4CA3C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Isle of Wight, United Kingdom </w:t>
            </w:r>
          </w:p>
          <w:p w14:paraId="385F020B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=123960 </w:t>
            </w:r>
          </w:p>
          <w:p w14:paraId="2FDE2AD9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791E8445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2C5492C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California, USA </w:t>
            </w:r>
          </w:p>
          <w:p w14:paraId="0594EB70" w14:textId="77777777" w:rsidR="00197754" w:rsidRDefault="00197754" w:rsidP="001C4794">
            <w:pPr>
              <w:spacing w:before="40" w:after="40" w:line="480" w:lineRule="auto"/>
              <w:ind w:left="223" w:hanging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PaleoDB</w:t>
            </w:r>
            <w:proofErr w:type="spellEnd"/>
            <w:r>
              <w:rPr>
                <w:sz w:val="20"/>
                <w:szCs w:val="20"/>
              </w:rPr>
              <w:t xml:space="preserve"> = 117537 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D18E1FB" w14:textId="77777777" w:rsidR="00197754" w:rsidRDefault="00197754" w:rsidP="001C4794">
            <w:pPr>
              <w:spacing w:before="40" w:after="40" w:line="480" w:lineRule="auto"/>
              <w:ind w:left="106" w:right="-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Uniform prior distribution max = </w:t>
            </w:r>
            <w:r>
              <w:rPr>
                <w:b/>
                <w:sz w:val="20"/>
                <w:szCs w:val="20"/>
              </w:rPr>
              <w:t>48</w:t>
            </w:r>
            <w:r>
              <w:rPr>
                <w:sz w:val="20"/>
                <w:szCs w:val="20"/>
              </w:rPr>
              <w:t xml:space="preserve"> </w:t>
            </w:r>
          </w:p>
          <w:p w14:paraId="7EA24028" w14:textId="77777777" w:rsidR="00197754" w:rsidRDefault="00197754" w:rsidP="001C4794">
            <w:pPr>
              <w:spacing w:before="40" w:after="40" w:line="480" w:lineRule="auto"/>
              <w:ind w:left="106" w:right="-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min = </w:t>
            </w:r>
            <w:r>
              <w:rPr>
                <w:b/>
                <w:sz w:val="20"/>
                <w:szCs w:val="20"/>
              </w:rPr>
              <w:t>33.9</w:t>
            </w:r>
            <w:r>
              <w:rPr>
                <w:sz w:val="20"/>
                <w:szCs w:val="20"/>
              </w:rPr>
              <w:t xml:space="preserve"> </w:t>
            </w:r>
          </w:p>
        </w:tc>
      </w:tr>
    </w:tbl>
    <w:p w14:paraId="2070A7BF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754"/>
    <w:rsid w:val="000731CB"/>
    <w:rsid w:val="00197754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F5979"/>
  <w15:chartTrackingRefBased/>
  <w15:docId w15:val="{E3D6E0EB-FDAB-45DA-ADD9-30BA3044C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754"/>
    <w:rPr>
      <w:rFonts w:ascii="Times New Roman" w:eastAsia="Times New Roman" w:hAnsi="Times New Roman" w:cs="Times New Roman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customStyle="1" w:styleId="3">
    <w:name w:val="3"/>
    <w:basedOn w:val="TableNormal"/>
    <w:rsid w:val="00197754"/>
    <w:rPr>
      <w:rFonts w:ascii="Times New Roman" w:eastAsia="Times New Roman" w:hAnsi="Times New Roman" w:cs="Times New Roman"/>
      <w:lang w:val="e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rsid w:val="00197754"/>
    <w:rPr>
      <w:rFonts w:ascii="Times New Roman" w:eastAsia="Times New Roman" w:hAnsi="Times New Roman" w:cs="Times New Roman"/>
      <w:lang w:val="e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PlainTable21">
    <w:name w:val="Plain Table 21"/>
    <w:basedOn w:val="TableNormal"/>
    <w:uiPriority w:val="42"/>
    <w:rsid w:val="00197754"/>
    <w:pPr>
      <w:spacing w:line="240" w:lineRule="auto"/>
    </w:pPr>
    <w:rPr>
      <w:rFonts w:ascii="Times New Roman" w:eastAsia="Times New Roman" w:hAnsi="Times New Roman" w:cs="Times New Roman"/>
      <w:lang w:val="en" w:eastAsia="es-ES_tradn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2019-07-03T19:44:00Z</dcterms:created>
  <dcterms:modified xsi:type="dcterms:W3CDTF">2019-07-03T19:45:00Z</dcterms:modified>
</cp:coreProperties>
</file>