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46"/>
      </w:tblGrid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Dimensions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61A91">
              <w:rPr>
                <w:rFonts w:ascii="Times New Roman" w:hAnsi="Times New Roman" w:cs="Times New Roman"/>
                <w:b/>
                <w:lang w:val="en-US"/>
              </w:rPr>
              <w:t xml:space="preserve">Results 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1. The presentation of the activity motivated me to participate in it</w:t>
            </w:r>
            <w:bookmarkStart w:id="0" w:name="_GoBack"/>
            <w:bookmarkEnd w:id="0"/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 xml:space="preserve"> (2) Disagreement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 xml:space="preserve"> (4) Agree (36%)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(60%)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2. The various activities carried out in the intervention encourage the participation of the students.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(16%)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(36%)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(44%)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3. The teachers managed to interest me in the activity.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(28%)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(68%)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4. The teachers were available to answer questions showing an appropriate treatment with the students.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(92%)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5. The use of the digital device 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band</w:t>
            </w: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 and the use of online tools (Teams, Forms) made it easier for me to integrate the contents on human physiology.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(36%)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(36%)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(20%)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6. The development of the activity has helped me to integrate and understand the contents of the subject.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(40%)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(32%)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(20%)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7. The time dedicated to carrying out the activity seemed correct.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(40%)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(52%)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8. With this activity, I have understood my own anthropometric data as experimental variables that can be used through a critical analysis.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(28%)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(64%)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9. Carrying out this activity contributed to my interest in my general state of health.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(16%)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(72%)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10. Doing this activity promoted my physical well-being and motivated me to improve it.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(12%)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(12%)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(32%)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(44%)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11. Doing this activity promoted my mental well-being and motivated me to maintain it.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(36%)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(28%)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(32%)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12. The activity made me interested in the contents of the subject in a different way.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(2) Disagreement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(28%)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(32%)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(36%)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13. The activity met my expectations.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(4%)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(52%)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(44%)</w:t>
            </w:r>
          </w:p>
        </w:tc>
      </w:tr>
      <w:tr w:rsidR="0082325D" w:rsidRPr="007C14C6" w:rsidTr="00751680">
        <w:tc>
          <w:tcPr>
            <w:tcW w:w="5382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61A9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14. I would participate in an activity of this type again.</w:t>
            </w:r>
          </w:p>
        </w:tc>
        <w:tc>
          <w:tcPr>
            <w:tcW w:w="3446" w:type="dxa"/>
          </w:tcPr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(3) Neither agree nor disagree (8%)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(4) Agree (28%)</w:t>
            </w:r>
          </w:p>
          <w:p w:rsidR="0082325D" w:rsidRPr="00D61A91" w:rsidRDefault="0082325D" w:rsidP="007516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1A91">
              <w:rPr>
                <w:rFonts w:ascii="Times New Roman" w:hAnsi="Times New Roman" w:cs="Times New Roman"/>
                <w:lang w:val="en-US"/>
              </w:rPr>
              <w:t>(5) Totally agree (64%)</w:t>
            </w:r>
          </w:p>
        </w:tc>
      </w:tr>
    </w:tbl>
    <w:p w:rsidR="0082325D" w:rsidRDefault="0082325D" w:rsidP="0082325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82325D" w:rsidRDefault="0082325D" w:rsidP="0082325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FB6AC2">
        <w:rPr>
          <w:rFonts w:ascii="Times New Roman" w:hAnsi="Times New Roman" w:cs="Times New Roman"/>
          <w:b/>
          <w:sz w:val="18"/>
          <w:szCs w:val="18"/>
          <w:lang w:val="en-US"/>
        </w:rPr>
        <w:t>Supplementary Table 1</w:t>
      </w:r>
      <w:r w:rsidRPr="00FB6AC2">
        <w:rPr>
          <w:rFonts w:ascii="Times New Roman" w:hAnsi="Times New Roman" w:cs="Times New Roman"/>
          <w:sz w:val="18"/>
          <w:szCs w:val="18"/>
          <w:lang w:val="en-US"/>
        </w:rPr>
        <w:t>, Responses associated with the dimensions evaluated in the completion survey. The results are presented in percentage (%) for each option according to the Likert scale</w:t>
      </w:r>
      <w:r w:rsidRPr="00FB6AC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41</w:t>
      </w:r>
      <w:r w:rsidRPr="00FB6AC2">
        <w:rPr>
          <w:rFonts w:ascii="Times New Roman" w:hAnsi="Times New Roman" w:cs="Times New Roman"/>
          <w:sz w:val="18"/>
          <w:szCs w:val="18"/>
          <w:lang w:val="en-US"/>
        </w:rPr>
        <w:t>, corresponding to each dimension evaluated. There are no responses with a percentage equal to zero.</w:t>
      </w:r>
    </w:p>
    <w:p w:rsidR="0082325D" w:rsidRPr="00EA4102" w:rsidRDefault="0082325D" w:rsidP="0082325D">
      <w:pPr>
        <w:spacing w:after="0"/>
        <w:jc w:val="both"/>
        <w:rPr>
          <w:lang w:val="en-US"/>
        </w:rPr>
      </w:pPr>
    </w:p>
    <w:p w:rsidR="001A2858" w:rsidRPr="0082325D" w:rsidRDefault="001A2858">
      <w:pPr>
        <w:rPr>
          <w:lang w:val="en-US"/>
        </w:rPr>
      </w:pPr>
    </w:p>
    <w:sectPr w:rsidR="001A2858" w:rsidRPr="0082325D">
      <w:footerReference w:type="default" r:id="rId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6327898"/>
      <w:docPartObj>
        <w:docPartGallery w:val="Page Numbers (Bottom of Page)"/>
        <w:docPartUnique/>
      </w:docPartObj>
    </w:sdtPr>
    <w:sdtEndPr/>
    <w:sdtContent>
      <w:p w:rsidR="000C3A61" w:rsidRDefault="0082325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325D">
          <w:rPr>
            <w:noProof/>
            <w:lang w:val="es-ES"/>
          </w:rPr>
          <w:t>2</w:t>
        </w:r>
        <w:r>
          <w:fldChar w:fldCharType="end"/>
        </w:r>
      </w:p>
    </w:sdtContent>
  </w:sdt>
  <w:p w:rsidR="000C3A61" w:rsidRDefault="0082325D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5D"/>
    <w:rsid w:val="001A2858"/>
    <w:rsid w:val="0082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00E7A-7C57-4401-96AE-568F1F04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25D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325D"/>
    <w:pPr>
      <w:spacing w:after="0" w:line="240" w:lineRule="auto"/>
    </w:pPr>
    <w:rPr>
      <w:rFonts w:eastAsiaTheme="minorEastAsia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232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325D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Castro</dc:creator>
  <cp:keywords/>
  <dc:description/>
  <cp:lastModifiedBy>Patricio Castro</cp:lastModifiedBy>
  <cp:revision>1</cp:revision>
  <dcterms:created xsi:type="dcterms:W3CDTF">2022-08-05T19:46:00Z</dcterms:created>
  <dcterms:modified xsi:type="dcterms:W3CDTF">2022-08-05T19:46:00Z</dcterms:modified>
</cp:coreProperties>
</file>