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D5088" w14:textId="77777777" w:rsidR="008F2D85" w:rsidRPr="00A27E8C" w:rsidRDefault="008F2D85" w:rsidP="008F2D85">
      <w:pPr>
        <w:pStyle w:val="Heading1"/>
      </w:pPr>
      <w:r w:rsidRPr="00A27E8C">
        <w:t xml:space="preserve">The experienced positive and negative </w:t>
      </w:r>
      <w:r w:rsidRPr="00A27E8C">
        <w:rPr>
          <w:bCs/>
        </w:rPr>
        <w:t>influence of HIV</w:t>
      </w:r>
      <w:r w:rsidRPr="00A27E8C">
        <w:t xml:space="preserve"> on quality of life of people with HIV and vulnerable to HIV</w:t>
      </w:r>
    </w:p>
    <w:p w14:paraId="3C249504" w14:textId="5CC7D9B2" w:rsidR="00190021" w:rsidRPr="001B6D50" w:rsidRDefault="004B7BE9" w:rsidP="00F85ADE">
      <w:pPr>
        <w:pStyle w:val="Heading1"/>
      </w:pPr>
      <w:r>
        <w:t>Supplementary t</w:t>
      </w:r>
      <w:r w:rsidR="00EE57B6">
        <w:t>able</w:t>
      </w:r>
      <w:r w:rsidR="00190021" w:rsidRPr="001B6D50">
        <w:t xml:space="preserve"> </w:t>
      </w:r>
      <w:r>
        <w:t>I</w:t>
      </w:r>
    </w:p>
    <w:p w14:paraId="62758F02" w14:textId="252FEAFD" w:rsidR="00190021" w:rsidRPr="001B6D50" w:rsidRDefault="004B7BE9" w:rsidP="003E7A57">
      <w:r>
        <w:t xml:space="preserve">Supplementary </w:t>
      </w:r>
      <w:r w:rsidR="003E7A57">
        <w:t xml:space="preserve">Table 1 </w:t>
      </w:r>
      <w:r w:rsidR="00190021" w:rsidRPr="001B6D50">
        <w:t>Consolidated Criteria for Reporting Qualitative Studies</w:t>
      </w:r>
      <w:r w:rsidR="00190021" w:rsidRPr="001B6D50">
        <w:fldChar w:fldCharType="begin"/>
      </w:r>
      <w:r w:rsidR="00190021" w:rsidRPr="001B6D50">
        <w:instrText xml:space="preserve"> ADDIN EN.CITE &lt;EndNote&gt;&lt;Cite&gt;&lt;Author&gt;Tong&lt;/Author&gt;&lt;Year&gt;2007&lt;/Year&gt;&lt;RecNum&gt;14&lt;/RecNum&gt;&lt;DisplayText&gt;[26]&lt;/DisplayText&gt;&lt;record&gt;&lt;rec-number&gt;14&lt;/rec-number&gt;&lt;foreign-keys&gt;&lt;key app="EN" db-id="fw05ee99s9eafaee0pdpz5wie5pr990vftfa" timestamp="0"&gt;14&lt;/key&gt;&lt;/foreign-keys&gt;&lt;ref-type name="Journal Article"&gt;17&lt;/ref-type&gt;&lt;contributors&gt;&lt;authors&gt;&lt;author&gt;Tong, A.&lt;/author&gt;&lt;author&gt;Sainsbury, P.&lt;/author&gt;&lt;author&gt;Craig, J.&lt;/author&gt;&lt;/authors&gt;&lt;/contributors&gt;&lt;auth-address&gt;School of Public Health, University of Sydney, NSW, Australia. allisont@health.usyd.edu.au&lt;/auth-address&gt;&lt;titles&gt;&lt;title&gt;Consolidated criteria for reporting qualitative research (COREQ): a 32-item checklist for interviews and focus groups&lt;/title&gt;&lt;secondary-title&gt;Int J Qual Health Care&lt;/secondary-title&gt;&lt;/titles&gt;&lt;periodical&gt;&lt;full-title&gt;Int J Qual Health Care&lt;/full-title&gt;&lt;/periodical&gt;&lt;pages&gt;349-57&lt;/pages&gt;&lt;volume&gt;19&lt;/volume&gt;&lt;number&gt;6&lt;/number&gt;&lt;edition&gt;20070914&lt;/edition&gt;&lt;keywords&gt;&lt;keyword&gt;Data Collection&lt;/keyword&gt;&lt;keyword&gt;Data Interpretation, Statistical&lt;/keyword&gt;&lt;keyword&gt;Focus Groups/*methods&lt;/keyword&gt;&lt;keyword&gt;Guidelines as Topic&lt;/keyword&gt;&lt;keyword&gt;Health Services Research/standards/statistics &amp;amp; numerical data&lt;/keyword&gt;&lt;keyword&gt;Humans&lt;/keyword&gt;&lt;keyword&gt;Interviews as Topic/*methods&lt;/keyword&gt;&lt;keyword&gt;*Qualitative Research&lt;/keyword&gt;&lt;/keywords&gt;&lt;dates&gt;&lt;year&gt;2007&lt;/year&gt;&lt;pub-dates&gt;&lt;date&gt;Dec&lt;/date&gt;&lt;/pub-dates&gt;&lt;/dates&gt;&lt;isbn&gt;1353-4505 (Print)&amp;#xD;1353-4505 (Linking)&lt;/isbn&gt;&lt;accession-num&gt;17872937&lt;/accession-num&gt;&lt;urls&gt;&lt;related-urls&gt;&lt;url&gt;https://www.ncbi.nlm.nih.gov/pubmed/17872937&lt;/url&gt;&lt;/related-urls&gt;&lt;/urls&gt;&lt;electronic-resource-num&gt;10.1093/intqhc/mzm042&lt;/electronic-resource-num&gt;&lt;/record&gt;&lt;/Cite&gt;&lt;/EndNote&gt;</w:instrText>
      </w:r>
      <w:r w:rsidR="00190021" w:rsidRPr="001B6D50">
        <w:fldChar w:fldCharType="separate"/>
      </w:r>
      <w:r w:rsidR="00190021" w:rsidRPr="001B6D50">
        <w:rPr>
          <w:noProof/>
        </w:rPr>
        <w:t>[26]</w:t>
      </w:r>
      <w:r w:rsidR="00190021" w:rsidRPr="001B6D50">
        <w:fldChar w:fldCharType="end"/>
      </w: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25"/>
        <w:gridCol w:w="5585"/>
        <w:gridCol w:w="1350"/>
      </w:tblGrid>
      <w:tr w:rsidR="001B6D50" w:rsidRPr="001B6D50" w14:paraId="76376583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3A168" w14:textId="77777777" w:rsidR="00190021" w:rsidRPr="001B6D50" w:rsidRDefault="00190021" w:rsidP="003B5CD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Domain 1: Research team and reflexivity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3D7B7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Pages</w:t>
            </w:r>
          </w:p>
        </w:tc>
      </w:tr>
      <w:tr w:rsidR="001B6D50" w:rsidRPr="001B6D50" w14:paraId="30977D4D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E5138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Personal Characteristics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EAA48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6ABDD0A3" w14:textId="77777777" w:rsidTr="003B5CD7">
        <w:trPr>
          <w:trHeight w:val="605"/>
        </w:trPr>
        <w:tc>
          <w:tcPr>
            <w:tcW w:w="2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EB117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1. Interviewer/facilitator 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C8916" w14:textId="6A36F121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Which author/s conducted the interview or focus group? </w:t>
            </w:r>
            <w:r w:rsidR="00A7420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[FIRST </w:t>
            </w:r>
            <w:proofErr w:type="gramStart"/>
            <w:r w:rsidR="00A7420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AUTHOR]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conducted</w:t>
            </w:r>
            <w:proofErr w:type="gramEnd"/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 all the interviews.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3E0A5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9</w:t>
            </w:r>
          </w:p>
        </w:tc>
      </w:tr>
      <w:tr w:rsidR="001B6D50" w:rsidRPr="001B6D50" w14:paraId="2AD33CEC" w14:textId="77777777" w:rsidTr="003B5CD7">
        <w:trPr>
          <w:trHeight w:val="3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9EDFC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2. Credentials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B9E30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PhD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04F69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n/a</w:t>
            </w:r>
          </w:p>
        </w:tc>
      </w:tr>
      <w:tr w:rsidR="001B6D50" w:rsidRPr="001B6D50" w14:paraId="2B88D61A" w14:textId="77777777" w:rsidTr="003B5CD7">
        <w:trPr>
          <w:trHeight w:val="3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4F20B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3. Occupation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64E55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Assistant Professor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817E1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n/a</w:t>
            </w:r>
          </w:p>
        </w:tc>
      </w:tr>
      <w:tr w:rsidR="001B6D50" w:rsidRPr="001B6D50" w14:paraId="3A509CD4" w14:textId="77777777" w:rsidTr="003B5CD7">
        <w:trPr>
          <w:trHeight w:val="3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A623C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4. Gender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779E1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Female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B7DA9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n/a</w:t>
            </w:r>
          </w:p>
        </w:tc>
      </w:tr>
      <w:tr w:rsidR="001B6D50" w:rsidRPr="001B6D50" w14:paraId="755B2227" w14:textId="77777777" w:rsidTr="003B5CD7">
        <w:trPr>
          <w:trHeight w:val="605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D4217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5. Experience and training 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D345D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Extensive training and over 5 years of experience in qualitative research.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E9C9E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9</w:t>
            </w:r>
          </w:p>
        </w:tc>
      </w:tr>
      <w:tr w:rsidR="001B6D50" w:rsidRPr="001B6D50" w14:paraId="0852354E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A1A52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Relationship with participants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081DA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3991B7C1" w14:textId="77777777" w:rsidTr="003B5CD7">
        <w:trPr>
          <w:trHeight w:val="605"/>
        </w:trPr>
        <w:tc>
          <w:tcPr>
            <w:tcW w:w="2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3B226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6. Relationship established 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63A37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Was a relationship established prior to study commencement?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No  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424B9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</w:t>
            </w:r>
          </w:p>
        </w:tc>
      </w:tr>
      <w:tr w:rsidR="001B6D50" w:rsidRPr="001B6D50" w14:paraId="080F1EDC" w14:textId="77777777" w:rsidTr="003B5CD7">
        <w:trPr>
          <w:trHeight w:val="30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34C32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lastRenderedPageBreak/>
              <w:t>7. Participant knowledge of the interviewer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ECEE9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What did the participants know about the researcher?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The researcher introduced herself at the start of the interviews as a researcher with extensive experience in qualitative research.</w:t>
            </w: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4BC0D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8-9</w:t>
            </w:r>
          </w:p>
        </w:tc>
      </w:tr>
      <w:tr w:rsidR="001B6D50" w:rsidRPr="001B6D50" w14:paraId="1EE07B49" w14:textId="77777777" w:rsidTr="003B5CD7">
        <w:trPr>
          <w:trHeight w:val="2105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F931F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8. Interviewer characteristics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BE4C1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What characteristics were reported about the interviewer/facilitator? e.g., Bias, assumptions, reasons, and interest in the research topic</w:t>
            </w:r>
          </w:p>
          <w:p w14:paraId="5D638772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</w:p>
          <w:p w14:paraId="4E4FF741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“An academic health behavioral scientist.”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D6675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9</w:t>
            </w:r>
          </w:p>
        </w:tc>
      </w:tr>
      <w:tr w:rsidR="001B6D50" w:rsidRPr="001B6D50" w14:paraId="50A854D0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65ED6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Domain 2: study design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0FDE0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02F95A4D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A929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Theoretical framework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962F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1C4FAD96" w14:textId="77777777" w:rsidTr="003B5CD7">
        <w:trPr>
          <w:trHeight w:val="1500"/>
        </w:trPr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9EB8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9. Methodological orientation and Theory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E672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What methodological orientation was stated to underpin the study? e.g., grounded theory, discourse analysis, ethnography, phenomenology, content analysis</w:t>
            </w:r>
          </w:p>
          <w:p w14:paraId="3DE909DB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</w:p>
          <w:p w14:paraId="302BEE9A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t xml:space="preserve">A thematical analysis was performed </w:t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fldChar w:fldCharType="begin">
                <w:fldData xml:space="preserve">PEVuZE5vdGU+PENpdGU+PEF1dGhvcj5CcmF1bjwvQXV0aG9yPjxZZWFyPjIwMDY8L1llYXI+PFJl
Y051bT4yMzA8L1JlY051bT48RGlzcGxheVRleHQ+WzMyLCA3Ml08L0Rpc3BsYXlUZXh0PjxyZWNv
cmQ+PHJlYy1udW1iZXI+MjMwPC9yZWMtbnVtYmVyPjxmb3JlaWduLWtleXM+PGtleSBhcHA9IkVO
IiBkYi1pZD0iZncwNWVlOTlzOWVhZmFlZTBwZHB6NXdpZTVwcjk5MHZmdGZhIiB0aW1lc3RhbXA9
IjE1OTI1NDk3NjIiPjIzMDwva2V5PjwvZm9yZWlnbi1rZXlzPjxyZWYtdHlwZSBuYW1lPSJKb3Vy
bmFsIEFydGljbGUiPjE3PC9yZWYtdHlwZT48Y29udHJpYnV0b3JzPjxhdXRob3JzPjxhdXRob3I+
QnJhdW4sIFZpcmdpbmlhPC9hdXRob3I+PGF1dGhvcj5DbGFya2UsIFZpY3RvcmlhPC9hdXRob3I+
PC9hdXRob3JzPjwvY29udHJpYnV0b3JzPjx0aXRsZXM+PHRpdGxlPlVzaW5nIHRoZW1hdGljIGFu
YWx5c2lzIGluIHBzeWNob2xvZ3k8L3RpdGxlPjxzZWNvbmRhcnktdGl0bGU+UXVhbGl0YXRpdmUg
UmVzZWFyY2ggaW4gUHN5Y2hvbG9neTwvc2Vjb25kYXJ5LXRpdGxlPjwvdGl0bGVzPjxwZXJpb2Rp
Y2FsPjxmdWxsLXRpdGxlPlF1YWxpdGF0aXZlIFJlc2VhcmNoIGluIFBzeWNob2xvZ3k8L2Z1bGwt
dGl0bGU+PC9wZXJpb2RpY2FsPjxwYWdlcz43Ny0xMDE8L3BhZ2VzPjx2b2x1bWU+Mzwvdm9sdW1l
PjxudW1iZXI+MjwvbnVtYmVyPjxzZWN0aW9uPjc3PC9zZWN0aW9uPjxkYXRlcz48eWVhcj4yMDA2
PC95ZWFyPjxwdWItZGF0ZXM+PGRhdGU+MjAwNi8wMS8wMTwvZGF0ZT48L3B1Yi1kYXRlcz48L2Rh
dGVzPjxwdWJsaXNoZXI+Um91dGxlZGdlPC9wdWJsaXNoZXI+PGlzYm4+MTQ3OC0wODg3JiN4RDsx
NDc4LTA4OTU8L2lzYm4+PHVybHM+PHJlbGF0ZWQtdXJscz48dXJsPmh0dHBzOi8vd3d3LnRhbmRm
b25saW5lLmNvbS9kb2kvYWJzLzEwLjExOTEvMTQ3ODA4ODcwNnFwMDYzb2E8L3VybD48dXJsPmh0
dHBzOi8vd3d3LnRhbmRmb25saW5lLmNvbS9kb2kvcGRmLzEwLjExOTEvMTQ3ODA4ODcwNnFwMDYz
b2E/bmVlZEFjY2Vzcz10cnVlPC91cmw+PC9yZWxhdGVkLXVybHM+PC91cmxzPjxlbGVjdHJvbmlj
LXJlc291cmNlLW51bT4xMC4xMTkxLzE0NzgwODg3MDZxcDA2M29hPC9lbGVjdHJvbmljLXJlc291
cmNlLW51bT48L3JlY29yZD48L0NpdGU+PENpdGU+PEF1dGhvcj5TYW5kZWxvd3NraTwvQXV0aG9y
PjxZZWFyPjIwMDM8L1llYXI+PFJlY051bT42MjgxPC9SZWNOdW0+PHJlY29yZD48cmVjLW51bWJl
cj42MjgxPC9yZWMtbnVtYmVyPjxmb3JlaWduLWtleXM+PGtleSBhcHA9IkVOIiBkYi1pZD0iZncw
NWVlOTlzOWVhZmFlZTBwZHB6NXdpZTVwcjk5MHZmdGZhIiB0aW1lc3RhbXA9IjE2MjkxMDY0NjYi
PjYyODE8L2tleT48L2ZvcmVpZ24ta2V5cz48cmVmLXR5cGUgbmFtZT0iSm91cm5hbCBBcnRpY2xl
Ij4xNzwvcmVmLXR5cGU+PGNvbnRyaWJ1dG9ycz48YXV0aG9ycz48YXV0aG9yPlNhbmRlbG93c2tp
LCBNLjwvYXV0aG9yPjxhdXRob3I+QmFycm9zbywgSi48L2F1dGhvcj48L2F1dGhvcnM+PC9jb250
cmlidXRvcnM+PGF1dGgtYWRkcmVzcz5Vbml2ZXJzaXR5IG9mIE5vcnRoIENhcm9saW5hIGF0IENo
YXBlbCBIaWxsLCBVU0EuPC9hdXRoLWFkZHJlc3M+PHRpdGxlcz48dGl0bGU+Q2xhc3NpZnlpbmcg
dGhlIGZpbmRpbmdzIGluIHF1YWxpdGF0aXZlIHN0dWRpZXM8L3RpdGxlPjxzZWNvbmRhcnktdGl0
bGU+UXVhbCBIZWFsdGggUmVzPC9zZWNvbmRhcnktdGl0bGU+PC90aXRsZXM+PHBlcmlvZGljYWw+
PGZ1bGwtdGl0bGU+UXVhbCBIZWFsdGggUmVzPC9mdWxsLXRpdGxlPjwvcGVyaW9kaWNhbD48cGFn
ZXM+OTA1LTIzPC9wYWdlcz48dm9sdW1lPjEzPC92b2x1bWU+PG51bWJlcj43PC9udW1iZXI+PGVk
aXRpb24+MjAwMy8wOS8yNTwvZWRpdGlvbj48a2V5d29yZHM+PGtleXdvcmQ+RGF0YSBJbnRlcnBy
ZXRhdGlvbiwgU3RhdGlzdGljYWw8L2tleXdvcmQ+PGtleXdvcmQ+SGVhbHRoIFNlcnZpY2VzIFJl
c2VhcmNoPC9rZXl3b3JkPjxrZXl3b3JkPkh1bWFuczwva2V5d29yZD48a2V5d29yZD4qTWV0YS1B
bmFseXNpcyBhcyBUb3BpYzwva2V5d29yZD48a2V5d29yZD4qUXVhbGl0YXRpdmUgUmVzZWFyY2g8
L2tleXdvcmQ+PGtleXdvcmQ+UmVwcm9kdWNpYmlsaXR5IG9mIFJlc3VsdHM8L2tleXdvcmQ+PC9r
ZXl3b3Jkcz48ZGF0ZXM+PHllYXI+MjAwMzwveWVhcj48cHViLWRhdGVzPjxkYXRlPlNlcDwvZGF0
ZT48L3B1Yi1kYXRlcz48L2RhdGVzPjxpc2JuPjEwNDktNzMyMyAoUHJpbnQpJiN4RDsxMDQ5LTcz
MjMgKExpbmtpbmcpPC9pc2JuPjxhY2Nlc3Npb24tbnVtPjE0NTAyOTU3PC9hY2Nlc3Npb24tbnVt
Pjx1cmxzPjxyZWxhdGVkLXVybHM+PHVybD5odHRwczovL3d3dy5uY2JpLm5sbS5uaWguZ292L3B1
Ym1lZC8xNDUwMjk1NzwvdXJsPjwvcmVsYXRlZC11cmxzPjwvdXJscz48ZWxlY3Ryb25pYy1yZXNv
dXJjZS1udW0+MTAuMTE3Ny8xMDQ5NzMyMzAzMjUzNDg4PC9lbGVjdHJvbmljLXJlc291cmNlLW51
bT48L3JlY29yZD48L0NpdGU+PENpdGU+PEF1dGhvcj5CcmF1bjwvQXV0aG9yPjxZZWFyPjIwMDY8
L1llYXI+PFJlY051bT4yMzA8L1JlY051bT48cmVjb3JkPjxyZWMtbnVtYmVyPjIzMDwvcmVjLW51
bWJlcj48Zm9yZWlnbi1rZXlzPjxrZXkgYXBwPSJFTiIgZGItaWQ9ImZ3MDVlZTk5czllYWZhZWUw
cGRwejV3aWU1cHI5OTB2ZnRmYSIgdGltZXN0YW1wPSIxNTkyNTQ5NzYyIj4yMzA8L2tleT48L2Zv
cmVpZ24ta2V5cz48cmVmLXR5cGUgbmFtZT0iSm91cm5hbCBBcnRpY2xlIj4xNzwvcmVmLXR5cGU+
PGNvbnRyaWJ1dG9ycz48YXV0aG9ycz48YXV0aG9yPkJyYXVuLCBWaXJnaW5pYTwvYXV0aG9yPjxh
dXRob3I+Q2xhcmtlLCBWaWN0b3JpYTwvYXV0aG9yPjwvYXV0aG9ycz48L2NvbnRyaWJ1dG9ycz48
dGl0bGVzPjx0aXRsZT5Vc2luZyB0aGVtYXRpYyBhbmFseXNpcyBpbiBwc3ljaG9sb2d5PC90aXRs
ZT48c2Vjb25kYXJ5LXRpdGxlPlF1YWxpdGF0aXZlIFJlc2VhcmNoIGluIFBzeWNob2xvZ3k8L3Nl
Y29uZGFyeS10aXRsZT48L3RpdGxlcz48cGVyaW9kaWNhbD48ZnVsbC10aXRsZT5RdWFsaXRhdGl2
ZSBSZXNlYXJjaCBpbiBQc3ljaG9sb2d5PC9mdWxsLXRpdGxlPjwvcGVyaW9kaWNhbD48cGFnZXM+
NzctMTAxPC9wYWdlcz48dm9sdW1lPjM8L3ZvbHVtZT48bnVtYmVyPjI8L251bWJlcj48c2VjdGlv
bj43Nzwvc2VjdGlvbj48ZGF0ZXM+PHllYXI+MjAwNjwveWVhcj48cHViLWRhdGVzPjxkYXRlPjIw
MDYvMDEvMDE8L2RhdGU+PC9wdWItZGF0ZXM+PC9kYXRlcz48cHVibGlzaGVyPlJvdXRsZWRnZTwv
cHVibGlzaGVyPjxpc2JuPjE0NzgtMDg4NyYjeEQ7MTQ3OC0wODk1PC9pc2JuPjx1cmxzPjxyZWxh
dGVkLXVybHM+PHVybD5odHRwczovL3d3dy50YW5kZm9ubGluZS5jb20vZG9pL2Ficy8xMC4xMTkx
LzE0NzgwODg3MDZxcDA2M29hPC91cmw+PHVybD5odHRwczovL3d3dy50YW5kZm9ubGluZS5jb20v
ZG9pL3BkZi8xMC4xMTkxLzE0NzgwODg3MDZxcDA2M29hP25lZWRBY2Nlc3M9dHJ1ZTwvdXJsPjwv
cmVsYXRlZC11cmxzPjwvdXJscz48ZWxlY3Ryb25pYy1yZXNvdXJjZS1udW0+MTAuMTE5MS8xNDc4
MDg4NzA2cXAwNjNvYTwvZWxlY3Ryb25pYy1yZXNvdXJjZS1udW0+PC9yZWNvcmQ+PC9DaXRlPjxD
aXRlPjxBdXRob3I+U2FuZGVsb3dza2k8L0F1dGhvcj48WWVhcj4yMDAzPC9ZZWFyPjxSZWNOdW0+
NjI4MTwvUmVjTnVtPjxyZWNvcmQ+PHJlYy1udW1iZXI+NjI4MTwvcmVjLW51bWJlcj48Zm9yZWln
bi1rZXlzPjxrZXkgYXBwPSJFTiIgZGItaWQ9ImZ3MDVlZTk5czllYWZhZWUwcGRwejV3aWU1cHI5
OTB2ZnRmYSIgdGltZXN0YW1wPSIxNjI5MTA2NDY2Ij42MjgxPC9rZXk+PC9mb3JlaWduLWtleXM+
PHJlZi10eXBlIG5hbWU9IkpvdXJuYWwgQXJ0aWNsZSI+MTc8L3JlZi10eXBlPjxjb250cmlidXRv
cnM+PGF1dGhvcnM+PGF1dGhvcj5TYW5kZWxvd3NraSwgTS48L2F1dGhvcj48YXV0aG9yPkJhcnJv
c28sIEouPC9hdXRob3I+PC9hdXRob3JzPjwvY29udHJpYnV0b3JzPjxhdXRoLWFkZHJlc3M+VW5p
dmVyc2l0eSBvZiBOb3J0aCBDYXJvbGluYSBhdCBDaGFwZWwgSGlsbCwgVVNBLjwvYXV0aC1hZGRy
ZXNzPjx0aXRsZXM+PHRpdGxlPkNsYXNzaWZ5aW5nIHRoZSBmaW5kaW5ncyBpbiBxdWFsaXRhdGl2
ZSBzdHVkaWVzPC90aXRsZT48c2Vjb25kYXJ5LXRpdGxlPlF1YWwgSGVhbHRoIFJlczwvc2Vjb25k
YXJ5LXRpdGxlPjwvdGl0bGVzPjxwZXJpb2RpY2FsPjxmdWxsLXRpdGxlPlF1YWwgSGVhbHRoIFJl
czwvZnVsbC10aXRsZT48L3BlcmlvZGljYWw+PHBhZ2VzPjkwNS0yMzwvcGFnZXM+PHZvbHVtZT4x
Mzwvdm9sdW1lPjxudW1iZXI+NzwvbnVtYmVyPjxlZGl0aW9uPjIwMDMvMDkvMjU8L2VkaXRpb24+
PGtleXdvcmRzPjxrZXl3b3JkPkRhdGEgSW50ZXJwcmV0YXRpb24sIFN0YXRpc3RpY2FsPC9rZXl3
b3JkPjxrZXl3b3JkPkhlYWx0aCBTZXJ2aWNlcyBSZXNlYXJjaDwva2V5d29yZD48a2V5d29yZD5I
dW1hbnM8L2tleXdvcmQ+PGtleXdvcmQ+Kk1ldGEtQW5hbHlzaXMgYXMgVG9waWM8L2tleXdvcmQ+
PGtleXdvcmQ+KlF1YWxpdGF0aXZlIFJlc2VhcmNoPC9rZXl3b3JkPjxrZXl3b3JkPlJlcHJvZHVj
aWJpbGl0eSBvZiBSZXN1bHRzPC9rZXl3b3JkPjwva2V5d29yZHM+PGRhdGVzPjx5ZWFyPjIwMDM8
L3llYXI+PHB1Yi1kYXRlcz48ZGF0ZT5TZXA8L2RhdGU+PC9wdWItZGF0ZXM+PC9kYXRlcz48aXNi
bj4xMDQ5LTczMjMgKFByaW50KSYjeEQ7MTA0OS03MzIzIChMaW5raW5nKTwvaXNibj48YWNjZXNz
aW9uLW51bT4xNDUwMjk1NzwvYWNjZXNzaW9uLW51bT48dXJscz48cmVsYXRlZC11cmxzPjx1cmw+
aHR0cHM6Ly93d3cubmNiaS5ubG0ubmloLmdvdi9wdWJtZWQvMTQ1MDI5NTc8L3VybD48L3JlbGF0
ZWQtdXJscz48L3VybHM+PGVsZWN0cm9uaWMtcmVzb3VyY2UtbnVtPjEwLjExNzcvMTA0OTczMjMw
MzI1MzQ4ODwvZWxlY3Ryb25pYy1yZXNvdXJjZS1udW0+PC9yZWNvcmQ+PC9DaXRlPjwvRW5kTm90
ZT5=
</w:fldData>
              </w:fldChar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instrText xml:space="preserve"> ADDIN EN.CITE </w:instrText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fldChar w:fldCharType="begin">
                <w:fldData xml:space="preserve">PEVuZE5vdGU+PENpdGU+PEF1dGhvcj5CcmF1bjwvQXV0aG9yPjxZZWFyPjIwMDY8L1llYXI+PFJl
Y051bT4yMzA8L1JlY051bT48RGlzcGxheVRleHQ+WzMyLCA3Ml08L0Rpc3BsYXlUZXh0PjxyZWNv
cmQ+PHJlYy1udW1iZXI+MjMwPC9yZWMtbnVtYmVyPjxmb3JlaWduLWtleXM+PGtleSBhcHA9IkVO
IiBkYi1pZD0iZncwNWVlOTlzOWVhZmFlZTBwZHB6NXdpZTVwcjk5MHZmdGZhIiB0aW1lc3RhbXA9
IjE1OTI1NDk3NjIiPjIzMDwva2V5PjwvZm9yZWlnbi1rZXlzPjxyZWYtdHlwZSBuYW1lPSJKb3Vy
bmFsIEFydGljbGUiPjE3PC9yZWYtdHlwZT48Y29udHJpYnV0b3JzPjxhdXRob3JzPjxhdXRob3I+
QnJhdW4sIFZpcmdpbmlhPC9hdXRob3I+PGF1dGhvcj5DbGFya2UsIFZpY3RvcmlhPC9hdXRob3I+
PC9hdXRob3JzPjwvY29udHJpYnV0b3JzPjx0aXRsZXM+PHRpdGxlPlVzaW5nIHRoZW1hdGljIGFu
YWx5c2lzIGluIHBzeWNob2xvZ3k8L3RpdGxlPjxzZWNvbmRhcnktdGl0bGU+UXVhbGl0YXRpdmUg
UmVzZWFyY2ggaW4gUHN5Y2hvbG9neTwvc2Vjb25kYXJ5LXRpdGxlPjwvdGl0bGVzPjxwZXJpb2Rp
Y2FsPjxmdWxsLXRpdGxlPlF1YWxpdGF0aXZlIFJlc2VhcmNoIGluIFBzeWNob2xvZ3k8L2Z1bGwt
dGl0bGU+PC9wZXJpb2RpY2FsPjxwYWdlcz43Ny0xMDE8L3BhZ2VzPjx2b2x1bWU+Mzwvdm9sdW1l
PjxudW1iZXI+MjwvbnVtYmVyPjxzZWN0aW9uPjc3PC9zZWN0aW9uPjxkYXRlcz48eWVhcj4yMDA2
PC95ZWFyPjxwdWItZGF0ZXM+PGRhdGU+MjAwNi8wMS8wMTwvZGF0ZT48L3B1Yi1kYXRlcz48L2Rh
dGVzPjxwdWJsaXNoZXI+Um91dGxlZGdlPC9wdWJsaXNoZXI+PGlzYm4+MTQ3OC0wODg3JiN4RDsx
NDc4LTA4OTU8L2lzYm4+PHVybHM+PHJlbGF0ZWQtdXJscz48dXJsPmh0dHBzOi8vd3d3LnRhbmRm
b25saW5lLmNvbS9kb2kvYWJzLzEwLjExOTEvMTQ3ODA4ODcwNnFwMDYzb2E8L3VybD48dXJsPmh0
dHBzOi8vd3d3LnRhbmRmb25saW5lLmNvbS9kb2kvcGRmLzEwLjExOTEvMTQ3ODA4ODcwNnFwMDYz
b2E/bmVlZEFjY2Vzcz10cnVlPC91cmw+PC9yZWxhdGVkLXVybHM+PC91cmxzPjxlbGVjdHJvbmlj
LXJlc291cmNlLW51bT4xMC4xMTkxLzE0NzgwODg3MDZxcDA2M29hPC9lbGVjdHJvbmljLXJlc291
cmNlLW51bT48L3JlY29yZD48L0NpdGU+PENpdGU+PEF1dGhvcj5TYW5kZWxvd3NraTwvQXV0aG9y
PjxZZWFyPjIwMDM8L1llYXI+PFJlY051bT42MjgxPC9SZWNOdW0+PHJlY29yZD48cmVjLW51bWJl
cj42MjgxPC9yZWMtbnVtYmVyPjxmb3JlaWduLWtleXM+PGtleSBhcHA9IkVOIiBkYi1pZD0iZncw
NWVlOTlzOWVhZmFlZTBwZHB6NXdpZTVwcjk5MHZmdGZhIiB0aW1lc3RhbXA9IjE2MjkxMDY0NjYi
PjYyODE8L2tleT48L2ZvcmVpZ24ta2V5cz48cmVmLXR5cGUgbmFtZT0iSm91cm5hbCBBcnRpY2xl
Ij4xNzwvcmVmLXR5cGU+PGNvbnRyaWJ1dG9ycz48YXV0aG9ycz48YXV0aG9yPlNhbmRlbG93c2tp
LCBNLjwvYXV0aG9yPjxhdXRob3I+QmFycm9zbywgSi48L2F1dGhvcj48L2F1dGhvcnM+PC9jb250
cmlidXRvcnM+PGF1dGgtYWRkcmVzcz5Vbml2ZXJzaXR5IG9mIE5vcnRoIENhcm9saW5hIGF0IENo
YXBlbCBIaWxsLCBVU0EuPC9hdXRoLWFkZHJlc3M+PHRpdGxlcz48dGl0bGU+Q2xhc3NpZnlpbmcg
dGhlIGZpbmRpbmdzIGluIHF1YWxpdGF0aXZlIHN0dWRpZXM8L3RpdGxlPjxzZWNvbmRhcnktdGl0
bGU+UXVhbCBIZWFsdGggUmVzPC9zZWNvbmRhcnktdGl0bGU+PC90aXRsZXM+PHBlcmlvZGljYWw+
PGZ1bGwtdGl0bGU+UXVhbCBIZWFsdGggUmVzPC9mdWxsLXRpdGxlPjwvcGVyaW9kaWNhbD48cGFn
ZXM+OTA1LTIzPC9wYWdlcz48dm9sdW1lPjEzPC92b2x1bWU+PG51bWJlcj43PC9udW1iZXI+PGVk
aXRpb24+MjAwMy8wOS8yNTwvZWRpdGlvbj48a2V5d29yZHM+PGtleXdvcmQ+RGF0YSBJbnRlcnBy
ZXRhdGlvbiwgU3RhdGlzdGljYWw8L2tleXdvcmQ+PGtleXdvcmQ+SGVhbHRoIFNlcnZpY2VzIFJl
c2VhcmNoPC9rZXl3b3JkPjxrZXl3b3JkPkh1bWFuczwva2V5d29yZD48a2V5d29yZD4qTWV0YS1B
bmFseXNpcyBhcyBUb3BpYzwva2V5d29yZD48a2V5d29yZD4qUXVhbGl0YXRpdmUgUmVzZWFyY2g8
L2tleXdvcmQ+PGtleXdvcmQ+UmVwcm9kdWNpYmlsaXR5IG9mIFJlc3VsdHM8L2tleXdvcmQ+PC9r
ZXl3b3Jkcz48ZGF0ZXM+PHllYXI+MjAwMzwveWVhcj48cHViLWRhdGVzPjxkYXRlPlNlcDwvZGF0
ZT48L3B1Yi1kYXRlcz48L2RhdGVzPjxpc2JuPjEwNDktNzMyMyAoUHJpbnQpJiN4RDsxMDQ5LTcz
MjMgKExpbmtpbmcpPC9pc2JuPjxhY2Nlc3Npb24tbnVtPjE0NTAyOTU3PC9hY2Nlc3Npb24tbnVt
Pjx1cmxzPjxyZWxhdGVkLXVybHM+PHVybD5odHRwczovL3d3dy5uY2JpLm5sbS5uaWguZ292L3B1
Ym1lZC8xNDUwMjk1NzwvdXJsPjwvcmVsYXRlZC11cmxzPjwvdXJscz48ZWxlY3Ryb25pYy1yZXNv
dXJjZS1udW0+MTAuMTE3Ny8xMDQ5NzMyMzAzMjUzNDg4PC9lbGVjdHJvbmljLXJlc291cmNlLW51
bT48L3JlY29yZD48L0NpdGU+PENpdGU+PEF1dGhvcj5CcmF1bjwvQXV0aG9yPjxZZWFyPjIwMDY8
L1llYXI+PFJlY051bT4yMzA8L1JlY051bT48cmVjb3JkPjxyZWMtbnVtYmVyPjIzMDwvcmVjLW51
bWJlcj48Zm9yZWlnbi1rZXlzPjxrZXkgYXBwPSJFTiIgZGItaWQ9ImZ3MDVlZTk5czllYWZhZWUw
cGRwejV3aWU1cHI5OTB2ZnRmYSIgdGltZXN0YW1wPSIxNTkyNTQ5NzYyIj4yMzA8L2tleT48L2Zv
cmVpZ24ta2V5cz48cmVmLXR5cGUgbmFtZT0iSm91cm5hbCBBcnRpY2xlIj4xNzwvcmVmLXR5cGU+
PGNvbnRyaWJ1dG9ycz48YXV0aG9ycz48YXV0aG9yPkJyYXVuLCBWaXJnaW5pYTwvYXV0aG9yPjxh
dXRob3I+Q2xhcmtlLCBWaWN0b3JpYTwvYXV0aG9yPjwvYXV0aG9ycz48L2NvbnRyaWJ1dG9ycz48
dGl0bGVzPjx0aXRsZT5Vc2luZyB0aGVtYXRpYyBhbmFseXNpcyBpbiBwc3ljaG9sb2d5PC90aXRs
ZT48c2Vjb25kYXJ5LXRpdGxlPlF1YWxpdGF0aXZlIFJlc2VhcmNoIGluIFBzeWNob2xvZ3k8L3Nl
Y29uZGFyeS10aXRsZT48L3RpdGxlcz48cGVyaW9kaWNhbD48ZnVsbC10aXRsZT5RdWFsaXRhdGl2
ZSBSZXNlYXJjaCBpbiBQc3ljaG9sb2d5PC9mdWxsLXRpdGxlPjwvcGVyaW9kaWNhbD48cGFnZXM+
NzctMTAxPC9wYWdlcz48dm9sdW1lPjM8L3ZvbHVtZT48bnVtYmVyPjI8L251bWJlcj48c2VjdGlv
bj43Nzwvc2VjdGlvbj48ZGF0ZXM+PHllYXI+MjAwNjwveWVhcj48cHViLWRhdGVzPjxkYXRlPjIw
MDYvMDEvMDE8L2RhdGU+PC9wdWItZGF0ZXM+PC9kYXRlcz48cHVibGlzaGVyPlJvdXRsZWRnZTwv
cHVibGlzaGVyPjxpc2JuPjE0NzgtMDg4NyYjeEQ7MTQ3OC0wODk1PC9pc2JuPjx1cmxzPjxyZWxh
dGVkLXVybHM+PHVybD5odHRwczovL3d3dy50YW5kZm9ubGluZS5jb20vZG9pL2Ficy8xMC4xMTkx
LzE0NzgwODg3MDZxcDA2M29hPC91cmw+PHVybD5odHRwczovL3d3dy50YW5kZm9ubGluZS5jb20v
ZG9pL3BkZi8xMC4xMTkxLzE0NzgwODg3MDZxcDA2M29hP25lZWRBY2Nlc3M9dHJ1ZTwvdXJsPjwv
cmVsYXRlZC11cmxzPjwvdXJscz48ZWxlY3Ryb25pYy1yZXNvdXJjZS1udW0+MTAuMTE5MS8xNDc4
MDg4NzA2cXAwNjNvYTwvZWxlY3Ryb25pYy1yZXNvdXJjZS1udW0+PC9yZWNvcmQ+PC9DaXRlPjxD
aXRlPjxBdXRob3I+U2FuZGVsb3dza2k8L0F1dGhvcj48WWVhcj4yMDAzPC9ZZWFyPjxSZWNOdW0+
NjI4MTwvUmVjTnVtPjxyZWNvcmQ+PHJlYy1udW1iZXI+NjI4MTwvcmVjLW51bWJlcj48Zm9yZWln
bi1rZXlzPjxrZXkgYXBwPSJFTiIgZGItaWQ9ImZ3MDVlZTk5czllYWZhZWUwcGRwejV3aWU1cHI5
OTB2ZnRmYSIgdGltZXN0YW1wPSIxNjI5MTA2NDY2Ij42MjgxPC9rZXk+PC9mb3JlaWduLWtleXM+
PHJlZi10eXBlIG5hbWU9IkpvdXJuYWwgQXJ0aWNsZSI+MTc8L3JlZi10eXBlPjxjb250cmlidXRv
cnM+PGF1dGhvcnM+PGF1dGhvcj5TYW5kZWxvd3NraSwgTS48L2F1dGhvcj48YXV0aG9yPkJhcnJv
c28sIEouPC9hdXRob3I+PC9hdXRob3JzPjwvY29udHJpYnV0b3JzPjxhdXRoLWFkZHJlc3M+VW5p
dmVyc2l0eSBvZiBOb3J0aCBDYXJvbGluYSBhdCBDaGFwZWwgSGlsbCwgVVNBLjwvYXV0aC1hZGRy
ZXNzPjx0aXRsZXM+PHRpdGxlPkNsYXNzaWZ5aW5nIHRoZSBmaW5kaW5ncyBpbiBxdWFsaXRhdGl2
ZSBzdHVkaWVzPC90aXRsZT48c2Vjb25kYXJ5LXRpdGxlPlF1YWwgSGVhbHRoIFJlczwvc2Vjb25k
YXJ5LXRpdGxlPjwvdGl0bGVzPjxwZXJpb2RpY2FsPjxmdWxsLXRpdGxlPlF1YWwgSGVhbHRoIFJl
czwvZnVsbC10aXRsZT48L3BlcmlvZGljYWw+PHBhZ2VzPjkwNS0yMzwvcGFnZXM+PHZvbHVtZT4x
Mzwvdm9sdW1lPjxudW1iZXI+NzwvbnVtYmVyPjxlZGl0aW9uPjIwMDMvMDkvMjU8L2VkaXRpb24+
PGtleXdvcmRzPjxrZXl3b3JkPkRhdGEgSW50ZXJwcmV0YXRpb24sIFN0YXRpc3RpY2FsPC9rZXl3
b3JkPjxrZXl3b3JkPkhlYWx0aCBTZXJ2aWNlcyBSZXNlYXJjaDwva2V5d29yZD48a2V5d29yZD5I
dW1hbnM8L2tleXdvcmQ+PGtleXdvcmQ+Kk1ldGEtQW5hbHlzaXMgYXMgVG9waWM8L2tleXdvcmQ+
PGtleXdvcmQ+KlF1YWxpdGF0aXZlIFJlc2VhcmNoPC9rZXl3b3JkPjxrZXl3b3JkPlJlcHJvZHVj
aWJpbGl0eSBvZiBSZXN1bHRzPC9rZXl3b3JkPjwva2V5d29yZHM+PGRhdGVzPjx5ZWFyPjIwMDM8
L3llYXI+PHB1Yi1kYXRlcz48ZGF0ZT5TZXA8L2RhdGU+PC9wdWItZGF0ZXM+PC9kYXRlcz48aXNi
bj4xMDQ5LTczMjMgKFByaW50KSYjeEQ7MTA0OS03MzIzIChMaW5raW5nKTwvaXNibj48YWNjZXNz
aW9uLW51bT4xNDUwMjk1NzwvYWNjZXNzaW9uLW51bT48dXJscz48cmVsYXRlZC11cmxzPjx1cmw+
aHR0cHM6Ly93d3cubmNiaS5ubG0ubmloLmdvdi9wdWJtZWQvMTQ1MDI5NTc8L3VybD48L3JlbGF0
ZWQtdXJscz48L3VybHM+PGVsZWN0cm9uaWMtcmVzb3VyY2UtbnVtPjEwLjExNzcvMTA0OTczMjMw
MzI1MzQ4ODwvZWxlY3Ryb25pYy1yZXNvdXJjZS1udW0+PC9yZWNvcmQ+PC9DaXRlPjwvRW5kTm90
ZT5=
</w:fldData>
              </w:fldChar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instrText xml:space="preserve"> ADDIN EN.CITE.DATA </w:instrText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fldChar w:fldCharType="end"/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fldChar w:fldCharType="separate"/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noProof/>
                <w:color w:val="000000" w:themeColor="text1"/>
                <w:sz w:val="24"/>
                <w:szCs w:val="24"/>
                <w:u w:color="292526"/>
              </w:rPr>
              <w:t>[32, 72]</w:t>
            </w: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fldChar w:fldCharType="end"/>
            </w:r>
            <w:proofErr w:type="gramStart"/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t xml:space="preserve">.  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D4DD5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9</w:t>
            </w:r>
          </w:p>
        </w:tc>
      </w:tr>
      <w:tr w:rsidR="001B6D50" w:rsidRPr="001B6D50" w14:paraId="3C5225AE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318BA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Participant selection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86B1D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0FD1E439" w14:textId="77777777" w:rsidTr="003B5CD7">
        <w:trPr>
          <w:trHeight w:val="2405"/>
        </w:trPr>
        <w:tc>
          <w:tcPr>
            <w:tcW w:w="2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C5E80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10. Sampling 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2299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How were participants selected? e.g., purposive, convenience, consecutive, snowball</w:t>
            </w:r>
          </w:p>
          <w:p w14:paraId="7143796C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</w:p>
          <w:p w14:paraId="44961B12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Participants were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purposely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 sampled with the help of the partners at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the Amsterdam Cohort Studies, the AGE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  <w:t>h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IV Cohort Study, the infectious diseases outpatient clinic of the UMCU, and the Dutch HIV Association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95EAD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</w:t>
            </w:r>
          </w:p>
        </w:tc>
      </w:tr>
      <w:tr w:rsidR="001B6D50" w:rsidRPr="001B6D50" w14:paraId="4A7443D0" w14:textId="77777777" w:rsidTr="003B5CD7">
        <w:trPr>
          <w:trHeight w:val="24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D1C3A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11. Method of approach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0956B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How were participants approached? e.g., face-to-face, telephone, mail, email</w:t>
            </w:r>
          </w:p>
          <w:p w14:paraId="0690F422" w14:textId="59488983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Participants were contacted by telephone by </w:t>
            </w:r>
            <w:r w:rsidR="00A7420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[FIRST AUTHOR]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to schedule an interview.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260B2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8-9</w:t>
            </w:r>
          </w:p>
        </w:tc>
      </w:tr>
      <w:tr w:rsidR="001B6D50" w:rsidRPr="001B6D50" w14:paraId="36A4C300" w14:textId="77777777" w:rsidTr="003B5CD7">
        <w:trPr>
          <w:trHeight w:val="6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A506A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12. Sample size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BD8C9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How many participants were in the study?</w:t>
            </w:r>
          </w:p>
          <w:p w14:paraId="4F486E89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55D9B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10</w:t>
            </w:r>
          </w:p>
        </w:tc>
      </w:tr>
      <w:tr w:rsidR="001B6D50" w:rsidRPr="001B6D50" w14:paraId="48CF62D6" w14:textId="77777777" w:rsidTr="003B5CD7">
        <w:trPr>
          <w:trHeight w:val="1205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9999C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13. non-participation 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6E1D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How many people refused to participate or dropped out? Reasons?</w:t>
            </w:r>
          </w:p>
          <w:p w14:paraId="4373E694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Of those who showed interested in the study, 2 dropped out. No reason was provided.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188F1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10</w:t>
            </w:r>
          </w:p>
        </w:tc>
      </w:tr>
      <w:tr w:rsidR="001B6D50" w:rsidRPr="001B6D50" w14:paraId="2BE2A1E2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F8B0D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Setting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64D5D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57676D04" w14:textId="77777777" w:rsidTr="003B5CD7">
        <w:trPr>
          <w:trHeight w:val="1805"/>
        </w:trPr>
        <w:tc>
          <w:tcPr>
            <w:tcW w:w="2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91E50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14. Setting of data collection 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CBA47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Where was the data collected? e.g., home, clinic, workplace</w:t>
            </w:r>
          </w:p>
          <w:p w14:paraId="2243201E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Due to Covid-19 restrictions,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31 interviews were conducted online and 11 were conducted face-to-face.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3EF13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8-9</w:t>
            </w:r>
          </w:p>
        </w:tc>
      </w:tr>
      <w:tr w:rsidR="001B6D50" w:rsidRPr="001B6D50" w14:paraId="1FBC0EC8" w14:textId="77777777" w:rsidTr="003B5CD7">
        <w:trPr>
          <w:trHeight w:val="9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E0660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15. Presence of non-participants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75523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Was anyone else present besides the participants and researchers?</w:t>
            </w:r>
          </w:p>
          <w:p w14:paraId="4EE9E566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No.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2510B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n/a</w:t>
            </w:r>
          </w:p>
        </w:tc>
      </w:tr>
      <w:tr w:rsidR="001B6D50" w:rsidRPr="001B6D50" w14:paraId="2CABDABE" w14:textId="77777777" w:rsidTr="003B5CD7">
        <w:trPr>
          <w:trHeight w:val="3905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FC4D5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16. Description of sample 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EDF5F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What are the important characteristics of the sample? e.g., demographic data, date</w:t>
            </w:r>
          </w:p>
          <w:p w14:paraId="584BF7A2" w14:textId="77777777" w:rsidR="00190021" w:rsidRPr="008F4140" w:rsidRDefault="00190021" w:rsidP="003B5CD7">
            <w:pPr>
              <w:pStyle w:val="Body"/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Of the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44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scheduled interviews, 42 were conducted. Twenty-nine of the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participants were living with HIV, and 13 belonged to key populations.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Nine of the 42 participants were women, of whom one identified as a transwoman, and ages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 ranged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from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 24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to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 72 years</w:t>
            </w:r>
            <w:proofErr w:type="gramStart"/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.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Overall, many PLHIV and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participants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without HIV shared experiences about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 the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multifaceted influence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 of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HIV on their QoL that were described as predominant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 and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negative or positive and meaningful.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7DD90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10</w:t>
            </w:r>
          </w:p>
        </w:tc>
      </w:tr>
      <w:tr w:rsidR="001B6D50" w:rsidRPr="001B6D50" w14:paraId="20E8EB76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3878F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Data collection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45F4D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189E97C5" w14:textId="77777777" w:rsidTr="003B5CD7">
        <w:trPr>
          <w:trHeight w:val="3305"/>
        </w:trPr>
        <w:tc>
          <w:tcPr>
            <w:tcW w:w="2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DC338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17. Interview guide 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6FB69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Were questions, prompts, guides provided by the authors? Was it pilot tested?</w:t>
            </w:r>
          </w:p>
          <w:p w14:paraId="38F7AA3C" w14:textId="794D36AA" w:rsidR="00190021" w:rsidRPr="008F4140" w:rsidRDefault="00190021" w:rsidP="003B5CD7">
            <w:pPr>
              <w:pStyle w:val="Body"/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Semi-structured in-depth interviews were conducted using an interview topic guide (table </w:t>
            </w:r>
            <w:r w:rsid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1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). 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A9764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8, 40</w:t>
            </w:r>
          </w:p>
        </w:tc>
      </w:tr>
      <w:tr w:rsidR="001B6D50" w:rsidRPr="001B6D50" w14:paraId="2930F488" w14:textId="77777777" w:rsidTr="003B5CD7">
        <w:trPr>
          <w:trHeight w:val="9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11C23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18. Repeat interviews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12DB3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Were repeat interviews carried out? If yes, how many?</w:t>
            </w:r>
          </w:p>
          <w:p w14:paraId="781314B3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No.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E0DB8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n/a</w:t>
            </w:r>
          </w:p>
        </w:tc>
      </w:tr>
      <w:tr w:rsidR="001B6D50" w:rsidRPr="001B6D50" w14:paraId="1D6EE965" w14:textId="77777777" w:rsidTr="003B5CD7">
        <w:trPr>
          <w:trHeight w:val="12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1D115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19. Audio/visual recording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EFE00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Did the research use audio or visual recording to collect the data?</w:t>
            </w:r>
          </w:p>
          <w:p w14:paraId="59432B01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All interviews were audio recorded.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59983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</w:t>
            </w:r>
          </w:p>
        </w:tc>
      </w:tr>
      <w:tr w:rsidR="001B6D50" w:rsidRPr="001B6D50" w14:paraId="71096A81" w14:textId="77777777" w:rsidTr="003B5CD7">
        <w:trPr>
          <w:trHeight w:val="18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C8103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20. Field notes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33B4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Were field notes made during and/or after the interview or focus group?</w:t>
            </w:r>
          </w:p>
          <w:p w14:paraId="2C428038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Notes were taken during the interviews to describe nonverbal communication.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DB9B1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9</w:t>
            </w:r>
          </w:p>
        </w:tc>
      </w:tr>
      <w:tr w:rsidR="001B6D50" w:rsidRPr="001B6D50" w14:paraId="273B11C6" w14:textId="77777777" w:rsidTr="003B5CD7">
        <w:trPr>
          <w:trHeight w:val="9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7C157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21. Duration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0DE6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What was the duration of the interviews or focus group?</w:t>
            </w:r>
          </w:p>
          <w:p w14:paraId="4FF1E1CD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45 to 90 minutes.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04606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</w:t>
            </w:r>
          </w:p>
        </w:tc>
      </w:tr>
      <w:tr w:rsidR="001B6D50" w:rsidRPr="001B6D50" w14:paraId="12BEB3E9" w14:textId="77777777" w:rsidTr="003B5CD7">
        <w:trPr>
          <w:trHeight w:val="18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5983F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22. Data saturation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E6F05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Was data saturation discussed?</w:t>
            </w:r>
          </w:p>
          <w:p w14:paraId="2505ED42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The sampling was scheduled to stop after inductive thematic saturation had been reached 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fldChar w:fldCharType="begin"/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instrText xml:space="preserve"> ADDIN EN.CITE &lt;EndNote&gt;&lt;Cite&gt;&lt;Author&gt;Saunders&lt;/Author&gt;&lt;Year&gt;2018&lt;/Year&gt;&lt;RecNum&gt;6338&lt;/RecNum&gt;&lt;DisplayText&gt;[30]&lt;/DisplayText&gt;&lt;record&gt;&lt;rec-number&gt;6338&lt;/rec-number&gt;&lt;foreign-keys&gt;&lt;key app="EN" db-id="fw05ee99s9eafaee0pdpz5wie5pr990vftfa" timestamp="1631527955"&gt;6338&lt;/key&gt;&lt;/foreign-keys&gt;&lt;ref-type name="Journal Article"&gt;17&lt;/ref-type&gt;&lt;contributors&gt;&lt;authors&gt;&lt;author&gt;Saunders, B.&lt;/author&gt;&lt;author&gt;Sim, J.&lt;/author&gt;&lt;author&gt;Kingstone, T.&lt;/author&gt;&lt;author&gt;Baker, S.&lt;/author&gt;&lt;author&gt;Waterfield, J.&lt;/author&gt;&lt;author&gt;Bartlam, B.&lt;/author&gt;&lt;author&gt;Burroughs, H.&lt;/author&gt;&lt;author&gt;Jinks, C.&lt;/author&gt;&lt;/authors&gt;&lt;/contributors&gt;&lt;auth-address&gt;1Institute for Primary Care and Health Sciences, Keele University, Keele, Staffordshire ST5 5BG UK.0000 0004 0415 6205grid.9757.c&amp;#xD;2School of Health Sciences, Queen Margaret University, Edinburgh, EH21 6UU UK.grid.104846.f&lt;/auth-address&gt;&lt;titles&gt;&lt;title&gt;Saturation in qualitative research: exploring its conceptualization and operationalization&lt;/title&gt;&lt;secondary-title&gt;Qual Quant&lt;/secondary-title&gt;&lt;/titles&gt;&lt;pages&gt;1893-1907&lt;/pages&gt;&lt;volume&gt;52&lt;/volume&gt;&lt;number&gt;4&lt;/number&gt;&lt;edition&gt;20170914&lt;/edition&gt;&lt;keywords&gt;&lt;keyword&gt;Data analysis&lt;/keyword&gt;&lt;keyword&gt;Data collection&lt;/keyword&gt;&lt;keyword&gt;Grounded theory&lt;/keyword&gt;&lt;keyword&gt;Qualitative research&lt;/keyword&gt;&lt;keyword&gt;Saturation&lt;/keyword&gt;&lt;/keywords&gt;&lt;dates&gt;&lt;year&gt;2018&lt;/year&gt;&lt;pub-dates&gt;&lt;date&gt;2018/07/01&lt;/date&gt;&lt;/pub-dates&gt;&lt;/dates&gt;&lt;isbn&gt;0033-5177 (Print)&amp;#xD;0033-5177 (Linking)&lt;/isbn&gt;&lt;accession-num&gt;29937585&lt;/accession-num&gt;&lt;urls&gt;&lt;related-urls&gt;&lt;url&gt;https://www.ncbi.nlm.nih.gov/pubmed/29937585&lt;/url&gt;&lt;/related-urls&gt;&lt;/urls&gt;&lt;custom1&gt;Compliance with ethical standardsAll authors declare to have no conflicts of interest.&lt;/custom1&gt;&lt;custom2&gt;PMC5993836&lt;/custom2&gt;&lt;electronic-resource-num&gt;10.1007/s11135-017-0574-8&lt;/electronic-resource-num&gt;&lt;/record&gt;&lt;/Cite&gt;&lt;/EndNote&gt;</w:instrTex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fldChar w:fldCharType="separate"/>
            </w:r>
            <w:r w:rsidRPr="008F4140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u w:color="292526"/>
              </w:rPr>
              <w:t>[30]</w:t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fldChar w:fldCharType="end"/>
            </w: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BB9AA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</w:t>
            </w:r>
          </w:p>
        </w:tc>
      </w:tr>
      <w:tr w:rsidR="001B6D50" w:rsidRPr="001B6D50" w14:paraId="5292ADF1" w14:textId="77777777" w:rsidTr="003B5CD7">
        <w:trPr>
          <w:trHeight w:val="1205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89C94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23. Transcripts returned 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BB6A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Were transcripts returned to participants for comment and/or correction?</w:t>
            </w:r>
          </w:p>
          <w:p w14:paraId="314BEDAE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No.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9F617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n/a</w:t>
            </w:r>
          </w:p>
        </w:tc>
      </w:tr>
      <w:tr w:rsidR="001B6D50" w:rsidRPr="001B6D50" w14:paraId="4C1F48B7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7CB5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Domain 3: analysis and findings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1C6A9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1102A2A3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5701E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Data analysis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B0E5C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22D5BE4A" w14:textId="77777777" w:rsidTr="003B5CD7">
        <w:trPr>
          <w:trHeight w:val="3905"/>
        </w:trPr>
        <w:tc>
          <w:tcPr>
            <w:tcW w:w="2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5F812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24. Number of data coders 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A8E80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292526"/>
              </w:rPr>
              <w:t>How many data coders coded the data?</w:t>
            </w:r>
          </w:p>
          <w:p w14:paraId="3E2994AC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t>Three researchers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971F5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8-9</w:t>
            </w:r>
          </w:p>
        </w:tc>
      </w:tr>
      <w:tr w:rsidR="001B6D50" w:rsidRPr="001B6D50" w14:paraId="6F5DB43E" w14:textId="77777777" w:rsidTr="003B5CD7">
        <w:trPr>
          <w:trHeight w:val="9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1E124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25. Description of the coding tree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70E1F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Did authors provide a description of the coding tree?</w:t>
            </w:r>
          </w:p>
          <w:p w14:paraId="34C5B8C5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No.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E1A8F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n/a</w:t>
            </w:r>
          </w:p>
        </w:tc>
      </w:tr>
      <w:tr w:rsidR="001B6D50" w:rsidRPr="001B6D50" w14:paraId="5D945FD3" w14:textId="77777777" w:rsidTr="003B5CD7">
        <w:trPr>
          <w:trHeight w:val="30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8959F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26. Derivation of themes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0F291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Were themes identified in advance or derived from the data?</w:t>
            </w:r>
          </w:p>
          <w:p w14:paraId="61967D9D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color="292526"/>
              </w:rPr>
              <w:t>No themes were identified in advance.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DE12D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</w:rPr>
              <w:t>9</w:t>
            </w:r>
          </w:p>
        </w:tc>
      </w:tr>
      <w:tr w:rsidR="001B6D50" w:rsidRPr="001B6D50" w14:paraId="7885C3A5" w14:textId="77777777" w:rsidTr="003B5CD7">
        <w:trPr>
          <w:trHeight w:val="12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D11BF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27. Software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E9C08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What software, if applicable, was used to manage the data?</w:t>
            </w:r>
          </w:p>
          <w:p w14:paraId="5784E254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</w:p>
          <w:p w14:paraId="1FEBA16F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NVivo version 12.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CEEE6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8-9</w:t>
            </w:r>
          </w:p>
        </w:tc>
      </w:tr>
      <w:tr w:rsidR="001B6D50" w:rsidRPr="001B6D50" w14:paraId="375667EE" w14:textId="77777777" w:rsidTr="003B5CD7">
        <w:trPr>
          <w:trHeight w:val="905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F85D4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28. Participant checking 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DFDA4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Did participants provide feedback on the findings?</w:t>
            </w:r>
          </w:p>
          <w:p w14:paraId="23E85E70" w14:textId="22370468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No</w:t>
            </w:r>
            <w:r w:rsid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BAADB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n/a</w:t>
            </w:r>
          </w:p>
        </w:tc>
      </w:tr>
      <w:tr w:rsidR="001B6D50" w:rsidRPr="001B6D50" w14:paraId="72A42FCA" w14:textId="77777777" w:rsidTr="003B5CD7">
        <w:trPr>
          <w:trHeight w:val="300"/>
        </w:trPr>
        <w:tc>
          <w:tcPr>
            <w:tcW w:w="8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DDD2C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Reporting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A8DF1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1B6D50" w:rsidRPr="001B6D50" w14:paraId="1E44BABD" w14:textId="77777777" w:rsidTr="003B5CD7">
        <w:trPr>
          <w:trHeight w:val="2105"/>
        </w:trPr>
        <w:tc>
          <w:tcPr>
            <w:tcW w:w="2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A3F09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29. Quotations presented 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1106A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Were participant quotations presented to illustrate the themes / findings? Was each quotation identified? e.g., participant number</w:t>
            </w:r>
          </w:p>
          <w:p w14:paraId="513F8BAC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Yes.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E252C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10-22</w:t>
            </w:r>
          </w:p>
        </w:tc>
      </w:tr>
      <w:tr w:rsidR="001B6D50" w:rsidRPr="001B6D50" w14:paraId="6A691365" w14:textId="77777777" w:rsidTr="003B5CD7">
        <w:trPr>
          <w:trHeight w:val="12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CAF83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30. Data and findings consistent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62009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Was there consistency between the data presented and the findings?</w:t>
            </w:r>
          </w:p>
          <w:p w14:paraId="3227E53E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Yes.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24B8C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10-22</w:t>
            </w:r>
          </w:p>
        </w:tc>
      </w:tr>
      <w:tr w:rsidR="001B6D50" w:rsidRPr="001B6D50" w14:paraId="402B9A18" w14:textId="77777777" w:rsidTr="003B5CD7">
        <w:trPr>
          <w:trHeight w:val="9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A0C37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31. Clarity of major themes </w:t>
            </w:r>
          </w:p>
        </w:tc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383DA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Were major themes clearly presented in the findings?</w:t>
            </w:r>
          </w:p>
          <w:p w14:paraId="14F6354A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>Yes.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70B5C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10-22</w:t>
            </w:r>
          </w:p>
        </w:tc>
      </w:tr>
      <w:tr w:rsidR="00190021" w:rsidRPr="001B6D50" w14:paraId="49E9E43B" w14:textId="77777777" w:rsidTr="003B5CD7">
        <w:trPr>
          <w:trHeight w:val="1205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641B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 xml:space="preserve">32. Clarity of minor themes 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45465" w14:textId="77777777" w:rsidR="00190021" w:rsidRPr="001B6D5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</w:pPr>
            <w:r w:rsidRPr="001B6D50">
              <w:rPr>
                <w:rFonts w:ascii="Times New Roman" w:hAnsi="Times New Roman" w:cs="Times New Roman"/>
                <w:color w:val="000000" w:themeColor="text1"/>
                <w:sz w:val="24"/>
                <w:u w:color="292526"/>
              </w:rPr>
              <w:t>Is there a description of diverse cases or discussion of minor themes?</w:t>
            </w:r>
          </w:p>
          <w:p w14:paraId="278698CF" w14:textId="77777777" w:rsidR="00190021" w:rsidRPr="008F4140" w:rsidRDefault="00190021" w:rsidP="003B5CD7">
            <w:pPr>
              <w:pStyle w:val="Body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F414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u w:color="292526"/>
              </w:rPr>
              <w:t xml:space="preserve">Themes and sub-themes are discussed in the results.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1092C" w14:textId="77777777" w:rsidR="00190021" w:rsidRPr="001B6D50" w:rsidRDefault="00190021" w:rsidP="003B5CD7">
            <w:pPr>
              <w:spacing w:line="480" w:lineRule="auto"/>
              <w:rPr>
                <w:color w:val="000000" w:themeColor="text1"/>
              </w:rPr>
            </w:pPr>
            <w:r w:rsidRPr="001B6D50">
              <w:rPr>
                <w:color w:val="000000" w:themeColor="text1"/>
                <w:u w:color="292526"/>
              </w:rPr>
              <w:t>10-22</w:t>
            </w:r>
          </w:p>
        </w:tc>
      </w:tr>
    </w:tbl>
    <w:p w14:paraId="2CE58007" w14:textId="77777777" w:rsidR="00190021" w:rsidRPr="001B6D50" w:rsidRDefault="00190021" w:rsidP="00190021">
      <w:pPr>
        <w:pStyle w:val="Body"/>
        <w:widowControl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F268105" w14:textId="799BDD3F" w:rsidR="00091915" w:rsidRPr="001B6D50" w:rsidRDefault="00091915" w:rsidP="00190021">
      <w:pPr>
        <w:spacing w:after="160" w:line="480" w:lineRule="auto"/>
        <w:rPr>
          <w:color w:val="000000" w:themeColor="text1"/>
        </w:rPr>
      </w:pPr>
    </w:p>
    <w:sectPr w:rsidR="00091915" w:rsidRPr="001B6D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21"/>
    <w:rsid w:val="00024CA2"/>
    <w:rsid w:val="00047AA2"/>
    <w:rsid w:val="00051B1A"/>
    <w:rsid w:val="000651A4"/>
    <w:rsid w:val="000821FC"/>
    <w:rsid w:val="00087F99"/>
    <w:rsid w:val="00091915"/>
    <w:rsid w:val="000A2115"/>
    <w:rsid w:val="000D496B"/>
    <w:rsid w:val="000E2976"/>
    <w:rsid w:val="000F34F4"/>
    <w:rsid w:val="00104CDF"/>
    <w:rsid w:val="00123EC9"/>
    <w:rsid w:val="00124A39"/>
    <w:rsid w:val="0014265F"/>
    <w:rsid w:val="00166CFC"/>
    <w:rsid w:val="00177F9D"/>
    <w:rsid w:val="00190021"/>
    <w:rsid w:val="001A23D4"/>
    <w:rsid w:val="001B6D50"/>
    <w:rsid w:val="001B6D59"/>
    <w:rsid w:val="00216BB8"/>
    <w:rsid w:val="00264E10"/>
    <w:rsid w:val="00274EC3"/>
    <w:rsid w:val="002A434A"/>
    <w:rsid w:val="002C5894"/>
    <w:rsid w:val="002C6E61"/>
    <w:rsid w:val="002E20D8"/>
    <w:rsid w:val="002E405C"/>
    <w:rsid w:val="002F511E"/>
    <w:rsid w:val="0030671E"/>
    <w:rsid w:val="00335D7C"/>
    <w:rsid w:val="0033734C"/>
    <w:rsid w:val="00355951"/>
    <w:rsid w:val="0038242B"/>
    <w:rsid w:val="003A246E"/>
    <w:rsid w:val="003B7099"/>
    <w:rsid w:val="003E59D7"/>
    <w:rsid w:val="003E7A57"/>
    <w:rsid w:val="003F4D1A"/>
    <w:rsid w:val="004537EB"/>
    <w:rsid w:val="004546B8"/>
    <w:rsid w:val="00463C10"/>
    <w:rsid w:val="00483D59"/>
    <w:rsid w:val="00497FEA"/>
    <w:rsid w:val="004A160D"/>
    <w:rsid w:val="004A76F8"/>
    <w:rsid w:val="004B7396"/>
    <w:rsid w:val="004B7BE9"/>
    <w:rsid w:val="004F0745"/>
    <w:rsid w:val="004F7151"/>
    <w:rsid w:val="00523848"/>
    <w:rsid w:val="00542A7E"/>
    <w:rsid w:val="0056058A"/>
    <w:rsid w:val="00570D02"/>
    <w:rsid w:val="00583C65"/>
    <w:rsid w:val="00594878"/>
    <w:rsid w:val="005C3350"/>
    <w:rsid w:val="005C67B9"/>
    <w:rsid w:val="005E4738"/>
    <w:rsid w:val="0060175A"/>
    <w:rsid w:val="0060438C"/>
    <w:rsid w:val="006552D3"/>
    <w:rsid w:val="00671083"/>
    <w:rsid w:val="0067256A"/>
    <w:rsid w:val="0067700A"/>
    <w:rsid w:val="006C082E"/>
    <w:rsid w:val="006D0B2C"/>
    <w:rsid w:val="006E7BCC"/>
    <w:rsid w:val="007072A4"/>
    <w:rsid w:val="00726696"/>
    <w:rsid w:val="00765FFD"/>
    <w:rsid w:val="007751CD"/>
    <w:rsid w:val="00792E4F"/>
    <w:rsid w:val="00796ADA"/>
    <w:rsid w:val="007A2C81"/>
    <w:rsid w:val="007B2068"/>
    <w:rsid w:val="007D0A1C"/>
    <w:rsid w:val="007E4F23"/>
    <w:rsid w:val="007F0484"/>
    <w:rsid w:val="007F7F2A"/>
    <w:rsid w:val="00806DD4"/>
    <w:rsid w:val="0081074B"/>
    <w:rsid w:val="00814BF4"/>
    <w:rsid w:val="00834B01"/>
    <w:rsid w:val="00837A5B"/>
    <w:rsid w:val="00846E15"/>
    <w:rsid w:val="00862605"/>
    <w:rsid w:val="008653CA"/>
    <w:rsid w:val="00875D2B"/>
    <w:rsid w:val="008844DE"/>
    <w:rsid w:val="0089107B"/>
    <w:rsid w:val="008979EE"/>
    <w:rsid w:val="008A0823"/>
    <w:rsid w:val="008A66FD"/>
    <w:rsid w:val="008B0674"/>
    <w:rsid w:val="008B1427"/>
    <w:rsid w:val="008B7E7B"/>
    <w:rsid w:val="008C399F"/>
    <w:rsid w:val="008D4012"/>
    <w:rsid w:val="008D707E"/>
    <w:rsid w:val="008F20D1"/>
    <w:rsid w:val="008F2D85"/>
    <w:rsid w:val="008F4140"/>
    <w:rsid w:val="00901160"/>
    <w:rsid w:val="0093308E"/>
    <w:rsid w:val="00956E6E"/>
    <w:rsid w:val="00965675"/>
    <w:rsid w:val="00965EDE"/>
    <w:rsid w:val="00967259"/>
    <w:rsid w:val="00977EA0"/>
    <w:rsid w:val="009940EB"/>
    <w:rsid w:val="009A5E13"/>
    <w:rsid w:val="009B7E30"/>
    <w:rsid w:val="009C2D8F"/>
    <w:rsid w:val="009F1094"/>
    <w:rsid w:val="00A04D00"/>
    <w:rsid w:val="00A06F04"/>
    <w:rsid w:val="00A16566"/>
    <w:rsid w:val="00A37759"/>
    <w:rsid w:val="00A638A9"/>
    <w:rsid w:val="00A72D4F"/>
    <w:rsid w:val="00A74206"/>
    <w:rsid w:val="00A862B2"/>
    <w:rsid w:val="00AE4B05"/>
    <w:rsid w:val="00AE4CF6"/>
    <w:rsid w:val="00AE6150"/>
    <w:rsid w:val="00B04A9D"/>
    <w:rsid w:val="00B10977"/>
    <w:rsid w:val="00B54A90"/>
    <w:rsid w:val="00B7161E"/>
    <w:rsid w:val="00B732B5"/>
    <w:rsid w:val="00BB3297"/>
    <w:rsid w:val="00BB64E6"/>
    <w:rsid w:val="00BC64CF"/>
    <w:rsid w:val="00BC6AEB"/>
    <w:rsid w:val="00C050DA"/>
    <w:rsid w:val="00C136AC"/>
    <w:rsid w:val="00C26717"/>
    <w:rsid w:val="00C35470"/>
    <w:rsid w:val="00C52DD3"/>
    <w:rsid w:val="00C553E8"/>
    <w:rsid w:val="00C64B41"/>
    <w:rsid w:val="00CC2B05"/>
    <w:rsid w:val="00CE1597"/>
    <w:rsid w:val="00CE6C36"/>
    <w:rsid w:val="00CF286A"/>
    <w:rsid w:val="00CF4A6B"/>
    <w:rsid w:val="00D04563"/>
    <w:rsid w:val="00D34BB8"/>
    <w:rsid w:val="00D623E0"/>
    <w:rsid w:val="00D65F58"/>
    <w:rsid w:val="00D739A3"/>
    <w:rsid w:val="00D77B21"/>
    <w:rsid w:val="00D828CD"/>
    <w:rsid w:val="00D85758"/>
    <w:rsid w:val="00DC743C"/>
    <w:rsid w:val="00DD4DA7"/>
    <w:rsid w:val="00DD4F45"/>
    <w:rsid w:val="00DF5BDF"/>
    <w:rsid w:val="00E643EC"/>
    <w:rsid w:val="00EA6E02"/>
    <w:rsid w:val="00EB0A44"/>
    <w:rsid w:val="00EB3FAD"/>
    <w:rsid w:val="00EE57B6"/>
    <w:rsid w:val="00EF7C42"/>
    <w:rsid w:val="00F02D04"/>
    <w:rsid w:val="00F1489C"/>
    <w:rsid w:val="00F42522"/>
    <w:rsid w:val="00F43F8A"/>
    <w:rsid w:val="00F52D13"/>
    <w:rsid w:val="00F60E52"/>
    <w:rsid w:val="00F85ADE"/>
    <w:rsid w:val="00FA0573"/>
    <w:rsid w:val="00FB0C00"/>
    <w:rsid w:val="00FB1649"/>
    <w:rsid w:val="00FE2F04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337524"/>
  <w15:chartTrackingRefBased/>
  <w15:docId w15:val="{051BA84A-9AF0-5F40-A96B-A29743D0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021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021"/>
    <w:pPr>
      <w:keepNext/>
      <w:keepLines/>
      <w:spacing w:before="240" w:line="360" w:lineRule="auto"/>
      <w:jc w:val="both"/>
      <w:outlineLvl w:val="0"/>
    </w:pPr>
    <w:rPr>
      <w:b/>
      <w:color w:val="2020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0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021"/>
    <w:rPr>
      <w:rFonts w:ascii="Times New Roman" w:eastAsia="Times New Roman" w:hAnsi="Times New Roman" w:cs="Times New Roman"/>
      <w:b/>
      <w:color w:val="20202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02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Body">
    <w:name w:val="Body"/>
    <w:rsid w:val="0019002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1301</Words>
  <Characters>7417</Characters>
  <Application>Microsoft Office Word</Application>
  <DocSecurity>0</DocSecurity>
  <Lines>61</Lines>
  <Paragraphs>17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Romijnders, K.A.G.J. (Kim)</dc:creator>
  <cp:keywords/>
  <dc:description/>
  <cp:lastModifiedBy>Romijnders, K.A.G.J. (Kim)</cp:lastModifiedBy>
  <cp:revision>10</cp:revision>
  <dcterms:created xsi:type="dcterms:W3CDTF">2022-05-02T13:42:00Z</dcterms:created>
  <dcterms:modified xsi:type="dcterms:W3CDTF">2022-08-05T08:14:00Z</dcterms:modified>
</cp:coreProperties>
</file>