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316" w:rsidRDefault="00E15316" w:rsidP="00E15316">
      <w:pPr>
        <w:pStyle w:val="Heading1"/>
        <w:spacing w:before="0"/>
        <w:ind w:left="360" w:firstLine="0"/>
        <w:rPr>
          <w:rFonts w:ascii="Arial" w:hAnsi="Arial" w:cs="Arial"/>
          <w:sz w:val="21"/>
          <w:szCs w:val="21"/>
          <w:u w:val="single"/>
        </w:rPr>
      </w:pPr>
      <w:bookmarkStart w:id="0" w:name="_Toc78799098"/>
      <w:bookmarkStart w:id="1" w:name="_Toc71203293"/>
      <w:bookmarkStart w:id="2" w:name="_GoBack"/>
      <w:bookmarkEnd w:id="2"/>
      <w:r>
        <w:rPr>
          <w:rFonts w:ascii="Arial" w:hAnsi="Arial" w:cs="Arial"/>
          <w:sz w:val="21"/>
          <w:szCs w:val="21"/>
        </w:rPr>
        <w:t xml:space="preserve">Annex 1.  Guide to Semi-Structured Interviews with IPC Team – </w:t>
      </w:r>
      <w:r>
        <w:rPr>
          <w:rFonts w:ascii="Arial" w:hAnsi="Arial" w:cs="Arial"/>
          <w:sz w:val="21"/>
          <w:szCs w:val="21"/>
          <w:u w:val="single"/>
        </w:rPr>
        <w:t>in-patient facilities</w:t>
      </w:r>
      <w:bookmarkEnd w:id="0"/>
      <w:bookmarkEnd w:id="1"/>
    </w:p>
    <w:p w:rsidR="00E15316" w:rsidRDefault="00E15316" w:rsidP="00E15316">
      <w:pPr>
        <w:rPr>
          <w:rFonts w:ascii="Arial" w:hAnsi="Arial" w:cs="Arial"/>
          <w:bCs/>
          <w:i/>
          <w:iCs/>
          <w:color w:val="FF0000"/>
          <w:sz w:val="21"/>
          <w:szCs w:val="21"/>
        </w:rPr>
      </w:pPr>
    </w:p>
    <w:tbl>
      <w:tblPr>
        <w:tblW w:w="0" w:type="dxa"/>
        <w:tblInd w:w="-5" w:type="dxa"/>
        <w:tblLayout w:type="fixed"/>
        <w:tblLook w:val="04A0" w:firstRow="1" w:lastRow="0" w:firstColumn="1" w:lastColumn="0" w:noHBand="0" w:noVBand="1"/>
      </w:tblPr>
      <w:tblGrid>
        <w:gridCol w:w="990"/>
        <w:gridCol w:w="2970"/>
        <w:gridCol w:w="5580"/>
      </w:tblGrid>
      <w:tr w:rsidR="00E15316" w:rsidTr="00E15316">
        <w:tc>
          <w:tcPr>
            <w:tcW w:w="990" w:type="dxa"/>
            <w:shd w:val="clear" w:color="auto" w:fill="F7CAAC" w:themeFill="accent2" w:themeFillTint="66"/>
            <w:vAlign w:val="center"/>
            <w:hideMark/>
          </w:tcPr>
          <w:p w:rsidR="00E15316" w:rsidRDefault="00E15316">
            <w:pPr>
              <w:jc w:val="center"/>
              <w:rPr>
                <w:rFonts w:ascii="Arial" w:hAnsi="Arial" w:cs="Arial"/>
                <w:sz w:val="20"/>
                <w:szCs w:val="20"/>
              </w:rPr>
            </w:pPr>
            <w:r>
              <w:rPr>
                <w:rFonts w:ascii="Arial" w:hAnsi="Arial" w:cs="Arial"/>
                <w:sz w:val="20"/>
                <w:szCs w:val="20"/>
              </w:rPr>
              <w:t>VARIABLE ID</w:t>
            </w:r>
          </w:p>
        </w:tc>
        <w:tc>
          <w:tcPr>
            <w:tcW w:w="2970" w:type="dxa"/>
            <w:shd w:val="clear" w:color="auto" w:fill="F7CAAC" w:themeFill="accent2" w:themeFillTint="66"/>
            <w:vAlign w:val="center"/>
            <w:hideMark/>
          </w:tcPr>
          <w:p w:rsidR="00E15316" w:rsidRDefault="00E15316">
            <w:pPr>
              <w:jc w:val="center"/>
              <w:rPr>
                <w:rFonts w:ascii="Arial" w:hAnsi="Arial" w:cs="Arial"/>
                <w:sz w:val="20"/>
                <w:szCs w:val="20"/>
              </w:rPr>
            </w:pPr>
            <w:r>
              <w:rPr>
                <w:rFonts w:ascii="Arial" w:hAnsi="Arial" w:cs="Arial"/>
                <w:sz w:val="20"/>
                <w:szCs w:val="20"/>
              </w:rPr>
              <w:t>QUESTION</w:t>
            </w:r>
          </w:p>
        </w:tc>
        <w:tc>
          <w:tcPr>
            <w:tcW w:w="5580" w:type="dxa"/>
            <w:shd w:val="clear" w:color="auto" w:fill="F7CAAC" w:themeFill="accent2" w:themeFillTint="66"/>
            <w:vAlign w:val="center"/>
            <w:hideMark/>
          </w:tcPr>
          <w:p w:rsidR="00E15316" w:rsidRDefault="00E15316">
            <w:pPr>
              <w:jc w:val="center"/>
              <w:rPr>
                <w:rFonts w:ascii="Arial" w:hAnsi="Arial" w:cs="Arial"/>
                <w:sz w:val="20"/>
                <w:szCs w:val="20"/>
              </w:rPr>
            </w:pPr>
            <w:r>
              <w:rPr>
                <w:rFonts w:ascii="Arial" w:hAnsi="Arial" w:cs="Arial"/>
                <w:sz w:val="20"/>
                <w:szCs w:val="20"/>
              </w:rPr>
              <w:t>RESPONSE OPTIONS</w:t>
            </w:r>
          </w:p>
        </w:tc>
      </w:tr>
      <w:tr w:rsidR="00E15316" w:rsidTr="00E15316">
        <w:trPr>
          <w:trHeight w:val="440"/>
        </w:trPr>
        <w:tc>
          <w:tcPr>
            <w:tcW w:w="9540" w:type="dxa"/>
            <w:gridSpan w:val="3"/>
            <w:shd w:val="clear" w:color="auto" w:fill="DEEAF6" w:themeFill="accent1" w:themeFillTint="33"/>
            <w:vAlign w:val="center"/>
            <w:hideMark/>
          </w:tcPr>
          <w:p w:rsidR="00E15316" w:rsidRDefault="00E15316">
            <w:pPr>
              <w:rPr>
                <w:rFonts w:ascii="Arial" w:hAnsi="Arial" w:cs="Arial"/>
                <w:b/>
                <w:bCs/>
                <w:sz w:val="20"/>
                <w:szCs w:val="20"/>
              </w:rPr>
            </w:pPr>
            <w:r>
              <w:rPr>
                <w:rFonts w:ascii="Arial" w:hAnsi="Arial" w:cs="Arial"/>
                <w:b/>
                <w:bCs/>
                <w:sz w:val="20"/>
                <w:szCs w:val="20"/>
              </w:rPr>
              <w:t>Facility Background Information</w:t>
            </w:r>
          </w:p>
        </w:tc>
      </w:tr>
      <w:tr w:rsidR="00E15316" w:rsidTr="00E15316">
        <w:trPr>
          <w:trHeight w:val="440"/>
        </w:trPr>
        <w:tc>
          <w:tcPr>
            <w:tcW w:w="99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DISTRICT</w:t>
            </w:r>
          </w:p>
        </w:tc>
        <w:tc>
          <w:tcPr>
            <w:tcW w:w="2970" w:type="dxa"/>
            <w:shd w:val="clear" w:color="auto" w:fill="FFFFFF" w:themeFill="background1"/>
            <w:vAlign w:val="center"/>
          </w:tcPr>
          <w:p w:rsidR="00E15316" w:rsidRDefault="00E15316">
            <w:pPr>
              <w:rPr>
                <w:rFonts w:ascii="Arial" w:hAnsi="Arial" w:cs="Arial"/>
                <w:color w:val="000000"/>
                <w:sz w:val="20"/>
                <w:szCs w:val="20"/>
              </w:rPr>
            </w:pPr>
            <w:r>
              <w:rPr>
                <w:rFonts w:ascii="Arial" w:hAnsi="Arial" w:cs="Arial"/>
                <w:color w:val="000000"/>
                <w:sz w:val="20"/>
                <w:szCs w:val="20"/>
              </w:rPr>
              <w:t>District/Province/County</w:t>
            </w:r>
          </w:p>
          <w:p w:rsidR="00E15316" w:rsidRDefault="00E15316">
            <w:pPr>
              <w:rPr>
                <w:rFonts w:ascii="Arial" w:hAnsi="Arial" w:cs="Arial"/>
                <w:sz w:val="20"/>
                <w:szCs w:val="20"/>
              </w:rPr>
            </w:pPr>
          </w:p>
        </w:tc>
        <w:tc>
          <w:tcPr>
            <w:tcW w:w="558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b/>
                <w:sz w:val="21"/>
                <w:szCs w:val="21"/>
              </w:rPr>
              <w:t>Select from the drop-down list</w:t>
            </w:r>
          </w:p>
        </w:tc>
      </w:tr>
      <w:tr w:rsidR="00E15316" w:rsidTr="00E15316">
        <w:trPr>
          <w:trHeight w:val="440"/>
        </w:trPr>
        <w:tc>
          <w:tcPr>
            <w:tcW w:w="99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FACILITY</w:t>
            </w:r>
          </w:p>
        </w:tc>
        <w:tc>
          <w:tcPr>
            <w:tcW w:w="29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Facility name</w:t>
            </w:r>
          </w:p>
        </w:tc>
        <w:tc>
          <w:tcPr>
            <w:tcW w:w="558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b/>
                <w:sz w:val="21"/>
                <w:szCs w:val="21"/>
              </w:rPr>
              <w:t>Select from the drop-down list</w:t>
            </w:r>
          </w:p>
        </w:tc>
      </w:tr>
    </w:tbl>
    <w:p w:rsidR="00E15316" w:rsidRDefault="00E15316" w:rsidP="00E15316">
      <w:pPr>
        <w:rPr>
          <w:rFonts w:ascii="Arial" w:hAnsi="Arial" w:cs="Arial"/>
          <w:bCs/>
          <w:i/>
          <w:iCs/>
          <w:color w:val="FF0000"/>
          <w:sz w:val="21"/>
          <w:szCs w:val="21"/>
        </w:rPr>
      </w:pPr>
    </w:p>
    <w:p w:rsidR="00E15316" w:rsidRDefault="00E15316" w:rsidP="00E15316">
      <w:pPr>
        <w:rPr>
          <w:rFonts w:ascii="Arial" w:hAnsi="Arial" w:cs="Arial"/>
          <w:i/>
          <w:color w:val="44546A" w:themeColor="text2"/>
          <w:sz w:val="21"/>
          <w:szCs w:val="21"/>
        </w:rPr>
      </w:pPr>
    </w:p>
    <w:tbl>
      <w:tblPr>
        <w:tblW w:w="9535" w:type="dxa"/>
        <w:tblLook w:val="04A0" w:firstRow="1" w:lastRow="0" w:firstColumn="1" w:lastColumn="0" w:noHBand="0" w:noVBand="1"/>
      </w:tblPr>
      <w:tblGrid>
        <w:gridCol w:w="9535"/>
      </w:tblGrid>
      <w:tr w:rsidR="00E15316" w:rsidTr="00E15316">
        <w:tc>
          <w:tcPr>
            <w:tcW w:w="9535" w:type="dxa"/>
            <w:hideMark/>
          </w:tcPr>
          <w:p w:rsidR="00E15316" w:rsidRDefault="00E15316">
            <w:pPr>
              <w:rPr>
                <w:rFonts w:ascii="Arial" w:hAnsi="Arial" w:cs="Arial"/>
                <w:b/>
                <w:sz w:val="21"/>
                <w:szCs w:val="21"/>
              </w:rPr>
            </w:pPr>
            <w:r>
              <w:rPr>
                <w:rFonts w:ascii="Arial" w:hAnsi="Arial" w:cs="Arial"/>
                <w:b/>
                <w:sz w:val="21"/>
                <w:szCs w:val="21"/>
              </w:rPr>
              <w:t xml:space="preserve">Data collector </w:t>
            </w:r>
            <w:r>
              <w:rPr>
                <w:rFonts w:ascii="Arial" w:hAnsi="Arial" w:cs="Arial"/>
                <w:sz w:val="21"/>
                <w:szCs w:val="21"/>
              </w:rPr>
              <w:t xml:space="preserve">(name) </w:t>
            </w:r>
            <w:r>
              <w:rPr>
                <w:rFonts w:ascii="Arial" w:hAnsi="Arial" w:cs="Arial"/>
                <w:b/>
                <w:sz w:val="21"/>
                <w:szCs w:val="21"/>
              </w:rPr>
              <w:t>___________________________</w:t>
            </w:r>
          </w:p>
          <w:p w:rsidR="00E15316" w:rsidRDefault="00E15316">
            <w:pPr>
              <w:rPr>
                <w:rFonts w:ascii="Arial" w:hAnsi="Arial" w:cs="Arial"/>
                <w:b/>
                <w:sz w:val="21"/>
                <w:szCs w:val="21"/>
              </w:rPr>
            </w:pPr>
            <w:r>
              <w:rPr>
                <w:rFonts w:ascii="Arial" w:hAnsi="Arial" w:cs="Arial"/>
                <w:b/>
                <w:sz w:val="21"/>
                <w:szCs w:val="21"/>
              </w:rPr>
              <w:t xml:space="preserve">Number of people interviewed: </w:t>
            </w:r>
          </w:p>
          <w:p w:rsidR="00E15316" w:rsidRDefault="00E15316">
            <w:pPr>
              <w:ind w:left="720"/>
              <w:rPr>
                <w:rFonts w:ascii="Arial" w:hAnsi="Arial" w:cs="Arial"/>
                <w:b/>
                <w:sz w:val="21"/>
                <w:szCs w:val="21"/>
              </w:rPr>
            </w:pPr>
            <w:r>
              <w:rPr>
                <w:rFonts w:ascii="Arial" w:hAnsi="Arial" w:cs="Arial"/>
                <w:b/>
                <w:sz w:val="21"/>
                <w:szCs w:val="21"/>
              </w:rPr>
              <w:t xml:space="preserve">Health facility managers ___________________ </w:t>
            </w:r>
          </w:p>
          <w:p w:rsidR="00E15316" w:rsidRDefault="00E15316">
            <w:pPr>
              <w:ind w:left="720"/>
              <w:rPr>
                <w:rFonts w:ascii="Arial" w:hAnsi="Arial" w:cs="Arial"/>
                <w:sz w:val="21"/>
                <w:szCs w:val="21"/>
              </w:rPr>
            </w:pPr>
            <w:r>
              <w:rPr>
                <w:rFonts w:ascii="Arial" w:hAnsi="Arial" w:cs="Arial"/>
                <w:b/>
                <w:sz w:val="21"/>
                <w:szCs w:val="21"/>
              </w:rPr>
              <w:t xml:space="preserve">IPC Team </w:t>
            </w:r>
            <w:proofErr w:type="gramStart"/>
            <w:r>
              <w:rPr>
                <w:rFonts w:ascii="Arial" w:hAnsi="Arial" w:cs="Arial"/>
                <w:b/>
                <w:sz w:val="21"/>
                <w:szCs w:val="21"/>
              </w:rPr>
              <w:t>members  _</w:t>
            </w:r>
            <w:proofErr w:type="gramEnd"/>
            <w:r>
              <w:rPr>
                <w:rFonts w:ascii="Arial" w:hAnsi="Arial" w:cs="Arial"/>
                <w:b/>
                <w:sz w:val="21"/>
                <w:szCs w:val="21"/>
              </w:rPr>
              <w:t>________________</w:t>
            </w:r>
          </w:p>
          <w:p w:rsidR="00E15316" w:rsidRDefault="00E15316">
            <w:pPr>
              <w:rPr>
                <w:rFonts w:ascii="Arial" w:hAnsi="Arial" w:cs="Arial"/>
                <w:b/>
                <w:sz w:val="21"/>
                <w:szCs w:val="21"/>
              </w:rPr>
            </w:pPr>
            <w:r>
              <w:rPr>
                <w:rFonts w:ascii="Arial" w:hAnsi="Arial" w:cs="Arial"/>
                <w:b/>
                <w:sz w:val="21"/>
                <w:szCs w:val="21"/>
              </w:rPr>
              <w:t xml:space="preserve">Date of </w:t>
            </w:r>
            <w:proofErr w:type="gramStart"/>
            <w:r>
              <w:rPr>
                <w:rFonts w:ascii="Arial" w:hAnsi="Arial" w:cs="Arial"/>
                <w:b/>
                <w:sz w:val="21"/>
                <w:szCs w:val="21"/>
              </w:rPr>
              <w:t>assessment:_</w:t>
            </w:r>
            <w:proofErr w:type="gramEnd"/>
            <w:r>
              <w:rPr>
                <w:rFonts w:ascii="Arial" w:hAnsi="Arial" w:cs="Arial"/>
                <w:b/>
                <w:sz w:val="21"/>
                <w:szCs w:val="21"/>
              </w:rPr>
              <w:t xml:space="preserve">______________ </w:t>
            </w:r>
          </w:p>
          <w:p w:rsidR="00E15316" w:rsidRDefault="00E15316">
            <w:pPr>
              <w:rPr>
                <w:rFonts w:ascii="Arial" w:hAnsi="Arial" w:cs="Arial"/>
                <w:b/>
                <w:sz w:val="21"/>
                <w:szCs w:val="21"/>
              </w:rPr>
            </w:pPr>
            <w:r>
              <w:rPr>
                <w:rFonts w:ascii="Arial" w:hAnsi="Arial" w:cs="Arial"/>
                <w:b/>
                <w:sz w:val="21"/>
                <w:szCs w:val="21"/>
              </w:rPr>
              <w:t>Start time: ______________ End time:_________</w:t>
            </w:r>
          </w:p>
        </w:tc>
      </w:tr>
    </w:tbl>
    <w:p w:rsidR="00E15316" w:rsidRDefault="00E15316" w:rsidP="00E15316">
      <w:pPr>
        <w:rPr>
          <w:rFonts w:ascii="Arial" w:hAnsi="Arial" w:cs="Arial"/>
          <w:b/>
          <w:color w:val="44546A" w:themeColor="text2"/>
          <w:sz w:val="21"/>
          <w:szCs w:val="21"/>
        </w:rPr>
      </w:pPr>
    </w:p>
    <w:p w:rsidR="00E15316" w:rsidRDefault="00E15316" w:rsidP="00E15316">
      <w:pPr>
        <w:rPr>
          <w:rFonts w:ascii="Arial" w:hAnsi="Arial" w:cs="Arial"/>
          <w:highlight w:val="yellow"/>
        </w:rPr>
      </w:pPr>
      <w:r>
        <w:rPr>
          <w:rFonts w:ascii="Arial" w:hAnsi="Arial" w:cs="Arial"/>
          <w:b/>
          <w:color w:val="44546A" w:themeColor="text2"/>
          <w:sz w:val="21"/>
          <w:szCs w:val="21"/>
        </w:rPr>
        <w:t xml:space="preserve">Step 1:  Introduce all the assessment team members and provide a short introduction </w:t>
      </w:r>
    </w:p>
    <w:p w:rsidR="00E15316" w:rsidRDefault="00E15316" w:rsidP="00E15316">
      <w:pPr>
        <w:rPr>
          <w:rFonts w:ascii="Arial" w:hAnsi="Arial" w:cs="Arial"/>
          <w:b/>
          <w:color w:val="FF0000"/>
          <w:sz w:val="21"/>
          <w:szCs w:val="21"/>
          <w:lang w:val="ru-RU"/>
        </w:rPr>
      </w:pPr>
    </w:p>
    <w:tbl>
      <w:tblPr>
        <w:tblW w:w="0" w:type="dxa"/>
        <w:tblInd w:w="-5" w:type="dxa"/>
        <w:tblLayout w:type="fixed"/>
        <w:tblLook w:val="04A0" w:firstRow="1" w:lastRow="0" w:firstColumn="1" w:lastColumn="0" w:noHBand="0" w:noVBand="1"/>
      </w:tblPr>
      <w:tblGrid>
        <w:gridCol w:w="1800"/>
        <w:gridCol w:w="4770"/>
        <w:gridCol w:w="2880"/>
      </w:tblGrid>
      <w:tr w:rsidR="00E15316" w:rsidTr="00E15316">
        <w:tc>
          <w:tcPr>
            <w:tcW w:w="1800" w:type="dxa"/>
            <w:shd w:val="clear" w:color="auto" w:fill="F7CAAC" w:themeFill="accent2" w:themeFillTint="66"/>
            <w:vAlign w:val="center"/>
            <w:hideMark/>
          </w:tcPr>
          <w:p w:rsidR="00E15316" w:rsidRDefault="00E15316">
            <w:pPr>
              <w:jc w:val="center"/>
              <w:rPr>
                <w:rFonts w:ascii="Arial" w:hAnsi="Arial" w:cs="Arial"/>
                <w:sz w:val="20"/>
                <w:szCs w:val="20"/>
              </w:rPr>
            </w:pPr>
            <w:r>
              <w:rPr>
                <w:rFonts w:ascii="Arial" w:hAnsi="Arial" w:cs="Arial"/>
                <w:sz w:val="20"/>
                <w:szCs w:val="20"/>
              </w:rPr>
              <w:t>VARIABLE ID</w:t>
            </w:r>
          </w:p>
        </w:tc>
        <w:tc>
          <w:tcPr>
            <w:tcW w:w="4770" w:type="dxa"/>
            <w:shd w:val="clear" w:color="auto" w:fill="F7CAAC" w:themeFill="accent2" w:themeFillTint="66"/>
            <w:vAlign w:val="center"/>
            <w:hideMark/>
          </w:tcPr>
          <w:p w:rsidR="00E15316" w:rsidRDefault="00E15316">
            <w:pPr>
              <w:jc w:val="center"/>
              <w:rPr>
                <w:rFonts w:ascii="Arial" w:hAnsi="Arial" w:cs="Arial"/>
                <w:sz w:val="20"/>
                <w:szCs w:val="20"/>
              </w:rPr>
            </w:pPr>
            <w:r>
              <w:rPr>
                <w:rFonts w:ascii="Arial" w:hAnsi="Arial" w:cs="Arial"/>
                <w:sz w:val="20"/>
                <w:szCs w:val="20"/>
              </w:rPr>
              <w:t>QUESTION</w:t>
            </w:r>
          </w:p>
        </w:tc>
        <w:tc>
          <w:tcPr>
            <w:tcW w:w="2880" w:type="dxa"/>
            <w:shd w:val="clear" w:color="auto" w:fill="F7CAAC" w:themeFill="accent2" w:themeFillTint="66"/>
            <w:vAlign w:val="center"/>
            <w:hideMark/>
          </w:tcPr>
          <w:p w:rsidR="00E15316" w:rsidRDefault="00E15316">
            <w:pPr>
              <w:jc w:val="center"/>
              <w:rPr>
                <w:rFonts w:ascii="Arial" w:hAnsi="Arial" w:cs="Arial"/>
                <w:sz w:val="20"/>
                <w:szCs w:val="20"/>
              </w:rPr>
            </w:pPr>
            <w:r>
              <w:rPr>
                <w:rFonts w:ascii="Arial" w:hAnsi="Arial" w:cs="Arial"/>
                <w:sz w:val="20"/>
                <w:szCs w:val="20"/>
              </w:rPr>
              <w:t>RESPONSE OPTIONS</w:t>
            </w:r>
          </w:p>
        </w:tc>
      </w:tr>
      <w:tr w:rsidR="00E15316" w:rsidTr="00E15316">
        <w:trPr>
          <w:trHeight w:val="440"/>
        </w:trPr>
        <w:tc>
          <w:tcPr>
            <w:tcW w:w="9450" w:type="dxa"/>
            <w:gridSpan w:val="3"/>
            <w:shd w:val="clear" w:color="auto" w:fill="DEEAF6" w:themeFill="accent1" w:themeFillTint="33"/>
            <w:vAlign w:val="center"/>
            <w:hideMark/>
          </w:tcPr>
          <w:p w:rsidR="00E15316" w:rsidRDefault="00E15316">
            <w:pPr>
              <w:rPr>
                <w:rFonts w:ascii="Arial" w:hAnsi="Arial" w:cs="Arial"/>
                <w:b/>
                <w:bCs/>
                <w:sz w:val="20"/>
                <w:szCs w:val="20"/>
              </w:rPr>
            </w:pPr>
            <w:r>
              <w:rPr>
                <w:rFonts w:ascii="Arial" w:hAnsi="Arial" w:cs="Arial"/>
                <w:b/>
                <w:bCs/>
                <w:sz w:val="20"/>
                <w:szCs w:val="20"/>
              </w:rPr>
              <w:t>Facility Background Information</w:t>
            </w: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BEDS</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Number of inpatient beds (excluding delivery beds)</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BEDS_ICU</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Of the total number of inpatient beds, how many are ICU beds?</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CENSUS</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Average inpatient census (if available)</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ADMISSION</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Number of inpatient admissions in 2020 (excluding delivery only admissions)</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OUTPATIENT</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Number of outpatient visits in 2020</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SURG</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 xml:space="preserve">Number of surgeries performed in 2020 </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DOCTOR_NUM</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Number of medical doctors/clinical officers</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NURSE_NUM</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Number of registered nurses</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LAB_NUM</w:t>
            </w:r>
          </w:p>
        </w:tc>
        <w:tc>
          <w:tcPr>
            <w:tcW w:w="4770" w:type="dxa"/>
            <w:shd w:val="clear" w:color="auto" w:fill="FFFFFF" w:themeFill="background1"/>
            <w:vAlign w:val="bottom"/>
            <w:hideMark/>
          </w:tcPr>
          <w:p w:rsidR="00E15316" w:rsidRDefault="00E15316">
            <w:pPr>
              <w:rPr>
                <w:rFonts w:ascii="Arial" w:hAnsi="Arial" w:cs="Arial"/>
                <w:color w:val="000000"/>
                <w:sz w:val="20"/>
                <w:szCs w:val="20"/>
              </w:rPr>
            </w:pPr>
            <w:r>
              <w:rPr>
                <w:rFonts w:ascii="Arial" w:hAnsi="Arial" w:cs="Arial"/>
                <w:color w:val="000000"/>
                <w:sz w:val="20"/>
                <w:szCs w:val="20"/>
              </w:rPr>
              <w:t>Number of laboratory technologists/technician</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PHARM_NUM</w:t>
            </w:r>
          </w:p>
        </w:tc>
        <w:tc>
          <w:tcPr>
            <w:tcW w:w="4770" w:type="dxa"/>
            <w:shd w:val="clear" w:color="auto" w:fill="FFFFFF" w:themeFill="background1"/>
            <w:vAlign w:val="bottom"/>
            <w:hideMark/>
          </w:tcPr>
          <w:p w:rsidR="00E15316" w:rsidRDefault="00E15316">
            <w:pPr>
              <w:rPr>
                <w:rFonts w:ascii="Arial" w:hAnsi="Arial" w:cs="Arial"/>
                <w:color w:val="000000"/>
                <w:sz w:val="20"/>
                <w:szCs w:val="20"/>
              </w:rPr>
            </w:pPr>
            <w:r>
              <w:rPr>
                <w:rFonts w:ascii="Arial" w:hAnsi="Arial" w:cs="Arial"/>
                <w:color w:val="000000"/>
                <w:sz w:val="20"/>
                <w:szCs w:val="20"/>
              </w:rPr>
              <w:t>Number of pharmaceutical technologists/technician</w:t>
            </w:r>
          </w:p>
        </w:tc>
        <w:tc>
          <w:tcPr>
            <w:tcW w:w="2880" w:type="dxa"/>
            <w:shd w:val="clear" w:color="auto" w:fill="FFFFFF" w:themeFill="background1"/>
            <w:vAlign w:val="center"/>
          </w:tcPr>
          <w:p w:rsidR="00E15316" w:rsidRDefault="00E15316">
            <w:pPr>
              <w:rPr>
                <w:rFonts w:ascii="Arial" w:hAnsi="Arial" w:cs="Arial"/>
                <w:sz w:val="20"/>
                <w:szCs w:val="20"/>
              </w:rPr>
            </w:pPr>
          </w:p>
        </w:tc>
      </w:tr>
      <w:tr w:rsidR="00E15316" w:rsidTr="00E15316">
        <w:trPr>
          <w:trHeight w:val="440"/>
        </w:trPr>
        <w:tc>
          <w:tcPr>
            <w:tcW w:w="180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sz w:val="20"/>
                <w:szCs w:val="20"/>
              </w:rPr>
              <w:t>CLEAN_NUM</w:t>
            </w:r>
          </w:p>
        </w:tc>
        <w:tc>
          <w:tcPr>
            <w:tcW w:w="4770" w:type="dxa"/>
            <w:shd w:val="clear" w:color="auto" w:fill="FFFFFF" w:themeFill="background1"/>
            <w:vAlign w:val="center"/>
            <w:hideMark/>
          </w:tcPr>
          <w:p w:rsidR="00E15316" w:rsidRDefault="00E15316">
            <w:pPr>
              <w:rPr>
                <w:rFonts w:ascii="Arial" w:hAnsi="Arial" w:cs="Arial"/>
                <w:sz w:val="20"/>
                <w:szCs w:val="20"/>
              </w:rPr>
            </w:pPr>
            <w:r>
              <w:rPr>
                <w:rFonts w:ascii="Arial" w:hAnsi="Arial" w:cs="Arial"/>
                <w:color w:val="000000"/>
                <w:sz w:val="20"/>
                <w:szCs w:val="20"/>
              </w:rPr>
              <w:t>Number of cleaning staff</w:t>
            </w:r>
          </w:p>
        </w:tc>
        <w:tc>
          <w:tcPr>
            <w:tcW w:w="2880" w:type="dxa"/>
            <w:shd w:val="clear" w:color="auto" w:fill="FFFFFF" w:themeFill="background1"/>
            <w:vAlign w:val="center"/>
          </w:tcPr>
          <w:p w:rsidR="00E15316" w:rsidRDefault="00E15316">
            <w:pPr>
              <w:rPr>
                <w:rFonts w:ascii="Arial" w:hAnsi="Arial" w:cs="Arial"/>
                <w:sz w:val="20"/>
                <w:szCs w:val="20"/>
              </w:rPr>
            </w:pPr>
          </w:p>
        </w:tc>
      </w:tr>
    </w:tbl>
    <w:p w:rsidR="00E15316" w:rsidRDefault="00E15316" w:rsidP="00E15316">
      <w:pPr>
        <w:rPr>
          <w:rFonts w:ascii="Arial" w:hAnsi="Arial" w:cs="Arial"/>
          <w:color w:val="44546A" w:themeColor="text2"/>
          <w:sz w:val="21"/>
          <w:szCs w:val="21"/>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680"/>
        <w:gridCol w:w="3690"/>
      </w:tblGrid>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w:t>
            </w:r>
          </w:p>
        </w:tc>
        <w:tc>
          <w:tcPr>
            <w:tcW w:w="46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b/>
                <w:sz w:val="21"/>
                <w:szCs w:val="21"/>
              </w:rPr>
              <w:t>Question</w:t>
            </w: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
                <w:sz w:val="21"/>
                <w:szCs w:val="21"/>
              </w:rPr>
              <w:t>Answer</w:t>
            </w:r>
          </w:p>
        </w:tc>
      </w:tr>
      <w:tr w:rsidR="00E15316" w:rsidTr="00E15316">
        <w:trPr>
          <w:trHeight w:val="404"/>
        </w:trPr>
        <w:tc>
          <w:tcPr>
            <w:tcW w:w="945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15316" w:rsidRDefault="00E15316">
            <w:pPr>
              <w:rPr>
                <w:rFonts w:ascii="Arial" w:hAnsi="Arial" w:cs="Arial"/>
                <w:b/>
                <w:sz w:val="21"/>
                <w:szCs w:val="21"/>
                <w:highlight w:val="green"/>
              </w:rPr>
            </w:pPr>
            <w:r>
              <w:rPr>
                <w:rFonts w:ascii="Arial" w:hAnsi="Arial" w:cs="Arial"/>
                <w:b/>
                <w:sz w:val="21"/>
                <w:szCs w:val="21"/>
              </w:rPr>
              <w:t>Core component 1: Infection Prevention and Control (IPC) Program</w:t>
            </w:r>
          </w:p>
        </w:tc>
      </w:tr>
      <w:tr w:rsidR="00E15316" w:rsidTr="00E15316">
        <w:trPr>
          <w:trHeight w:val="809"/>
        </w:trPr>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sz w:val="21"/>
                <w:szCs w:val="21"/>
              </w:rPr>
              <w:t>1</w:t>
            </w:r>
          </w:p>
        </w:tc>
        <w:tc>
          <w:tcPr>
            <w:tcW w:w="46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sz w:val="21"/>
                <w:szCs w:val="21"/>
                <w:lang w:val="en-GB"/>
              </w:rPr>
              <w:t xml:space="preserve">Does your organization have </w:t>
            </w:r>
            <w:r>
              <w:rPr>
                <w:rFonts w:ascii="Arial" w:hAnsi="Arial" w:cs="Arial"/>
                <w:sz w:val="21"/>
                <w:szCs w:val="21"/>
              </w:rPr>
              <w:t xml:space="preserve">an </w:t>
            </w:r>
            <w:r>
              <w:rPr>
                <w:rFonts w:ascii="Arial" w:hAnsi="Arial" w:cs="Arial"/>
                <w:sz w:val="21"/>
                <w:szCs w:val="21"/>
                <w:lang w:val="en-GB"/>
              </w:rPr>
              <w:t>Infection Prevention and Control (IPC) plan or strategy?</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b/>
                <w:sz w:val="21"/>
                <w:szCs w:val="21"/>
              </w:rPr>
            </w:pPr>
            <w:r>
              <w:rPr>
                <w:rFonts w:ascii="Arial" w:hAnsi="Arial" w:cs="Arial"/>
                <w:b/>
                <w:sz w:val="21"/>
                <w:szCs w:val="21"/>
                <w:lang w:val="en-GB"/>
              </w:rPr>
              <w:t>Review a copy of the IPC plan</w:t>
            </w:r>
          </w:p>
        </w:tc>
        <w:tc>
          <w:tcPr>
            <w:tcW w:w="3690"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4"/>
              </w:numPr>
              <w:rPr>
                <w:rFonts w:ascii="Arial" w:hAnsi="Arial" w:cs="Arial"/>
                <w:sz w:val="21"/>
                <w:szCs w:val="21"/>
              </w:rPr>
            </w:pPr>
            <w:r>
              <w:rPr>
                <w:rFonts w:ascii="Arial" w:hAnsi="Arial" w:cs="Arial"/>
                <w:sz w:val="21"/>
                <w:szCs w:val="21"/>
              </w:rPr>
              <w:t xml:space="preserve">No </w:t>
            </w:r>
            <w:r>
              <w:rPr>
                <w:rFonts w:ascii="Arial" w:hAnsi="Arial" w:cs="Arial"/>
                <w:b/>
                <w:bCs/>
                <w:sz w:val="21"/>
                <w:szCs w:val="21"/>
              </w:rPr>
              <w:t>(skip to 2)</w:t>
            </w:r>
          </w:p>
          <w:p w:rsidR="00E15316" w:rsidRDefault="00E15316">
            <w:pPr>
              <w:rPr>
                <w:rFonts w:ascii="Arial" w:hAnsi="Arial" w:cs="Arial"/>
                <w:sz w:val="21"/>
                <w:szCs w:val="21"/>
              </w:rPr>
            </w:pPr>
          </w:p>
          <w:p w:rsidR="00E15316" w:rsidRDefault="00E15316">
            <w:pPr>
              <w:pStyle w:val="ListParagraph"/>
              <w:numPr>
                <w:ilvl w:val="0"/>
                <w:numId w:val="4"/>
              </w:numPr>
              <w:rPr>
                <w:rFonts w:ascii="Arial" w:hAnsi="Arial" w:cs="Arial"/>
                <w:sz w:val="21"/>
                <w:szCs w:val="21"/>
              </w:rPr>
            </w:pPr>
            <w:r>
              <w:rPr>
                <w:rFonts w:ascii="Arial" w:hAnsi="Arial" w:cs="Arial"/>
                <w:sz w:val="21"/>
                <w:szCs w:val="21"/>
              </w:rPr>
              <w:t xml:space="preserve"> Yes </w:t>
            </w:r>
          </w:p>
        </w:tc>
      </w:tr>
      <w:tr w:rsidR="00E15316" w:rsidTr="00E15316">
        <w:trPr>
          <w:trHeight w:val="278"/>
        </w:trPr>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sz w:val="21"/>
                <w:szCs w:val="21"/>
              </w:rPr>
            </w:pPr>
            <w:r>
              <w:rPr>
                <w:rFonts w:ascii="Arial" w:hAnsi="Arial" w:cs="Arial"/>
                <w:sz w:val="21"/>
                <w:szCs w:val="21"/>
              </w:rPr>
              <w:lastRenderedPageBreak/>
              <w:t>1A</w:t>
            </w:r>
          </w:p>
        </w:tc>
        <w:tc>
          <w:tcPr>
            <w:tcW w:w="4680" w:type="dxa"/>
            <w:tcBorders>
              <w:top w:val="single" w:sz="4" w:space="0" w:color="auto"/>
              <w:left w:val="single" w:sz="4" w:space="0" w:color="auto"/>
              <w:bottom w:val="single" w:sz="4" w:space="0" w:color="auto"/>
              <w:right w:val="single" w:sz="4" w:space="0" w:color="auto"/>
            </w:tcBorders>
          </w:tcPr>
          <w:p w:rsidR="00E15316" w:rsidRDefault="00E15316">
            <w:pPr>
              <w:spacing w:line="276" w:lineRule="auto"/>
              <w:rPr>
                <w:rFonts w:ascii="Arial" w:hAnsi="Arial" w:cs="Arial"/>
                <w:bCs/>
                <w:sz w:val="21"/>
                <w:szCs w:val="21"/>
                <w:lang w:val="en-GB"/>
              </w:rPr>
            </w:pPr>
            <w:r>
              <w:rPr>
                <w:rFonts w:ascii="Arial" w:hAnsi="Arial" w:cs="Arial"/>
                <w:sz w:val="21"/>
                <w:szCs w:val="21"/>
                <w:lang w:val="en-GB"/>
              </w:rPr>
              <w:t xml:space="preserve">Does the existing IPC programme have </w:t>
            </w:r>
            <w:r>
              <w:rPr>
                <w:rFonts w:ascii="Arial" w:hAnsi="Arial" w:cs="Arial"/>
                <w:bCs/>
                <w:sz w:val="21"/>
                <w:szCs w:val="21"/>
                <w:lang w:val="en-GB"/>
              </w:rPr>
              <w:t>annual work plan for 2021?</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sz w:val="21"/>
                <w:szCs w:val="21"/>
                <w:lang w:val="en-GB"/>
              </w:rPr>
            </w:pP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
              </w:numPr>
              <w:rPr>
                <w:rFonts w:ascii="Arial" w:hAnsi="Arial" w:cs="Arial"/>
                <w:sz w:val="21"/>
                <w:szCs w:val="21"/>
              </w:rPr>
            </w:pPr>
            <w:r>
              <w:rPr>
                <w:rFonts w:ascii="Arial" w:hAnsi="Arial" w:cs="Arial"/>
                <w:sz w:val="21"/>
                <w:szCs w:val="21"/>
              </w:rPr>
              <w:t>No, there is an IPC plan/program but no time-bound objectives for this year</w:t>
            </w:r>
          </w:p>
          <w:p w:rsidR="00E15316" w:rsidRDefault="00E15316">
            <w:pPr>
              <w:pStyle w:val="ListParagraph"/>
              <w:numPr>
                <w:ilvl w:val="0"/>
                <w:numId w:val="5"/>
              </w:numPr>
              <w:rPr>
                <w:rFonts w:ascii="Arial" w:hAnsi="Arial" w:cs="Arial"/>
                <w:bCs/>
                <w:sz w:val="21"/>
                <w:szCs w:val="21"/>
                <w:lang w:val="en-GB"/>
              </w:rPr>
            </w:pPr>
            <w:r>
              <w:rPr>
                <w:rFonts w:ascii="Arial" w:hAnsi="Arial" w:cs="Arial"/>
                <w:bCs/>
                <w:sz w:val="21"/>
                <w:szCs w:val="21"/>
                <w:lang w:val="en-GB"/>
              </w:rPr>
              <w:t>Yes, the existing plan/strategy has annual work plan for 2021</w:t>
            </w: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sz w:val="21"/>
                <w:szCs w:val="21"/>
              </w:rPr>
            </w:pPr>
            <w:r>
              <w:rPr>
                <w:rFonts w:ascii="Arial" w:hAnsi="Arial" w:cs="Arial"/>
                <w:sz w:val="21"/>
                <w:szCs w:val="21"/>
              </w:rPr>
              <w:t>1B</w:t>
            </w:r>
          </w:p>
        </w:tc>
        <w:tc>
          <w:tcPr>
            <w:tcW w:w="4680" w:type="dxa"/>
            <w:tcBorders>
              <w:top w:val="single" w:sz="4" w:space="0" w:color="auto"/>
              <w:left w:val="single" w:sz="4" w:space="0" w:color="auto"/>
              <w:bottom w:val="single" w:sz="4" w:space="0" w:color="auto"/>
              <w:right w:val="single" w:sz="4" w:space="0" w:color="auto"/>
            </w:tcBorders>
          </w:tcPr>
          <w:p w:rsidR="00E15316" w:rsidRDefault="00E15316">
            <w:pPr>
              <w:spacing w:line="276" w:lineRule="auto"/>
              <w:rPr>
                <w:rFonts w:ascii="Arial" w:hAnsi="Arial" w:cs="Arial"/>
                <w:sz w:val="21"/>
                <w:szCs w:val="21"/>
                <w:lang w:val="en-GB"/>
              </w:rPr>
            </w:pPr>
            <w:r>
              <w:rPr>
                <w:rFonts w:ascii="Arial" w:hAnsi="Arial" w:cs="Arial"/>
                <w:sz w:val="21"/>
                <w:szCs w:val="21"/>
                <w:lang w:val="en-GB"/>
              </w:rPr>
              <w:t>Does the existing IPC programme have clearly defined IPC measurable outcome indicators for the facility?</w:t>
            </w:r>
          </w:p>
          <w:p w:rsidR="00E15316" w:rsidRDefault="00E15316">
            <w:pPr>
              <w:spacing w:line="276" w:lineRule="auto"/>
              <w:rPr>
                <w:rFonts w:ascii="Arial" w:hAnsi="Arial" w:cs="Arial"/>
                <w:sz w:val="21"/>
                <w:szCs w:val="21"/>
                <w:lang w:val="en-GB"/>
              </w:rPr>
            </w:pP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spacing w:line="276" w:lineRule="auto"/>
              <w:rPr>
                <w:rFonts w:ascii="Arial" w:hAnsi="Arial" w:cs="Arial"/>
                <w:sz w:val="21"/>
                <w:szCs w:val="21"/>
                <w:lang w:val="en-GB"/>
              </w:rPr>
            </w:pPr>
          </w:p>
          <w:p w:rsidR="00E15316" w:rsidRDefault="00E15316">
            <w:pPr>
              <w:rPr>
                <w:rFonts w:ascii="Arial" w:hAnsi="Arial" w:cs="Arial"/>
                <w:sz w:val="21"/>
                <w:szCs w:val="21"/>
                <w:lang w:val="en-GB"/>
              </w:rPr>
            </w:pP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
              </w:numPr>
              <w:rPr>
                <w:rFonts w:ascii="Arial" w:hAnsi="Arial" w:cs="Arial"/>
                <w:sz w:val="21"/>
                <w:szCs w:val="21"/>
                <w:lang w:val="en-GB"/>
              </w:rPr>
            </w:pPr>
            <w:r>
              <w:rPr>
                <w:rFonts w:ascii="Arial" w:hAnsi="Arial" w:cs="Arial"/>
                <w:sz w:val="21"/>
                <w:szCs w:val="21"/>
                <w:lang w:val="en-GB"/>
              </w:rPr>
              <w:t xml:space="preserve">No </w:t>
            </w:r>
            <w:r>
              <w:rPr>
                <w:rFonts w:ascii="Arial" w:hAnsi="Arial" w:cs="Arial"/>
                <w:b/>
                <w:bCs/>
                <w:sz w:val="21"/>
                <w:szCs w:val="21"/>
                <w:lang w:val="en-GB"/>
              </w:rPr>
              <w:t>(skip to 2)</w:t>
            </w:r>
          </w:p>
          <w:p w:rsidR="00E15316" w:rsidRDefault="00E15316">
            <w:pPr>
              <w:pStyle w:val="ListParagraph"/>
              <w:numPr>
                <w:ilvl w:val="0"/>
                <w:numId w:val="6"/>
              </w:numPr>
              <w:rPr>
                <w:rFonts w:ascii="Arial" w:hAnsi="Arial" w:cs="Arial"/>
                <w:sz w:val="21"/>
                <w:szCs w:val="21"/>
                <w:lang w:val="en-GB"/>
              </w:rPr>
            </w:pPr>
            <w:r>
              <w:rPr>
                <w:rFonts w:ascii="Arial" w:hAnsi="Arial" w:cs="Arial"/>
                <w:sz w:val="21"/>
                <w:szCs w:val="21"/>
                <w:lang w:val="en-GB"/>
              </w:rPr>
              <w:t>Yes, IPC objectives only</w:t>
            </w:r>
          </w:p>
          <w:p w:rsidR="00E15316" w:rsidRDefault="00E15316">
            <w:pPr>
              <w:pStyle w:val="ListParagraph"/>
              <w:numPr>
                <w:ilvl w:val="0"/>
                <w:numId w:val="6"/>
              </w:numPr>
              <w:rPr>
                <w:rFonts w:ascii="Arial" w:hAnsi="Arial" w:cs="Arial"/>
                <w:sz w:val="21"/>
                <w:szCs w:val="21"/>
                <w:lang w:val="en-GB"/>
              </w:rPr>
            </w:pPr>
            <w:r>
              <w:rPr>
                <w:rFonts w:ascii="Arial" w:hAnsi="Arial" w:cs="Arial"/>
                <w:sz w:val="21"/>
                <w:szCs w:val="21"/>
                <w:lang w:val="en-GB"/>
              </w:rPr>
              <w:t>Yes, IPC objectives and measurable outcome indicators (that is, adequate measures for improvement. For example: KPI for IPC)</w:t>
            </w:r>
          </w:p>
          <w:p w:rsidR="00E15316" w:rsidRDefault="00E15316">
            <w:pPr>
              <w:pStyle w:val="ListParagraph"/>
              <w:numPr>
                <w:ilvl w:val="0"/>
                <w:numId w:val="6"/>
              </w:numPr>
              <w:rPr>
                <w:rFonts w:ascii="Arial" w:hAnsi="Arial" w:cs="Arial"/>
                <w:sz w:val="21"/>
                <w:szCs w:val="21"/>
                <w:lang w:val="en-GB"/>
              </w:rPr>
            </w:pPr>
            <w:r>
              <w:rPr>
                <w:rFonts w:ascii="Arial" w:hAnsi="Arial" w:cs="Arial"/>
                <w:sz w:val="21"/>
                <w:szCs w:val="21"/>
                <w:lang w:val="en-GB"/>
              </w:rPr>
              <w:t xml:space="preserve">Yes, IPC objectives </w:t>
            </w:r>
            <w:r>
              <w:rPr>
                <w:rFonts w:ascii="Arial" w:hAnsi="Arial" w:cs="Arial"/>
                <w:b/>
                <w:bCs/>
                <w:sz w:val="21"/>
                <w:szCs w:val="21"/>
                <w:lang w:val="en-GB"/>
              </w:rPr>
              <w:t>and</w:t>
            </w:r>
            <w:r>
              <w:rPr>
                <w:rFonts w:ascii="Arial" w:hAnsi="Arial" w:cs="Arial"/>
                <w:sz w:val="21"/>
                <w:szCs w:val="21"/>
                <w:lang w:val="en-GB"/>
              </w:rPr>
              <w:t xml:space="preserve"> measurable outcome indicators </w:t>
            </w:r>
            <w:r>
              <w:rPr>
                <w:rFonts w:ascii="Arial" w:hAnsi="Arial" w:cs="Arial"/>
                <w:b/>
                <w:bCs/>
                <w:sz w:val="21"/>
                <w:szCs w:val="21"/>
                <w:lang w:val="en-GB"/>
              </w:rPr>
              <w:t>and</w:t>
            </w:r>
            <w:r>
              <w:rPr>
                <w:rFonts w:ascii="Arial" w:hAnsi="Arial" w:cs="Arial"/>
                <w:sz w:val="21"/>
                <w:szCs w:val="21"/>
                <w:lang w:val="en-GB"/>
              </w:rPr>
              <w:t xml:space="preserve"> set future targets</w:t>
            </w: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sz w:val="21"/>
                <w:szCs w:val="21"/>
              </w:rPr>
            </w:pPr>
            <w:r>
              <w:rPr>
                <w:rFonts w:ascii="Arial" w:hAnsi="Arial" w:cs="Arial"/>
                <w:sz w:val="21"/>
                <w:szCs w:val="21"/>
              </w:rPr>
              <w:t>1C</w:t>
            </w:r>
          </w:p>
        </w:tc>
        <w:tc>
          <w:tcPr>
            <w:tcW w:w="4680" w:type="dxa"/>
            <w:tcBorders>
              <w:top w:val="single" w:sz="4" w:space="0" w:color="auto"/>
              <w:left w:val="single" w:sz="4" w:space="0" w:color="auto"/>
              <w:bottom w:val="single" w:sz="4" w:space="0" w:color="auto"/>
              <w:right w:val="single" w:sz="4" w:space="0" w:color="auto"/>
            </w:tcBorders>
          </w:tcPr>
          <w:p w:rsidR="00E15316" w:rsidRDefault="00E15316">
            <w:pPr>
              <w:spacing w:line="276" w:lineRule="auto"/>
              <w:rPr>
                <w:rFonts w:ascii="Arial" w:hAnsi="Arial" w:cs="Arial"/>
                <w:sz w:val="21"/>
                <w:szCs w:val="21"/>
                <w:lang w:val="en-GB"/>
              </w:rPr>
            </w:pPr>
            <w:r>
              <w:rPr>
                <w:rFonts w:ascii="Arial" w:hAnsi="Arial" w:cs="Arial"/>
                <w:sz w:val="21"/>
                <w:szCs w:val="21"/>
                <w:lang w:val="en-GB"/>
              </w:rPr>
              <w:t>Are IPC objectives for the facility based local epidemiology and priorities according to risk assessments</w:t>
            </w:r>
          </w:p>
          <w:p w:rsidR="00E15316" w:rsidRDefault="00E15316">
            <w:pPr>
              <w:spacing w:line="276" w:lineRule="auto"/>
              <w:rPr>
                <w:rFonts w:ascii="Arial" w:hAnsi="Arial" w:cs="Arial"/>
                <w:sz w:val="21"/>
                <w:szCs w:val="21"/>
                <w:lang w:val="en-GB"/>
              </w:rPr>
            </w:pP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spacing w:line="276" w:lineRule="auto"/>
              <w:rPr>
                <w:rFonts w:ascii="Arial" w:hAnsi="Arial" w:cs="Arial"/>
                <w:sz w:val="21"/>
                <w:szCs w:val="21"/>
                <w:lang w:val="en-GB"/>
              </w:rPr>
            </w:pP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
              </w:numPr>
              <w:rPr>
                <w:rFonts w:ascii="Arial" w:hAnsi="Arial" w:cs="Arial"/>
                <w:sz w:val="21"/>
                <w:szCs w:val="21"/>
                <w:lang w:val="en-GB"/>
              </w:rPr>
            </w:pPr>
            <w:r>
              <w:rPr>
                <w:rFonts w:ascii="Arial" w:hAnsi="Arial" w:cs="Arial"/>
                <w:sz w:val="21"/>
                <w:szCs w:val="21"/>
                <w:lang w:val="en-GB"/>
              </w:rPr>
              <w:t>IPC objectives based on local epidemiology and priorities according to risk assessments</w:t>
            </w:r>
          </w:p>
          <w:p w:rsidR="00E15316" w:rsidRDefault="00E15316">
            <w:pPr>
              <w:pStyle w:val="ListParagraph"/>
              <w:numPr>
                <w:ilvl w:val="0"/>
                <w:numId w:val="7"/>
              </w:numPr>
              <w:rPr>
                <w:rFonts w:ascii="Arial" w:hAnsi="Arial" w:cs="Arial"/>
                <w:sz w:val="21"/>
                <w:szCs w:val="21"/>
                <w:lang w:val="en-GB"/>
              </w:rPr>
            </w:pPr>
            <w:r>
              <w:rPr>
                <w:rFonts w:ascii="Arial" w:hAnsi="Arial" w:cs="Arial"/>
                <w:sz w:val="21"/>
                <w:szCs w:val="21"/>
                <w:lang w:val="en-GB"/>
              </w:rPr>
              <w:t>No, there is no evidence to confirm that IPC objectives are based on local epidemiology and priorities according to risk assessments</w:t>
            </w: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sz w:val="21"/>
                <w:szCs w:val="21"/>
              </w:rPr>
            </w:pPr>
            <w:r>
              <w:rPr>
                <w:rFonts w:ascii="Arial" w:hAnsi="Arial" w:cs="Arial"/>
                <w:sz w:val="21"/>
                <w:szCs w:val="21"/>
              </w:rPr>
              <w:t>1D</w:t>
            </w:r>
          </w:p>
        </w:tc>
        <w:tc>
          <w:tcPr>
            <w:tcW w:w="46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Cs/>
                <w:sz w:val="21"/>
                <w:szCs w:val="21"/>
                <w:lang w:val="en-GB"/>
              </w:rPr>
            </w:pPr>
            <w:r>
              <w:rPr>
                <w:rFonts w:ascii="Arial" w:hAnsi="Arial" w:cs="Arial"/>
                <w:bCs/>
                <w:sz w:val="21"/>
                <w:szCs w:val="21"/>
                <w:lang w:val="en-GB"/>
              </w:rPr>
              <w:t xml:space="preserve">Does your facility have a budget </w:t>
            </w:r>
            <w:r>
              <w:rPr>
                <w:rFonts w:ascii="Arial" w:hAnsi="Arial" w:cs="Arial"/>
                <w:bCs/>
                <w:sz w:val="21"/>
                <w:szCs w:val="21"/>
                <w:u w:val="single"/>
                <w:lang w:val="en-GB"/>
              </w:rPr>
              <w:t>specifically allocated</w:t>
            </w:r>
            <w:r>
              <w:rPr>
                <w:rFonts w:ascii="Arial" w:hAnsi="Arial" w:cs="Arial"/>
                <w:bCs/>
                <w:sz w:val="21"/>
                <w:szCs w:val="21"/>
                <w:lang w:val="en-GB"/>
              </w:rPr>
              <w:t xml:space="preserve"> to the IPC programme (e.g. to address IPC materials, administrative support, staff)? </w:t>
            </w:r>
          </w:p>
          <w:p w:rsidR="00E15316" w:rsidRDefault="00E15316">
            <w:pPr>
              <w:rPr>
                <w:rFonts w:ascii="Arial" w:hAnsi="Arial" w:cs="Arial"/>
                <w:b/>
                <w:sz w:val="21"/>
                <w:szCs w:val="21"/>
              </w:rPr>
            </w:pPr>
            <w:r>
              <w:rPr>
                <w:rFonts w:ascii="Arial" w:hAnsi="Arial" w:cs="Arial"/>
                <w:b/>
                <w:sz w:val="21"/>
                <w:szCs w:val="21"/>
              </w:rPr>
              <w:t>Choose one answer</w:t>
            </w: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8"/>
              </w:numPr>
              <w:rPr>
                <w:rFonts w:ascii="Arial" w:hAnsi="Arial" w:cs="Arial"/>
                <w:sz w:val="21"/>
                <w:szCs w:val="21"/>
              </w:rPr>
            </w:pPr>
            <w:r>
              <w:rPr>
                <w:rFonts w:ascii="Arial" w:hAnsi="Arial" w:cs="Arial"/>
                <w:sz w:val="21"/>
                <w:szCs w:val="21"/>
              </w:rPr>
              <w:t>Yes</w:t>
            </w:r>
          </w:p>
          <w:p w:rsidR="00E15316" w:rsidRDefault="00E15316">
            <w:pPr>
              <w:pStyle w:val="ListParagraph"/>
              <w:numPr>
                <w:ilvl w:val="0"/>
                <w:numId w:val="8"/>
              </w:numPr>
              <w:rPr>
                <w:rFonts w:ascii="Arial" w:hAnsi="Arial" w:cs="Arial"/>
                <w:sz w:val="21"/>
                <w:szCs w:val="21"/>
              </w:rPr>
            </w:pPr>
            <w:r>
              <w:rPr>
                <w:rFonts w:ascii="Arial" w:hAnsi="Arial" w:cs="Arial"/>
                <w:sz w:val="21"/>
                <w:szCs w:val="21"/>
              </w:rPr>
              <w:t>Don’t know</w:t>
            </w:r>
          </w:p>
        </w:tc>
      </w:tr>
      <w:tr w:rsidR="00E15316" w:rsidTr="00E15316">
        <w:tc>
          <w:tcPr>
            <w:tcW w:w="108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2</w:t>
            </w:r>
          </w:p>
          <w:p w:rsidR="00E15316" w:rsidRDefault="00E15316">
            <w:pPr>
              <w:rPr>
                <w:rFonts w:ascii="Arial" w:hAnsi="Arial" w:cs="Arial"/>
                <w:b/>
                <w:sz w:val="21"/>
                <w:szCs w:val="21"/>
              </w:rPr>
            </w:pPr>
          </w:p>
        </w:tc>
        <w:tc>
          <w:tcPr>
            <w:tcW w:w="468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lang w:val="en-GB"/>
              </w:rPr>
            </w:pPr>
            <w:r>
              <w:rPr>
                <w:rFonts w:ascii="Arial" w:hAnsi="Arial" w:cs="Arial"/>
                <w:sz w:val="21"/>
                <w:szCs w:val="21"/>
              </w:rPr>
              <w:t>How many staff certified staff (</w:t>
            </w:r>
            <w:r>
              <w:rPr>
                <w:rFonts w:ascii="Arial" w:hAnsi="Arial" w:cs="Arial"/>
                <w:sz w:val="21"/>
                <w:szCs w:val="21"/>
                <w:lang w:val="en-GB"/>
              </w:rPr>
              <w:t>nurses and/or doctors and/or epidemiologists and/or others</w:t>
            </w:r>
            <w:r>
              <w:rPr>
                <w:rFonts w:ascii="Arial" w:hAnsi="Arial" w:cs="Arial"/>
                <w:sz w:val="21"/>
                <w:szCs w:val="21"/>
              </w:rPr>
              <w:t xml:space="preserve"> trained in a certified IPC course) have responsibilities to </w:t>
            </w:r>
            <w:r>
              <w:rPr>
                <w:rFonts w:ascii="Arial" w:hAnsi="Arial" w:cs="Arial"/>
                <w:sz w:val="21"/>
                <w:szCs w:val="21"/>
                <w:lang w:val="en-GB"/>
              </w:rPr>
              <w:t>work specifically on IPC activities?</w:t>
            </w:r>
          </w:p>
          <w:p w:rsidR="00E15316" w:rsidRDefault="00E15316">
            <w:pPr>
              <w:rPr>
                <w:rFonts w:ascii="Arial" w:hAnsi="Arial" w:cs="Arial"/>
                <w:sz w:val="21"/>
                <w:szCs w:val="21"/>
                <w:lang w:val="en-GB"/>
              </w:rPr>
            </w:pPr>
          </w:p>
          <w:p w:rsidR="00E15316" w:rsidRDefault="00E15316">
            <w:pPr>
              <w:rPr>
                <w:rFonts w:ascii="Arial" w:hAnsi="Arial" w:cs="Arial"/>
                <w:sz w:val="21"/>
                <w:szCs w:val="21"/>
              </w:rPr>
            </w:pPr>
            <w:r>
              <w:rPr>
                <w:rFonts w:ascii="Arial" w:hAnsi="Arial" w:cs="Arial"/>
                <w:b/>
                <w:sz w:val="21"/>
                <w:szCs w:val="21"/>
              </w:rPr>
              <w:t>Please ask for a copy of the Terms of Reference for the Team or the IPC Focal point and the document that certifies their appointment (</w:t>
            </w:r>
            <w:proofErr w:type="spellStart"/>
            <w:r>
              <w:rPr>
                <w:rFonts w:ascii="Arial" w:hAnsi="Arial" w:cs="Arial"/>
                <w:b/>
                <w:sz w:val="21"/>
                <w:szCs w:val="21"/>
              </w:rPr>
              <w:t>prikaz</w:t>
            </w:r>
            <w:proofErr w:type="spellEnd"/>
            <w:r>
              <w:rPr>
                <w:rFonts w:ascii="Arial" w:hAnsi="Arial" w:cs="Arial"/>
                <w:b/>
                <w:sz w:val="21"/>
                <w:szCs w:val="21"/>
              </w:rPr>
              <w:t xml:space="preserve">, training certificates). </w:t>
            </w:r>
          </w:p>
        </w:tc>
        <w:tc>
          <w:tcPr>
            <w:tcW w:w="369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lang w:val="en-GB"/>
              </w:rPr>
              <w:t xml:space="preserve">____ staff positions that have IPC responsibilities </w:t>
            </w:r>
            <w:r>
              <w:rPr>
                <w:rFonts w:ascii="Arial" w:hAnsi="Arial" w:cs="Arial"/>
                <w:b/>
                <w:bCs/>
                <w:sz w:val="21"/>
                <w:szCs w:val="21"/>
                <w:lang w:val="en-GB"/>
              </w:rPr>
              <w:t>filled</w:t>
            </w:r>
            <w:r>
              <w:rPr>
                <w:rFonts w:ascii="Arial" w:hAnsi="Arial" w:cs="Arial"/>
                <w:sz w:val="21"/>
                <w:szCs w:val="21"/>
                <w:lang w:val="en-GB"/>
              </w:rPr>
              <w:t xml:space="preserve"> by staff that </w:t>
            </w:r>
            <w:r>
              <w:rPr>
                <w:rFonts w:ascii="Arial" w:hAnsi="Arial" w:cs="Arial"/>
                <w:b/>
                <w:bCs/>
                <w:sz w:val="21"/>
                <w:szCs w:val="21"/>
                <w:lang w:val="en-GB"/>
              </w:rPr>
              <w:t xml:space="preserve">were not </w:t>
            </w:r>
            <w:r>
              <w:rPr>
                <w:rFonts w:ascii="Arial" w:hAnsi="Arial" w:cs="Arial"/>
                <w:sz w:val="21"/>
                <w:szCs w:val="21"/>
              </w:rPr>
              <w:t xml:space="preserve">trained in a certified IPC course, including </w:t>
            </w:r>
          </w:p>
          <w:p w:rsidR="00E15316" w:rsidRDefault="00E15316">
            <w:pPr>
              <w:ind w:left="720"/>
              <w:rPr>
                <w:rFonts w:ascii="Arial" w:hAnsi="Arial" w:cs="Arial"/>
                <w:sz w:val="21"/>
                <w:szCs w:val="21"/>
              </w:rPr>
            </w:pPr>
            <w:r>
              <w:rPr>
                <w:rFonts w:ascii="Arial" w:hAnsi="Arial" w:cs="Arial"/>
                <w:sz w:val="21"/>
                <w:szCs w:val="21"/>
              </w:rPr>
              <w:t>___ nurses</w:t>
            </w:r>
          </w:p>
          <w:p w:rsidR="00E15316" w:rsidRDefault="00E15316">
            <w:pPr>
              <w:ind w:left="720"/>
              <w:rPr>
                <w:rFonts w:ascii="Arial" w:hAnsi="Arial" w:cs="Arial"/>
                <w:sz w:val="21"/>
                <w:szCs w:val="21"/>
                <w:lang w:val="en-GB"/>
              </w:rPr>
            </w:pPr>
            <w:r>
              <w:rPr>
                <w:rFonts w:ascii="Arial" w:hAnsi="Arial" w:cs="Arial"/>
                <w:sz w:val="21"/>
                <w:szCs w:val="21"/>
              </w:rPr>
              <w:t>___ doctors</w:t>
            </w:r>
          </w:p>
          <w:p w:rsidR="00E15316" w:rsidRDefault="00E15316">
            <w:pPr>
              <w:rPr>
                <w:rFonts w:ascii="Arial" w:hAnsi="Arial" w:cs="Arial"/>
                <w:sz w:val="21"/>
                <w:szCs w:val="21"/>
                <w:lang w:val="en-GB"/>
              </w:rPr>
            </w:pPr>
          </w:p>
          <w:p w:rsidR="00E15316" w:rsidRDefault="00E15316">
            <w:pPr>
              <w:rPr>
                <w:rFonts w:ascii="Arial" w:hAnsi="Arial" w:cs="Arial"/>
                <w:sz w:val="21"/>
                <w:szCs w:val="21"/>
              </w:rPr>
            </w:pPr>
            <w:r>
              <w:rPr>
                <w:rFonts w:ascii="Arial" w:hAnsi="Arial" w:cs="Arial"/>
                <w:sz w:val="21"/>
                <w:szCs w:val="21"/>
                <w:lang w:val="en-GB"/>
              </w:rPr>
              <w:t xml:space="preserve">____ staff positions that have IPC responsibilities </w:t>
            </w:r>
            <w:r>
              <w:rPr>
                <w:rFonts w:ascii="Arial" w:hAnsi="Arial" w:cs="Arial"/>
                <w:b/>
                <w:bCs/>
                <w:sz w:val="21"/>
                <w:szCs w:val="21"/>
                <w:lang w:val="en-GB"/>
              </w:rPr>
              <w:t>filled</w:t>
            </w:r>
            <w:r>
              <w:rPr>
                <w:rFonts w:ascii="Arial" w:hAnsi="Arial" w:cs="Arial"/>
                <w:sz w:val="21"/>
                <w:szCs w:val="21"/>
                <w:lang w:val="en-GB"/>
              </w:rPr>
              <w:t xml:space="preserve"> by staff that </w:t>
            </w:r>
            <w:r>
              <w:rPr>
                <w:rFonts w:ascii="Arial" w:hAnsi="Arial" w:cs="Arial"/>
                <w:b/>
                <w:bCs/>
                <w:sz w:val="21"/>
                <w:szCs w:val="21"/>
                <w:lang w:val="en-GB"/>
              </w:rPr>
              <w:t xml:space="preserve">were </w:t>
            </w:r>
            <w:r>
              <w:rPr>
                <w:rFonts w:ascii="Arial" w:hAnsi="Arial" w:cs="Arial"/>
                <w:b/>
                <w:bCs/>
                <w:sz w:val="21"/>
                <w:szCs w:val="21"/>
              </w:rPr>
              <w:t>trained</w:t>
            </w:r>
            <w:r>
              <w:rPr>
                <w:rFonts w:ascii="Arial" w:hAnsi="Arial" w:cs="Arial"/>
                <w:sz w:val="21"/>
                <w:szCs w:val="21"/>
              </w:rPr>
              <w:t xml:space="preserve"> in a certified IPC course</w:t>
            </w:r>
          </w:p>
          <w:p w:rsidR="00E15316" w:rsidRDefault="00E15316">
            <w:pPr>
              <w:ind w:left="720"/>
              <w:rPr>
                <w:rFonts w:ascii="Arial" w:hAnsi="Arial" w:cs="Arial"/>
                <w:sz w:val="21"/>
                <w:szCs w:val="21"/>
              </w:rPr>
            </w:pPr>
            <w:r>
              <w:rPr>
                <w:rFonts w:ascii="Arial" w:hAnsi="Arial" w:cs="Arial"/>
                <w:sz w:val="21"/>
                <w:szCs w:val="21"/>
              </w:rPr>
              <w:t>___ nurses</w:t>
            </w:r>
          </w:p>
          <w:p w:rsidR="00E15316" w:rsidRDefault="00E15316">
            <w:pPr>
              <w:ind w:left="720"/>
              <w:rPr>
                <w:rFonts w:ascii="Arial" w:hAnsi="Arial" w:cs="Arial"/>
                <w:sz w:val="21"/>
                <w:szCs w:val="21"/>
                <w:lang w:val="en-GB"/>
              </w:rPr>
            </w:pPr>
            <w:r>
              <w:rPr>
                <w:rFonts w:ascii="Arial" w:hAnsi="Arial" w:cs="Arial"/>
                <w:sz w:val="21"/>
                <w:szCs w:val="21"/>
              </w:rPr>
              <w:t>___ doctors</w:t>
            </w:r>
          </w:p>
          <w:p w:rsidR="00E15316" w:rsidRDefault="00E15316">
            <w:pPr>
              <w:rPr>
                <w:rFonts w:ascii="Arial" w:hAnsi="Arial" w:cs="Arial"/>
                <w:sz w:val="21"/>
                <w:szCs w:val="21"/>
              </w:rPr>
            </w:pP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sz w:val="21"/>
                <w:szCs w:val="21"/>
              </w:rPr>
            </w:pPr>
            <w:r>
              <w:rPr>
                <w:rFonts w:ascii="Arial" w:hAnsi="Arial" w:cs="Arial"/>
                <w:sz w:val="21"/>
                <w:szCs w:val="21"/>
              </w:rPr>
              <w:t>2A</w:t>
            </w:r>
          </w:p>
        </w:tc>
        <w:tc>
          <w:tcPr>
            <w:tcW w:w="46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What IPC professional development options were available for the IPC team members at your facility during the past 12 months?</w:t>
            </w: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
              </w:numPr>
              <w:rPr>
                <w:rFonts w:ascii="Arial" w:hAnsi="Arial" w:cs="Arial"/>
                <w:sz w:val="21"/>
                <w:szCs w:val="21"/>
              </w:rPr>
            </w:pPr>
            <w:r>
              <w:rPr>
                <w:rFonts w:ascii="Arial" w:hAnsi="Arial" w:cs="Arial"/>
                <w:sz w:val="21"/>
                <w:szCs w:val="21"/>
              </w:rPr>
              <w:t>No professional development offered</w:t>
            </w:r>
          </w:p>
          <w:p w:rsidR="00E15316" w:rsidRDefault="00E15316">
            <w:pPr>
              <w:pStyle w:val="ListParagraph"/>
              <w:numPr>
                <w:ilvl w:val="0"/>
                <w:numId w:val="9"/>
              </w:numPr>
              <w:rPr>
                <w:rFonts w:ascii="Arial" w:hAnsi="Arial" w:cs="Arial"/>
                <w:sz w:val="21"/>
                <w:szCs w:val="21"/>
              </w:rPr>
            </w:pPr>
            <w:r>
              <w:rPr>
                <w:rFonts w:ascii="Arial" w:hAnsi="Arial" w:cs="Arial"/>
                <w:sz w:val="21"/>
                <w:szCs w:val="21"/>
              </w:rPr>
              <w:t>IPC members attend IPC-related conferences or workshops</w:t>
            </w:r>
          </w:p>
          <w:p w:rsidR="00E15316" w:rsidRDefault="00E15316">
            <w:pPr>
              <w:pStyle w:val="ListParagraph"/>
              <w:numPr>
                <w:ilvl w:val="0"/>
                <w:numId w:val="9"/>
              </w:numPr>
              <w:rPr>
                <w:rFonts w:ascii="Arial" w:hAnsi="Arial" w:cs="Arial"/>
                <w:sz w:val="21"/>
                <w:szCs w:val="21"/>
              </w:rPr>
            </w:pPr>
            <w:r>
              <w:rPr>
                <w:rFonts w:ascii="Arial" w:hAnsi="Arial" w:cs="Arial"/>
                <w:sz w:val="21"/>
                <w:szCs w:val="21"/>
              </w:rPr>
              <w:t>IPC members attend IPC-related training courses</w:t>
            </w:r>
          </w:p>
        </w:tc>
      </w:tr>
      <w:tr w:rsidR="00E15316" w:rsidTr="00E15316">
        <w:tc>
          <w:tcPr>
            <w:tcW w:w="1080" w:type="dxa"/>
            <w:tcBorders>
              <w:top w:val="single" w:sz="4" w:space="0" w:color="auto"/>
              <w:left w:val="single" w:sz="4" w:space="0" w:color="auto"/>
              <w:bottom w:val="single" w:sz="4" w:space="0" w:color="auto"/>
              <w:right w:val="single" w:sz="4" w:space="0" w:color="auto"/>
            </w:tcBorders>
          </w:tcPr>
          <w:p w:rsidR="00E15316" w:rsidRDefault="00E15316">
            <w:pPr>
              <w:pStyle w:val="ListParagraph"/>
              <w:ind w:left="0"/>
              <w:rPr>
                <w:rFonts w:ascii="Arial" w:hAnsi="Arial" w:cs="Arial"/>
                <w:sz w:val="21"/>
                <w:szCs w:val="21"/>
              </w:rPr>
            </w:pPr>
            <w:r>
              <w:rPr>
                <w:rFonts w:ascii="Arial" w:hAnsi="Arial" w:cs="Arial"/>
                <w:sz w:val="21"/>
                <w:szCs w:val="21"/>
              </w:rPr>
              <w:lastRenderedPageBreak/>
              <w:t>3</w:t>
            </w:r>
          </w:p>
          <w:p w:rsidR="00E15316" w:rsidRDefault="00E15316">
            <w:pPr>
              <w:pStyle w:val="ListParagraph"/>
              <w:ind w:left="0"/>
              <w:rPr>
                <w:rFonts w:ascii="Arial" w:hAnsi="Arial" w:cs="Arial"/>
                <w:b/>
                <w:sz w:val="21"/>
                <w:szCs w:val="21"/>
              </w:rPr>
            </w:pPr>
          </w:p>
        </w:tc>
        <w:tc>
          <w:tcPr>
            <w:tcW w:w="46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sz w:val="21"/>
                <w:szCs w:val="21"/>
                <w:lang w:val="en-GB"/>
              </w:rPr>
              <w:t>Do you have an IPC Committee actively supporting the IPC team?</w:t>
            </w:r>
          </w:p>
          <w:p w:rsidR="00E15316" w:rsidRDefault="00E15316">
            <w:pPr>
              <w:rPr>
                <w:rFonts w:ascii="Arial" w:hAnsi="Arial" w:cs="Arial"/>
                <w:b/>
                <w:sz w:val="21"/>
                <w:szCs w:val="21"/>
                <w:lang w:val="en-GB"/>
              </w:rPr>
            </w:pPr>
            <w:r>
              <w:rPr>
                <w:rFonts w:ascii="Arial" w:hAnsi="Arial" w:cs="Arial"/>
                <w:b/>
                <w:sz w:val="21"/>
                <w:szCs w:val="21"/>
                <w:lang w:val="en-GB"/>
              </w:rPr>
              <w:t>Together review the order approving IPC committee membership, terms of work</w:t>
            </w: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
              </w:numPr>
              <w:rPr>
                <w:rFonts w:ascii="Arial" w:hAnsi="Arial" w:cs="Arial"/>
                <w:sz w:val="21"/>
                <w:szCs w:val="21"/>
              </w:rPr>
            </w:pPr>
            <w:r>
              <w:rPr>
                <w:rFonts w:ascii="Arial" w:hAnsi="Arial" w:cs="Arial"/>
                <w:sz w:val="21"/>
                <w:szCs w:val="21"/>
              </w:rPr>
              <w:t xml:space="preserve">No </w:t>
            </w:r>
            <w:r>
              <w:rPr>
                <w:rFonts w:ascii="Arial" w:hAnsi="Arial" w:cs="Arial"/>
                <w:b/>
                <w:bCs/>
                <w:sz w:val="21"/>
                <w:szCs w:val="21"/>
                <w:lang w:val="en-GB"/>
              </w:rPr>
              <w:t>(skip to 4)</w:t>
            </w:r>
          </w:p>
          <w:p w:rsidR="00E15316" w:rsidRDefault="00E15316">
            <w:pPr>
              <w:pStyle w:val="ListParagraph"/>
              <w:numPr>
                <w:ilvl w:val="0"/>
                <w:numId w:val="10"/>
              </w:numPr>
              <w:rPr>
                <w:rFonts w:ascii="Arial" w:hAnsi="Arial" w:cs="Arial"/>
                <w:sz w:val="21"/>
                <w:szCs w:val="21"/>
              </w:rPr>
            </w:pPr>
            <w:r>
              <w:rPr>
                <w:rFonts w:ascii="Arial" w:hAnsi="Arial" w:cs="Arial"/>
                <w:sz w:val="21"/>
                <w:szCs w:val="21"/>
              </w:rPr>
              <w:t>Yes</w:t>
            </w: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sz w:val="21"/>
                <w:szCs w:val="21"/>
              </w:rPr>
              <w:t>3A</w:t>
            </w:r>
          </w:p>
        </w:tc>
        <w:tc>
          <w:tcPr>
            <w:tcW w:w="4680" w:type="dxa"/>
            <w:tcBorders>
              <w:top w:val="single" w:sz="4" w:space="0" w:color="auto"/>
              <w:left w:val="single" w:sz="4" w:space="0" w:color="auto"/>
              <w:bottom w:val="single" w:sz="4" w:space="0" w:color="auto"/>
              <w:right w:val="single" w:sz="4" w:space="0" w:color="auto"/>
            </w:tcBorders>
          </w:tcPr>
          <w:p w:rsidR="00E15316" w:rsidRDefault="00E15316">
            <w:pPr>
              <w:spacing w:after="160" w:line="276" w:lineRule="auto"/>
              <w:rPr>
                <w:rFonts w:ascii="Arial" w:hAnsi="Arial" w:cs="Arial"/>
                <w:sz w:val="21"/>
                <w:szCs w:val="21"/>
                <w:lang w:val="en-GB"/>
              </w:rPr>
            </w:pPr>
            <w:r>
              <w:rPr>
                <w:rFonts w:ascii="Arial" w:hAnsi="Arial" w:cs="Arial"/>
                <w:sz w:val="21"/>
                <w:szCs w:val="21"/>
                <w:lang w:val="en-GB"/>
              </w:rPr>
              <w:t>Which, if any, of the following professional groups are represented or included in the IPC Committee or an equivalent?</w:t>
            </w:r>
          </w:p>
          <w:p w:rsidR="00E15316" w:rsidRDefault="00E15316">
            <w:pPr>
              <w:spacing w:after="160" w:line="276" w:lineRule="auto"/>
              <w:rPr>
                <w:rFonts w:ascii="Arial" w:hAnsi="Arial" w:cs="Arial"/>
                <w:sz w:val="21"/>
                <w:szCs w:val="21"/>
                <w:lang w:val="en-GB"/>
              </w:rPr>
            </w:pP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rPr>
                <w:rFonts w:ascii="Arial" w:hAnsi="Arial" w:cs="Arial"/>
                <w:sz w:val="21"/>
                <w:szCs w:val="21"/>
                <w:lang w:val="en-GB"/>
              </w:rPr>
            </w:pPr>
            <w:r>
              <w:rPr>
                <w:rFonts w:ascii="Arial" w:hAnsi="Arial" w:cs="Arial"/>
                <w:b/>
                <w:sz w:val="21"/>
                <w:szCs w:val="21"/>
                <w:lang w:val="en-GB"/>
              </w:rPr>
              <w:t>Please verify the answer based on the available documents.</w:t>
            </w: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
              </w:numPr>
              <w:rPr>
                <w:rFonts w:ascii="Arial" w:hAnsi="Arial" w:cs="Arial"/>
                <w:bCs/>
                <w:sz w:val="21"/>
                <w:szCs w:val="21"/>
                <w:lang w:val="en-GB"/>
              </w:rPr>
            </w:pPr>
            <w:r>
              <w:rPr>
                <w:rFonts w:ascii="Arial" w:hAnsi="Arial" w:cs="Arial"/>
                <w:bCs/>
                <w:sz w:val="21"/>
                <w:szCs w:val="21"/>
                <w:lang w:val="en-GB"/>
              </w:rPr>
              <w:t>Facility management (e.g. administrative director, chief executive officer (CEO), medical director)</w:t>
            </w:r>
          </w:p>
          <w:p w:rsidR="00E15316" w:rsidRDefault="00E15316">
            <w:pPr>
              <w:pStyle w:val="ListParagraph"/>
              <w:numPr>
                <w:ilvl w:val="0"/>
                <w:numId w:val="11"/>
              </w:numPr>
              <w:rPr>
                <w:rFonts w:ascii="Arial" w:hAnsi="Arial" w:cs="Arial"/>
                <w:bCs/>
                <w:sz w:val="21"/>
                <w:szCs w:val="21"/>
                <w:lang w:val="en-GB"/>
              </w:rPr>
            </w:pPr>
            <w:r>
              <w:rPr>
                <w:rFonts w:ascii="Arial" w:hAnsi="Arial" w:cs="Arial"/>
                <w:bCs/>
                <w:sz w:val="21"/>
                <w:szCs w:val="21"/>
                <w:lang w:val="en-GB"/>
              </w:rPr>
              <w:t>Senior clinical staff (e.g. chief physician, chief of nursing)</w:t>
            </w:r>
          </w:p>
          <w:p w:rsidR="00E15316" w:rsidRDefault="00E15316">
            <w:pPr>
              <w:pStyle w:val="ListParagraph"/>
              <w:numPr>
                <w:ilvl w:val="0"/>
                <w:numId w:val="11"/>
              </w:numPr>
              <w:rPr>
                <w:rFonts w:ascii="Arial" w:hAnsi="Arial" w:cs="Arial"/>
                <w:bCs/>
                <w:sz w:val="21"/>
                <w:szCs w:val="21"/>
                <w:lang w:val="en-GB"/>
              </w:rPr>
            </w:pPr>
            <w:r>
              <w:rPr>
                <w:rFonts w:ascii="Arial" w:hAnsi="Arial" w:cs="Arial"/>
                <w:bCs/>
                <w:sz w:val="21"/>
                <w:szCs w:val="21"/>
                <w:lang w:val="en-GB"/>
              </w:rPr>
              <w:t>Other facility management (e.g. biosafety, waste, those tasked with addressing water, sanitation and health (WASH))</w:t>
            </w: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Cs/>
                <w:sz w:val="21"/>
                <w:szCs w:val="21"/>
              </w:rPr>
            </w:pPr>
            <w:r>
              <w:rPr>
                <w:rFonts w:ascii="Arial" w:hAnsi="Arial" w:cs="Arial"/>
                <w:bCs/>
                <w:sz w:val="21"/>
                <w:szCs w:val="21"/>
              </w:rPr>
              <w:t>3B</w:t>
            </w:r>
          </w:p>
        </w:tc>
        <w:tc>
          <w:tcPr>
            <w:tcW w:w="4680" w:type="dxa"/>
            <w:tcBorders>
              <w:top w:val="single" w:sz="4" w:space="0" w:color="auto"/>
              <w:left w:val="single" w:sz="4" w:space="0" w:color="auto"/>
              <w:bottom w:val="single" w:sz="4" w:space="0" w:color="auto"/>
              <w:right w:val="single" w:sz="4" w:space="0" w:color="auto"/>
            </w:tcBorders>
            <w:hideMark/>
          </w:tcPr>
          <w:p w:rsidR="00E15316" w:rsidRDefault="00E15316">
            <w:pPr>
              <w:spacing w:after="160" w:line="276" w:lineRule="auto"/>
              <w:rPr>
                <w:rFonts w:ascii="Arial" w:hAnsi="Arial" w:cs="Arial"/>
                <w:sz w:val="21"/>
                <w:szCs w:val="21"/>
                <w:lang w:val="en-GB"/>
              </w:rPr>
            </w:pPr>
            <w:r>
              <w:rPr>
                <w:rFonts w:ascii="Arial" w:hAnsi="Arial" w:cs="Arial"/>
                <w:sz w:val="21"/>
                <w:szCs w:val="21"/>
                <w:lang w:val="en-GB"/>
              </w:rPr>
              <w:t xml:space="preserve">Did the committee meet in the past 12 months? </w:t>
            </w:r>
          </w:p>
          <w:p w:rsidR="00E15316" w:rsidRDefault="00E15316">
            <w:pPr>
              <w:rPr>
                <w:rFonts w:ascii="Arial" w:hAnsi="Arial" w:cs="Arial"/>
                <w:b/>
                <w:sz w:val="21"/>
                <w:szCs w:val="21"/>
              </w:rPr>
            </w:pPr>
            <w:r>
              <w:rPr>
                <w:rFonts w:ascii="Arial" w:hAnsi="Arial" w:cs="Arial"/>
                <w:b/>
                <w:sz w:val="21"/>
                <w:szCs w:val="21"/>
              </w:rPr>
              <w:t>Choose one answer</w:t>
            </w: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2"/>
              </w:numPr>
              <w:rPr>
                <w:rFonts w:ascii="Arial" w:hAnsi="Arial" w:cs="Arial"/>
                <w:sz w:val="21"/>
                <w:szCs w:val="21"/>
              </w:rPr>
            </w:pPr>
            <w:r>
              <w:rPr>
                <w:rFonts w:ascii="Arial" w:hAnsi="Arial" w:cs="Arial"/>
                <w:sz w:val="21"/>
                <w:szCs w:val="21"/>
              </w:rPr>
              <w:t xml:space="preserve">No </w:t>
            </w:r>
            <w:r>
              <w:rPr>
                <w:rFonts w:ascii="Arial" w:hAnsi="Arial" w:cs="Arial"/>
                <w:b/>
                <w:bCs/>
                <w:sz w:val="21"/>
                <w:szCs w:val="21"/>
                <w:lang w:val="en-GB"/>
              </w:rPr>
              <w:t>(skip to 4)</w:t>
            </w:r>
          </w:p>
          <w:p w:rsidR="00E15316" w:rsidRDefault="00E15316">
            <w:pPr>
              <w:pStyle w:val="ListParagraph"/>
              <w:numPr>
                <w:ilvl w:val="0"/>
                <w:numId w:val="12"/>
              </w:numPr>
              <w:rPr>
                <w:rFonts w:ascii="Arial" w:hAnsi="Arial" w:cs="Arial"/>
                <w:bCs/>
                <w:sz w:val="21"/>
                <w:szCs w:val="21"/>
                <w:lang w:val="en-GB"/>
              </w:rPr>
            </w:pPr>
            <w:r>
              <w:rPr>
                <w:rFonts w:ascii="Arial" w:hAnsi="Arial" w:cs="Arial"/>
                <w:sz w:val="21"/>
                <w:szCs w:val="21"/>
              </w:rPr>
              <w:t>Yes</w:t>
            </w: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Cs/>
                <w:sz w:val="21"/>
                <w:szCs w:val="21"/>
              </w:rPr>
            </w:pPr>
            <w:r>
              <w:rPr>
                <w:rFonts w:ascii="Arial" w:hAnsi="Arial" w:cs="Arial"/>
                <w:bCs/>
                <w:sz w:val="21"/>
                <w:szCs w:val="21"/>
              </w:rPr>
              <w:t>3C</w:t>
            </w:r>
          </w:p>
        </w:tc>
        <w:tc>
          <w:tcPr>
            <w:tcW w:w="4680" w:type="dxa"/>
            <w:tcBorders>
              <w:top w:val="single" w:sz="4" w:space="0" w:color="auto"/>
              <w:left w:val="single" w:sz="4" w:space="0" w:color="auto"/>
              <w:bottom w:val="single" w:sz="4" w:space="0" w:color="auto"/>
              <w:right w:val="single" w:sz="4" w:space="0" w:color="auto"/>
            </w:tcBorders>
            <w:hideMark/>
          </w:tcPr>
          <w:p w:rsidR="00E15316" w:rsidRDefault="00E15316">
            <w:pPr>
              <w:spacing w:after="160" w:line="276" w:lineRule="auto"/>
              <w:rPr>
                <w:rFonts w:ascii="Arial" w:hAnsi="Arial" w:cs="Arial"/>
                <w:sz w:val="21"/>
                <w:szCs w:val="21"/>
                <w:lang w:val="en-GB"/>
              </w:rPr>
            </w:pPr>
            <w:r>
              <w:rPr>
                <w:rFonts w:ascii="Arial" w:hAnsi="Arial" w:cs="Arial"/>
                <w:sz w:val="21"/>
                <w:szCs w:val="21"/>
                <w:lang w:val="en-GB"/>
              </w:rPr>
              <w:t xml:space="preserve">Did you keep notes for the IPC committee meetings conducted in the past 12 months? </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spacing w:after="160" w:line="276" w:lineRule="auto"/>
              <w:rPr>
                <w:rFonts w:ascii="Arial" w:hAnsi="Arial" w:cs="Arial"/>
                <w:sz w:val="21"/>
                <w:szCs w:val="21"/>
                <w:lang w:val="en-GB"/>
              </w:rPr>
            </w:pPr>
            <w:r>
              <w:rPr>
                <w:rFonts w:ascii="Arial" w:hAnsi="Arial" w:cs="Arial"/>
                <w:b/>
                <w:sz w:val="21"/>
                <w:szCs w:val="21"/>
                <w:lang w:val="en-GB"/>
              </w:rPr>
              <w:t xml:space="preserve">If yes, please ask for a copy of meeting notes from all the meetings conducted during the past 12 months and verify the answer. </w:t>
            </w:r>
          </w:p>
        </w:tc>
        <w:tc>
          <w:tcPr>
            <w:tcW w:w="3690"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13"/>
              </w:numPr>
              <w:rPr>
                <w:rFonts w:ascii="Arial" w:hAnsi="Arial" w:cs="Arial"/>
                <w:sz w:val="21"/>
                <w:szCs w:val="21"/>
              </w:rPr>
            </w:pPr>
            <w:r>
              <w:rPr>
                <w:rFonts w:ascii="Arial" w:hAnsi="Arial" w:cs="Arial"/>
                <w:sz w:val="21"/>
                <w:szCs w:val="21"/>
              </w:rPr>
              <w:t xml:space="preserve">No </w:t>
            </w:r>
          </w:p>
          <w:p w:rsidR="00E15316" w:rsidRDefault="00E15316">
            <w:pPr>
              <w:rPr>
                <w:rFonts w:ascii="Arial" w:hAnsi="Arial" w:cs="Arial"/>
                <w:sz w:val="21"/>
                <w:szCs w:val="21"/>
              </w:rPr>
            </w:pPr>
          </w:p>
          <w:p w:rsidR="00E15316" w:rsidRDefault="00E15316">
            <w:pPr>
              <w:pStyle w:val="ListParagraph"/>
              <w:numPr>
                <w:ilvl w:val="0"/>
                <w:numId w:val="13"/>
              </w:numPr>
              <w:rPr>
                <w:rFonts w:ascii="Arial" w:hAnsi="Arial" w:cs="Arial"/>
                <w:sz w:val="21"/>
                <w:szCs w:val="21"/>
              </w:rPr>
            </w:pPr>
            <w:r>
              <w:rPr>
                <w:rFonts w:ascii="Arial" w:hAnsi="Arial" w:cs="Arial"/>
                <w:sz w:val="21"/>
                <w:szCs w:val="21"/>
              </w:rPr>
              <w:t>Yes, for some</w:t>
            </w:r>
          </w:p>
          <w:p w:rsidR="00E15316" w:rsidRDefault="00E15316">
            <w:pPr>
              <w:rPr>
                <w:rFonts w:ascii="Arial" w:hAnsi="Arial" w:cs="Arial"/>
                <w:sz w:val="21"/>
                <w:szCs w:val="21"/>
              </w:rPr>
            </w:pPr>
          </w:p>
          <w:p w:rsidR="00E15316" w:rsidRDefault="00E15316">
            <w:pPr>
              <w:pStyle w:val="ListParagraph"/>
              <w:numPr>
                <w:ilvl w:val="0"/>
                <w:numId w:val="13"/>
              </w:numPr>
              <w:rPr>
                <w:rFonts w:ascii="Arial" w:hAnsi="Arial" w:cs="Arial"/>
                <w:sz w:val="21"/>
                <w:szCs w:val="21"/>
              </w:rPr>
            </w:pPr>
            <w:r>
              <w:rPr>
                <w:rFonts w:ascii="Arial" w:hAnsi="Arial" w:cs="Arial"/>
                <w:sz w:val="21"/>
                <w:szCs w:val="21"/>
              </w:rPr>
              <w:t>Yes, for all</w:t>
            </w: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w:t>
            </w:r>
          </w:p>
        </w:tc>
        <w:tc>
          <w:tcPr>
            <w:tcW w:w="4680" w:type="dxa"/>
            <w:tcBorders>
              <w:top w:val="single" w:sz="4" w:space="0" w:color="auto"/>
              <w:left w:val="single" w:sz="4" w:space="0" w:color="auto"/>
              <w:bottom w:val="single" w:sz="4" w:space="0" w:color="auto"/>
              <w:right w:val="single" w:sz="4" w:space="0" w:color="auto"/>
            </w:tcBorders>
            <w:hideMark/>
          </w:tcPr>
          <w:p w:rsidR="00E15316" w:rsidRDefault="00E15316">
            <w:pPr>
              <w:spacing w:after="160" w:line="276" w:lineRule="auto"/>
              <w:rPr>
                <w:rFonts w:ascii="Arial" w:hAnsi="Arial" w:cs="Arial"/>
                <w:sz w:val="21"/>
                <w:szCs w:val="21"/>
                <w:lang w:val="en-GB"/>
              </w:rPr>
            </w:pPr>
            <w:r>
              <w:rPr>
                <w:rFonts w:ascii="Arial" w:hAnsi="Arial" w:cs="Arial"/>
                <w:sz w:val="21"/>
                <w:szCs w:val="21"/>
                <w:lang w:val="en-GB"/>
              </w:rPr>
              <w:t>When was the last time someone from the facility management, led or participated in a meeting to discuss IPC-related objectives, targets and challenges?</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spacing w:after="160" w:line="276" w:lineRule="auto"/>
              <w:rPr>
                <w:rFonts w:ascii="Arial" w:hAnsi="Arial" w:cs="Arial"/>
                <w:sz w:val="21"/>
                <w:szCs w:val="21"/>
                <w:lang w:val="en-GB"/>
              </w:rPr>
            </w:pPr>
            <w:r>
              <w:rPr>
                <w:rFonts w:ascii="Arial" w:hAnsi="Arial" w:cs="Arial"/>
                <w:b/>
                <w:sz w:val="21"/>
                <w:szCs w:val="21"/>
                <w:lang w:val="en-GB"/>
              </w:rPr>
              <w:t>Please verify the answer based on the available documents.</w:t>
            </w:r>
          </w:p>
        </w:tc>
        <w:tc>
          <w:tcPr>
            <w:tcW w:w="3690"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14"/>
              </w:numPr>
              <w:rPr>
                <w:rFonts w:ascii="Arial" w:hAnsi="Arial" w:cs="Arial"/>
                <w:bCs/>
                <w:sz w:val="21"/>
                <w:szCs w:val="21"/>
                <w:lang w:val="en-GB"/>
              </w:rPr>
            </w:pPr>
            <w:r>
              <w:rPr>
                <w:rFonts w:ascii="Arial" w:hAnsi="Arial" w:cs="Arial"/>
                <w:bCs/>
                <w:sz w:val="21"/>
                <w:szCs w:val="21"/>
                <w:lang w:val="en-GB"/>
              </w:rPr>
              <w:t>Never</w:t>
            </w:r>
          </w:p>
          <w:p w:rsidR="00E15316" w:rsidRDefault="00E15316">
            <w:pPr>
              <w:rPr>
                <w:rFonts w:ascii="Arial" w:hAnsi="Arial" w:cs="Arial"/>
                <w:bCs/>
                <w:sz w:val="21"/>
                <w:szCs w:val="21"/>
                <w:lang w:val="en-GB"/>
              </w:rPr>
            </w:pPr>
          </w:p>
          <w:p w:rsidR="00E15316" w:rsidRDefault="00E15316">
            <w:pPr>
              <w:pStyle w:val="ListParagraph"/>
              <w:numPr>
                <w:ilvl w:val="0"/>
                <w:numId w:val="14"/>
              </w:numPr>
              <w:rPr>
                <w:rFonts w:ascii="Arial" w:hAnsi="Arial" w:cs="Arial"/>
                <w:bCs/>
                <w:sz w:val="21"/>
                <w:szCs w:val="21"/>
                <w:lang w:val="en-GB"/>
              </w:rPr>
            </w:pPr>
            <w:r>
              <w:rPr>
                <w:rFonts w:ascii="Arial" w:hAnsi="Arial" w:cs="Arial"/>
                <w:bCs/>
                <w:sz w:val="21"/>
                <w:szCs w:val="21"/>
                <w:lang w:val="en-GB"/>
              </w:rPr>
              <w:t xml:space="preserve">More than 3 months ago </w:t>
            </w:r>
          </w:p>
          <w:p w:rsidR="00E15316" w:rsidRDefault="00E15316">
            <w:pPr>
              <w:rPr>
                <w:rFonts w:ascii="Arial" w:hAnsi="Arial" w:cs="Arial"/>
                <w:bCs/>
                <w:sz w:val="21"/>
                <w:szCs w:val="21"/>
                <w:lang w:val="en-GB"/>
              </w:rPr>
            </w:pPr>
          </w:p>
          <w:p w:rsidR="00E15316" w:rsidRDefault="00E15316">
            <w:pPr>
              <w:pStyle w:val="ListParagraph"/>
              <w:numPr>
                <w:ilvl w:val="0"/>
                <w:numId w:val="14"/>
              </w:numPr>
              <w:rPr>
                <w:rFonts w:ascii="Arial" w:hAnsi="Arial" w:cs="Arial"/>
                <w:bCs/>
                <w:sz w:val="21"/>
                <w:szCs w:val="21"/>
                <w:lang w:val="en-GB"/>
              </w:rPr>
            </w:pPr>
            <w:r>
              <w:rPr>
                <w:rFonts w:ascii="Arial" w:hAnsi="Arial" w:cs="Arial"/>
                <w:bCs/>
                <w:sz w:val="21"/>
                <w:szCs w:val="21"/>
                <w:lang w:val="en-GB"/>
              </w:rPr>
              <w:t>Within the past 3 months</w:t>
            </w:r>
          </w:p>
        </w:tc>
      </w:tr>
      <w:tr w:rsidR="00E15316" w:rsidTr="00E15316">
        <w:tc>
          <w:tcPr>
            <w:tcW w:w="10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5</w:t>
            </w:r>
          </w:p>
        </w:tc>
        <w:tc>
          <w:tcPr>
            <w:tcW w:w="468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lang w:val="en-GB"/>
              </w:rPr>
            </w:pPr>
            <w:bookmarkStart w:id="3" w:name="_Hlk505242135"/>
            <w:r>
              <w:rPr>
                <w:rFonts w:ascii="Arial" w:hAnsi="Arial" w:cs="Arial"/>
                <w:sz w:val="21"/>
                <w:szCs w:val="21"/>
                <w:lang w:val="en-GB"/>
              </w:rPr>
              <w:t>Does your facility have microbiological laboratory support for routine day-to-day use?</w:t>
            </w:r>
            <w:bookmarkEnd w:id="3"/>
          </w:p>
          <w:p w:rsidR="00E15316" w:rsidRDefault="00E15316">
            <w:pPr>
              <w:rPr>
                <w:rFonts w:ascii="Arial" w:hAnsi="Arial" w:cs="Arial"/>
                <w:sz w:val="21"/>
                <w:szCs w:val="21"/>
              </w:rPr>
            </w:pP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sz w:val="21"/>
                <w:szCs w:val="21"/>
              </w:rPr>
            </w:pPr>
          </w:p>
        </w:tc>
        <w:tc>
          <w:tcPr>
            <w:tcW w:w="369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5"/>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15"/>
              </w:numPr>
              <w:rPr>
                <w:rFonts w:ascii="Arial" w:hAnsi="Arial" w:cs="Arial"/>
                <w:sz w:val="21"/>
                <w:szCs w:val="21"/>
                <w:lang w:val="en-GB"/>
              </w:rPr>
            </w:pPr>
            <w:r>
              <w:rPr>
                <w:rFonts w:ascii="Arial" w:hAnsi="Arial" w:cs="Arial"/>
                <w:sz w:val="21"/>
                <w:szCs w:val="21"/>
                <w:lang w:val="en-GB"/>
              </w:rPr>
              <w:t>No, but the facility has access to a clinical laboratory at another site</w:t>
            </w:r>
          </w:p>
          <w:p w:rsidR="00E15316" w:rsidRDefault="00E15316">
            <w:pPr>
              <w:pStyle w:val="ListParagraph"/>
              <w:numPr>
                <w:ilvl w:val="0"/>
                <w:numId w:val="15"/>
              </w:numPr>
              <w:rPr>
                <w:rFonts w:ascii="Arial" w:hAnsi="Arial" w:cs="Arial"/>
                <w:sz w:val="21"/>
                <w:szCs w:val="21"/>
              </w:rPr>
            </w:pPr>
            <w:r>
              <w:rPr>
                <w:rFonts w:ascii="Arial" w:hAnsi="Arial" w:cs="Arial"/>
                <w:sz w:val="21"/>
                <w:szCs w:val="21"/>
                <w:lang w:val="en-GB"/>
              </w:rPr>
              <w:t>Yes, an on-site laboratory is available</w:t>
            </w:r>
          </w:p>
        </w:tc>
      </w:tr>
    </w:tbl>
    <w:p w:rsidR="00E15316" w:rsidRDefault="00E15316" w:rsidP="00E15316">
      <w:pPr>
        <w:rPr>
          <w:rFonts w:ascii="Arial" w:hAnsi="Arial" w:cs="Arial"/>
          <w:sz w:val="21"/>
          <w:szCs w:val="21"/>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7"/>
        <w:gridCol w:w="5033"/>
        <w:gridCol w:w="3600"/>
      </w:tblGrid>
      <w:tr w:rsidR="00E15316" w:rsidTr="00E15316">
        <w:trPr>
          <w:trHeight w:val="404"/>
        </w:trPr>
        <w:tc>
          <w:tcPr>
            <w:tcW w:w="9450"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15316" w:rsidRDefault="00E15316">
            <w:pPr>
              <w:rPr>
                <w:rFonts w:ascii="Arial" w:hAnsi="Arial" w:cs="Arial"/>
                <w:b/>
                <w:sz w:val="21"/>
                <w:szCs w:val="21"/>
                <w:highlight w:val="green"/>
              </w:rPr>
            </w:pPr>
            <w:r>
              <w:rPr>
                <w:rFonts w:ascii="Arial" w:hAnsi="Arial" w:cs="Arial"/>
                <w:b/>
                <w:sz w:val="21"/>
                <w:szCs w:val="21"/>
              </w:rPr>
              <w:t>Core component 2: Infection Prevention and Control (IPC) guidelines</w:t>
            </w:r>
          </w:p>
        </w:tc>
      </w:tr>
      <w:tr w:rsidR="00E15316" w:rsidTr="00E15316">
        <w:tc>
          <w:tcPr>
            <w:tcW w:w="817"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w:t>
            </w:r>
          </w:p>
        </w:tc>
        <w:tc>
          <w:tcPr>
            <w:tcW w:w="503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b/>
                <w:sz w:val="21"/>
                <w:szCs w:val="21"/>
              </w:rPr>
              <w:t>Question</w:t>
            </w:r>
          </w:p>
        </w:tc>
        <w:tc>
          <w:tcPr>
            <w:tcW w:w="360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
                <w:sz w:val="21"/>
                <w:szCs w:val="21"/>
              </w:rPr>
              <w:t>Answer</w:t>
            </w:r>
          </w:p>
        </w:tc>
      </w:tr>
      <w:tr w:rsidR="00E15316" w:rsidTr="00E15316">
        <w:tc>
          <w:tcPr>
            <w:tcW w:w="817"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6.</w:t>
            </w:r>
          </w:p>
        </w:tc>
        <w:tc>
          <w:tcPr>
            <w:tcW w:w="503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Cs/>
                <w:sz w:val="21"/>
                <w:szCs w:val="21"/>
              </w:rPr>
            </w:pPr>
            <w:r>
              <w:rPr>
                <w:rFonts w:ascii="Arial" w:hAnsi="Arial" w:cs="Arial"/>
                <w:bCs/>
                <w:sz w:val="21"/>
                <w:szCs w:val="21"/>
              </w:rPr>
              <w:t>Does your organization have any IPC guidelines, standard operating procedures (SOP) or internal rules, developed and approved at your organization?</w:t>
            </w:r>
          </w:p>
        </w:tc>
        <w:tc>
          <w:tcPr>
            <w:tcW w:w="3600"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16"/>
              </w:numPr>
              <w:rPr>
                <w:rFonts w:ascii="Arial" w:hAnsi="Arial" w:cs="Arial"/>
                <w:sz w:val="21"/>
                <w:szCs w:val="21"/>
              </w:rPr>
            </w:pPr>
            <w:r>
              <w:rPr>
                <w:rFonts w:ascii="Arial" w:hAnsi="Arial" w:cs="Arial"/>
                <w:sz w:val="21"/>
                <w:szCs w:val="21"/>
              </w:rPr>
              <w:t xml:space="preserve">No </w:t>
            </w:r>
            <w:r>
              <w:rPr>
                <w:rFonts w:ascii="Arial" w:hAnsi="Arial" w:cs="Arial"/>
                <w:b/>
                <w:bCs/>
                <w:sz w:val="21"/>
                <w:szCs w:val="21"/>
                <w:lang w:val="en-GB"/>
              </w:rPr>
              <w:t>(skip to 7)</w:t>
            </w:r>
          </w:p>
          <w:p w:rsidR="00E15316" w:rsidRDefault="00E15316">
            <w:pPr>
              <w:pStyle w:val="ListParagraph"/>
              <w:numPr>
                <w:ilvl w:val="0"/>
                <w:numId w:val="16"/>
              </w:numPr>
              <w:rPr>
                <w:rFonts w:ascii="Arial" w:hAnsi="Arial" w:cs="Arial"/>
                <w:sz w:val="21"/>
                <w:szCs w:val="21"/>
              </w:rPr>
            </w:pPr>
            <w:r>
              <w:rPr>
                <w:rFonts w:ascii="Arial" w:hAnsi="Arial" w:cs="Arial"/>
                <w:sz w:val="21"/>
                <w:szCs w:val="21"/>
              </w:rPr>
              <w:t>Yes</w:t>
            </w:r>
          </w:p>
          <w:p w:rsidR="00E15316" w:rsidRDefault="00E15316">
            <w:pPr>
              <w:rPr>
                <w:rFonts w:ascii="Arial" w:hAnsi="Arial" w:cs="Arial"/>
                <w:sz w:val="21"/>
                <w:szCs w:val="21"/>
              </w:rPr>
            </w:pPr>
          </w:p>
        </w:tc>
      </w:tr>
      <w:tr w:rsidR="00E15316" w:rsidTr="00E15316">
        <w:tc>
          <w:tcPr>
            <w:tcW w:w="817"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7.</w:t>
            </w:r>
          </w:p>
        </w:tc>
        <w:tc>
          <w:tcPr>
            <w:tcW w:w="5033"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bCs/>
                <w:sz w:val="21"/>
                <w:szCs w:val="21"/>
                <w:lang w:val="en-GB"/>
              </w:rPr>
            </w:pPr>
            <w:r>
              <w:rPr>
                <w:rFonts w:ascii="Arial" w:hAnsi="Arial" w:cs="Arial"/>
                <w:bCs/>
                <w:sz w:val="21"/>
                <w:szCs w:val="21"/>
                <w:lang w:val="en-GB"/>
              </w:rPr>
              <w:t>Which guidelines or general SOPs are available at the facility?</w:t>
            </w:r>
          </w:p>
          <w:p w:rsidR="00E15316" w:rsidRDefault="00E15316">
            <w:pPr>
              <w:rPr>
                <w:rFonts w:ascii="Arial" w:hAnsi="Arial" w:cs="Arial"/>
                <w:bCs/>
                <w:sz w:val="21"/>
                <w:szCs w:val="21"/>
                <w:lang w:val="en-GB"/>
              </w:rPr>
            </w:pP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lastRenderedPageBreak/>
              <w:t>SELECT ALL THAT APPLY</w:t>
            </w:r>
            <w:r>
              <w:rPr>
                <w:rFonts w:ascii="Arial" w:hAnsi="Arial" w:cs="Arial"/>
                <w:b/>
                <w:sz w:val="21"/>
                <w:szCs w:val="21"/>
                <w:lang w:val="en-GB"/>
              </w:rPr>
              <w:t xml:space="preserve"> </w:t>
            </w:r>
          </w:p>
          <w:p w:rsidR="00E15316" w:rsidRDefault="00E15316">
            <w:pPr>
              <w:rPr>
                <w:rFonts w:ascii="Arial" w:hAnsi="Arial" w:cs="Arial"/>
                <w:sz w:val="21"/>
                <w:szCs w:val="21"/>
              </w:rPr>
            </w:pPr>
          </w:p>
          <w:p w:rsidR="00E15316" w:rsidRDefault="00E15316">
            <w:pPr>
              <w:rPr>
                <w:rFonts w:ascii="Arial" w:hAnsi="Arial" w:cs="Arial"/>
                <w:bCs/>
                <w:sz w:val="21"/>
                <w:szCs w:val="21"/>
              </w:rPr>
            </w:pPr>
            <w:r>
              <w:rPr>
                <w:rFonts w:ascii="Arial" w:hAnsi="Arial" w:cs="Arial"/>
                <w:b/>
                <w:sz w:val="21"/>
                <w:szCs w:val="21"/>
                <w:lang w:val="en-GB"/>
              </w:rPr>
              <w:t>Please verify the answer based on the available documents.</w:t>
            </w:r>
          </w:p>
        </w:tc>
        <w:tc>
          <w:tcPr>
            <w:tcW w:w="360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7"/>
              </w:numPr>
              <w:rPr>
                <w:rFonts w:ascii="Arial" w:hAnsi="Arial" w:cs="Arial"/>
                <w:sz w:val="20"/>
                <w:szCs w:val="20"/>
              </w:rPr>
            </w:pPr>
            <w:r>
              <w:rPr>
                <w:rFonts w:ascii="Arial" w:hAnsi="Arial" w:cs="Arial"/>
                <w:sz w:val="20"/>
                <w:szCs w:val="20"/>
              </w:rPr>
              <w:lastRenderedPageBreak/>
              <w:t>Standard precautions (universal precaution measures)</w:t>
            </w:r>
            <w:r>
              <w:rPr>
                <w:rFonts w:ascii="Arial" w:hAnsi="Arial" w:cs="Arial"/>
                <w:bCs/>
                <w:sz w:val="20"/>
                <w:szCs w:val="20"/>
                <w:lang w:val="en-GB"/>
              </w:rPr>
              <w:t xml:space="preserve"> </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lastRenderedPageBreak/>
              <w:t>Hand hygiene</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Transmission-based precautions</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Outbreak management and preparedness</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Prevention of surgical site infection</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 xml:space="preserve">Prevention of vascular catheter-associated bloodstream infections </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 xml:space="preserve">Prevention of hospital-acquired pneumonia ([HAP]; all types of HAP, including (but not exclusively) ventilator-associated pneumonia </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 xml:space="preserve">Prevention of catheter-associated urinary tract infections </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Prevention of transmission of multidrug-resistant (MDR) pathogens</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Disinfection and sterilization</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Health care worker protection and safety</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 xml:space="preserve">Injection safety </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 xml:space="preserve">Waste management </w:t>
            </w:r>
          </w:p>
          <w:p w:rsidR="00E15316" w:rsidRDefault="00E15316">
            <w:pPr>
              <w:pStyle w:val="ListParagraph"/>
              <w:numPr>
                <w:ilvl w:val="0"/>
                <w:numId w:val="17"/>
              </w:numPr>
              <w:rPr>
                <w:rFonts w:ascii="Arial" w:hAnsi="Arial" w:cs="Arial"/>
                <w:bCs/>
                <w:sz w:val="20"/>
                <w:szCs w:val="20"/>
                <w:lang w:val="en-GB"/>
              </w:rPr>
            </w:pPr>
            <w:r>
              <w:rPr>
                <w:rFonts w:ascii="Arial" w:hAnsi="Arial" w:cs="Arial"/>
                <w:bCs/>
                <w:sz w:val="20"/>
                <w:szCs w:val="20"/>
                <w:lang w:val="en-GB"/>
              </w:rPr>
              <w:t>Antibiotic stewardship</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lastRenderedPageBreak/>
              <w:t>8</w:t>
            </w:r>
          </w:p>
        </w:tc>
        <w:tc>
          <w:tcPr>
            <w:tcW w:w="5040" w:type="dxa"/>
            <w:gridSpan w:val="2"/>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lang w:val="en-GB"/>
              </w:rPr>
            </w:pPr>
            <w:r>
              <w:rPr>
                <w:rFonts w:ascii="Arial" w:hAnsi="Arial" w:cs="Arial"/>
                <w:sz w:val="21"/>
                <w:szCs w:val="21"/>
              </w:rPr>
              <w:t xml:space="preserve">Which statement best describes the process you use in this facility to </w:t>
            </w:r>
            <w:r>
              <w:rPr>
                <w:rFonts w:ascii="Arial" w:hAnsi="Arial" w:cs="Arial"/>
                <w:sz w:val="21"/>
                <w:szCs w:val="21"/>
                <w:lang w:val="en-GB"/>
              </w:rPr>
              <w:t xml:space="preserve">develop or adapt IPC Guidelines?  </w:t>
            </w:r>
          </w:p>
          <w:p w:rsidR="00E15316" w:rsidRDefault="00E15316">
            <w:pPr>
              <w:rPr>
                <w:rFonts w:ascii="Arial" w:hAnsi="Arial" w:cs="Arial"/>
                <w:sz w:val="21"/>
                <w:szCs w:val="21"/>
                <w:lang w:val="en-GB"/>
              </w:rPr>
            </w:pPr>
          </w:p>
          <w:p w:rsidR="00E15316" w:rsidRDefault="00E15316">
            <w:pPr>
              <w:rPr>
                <w:rFonts w:ascii="Arial" w:hAnsi="Arial" w:cs="Arial"/>
                <w:b/>
                <w:sz w:val="21"/>
                <w:szCs w:val="21"/>
              </w:rPr>
            </w:pP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sz w:val="21"/>
                <w:szCs w:val="21"/>
                <w:lang w:val="en-GB"/>
              </w:rPr>
            </w:pPr>
          </w:p>
          <w:p w:rsidR="00E15316" w:rsidRDefault="00E15316">
            <w:pPr>
              <w:rPr>
                <w:rFonts w:ascii="Arial" w:hAnsi="Arial" w:cs="Arial"/>
                <w:sz w:val="21"/>
                <w:szCs w:val="21"/>
              </w:rPr>
            </w:pPr>
          </w:p>
        </w:tc>
        <w:tc>
          <w:tcPr>
            <w:tcW w:w="360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8"/>
              </w:numPr>
              <w:rPr>
                <w:rFonts w:ascii="Arial" w:hAnsi="Arial" w:cs="Arial"/>
                <w:sz w:val="21"/>
                <w:szCs w:val="21"/>
              </w:rPr>
            </w:pPr>
            <w:r>
              <w:rPr>
                <w:rFonts w:ascii="Arial" w:hAnsi="Arial" w:cs="Arial"/>
                <w:sz w:val="21"/>
                <w:szCs w:val="21"/>
              </w:rPr>
              <w:t xml:space="preserve">Facility uses international guidelines that have not been adapted to facility context </w:t>
            </w:r>
            <w:r>
              <w:rPr>
                <w:rFonts w:ascii="Arial" w:hAnsi="Arial" w:cs="Arial"/>
                <w:b/>
                <w:bCs/>
                <w:sz w:val="21"/>
                <w:szCs w:val="21"/>
              </w:rPr>
              <w:t>(Skip to 10)</w:t>
            </w:r>
          </w:p>
          <w:p w:rsidR="00E15316" w:rsidRDefault="00E15316">
            <w:pPr>
              <w:pStyle w:val="ListParagraph"/>
              <w:numPr>
                <w:ilvl w:val="0"/>
                <w:numId w:val="18"/>
              </w:numPr>
              <w:rPr>
                <w:rFonts w:ascii="Arial" w:hAnsi="Arial" w:cs="Arial"/>
                <w:bCs/>
                <w:sz w:val="21"/>
                <w:szCs w:val="21"/>
                <w:lang w:val="en-GB"/>
              </w:rPr>
            </w:pPr>
            <w:r>
              <w:rPr>
                <w:rFonts w:ascii="Arial" w:hAnsi="Arial" w:cs="Arial"/>
                <w:sz w:val="21"/>
                <w:szCs w:val="21"/>
              </w:rPr>
              <w:t xml:space="preserve">Facility uses national guidelines </w:t>
            </w:r>
            <w:r>
              <w:rPr>
                <w:rFonts w:ascii="Arial" w:hAnsi="Arial" w:cs="Arial"/>
                <w:b/>
                <w:bCs/>
                <w:sz w:val="21"/>
                <w:szCs w:val="21"/>
              </w:rPr>
              <w:t>(Skip to 10)</w:t>
            </w:r>
          </w:p>
          <w:p w:rsidR="00E15316" w:rsidRDefault="00E15316">
            <w:pPr>
              <w:pStyle w:val="ListParagraph"/>
              <w:numPr>
                <w:ilvl w:val="0"/>
                <w:numId w:val="18"/>
              </w:numPr>
              <w:rPr>
                <w:rFonts w:ascii="Arial" w:hAnsi="Arial" w:cs="Arial"/>
                <w:bCs/>
                <w:sz w:val="21"/>
                <w:szCs w:val="21"/>
                <w:lang w:val="en-GB"/>
              </w:rPr>
            </w:pPr>
            <w:r>
              <w:rPr>
                <w:rFonts w:ascii="Arial" w:hAnsi="Arial" w:cs="Arial"/>
                <w:sz w:val="21"/>
                <w:szCs w:val="21"/>
              </w:rPr>
              <w:t xml:space="preserve">Facility develops its own guidelines based on the national or international guidelines </w:t>
            </w:r>
          </w:p>
        </w:tc>
      </w:tr>
      <w:tr w:rsidR="00E15316" w:rsidTr="00E15316">
        <w:tc>
          <w:tcPr>
            <w:tcW w:w="817"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9</w:t>
            </w:r>
          </w:p>
        </w:tc>
        <w:tc>
          <w:tcPr>
            <w:tcW w:w="5033" w:type="dxa"/>
            <w:tcBorders>
              <w:top w:val="single" w:sz="4" w:space="0" w:color="auto"/>
              <w:left w:val="single" w:sz="4" w:space="0" w:color="auto"/>
              <w:bottom w:val="single" w:sz="4" w:space="0" w:color="auto"/>
              <w:right w:val="single" w:sz="4" w:space="0" w:color="auto"/>
            </w:tcBorders>
          </w:tcPr>
          <w:p w:rsidR="00E15316" w:rsidRDefault="00E15316">
            <w:pPr>
              <w:pStyle w:val="ListParagraph1"/>
              <w:ind w:left="0"/>
              <w:rPr>
                <w:rFonts w:ascii="Arial" w:hAnsi="Arial" w:cs="Arial"/>
                <w:b/>
                <w:bCs/>
                <w:sz w:val="21"/>
                <w:szCs w:val="21"/>
                <w:lang w:val="en-GB"/>
              </w:rPr>
            </w:pPr>
            <w:r>
              <w:rPr>
                <w:rFonts w:ascii="Arial" w:hAnsi="Arial" w:cs="Arial"/>
                <w:bCs/>
                <w:sz w:val="21"/>
                <w:szCs w:val="21"/>
                <w:lang w:val="en-GB"/>
              </w:rPr>
              <w:t>Who is involved in the development and/or adaptation of the IPC guidelines and SOPs at your organization?</w:t>
            </w:r>
            <w:r>
              <w:rPr>
                <w:rFonts w:ascii="Arial" w:hAnsi="Arial" w:cs="Arial"/>
                <w:b/>
                <w:bCs/>
                <w:sz w:val="21"/>
                <w:szCs w:val="21"/>
                <w:lang w:val="en-GB"/>
              </w:rPr>
              <w:t xml:space="preserve"> </w:t>
            </w:r>
          </w:p>
          <w:p w:rsidR="00E15316" w:rsidRDefault="00E15316">
            <w:pPr>
              <w:pStyle w:val="ListParagraph1"/>
              <w:ind w:left="0"/>
              <w:rPr>
                <w:rFonts w:ascii="Arial" w:hAnsi="Arial" w:cs="Arial"/>
                <w:b/>
                <w:bCs/>
                <w:sz w:val="21"/>
                <w:szCs w:val="21"/>
                <w:lang w:val="en-GB"/>
              </w:rPr>
            </w:pP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tc>
        <w:tc>
          <w:tcPr>
            <w:tcW w:w="360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9"/>
              </w:numPr>
              <w:rPr>
                <w:rFonts w:ascii="Arial" w:hAnsi="Arial" w:cs="Arial"/>
                <w:sz w:val="21"/>
                <w:szCs w:val="21"/>
              </w:rPr>
            </w:pPr>
            <w:r>
              <w:rPr>
                <w:rFonts w:ascii="Arial" w:hAnsi="Arial" w:cs="Arial"/>
                <w:sz w:val="21"/>
                <w:szCs w:val="21"/>
              </w:rPr>
              <w:t xml:space="preserve">IPC staff </w:t>
            </w:r>
          </w:p>
          <w:p w:rsidR="00E15316" w:rsidRDefault="00E15316">
            <w:pPr>
              <w:pStyle w:val="ListParagraph"/>
              <w:numPr>
                <w:ilvl w:val="0"/>
                <w:numId w:val="19"/>
              </w:numPr>
              <w:rPr>
                <w:rFonts w:ascii="Arial" w:hAnsi="Arial" w:cs="Arial"/>
                <w:sz w:val="21"/>
                <w:szCs w:val="21"/>
              </w:rPr>
            </w:pPr>
            <w:r>
              <w:rPr>
                <w:rFonts w:ascii="Arial" w:hAnsi="Arial" w:cs="Arial"/>
                <w:sz w:val="21"/>
                <w:szCs w:val="21"/>
              </w:rPr>
              <w:t>Senior leadership</w:t>
            </w:r>
          </w:p>
          <w:p w:rsidR="00E15316" w:rsidRDefault="00E15316">
            <w:pPr>
              <w:pStyle w:val="ListParagraph"/>
              <w:numPr>
                <w:ilvl w:val="0"/>
                <w:numId w:val="19"/>
              </w:numPr>
              <w:rPr>
                <w:rFonts w:ascii="Arial" w:hAnsi="Arial" w:cs="Arial"/>
                <w:sz w:val="21"/>
                <w:szCs w:val="21"/>
              </w:rPr>
            </w:pPr>
            <w:r>
              <w:rPr>
                <w:rFonts w:ascii="Arial" w:hAnsi="Arial" w:cs="Arial"/>
                <w:sz w:val="21"/>
                <w:szCs w:val="21"/>
              </w:rPr>
              <w:t>Clinical staff</w:t>
            </w:r>
          </w:p>
          <w:p w:rsidR="00E15316" w:rsidRDefault="00E15316">
            <w:pPr>
              <w:pStyle w:val="ListParagraph"/>
              <w:numPr>
                <w:ilvl w:val="0"/>
                <w:numId w:val="19"/>
              </w:numPr>
              <w:rPr>
                <w:rFonts w:ascii="Arial" w:hAnsi="Arial" w:cs="Arial"/>
                <w:sz w:val="21"/>
                <w:szCs w:val="21"/>
              </w:rPr>
            </w:pPr>
            <w:r>
              <w:rPr>
                <w:rFonts w:ascii="Arial" w:hAnsi="Arial" w:cs="Arial"/>
                <w:sz w:val="21"/>
                <w:szCs w:val="21"/>
              </w:rPr>
              <w:t>Facility safety staff (ex., engineering service staff, water supply staff)</w:t>
            </w:r>
          </w:p>
          <w:p w:rsidR="00E15316" w:rsidRDefault="00E15316">
            <w:pPr>
              <w:pStyle w:val="ListParagraph"/>
              <w:numPr>
                <w:ilvl w:val="0"/>
                <w:numId w:val="19"/>
              </w:numPr>
              <w:rPr>
                <w:rFonts w:ascii="Arial" w:hAnsi="Arial" w:cs="Arial"/>
                <w:sz w:val="21"/>
                <w:szCs w:val="21"/>
              </w:rPr>
            </w:pPr>
            <w:r>
              <w:rPr>
                <w:rFonts w:ascii="Arial" w:hAnsi="Arial" w:cs="Arial"/>
                <w:sz w:val="21"/>
                <w:szCs w:val="21"/>
              </w:rPr>
              <w:t>Quality management staff</w:t>
            </w:r>
          </w:p>
        </w:tc>
      </w:tr>
      <w:tr w:rsidR="00E15316" w:rsidTr="00E15316">
        <w:tc>
          <w:tcPr>
            <w:tcW w:w="817"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10</w:t>
            </w:r>
          </w:p>
        </w:tc>
        <w:tc>
          <w:tcPr>
            <w:tcW w:w="5033"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Please describe the process you use to train HCW on IPC guidelines when they are issued/updated (use an example from the last updated SOP and guidelines)?</w:t>
            </w:r>
          </w:p>
          <w:p w:rsidR="00E15316" w:rsidRDefault="00E15316">
            <w:pPr>
              <w:rPr>
                <w:rFonts w:ascii="Arial" w:hAnsi="Arial" w:cs="Arial"/>
                <w:sz w:val="21"/>
                <w:szCs w:val="21"/>
              </w:rPr>
            </w:pPr>
          </w:p>
          <w:p w:rsidR="00E15316" w:rsidRDefault="00E15316">
            <w:pPr>
              <w:rPr>
                <w:rFonts w:ascii="Arial" w:hAnsi="Arial" w:cs="Arial"/>
                <w:bCs/>
                <w:sz w:val="21"/>
                <w:szCs w:val="21"/>
              </w:rPr>
            </w:pPr>
            <w:r>
              <w:rPr>
                <w:rFonts w:ascii="Arial" w:hAnsi="Arial" w:cs="Arial"/>
                <w:bCs/>
                <w:sz w:val="21"/>
                <w:szCs w:val="21"/>
              </w:rPr>
              <w:t>Choose one answer</w:t>
            </w:r>
          </w:p>
          <w:p w:rsidR="00E15316" w:rsidRDefault="00E15316">
            <w:pPr>
              <w:rPr>
                <w:rFonts w:ascii="Arial" w:hAnsi="Arial" w:cs="Arial"/>
                <w:bCs/>
                <w:sz w:val="21"/>
                <w:szCs w:val="21"/>
                <w:lang w:val="en-GB"/>
              </w:rPr>
            </w:pPr>
            <w:r>
              <w:rPr>
                <w:rFonts w:ascii="Arial" w:hAnsi="Arial" w:cs="Arial"/>
                <w:b/>
                <w:sz w:val="21"/>
                <w:szCs w:val="21"/>
              </w:rPr>
              <w:t>Please ask to see any training notes and/or list of participants and agenda from the last training.</w:t>
            </w:r>
          </w:p>
        </w:tc>
        <w:tc>
          <w:tcPr>
            <w:tcW w:w="360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20"/>
              </w:numPr>
              <w:rPr>
                <w:rFonts w:ascii="Arial" w:hAnsi="Arial" w:cs="Arial"/>
                <w:sz w:val="21"/>
                <w:szCs w:val="21"/>
              </w:rPr>
            </w:pPr>
            <w:r>
              <w:rPr>
                <w:rFonts w:ascii="Arial" w:hAnsi="Arial" w:cs="Arial"/>
                <w:sz w:val="21"/>
                <w:szCs w:val="21"/>
              </w:rPr>
              <w:t>The facility does not have any structured or systematic process to train HCW on IPC guidelines</w:t>
            </w:r>
          </w:p>
          <w:p w:rsidR="00E15316" w:rsidRDefault="00E15316">
            <w:pPr>
              <w:pStyle w:val="ListParagraph"/>
              <w:numPr>
                <w:ilvl w:val="0"/>
                <w:numId w:val="20"/>
              </w:numPr>
              <w:rPr>
                <w:rFonts w:ascii="Arial" w:hAnsi="Arial" w:cs="Arial"/>
                <w:sz w:val="21"/>
                <w:szCs w:val="21"/>
              </w:rPr>
            </w:pPr>
            <w:r>
              <w:rPr>
                <w:rFonts w:ascii="Arial" w:hAnsi="Arial" w:cs="Arial"/>
                <w:sz w:val="21"/>
                <w:szCs w:val="21"/>
              </w:rPr>
              <w:t xml:space="preserve">Newly developed or revised SOPs were posted on information boards for HCW to review </w:t>
            </w:r>
          </w:p>
          <w:p w:rsidR="00E15316" w:rsidRDefault="00E15316">
            <w:pPr>
              <w:pStyle w:val="ListParagraph"/>
              <w:numPr>
                <w:ilvl w:val="0"/>
                <w:numId w:val="20"/>
              </w:numPr>
              <w:rPr>
                <w:rFonts w:ascii="Arial" w:hAnsi="Arial" w:cs="Arial"/>
                <w:sz w:val="21"/>
                <w:szCs w:val="21"/>
              </w:rPr>
            </w:pPr>
            <w:r>
              <w:rPr>
                <w:rFonts w:ascii="Arial" w:hAnsi="Arial" w:cs="Arial"/>
                <w:sz w:val="21"/>
                <w:szCs w:val="21"/>
              </w:rPr>
              <w:t xml:space="preserve">Oral instructions on newly developed or revised SOPs </w:t>
            </w:r>
            <w:r>
              <w:rPr>
                <w:rFonts w:ascii="Arial" w:hAnsi="Arial" w:cs="Arial"/>
                <w:sz w:val="21"/>
                <w:szCs w:val="21"/>
              </w:rPr>
              <w:lastRenderedPageBreak/>
              <w:t>were provided to HCW during routine staff meetings</w:t>
            </w:r>
          </w:p>
          <w:p w:rsidR="00E15316" w:rsidRDefault="00E15316">
            <w:pPr>
              <w:pStyle w:val="ListParagraph"/>
              <w:numPr>
                <w:ilvl w:val="0"/>
                <w:numId w:val="20"/>
              </w:numPr>
              <w:rPr>
                <w:rFonts w:ascii="Arial" w:hAnsi="Arial" w:cs="Arial"/>
                <w:sz w:val="21"/>
                <w:szCs w:val="21"/>
              </w:rPr>
            </w:pPr>
            <w:r>
              <w:rPr>
                <w:rFonts w:ascii="Arial" w:hAnsi="Arial" w:cs="Arial"/>
                <w:sz w:val="21"/>
                <w:szCs w:val="21"/>
              </w:rPr>
              <w:t>Some oral instructions included interactive sessions (online or on site)</w:t>
            </w:r>
          </w:p>
          <w:p w:rsidR="00E15316" w:rsidRDefault="00E15316">
            <w:pPr>
              <w:pStyle w:val="ListParagraph"/>
              <w:numPr>
                <w:ilvl w:val="0"/>
                <w:numId w:val="20"/>
              </w:numPr>
              <w:rPr>
                <w:rFonts w:ascii="Arial" w:hAnsi="Arial" w:cs="Arial"/>
                <w:sz w:val="21"/>
                <w:szCs w:val="21"/>
              </w:rPr>
            </w:pPr>
            <w:r>
              <w:rPr>
                <w:rFonts w:ascii="Arial" w:hAnsi="Arial" w:cs="Arial"/>
                <w:sz w:val="21"/>
                <w:szCs w:val="21"/>
              </w:rPr>
              <w:t>All oral instructions included interactive sessions (online or on site)</w:t>
            </w:r>
          </w:p>
        </w:tc>
      </w:tr>
    </w:tbl>
    <w:p w:rsidR="00E15316" w:rsidRDefault="00E15316" w:rsidP="00E15316">
      <w:pPr>
        <w:rPr>
          <w:rFonts w:ascii="Arial" w:eastAsiaTheme="majorEastAsia" w:hAnsi="Arial" w:cs="Arial"/>
          <w:b/>
          <w:bCs/>
          <w:color w:val="2C6EAB" w:themeColor="accent1" w:themeShade="B5"/>
          <w:sz w:val="21"/>
          <w:szCs w:val="21"/>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503"/>
        <w:gridCol w:w="4047"/>
      </w:tblGrid>
      <w:tr w:rsidR="00E15316" w:rsidTr="00E15316">
        <w:trPr>
          <w:trHeight w:val="404"/>
        </w:trPr>
        <w:tc>
          <w:tcPr>
            <w:tcW w:w="945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15316" w:rsidRDefault="00E15316">
            <w:pPr>
              <w:rPr>
                <w:rFonts w:ascii="Arial" w:hAnsi="Arial" w:cs="Arial"/>
                <w:b/>
                <w:sz w:val="21"/>
                <w:szCs w:val="21"/>
                <w:highlight w:val="green"/>
              </w:rPr>
            </w:pPr>
            <w:r>
              <w:rPr>
                <w:rFonts w:ascii="Arial" w:hAnsi="Arial" w:cs="Arial"/>
                <w:b/>
                <w:sz w:val="21"/>
                <w:szCs w:val="21"/>
              </w:rPr>
              <w:t>Core component 3: Infection Prevention and Control (IPC) trainings</w:t>
            </w: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11</w:t>
            </w:r>
          </w:p>
        </w:tc>
        <w:tc>
          <w:tcPr>
            <w:tcW w:w="450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Does this facility keep track of which clinical and non-clinical staff have been trained in IPC, when and in which topics?</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sz w:val="21"/>
                <w:szCs w:val="21"/>
              </w:rPr>
            </w:pPr>
            <w:r>
              <w:rPr>
                <w:rFonts w:ascii="Arial" w:hAnsi="Arial" w:cs="Arial"/>
                <w:b/>
                <w:sz w:val="21"/>
                <w:szCs w:val="21"/>
                <w:lang w:val="en-GB"/>
              </w:rPr>
              <w:t xml:space="preserve">Please verify the answer based on the available documents. If there is no documented proof that they track training participation, please mark No </w:t>
            </w:r>
          </w:p>
        </w:tc>
        <w:tc>
          <w:tcPr>
            <w:tcW w:w="4047"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21"/>
              </w:numPr>
              <w:rPr>
                <w:rFonts w:ascii="Arial" w:hAnsi="Arial" w:cs="Arial"/>
                <w:sz w:val="21"/>
                <w:szCs w:val="21"/>
              </w:rPr>
            </w:pPr>
            <w:r>
              <w:rPr>
                <w:rFonts w:ascii="Arial" w:hAnsi="Arial" w:cs="Arial"/>
                <w:sz w:val="21"/>
                <w:szCs w:val="21"/>
              </w:rPr>
              <w:t>No</w:t>
            </w:r>
          </w:p>
          <w:p w:rsidR="00E15316" w:rsidRDefault="00E15316">
            <w:pPr>
              <w:rPr>
                <w:rFonts w:ascii="Arial" w:hAnsi="Arial" w:cs="Arial"/>
                <w:sz w:val="21"/>
                <w:szCs w:val="21"/>
              </w:rPr>
            </w:pPr>
          </w:p>
          <w:p w:rsidR="00E15316" w:rsidRDefault="00E15316">
            <w:pPr>
              <w:pStyle w:val="ListParagraph"/>
              <w:numPr>
                <w:ilvl w:val="0"/>
                <w:numId w:val="21"/>
              </w:numPr>
              <w:rPr>
                <w:rFonts w:ascii="Arial" w:hAnsi="Arial" w:cs="Arial"/>
                <w:sz w:val="21"/>
                <w:szCs w:val="21"/>
              </w:rPr>
            </w:pPr>
            <w:r>
              <w:rPr>
                <w:rFonts w:ascii="Arial" w:hAnsi="Arial" w:cs="Arial"/>
                <w:sz w:val="21"/>
                <w:szCs w:val="21"/>
              </w:rPr>
              <w:t>Yes</w:t>
            </w:r>
          </w:p>
          <w:p w:rsidR="00E15316" w:rsidRDefault="00E15316">
            <w:pPr>
              <w:rPr>
                <w:rFonts w:ascii="Arial" w:hAnsi="Arial" w:cs="Arial"/>
                <w:sz w:val="21"/>
                <w:szCs w:val="21"/>
              </w:rPr>
            </w:pPr>
          </w:p>
          <w:p w:rsidR="00E15316" w:rsidRDefault="00E15316">
            <w:pPr>
              <w:rPr>
                <w:rFonts w:ascii="Arial" w:hAnsi="Arial" w:cs="Arial"/>
                <w:sz w:val="21"/>
                <w:szCs w:val="21"/>
              </w:rPr>
            </w:pP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12</w:t>
            </w:r>
          </w:p>
        </w:tc>
        <w:tc>
          <w:tcPr>
            <w:tcW w:w="4503" w:type="dxa"/>
            <w:tcBorders>
              <w:top w:val="single" w:sz="4" w:space="0" w:color="auto"/>
              <w:left w:val="single" w:sz="4" w:space="0" w:color="auto"/>
              <w:bottom w:val="single" w:sz="4" w:space="0" w:color="auto"/>
              <w:right w:val="single" w:sz="4" w:space="0" w:color="auto"/>
            </w:tcBorders>
            <w:hideMark/>
          </w:tcPr>
          <w:p w:rsidR="00E15316" w:rsidRDefault="00E15316">
            <w:pPr>
              <w:spacing w:after="160" w:line="276" w:lineRule="auto"/>
              <w:rPr>
                <w:rFonts w:ascii="Arial" w:hAnsi="Arial" w:cs="Arial"/>
                <w:sz w:val="21"/>
                <w:szCs w:val="21"/>
              </w:rPr>
            </w:pPr>
            <w:r>
              <w:rPr>
                <w:rFonts w:ascii="Arial" w:hAnsi="Arial" w:cs="Arial"/>
                <w:sz w:val="21"/>
                <w:szCs w:val="21"/>
                <w:lang w:val="en-GB"/>
              </w:rPr>
              <w:t xml:space="preserve">Did this facility conduct any IPC trainings for clinical staff </w:t>
            </w:r>
            <w:r>
              <w:rPr>
                <w:rFonts w:ascii="Arial" w:hAnsi="Arial" w:cs="Arial"/>
                <w:sz w:val="21"/>
                <w:szCs w:val="21"/>
              </w:rPr>
              <w:t>and others having contact with patients or wards during the past 12 months?</w:t>
            </w: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spacing w:after="160" w:line="276" w:lineRule="auto"/>
              <w:rPr>
                <w:rFonts w:ascii="Arial" w:hAnsi="Arial" w:cs="Arial"/>
                <w:b/>
                <w:sz w:val="21"/>
                <w:szCs w:val="21"/>
                <w:lang w:val="en-GB"/>
              </w:rPr>
            </w:pPr>
            <w:r>
              <w:rPr>
                <w:rFonts w:ascii="Arial" w:hAnsi="Arial" w:cs="Arial"/>
                <w:b/>
                <w:sz w:val="21"/>
                <w:szCs w:val="21"/>
              </w:rPr>
              <w:t>Please ask for copies of all training materials (agenda and list of participants) from all IPC-related trainings conducted during the past 12 months</w:t>
            </w:r>
          </w:p>
        </w:tc>
        <w:tc>
          <w:tcPr>
            <w:tcW w:w="4047"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22"/>
              </w:numPr>
              <w:rPr>
                <w:rFonts w:ascii="Arial" w:hAnsi="Arial" w:cs="Arial"/>
                <w:sz w:val="21"/>
                <w:szCs w:val="21"/>
              </w:rPr>
            </w:pPr>
            <w:r>
              <w:rPr>
                <w:rFonts w:ascii="Arial" w:hAnsi="Arial" w:cs="Arial"/>
                <w:sz w:val="21"/>
                <w:szCs w:val="21"/>
              </w:rPr>
              <w:t xml:space="preserve">No IPC trainings conducted at this facility </w:t>
            </w:r>
            <w:r>
              <w:rPr>
                <w:rFonts w:ascii="Arial" w:hAnsi="Arial" w:cs="Arial"/>
                <w:b/>
                <w:bCs/>
                <w:sz w:val="21"/>
                <w:szCs w:val="21"/>
              </w:rPr>
              <w:t>(Skip to 13)</w:t>
            </w:r>
          </w:p>
          <w:p w:rsidR="00E15316" w:rsidRDefault="00E15316">
            <w:pPr>
              <w:pStyle w:val="ListParagraph"/>
              <w:numPr>
                <w:ilvl w:val="0"/>
                <w:numId w:val="22"/>
              </w:numPr>
              <w:rPr>
                <w:rFonts w:ascii="Arial" w:hAnsi="Arial" w:cs="Arial"/>
                <w:sz w:val="21"/>
                <w:szCs w:val="21"/>
              </w:rPr>
            </w:pPr>
            <w:r>
              <w:rPr>
                <w:rFonts w:ascii="Arial" w:hAnsi="Arial" w:cs="Arial"/>
                <w:sz w:val="21"/>
                <w:szCs w:val="21"/>
              </w:rPr>
              <w:t>Yes, for health care workers (clinical staff)</w:t>
            </w:r>
          </w:p>
          <w:p w:rsidR="00E15316" w:rsidRDefault="00E15316">
            <w:pPr>
              <w:pStyle w:val="ListParagraph"/>
              <w:numPr>
                <w:ilvl w:val="0"/>
                <w:numId w:val="22"/>
              </w:numPr>
              <w:rPr>
                <w:rFonts w:ascii="Arial" w:hAnsi="Arial" w:cs="Arial"/>
                <w:sz w:val="21"/>
                <w:szCs w:val="21"/>
              </w:rPr>
            </w:pPr>
            <w:r>
              <w:rPr>
                <w:rFonts w:ascii="Arial" w:hAnsi="Arial" w:cs="Arial"/>
                <w:sz w:val="21"/>
                <w:szCs w:val="21"/>
              </w:rPr>
              <w:t>Yes, for non-clinical staff with access to patients or wards at your facility (e.g. cleaners, auxiliary service staff, administrative and managerial staff)</w:t>
            </w:r>
          </w:p>
          <w:p w:rsidR="00E15316" w:rsidRDefault="00E15316">
            <w:pPr>
              <w:pStyle w:val="ListParagraph"/>
              <w:numPr>
                <w:ilvl w:val="0"/>
                <w:numId w:val="22"/>
              </w:numPr>
              <w:rPr>
                <w:rFonts w:ascii="Arial" w:hAnsi="Arial" w:cs="Arial"/>
                <w:sz w:val="21"/>
                <w:szCs w:val="21"/>
              </w:rPr>
            </w:pPr>
            <w:r>
              <w:rPr>
                <w:rFonts w:ascii="Arial" w:hAnsi="Arial" w:cs="Arial"/>
                <w:sz w:val="21"/>
                <w:szCs w:val="21"/>
              </w:rPr>
              <w:t>Yes, for family members, other care-givers or visitors</w:t>
            </w: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12A</w:t>
            </w:r>
          </w:p>
        </w:tc>
        <w:tc>
          <w:tcPr>
            <w:tcW w:w="4503"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Did IPC trainings for clinical and non-clinical staff conducted during the past 12 months include interactive training sessions (simulations and/or bedside trainings)? </w:t>
            </w:r>
          </w:p>
          <w:p w:rsidR="00E15316" w:rsidRDefault="00E15316">
            <w:pPr>
              <w:rPr>
                <w:rFonts w:ascii="Arial" w:hAnsi="Arial" w:cs="Arial"/>
                <w:sz w:val="21"/>
                <w:szCs w:val="21"/>
              </w:rPr>
            </w:pP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b/>
                <w:sz w:val="21"/>
                <w:szCs w:val="21"/>
              </w:rPr>
            </w:pPr>
          </w:p>
          <w:p w:rsidR="00E15316" w:rsidRDefault="00E15316">
            <w:pPr>
              <w:rPr>
                <w:rFonts w:ascii="Arial" w:hAnsi="Arial" w:cs="Arial"/>
                <w:sz w:val="21"/>
                <w:szCs w:val="21"/>
              </w:rPr>
            </w:pPr>
            <w:r>
              <w:rPr>
                <w:rFonts w:ascii="Arial" w:hAnsi="Arial" w:cs="Arial"/>
                <w:b/>
                <w:sz w:val="21"/>
                <w:szCs w:val="21"/>
                <w:lang w:val="en-GB"/>
              </w:rPr>
              <w:t>Please verify the answer based on the available documents. If not verified, then mark a different answer</w:t>
            </w:r>
            <w:r>
              <w:rPr>
                <w:rFonts w:ascii="Arial" w:hAnsi="Arial" w:cs="Arial"/>
                <w:sz w:val="21"/>
                <w:szCs w:val="21"/>
                <w:lang w:val="en-GB"/>
              </w:rPr>
              <w:t xml:space="preserve"> </w:t>
            </w:r>
          </w:p>
        </w:tc>
        <w:tc>
          <w:tcPr>
            <w:tcW w:w="4047"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23"/>
              </w:numPr>
              <w:rPr>
                <w:rFonts w:ascii="Arial" w:hAnsi="Arial" w:cs="Arial"/>
                <w:sz w:val="21"/>
                <w:szCs w:val="21"/>
              </w:rPr>
            </w:pPr>
            <w:r>
              <w:rPr>
                <w:rFonts w:ascii="Arial" w:hAnsi="Arial" w:cs="Arial"/>
                <w:sz w:val="21"/>
                <w:szCs w:val="21"/>
              </w:rPr>
              <w:t>No, interactive trainings only included written information and/or oral instructions and/or e-learning</w:t>
            </w:r>
          </w:p>
          <w:p w:rsidR="00E15316" w:rsidRDefault="00E15316">
            <w:pPr>
              <w:pStyle w:val="ListParagraph"/>
              <w:numPr>
                <w:ilvl w:val="0"/>
                <w:numId w:val="23"/>
              </w:numPr>
              <w:rPr>
                <w:rFonts w:ascii="Arial" w:hAnsi="Arial" w:cs="Arial"/>
                <w:sz w:val="21"/>
                <w:szCs w:val="21"/>
              </w:rPr>
            </w:pPr>
            <w:r>
              <w:rPr>
                <w:rFonts w:ascii="Arial" w:hAnsi="Arial" w:cs="Arial"/>
                <w:sz w:val="21"/>
                <w:szCs w:val="21"/>
                <w:u w:val="single"/>
              </w:rPr>
              <w:t>Some</w:t>
            </w:r>
            <w:r>
              <w:rPr>
                <w:rFonts w:ascii="Arial" w:hAnsi="Arial" w:cs="Arial"/>
                <w:sz w:val="21"/>
                <w:szCs w:val="21"/>
              </w:rPr>
              <w:t xml:space="preserve"> trainings also included interactive sessions </w:t>
            </w:r>
          </w:p>
          <w:p w:rsidR="00E15316" w:rsidRDefault="00E15316">
            <w:pPr>
              <w:pStyle w:val="ListParagraph"/>
              <w:numPr>
                <w:ilvl w:val="0"/>
                <w:numId w:val="23"/>
              </w:numPr>
              <w:rPr>
                <w:rFonts w:ascii="Arial" w:hAnsi="Arial" w:cs="Arial"/>
                <w:sz w:val="21"/>
                <w:szCs w:val="21"/>
              </w:rPr>
            </w:pPr>
            <w:r>
              <w:rPr>
                <w:rFonts w:ascii="Arial" w:hAnsi="Arial" w:cs="Arial"/>
                <w:sz w:val="21"/>
                <w:szCs w:val="21"/>
                <w:u w:val="single"/>
              </w:rPr>
              <w:t>All</w:t>
            </w:r>
            <w:r>
              <w:rPr>
                <w:rFonts w:ascii="Arial" w:hAnsi="Arial" w:cs="Arial"/>
                <w:sz w:val="21"/>
                <w:szCs w:val="21"/>
              </w:rPr>
              <w:t xml:space="preserve"> trainings included interactive sessions</w:t>
            </w:r>
          </w:p>
          <w:p w:rsidR="00E15316" w:rsidRDefault="00E15316">
            <w:pPr>
              <w:rPr>
                <w:rFonts w:ascii="Arial" w:hAnsi="Arial" w:cs="Arial"/>
                <w:sz w:val="21"/>
                <w:szCs w:val="21"/>
              </w:rPr>
            </w:pPr>
            <w:r>
              <w:rPr>
                <w:rFonts w:ascii="Arial" w:hAnsi="Arial" w:cs="Arial"/>
                <w:sz w:val="21"/>
                <w:szCs w:val="21"/>
              </w:rPr>
              <w:t xml:space="preserve"> </w:t>
            </w: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12B</w:t>
            </w:r>
          </w:p>
        </w:tc>
        <w:tc>
          <w:tcPr>
            <w:tcW w:w="450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Who led IPC trainings for clinical and non-clinical staff conducted during the past 12 months? </w:t>
            </w: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rPr>
                <w:rFonts w:ascii="Arial" w:hAnsi="Arial" w:cs="Arial"/>
                <w:sz w:val="21"/>
                <w:szCs w:val="21"/>
              </w:rPr>
            </w:pPr>
            <w:r>
              <w:rPr>
                <w:rFonts w:ascii="Arial" w:hAnsi="Arial" w:cs="Arial"/>
                <w:b/>
                <w:sz w:val="21"/>
                <w:szCs w:val="21"/>
                <w:lang w:val="en-GB"/>
              </w:rPr>
              <w:t>Please verify the answer based on the available documents.</w:t>
            </w:r>
          </w:p>
        </w:tc>
        <w:tc>
          <w:tcPr>
            <w:tcW w:w="4047"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24"/>
              </w:numPr>
              <w:rPr>
                <w:rFonts w:ascii="Arial" w:hAnsi="Arial" w:cs="Arial"/>
                <w:sz w:val="21"/>
                <w:szCs w:val="21"/>
              </w:rPr>
            </w:pPr>
            <w:r>
              <w:rPr>
                <w:rFonts w:ascii="Arial" w:hAnsi="Arial" w:cs="Arial"/>
                <w:sz w:val="21"/>
                <w:szCs w:val="21"/>
              </w:rPr>
              <w:t>External trainers from outside the facility</w:t>
            </w:r>
          </w:p>
          <w:p w:rsidR="00E15316" w:rsidRDefault="00E15316">
            <w:pPr>
              <w:pStyle w:val="ListParagraph"/>
              <w:numPr>
                <w:ilvl w:val="0"/>
                <w:numId w:val="24"/>
              </w:numPr>
              <w:rPr>
                <w:rFonts w:ascii="Arial" w:hAnsi="Arial" w:cs="Arial"/>
                <w:sz w:val="21"/>
                <w:szCs w:val="21"/>
              </w:rPr>
            </w:pPr>
            <w:r>
              <w:rPr>
                <w:rFonts w:ascii="Arial" w:hAnsi="Arial" w:cs="Arial"/>
                <w:sz w:val="21"/>
                <w:szCs w:val="21"/>
              </w:rPr>
              <w:t>IPC team members</w:t>
            </w:r>
          </w:p>
          <w:p w:rsidR="00E15316" w:rsidRDefault="00E15316">
            <w:pPr>
              <w:pStyle w:val="ListParagraph"/>
              <w:numPr>
                <w:ilvl w:val="0"/>
                <w:numId w:val="24"/>
              </w:numPr>
              <w:rPr>
                <w:rFonts w:ascii="Arial" w:hAnsi="Arial" w:cs="Arial"/>
                <w:sz w:val="21"/>
                <w:szCs w:val="21"/>
              </w:rPr>
            </w:pPr>
            <w:r>
              <w:rPr>
                <w:rFonts w:ascii="Arial" w:hAnsi="Arial" w:cs="Arial"/>
                <w:sz w:val="21"/>
                <w:szCs w:val="21"/>
              </w:rPr>
              <w:t>Non-IPC personnel</w:t>
            </w:r>
          </w:p>
          <w:p w:rsidR="00E15316" w:rsidRDefault="00E15316">
            <w:pPr>
              <w:rPr>
                <w:rFonts w:ascii="Arial" w:hAnsi="Arial" w:cs="Arial"/>
                <w:sz w:val="21"/>
                <w:szCs w:val="21"/>
              </w:rPr>
            </w:pP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12C</w:t>
            </w:r>
          </w:p>
        </w:tc>
        <w:tc>
          <w:tcPr>
            <w:tcW w:w="450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How did you assess the effectiveness of IPC trainings conducted during the past 12 months?</w:t>
            </w: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rPr>
                <w:rFonts w:ascii="Arial" w:hAnsi="Arial" w:cs="Arial"/>
                <w:sz w:val="21"/>
                <w:szCs w:val="21"/>
              </w:rPr>
            </w:pPr>
            <w:r>
              <w:rPr>
                <w:rFonts w:ascii="Arial" w:hAnsi="Arial" w:cs="Arial"/>
                <w:b/>
                <w:sz w:val="21"/>
                <w:szCs w:val="21"/>
                <w:lang w:val="en-GB"/>
              </w:rPr>
              <w:lastRenderedPageBreak/>
              <w:t>Please verify the answer based on the available documents.</w:t>
            </w:r>
          </w:p>
        </w:tc>
        <w:tc>
          <w:tcPr>
            <w:tcW w:w="4047" w:type="dxa"/>
            <w:tcBorders>
              <w:top w:val="single" w:sz="4" w:space="0" w:color="auto"/>
              <w:left w:val="single" w:sz="4" w:space="0" w:color="auto"/>
              <w:bottom w:val="single" w:sz="4" w:space="0" w:color="auto"/>
              <w:right w:val="single" w:sz="4" w:space="0" w:color="auto"/>
            </w:tcBorders>
          </w:tcPr>
          <w:p w:rsidR="00E15316" w:rsidRDefault="00E15316">
            <w:pPr>
              <w:pStyle w:val="CommentText"/>
              <w:numPr>
                <w:ilvl w:val="0"/>
                <w:numId w:val="25"/>
              </w:numPr>
              <w:rPr>
                <w:rFonts w:ascii="Arial" w:hAnsi="Arial" w:cs="Arial"/>
                <w:sz w:val="21"/>
                <w:szCs w:val="21"/>
              </w:rPr>
            </w:pPr>
            <w:r>
              <w:rPr>
                <w:rFonts w:ascii="Arial" w:hAnsi="Arial" w:cs="Arial"/>
                <w:sz w:val="21"/>
                <w:szCs w:val="21"/>
              </w:rPr>
              <w:lastRenderedPageBreak/>
              <w:t xml:space="preserve">No assessment </w:t>
            </w:r>
          </w:p>
          <w:p w:rsidR="00E15316" w:rsidRDefault="00E15316">
            <w:pPr>
              <w:pStyle w:val="CommentText"/>
              <w:numPr>
                <w:ilvl w:val="0"/>
                <w:numId w:val="25"/>
              </w:numPr>
              <w:rPr>
                <w:rFonts w:ascii="Arial" w:hAnsi="Arial" w:cs="Arial"/>
                <w:sz w:val="21"/>
                <w:szCs w:val="21"/>
              </w:rPr>
            </w:pPr>
            <w:r>
              <w:rPr>
                <w:rFonts w:ascii="Arial" w:hAnsi="Arial" w:cs="Arial"/>
                <w:sz w:val="21"/>
                <w:szCs w:val="21"/>
              </w:rPr>
              <w:t>Pre/post test</w:t>
            </w:r>
          </w:p>
          <w:p w:rsidR="00E15316" w:rsidRDefault="00E15316">
            <w:pPr>
              <w:pStyle w:val="CommentText"/>
              <w:rPr>
                <w:rFonts w:ascii="Arial" w:hAnsi="Arial" w:cs="Arial"/>
                <w:sz w:val="21"/>
                <w:szCs w:val="21"/>
              </w:rPr>
            </w:pPr>
          </w:p>
          <w:p w:rsidR="00E15316" w:rsidRDefault="00E15316">
            <w:pPr>
              <w:pStyle w:val="CommentText"/>
              <w:numPr>
                <w:ilvl w:val="0"/>
                <w:numId w:val="25"/>
              </w:numPr>
              <w:rPr>
                <w:rFonts w:ascii="Arial" w:hAnsi="Arial" w:cs="Arial"/>
                <w:sz w:val="21"/>
                <w:szCs w:val="21"/>
              </w:rPr>
            </w:pPr>
            <w:r>
              <w:rPr>
                <w:rFonts w:ascii="Arial" w:hAnsi="Arial" w:cs="Arial"/>
                <w:sz w:val="21"/>
                <w:szCs w:val="21"/>
              </w:rPr>
              <w:t>Post-training survey for participants</w:t>
            </w:r>
          </w:p>
          <w:p w:rsidR="00E15316" w:rsidRDefault="00E15316">
            <w:pPr>
              <w:pStyle w:val="ListParagraph"/>
              <w:numPr>
                <w:ilvl w:val="0"/>
                <w:numId w:val="25"/>
              </w:numPr>
              <w:rPr>
                <w:rFonts w:ascii="Arial" w:hAnsi="Arial" w:cs="Arial"/>
                <w:sz w:val="21"/>
                <w:szCs w:val="21"/>
              </w:rPr>
            </w:pPr>
            <w:r>
              <w:rPr>
                <w:rFonts w:ascii="Arial" w:hAnsi="Arial" w:cs="Arial"/>
                <w:sz w:val="21"/>
                <w:szCs w:val="21"/>
              </w:rPr>
              <w:lastRenderedPageBreak/>
              <w:t xml:space="preserve">Compliance monitoring of IPC practices </w:t>
            </w: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lastRenderedPageBreak/>
              <w:t>12D</w:t>
            </w:r>
          </w:p>
        </w:tc>
        <w:tc>
          <w:tcPr>
            <w:tcW w:w="450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Cs/>
                <w:sz w:val="21"/>
                <w:szCs w:val="21"/>
                <w:lang w:val="en-GB"/>
              </w:rPr>
            </w:pPr>
            <w:r>
              <w:rPr>
                <w:rFonts w:ascii="Arial" w:hAnsi="Arial" w:cs="Arial"/>
                <w:bCs/>
                <w:sz w:val="21"/>
                <w:szCs w:val="21"/>
                <w:lang w:val="en-GB"/>
              </w:rPr>
              <w:t xml:space="preserve">Did the facility conduct any specific IPC training for patients or family members to minimize the potential for health care-associated infections </w:t>
            </w:r>
            <w:r>
              <w:rPr>
                <w:rFonts w:ascii="Arial" w:hAnsi="Arial" w:cs="Arial"/>
                <w:sz w:val="21"/>
                <w:szCs w:val="21"/>
              </w:rPr>
              <w:t>during the past 12 months</w:t>
            </w:r>
            <w:r>
              <w:rPr>
                <w:rFonts w:ascii="Arial" w:hAnsi="Arial" w:cs="Arial"/>
                <w:bCs/>
                <w:sz w:val="21"/>
                <w:szCs w:val="21"/>
                <w:lang w:val="en-GB"/>
              </w:rPr>
              <w:t xml:space="preserve">? </w:t>
            </w:r>
          </w:p>
          <w:p w:rsidR="00E15316" w:rsidRDefault="00E15316">
            <w:pPr>
              <w:rPr>
                <w:rFonts w:ascii="Arial" w:hAnsi="Arial" w:cs="Arial"/>
                <w:bCs/>
                <w:sz w:val="21"/>
                <w:szCs w:val="21"/>
                <w:lang w:val="en-GB"/>
              </w:rPr>
            </w:pPr>
            <w:r>
              <w:rPr>
                <w:rFonts w:ascii="Arial" w:hAnsi="Arial" w:cs="Arial"/>
                <w:bCs/>
                <w:sz w:val="21"/>
                <w:szCs w:val="21"/>
                <w:lang w:val="en-GB"/>
              </w:rPr>
              <w:t>(for example, staff provides special education for immunosuppressed patients, patients with invasive devices, patients with multidrug-resistant infections)</w:t>
            </w:r>
          </w:p>
          <w:p w:rsidR="00E15316" w:rsidRDefault="00E15316">
            <w:pPr>
              <w:rPr>
                <w:rFonts w:ascii="Arial" w:hAnsi="Arial" w:cs="Arial"/>
                <w:sz w:val="21"/>
                <w:szCs w:val="21"/>
              </w:rPr>
            </w:pPr>
            <w:r>
              <w:rPr>
                <w:rFonts w:ascii="Arial" w:hAnsi="Arial" w:cs="Arial"/>
                <w:b/>
                <w:sz w:val="21"/>
                <w:szCs w:val="21"/>
                <w:lang w:val="en-GB"/>
              </w:rPr>
              <w:t xml:space="preserve">Please verify the answer based on the available documents – ex., example of patient education (or a parent, a guardian for </w:t>
            </w:r>
            <w:proofErr w:type="spellStart"/>
            <w:r>
              <w:rPr>
                <w:rFonts w:ascii="Arial" w:hAnsi="Arial" w:cs="Arial"/>
                <w:b/>
                <w:sz w:val="21"/>
                <w:szCs w:val="21"/>
                <w:lang w:val="en-GB"/>
              </w:rPr>
              <w:t>pediatric</w:t>
            </w:r>
            <w:proofErr w:type="spellEnd"/>
            <w:r>
              <w:rPr>
                <w:rFonts w:ascii="Arial" w:hAnsi="Arial" w:cs="Arial"/>
                <w:b/>
                <w:sz w:val="21"/>
                <w:szCs w:val="21"/>
                <w:lang w:val="en-GB"/>
              </w:rPr>
              <w:t xml:space="preserve"> patients)</w:t>
            </w:r>
          </w:p>
        </w:tc>
        <w:tc>
          <w:tcPr>
            <w:tcW w:w="4047" w:type="dxa"/>
            <w:tcBorders>
              <w:top w:val="single" w:sz="4" w:space="0" w:color="auto"/>
              <w:left w:val="single" w:sz="4" w:space="0" w:color="auto"/>
              <w:bottom w:val="single" w:sz="4" w:space="0" w:color="auto"/>
              <w:right w:val="single" w:sz="4" w:space="0" w:color="auto"/>
            </w:tcBorders>
            <w:hideMark/>
          </w:tcPr>
          <w:p w:rsidR="00E15316" w:rsidRDefault="00E15316">
            <w:pPr>
              <w:pStyle w:val="CommentText"/>
              <w:numPr>
                <w:ilvl w:val="0"/>
                <w:numId w:val="26"/>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27"/>
              </w:numPr>
              <w:rPr>
                <w:rFonts w:ascii="Arial" w:hAnsi="Arial" w:cs="Arial"/>
                <w:b/>
                <w:sz w:val="21"/>
                <w:szCs w:val="21"/>
                <w:lang w:val="en-GB"/>
              </w:rPr>
            </w:pPr>
            <w:r>
              <w:rPr>
                <w:rFonts w:ascii="Arial" w:hAnsi="Arial" w:cs="Arial"/>
                <w:sz w:val="21"/>
                <w:szCs w:val="21"/>
              </w:rPr>
              <w:t xml:space="preserve">Yes, regular and routine (scheduled) group trainings or individual trainings (not confirmed by any documentation) </w:t>
            </w:r>
          </w:p>
          <w:p w:rsidR="00E15316" w:rsidRDefault="00E15316">
            <w:pPr>
              <w:pStyle w:val="ListParagraph"/>
              <w:numPr>
                <w:ilvl w:val="0"/>
                <w:numId w:val="27"/>
              </w:numPr>
              <w:rPr>
                <w:rFonts w:ascii="Arial" w:hAnsi="Arial" w:cs="Arial"/>
                <w:sz w:val="21"/>
                <w:szCs w:val="21"/>
              </w:rPr>
            </w:pPr>
            <w:r>
              <w:rPr>
                <w:rFonts w:ascii="Arial" w:hAnsi="Arial" w:cs="Arial"/>
                <w:sz w:val="21"/>
                <w:szCs w:val="21"/>
              </w:rPr>
              <w:t xml:space="preserve">Yes, documented regular and routine (scheduled) group trainings or individual trainings (not confirmed by any documentation) </w:t>
            </w: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13</w:t>
            </w:r>
          </w:p>
        </w:tc>
        <w:tc>
          <w:tcPr>
            <w:tcW w:w="4503" w:type="dxa"/>
            <w:tcBorders>
              <w:top w:val="single" w:sz="4" w:space="0" w:color="auto"/>
              <w:left w:val="single" w:sz="4" w:space="0" w:color="auto"/>
              <w:bottom w:val="single" w:sz="4" w:space="0" w:color="auto"/>
              <w:right w:val="single" w:sz="4" w:space="0" w:color="auto"/>
            </w:tcBorders>
            <w:hideMark/>
          </w:tcPr>
          <w:p w:rsidR="00E15316" w:rsidRDefault="00E15316">
            <w:pPr>
              <w:spacing w:after="160" w:line="276" w:lineRule="auto"/>
              <w:rPr>
                <w:rFonts w:ascii="Arial" w:hAnsi="Arial" w:cs="Arial"/>
                <w:sz w:val="21"/>
                <w:szCs w:val="21"/>
              </w:rPr>
            </w:pPr>
            <w:r>
              <w:rPr>
                <w:rFonts w:ascii="Arial" w:hAnsi="Arial" w:cs="Arial"/>
                <w:sz w:val="21"/>
                <w:szCs w:val="21"/>
              </w:rPr>
              <w:t xml:space="preserve">In general, which statement best describes when IPC training for </w:t>
            </w:r>
            <w:r>
              <w:rPr>
                <w:rFonts w:ascii="Arial" w:hAnsi="Arial" w:cs="Arial"/>
                <w:sz w:val="21"/>
                <w:szCs w:val="21"/>
                <w:u w:val="single"/>
              </w:rPr>
              <w:t>clinical staff</w:t>
            </w:r>
            <w:r>
              <w:rPr>
                <w:rFonts w:ascii="Arial" w:hAnsi="Arial" w:cs="Arial"/>
                <w:sz w:val="21"/>
                <w:szCs w:val="21"/>
              </w:rPr>
              <w:t xml:space="preserve"> at your facility is delivered?</w:t>
            </w: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spacing w:after="160" w:line="276" w:lineRule="auto"/>
              <w:rPr>
                <w:rFonts w:ascii="Arial" w:hAnsi="Arial" w:cs="Arial"/>
                <w:sz w:val="21"/>
                <w:szCs w:val="21"/>
              </w:rPr>
            </w:pPr>
            <w:r>
              <w:rPr>
                <w:rFonts w:ascii="Arial" w:hAnsi="Arial" w:cs="Arial"/>
                <w:b/>
                <w:sz w:val="21"/>
                <w:szCs w:val="21"/>
                <w:lang w:val="en-GB"/>
              </w:rPr>
              <w:t xml:space="preserve">Please verify the answer based on the available documents (training registers, tracking sheets, </w:t>
            </w:r>
            <w:proofErr w:type="spellStart"/>
            <w:r>
              <w:rPr>
                <w:rFonts w:ascii="Arial" w:hAnsi="Arial" w:cs="Arial"/>
                <w:b/>
                <w:sz w:val="21"/>
                <w:szCs w:val="21"/>
                <w:lang w:val="en-GB"/>
              </w:rPr>
              <w:t>prikazes</w:t>
            </w:r>
            <w:proofErr w:type="spellEnd"/>
            <w:r>
              <w:rPr>
                <w:rFonts w:ascii="Arial" w:hAnsi="Arial" w:cs="Arial"/>
                <w:b/>
                <w:sz w:val="21"/>
                <w:szCs w:val="21"/>
                <w:lang w:val="en-GB"/>
              </w:rPr>
              <w:t xml:space="preserve">, </w:t>
            </w:r>
            <w:proofErr w:type="spellStart"/>
            <w:r>
              <w:rPr>
                <w:rFonts w:ascii="Arial" w:hAnsi="Arial" w:cs="Arial"/>
                <w:b/>
                <w:sz w:val="21"/>
                <w:szCs w:val="21"/>
                <w:lang w:val="en-GB"/>
              </w:rPr>
              <w:t>etc</w:t>
            </w:r>
            <w:proofErr w:type="spellEnd"/>
            <w:r>
              <w:rPr>
                <w:rFonts w:ascii="Arial" w:hAnsi="Arial" w:cs="Arial"/>
                <w:b/>
                <w:sz w:val="21"/>
                <w:szCs w:val="21"/>
                <w:lang w:val="en-GB"/>
              </w:rPr>
              <w:t>).</w:t>
            </w:r>
          </w:p>
        </w:tc>
        <w:tc>
          <w:tcPr>
            <w:tcW w:w="4047"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27"/>
              </w:numPr>
              <w:rPr>
                <w:rFonts w:ascii="Arial" w:hAnsi="Arial" w:cs="Arial"/>
                <w:sz w:val="21"/>
                <w:szCs w:val="21"/>
              </w:rPr>
            </w:pPr>
            <w:r>
              <w:rPr>
                <w:rFonts w:ascii="Arial" w:hAnsi="Arial" w:cs="Arial"/>
                <w:sz w:val="21"/>
                <w:szCs w:val="21"/>
              </w:rPr>
              <w:t>All new HCWs are trained as part of new employee orientation</w:t>
            </w:r>
          </w:p>
          <w:p w:rsidR="00E15316" w:rsidRDefault="00E15316">
            <w:pPr>
              <w:pStyle w:val="ListParagraph"/>
              <w:numPr>
                <w:ilvl w:val="0"/>
                <w:numId w:val="27"/>
              </w:numPr>
              <w:rPr>
                <w:rFonts w:ascii="Arial" w:hAnsi="Arial" w:cs="Arial"/>
                <w:sz w:val="21"/>
                <w:szCs w:val="21"/>
              </w:rPr>
            </w:pPr>
            <w:r>
              <w:rPr>
                <w:rFonts w:ascii="Arial" w:hAnsi="Arial" w:cs="Arial"/>
                <w:sz w:val="21"/>
                <w:szCs w:val="21"/>
              </w:rPr>
              <w:t xml:space="preserve">Ongoing regular training at least annually, but </w:t>
            </w:r>
            <w:r>
              <w:rPr>
                <w:rFonts w:ascii="Arial" w:hAnsi="Arial" w:cs="Arial"/>
                <w:sz w:val="21"/>
                <w:szCs w:val="21"/>
                <w:u w:val="single"/>
              </w:rPr>
              <w:t>not mandatory</w:t>
            </w:r>
          </w:p>
          <w:p w:rsidR="00E15316" w:rsidRDefault="00E15316">
            <w:pPr>
              <w:pStyle w:val="ListParagraph"/>
              <w:numPr>
                <w:ilvl w:val="0"/>
                <w:numId w:val="27"/>
              </w:numPr>
              <w:rPr>
                <w:rFonts w:ascii="Arial" w:hAnsi="Arial" w:cs="Arial"/>
                <w:b/>
                <w:sz w:val="21"/>
                <w:szCs w:val="21"/>
                <w:lang w:val="en-GB"/>
              </w:rPr>
            </w:pPr>
            <w:r>
              <w:rPr>
                <w:rFonts w:ascii="Arial" w:hAnsi="Arial" w:cs="Arial"/>
                <w:sz w:val="21"/>
                <w:szCs w:val="21"/>
              </w:rPr>
              <w:t xml:space="preserve">Ongoing </w:t>
            </w:r>
            <w:r>
              <w:rPr>
                <w:rFonts w:ascii="Arial" w:hAnsi="Arial" w:cs="Arial"/>
                <w:sz w:val="21"/>
                <w:szCs w:val="21"/>
                <w:u w:val="single"/>
              </w:rPr>
              <w:t>mandatory</w:t>
            </w:r>
            <w:r>
              <w:rPr>
                <w:rFonts w:ascii="Arial" w:hAnsi="Arial" w:cs="Arial"/>
                <w:sz w:val="21"/>
                <w:szCs w:val="21"/>
              </w:rPr>
              <w:t xml:space="preserve"> training at least annually (not confirmed by any documentation) </w:t>
            </w:r>
          </w:p>
          <w:p w:rsidR="00E15316" w:rsidRDefault="00E15316">
            <w:pPr>
              <w:pStyle w:val="ListParagraph"/>
              <w:numPr>
                <w:ilvl w:val="0"/>
                <w:numId w:val="27"/>
              </w:numPr>
              <w:rPr>
                <w:rFonts w:ascii="Arial" w:hAnsi="Arial" w:cs="Arial"/>
                <w:b/>
                <w:sz w:val="21"/>
                <w:szCs w:val="21"/>
                <w:lang w:val="en-GB"/>
              </w:rPr>
            </w:pPr>
            <w:r>
              <w:rPr>
                <w:rFonts w:ascii="Arial" w:hAnsi="Arial" w:cs="Arial"/>
                <w:sz w:val="21"/>
                <w:szCs w:val="21"/>
              </w:rPr>
              <w:t xml:space="preserve">Ongoing </w:t>
            </w:r>
            <w:r>
              <w:rPr>
                <w:rFonts w:ascii="Arial" w:hAnsi="Arial" w:cs="Arial"/>
                <w:sz w:val="21"/>
                <w:szCs w:val="21"/>
                <w:u w:val="single"/>
              </w:rPr>
              <w:t>mandatory</w:t>
            </w:r>
            <w:r>
              <w:rPr>
                <w:rFonts w:ascii="Arial" w:hAnsi="Arial" w:cs="Arial"/>
                <w:sz w:val="21"/>
                <w:szCs w:val="21"/>
              </w:rPr>
              <w:t xml:space="preserve"> training at least annually (verified by documentation) </w:t>
            </w:r>
          </w:p>
          <w:p w:rsidR="00E15316" w:rsidRDefault="00E15316">
            <w:pPr>
              <w:pStyle w:val="ListParagraph"/>
              <w:numPr>
                <w:ilvl w:val="0"/>
                <w:numId w:val="27"/>
              </w:numPr>
              <w:rPr>
                <w:rFonts w:ascii="Arial" w:hAnsi="Arial" w:cs="Arial"/>
                <w:sz w:val="21"/>
                <w:szCs w:val="21"/>
              </w:rPr>
            </w:pPr>
            <w:r>
              <w:rPr>
                <w:rFonts w:ascii="Arial" w:hAnsi="Arial" w:cs="Arial"/>
                <w:sz w:val="21"/>
                <w:szCs w:val="21"/>
              </w:rPr>
              <w:t>None of the above</w:t>
            </w: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14</w:t>
            </w:r>
          </w:p>
        </w:tc>
        <w:tc>
          <w:tcPr>
            <w:tcW w:w="4503"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In general, which statement best describes when IPC training for </w:t>
            </w:r>
            <w:r>
              <w:rPr>
                <w:rFonts w:ascii="Arial" w:hAnsi="Arial" w:cs="Arial"/>
                <w:sz w:val="21"/>
                <w:szCs w:val="21"/>
                <w:u w:val="single"/>
              </w:rPr>
              <w:t>non-clinical staff</w:t>
            </w:r>
            <w:r>
              <w:rPr>
                <w:rFonts w:ascii="Arial" w:hAnsi="Arial" w:cs="Arial"/>
                <w:sz w:val="21"/>
                <w:szCs w:val="21"/>
              </w:rPr>
              <w:t xml:space="preserve"> in your facility is delivered?</w:t>
            </w:r>
          </w:p>
          <w:p w:rsidR="00E15316" w:rsidRDefault="00E15316">
            <w:pPr>
              <w:spacing w:after="160" w:line="276" w:lineRule="auto"/>
              <w:rPr>
                <w:rFonts w:ascii="Arial" w:hAnsi="Arial" w:cs="Arial"/>
                <w:sz w:val="21"/>
                <w:szCs w:val="21"/>
              </w:rPr>
            </w:pP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rPr>
                <w:rFonts w:ascii="Arial" w:hAnsi="Arial" w:cs="Arial"/>
                <w:sz w:val="21"/>
                <w:szCs w:val="21"/>
              </w:rPr>
            </w:pPr>
            <w:r>
              <w:rPr>
                <w:rFonts w:ascii="Arial" w:hAnsi="Arial" w:cs="Arial"/>
                <w:b/>
                <w:sz w:val="21"/>
                <w:szCs w:val="21"/>
                <w:lang w:val="en-GB"/>
              </w:rPr>
              <w:t xml:space="preserve">Please verify this answer based on the available documents (training registers, tracking sheets, </w:t>
            </w:r>
            <w:proofErr w:type="spellStart"/>
            <w:r>
              <w:rPr>
                <w:rFonts w:ascii="Arial" w:hAnsi="Arial" w:cs="Arial"/>
                <w:b/>
                <w:sz w:val="21"/>
                <w:szCs w:val="21"/>
                <w:lang w:val="en-GB"/>
              </w:rPr>
              <w:t>prikazes</w:t>
            </w:r>
            <w:proofErr w:type="spellEnd"/>
            <w:r>
              <w:rPr>
                <w:rFonts w:ascii="Arial" w:hAnsi="Arial" w:cs="Arial"/>
                <w:b/>
                <w:sz w:val="21"/>
                <w:szCs w:val="21"/>
                <w:lang w:val="en-GB"/>
              </w:rPr>
              <w:t xml:space="preserve">, </w:t>
            </w:r>
            <w:proofErr w:type="spellStart"/>
            <w:r>
              <w:rPr>
                <w:rFonts w:ascii="Arial" w:hAnsi="Arial" w:cs="Arial"/>
                <w:b/>
                <w:sz w:val="21"/>
                <w:szCs w:val="21"/>
                <w:lang w:val="en-GB"/>
              </w:rPr>
              <w:t>etc</w:t>
            </w:r>
            <w:proofErr w:type="spellEnd"/>
            <w:r>
              <w:rPr>
                <w:rFonts w:ascii="Arial" w:hAnsi="Arial" w:cs="Arial"/>
                <w:b/>
                <w:sz w:val="21"/>
                <w:szCs w:val="21"/>
                <w:lang w:val="en-GB"/>
              </w:rPr>
              <w:t>).</w:t>
            </w:r>
          </w:p>
        </w:tc>
        <w:tc>
          <w:tcPr>
            <w:tcW w:w="4047"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28"/>
              </w:numPr>
              <w:rPr>
                <w:rFonts w:ascii="Arial" w:hAnsi="Arial" w:cs="Arial"/>
                <w:sz w:val="21"/>
                <w:szCs w:val="21"/>
              </w:rPr>
            </w:pPr>
            <w:r>
              <w:rPr>
                <w:rFonts w:ascii="Arial" w:hAnsi="Arial" w:cs="Arial"/>
                <w:sz w:val="21"/>
                <w:szCs w:val="21"/>
              </w:rPr>
              <w:t xml:space="preserve">All new </w:t>
            </w:r>
            <w:r>
              <w:rPr>
                <w:rFonts w:ascii="Arial" w:hAnsi="Arial" w:cs="Arial"/>
                <w:sz w:val="21"/>
                <w:szCs w:val="21"/>
                <w:u w:val="single"/>
              </w:rPr>
              <w:t xml:space="preserve">non-clinical </w:t>
            </w:r>
            <w:proofErr w:type="gramStart"/>
            <w:r>
              <w:rPr>
                <w:rFonts w:ascii="Arial" w:hAnsi="Arial" w:cs="Arial"/>
                <w:sz w:val="21"/>
                <w:szCs w:val="21"/>
                <w:u w:val="single"/>
              </w:rPr>
              <w:t>staff</w:t>
            </w:r>
            <w:r>
              <w:rPr>
                <w:rFonts w:ascii="Arial" w:hAnsi="Arial" w:cs="Arial"/>
                <w:sz w:val="21"/>
                <w:szCs w:val="21"/>
              </w:rPr>
              <w:t xml:space="preserve">  are</w:t>
            </w:r>
            <w:proofErr w:type="gramEnd"/>
            <w:r>
              <w:rPr>
                <w:rFonts w:ascii="Arial" w:hAnsi="Arial" w:cs="Arial"/>
                <w:sz w:val="21"/>
                <w:szCs w:val="21"/>
              </w:rPr>
              <w:t xml:space="preserve"> trained as part of new employee orientation</w:t>
            </w:r>
          </w:p>
          <w:p w:rsidR="00E15316" w:rsidRDefault="00E15316">
            <w:pPr>
              <w:pStyle w:val="ListParagraph"/>
              <w:numPr>
                <w:ilvl w:val="0"/>
                <w:numId w:val="28"/>
              </w:numPr>
              <w:rPr>
                <w:rFonts w:ascii="Arial" w:hAnsi="Arial" w:cs="Arial"/>
                <w:sz w:val="21"/>
                <w:szCs w:val="21"/>
              </w:rPr>
            </w:pPr>
            <w:r>
              <w:rPr>
                <w:rFonts w:ascii="Arial" w:hAnsi="Arial" w:cs="Arial"/>
                <w:sz w:val="21"/>
                <w:szCs w:val="21"/>
              </w:rPr>
              <w:t xml:space="preserve">Ongoing regular training at least annually, but </w:t>
            </w:r>
            <w:r>
              <w:rPr>
                <w:rFonts w:ascii="Arial" w:hAnsi="Arial" w:cs="Arial"/>
                <w:sz w:val="21"/>
                <w:szCs w:val="21"/>
                <w:u w:val="single"/>
              </w:rPr>
              <w:t>not mandatory</w:t>
            </w:r>
          </w:p>
          <w:p w:rsidR="00E15316" w:rsidRDefault="00E15316">
            <w:pPr>
              <w:pStyle w:val="ListParagraph"/>
              <w:numPr>
                <w:ilvl w:val="0"/>
                <w:numId w:val="28"/>
              </w:numPr>
              <w:rPr>
                <w:rFonts w:ascii="Arial" w:hAnsi="Arial" w:cs="Arial"/>
                <w:b/>
                <w:sz w:val="21"/>
                <w:szCs w:val="21"/>
                <w:lang w:val="en-GB"/>
              </w:rPr>
            </w:pPr>
            <w:r>
              <w:rPr>
                <w:rFonts w:ascii="Arial" w:hAnsi="Arial" w:cs="Arial"/>
                <w:sz w:val="21"/>
                <w:szCs w:val="21"/>
              </w:rPr>
              <w:t xml:space="preserve">Ongoing </w:t>
            </w:r>
            <w:r>
              <w:rPr>
                <w:rFonts w:ascii="Arial" w:hAnsi="Arial" w:cs="Arial"/>
                <w:sz w:val="21"/>
                <w:szCs w:val="21"/>
                <w:u w:val="single"/>
              </w:rPr>
              <w:t>mandatory</w:t>
            </w:r>
            <w:r>
              <w:rPr>
                <w:rFonts w:ascii="Arial" w:hAnsi="Arial" w:cs="Arial"/>
                <w:sz w:val="21"/>
                <w:szCs w:val="21"/>
              </w:rPr>
              <w:t xml:space="preserve"> training at least annually (not confirmed by any documents) </w:t>
            </w:r>
          </w:p>
          <w:p w:rsidR="00E15316" w:rsidRDefault="00E15316">
            <w:pPr>
              <w:pStyle w:val="ListParagraph"/>
              <w:numPr>
                <w:ilvl w:val="0"/>
                <w:numId w:val="28"/>
              </w:numPr>
              <w:rPr>
                <w:rFonts w:ascii="Arial" w:hAnsi="Arial" w:cs="Arial"/>
                <w:b/>
                <w:sz w:val="21"/>
                <w:szCs w:val="21"/>
                <w:lang w:val="en-GB"/>
              </w:rPr>
            </w:pPr>
            <w:r>
              <w:rPr>
                <w:rFonts w:ascii="Arial" w:hAnsi="Arial" w:cs="Arial"/>
                <w:sz w:val="21"/>
                <w:szCs w:val="21"/>
              </w:rPr>
              <w:t xml:space="preserve">Ongoing </w:t>
            </w:r>
            <w:r>
              <w:rPr>
                <w:rFonts w:ascii="Arial" w:hAnsi="Arial" w:cs="Arial"/>
                <w:sz w:val="21"/>
                <w:szCs w:val="21"/>
                <w:u w:val="single"/>
              </w:rPr>
              <w:t>mandatory</w:t>
            </w:r>
            <w:r>
              <w:rPr>
                <w:rFonts w:ascii="Arial" w:hAnsi="Arial" w:cs="Arial"/>
                <w:sz w:val="21"/>
                <w:szCs w:val="21"/>
              </w:rPr>
              <w:t xml:space="preserve"> training at least annually (verified by documentation) </w:t>
            </w:r>
          </w:p>
          <w:p w:rsidR="00E15316" w:rsidRDefault="00E15316">
            <w:pPr>
              <w:pStyle w:val="ListParagraph"/>
              <w:numPr>
                <w:ilvl w:val="0"/>
                <w:numId w:val="28"/>
              </w:numPr>
              <w:rPr>
                <w:rFonts w:ascii="Arial" w:hAnsi="Arial" w:cs="Arial"/>
                <w:sz w:val="21"/>
                <w:szCs w:val="21"/>
              </w:rPr>
            </w:pPr>
            <w:r>
              <w:rPr>
                <w:rFonts w:ascii="Arial" w:hAnsi="Arial" w:cs="Arial"/>
                <w:sz w:val="21"/>
                <w:szCs w:val="21"/>
              </w:rPr>
              <w:t>None of the above</w:t>
            </w:r>
          </w:p>
        </w:tc>
      </w:tr>
      <w:tr w:rsidR="00E15316" w:rsidTr="00E15316">
        <w:tc>
          <w:tcPr>
            <w:tcW w:w="90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15</w:t>
            </w:r>
          </w:p>
        </w:tc>
        <w:tc>
          <w:tcPr>
            <w:tcW w:w="450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Do clinical trainings conducted at your facility during the past 12 months for physicians working in specialty areas (for example, surgery or anesthesiology) include IPC? </w:t>
            </w:r>
          </w:p>
          <w:p w:rsidR="00E15316" w:rsidRDefault="00E15316">
            <w:pPr>
              <w:rPr>
                <w:rFonts w:ascii="Arial" w:hAnsi="Arial" w:cs="Arial"/>
                <w:b/>
                <w:sz w:val="21"/>
                <w:szCs w:val="21"/>
                <w:lang w:val="en-GB"/>
              </w:rPr>
            </w:pPr>
            <w:r>
              <w:rPr>
                <w:rFonts w:ascii="Arial" w:hAnsi="Arial" w:cs="Arial"/>
                <w:b/>
                <w:sz w:val="21"/>
                <w:szCs w:val="21"/>
                <w:lang w:val="en-GB"/>
              </w:rPr>
              <w:t>For example, if there is a line insertion training, would HH and skin prep standards be embedded in it, not just taught separately as IPC training?</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sz w:val="21"/>
                <w:szCs w:val="21"/>
              </w:rPr>
            </w:pPr>
            <w:r>
              <w:rPr>
                <w:rFonts w:ascii="Arial" w:hAnsi="Arial" w:cs="Arial"/>
                <w:b/>
                <w:sz w:val="21"/>
                <w:szCs w:val="21"/>
                <w:lang w:val="en-GB"/>
              </w:rPr>
              <w:t>Please verify the answer based on the available documents.</w:t>
            </w:r>
          </w:p>
        </w:tc>
        <w:tc>
          <w:tcPr>
            <w:tcW w:w="4047"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29"/>
              </w:numPr>
              <w:rPr>
                <w:rFonts w:ascii="Arial" w:hAnsi="Arial" w:cs="Arial"/>
                <w:sz w:val="21"/>
                <w:szCs w:val="21"/>
              </w:rPr>
            </w:pPr>
            <w:r>
              <w:rPr>
                <w:rFonts w:ascii="Arial" w:hAnsi="Arial" w:cs="Arial"/>
                <w:sz w:val="21"/>
                <w:szCs w:val="21"/>
              </w:rPr>
              <w:t>No clinical trainings for specialists conducted at the facility during the past 12 months</w:t>
            </w:r>
          </w:p>
          <w:p w:rsidR="00E15316" w:rsidRDefault="00E15316">
            <w:pPr>
              <w:pStyle w:val="ListParagraph"/>
              <w:numPr>
                <w:ilvl w:val="0"/>
                <w:numId w:val="29"/>
              </w:numPr>
              <w:rPr>
                <w:rFonts w:ascii="Arial" w:hAnsi="Arial" w:cs="Arial"/>
                <w:sz w:val="21"/>
                <w:szCs w:val="21"/>
              </w:rPr>
            </w:pPr>
            <w:r>
              <w:rPr>
                <w:rFonts w:ascii="Arial" w:hAnsi="Arial" w:cs="Arial"/>
                <w:sz w:val="21"/>
                <w:szCs w:val="21"/>
              </w:rPr>
              <w:t xml:space="preserve">clinical trainings for specialists were conducted during the past 12 months, but IPC was not included </w:t>
            </w:r>
          </w:p>
          <w:p w:rsidR="00E15316" w:rsidRDefault="00E15316">
            <w:pPr>
              <w:pStyle w:val="p1"/>
              <w:numPr>
                <w:ilvl w:val="0"/>
                <w:numId w:val="29"/>
              </w:numPr>
              <w:rPr>
                <w:rFonts w:ascii="Arial" w:hAnsi="Arial" w:cs="Arial"/>
                <w:sz w:val="21"/>
                <w:szCs w:val="21"/>
              </w:rPr>
            </w:pPr>
            <w:r>
              <w:rPr>
                <w:rFonts w:ascii="Arial" w:hAnsi="Arial" w:cs="Arial"/>
                <w:sz w:val="21"/>
                <w:szCs w:val="21"/>
              </w:rPr>
              <w:t>Yes, in some trainings</w:t>
            </w:r>
          </w:p>
          <w:p w:rsidR="00E15316" w:rsidRDefault="00E15316">
            <w:pPr>
              <w:pStyle w:val="p1"/>
              <w:numPr>
                <w:ilvl w:val="0"/>
                <w:numId w:val="29"/>
              </w:numPr>
              <w:rPr>
                <w:rFonts w:ascii="Arial" w:hAnsi="Arial" w:cs="Arial"/>
                <w:sz w:val="21"/>
                <w:szCs w:val="21"/>
              </w:rPr>
            </w:pPr>
            <w:r>
              <w:rPr>
                <w:rFonts w:ascii="Arial" w:hAnsi="Arial" w:cs="Arial"/>
                <w:sz w:val="21"/>
                <w:szCs w:val="21"/>
              </w:rPr>
              <w:t>Yes, in all trainings</w:t>
            </w:r>
          </w:p>
          <w:p w:rsidR="00E15316" w:rsidRDefault="00E15316">
            <w:pPr>
              <w:rPr>
                <w:rFonts w:ascii="Arial" w:hAnsi="Arial" w:cs="Arial"/>
                <w:sz w:val="21"/>
                <w:szCs w:val="21"/>
              </w:rPr>
            </w:pPr>
          </w:p>
        </w:tc>
      </w:tr>
    </w:tbl>
    <w:p w:rsidR="00E15316" w:rsidRDefault="00E15316" w:rsidP="00E15316">
      <w:pPr>
        <w:rPr>
          <w:rFonts w:ascii="Arial" w:eastAsiaTheme="majorEastAsia" w:hAnsi="Arial" w:cs="Arial"/>
          <w:b/>
          <w:bCs/>
          <w:color w:val="2C6EAB" w:themeColor="accent1" w:themeShade="B5"/>
          <w:sz w:val="21"/>
          <w:szCs w:val="21"/>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6"/>
        <w:gridCol w:w="4586"/>
        <w:gridCol w:w="4048"/>
      </w:tblGrid>
      <w:tr w:rsidR="00E15316" w:rsidTr="00E15316">
        <w:trPr>
          <w:trHeight w:val="404"/>
        </w:trPr>
        <w:tc>
          <w:tcPr>
            <w:tcW w:w="9450"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15316" w:rsidRDefault="00E15316">
            <w:pPr>
              <w:rPr>
                <w:rFonts w:ascii="Arial" w:hAnsi="Arial" w:cs="Arial"/>
                <w:b/>
                <w:sz w:val="21"/>
                <w:szCs w:val="21"/>
              </w:rPr>
            </w:pPr>
            <w:r>
              <w:rPr>
                <w:rFonts w:ascii="Arial" w:hAnsi="Arial" w:cs="Arial"/>
                <w:b/>
                <w:sz w:val="21"/>
                <w:szCs w:val="21"/>
              </w:rPr>
              <w:t>Core component 4: Health care-associated infection (HAI) surveillance</w:t>
            </w:r>
          </w:p>
        </w:tc>
      </w:tr>
      <w:tr w:rsidR="00E15316" w:rsidTr="00E15316">
        <w:tc>
          <w:tcPr>
            <w:tcW w:w="816"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w:t>
            </w:r>
          </w:p>
        </w:tc>
        <w:tc>
          <w:tcPr>
            <w:tcW w:w="4586"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b/>
                <w:sz w:val="21"/>
                <w:szCs w:val="21"/>
              </w:rPr>
              <w:t>Question</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
                <w:sz w:val="21"/>
                <w:szCs w:val="21"/>
              </w:rPr>
              <w:t>Answer</w:t>
            </w:r>
          </w:p>
        </w:tc>
      </w:tr>
      <w:tr w:rsidR="00E15316" w:rsidTr="00E15316">
        <w:tc>
          <w:tcPr>
            <w:tcW w:w="816"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lastRenderedPageBreak/>
              <w:t>16</w:t>
            </w:r>
          </w:p>
        </w:tc>
        <w:tc>
          <w:tcPr>
            <w:tcW w:w="4586"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Does this facility conduct HAI surveillance?  </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b/>
                <w:sz w:val="21"/>
                <w:szCs w:val="21"/>
                <w:lang w:val="en-GB"/>
              </w:rPr>
            </w:pPr>
            <w:r>
              <w:rPr>
                <w:rFonts w:ascii="Arial" w:hAnsi="Arial" w:cs="Arial"/>
                <w:b/>
                <w:sz w:val="21"/>
                <w:szCs w:val="21"/>
              </w:rPr>
              <w:t>Please ask for all the available HAI surveillance documents</w:t>
            </w:r>
          </w:p>
        </w:tc>
        <w:tc>
          <w:tcPr>
            <w:tcW w:w="4048"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30"/>
              </w:numPr>
              <w:rPr>
                <w:rFonts w:ascii="Arial" w:hAnsi="Arial" w:cs="Arial"/>
                <w:b/>
                <w:bCs/>
                <w:sz w:val="21"/>
                <w:szCs w:val="21"/>
              </w:rPr>
            </w:pPr>
            <w:r>
              <w:rPr>
                <w:rFonts w:ascii="Arial" w:hAnsi="Arial" w:cs="Arial"/>
                <w:sz w:val="21"/>
                <w:szCs w:val="21"/>
              </w:rPr>
              <w:t xml:space="preserve">No </w:t>
            </w:r>
            <w:r>
              <w:rPr>
                <w:rFonts w:ascii="Arial" w:hAnsi="Arial" w:cs="Arial"/>
                <w:b/>
                <w:bCs/>
                <w:sz w:val="21"/>
                <w:szCs w:val="21"/>
              </w:rPr>
              <w:t>(skip to 26)</w:t>
            </w:r>
          </w:p>
          <w:p w:rsidR="00E15316" w:rsidRDefault="00E15316">
            <w:pPr>
              <w:rPr>
                <w:rFonts w:ascii="Arial" w:hAnsi="Arial" w:cs="Arial"/>
                <w:sz w:val="21"/>
                <w:szCs w:val="21"/>
              </w:rPr>
            </w:pPr>
          </w:p>
          <w:p w:rsidR="00E15316" w:rsidRDefault="00E15316">
            <w:pPr>
              <w:pStyle w:val="ListParagraph"/>
              <w:numPr>
                <w:ilvl w:val="0"/>
                <w:numId w:val="30"/>
              </w:numPr>
              <w:rPr>
                <w:rFonts w:ascii="Arial" w:hAnsi="Arial" w:cs="Arial"/>
                <w:sz w:val="21"/>
                <w:szCs w:val="21"/>
              </w:rPr>
            </w:pPr>
            <w:r>
              <w:rPr>
                <w:rFonts w:ascii="Arial" w:hAnsi="Arial" w:cs="Arial"/>
                <w:sz w:val="21"/>
                <w:szCs w:val="21"/>
              </w:rPr>
              <w:t>Yes</w:t>
            </w:r>
          </w:p>
          <w:p w:rsidR="00E15316" w:rsidRDefault="00E15316">
            <w:pPr>
              <w:rPr>
                <w:rFonts w:ascii="Arial" w:hAnsi="Arial" w:cs="Arial"/>
                <w:sz w:val="21"/>
                <w:szCs w:val="21"/>
              </w:rPr>
            </w:pPr>
          </w:p>
        </w:tc>
      </w:tr>
      <w:tr w:rsidR="00E15316" w:rsidTr="00E15316">
        <w:tc>
          <w:tcPr>
            <w:tcW w:w="816"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17</w:t>
            </w:r>
          </w:p>
        </w:tc>
        <w:tc>
          <w:tcPr>
            <w:tcW w:w="4586"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Cs/>
                <w:sz w:val="21"/>
                <w:szCs w:val="21"/>
                <w:lang w:val="en-GB"/>
              </w:rPr>
            </w:pPr>
            <w:r>
              <w:rPr>
                <w:rFonts w:ascii="Arial" w:hAnsi="Arial" w:cs="Arial"/>
                <w:bCs/>
                <w:sz w:val="21"/>
                <w:szCs w:val="21"/>
                <w:lang w:val="en-GB"/>
              </w:rPr>
              <w:t xml:space="preserve">Do you have personnel responsible for surveillance activities? </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31"/>
              </w:numPr>
              <w:rPr>
                <w:rFonts w:ascii="Arial" w:hAnsi="Arial" w:cs="Arial"/>
                <w:sz w:val="21"/>
                <w:szCs w:val="21"/>
              </w:rPr>
            </w:pPr>
            <w:r>
              <w:rPr>
                <w:rFonts w:ascii="Arial" w:hAnsi="Arial" w:cs="Arial"/>
                <w:sz w:val="21"/>
                <w:szCs w:val="21"/>
              </w:rPr>
              <w:t xml:space="preserve">No </w:t>
            </w:r>
            <w:r>
              <w:rPr>
                <w:rFonts w:ascii="Arial" w:hAnsi="Arial" w:cs="Arial"/>
                <w:b/>
                <w:bCs/>
                <w:sz w:val="21"/>
                <w:szCs w:val="21"/>
              </w:rPr>
              <w:t>(skip to 18)</w:t>
            </w:r>
            <w:r>
              <w:rPr>
                <w:rFonts w:ascii="Arial" w:hAnsi="Arial" w:cs="Arial"/>
                <w:sz w:val="21"/>
                <w:szCs w:val="21"/>
              </w:rPr>
              <w:t xml:space="preserve"> </w:t>
            </w:r>
          </w:p>
          <w:p w:rsidR="00E15316" w:rsidRDefault="00E15316">
            <w:pPr>
              <w:pStyle w:val="ListParagraph"/>
              <w:numPr>
                <w:ilvl w:val="0"/>
                <w:numId w:val="31"/>
              </w:numPr>
              <w:rPr>
                <w:rFonts w:ascii="Arial" w:hAnsi="Arial" w:cs="Arial"/>
                <w:sz w:val="21"/>
                <w:szCs w:val="21"/>
              </w:rPr>
            </w:pPr>
            <w:r>
              <w:rPr>
                <w:rFonts w:ascii="Arial" w:hAnsi="Arial" w:cs="Arial"/>
                <w:sz w:val="21"/>
                <w:szCs w:val="21"/>
              </w:rPr>
              <w:t>Yes, only IPC staff</w:t>
            </w:r>
          </w:p>
          <w:p w:rsidR="00E15316" w:rsidRDefault="00E15316">
            <w:pPr>
              <w:pStyle w:val="ListParagraph"/>
              <w:numPr>
                <w:ilvl w:val="0"/>
                <w:numId w:val="31"/>
              </w:numPr>
              <w:rPr>
                <w:rFonts w:ascii="Arial" w:hAnsi="Arial" w:cs="Arial"/>
                <w:sz w:val="21"/>
                <w:szCs w:val="21"/>
              </w:rPr>
            </w:pPr>
            <w:r>
              <w:rPr>
                <w:rFonts w:ascii="Arial" w:hAnsi="Arial" w:cs="Arial"/>
                <w:sz w:val="21"/>
                <w:szCs w:val="21"/>
              </w:rPr>
              <w:t xml:space="preserve">Yes, IPC staff, clinical staff, and if available – microbiology staff </w:t>
            </w:r>
          </w:p>
        </w:tc>
      </w:tr>
      <w:tr w:rsidR="00E15316" w:rsidTr="00E15316">
        <w:tc>
          <w:tcPr>
            <w:tcW w:w="816"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17A</w:t>
            </w:r>
          </w:p>
        </w:tc>
        <w:tc>
          <w:tcPr>
            <w:tcW w:w="4586"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Cs/>
                <w:sz w:val="21"/>
                <w:szCs w:val="21"/>
                <w:lang w:val="en-GB"/>
              </w:rPr>
            </w:pPr>
            <w:r>
              <w:rPr>
                <w:rFonts w:ascii="Arial" w:hAnsi="Arial" w:cs="Arial"/>
                <w:bCs/>
                <w:sz w:val="21"/>
                <w:szCs w:val="21"/>
                <w:lang w:val="en-GB"/>
              </w:rPr>
              <w:t>Have the professionals responsible for surveillance activities been trained in basic epidemiology, surveillance and IPC (that is, do these people have the capacity to oversee surveillance methods, data management and interpretation)?</w:t>
            </w:r>
          </w:p>
        </w:tc>
        <w:tc>
          <w:tcPr>
            <w:tcW w:w="4048"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32"/>
              </w:numPr>
              <w:rPr>
                <w:rFonts w:ascii="Arial" w:hAnsi="Arial" w:cs="Arial"/>
                <w:b/>
                <w:bCs/>
                <w:sz w:val="21"/>
                <w:szCs w:val="21"/>
              </w:rPr>
            </w:pPr>
            <w:r>
              <w:rPr>
                <w:rFonts w:ascii="Arial" w:hAnsi="Arial" w:cs="Arial"/>
                <w:sz w:val="21"/>
                <w:szCs w:val="21"/>
              </w:rPr>
              <w:t xml:space="preserve">No </w:t>
            </w:r>
          </w:p>
          <w:p w:rsidR="00E15316" w:rsidRDefault="00E15316">
            <w:pPr>
              <w:rPr>
                <w:rFonts w:ascii="Arial" w:hAnsi="Arial" w:cs="Arial"/>
                <w:sz w:val="21"/>
                <w:szCs w:val="21"/>
              </w:rPr>
            </w:pPr>
          </w:p>
          <w:p w:rsidR="00E15316" w:rsidRDefault="00E15316">
            <w:pPr>
              <w:pStyle w:val="ListParagraph"/>
              <w:numPr>
                <w:ilvl w:val="0"/>
                <w:numId w:val="32"/>
              </w:numPr>
              <w:rPr>
                <w:rFonts w:ascii="Arial" w:hAnsi="Arial" w:cs="Arial"/>
                <w:sz w:val="21"/>
                <w:szCs w:val="21"/>
              </w:rPr>
            </w:pPr>
            <w:r>
              <w:rPr>
                <w:rFonts w:ascii="Arial" w:hAnsi="Arial" w:cs="Arial"/>
                <w:sz w:val="21"/>
                <w:szCs w:val="21"/>
              </w:rPr>
              <w:t>Yes</w:t>
            </w:r>
          </w:p>
          <w:p w:rsidR="00E15316" w:rsidRDefault="00E15316">
            <w:pPr>
              <w:pStyle w:val="ListParagraph"/>
              <w:rPr>
                <w:rFonts w:ascii="Arial" w:hAnsi="Arial" w:cs="Arial"/>
                <w:sz w:val="21"/>
                <w:szCs w:val="21"/>
              </w:rPr>
            </w:pP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18</w:t>
            </w:r>
          </w:p>
        </w:tc>
        <w:tc>
          <w:tcPr>
            <w:tcW w:w="4592" w:type="dxa"/>
            <w:gridSpan w:val="2"/>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 xml:space="preserve">Does HAI surveillance include any of the following? </w:t>
            </w:r>
          </w:p>
          <w:p w:rsidR="00E15316" w:rsidRDefault="00E15316">
            <w:pPr>
              <w:jc w:val="center"/>
              <w:rPr>
                <w:rFonts w:ascii="Arial" w:hAnsi="Arial" w:cs="Arial"/>
                <w:sz w:val="21"/>
                <w:szCs w:val="21"/>
              </w:rPr>
            </w:pPr>
          </w:p>
          <w:p w:rsidR="00E15316" w:rsidRDefault="00E15316">
            <w:pPr>
              <w:jc w:val="center"/>
              <w:rPr>
                <w:rFonts w:ascii="Arial" w:hAnsi="Arial" w:cs="Arial"/>
                <w:sz w:val="21"/>
                <w:szCs w:val="21"/>
              </w:rPr>
            </w:pPr>
          </w:p>
          <w:p w:rsidR="00E15316" w:rsidRDefault="00E15316">
            <w:pPr>
              <w:rPr>
                <w:rFonts w:ascii="Arial" w:eastAsiaTheme="minorEastAsia" w:hAnsi="Arial" w:cs="Arial"/>
                <w:b/>
                <w:sz w:val="21"/>
                <w:szCs w:val="21"/>
                <w:lang w:val="en-GB"/>
              </w:rPr>
            </w:pPr>
            <w:r>
              <w:rPr>
                <w:rFonts w:ascii="Arial" w:hAnsi="Arial" w:cs="Arial"/>
                <w:b/>
                <w:sz w:val="21"/>
                <w:szCs w:val="21"/>
                <w:lang w:val="en-GB"/>
              </w:rPr>
              <w:t>Please verify the answers based on the available documents.</w:t>
            </w:r>
          </w:p>
          <w:p w:rsidR="00E15316" w:rsidRDefault="00E15316">
            <w:pPr>
              <w:rPr>
                <w:rFonts w:ascii="Arial" w:eastAsiaTheme="minorEastAsia" w:hAnsi="Arial" w:cs="Arial"/>
                <w:b/>
                <w:sz w:val="21"/>
                <w:szCs w:val="21"/>
                <w:lang w:val="en-GB"/>
              </w:rPr>
            </w:pPr>
          </w:p>
          <w:p w:rsidR="00E15316" w:rsidRDefault="00E15316">
            <w:pPr>
              <w:rPr>
                <w:rFonts w:ascii="Arial" w:eastAsiaTheme="minorEastAsia" w:hAnsi="Arial" w:cs="Arial"/>
                <w:sz w:val="21"/>
                <w:szCs w:val="21"/>
              </w:rPr>
            </w:pP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jc w:val="right"/>
              <w:rPr>
                <w:rFonts w:ascii="Arial" w:hAnsi="Arial" w:cs="Arial"/>
                <w:sz w:val="21"/>
                <w:szCs w:val="21"/>
              </w:rPr>
            </w:pPr>
          </w:p>
          <w:p w:rsidR="00E15316" w:rsidRDefault="00E15316">
            <w:pPr>
              <w:jc w:val="right"/>
              <w:rPr>
                <w:rFonts w:ascii="Arial" w:hAnsi="Arial" w:cs="Arial"/>
                <w:sz w:val="21"/>
                <w:szCs w:val="21"/>
              </w:rPr>
            </w:pPr>
          </w:p>
          <w:p w:rsidR="00E15316" w:rsidRDefault="00E15316">
            <w:pPr>
              <w:jc w:val="right"/>
              <w:rPr>
                <w:rFonts w:ascii="Arial" w:hAnsi="Arial" w:cs="Arial"/>
                <w:sz w:val="21"/>
                <w:szCs w:val="21"/>
              </w:rPr>
            </w:pPr>
            <w:r>
              <w:rPr>
                <w:rFonts w:ascii="Arial" w:hAnsi="Arial" w:cs="Arial"/>
                <w:sz w:val="21"/>
                <w:szCs w:val="21"/>
              </w:rPr>
              <w:t xml:space="preserve"> </w:t>
            </w:r>
          </w:p>
          <w:p w:rsidR="00E15316" w:rsidRDefault="00E15316">
            <w:pPr>
              <w:jc w:val="right"/>
              <w:rPr>
                <w:rFonts w:ascii="Arial" w:hAnsi="Arial" w:cs="Arial"/>
                <w:sz w:val="21"/>
                <w:szCs w:val="21"/>
              </w:rPr>
            </w:pPr>
          </w:p>
        </w:tc>
        <w:tc>
          <w:tcPr>
            <w:tcW w:w="4048"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33"/>
              </w:numPr>
              <w:rPr>
                <w:rFonts w:ascii="Arial" w:hAnsi="Arial" w:cs="Arial"/>
                <w:sz w:val="21"/>
                <w:szCs w:val="21"/>
              </w:rPr>
            </w:pPr>
            <w:r>
              <w:rPr>
                <w:rFonts w:ascii="Arial" w:hAnsi="Arial" w:cs="Arial"/>
                <w:sz w:val="21"/>
                <w:szCs w:val="21"/>
              </w:rPr>
              <w:t>List of priority healthcare associated infections which are major causes of morbidity and mortality in the facility</w:t>
            </w:r>
          </w:p>
          <w:p w:rsidR="00E15316" w:rsidRDefault="00E15316">
            <w:pPr>
              <w:rPr>
                <w:rFonts w:ascii="Arial" w:hAnsi="Arial" w:cs="Arial"/>
                <w:b/>
                <w:sz w:val="21"/>
                <w:szCs w:val="21"/>
              </w:rPr>
            </w:pPr>
          </w:p>
          <w:p w:rsidR="00E15316" w:rsidRDefault="00E15316">
            <w:pPr>
              <w:rPr>
                <w:rFonts w:ascii="Arial" w:hAnsi="Arial" w:cs="Arial"/>
                <w:b/>
                <w:sz w:val="21"/>
                <w:szCs w:val="21"/>
              </w:rPr>
            </w:pPr>
            <w:r>
              <w:rPr>
                <w:rFonts w:ascii="Arial" w:hAnsi="Arial" w:cs="Arial"/>
                <w:b/>
                <w:sz w:val="21"/>
                <w:szCs w:val="21"/>
              </w:rPr>
              <w:t xml:space="preserve">If prioritization process is not described in the document, please ask to describe the process used to identify infections which are major causes of morbidity and mortality in the facility    </w:t>
            </w:r>
          </w:p>
          <w:p w:rsidR="00E15316" w:rsidRDefault="00E15316">
            <w:pPr>
              <w:rPr>
                <w:rFonts w:ascii="Arial" w:hAnsi="Arial" w:cs="Arial"/>
                <w:sz w:val="21"/>
                <w:szCs w:val="21"/>
              </w:rPr>
            </w:pPr>
          </w:p>
          <w:p w:rsidR="00E15316" w:rsidRDefault="00E15316">
            <w:pPr>
              <w:pStyle w:val="ListParagraph"/>
              <w:numPr>
                <w:ilvl w:val="0"/>
                <w:numId w:val="33"/>
              </w:numPr>
              <w:rPr>
                <w:rFonts w:ascii="Arial" w:hAnsi="Arial" w:cs="Arial"/>
                <w:sz w:val="21"/>
                <w:szCs w:val="21"/>
              </w:rPr>
            </w:pPr>
            <w:r>
              <w:rPr>
                <w:rFonts w:ascii="Arial" w:hAnsi="Arial" w:cs="Arial"/>
                <w:sz w:val="21"/>
                <w:szCs w:val="21"/>
              </w:rPr>
              <w:t>standardized case-definitions (defined numerator and denominator)</w:t>
            </w:r>
          </w:p>
          <w:p w:rsidR="00E15316" w:rsidRDefault="00E15316">
            <w:pPr>
              <w:pStyle w:val="ListParagraph"/>
              <w:numPr>
                <w:ilvl w:val="0"/>
                <w:numId w:val="33"/>
              </w:numPr>
              <w:rPr>
                <w:rFonts w:ascii="Arial" w:hAnsi="Arial" w:cs="Arial"/>
                <w:sz w:val="21"/>
                <w:szCs w:val="21"/>
              </w:rPr>
            </w:pPr>
            <w:r>
              <w:rPr>
                <w:rFonts w:ascii="Arial" w:hAnsi="Arial" w:cs="Arial"/>
                <w:sz w:val="21"/>
                <w:szCs w:val="21"/>
              </w:rPr>
              <w:t>standardized data collection methods</w:t>
            </w:r>
          </w:p>
          <w:p w:rsidR="00E15316" w:rsidRDefault="00E15316">
            <w:pPr>
              <w:pStyle w:val="ListParagraph"/>
              <w:numPr>
                <w:ilvl w:val="0"/>
                <w:numId w:val="33"/>
              </w:numPr>
              <w:rPr>
                <w:rFonts w:ascii="Arial" w:hAnsi="Arial" w:cs="Arial"/>
                <w:sz w:val="21"/>
                <w:szCs w:val="21"/>
              </w:rPr>
            </w:pPr>
            <w:r>
              <w:rPr>
                <w:rFonts w:ascii="Arial" w:hAnsi="Arial" w:cs="Arial"/>
                <w:sz w:val="21"/>
                <w:szCs w:val="21"/>
              </w:rPr>
              <w:t>processes to review data quality (for example, assessment of case report forms, review of microbiology results, denominator determination, etc.)</w:t>
            </w:r>
          </w:p>
          <w:p w:rsidR="00E15316" w:rsidRDefault="00E15316">
            <w:pPr>
              <w:pStyle w:val="ListParagraph"/>
              <w:numPr>
                <w:ilvl w:val="0"/>
                <w:numId w:val="33"/>
              </w:numPr>
              <w:rPr>
                <w:rFonts w:ascii="Arial" w:hAnsi="Arial" w:cs="Arial"/>
                <w:sz w:val="21"/>
                <w:szCs w:val="21"/>
              </w:rPr>
            </w:pPr>
            <w:r>
              <w:rPr>
                <w:rFonts w:ascii="Arial" w:hAnsi="Arial" w:cs="Arial"/>
                <w:bCs/>
                <w:sz w:val="21"/>
                <w:szCs w:val="21"/>
                <w:lang w:val="en-GB"/>
              </w:rPr>
              <w:t>Clearly defined roles and responsibilities of staff involved in surveillance</w:t>
            </w:r>
          </w:p>
          <w:p w:rsidR="00E15316" w:rsidRDefault="00E15316">
            <w:pPr>
              <w:pStyle w:val="ListParagraph"/>
              <w:numPr>
                <w:ilvl w:val="0"/>
                <w:numId w:val="33"/>
              </w:numPr>
              <w:rPr>
                <w:rFonts w:ascii="Arial" w:hAnsi="Arial" w:cs="Arial"/>
                <w:bCs/>
                <w:sz w:val="21"/>
                <w:szCs w:val="21"/>
                <w:lang w:val="en-GB"/>
              </w:rPr>
            </w:pPr>
            <w:r>
              <w:rPr>
                <w:rFonts w:ascii="Arial" w:hAnsi="Arial" w:cs="Arial"/>
                <w:bCs/>
                <w:sz w:val="21"/>
                <w:szCs w:val="21"/>
                <w:lang w:val="en-GB"/>
              </w:rPr>
              <w:t>Annual work plan and schedule</w:t>
            </w:r>
          </w:p>
          <w:p w:rsidR="00E15316" w:rsidRDefault="00E15316">
            <w:pPr>
              <w:pStyle w:val="ListParagraph"/>
              <w:numPr>
                <w:ilvl w:val="0"/>
                <w:numId w:val="33"/>
              </w:numPr>
              <w:rPr>
                <w:rFonts w:ascii="Arial" w:hAnsi="Arial" w:cs="Arial"/>
                <w:sz w:val="21"/>
                <w:szCs w:val="21"/>
              </w:rPr>
            </w:pPr>
            <w:r>
              <w:rPr>
                <w:rFonts w:ascii="Arial" w:hAnsi="Arial" w:cs="Arial"/>
                <w:sz w:val="21"/>
                <w:szCs w:val="21"/>
              </w:rPr>
              <w:t xml:space="preserve">None of the above </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19</w:t>
            </w:r>
          </w:p>
        </w:tc>
        <w:tc>
          <w:tcPr>
            <w:tcW w:w="4592" w:type="dxa"/>
            <w:gridSpan w:val="2"/>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For which infection types do you conduct surveillance at your facility?</w:t>
            </w:r>
          </w:p>
          <w:p w:rsidR="00E15316" w:rsidRDefault="00E15316">
            <w:pPr>
              <w:jc w:val="right"/>
              <w:rPr>
                <w:rFonts w:ascii="Arial" w:hAnsi="Arial" w:cs="Arial"/>
                <w:sz w:val="21"/>
                <w:szCs w:val="21"/>
              </w:rPr>
            </w:pP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rPr>
                <w:rFonts w:ascii="Arial" w:hAnsi="Arial" w:cs="Arial"/>
                <w:b/>
                <w:sz w:val="21"/>
                <w:szCs w:val="21"/>
              </w:rPr>
            </w:pPr>
          </w:p>
          <w:p w:rsidR="00E15316" w:rsidRDefault="00E15316">
            <w:pPr>
              <w:rPr>
                <w:rFonts w:ascii="Arial" w:hAnsi="Arial" w:cs="Arial"/>
                <w:b/>
                <w:sz w:val="21"/>
                <w:szCs w:val="21"/>
                <w:lang w:val="en-GB"/>
              </w:rPr>
            </w:pPr>
          </w:p>
          <w:p w:rsidR="00E15316" w:rsidRDefault="00E15316">
            <w:pPr>
              <w:rPr>
                <w:rFonts w:ascii="Arial" w:hAnsi="Arial" w:cs="Arial"/>
                <w:sz w:val="21"/>
                <w:szCs w:val="21"/>
              </w:rPr>
            </w:pPr>
            <w:r>
              <w:rPr>
                <w:rFonts w:ascii="Arial" w:hAnsi="Arial" w:cs="Arial"/>
                <w:b/>
                <w:sz w:val="21"/>
                <w:szCs w:val="21"/>
                <w:lang w:val="en-GB"/>
              </w:rPr>
              <w:t>Please verify the answers based on the available documents.</w:t>
            </w:r>
          </w:p>
          <w:p w:rsidR="00E15316" w:rsidRDefault="00E15316">
            <w:pPr>
              <w:jc w:val="right"/>
              <w:rPr>
                <w:rFonts w:ascii="Arial" w:hAnsi="Arial" w:cs="Arial"/>
                <w:sz w:val="21"/>
                <w:szCs w:val="21"/>
              </w:rPr>
            </w:pPr>
            <w:r>
              <w:rPr>
                <w:rFonts w:ascii="Arial" w:hAnsi="Arial" w:cs="Arial"/>
                <w:sz w:val="21"/>
                <w:szCs w:val="21"/>
              </w:rPr>
              <w:t xml:space="preserve"> </w:t>
            </w:r>
          </w:p>
          <w:p w:rsidR="00E15316" w:rsidRDefault="00E15316">
            <w:pPr>
              <w:jc w:val="right"/>
              <w:rPr>
                <w:rFonts w:ascii="Arial" w:hAnsi="Arial" w:cs="Arial"/>
                <w:sz w:val="21"/>
                <w:szCs w:val="21"/>
              </w:rPr>
            </w:pP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34"/>
              </w:numPr>
              <w:rPr>
                <w:rFonts w:ascii="Arial" w:hAnsi="Arial" w:cs="Arial"/>
                <w:sz w:val="21"/>
                <w:szCs w:val="21"/>
              </w:rPr>
            </w:pPr>
            <w:r>
              <w:rPr>
                <w:rFonts w:ascii="Arial" w:hAnsi="Arial" w:cs="Arial"/>
                <w:sz w:val="21"/>
                <w:szCs w:val="21"/>
              </w:rPr>
              <w:t xml:space="preserve">Surgical site infections </w:t>
            </w:r>
          </w:p>
          <w:p w:rsidR="00E15316" w:rsidRDefault="00E15316">
            <w:pPr>
              <w:pStyle w:val="ListParagraph"/>
              <w:numPr>
                <w:ilvl w:val="0"/>
                <w:numId w:val="34"/>
              </w:numPr>
              <w:rPr>
                <w:rFonts w:ascii="Arial" w:hAnsi="Arial" w:cs="Arial"/>
                <w:sz w:val="21"/>
                <w:szCs w:val="21"/>
              </w:rPr>
            </w:pPr>
            <w:r>
              <w:rPr>
                <w:rFonts w:ascii="Arial" w:hAnsi="Arial" w:cs="Arial"/>
                <w:sz w:val="21"/>
                <w:szCs w:val="21"/>
              </w:rPr>
              <w:t>Device-associated infections (for example, catheter-associated urinary tract infections, central line-associated bloodstream infections, peripheral-line associated bloodstream infections, ventilator-associated pneumonia)</w:t>
            </w:r>
          </w:p>
          <w:p w:rsidR="00E15316" w:rsidRDefault="00E15316">
            <w:pPr>
              <w:pStyle w:val="ListParagraph"/>
              <w:numPr>
                <w:ilvl w:val="0"/>
                <w:numId w:val="34"/>
              </w:numPr>
              <w:rPr>
                <w:rFonts w:ascii="Arial" w:hAnsi="Arial" w:cs="Arial"/>
                <w:sz w:val="21"/>
                <w:szCs w:val="21"/>
              </w:rPr>
            </w:pPr>
            <w:r>
              <w:rPr>
                <w:rFonts w:ascii="Arial" w:hAnsi="Arial" w:cs="Arial"/>
                <w:sz w:val="21"/>
                <w:szCs w:val="21"/>
              </w:rPr>
              <w:t xml:space="preserve">Clinically-defined infections (for example, definitions based only on clinical signs or symptoms in </w:t>
            </w:r>
            <w:r>
              <w:rPr>
                <w:rFonts w:ascii="Arial" w:hAnsi="Arial" w:cs="Arial"/>
                <w:sz w:val="21"/>
                <w:szCs w:val="21"/>
              </w:rPr>
              <w:lastRenderedPageBreak/>
              <w:t>the absence of microbiological testing)</w:t>
            </w:r>
          </w:p>
          <w:p w:rsidR="00E15316" w:rsidRDefault="00E15316">
            <w:pPr>
              <w:pStyle w:val="ListParagraph"/>
              <w:numPr>
                <w:ilvl w:val="0"/>
                <w:numId w:val="34"/>
              </w:numPr>
              <w:rPr>
                <w:rFonts w:ascii="Arial" w:hAnsi="Arial" w:cs="Arial"/>
                <w:sz w:val="21"/>
                <w:szCs w:val="21"/>
              </w:rPr>
            </w:pPr>
            <w:r>
              <w:rPr>
                <w:rFonts w:ascii="Arial" w:hAnsi="Arial" w:cs="Arial"/>
                <w:sz w:val="21"/>
                <w:szCs w:val="21"/>
              </w:rPr>
              <w:t>Infections or colonization caused by multidrug-resistant pathogens (non-susceptibility to at least one agent in three or more antimicrobial categories)</w:t>
            </w:r>
          </w:p>
          <w:p w:rsidR="00E15316" w:rsidRDefault="00E15316">
            <w:pPr>
              <w:pStyle w:val="ListParagraph"/>
              <w:numPr>
                <w:ilvl w:val="0"/>
                <w:numId w:val="34"/>
              </w:numPr>
              <w:rPr>
                <w:rFonts w:ascii="Arial" w:hAnsi="Arial" w:cs="Arial"/>
                <w:sz w:val="21"/>
                <w:szCs w:val="21"/>
              </w:rPr>
            </w:pPr>
            <w:r>
              <w:rPr>
                <w:rFonts w:ascii="Arial" w:hAnsi="Arial" w:cs="Arial"/>
                <w:sz w:val="21"/>
                <w:szCs w:val="21"/>
              </w:rPr>
              <w:t>Infections in targeted vulnerable patient populations (for example, neonates, intensive care unit, immunocompromised, burn patients)</w:t>
            </w:r>
          </w:p>
          <w:p w:rsidR="00E15316" w:rsidRDefault="00E15316">
            <w:pPr>
              <w:pStyle w:val="ListParagraph"/>
              <w:numPr>
                <w:ilvl w:val="0"/>
                <w:numId w:val="34"/>
              </w:numPr>
              <w:rPr>
                <w:rFonts w:ascii="Arial" w:hAnsi="Arial" w:cs="Arial"/>
                <w:sz w:val="21"/>
                <w:szCs w:val="21"/>
              </w:rPr>
            </w:pPr>
            <w:r>
              <w:rPr>
                <w:rFonts w:ascii="Arial" w:hAnsi="Arial" w:cs="Arial"/>
                <w:sz w:val="21"/>
                <w:szCs w:val="21"/>
              </w:rPr>
              <w:t>Local priority epidemic-prone infections (for example, SARS-CoV-2, norovirus, influenza, tuberculosis)</w:t>
            </w:r>
          </w:p>
          <w:p w:rsidR="00E15316" w:rsidRDefault="00E15316">
            <w:pPr>
              <w:pStyle w:val="ListParagraph"/>
              <w:numPr>
                <w:ilvl w:val="0"/>
                <w:numId w:val="34"/>
              </w:numPr>
              <w:rPr>
                <w:rFonts w:ascii="Arial" w:hAnsi="Arial" w:cs="Arial"/>
                <w:sz w:val="21"/>
                <w:szCs w:val="21"/>
              </w:rPr>
            </w:pPr>
            <w:r>
              <w:rPr>
                <w:rFonts w:ascii="Arial" w:hAnsi="Arial" w:cs="Arial"/>
                <w:sz w:val="21"/>
                <w:szCs w:val="21"/>
              </w:rPr>
              <w:t>Infections that may affect health care workers (for example, hepatitis B or C, HIV, influenza)</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lastRenderedPageBreak/>
              <w:t>20</w:t>
            </w:r>
          </w:p>
        </w:tc>
        <w:tc>
          <w:tcPr>
            <w:tcW w:w="4592" w:type="dxa"/>
            <w:gridSpan w:val="2"/>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What data sources do you use for your HAI surveillance? </w:t>
            </w:r>
            <w:r>
              <w:rPr>
                <w:rFonts w:ascii="Arial" w:hAnsi="Arial" w:cs="Arial"/>
                <w:sz w:val="21"/>
                <w:szCs w:val="21"/>
              </w:rPr>
              <w:br/>
            </w:r>
          </w:p>
          <w:p w:rsidR="00E15316" w:rsidRDefault="00E15316">
            <w:pPr>
              <w:rPr>
                <w:rFonts w:ascii="Arial" w:hAnsi="Arial" w:cs="Arial"/>
                <w:b/>
                <w:sz w:val="21"/>
                <w:szCs w:val="21"/>
              </w:rPr>
            </w:pP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rPr>
                <w:rFonts w:ascii="Arial" w:hAnsi="Arial" w:cs="Arial"/>
                <w:b/>
                <w:sz w:val="21"/>
                <w:szCs w:val="21"/>
              </w:rPr>
            </w:pPr>
          </w:p>
          <w:p w:rsidR="00E15316" w:rsidRDefault="00E15316">
            <w:pPr>
              <w:rPr>
                <w:rFonts w:ascii="Arial" w:hAnsi="Arial" w:cs="Arial"/>
                <w:b/>
                <w:sz w:val="21"/>
                <w:szCs w:val="21"/>
                <w:lang w:val="en-GB"/>
              </w:rPr>
            </w:pPr>
          </w:p>
          <w:p w:rsidR="00E15316" w:rsidRDefault="00E15316">
            <w:pPr>
              <w:rPr>
                <w:rFonts w:ascii="Arial" w:hAnsi="Arial" w:cs="Arial"/>
                <w:sz w:val="21"/>
                <w:szCs w:val="21"/>
              </w:rPr>
            </w:pPr>
            <w:r>
              <w:rPr>
                <w:rFonts w:ascii="Arial" w:hAnsi="Arial" w:cs="Arial"/>
                <w:b/>
                <w:sz w:val="21"/>
                <w:szCs w:val="21"/>
                <w:lang w:val="en-GB"/>
              </w:rPr>
              <w:t>Please verify the answers based on the available documents.</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35"/>
              </w:numPr>
              <w:rPr>
                <w:rFonts w:ascii="Arial" w:hAnsi="Arial" w:cs="Arial"/>
                <w:sz w:val="21"/>
                <w:szCs w:val="21"/>
              </w:rPr>
            </w:pPr>
            <w:r>
              <w:rPr>
                <w:rFonts w:ascii="Arial" w:hAnsi="Arial" w:cs="Arial"/>
                <w:sz w:val="21"/>
                <w:szCs w:val="21"/>
              </w:rPr>
              <w:t xml:space="preserve">Discharge diagnosis data  </w:t>
            </w:r>
          </w:p>
          <w:p w:rsidR="00E15316" w:rsidRDefault="00E15316">
            <w:pPr>
              <w:pStyle w:val="ListParagraph"/>
              <w:numPr>
                <w:ilvl w:val="0"/>
                <w:numId w:val="35"/>
              </w:numPr>
              <w:rPr>
                <w:rFonts w:ascii="Arial" w:hAnsi="Arial" w:cs="Arial"/>
                <w:sz w:val="21"/>
                <w:szCs w:val="21"/>
              </w:rPr>
            </w:pPr>
            <w:r>
              <w:rPr>
                <w:rFonts w:ascii="Arial" w:hAnsi="Arial" w:cs="Arial"/>
                <w:sz w:val="21"/>
                <w:szCs w:val="21"/>
              </w:rPr>
              <w:t xml:space="preserve">Voluntary notification from physicians or nurses </w:t>
            </w:r>
          </w:p>
          <w:p w:rsidR="00E15316" w:rsidRDefault="00E15316">
            <w:pPr>
              <w:pStyle w:val="ListParagraph"/>
              <w:numPr>
                <w:ilvl w:val="0"/>
                <w:numId w:val="35"/>
              </w:numPr>
              <w:rPr>
                <w:rFonts w:ascii="Arial" w:hAnsi="Arial" w:cs="Arial"/>
                <w:sz w:val="21"/>
                <w:szCs w:val="21"/>
              </w:rPr>
            </w:pPr>
            <w:r>
              <w:rPr>
                <w:rFonts w:ascii="Arial" w:hAnsi="Arial" w:cs="Arial"/>
                <w:sz w:val="21"/>
                <w:szCs w:val="21"/>
              </w:rPr>
              <w:t xml:space="preserve">Ward-based assessments (e.g., chart review, discussion with nurses or physicians, patient exam) </w:t>
            </w:r>
          </w:p>
          <w:p w:rsidR="00E15316" w:rsidRDefault="00E15316">
            <w:pPr>
              <w:pStyle w:val="ListParagraph"/>
              <w:numPr>
                <w:ilvl w:val="0"/>
                <w:numId w:val="35"/>
              </w:numPr>
              <w:rPr>
                <w:rFonts w:ascii="Arial" w:hAnsi="Arial" w:cs="Arial"/>
                <w:sz w:val="21"/>
                <w:szCs w:val="21"/>
              </w:rPr>
            </w:pPr>
            <w:r>
              <w:rPr>
                <w:rFonts w:ascii="Arial" w:hAnsi="Arial" w:cs="Arial"/>
                <w:sz w:val="21"/>
                <w:szCs w:val="21"/>
              </w:rPr>
              <w:t xml:space="preserve">Laboratory-based assessment (e.g., review of blood cultures) </w:t>
            </w:r>
          </w:p>
          <w:p w:rsidR="00E15316" w:rsidRDefault="00E15316">
            <w:pPr>
              <w:pStyle w:val="ListParagraph"/>
              <w:numPr>
                <w:ilvl w:val="0"/>
                <w:numId w:val="35"/>
              </w:numPr>
              <w:rPr>
                <w:rFonts w:ascii="Arial" w:hAnsi="Arial" w:cs="Arial"/>
                <w:sz w:val="21"/>
                <w:szCs w:val="21"/>
              </w:rPr>
            </w:pPr>
            <w:r>
              <w:rPr>
                <w:rFonts w:ascii="Arial" w:hAnsi="Arial" w:cs="Arial"/>
                <w:sz w:val="21"/>
                <w:szCs w:val="21"/>
              </w:rPr>
              <w:t xml:space="preserve">None of these types of surveillance </w:t>
            </w:r>
          </w:p>
        </w:tc>
      </w:tr>
      <w:tr w:rsidR="00E15316" w:rsidTr="00E15316">
        <w:tc>
          <w:tcPr>
            <w:tcW w:w="816"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21</w:t>
            </w:r>
          </w:p>
        </w:tc>
        <w:tc>
          <w:tcPr>
            <w:tcW w:w="4586"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Cs/>
                <w:sz w:val="21"/>
                <w:szCs w:val="21"/>
                <w:lang w:val="en-GB"/>
              </w:rPr>
            </w:pPr>
            <w:r>
              <w:rPr>
                <w:rFonts w:ascii="Arial" w:hAnsi="Arial" w:cs="Arial"/>
                <w:bCs/>
                <w:sz w:val="21"/>
                <w:szCs w:val="21"/>
                <w:lang w:val="en-GB"/>
              </w:rPr>
              <w:t xml:space="preserve">Do you have informatics / IT support to conduct your </w:t>
            </w:r>
            <w:proofErr w:type="gramStart"/>
            <w:r>
              <w:rPr>
                <w:rFonts w:ascii="Arial" w:hAnsi="Arial" w:cs="Arial"/>
                <w:bCs/>
                <w:sz w:val="21"/>
                <w:szCs w:val="21"/>
                <w:lang w:val="en-GB"/>
              </w:rPr>
              <w:t>surveillance</w:t>
            </w:r>
            <w:proofErr w:type="gramEnd"/>
          </w:p>
          <w:p w:rsidR="00E15316" w:rsidRDefault="00E15316">
            <w:pPr>
              <w:rPr>
                <w:rFonts w:ascii="Arial" w:hAnsi="Arial" w:cs="Arial"/>
                <w:bCs/>
                <w:sz w:val="21"/>
                <w:szCs w:val="21"/>
                <w:lang w:val="en-GB"/>
              </w:rPr>
            </w:pPr>
            <w:r>
              <w:rPr>
                <w:rFonts w:ascii="Arial" w:hAnsi="Arial" w:cs="Arial"/>
                <w:bCs/>
                <w:sz w:val="21"/>
                <w:szCs w:val="21"/>
                <w:lang w:val="en-GB"/>
              </w:rPr>
              <w:t>(for example, equipment, mobile technologies, electronic health records)?</w:t>
            </w:r>
          </w:p>
        </w:tc>
        <w:tc>
          <w:tcPr>
            <w:tcW w:w="4048"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36"/>
              </w:numPr>
              <w:rPr>
                <w:rFonts w:ascii="Arial" w:hAnsi="Arial" w:cs="Arial"/>
                <w:b/>
                <w:bCs/>
                <w:sz w:val="21"/>
                <w:szCs w:val="21"/>
              </w:rPr>
            </w:pPr>
            <w:r>
              <w:rPr>
                <w:rFonts w:ascii="Arial" w:hAnsi="Arial" w:cs="Arial"/>
                <w:sz w:val="21"/>
                <w:szCs w:val="21"/>
              </w:rPr>
              <w:t xml:space="preserve">No </w:t>
            </w:r>
          </w:p>
          <w:p w:rsidR="00E15316" w:rsidRDefault="00E15316">
            <w:pPr>
              <w:rPr>
                <w:rFonts w:ascii="Arial" w:hAnsi="Arial" w:cs="Arial"/>
                <w:sz w:val="21"/>
                <w:szCs w:val="21"/>
              </w:rPr>
            </w:pPr>
          </w:p>
          <w:p w:rsidR="00E15316" w:rsidRDefault="00E15316">
            <w:pPr>
              <w:pStyle w:val="ListParagraph"/>
              <w:numPr>
                <w:ilvl w:val="0"/>
                <w:numId w:val="36"/>
              </w:numPr>
              <w:rPr>
                <w:rFonts w:ascii="Arial" w:hAnsi="Arial" w:cs="Arial"/>
                <w:sz w:val="21"/>
                <w:szCs w:val="21"/>
              </w:rPr>
            </w:pPr>
            <w:r>
              <w:rPr>
                <w:rFonts w:ascii="Arial" w:hAnsi="Arial" w:cs="Arial"/>
                <w:sz w:val="21"/>
                <w:szCs w:val="21"/>
              </w:rPr>
              <w:t>Yes</w:t>
            </w:r>
          </w:p>
          <w:p w:rsidR="00E15316" w:rsidRDefault="00E15316">
            <w:pPr>
              <w:pStyle w:val="ListParagraph"/>
              <w:rPr>
                <w:rFonts w:ascii="Arial" w:hAnsi="Arial" w:cs="Arial"/>
                <w:sz w:val="21"/>
                <w:szCs w:val="21"/>
              </w:rPr>
            </w:pPr>
          </w:p>
        </w:tc>
      </w:tr>
      <w:tr w:rsidR="00E15316" w:rsidTr="00E15316">
        <w:tc>
          <w:tcPr>
            <w:tcW w:w="816"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22</w:t>
            </w:r>
          </w:p>
        </w:tc>
        <w:tc>
          <w:tcPr>
            <w:tcW w:w="4586"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Cs/>
                <w:sz w:val="21"/>
                <w:szCs w:val="21"/>
                <w:lang w:val="en-GB"/>
              </w:rPr>
            </w:pPr>
            <w:r>
              <w:rPr>
                <w:rFonts w:ascii="Arial" w:hAnsi="Arial" w:cs="Arial"/>
                <w:bCs/>
                <w:sz w:val="21"/>
                <w:szCs w:val="21"/>
                <w:lang w:val="en-GB"/>
              </w:rPr>
              <w:t>Do you have microbiology and laboratory capacity to support surveillance?</w:t>
            </w:r>
          </w:p>
          <w:p w:rsidR="00E15316" w:rsidRDefault="00E15316">
            <w:pPr>
              <w:rPr>
                <w:rFonts w:ascii="Arial" w:hAnsi="Arial" w:cs="Arial"/>
                <w:bCs/>
                <w:sz w:val="21"/>
                <w:szCs w:val="21"/>
                <w:lang w:val="en-GB"/>
              </w:rPr>
            </w:pPr>
            <w:r>
              <w:rPr>
                <w:rFonts w:ascii="Arial" w:hAnsi="Arial" w:cs="Arial"/>
                <w:bCs/>
                <w:sz w:val="21"/>
                <w:szCs w:val="21"/>
                <w:lang w:val="en-GB"/>
              </w:rPr>
              <w:t>Choose one answer</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37"/>
              </w:numPr>
              <w:rPr>
                <w:rFonts w:ascii="Arial" w:hAnsi="Arial" w:cs="Arial"/>
                <w:b/>
                <w:bCs/>
                <w:sz w:val="21"/>
                <w:szCs w:val="21"/>
              </w:rPr>
            </w:pPr>
            <w:r>
              <w:rPr>
                <w:rFonts w:ascii="Arial" w:hAnsi="Arial" w:cs="Arial"/>
                <w:sz w:val="21"/>
                <w:szCs w:val="21"/>
              </w:rPr>
              <w:t xml:space="preserve">No </w:t>
            </w:r>
          </w:p>
          <w:p w:rsidR="00E15316" w:rsidRDefault="00E15316">
            <w:pPr>
              <w:pStyle w:val="ListParagraph"/>
              <w:numPr>
                <w:ilvl w:val="0"/>
                <w:numId w:val="37"/>
              </w:numPr>
              <w:rPr>
                <w:rFonts w:ascii="Arial" w:hAnsi="Arial" w:cs="Arial"/>
                <w:b/>
                <w:bCs/>
                <w:sz w:val="21"/>
                <w:szCs w:val="21"/>
              </w:rPr>
            </w:pPr>
            <w:r>
              <w:rPr>
                <w:rFonts w:ascii="Arial" w:hAnsi="Arial" w:cs="Arial"/>
                <w:sz w:val="21"/>
                <w:szCs w:val="21"/>
                <w:lang w:val="en-GB"/>
              </w:rPr>
              <w:t xml:space="preserve">Laboratory is able to differentiate between gram positive and gram negative strains but </w:t>
            </w:r>
            <w:r>
              <w:rPr>
                <w:rFonts w:ascii="Arial" w:hAnsi="Arial" w:cs="Arial"/>
                <w:sz w:val="21"/>
                <w:szCs w:val="21"/>
                <w:u w:val="single"/>
                <w:lang w:val="en-GB"/>
              </w:rPr>
              <w:t xml:space="preserve">cannot </w:t>
            </w:r>
            <w:r>
              <w:rPr>
                <w:rFonts w:ascii="Arial" w:hAnsi="Arial" w:cs="Arial"/>
                <w:sz w:val="21"/>
                <w:szCs w:val="21"/>
                <w:lang w:val="en-GB"/>
              </w:rPr>
              <w:t>identify the pathogen</w:t>
            </w:r>
          </w:p>
          <w:p w:rsidR="00E15316" w:rsidRDefault="00E15316">
            <w:pPr>
              <w:pStyle w:val="ListParagraph"/>
              <w:numPr>
                <w:ilvl w:val="0"/>
                <w:numId w:val="37"/>
              </w:numPr>
              <w:rPr>
                <w:rFonts w:ascii="Arial" w:hAnsi="Arial" w:cs="Arial"/>
                <w:b/>
                <w:bCs/>
                <w:sz w:val="21"/>
                <w:szCs w:val="21"/>
              </w:rPr>
            </w:pPr>
            <w:r>
              <w:rPr>
                <w:rFonts w:ascii="Arial" w:hAnsi="Arial" w:cs="Arial"/>
                <w:sz w:val="21"/>
                <w:szCs w:val="21"/>
                <w:lang w:val="en-GB"/>
              </w:rPr>
              <w:t xml:space="preserve">The laboratory can identify most pathogens (e.g. isolate identification) </w:t>
            </w:r>
          </w:p>
          <w:p w:rsidR="00E15316" w:rsidRDefault="00E15316">
            <w:pPr>
              <w:pStyle w:val="ListParagraph"/>
              <w:numPr>
                <w:ilvl w:val="0"/>
                <w:numId w:val="37"/>
              </w:numPr>
              <w:rPr>
                <w:rFonts w:ascii="Arial" w:hAnsi="Arial" w:cs="Arial"/>
                <w:b/>
                <w:bCs/>
                <w:sz w:val="21"/>
                <w:szCs w:val="21"/>
              </w:rPr>
            </w:pPr>
            <w:r>
              <w:rPr>
                <w:rFonts w:ascii="Arial" w:hAnsi="Arial" w:cs="Arial"/>
                <w:sz w:val="21"/>
                <w:szCs w:val="21"/>
                <w:lang w:val="en-GB"/>
              </w:rPr>
              <w:t xml:space="preserve">The laboratory can identify most pathogens </w:t>
            </w:r>
            <w:r>
              <w:rPr>
                <w:rFonts w:ascii="Arial" w:hAnsi="Arial" w:cs="Arial"/>
                <w:sz w:val="21"/>
                <w:szCs w:val="21"/>
                <w:u w:val="single"/>
                <w:lang w:val="en-GB"/>
              </w:rPr>
              <w:t>and</w:t>
            </w:r>
            <w:r>
              <w:rPr>
                <w:rFonts w:ascii="Arial" w:hAnsi="Arial" w:cs="Arial"/>
                <w:sz w:val="21"/>
                <w:szCs w:val="21"/>
                <w:lang w:val="en-GB"/>
              </w:rPr>
              <w:t xml:space="preserve"> antimicrobial susceptibility patterns </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23</w:t>
            </w:r>
          </w:p>
        </w:tc>
        <w:tc>
          <w:tcPr>
            <w:tcW w:w="4592" w:type="dxa"/>
            <w:gridSpan w:val="2"/>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During the past 12 months, how were your HAIs surveillance data shared with facility staff?</w:t>
            </w: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rPr>
                <w:rFonts w:ascii="Arial" w:hAnsi="Arial" w:cs="Arial"/>
                <w:b/>
                <w:sz w:val="21"/>
                <w:szCs w:val="21"/>
                <w:lang w:val="en-GB"/>
              </w:rPr>
            </w:pPr>
            <w:r>
              <w:rPr>
                <w:rFonts w:ascii="Arial" w:hAnsi="Arial" w:cs="Arial"/>
                <w:b/>
                <w:sz w:val="21"/>
                <w:szCs w:val="21"/>
                <w:lang w:val="en-GB"/>
              </w:rPr>
              <w:t xml:space="preserve">Please ask for any available reports or staff meetings to verify the answers </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38"/>
              </w:numPr>
              <w:rPr>
                <w:rFonts w:ascii="Arial" w:hAnsi="Arial" w:cs="Arial"/>
                <w:sz w:val="21"/>
                <w:szCs w:val="21"/>
              </w:rPr>
            </w:pPr>
            <w:r>
              <w:rPr>
                <w:rFonts w:ascii="Arial" w:hAnsi="Arial" w:cs="Arial"/>
                <w:sz w:val="21"/>
                <w:szCs w:val="21"/>
              </w:rPr>
              <w:t xml:space="preserve">Not shared with facility staff </w:t>
            </w:r>
            <w:r>
              <w:rPr>
                <w:rFonts w:ascii="Arial" w:hAnsi="Arial" w:cs="Arial"/>
                <w:b/>
                <w:bCs/>
                <w:sz w:val="21"/>
                <w:szCs w:val="21"/>
              </w:rPr>
              <w:t>(skip to 25)</w:t>
            </w:r>
          </w:p>
          <w:p w:rsidR="00E15316" w:rsidRDefault="00E15316">
            <w:pPr>
              <w:pStyle w:val="ListParagraph"/>
              <w:numPr>
                <w:ilvl w:val="0"/>
                <w:numId w:val="38"/>
              </w:numPr>
              <w:rPr>
                <w:rFonts w:ascii="Arial" w:hAnsi="Arial" w:cs="Arial"/>
                <w:sz w:val="21"/>
                <w:szCs w:val="21"/>
              </w:rPr>
            </w:pPr>
            <w:r>
              <w:rPr>
                <w:rFonts w:ascii="Arial" w:hAnsi="Arial" w:cs="Arial"/>
                <w:sz w:val="21"/>
                <w:szCs w:val="21"/>
              </w:rPr>
              <w:t>Written reports</w:t>
            </w:r>
          </w:p>
          <w:p w:rsidR="00E15316" w:rsidRDefault="00E15316">
            <w:pPr>
              <w:pStyle w:val="ListParagraph"/>
              <w:numPr>
                <w:ilvl w:val="0"/>
                <w:numId w:val="38"/>
              </w:numPr>
              <w:rPr>
                <w:rFonts w:ascii="Arial" w:hAnsi="Arial" w:cs="Arial"/>
                <w:sz w:val="21"/>
                <w:szCs w:val="21"/>
              </w:rPr>
            </w:pPr>
            <w:r>
              <w:rPr>
                <w:rFonts w:ascii="Arial" w:hAnsi="Arial" w:cs="Arial"/>
                <w:sz w:val="21"/>
                <w:szCs w:val="21"/>
              </w:rPr>
              <w:t>Oral updates</w:t>
            </w:r>
          </w:p>
          <w:p w:rsidR="00E15316" w:rsidRDefault="00E15316">
            <w:pPr>
              <w:pStyle w:val="ListParagraph"/>
              <w:numPr>
                <w:ilvl w:val="0"/>
                <w:numId w:val="38"/>
              </w:numPr>
              <w:rPr>
                <w:rFonts w:ascii="Arial" w:hAnsi="Arial" w:cs="Arial"/>
                <w:sz w:val="21"/>
                <w:szCs w:val="21"/>
              </w:rPr>
            </w:pPr>
            <w:r>
              <w:rPr>
                <w:rFonts w:ascii="Arial" w:hAnsi="Arial" w:cs="Arial"/>
                <w:sz w:val="21"/>
                <w:szCs w:val="21"/>
              </w:rPr>
              <w:t>Presentation</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24</w:t>
            </w:r>
          </w:p>
        </w:tc>
        <w:tc>
          <w:tcPr>
            <w:tcW w:w="8640" w:type="dxa"/>
            <w:gridSpan w:val="3"/>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 xml:space="preserve">How often, do you provide up-to-date HAIs surveillance information? </w:t>
            </w:r>
          </w:p>
          <w:p w:rsidR="00E15316" w:rsidRDefault="00E15316">
            <w:pPr>
              <w:rPr>
                <w:rFonts w:ascii="Arial" w:hAnsi="Arial" w:cs="Arial"/>
                <w:b/>
                <w:sz w:val="21"/>
                <w:szCs w:val="21"/>
              </w:rPr>
            </w:pPr>
            <w:r>
              <w:rPr>
                <w:rFonts w:ascii="Arial" w:hAnsi="Arial" w:cs="Arial"/>
                <w:b/>
                <w:sz w:val="21"/>
                <w:szCs w:val="21"/>
              </w:rPr>
              <w:lastRenderedPageBreak/>
              <w:t xml:space="preserve">Choose one answer for questions </w:t>
            </w:r>
          </w:p>
          <w:p w:rsidR="00E15316" w:rsidRDefault="00E15316">
            <w:pPr>
              <w:rPr>
                <w:rFonts w:ascii="Arial" w:hAnsi="Arial" w:cs="Arial"/>
                <w:sz w:val="21"/>
                <w:szCs w:val="21"/>
              </w:rPr>
            </w:pPr>
            <w:r>
              <w:rPr>
                <w:rFonts w:ascii="Arial" w:hAnsi="Arial" w:cs="Arial"/>
                <w:b/>
                <w:sz w:val="21"/>
                <w:szCs w:val="21"/>
                <w:lang w:val="en-GB"/>
              </w:rPr>
              <w:t>Please verify the answers based on the available documents</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lastRenderedPageBreak/>
              <w:t>24A</w:t>
            </w:r>
          </w:p>
        </w:tc>
        <w:tc>
          <w:tcPr>
            <w:tcW w:w="4592" w:type="dxa"/>
            <w:gridSpan w:val="2"/>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Clinical staff</w:t>
            </w:r>
            <w:r>
              <w:rPr>
                <w:rFonts w:ascii="Arial" w:hAnsi="Arial" w:cs="Arial"/>
                <w:sz w:val="21"/>
                <w:szCs w:val="21"/>
                <w:lang w:val="en-GB"/>
              </w:rPr>
              <w:t>?</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39"/>
              </w:numPr>
              <w:rPr>
                <w:rFonts w:ascii="Arial" w:hAnsi="Arial" w:cs="Arial"/>
                <w:sz w:val="21"/>
                <w:szCs w:val="21"/>
              </w:rPr>
            </w:pPr>
            <w:r>
              <w:rPr>
                <w:rFonts w:ascii="Arial" w:hAnsi="Arial" w:cs="Arial"/>
                <w:sz w:val="21"/>
                <w:szCs w:val="21"/>
              </w:rPr>
              <w:t>Never</w:t>
            </w:r>
          </w:p>
          <w:p w:rsidR="00E15316" w:rsidRDefault="00E15316">
            <w:pPr>
              <w:pStyle w:val="ListParagraph"/>
              <w:numPr>
                <w:ilvl w:val="0"/>
                <w:numId w:val="39"/>
              </w:numPr>
              <w:rPr>
                <w:rFonts w:ascii="Arial" w:hAnsi="Arial" w:cs="Arial"/>
                <w:sz w:val="21"/>
                <w:szCs w:val="21"/>
              </w:rPr>
            </w:pPr>
            <w:r>
              <w:rPr>
                <w:rFonts w:ascii="Arial" w:hAnsi="Arial" w:cs="Arial"/>
                <w:sz w:val="21"/>
                <w:szCs w:val="21"/>
              </w:rPr>
              <w:t>Quarterly</w:t>
            </w:r>
          </w:p>
          <w:p w:rsidR="00E15316" w:rsidRDefault="00E15316">
            <w:pPr>
              <w:pStyle w:val="ListParagraph"/>
              <w:numPr>
                <w:ilvl w:val="0"/>
                <w:numId w:val="39"/>
              </w:numPr>
              <w:rPr>
                <w:rFonts w:ascii="Arial" w:hAnsi="Arial" w:cs="Arial"/>
                <w:sz w:val="21"/>
                <w:szCs w:val="21"/>
              </w:rPr>
            </w:pPr>
            <w:r>
              <w:rPr>
                <w:rFonts w:ascii="Arial" w:hAnsi="Arial" w:cs="Arial"/>
                <w:sz w:val="21"/>
                <w:szCs w:val="21"/>
              </w:rPr>
              <w:t>Half-yearly</w:t>
            </w:r>
          </w:p>
          <w:p w:rsidR="00E15316" w:rsidRDefault="00E15316">
            <w:pPr>
              <w:pStyle w:val="ListParagraph"/>
              <w:numPr>
                <w:ilvl w:val="0"/>
                <w:numId w:val="39"/>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39"/>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39"/>
              </w:numPr>
              <w:rPr>
                <w:rFonts w:ascii="Arial" w:hAnsi="Arial" w:cs="Arial"/>
                <w:sz w:val="21"/>
                <w:szCs w:val="21"/>
              </w:rPr>
            </w:pPr>
            <w:r>
              <w:rPr>
                <w:rFonts w:ascii="Arial" w:hAnsi="Arial" w:cs="Arial"/>
                <w:sz w:val="21"/>
                <w:szCs w:val="21"/>
              </w:rPr>
              <w:t xml:space="preserve">Monthly </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24B</w:t>
            </w:r>
          </w:p>
        </w:tc>
        <w:tc>
          <w:tcPr>
            <w:tcW w:w="4592" w:type="dxa"/>
            <w:gridSpan w:val="2"/>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Non-clinical staff that have direct contact with patients</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0"/>
              </w:numPr>
              <w:rPr>
                <w:rFonts w:ascii="Arial" w:hAnsi="Arial" w:cs="Arial"/>
                <w:sz w:val="21"/>
                <w:szCs w:val="21"/>
              </w:rPr>
            </w:pPr>
            <w:r>
              <w:rPr>
                <w:rFonts w:ascii="Arial" w:hAnsi="Arial" w:cs="Arial"/>
                <w:sz w:val="21"/>
                <w:szCs w:val="21"/>
              </w:rPr>
              <w:t>Never</w:t>
            </w:r>
          </w:p>
          <w:p w:rsidR="00E15316" w:rsidRDefault="00E15316">
            <w:pPr>
              <w:pStyle w:val="ListParagraph"/>
              <w:numPr>
                <w:ilvl w:val="0"/>
                <w:numId w:val="40"/>
              </w:numPr>
              <w:rPr>
                <w:rFonts w:ascii="Arial" w:hAnsi="Arial" w:cs="Arial"/>
                <w:sz w:val="21"/>
                <w:szCs w:val="21"/>
              </w:rPr>
            </w:pPr>
            <w:r>
              <w:rPr>
                <w:rFonts w:ascii="Arial" w:hAnsi="Arial" w:cs="Arial"/>
                <w:sz w:val="21"/>
                <w:szCs w:val="21"/>
              </w:rPr>
              <w:t>Quarterly</w:t>
            </w:r>
          </w:p>
          <w:p w:rsidR="00E15316" w:rsidRDefault="00E15316">
            <w:pPr>
              <w:pStyle w:val="ListParagraph"/>
              <w:numPr>
                <w:ilvl w:val="0"/>
                <w:numId w:val="40"/>
              </w:numPr>
              <w:rPr>
                <w:rFonts w:ascii="Arial" w:hAnsi="Arial" w:cs="Arial"/>
                <w:sz w:val="21"/>
                <w:szCs w:val="21"/>
              </w:rPr>
            </w:pPr>
            <w:r>
              <w:rPr>
                <w:rFonts w:ascii="Arial" w:hAnsi="Arial" w:cs="Arial"/>
                <w:sz w:val="21"/>
                <w:szCs w:val="21"/>
              </w:rPr>
              <w:t>Half-yearly</w:t>
            </w:r>
          </w:p>
          <w:p w:rsidR="00E15316" w:rsidRDefault="00E15316">
            <w:pPr>
              <w:pStyle w:val="ListParagraph"/>
              <w:numPr>
                <w:ilvl w:val="0"/>
                <w:numId w:val="40"/>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40"/>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40"/>
              </w:numPr>
              <w:rPr>
                <w:rFonts w:ascii="Arial" w:hAnsi="Arial" w:cs="Arial"/>
                <w:sz w:val="21"/>
                <w:szCs w:val="21"/>
              </w:rPr>
            </w:pPr>
            <w:r>
              <w:rPr>
                <w:rFonts w:ascii="Arial" w:hAnsi="Arial" w:cs="Arial"/>
                <w:sz w:val="21"/>
                <w:szCs w:val="21"/>
              </w:rPr>
              <w:t>Monthly</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24C</w:t>
            </w:r>
          </w:p>
        </w:tc>
        <w:tc>
          <w:tcPr>
            <w:tcW w:w="4592" w:type="dxa"/>
            <w:gridSpan w:val="2"/>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Clinical managers/heads of department</w:t>
            </w:r>
            <w:r>
              <w:rPr>
                <w:rFonts w:ascii="Arial" w:hAnsi="Arial" w:cs="Arial"/>
                <w:sz w:val="21"/>
                <w:szCs w:val="21"/>
                <w:lang w:val="en-GB"/>
              </w:rPr>
              <w:t xml:space="preserve">? </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1"/>
              </w:numPr>
              <w:rPr>
                <w:rFonts w:ascii="Arial" w:hAnsi="Arial" w:cs="Arial"/>
                <w:sz w:val="21"/>
                <w:szCs w:val="21"/>
              </w:rPr>
            </w:pPr>
            <w:r>
              <w:rPr>
                <w:rFonts w:ascii="Arial" w:hAnsi="Arial" w:cs="Arial"/>
                <w:sz w:val="21"/>
                <w:szCs w:val="21"/>
              </w:rPr>
              <w:t>Never</w:t>
            </w:r>
          </w:p>
          <w:p w:rsidR="00E15316" w:rsidRDefault="00E15316">
            <w:pPr>
              <w:pStyle w:val="ListParagraph"/>
              <w:numPr>
                <w:ilvl w:val="0"/>
                <w:numId w:val="41"/>
              </w:numPr>
              <w:rPr>
                <w:rFonts w:ascii="Arial" w:hAnsi="Arial" w:cs="Arial"/>
                <w:sz w:val="21"/>
                <w:szCs w:val="21"/>
              </w:rPr>
            </w:pPr>
            <w:r>
              <w:rPr>
                <w:rFonts w:ascii="Arial" w:hAnsi="Arial" w:cs="Arial"/>
                <w:sz w:val="21"/>
                <w:szCs w:val="21"/>
              </w:rPr>
              <w:t>Quarterly</w:t>
            </w:r>
          </w:p>
          <w:p w:rsidR="00E15316" w:rsidRDefault="00E15316">
            <w:pPr>
              <w:pStyle w:val="ListParagraph"/>
              <w:numPr>
                <w:ilvl w:val="0"/>
                <w:numId w:val="41"/>
              </w:numPr>
              <w:rPr>
                <w:rFonts w:ascii="Arial" w:hAnsi="Arial" w:cs="Arial"/>
                <w:sz w:val="21"/>
                <w:szCs w:val="21"/>
              </w:rPr>
            </w:pPr>
            <w:r>
              <w:rPr>
                <w:rFonts w:ascii="Arial" w:hAnsi="Arial" w:cs="Arial"/>
                <w:sz w:val="21"/>
                <w:szCs w:val="21"/>
              </w:rPr>
              <w:t>Half-yearly</w:t>
            </w:r>
          </w:p>
          <w:p w:rsidR="00E15316" w:rsidRDefault="00E15316">
            <w:pPr>
              <w:pStyle w:val="ListParagraph"/>
              <w:numPr>
                <w:ilvl w:val="0"/>
                <w:numId w:val="41"/>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41"/>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41"/>
              </w:numPr>
              <w:rPr>
                <w:rFonts w:ascii="Arial" w:hAnsi="Arial" w:cs="Arial"/>
                <w:sz w:val="21"/>
                <w:szCs w:val="21"/>
              </w:rPr>
            </w:pPr>
            <w:r>
              <w:rPr>
                <w:rFonts w:ascii="Arial" w:hAnsi="Arial" w:cs="Arial"/>
                <w:sz w:val="21"/>
                <w:szCs w:val="21"/>
              </w:rPr>
              <w:t>Monthly</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24D</w:t>
            </w:r>
          </w:p>
        </w:tc>
        <w:tc>
          <w:tcPr>
            <w:tcW w:w="4592" w:type="dxa"/>
            <w:gridSpan w:val="2"/>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IPC committee</w:t>
            </w:r>
            <w:r>
              <w:rPr>
                <w:rFonts w:ascii="Arial" w:hAnsi="Arial" w:cs="Arial"/>
                <w:sz w:val="21"/>
                <w:szCs w:val="21"/>
                <w:lang w:val="en-GB"/>
              </w:rPr>
              <w:t>?</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2"/>
              </w:numPr>
              <w:rPr>
                <w:rFonts w:ascii="Arial" w:hAnsi="Arial" w:cs="Arial"/>
                <w:sz w:val="21"/>
                <w:szCs w:val="21"/>
              </w:rPr>
            </w:pPr>
            <w:r>
              <w:rPr>
                <w:rFonts w:ascii="Arial" w:hAnsi="Arial" w:cs="Arial"/>
                <w:sz w:val="21"/>
                <w:szCs w:val="21"/>
              </w:rPr>
              <w:t>Never</w:t>
            </w:r>
          </w:p>
          <w:p w:rsidR="00E15316" w:rsidRDefault="00E15316">
            <w:pPr>
              <w:pStyle w:val="ListParagraph"/>
              <w:numPr>
                <w:ilvl w:val="0"/>
                <w:numId w:val="42"/>
              </w:numPr>
              <w:rPr>
                <w:rFonts w:ascii="Arial" w:hAnsi="Arial" w:cs="Arial"/>
                <w:sz w:val="21"/>
                <w:szCs w:val="21"/>
              </w:rPr>
            </w:pPr>
            <w:r>
              <w:rPr>
                <w:rFonts w:ascii="Arial" w:hAnsi="Arial" w:cs="Arial"/>
                <w:sz w:val="21"/>
                <w:szCs w:val="21"/>
              </w:rPr>
              <w:t>Quarterly</w:t>
            </w:r>
          </w:p>
          <w:p w:rsidR="00E15316" w:rsidRDefault="00E15316">
            <w:pPr>
              <w:pStyle w:val="ListParagraph"/>
              <w:numPr>
                <w:ilvl w:val="0"/>
                <w:numId w:val="42"/>
              </w:numPr>
              <w:rPr>
                <w:rFonts w:ascii="Arial" w:hAnsi="Arial" w:cs="Arial"/>
                <w:sz w:val="21"/>
                <w:szCs w:val="21"/>
              </w:rPr>
            </w:pPr>
            <w:r>
              <w:rPr>
                <w:rFonts w:ascii="Arial" w:hAnsi="Arial" w:cs="Arial"/>
                <w:sz w:val="21"/>
                <w:szCs w:val="21"/>
              </w:rPr>
              <w:t>Half-yearly</w:t>
            </w:r>
          </w:p>
          <w:p w:rsidR="00E15316" w:rsidRDefault="00E15316">
            <w:pPr>
              <w:pStyle w:val="ListParagraph"/>
              <w:numPr>
                <w:ilvl w:val="0"/>
                <w:numId w:val="42"/>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42"/>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42"/>
              </w:numPr>
              <w:rPr>
                <w:rFonts w:ascii="Arial" w:hAnsi="Arial" w:cs="Arial"/>
                <w:sz w:val="21"/>
                <w:szCs w:val="21"/>
              </w:rPr>
            </w:pPr>
            <w:r>
              <w:rPr>
                <w:rFonts w:ascii="Arial" w:hAnsi="Arial" w:cs="Arial"/>
                <w:sz w:val="21"/>
                <w:szCs w:val="21"/>
              </w:rPr>
              <w:t>Monthly</w:t>
            </w:r>
          </w:p>
        </w:tc>
      </w:tr>
      <w:tr w:rsidR="00E15316" w:rsidTr="00E15316">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24E</w:t>
            </w:r>
          </w:p>
        </w:tc>
        <w:tc>
          <w:tcPr>
            <w:tcW w:w="4592" w:type="dxa"/>
            <w:gridSpan w:val="2"/>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Non-clinical management</w:t>
            </w:r>
            <w:r>
              <w:rPr>
                <w:rFonts w:ascii="Arial" w:hAnsi="Arial" w:cs="Arial"/>
                <w:sz w:val="21"/>
                <w:szCs w:val="21"/>
                <w:lang w:val="en-GB"/>
              </w:rPr>
              <w:t>?</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3"/>
              </w:numPr>
              <w:rPr>
                <w:rFonts w:ascii="Arial" w:hAnsi="Arial" w:cs="Arial"/>
                <w:sz w:val="21"/>
                <w:szCs w:val="21"/>
              </w:rPr>
            </w:pPr>
            <w:r>
              <w:rPr>
                <w:rFonts w:ascii="Arial" w:hAnsi="Arial" w:cs="Arial"/>
                <w:sz w:val="21"/>
                <w:szCs w:val="21"/>
              </w:rPr>
              <w:t>Never</w:t>
            </w:r>
          </w:p>
          <w:p w:rsidR="00E15316" w:rsidRDefault="00E15316">
            <w:pPr>
              <w:pStyle w:val="ListParagraph"/>
              <w:numPr>
                <w:ilvl w:val="0"/>
                <w:numId w:val="43"/>
              </w:numPr>
              <w:rPr>
                <w:rFonts w:ascii="Arial" w:hAnsi="Arial" w:cs="Arial"/>
                <w:sz w:val="21"/>
                <w:szCs w:val="21"/>
              </w:rPr>
            </w:pPr>
            <w:r>
              <w:rPr>
                <w:rFonts w:ascii="Arial" w:hAnsi="Arial" w:cs="Arial"/>
                <w:sz w:val="21"/>
                <w:szCs w:val="21"/>
              </w:rPr>
              <w:t>Quarterly</w:t>
            </w:r>
          </w:p>
          <w:p w:rsidR="00E15316" w:rsidRDefault="00E15316">
            <w:pPr>
              <w:pStyle w:val="ListParagraph"/>
              <w:numPr>
                <w:ilvl w:val="0"/>
                <w:numId w:val="43"/>
              </w:numPr>
              <w:rPr>
                <w:rFonts w:ascii="Arial" w:hAnsi="Arial" w:cs="Arial"/>
                <w:sz w:val="21"/>
                <w:szCs w:val="21"/>
              </w:rPr>
            </w:pPr>
            <w:r>
              <w:rPr>
                <w:rFonts w:ascii="Arial" w:hAnsi="Arial" w:cs="Arial"/>
                <w:sz w:val="21"/>
                <w:szCs w:val="21"/>
              </w:rPr>
              <w:t>Half-yearly</w:t>
            </w:r>
          </w:p>
          <w:p w:rsidR="00E15316" w:rsidRDefault="00E15316">
            <w:pPr>
              <w:pStyle w:val="ListParagraph"/>
              <w:numPr>
                <w:ilvl w:val="0"/>
                <w:numId w:val="43"/>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43"/>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43"/>
              </w:numPr>
              <w:rPr>
                <w:rFonts w:ascii="Arial" w:hAnsi="Arial" w:cs="Arial"/>
                <w:sz w:val="21"/>
                <w:szCs w:val="21"/>
              </w:rPr>
            </w:pPr>
            <w:r>
              <w:rPr>
                <w:rFonts w:ascii="Arial" w:hAnsi="Arial" w:cs="Arial"/>
                <w:sz w:val="21"/>
                <w:szCs w:val="21"/>
              </w:rPr>
              <w:t>Monthly</w:t>
            </w:r>
          </w:p>
        </w:tc>
      </w:tr>
      <w:tr w:rsidR="00E15316" w:rsidTr="00E15316">
        <w:trPr>
          <w:trHeight w:val="719"/>
        </w:trPr>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25</w:t>
            </w:r>
          </w:p>
        </w:tc>
        <w:tc>
          <w:tcPr>
            <w:tcW w:w="4592" w:type="dxa"/>
            <w:gridSpan w:val="2"/>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Are HAIs surveillance data used to make unit/facility- specific plans for the improvement of IPC practices?</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b/>
                <w:sz w:val="21"/>
                <w:szCs w:val="21"/>
              </w:rPr>
            </w:pPr>
            <w:r>
              <w:rPr>
                <w:rFonts w:ascii="Arial" w:hAnsi="Arial" w:cs="Arial"/>
                <w:b/>
                <w:sz w:val="21"/>
                <w:szCs w:val="21"/>
              </w:rPr>
              <w:t>Please ask to provide examples and verify the answer</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4"/>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44"/>
              </w:numPr>
              <w:rPr>
                <w:rFonts w:ascii="Arial" w:hAnsi="Arial" w:cs="Arial"/>
                <w:sz w:val="21"/>
                <w:szCs w:val="21"/>
              </w:rPr>
            </w:pPr>
            <w:r>
              <w:rPr>
                <w:rFonts w:ascii="Arial" w:hAnsi="Arial" w:cs="Arial"/>
                <w:sz w:val="21"/>
                <w:szCs w:val="21"/>
              </w:rPr>
              <w:t>Yes</w:t>
            </w:r>
          </w:p>
        </w:tc>
      </w:tr>
      <w:tr w:rsidR="00E15316" w:rsidTr="00E15316">
        <w:trPr>
          <w:trHeight w:val="52"/>
        </w:trPr>
        <w:tc>
          <w:tcPr>
            <w:tcW w:w="81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26</w:t>
            </w:r>
          </w:p>
        </w:tc>
        <w:tc>
          <w:tcPr>
            <w:tcW w:w="4592" w:type="dxa"/>
            <w:gridSpan w:val="2"/>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How often do you analyze and report antimicrobial drug resistance data? </w:t>
            </w:r>
          </w:p>
          <w:p w:rsidR="00E15316" w:rsidRDefault="00E15316">
            <w:pPr>
              <w:rPr>
                <w:rFonts w:ascii="Arial" w:hAnsi="Arial" w:cs="Arial"/>
                <w:sz w:val="21"/>
                <w:szCs w:val="21"/>
              </w:rPr>
            </w:pPr>
          </w:p>
          <w:p w:rsidR="00E15316" w:rsidRDefault="00E15316">
            <w:pPr>
              <w:rPr>
                <w:rFonts w:ascii="Arial" w:hAnsi="Arial" w:cs="Arial"/>
                <w:b/>
                <w:sz w:val="21"/>
                <w:szCs w:val="21"/>
              </w:rPr>
            </w:pPr>
            <w:r>
              <w:rPr>
                <w:rFonts w:ascii="Arial" w:hAnsi="Arial" w:cs="Arial"/>
                <w:b/>
                <w:sz w:val="21"/>
                <w:szCs w:val="21"/>
              </w:rPr>
              <w:t>Choose one answer</w:t>
            </w:r>
          </w:p>
        </w:tc>
        <w:tc>
          <w:tcPr>
            <w:tcW w:w="404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5"/>
              </w:numPr>
              <w:rPr>
                <w:rFonts w:ascii="Arial" w:hAnsi="Arial" w:cs="Arial"/>
                <w:sz w:val="21"/>
                <w:szCs w:val="21"/>
              </w:rPr>
            </w:pPr>
            <w:r>
              <w:rPr>
                <w:rFonts w:ascii="Arial" w:hAnsi="Arial" w:cs="Arial"/>
                <w:sz w:val="21"/>
                <w:szCs w:val="21"/>
              </w:rPr>
              <w:t>Never</w:t>
            </w:r>
          </w:p>
          <w:p w:rsidR="00E15316" w:rsidRDefault="00E15316">
            <w:pPr>
              <w:pStyle w:val="ListParagraph"/>
              <w:numPr>
                <w:ilvl w:val="0"/>
                <w:numId w:val="45"/>
              </w:numPr>
              <w:rPr>
                <w:rFonts w:ascii="Arial" w:hAnsi="Arial" w:cs="Arial"/>
                <w:sz w:val="21"/>
                <w:szCs w:val="21"/>
              </w:rPr>
            </w:pPr>
            <w:r>
              <w:rPr>
                <w:rFonts w:ascii="Arial" w:hAnsi="Arial" w:cs="Arial"/>
                <w:sz w:val="21"/>
                <w:szCs w:val="21"/>
              </w:rPr>
              <w:t>Quarterly</w:t>
            </w:r>
          </w:p>
          <w:p w:rsidR="00E15316" w:rsidRDefault="00E15316">
            <w:pPr>
              <w:pStyle w:val="ListParagraph"/>
              <w:numPr>
                <w:ilvl w:val="0"/>
                <w:numId w:val="45"/>
              </w:numPr>
              <w:rPr>
                <w:rFonts w:ascii="Arial" w:hAnsi="Arial" w:cs="Arial"/>
                <w:sz w:val="21"/>
                <w:szCs w:val="21"/>
              </w:rPr>
            </w:pPr>
            <w:r>
              <w:rPr>
                <w:rFonts w:ascii="Arial" w:hAnsi="Arial" w:cs="Arial"/>
                <w:sz w:val="21"/>
                <w:szCs w:val="21"/>
              </w:rPr>
              <w:t>Half-yearly</w:t>
            </w:r>
          </w:p>
          <w:p w:rsidR="00E15316" w:rsidRDefault="00E15316">
            <w:pPr>
              <w:pStyle w:val="ListParagraph"/>
              <w:numPr>
                <w:ilvl w:val="0"/>
                <w:numId w:val="45"/>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45"/>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45"/>
              </w:numPr>
              <w:rPr>
                <w:rFonts w:ascii="Arial" w:hAnsi="Arial" w:cs="Arial"/>
                <w:sz w:val="21"/>
                <w:szCs w:val="21"/>
              </w:rPr>
            </w:pPr>
            <w:r>
              <w:rPr>
                <w:rFonts w:ascii="Arial" w:hAnsi="Arial" w:cs="Arial"/>
                <w:sz w:val="21"/>
                <w:szCs w:val="21"/>
              </w:rPr>
              <w:t>Monthly</w:t>
            </w:r>
          </w:p>
        </w:tc>
      </w:tr>
    </w:tbl>
    <w:p w:rsidR="00E15316" w:rsidRDefault="00E15316" w:rsidP="00E15316">
      <w:pPr>
        <w:rPr>
          <w:rFonts w:ascii="Arial" w:eastAsiaTheme="majorEastAsia" w:hAnsi="Arial" w:cs="Arial"/>
          <w:b/>
          <w:bCs/>
          <w:color w:val="2C6EAB" w:themeColor="accent1" w:themeShade="B5"/>
          <w:sz w:val="21"/>
          <w:szCs w:val="21"/>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5"/>
      </w:tblGrid>
      <w:tr w:rsidR="00E15316" w:rsidTr="00E15316">
        <w:trPr>
          <w:trHeight w:val="404"/>
        </w:trPr>
        <w:tc>
          <w:tcPr>
            <w:tcW w:w="944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15316" w:rsidRDefault="00E15316">
            <w:pPr>
              <w:autoSpaceDE w:val="0"/>
              <w:autoSpaceDN w:val="0"/>
              <w:adjustRightInd w:val="0"/>
              <w:rPr>
                <w:rFonts w:ascii="Arial" w:hAnsi="Arial" w:cs="Arial"/>
                <w:b/>
                <w:sz w:val="21"/>
                <w:szCs w:val="21"/>
              </w:rPr>
            </w:pPr>
            <w:r>
              <w:rPr>
                <w:rFonts w:ascii="Arial" w:hAnsi="Arial" w:cs="Arial"/>
                <w:b/>
                <w:sz w:val="21"/>
                <w:szCs w:val="21"/>
              </w:rPr>
              <w:t>Core component 5: Multimodal strategies for implementation of infection prevention and control (IPC) interventions</w:t>
            </w:r>
          </w:p>
        </w:tc>
      </w:tr>
    </w:tbl>
    <w:p w:rsidR="00E15316" w:rsidRDefault="00E15316" w:rsidP="00E15316">
      <w:pPr>
        <w:rPr>
          <w:rFonts w:ascii="Arial" w:hAnsi="Arial" w:cs="Arial"/>
          <w:sz w:val="21"/>
          <w:szCs w:val="21"/>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5315"/>
        <w:gridCol w:w="3596"/>
      </w:tblGrid>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b/>
                <w:sz w:val="21"/>
                <w:szCs w:val="21"/>
              </w:rPr>
              <w:t>Question</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
                <w:sz w:val="21"/>
                <w:szCs w:val="21"/>
              </w:rPr>
              <w:t>Answer</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pStyle w:val="ListParagraph"/>
              <w:rPr>
                <w:rFonts w:ascii="Arial" w:hAnsi="Arial" w:cs="Arial"/>
                <w:b/>
                <w:sz w:val="21"/>
                <w:szCs w:val="21"/>
              </w:rPr>
            </w:pPr>
            <w:r>
              <w:rPr>
                <w:rFonts w:ascii="Arial" w:hAnsi="Arial" w:cs="Arial"/>
                <w:b/>
                <w:sz w:val="21"/>
                <w:szCs w:val="21"/>
              </w:rPr>
              <w:t>HAND HYGIENE</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pStyle w:val="ListParagraph"/>
              <w:rPr>
                <w:rFonts w:ascii="Arial" w:hAnsi="Arial" w:cs="Arial"/>
                <w:b/>
                <w:sz w:val="21"/>
                <w:szCs w:val="21"/>
              </w:rPr>
            </w:pPr>
            <w:r>
              <w:rPr>
                <w:rFonts w:ascii="Arial" w:hAnsi="Arial" w:cs="Arial"/>
                <w:b/>
                <w:sz w:val="21"/>
                <w:szCs w:val="21"/>
              </w:rPr>
              <w:t>System change</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27.</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Is there dedicated/available budget for the continuous procurement of hand hygiene products (e.g. alcohol-based </w:t>
            </w:r>
            <w:proofErr w:type="spellStart"/>
            <w:r>
              <w:rPr>
                <w:rFonts w:ascii="Arial" w:hAnsi="Arial" w:cs="Arial"/>
                <w:sz w:val="21"/>
                <w:szCs w:val="21"/>
              </w:rPr>
              <w:t>handrubs</w:t>
            </w:r>
            <w:proofErr w:type="spellEnd"/>
            <w:r>
              <w:rPr>
                <w:rFonts w:ascii="Arial" w:hAnsi="Arial" w:cs="Arial"/>
                <w:sz w:val="21"/>
                <w:szCs w:val="21"/>
              </w:rPr>
              <w:t>)?</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6"/>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46"/>
              </w:numPr>
              <w:rPr>
                <w:rFonts w:ascii="Arial" w:hAnsi="Arial" w:cs="Arial"/>
                <w:sz w:val="21"/>
                <w:szCs w:val="21"/>
              </w:rPr>
            </w:pPr>
            <w:r>
              <w:rPr>
                <w:rFonts w:ascii="Arial" w:hAnsi="Arial" w:cs="Arial"/>
                <w:sz w:val="21"/>
                <w:szCs w:val="21"/>
              </w:rPr>
              <w:t>Yes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28.</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How easily available is alcohol-based </w:t>
            </w:r>
            <w:proofErr w:type="spellStart"/>
            <w:r>
              <w:rPr>
                <w:rFonts w:ascii="Arial" w:hAnsi="Arial" w:cs="Arial"/>
                <w:sz w:val="21"/>
                <w:szCs w:val="21"/>
              </w:rPr>
              <w:t>handrub</w:t>
            </w:r>
            <w:proofErr w:type="spellEnd"/>
            <w:r>
              <w:rPr>
                <w:rFonts w:ascii="Arial" w:hAnsi="Arial" w:cs="Arial"/>
                <w:sz w:val="21"/>
                <w:szCs w:val="21"/>
              </w:rPr>
              <w:t xml:space="preserve"> containing either 75% of isopropanol, or 80% ethanol in the facility? </w:t>
            </w:r>
          </w:p>
          <w:p w:rsidR="00E15316" w:rsidRDefault="00E15316">
            <w:pPr>
              <w:rPr>
                <w:rFonts w:ascii="Arial" w:hAnsi="Arial" w:cs="Arial"/>
                <w:sz w:val="21"/>
                <w:szCs w:val="21"/>
              </w:rPr>
            </w:pPr>
          </w:p>
          <w:p w:rsidR="00E15316" w:rsidRDefault="00E15316">
            <w:pPr>
              <w:rPr>
                <w:rFonts w:ascii="Arial" w:hAnsi="Arial" w:cs="Arial"/>
                <w:sz w:val="21"/>
                <w:szCs w:val="21"/>
              </w:rPr>
            </w:pPr>
            <w:r>
              <w:rPr>
                <w:rFonts w:ascii="Arial" w:hAnsi="Arial" w:cs="Arial"/>
                <w:sz w:val="21"/>
                <w:szCs w:val="21"/>
              </w:rPr>
              <w:t xml:space="preserve">Point-of-care products should be accessible without having to leave the patient zone (ideally within </w:t>
            </w:r>
            <w:proofErr w:type="spellStart"/>
            <w:r>
              <w:rPr>
                <w:rFonts w:ascii="Arial" w:hAnsi="Arial" w:cs="Arial"/>
                <w:sz w:val="21"/>
                <w:szCs w:val="21"/>
              </w:rPr>
              <w:t>arms reach</w:t>
            </w:r>
            <w:proofErr w:type="spellEnd"/>
            <w:r>
              <w:rPr>
                <w:rFonts w:ascii="Arial" w:hAnsi="Arial" w:cs="Arial"/>
                <w:sz w:val="21"/>
                <w:szCs w:val="21"/>
              </w:rPr>
              <w:t xml:space="preserve"> of the health-care worker or within 2 meters).</w:t>
            </w:r>
          </w:p>
          <w:p w:rsidR="00E15316" w:rsidRDefault="00E15316">
            <w:pPr>
              <w:rPr>
                <w:rFonts w:ascii="Arial" w:hAnsi="Arial" w:cs="Arial"/>
                <w:bCs/>
                <w:sz w:val="21"/>
                <w:szCs w:val="21"/>
                <w:lang w:val="en-GB"/>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47"/>
              </w:numPr>
              <w:rPr>
                <w:rFonts w:ascii="Arial" w:eastAsiaTheme="minorHAnsi" w:hAnsi="Arial" w:cs="Arial"/>
                <w:sz w:val="21"/>
                <w:szCs w:val="21"/>
              </w:rPr>
            </w:pPr>
            <w:r>
              <w:rPr>
                <w:rFonts w:ascii="Arial" w:eastAsiaTheme="minorHAnsi" w:hAnsi="Arial" w:cs="Arial"/>
                <w:sz w:val="21"/>
                <w:szCs w:val="21"/>
              </w:rPr>
              <w:t>Not available</w:t>
            </w:r>
          </w:p>
          <w:p w:rsidR="00E15316" w:rsidRDefault="00E15316">
            <w:pPr>
              <w:numPr>
                <w:ilvl w:val="0"/>
                <w:numId w:val="47"/>
              </w:numPr>
              <w:rPr>
                <w:rFonts w:ascii="Arial" w:eastAsiaTheme="minorHAnsi" w:hAnsi="Arial" w:cs="Arial"/>
                <w:sz w:val="21"/>
                <w:szCs w:val="21"/>
              </w:rPr>
            </w:pPr>
            <w:r>
              <w:rPr>
                <w:rFonts w:ascii="Arial" w:eastAsiaTheme="minorHAnsi" w:hAnsi="Arial" w:cs="Arial"/>
                <w:sz w:val="21"/>
                <w:szCs w:val="21"/>
              </w:rPr>
              <w:t xml:space="preserve">Yes, stations present, </w:t>
            </w:r>
            <w:r>
              <w:rPr>
                <w:rFonts w:ascii="Arial" w:eastAsiaTheme="minorHAnsi" w:hAnsi="Arial" w:cs="Arial"/>
                <w:sz w:val="21"/>
                <w:szCs w:val="21"/>
                <w:u w:val="single"/>
              </w:rPr>
              <w:t>but</w:t>
            </w:r>
            <w:r>
              <w:rPr>
                <w:rFonts w:ascii="Arial" w:eastAsiaTheme="minorHAnsi" w:hAnsi="Arial" w:cs="Arial"/>
                <w:sz w:val="21"/>
                <w:szCs w:val="21"/>
              </w:rPr>
              <w:t xml:space="preserve"> supplies are not always available </w:t>
            </w:r>
            <w:r>
              <w:rPr>
                <w:rFonts w:ascii="Arial" w:hAnsi="Arial" w:cs="Arial"/>
                <w:sz w:val="21"/>
                <w:szCs w:val="21"/>
              </w:rPr>
              <w:t>OR not at each point of care OR have less than 75% of isopropanol, or 80% ethanol</w:t>
            </w:r>
          </w:p>
          <w:p w:rsidR="00E15316" w:rsidRDefault="00E15316">
            <w:pPr>
              <w:numPr>
                <w:ilvl w:val="0"/>
                <w:numId w:val="47"/>
              </w:numPr>
              <w:rPr>
                <w:rFonts w:ascii="Arial" w:eastAsiaTheme="minorHAnsi" w:hAnsi="Arial" w:cs="Arial"/>
                <w:sz w:val="21"/>
                <w:szCs w:val="21"/>
              </w:rPr>
            </w:pPr>
            <w:r>
              <w:rPr>
                <w:rFonts w:ascii="Arial" w:eastAsiaTheme="minorHAnsi" w:hAnsi="Arial" w:cs="Arial"/>
                <w:sz w:val="21"/>
                <w:szCs w:val="21"/>
              </w:rPr>
              <w:t>Yes, always available</w:t>
            </w:r>
            <w:r>
              <w:rPr>
                <w:rFonts w:ascii="Arial" w:hAnsi="Arial" w:cs="Arial"/>
                <w:sz w:val="21"/>
                <w:szCs w:val="21"/>
              </w:rPr>
              <w:t xml:space="preserve">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29</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Is soap available at each sink?</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8"/>
              </w:numPr>
              <w:rPr>
                <w:rFonts w:ascii="Arial" w:hAnsi="Arial" w:cs="Arial"/>
                <w:sz w:val="21"/>
                <w:szCs w:val="21"/>
              </w:rPr>
            </w:pPr>
            <w:r>
              <w:rPr>
                <w:rFonts w:ascii="Arial" w:hAnsi="Arial" w:cs="Arial"/>
                <w:sz w:val="21"/>
                <w:szCs w:val="21"/>
              </w:rPr>
              <w:t xml:space="preserve">No </w:t>
            </w:r>
          </w:p>
          <w:p w:rsidR="00E15316" w:rsidRDefault="00E15316">
            <w:pPr>
              <w:pStyle w:val="ListParagraph"/>
              <w:numPr>
                <w:ilvl w:val="0"/>
                <w:numId w:val="48"/>
              </w:numPr>
              <w:rPr>
                <w:rFonts w:ascii="Arial" w:hAnsi="Arial" w:cs="Arial"/>
                <w:sz w:val="21"/>
                <w:szCs w:val="21"/>
              </w:rPr>
            </w:pPr>
            <w:r>
              <w:rPr>
                <w:rFonts w:ascii="Arial" w:hAnsi="Arial" w:cs="Arial"/>
                <w:sz w:val="21"/>
                <w:szCs w:val="21"/>
              </w:rPr>
              <w:t>Yes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30</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Are single-use towels available at each sink?</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49"/>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49"/>
              </w:numPr>
              <w:rPr>
                <w:rFonts w:ascii="Arial" w:hAnsi="Arial" w:cs="Arial"/>
                <w:sz w:val="21"/>
                <w:szCs w:val="21"/>
              </w:rPr>
            </w:pPr>
            <w:r>
              <w:rPr>
                <w:rFonts w:ascii="Arial" w:hAnsi="Arial" w:cs="Arial"/>
                <w:sz w:val="21"/>
                <w:szCs w:val="21"/>
              </w:rPr>
              <w:t>Yes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pStyle w:val="ListParagraph"/>
              <w:rPr>
                <w:rFonts w:ascii="Arial" w:hAnsi="Arial" w:cs="Arial"/>
                <w:sz w:val="21"/>
                <w:szCs w:val="21"/>
              </w:rPr>
            </w:pPr>
            <w:r>
              <w:rPr>
                <w:rFonts w:ascii="Arial" w:hAnsi="Arial" w:cs="Arial"/>
                <w:b/>
                <w:sz w:val="21"/>
                <w:szCs w:val="21"/>
              </w:rPr>
              <w:t xml:space="preserve">Training and education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31</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How frequently do health-care workers receive training regarding hand hygiene in your facility? </w:t>
            </w:r>
          </w:p>
          <w:p w:rsidR="00E15316" w:rsidRDefault="00E15316">
            <w:pPr>
              <w:rPr>
                <w:rFonts w:ascii="Arial" w:hAnsi="Arial" w:cs="Arial"/>
                <w:sz w:val="21"/>
                <w:szCs w:val="21"/>
              </w:rPr>
            </w:pP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0"/>
              </w:numPr>
              <w:rPr>
                <w:rFonts w:ascii="Arial" w:hAnsi="Arial" w:cs="Arial"/>
                <w:sz w:val="21"/>
                <w:szCs w:val="21"/>
              </w:rPr>
            </w:pPr>
            <w:r>
              <w:rPr>
                <w:rFonts w:ascii="Arial" w:hAnsi="Arial" w:cs="Arial"/>
                <w:sz w:val="21"/>
                <w:szCs w:val="21"/>
              </w:rPr>
              <w:t>Never (Skip to 31)</w:t>
            </w:r>
          </w:p>
          <w:p w:rsidR="00E15316" w:rsidRDefault="00E15316">
            <w:pPr>
              <w:pStyle w:val="ListParagraph"/>
              <w:numPr>
                <w:ilvl w:val="0"/>
                <w:numId w:val="50"/>
              </w:numPr>
              <w:rPr>
                <w:rFonts w:ascii="Arial" w:hAnsi="Arial" w:cs="Arial"/>
                <w:sz w:val="21"/>
                <w:szCs w:val="21"/>
              </w:rPr>
            </w:pPr>
            <w:r>
              <w:rPr>
                <w:rFonts w:ascii="Arial" w:hAnsi="Arial" w:cs="Arial"/>
                <w:sz w:val="21"/>
                <w:szCs w:val="21"/>
              </w:rPr>
              <w:t>At least once or more, but without any particular schedule</w:t>
            </w:r>
          </w:p>
          <w:p w:rsidR="00E15316" w:rsidRDefault="00E15316">
            <w:pPr>
              <w:pStyle w:val="ListParagraph"/>
              <w:numPr>
                <w:ilvl w:val="0"/>
                <w:numId w:val="50"/>
              </w:numPr>
              <w:rPr>
                <w:rFonts w:ascii="Arial" w:hAnsi="Arial" w:cs="Arial"/>
                <w:sz w:val="21"/>
                <w:szCs w:val="21"/>
              </w:rPr>
            </w:pPr>
            <w:r>
              <w:rPr>
                <w:rFonts w:ascii="Arial" w:hAnsi="Arial" w:cs="Arial"/>
                <w:sz w:val="21"/>
                <w:szCs w:val="21"/>
              </w:rPr>
              <w:t>Regular training for medical and nursing staff, or all professional categories (at least annually)</w:t>
            </w:r>
          </w:p>
          <w:p w:rsidR="00E15316" w:rsidRDefault="00E15316">
            <w:pPr>
              <w:pStyle w:val="ListParagraph"/>
              <w:numPr>
                <w:ilvl w:val="0"/>
                <w:numId w:val="50"/>
              </w:numPr>
              <w:rPr>
                <w:rFonts w:ascii="Arial" w:hAnsi="Arial" w:cs="Arial"/>
                <w:sz w:val="21"/>
                <w:szCs w:val="21"/>
              </w:rPr>
            </w:pPr>
            <w:r>
              <w:rPr>
                <w:rFonts w:ascii="Arial" w:hAnsi="Arial" w:cs="Arial"/>
                <w:sz w:val="21"/>
                <w:szCs w:val="21"/>
              </w:rPr>
              <w:t>Mandatory training for all professional categories at commencement of employment, then ongoing regular training (at least annually)</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31A</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Is a process in place to confirm that all health-care workers complete this training?</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1"/>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51"/>
              </w:numPr>
              <w:rPr>
                <w:rFonts w:ascii="Arial" w:hAnsi="Arial" w:cs="Arial"/>
                <w:sz w:val="21"/>
                <w:szCs w:val="21"/>
              </w:rPr>
            </w:pPr>
            <w:r>
              <w:rPr>
                <w:rFonts w:ascii="Arial" w:hAnsi="Arial" w:cs="Arial"/>
                <w:sz w:val="21"/>
                <w:szCs w:val="21"/>
              </w:rPr>
              <w:t xml:space="preserve">Yes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31B</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 xml:space="preserve">How do health-care workers receive training on hand hygiene in your facility? </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2"/>
              </w:numPr>
              <w:rPr>
                <w:rFonts w:ascii="Arial" w:hAnsi="Arial" w:cs="Arial"/>
                <w:sz w:val="21"/>
                <w:szCs w:val="21"/>
              </w:rPr>
            </w:pPr>
            <w:r>
              <w:rPr>
                <w:rFonts w:ascii="Arial" w:hAnsi="Arial" w:cs="Arial"/>
                <w:sz w:val="21"/>
                <w:szCs w:val="21"/>
              </w:rPr>
              <w:t>Only written information and/or oral instruction and/or e-learning</w:t>
            </w:r>
          </w:p>
          <w:p w:rsidR="00E15316" w:rsidRDefault="00E15316">
            <w:pPr>
              <w:pStyle w:val="ListParagraph"/>
              <w:numPr>
                <w:ilvl w:val="0"/>
                <w:numId w:val="52"/>
              </w:numPr>
              <w:rPr>
                <w:rFonts w:ascii="Arial" w:hAnsi="Arial" w:cs="Arial"/>
                <w:sz w:val="21"/>
                <w:szCs w:val="21"/>
              </w:rPr>
            </w:pPr>
            <w:r>
              <w:rPr>
                <w:rFonts w:ascii="Arial" w:hAnsi="Arial" w:cs="Arial"/>
                <w:sz w:val="21"/>
                <w:szCs w:val="21"/>
              </w:rPr>
              <w:t>Training include interactive training sessions (includes simulation and/or bedside training)</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 xml:space="preserve">32 </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Is there at least one medical staff or nursing staff trained in Infection Control or Infectious Diseases, whose tasks formally include dedicated time for staff training on hand- hygiene?</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3"/>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53"/>
              </w:numPr>
              <w:rPr>
                <w:rFonts w:ascii="Arial" w:hAnsi="Arial" w:cs="Arial"/>
                <w:sz w:val="21"/>
                <w:szCs w:val="21"/>
              </w:rPr>
            </w:pPr>
            <w:r>
              <w:rPr>
                <w:rFonts w:ascii="Arial" w:hAnsi="Arial" w:cs="Arial"/>
                <w:sz w:val="21"/>
                <w:szCs w:val="21"/>
              </w:rPr>
              <w:t>Yes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pStyle w:val="ListParagraph"/>
              <w:rPr>
                <w:rFonts w:ascii="Arial" w:hAnsi="Arial" w:cs="Arial"/>
                <w:b/>
                <w:sz w:val="21"/>
                <w:szCs w:val="21"/>
              </w:rPr>
            </w:pPr>
            <w:r>
              <w:rPr>
                <w:rFonts w:ascii="Arial" w:hAnsi="Arial" w:cs="Arial"/>
                <w:b/>
                <w:sz w:val="21"/>
                <w:szCs w:val="21"/>
              </w:rPr>
              <w:t>Evaluation and Feedback</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33</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During the past 12 months, how often did you conduct direct observation of hand hygiene compliance </w:t>
            </w:r>
            <w:r>
              <w:rPr>
                <w:rFonts w:ascii="Arial" w:hAnsi="Arial" w:cs="Arial"/>
                <w:sz w:val="21"/>
                <w:szCs w:val="21"/>
              </w:rPr>
              <w:lastRenderedPageBreak/>
              <w:t>performed using the WHO Hand Hygiene Observation tool (or similar observation tools)</w:t>
            </w:r>
          </w:p>
          <w:p w:rsidR="00E15316" w:rsidRDefault="00E15316">
            <w:pPr>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p>
        </w:tc>
        <w:tc>
          <w:tcPr>
            <w:tcW w:w="3596"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54"/>
              </w:numPr>
              <w:rPr>
                <w:rFonts w:ascii="Arial" w:hAnsi="Arial" w:cs="Arial"/>
                <w:sz w:val="21"/>
                <w:szCs w:val="21"/>
              </w:rPr>
            </w:pPr>
            <w:r>
              <w:rPr>
                <w:rFonts w:ascii="Arial" w:hAnsi="Arial" w:cs="Arial"/>
                <w:sz w:val="21"/>
                <w:szCs w:val="21"/>
              </w:rPr>
              <w:lastRenderedPageBreak/>
              <w:t xml:space="preserve">Not conducted </w:t>
            </w:r>
          </w:p>
          <w:p w:rsidR="00E15316" w:rsidRDefault="00E15316">
            <w:pPr>
              <w:pStyle w:val="ListParagraph"/>
              <w:numPr>
                <w:ilvl w:val="0"/>
                <w:numId w:val="54"/>
              </w:numPr>
              <w:rPr>
                <w:rFonts w:ascii="Arial" w:hAnsi="Arial" w:cs="Arial"/>
                <w:sz w:val="21"/>
                <w:szCs w:val="21"/>
              </w:rPr>
            </w:pPr>
            <w:r>
              <w:rPr>
                <w:rFonts w:ascii="Arial" w:hAnsi="Arial" w:cs="Arial"/>
                <w:sz w:val="21"/>
                <w:szCs w:val="21"/>
              </w:rPr>
              <w:lastRenderedPageBreak/>
              <w:t>Periodically but no regular schedule</w:t>
            </w:r>
          </w:p>
          <w:p w:rsidR="00E15316" w:rsidRDefault="00E15316">
            <w:pPr>
              <w:rPr>
                <w:rFonts w:ascii="Arial" w:hAnsi="Arial" w:cs="Arial"/>
                <w:sz w:val="21"/>
                <w:szCs w:val="21"/>
              </w:rPr>
            </w:pPr>
          </w:p>
          <w:p w:rsidR="00E15316" w:rsidRDefault="00E15316">
            <w:pPr>
              <w:pStyle w:val="ListParagraph"/>
              <w:numPr>
                <w:ilvl w:val="0"/>
                <w:numId w:val="54"/>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54"/>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54"/>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54"/>
              </w:numPr>
              <w:rPr>
                <w:rFonts w:ascii="Arial" w:hAnsi="Arial" w:cs="Arial"/>
                <w:sz w:val="21"/>
                <w:szCs w:val="21"/>
              </w:rPr>
            </w:pPr>
            <w:r>
              <w:rPr>
                <w:rFonts w:ascii="Arial" w:hAnsi="Arial" w:cs="Arial"/>
                <w:sz w:val="21"/>
                <w:szCs w:val="21"/>
              </w:rPr>
              <w:t>Once a year</w:t>
            </w:r>
          </w:p>
        </w:tc>
      </w:tr>
      <w:tr w:rsidR="00E15316" w:rsidTr="00E15316">
        <w:trPr>
          <w:trHeight w:val="1781"/>
        </w:trPr>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lastRenderedPageBreak/>
              <w:t>34</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During the past 12 months, how often did you conduct monitoring/auditing consumption/usage of alcohol-based hand rub or soap</w:t>
            </w:r>
          </w:p>
          <w:p w:rsidR="00E15316" w:rsidRDefault="00E15316">
            <w:pPr>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r>
              <w:rPr>
                <w:rFonts w:ascii="Arial" w:hAnsi="Arial" w:cs="Arial"/>
                <w:sz w:val="21"/>
                <w:szCs w:val="21"/>
              </w:rPr>
              <w:t xml:space="preserve"> </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5"/>
              </w:numPr>
              <w:rPr>
                <w:rFonts w:ascii="Arial" w:hAnsi="Arial" w:cs="Arial"/>
                <w:sz w:val="21"/>
                <w:szCs w:val="21"/>
              </w:rPr>
            </w:pPr>
            <w:r>
              <w:rPr>
                <w:rFonts w:ascii="Arial" w:hAnsi="Arial" w:cs="Arial"/>
                <w:sz w:val="21"/>
                <w:szCs w:val="21"/>
              </w:rPr>
              <w:t xml:space="preserve">Not conducted </w:t>
            </w:r>
          </w:p>
          <w:p w:rsidR="00E15316" w:rsidRDefault="00E15316">
            <w:pPr>
              <w:pStyle w:val="ListParagraph"/>
              <w:numPr>
                <w:ilvl w:val="0"/>
                <w:numId w:val="55"/>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55"/>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55"/>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55"/>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55"/>
              </w:numPr>
              <w:rPr>
                <w:rFonts w:ascii="Arial" w:hAnsi="Arial" w:cs="Arial"/>
                <w:sz w:val="21"/>
                <w:szCs w:val="21"/>
              </w:rPr>
            </w:pPr>
            <w:r>
              <w:rPr>
                <w:rFonts w:ascii="Arial" w:hAnsi="Arial" w:cs="Arial"/>
                <w:sz w:val="21"/>
                <w:szCs w:val="21"/>
              </w:rPr>
              <w:t>Once a year</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35</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Health care worker knowledge of which of the following topics assessed at least annually (e.g. after education sessions)?</w:t>
            </w:r>
          </w:p>
          <w:p w:rsidR="00E15316" w:rsidRDefault="00E15316">
            <w:pPr>
              <w:rPr>
                <w:rFonts w:ascii="Arial" w:hAnsi="Arial" w:cs="Arial"/>
                <w:sz w:val="21"/>
                <w:szCs w:val="21"/>
              </w:rPr>
            </w:pPr>
          </w:p>
          <w:p w:rsidR="00E15316" w:rsidRDefault="00E15316">
            <w:pPr>
              <w:rPr>
                <w:rFonts w:ascii="Arial" w:hAnsi="Arial" w:cs="Arial"/>
                <w:b/>
                <w:bCs/>
                <w:sz w:val="21"/>
                <w:szCs w:val="21"/>
              </w:rPr>
            </w:pPr>
            <w:r>
              <w:rPr>
                <w:rFonts w:ascii="Arial" w:hAnsi="Arial" w:cs="Arial"/>
                <w:b/>
                <w:bCs/>
                <w:sz w:val="21"/>
                <w:szCs w:val="21"/>
              </w:rPr>
              <w:t>If there are no documents to confirm the audits, indicate “No”</w:t>
            </w:r>
          </w:p>
          <w:p w:rsidR="00E15316" w:rsidRDefault="00E15316">
            <w:pPr>
              <w:rPr>
                <w:rFonts w:ascii="Arial" w:hAnsi="Arial" w:cs="Arial"/>
                <w:sz w:val="21"/>
                <w:szCs w:val="21"/>
              </w:rPr>
            </w:pP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56"/>
              </w:numPr>
              <w:rPr>
                <w:rFonts w:ascii="Arial" w:hAnsi="Arial" w:cs="Arial"/>
                <w:sz w:val="21"/>
                <w:szCs w:val="21"/>
              </w:rPr>
            </w:pPr>
            <w:r>
              <w:rPr>
                <w:rFonts w:ascii="Arial" w:hAnsi="Arial" w:cs="Arial"/>
                <w:sz w:val="21"/>
                <w:szCs w:val="21"/>
              </w:rPr>
              <w:t>Not assessed</w:t>
            </w:r>
          </w:p>
          <w:p w:rsidR="00E15316" w:rsidRDefault="00E15316">
            <w:pPr>
              <w:pStyle w:val="ListParagraph"/>
              <w:numPr>
                <w:ilvl w:val="0"/>
                <w:numId w:val="56"/>
              </w:numPr>
              <w:rPr>
                <w:rFonts w:ascii="Arial" w:hAnsi="Arial" w:cs="Arial"/>
                <w:sz w:val="21"/>
                <w:szCs w:val="21"/>
              </w:rPr>
            </w:pPr>
            <w:r>
              <w:rPr>
                <w:rFonts w:ascii="Arial" w:hAnsi="Arial" w:cs="Arial"/>
                <w:sz w:val="21"/>
                <w:szCs w:val="21"/>
              </w:rPr>
              <w:t>The indications for hand hygiene</w:t>
            </w:r>
          </w:p>
          <w:p w:rsidR="00E15316" w:rsidRDefault="00E15316">
            <w:pPr>
              <w:pStyle w:val="ListParagraph"/>
              <w:numPr>
                <w:ilvl w:val="0"/>
                <w:numId w:val="56"/>
              </w:numPr>
              <w:rPr>
                <w:rFonts w:ascii="Arial" w:hAnsi="Arial" w:cs="Arial"/>
                <w:sz w:val="21"/>
                <w:szCs w:val="21"/>
              </w:rPr>
            </w:pPr>
            <w:r>
              <w:rPr>
                <w:rFonts w:ascii="Arial" w:hAnsi="Arial" w:cs="Arial"/>
                <w:sz w:val="21"/>
                <w:szCs w:val="21"/>
              </w:rPr>
              <w:t>The correct technique for hand hygiene</w:t>
            </w:r>
          </w:p>
          <w:p w:rsidR="00E15316" w:rsidRDefault="00E15316">
            <w:pPr>
              <w:pStyle w:val="ListParagraph"/>
              <w:rPr>
                <w:rFonts w:ascii="Arial" w:hAnsi="Arial" w:cs="Arial"/>
                <w:sz w:val="21"/>
                <w:szCs w:val="21"/>
              </w:rPr>
            </w:pP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36</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How often do you provide feedback of data related to hand hygiene indicators with demonstration of trends over time given to Health-care workers?</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7"/>
              </w:numPr>
              <w:rPr>
                <w:rFonts w:ascii="Arial" w:hAnsi="Arial" w:cs="Arial"/>
                <w:sz w:val="21"/>
                <w:szCs w:val="21"/>
              </w:rPr>
            </w:pPr>
            <w:r>
              <w:rPr>
                <w:rFonts w:ascii="Arial" w:hAnsi="Arial" w:cs="Arial"/>
                <w:sz w:val="21"/>
                <w:szCs w:val="21"/>
              </w:rPr>
              <w:t xml:space="preserve">Never </w:t>
            </w:r>
            <w:r>
              <w:rPr>
                <w:rFonts w:ascii="Arial" w:hAnsi="Arial" w:cs="Arial"/>
                <w:b/>
                <w:bCs/>
                <w:sz w:val="21"/>
                <w:szCs w:val="21"/>
              </w:rPr>
              <w:t xml:space="preserve"> </w:t>
            </w:r>
          </w:p>
          <w:p w:rsidR="00E15316" w:rsidRDefault="00E15316">
            <w:pPr>
              <w:pStyle w:val="ListParagraph"/>
              <w:numPr>
                <w:ilvl w:val="0"/>
                <w:numId w:val="57"/>
              </w:numPr>
              <w:rPr>
                <w:rFonts w:ascii="Arial" w:hAnsi="Arial" w:cs="Arial"/>
                <w:sz w:val="21"/>
                <w:szCs w:val="21"/>
              </w:rPr>
            </w:pPr>
            <w:r>
              <w:rPr>
                <w:rFonts w:ascii="Arial" w:hAnsi="Arial" w:cs="Arial"/>
                <w:sz w:val="21"/>
                <w:szCs w:val="21"/>
              </w:rPr>
              <w:t>Irregularly</w:t>
            </w:r>
          </w:p>
          <w:p w:rsidR="00E15316" w:rsidRDefault="00E15316">
            <w:pPr>
              <w:pStyle w:val="ListParagraph"/>
              <w:numPr>
                <w:ilvl w:val="0"/>
                <w:numId w:val="57"/>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57"/>
              </w:numPr>
              <w:rPr>
                <w:rFonts w:ascii="Arial" w:hAnsi="Arial" w:cs="Arial"/>
                <w:sz w:val="21"/>
                <w:szCs w:val="21"/>
              </w:rPr>
            </w:pPr>
            <w:r>
              <w:rPr>
                <w:rFonts w:ascii="Arial" w:hAnsi="Arial" w:cs="Arial"/>
                <w:sz w:val="21"/>
                <w:szCs w:val="21"/>
              </w:rPr>
              <w:t>At least every 6 months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bCs/>
                <w:sz w:val="21"/>
                <w:szCs w:val="21"/>
              </w:rPr>
            </w:pPr>
            <w:r>
              <w:rPr>
                <w:rFonts w:ascii="Arial" w:hAnsi="Arial" w:cs="Arial"/>
                <w:b/>
                <w:bCs/>
                <w:sz w:val="21"/>
                <w:szCs w:val="21"/>
              </w:rPr>
              <w:t>Reminders at Workplace</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37</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Is hand hygiene promotion undertaken by displaying and regularly updating posters on hand hygiene?</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8"/>
              </w:numPr>
              <w:rPr>
                <w:rFonts w:ascii="Arial" w:hAnsi="Arial" w:cs="Arial"/>
                <w:sz w:val="21"/>
                <w:szCs w:val="21"/>
              </w:rPr>
            </w:pPr>
            <w:r>
              <w:rPr>
                <w:rFonts w:ascii="Arial" w:hAnsi="Arial" w:cs="Arial"/>
                <w:sz w:val="21"/>
                <w:szCs w:val="21"/>
              </w:rPr>
              <w:t xml:space="preserve">No </w:t>
            </w:r>
            <w:r>
              <w:rPr>
                <w:rFonts w:ascii="Arial" w:hAnsi="Arial" w:cs="Arial"/>
                <w:b/>
                <w:bCs/>
                <w:sz w:val="21"/>
                <w:szCs w:val="21"/>
              </w:rPr>
              <w:t>(Skip to 36)</w:t>
            </w:r>
          </w:p>
          <w:p w:rsidR="00E15316" w:rsidRDefault="00E15316">
            <w:pPr>
              <w:pStyle w:val="ListParagraph"/>
              <w:numPr>
                <w:ilvl w:val="0"/>
                <w:numId w:val="58"/>
              </w:numPr>
              <w:rPr>
                <w:rFonts w:ascii="Arial" w:hAnsi="Arial" w:cs="Arial"/>
                <w:sz w:val="21"/>
                <w:szCs w:val="21"/>
              </w:rPr>
            </w:pPr>
            <w:r>
              <w:rPr>
                <w:rFonts w:ascii="Arial" w:hAnsi="Arial" w:cs="Arial"/>
                <w:sz w:val="21"/>
                <w:szCs w:val="21"/>
              </w:rPr>
              <w:t xml:space="preserve">Yes, visual reminders and posters to promote or raise awareness of hand. hygiene </w:t>
            </w:r>
          </w:p>
          <w:p w:rsidR="00E15316" w:rsidRDefault="00E15316">
            <w:pPr>
              <w:pStyle w:val="ListParagraph"/>
              <w:numPr>
                <w:ilvl w:val="0"/>
                <w:numId w:val="58"/>
              </w:numPr>
              <w:rPr>
                <w:rFonts w:ascii="Arial" w:hAnsi="Arial" w:cs="Arial"/>
                <w:sz w:val="21"/>
                <w:szCs w:val="21"/>
              </w:rPr>
            </w:pPr>
            <w:r>
              <w:rPr>
                <w:rFonts w:ascii="Arial" w:hAnsi="Arial" w:cs="Arial"/>
                <w:sz w:val="21"/>
                <w:szCs w:val="21"/>
              </w:rPr>
              <w:t xml:space="preserve">Yes, additional methods/initiatives to improve team communication across units and disciplines (for example, by facilitating multidisciplinary rounds, </w:t>
            </w:r>
            <w:proofErr w:type="spellStart"/>
            <w:r>
              <w:rPr>
                <w:rFonts w:ascii="Arial" w:hAnsi="Arial" w:cs="Arial"/>
                <w:sz w:val="21"/>
                <w:szCs w:val="21"/>
              </w:rPr>
              <w:t>thematical</w:t>
            </w:r>
            <w:proofErr w:type="spellEnd"/>
            <w:r>
              <w:rPr>
                <w:rFonts w:ascii="Arial" w:hAnsi="Arial" w:cs="Arial"/>
                <w:sz w:val="21"/>
                <w:szCs w:val="21"/>
              </w:rPr>
              <w:t xml:space="preserve"> conferences)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37A</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Visible reminders, posters, or other tools to promote or raise awareness of hand hygiene</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59"/>
              </w:numPr>
              <w:rPr>
                <w:rFonts w:ascii="Arial" w:hAnsi="Arial" w:cs="Arial"/>
                <w:sz w:val="21"/>
                <w:szCs w:val="21"/>
              </w:rPr>
            </w:pPr>
            <w:r>
              <w:rPr>
                <w:rFonts w:ascii="Arial" w:hAnsi="Arial" w:cs="Arial"/>
                <w:sz w:val="21"/>
                <w:szCs w:val="21"/>
              </w:rPr>
              <w:t xml:space="preserve">Available at some hand hygiene stations </w:t>
            </w:r>
          </w:p>
          <w:p w:rsidR="00E15316" w:rsidRDefault="00E15316">
            <w:pPr>
              <w:pStyle w:val="ListParagraph"/>
              <w:numPr>
                <w:ilvl w:val="0"/>
                <w:numId w:val="59"/>
              </w:numPr>
              <w:rPr>
                <w:rFonts w:ascii="Arial" w:hAnsi="Arial" w:cs="Arial"/>
                <w:sz w:val="21"/>
                <w:szCs w:val="21"/>
              </w:rPr>
            </w:pPr>
            <w:r>
              <w:rPr>
                <w:rFonts w:ascii="Arial" w:hAnsi="Arial" w:cs="Arial"/>
                <w:sz w:val="21"/>
                <w:szCs w:val="21"/>
              </w:rPr>
              <w:t xml:space="preserve">Available at all hand hygiene stations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37B</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How frequently does a systematic audit of all posters for evidence of damage occur, with replacement as required?</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0"/>
              </w:numPr>
              <w:rPr>
                <w:rFonts w:ascii="Arial" w:hAnsi="Arial" w:cs="Arial"/>
                <w:sz w:val="21"/>
                <w:szCs w:val="21"/>
              </w:rPr>
            </w:pPr>
            <w:r>
              <w:rPr>
                <w:rFonts w:ascii="Arial" w:hAnsi="Arial" w:cs="Arial"/>
                <w:sz w:val="21"/>
                <w:szCs w:val="21"/>
              </w:rPr>
              <w:t>Never</w:t>
            </w:r>
          </w:p>
          <w:p w:rsidR="00E15316" w:rsidRDefault="00E15316">
            <w:pPr>
              <w:pStyle w:val="ListParagraph"/>
              <w:numPr>
                <w:ilvl w:val="0"/>
                <w:numId w:val="60"/>
              </w:numPr>
              <w:rPr>
                <w:rFonts w:ascii="Arial" w:hAnsi="Arial" w:cs="Arial"/>
                <w:sz w:val="21"/>
                <w:szCs w:val="21"/>
              </w:rPr>
            </w:pPr>
            <w:r>
              <w:rPr>
                <w:rFonts w:ascii="Arial" w:hAnsi="Arial" w:cs="Arial"/>
                <w:sz w:val="21"/>
                <w:szCs w:val="21"/>
              </w:rPr>
              <w:t>At least annually</w:t>
            </w:r>
          </w:p>
          <w:p w:rsidR="00E15316" w:rsidRDefault="00E15316">
            <w:pPr>
              <w:pStyle w:val="ListParagraph"/>
              <w:numPr>
                <w:ilvl w:val="0"/>
                <w:numId w:val="60"/>
              </w:numPr>
              <w:rPr>
                <w:rFonts w:ascii="Arial" w:hAnsi="Arial" w:cs="Arial"/>
                <w:sz w:val="21"/>
                <w:szCs w:val="21"/>
              </w:rPr>
            </w:pPr>
            <w:r>
              <w:rPr>
                <w:rFonts w:ascii="Arial" w:hAnsi="Arial" w:cs="Arial"/>
                <w:sz w:val="21"/>
                <w:szCs w:val="21"/>
              </w:rPr>
              <w:t>Every 2-3 months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bCs/>
                <w:sz w:val="21"/>
                <w:szCs w:val="21"/>
              </w:rPr>
            </w:pPr>
            <w:r>
              <w:rPr>
                <w:rFonts w:ascii="Arial" w:hAnsi="Arial" w:cs="Arial"/>
                <w:b/>
                <w:bCs/>
                <w:sz w:val="21"/>
                <w:szCs w:val="21"/>
              </w:rPr>
              <w:t>Institutional Safety Climate for Hand Hygiene</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lastRenderedPageBreak/>
              <w:t>38</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Do you have a dedicated hand hygiene team to conduct active promotion and implementation of optimal hand hygiene practice in your facility?</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1"/>
              </w:numPr>
              <w:rPr>
                <w:rFonts w:ascii="Arial" w:hAnsi="Arial" w:cs="Arial"/>
                <w:sz w:val="21"/>
                <w:szCs w:val="21"/>
              </w:rPr>
            </w:pPr>
            <w:r>
              <w:rPr>
                <w:rFonts w:ascii="Arial" w:hAnsi="Arial" w:cs="Arial"/>
                <w:sz w:val="21"/>
                <w:szCs w:val="21"/>
              </w:rPr>
              <w:t>No (Skip to 37)</w:t>
            </w:r>
          </w:p>
          <w:p w:rsidR="00E15316" w:rsidRDefault="00E15316">
            <w:pPr>
              <w:pStyle w:val="ListParagraph"/>
              <w:numPr>
                <w:ilvl w:val="0"/>
                <w:numId w:val="61"/>
              </w:numPr>
              <w:rPr>
                <w:rFonts w:ascii="Arial" w:hAnsi="Arial" w:cs="Arial"/>
                <w:sz w:val="21"/>
                <w:szCs w:val="21"/>
              </w:rPr>
            </w:pPr>
            <w:r>
              <w:rPr>
                <w:rFonts w:ascii="Arial" w:hAnsi="Arial" w:cs="Arial"/>
                <w:sz w:val="21"/>
                <w:szCs w:val="21"/>
              </w:rPr>
              <w:t xml:space="preserve">Yes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38A</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How often do they meet to discuss hand hygiene promotion and implementation? </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2"/>
              </w:numPr>
              <w:rPr>
                <w:rFonts w:ascii="Arial" w:hAnsi="Arial" w:cs="Arial"/>
                <w:sz w:val="21"/>
                <w:szCs w:val="21"/>
              </w:rPr>
            </w:pPr>
            <w:r>
              <w:rPr>
                <w:rFonts w:ascii="Arial" w:hAnsi="Arial" w:cs="Arial"/>
                <w:sz w:val="21"/>
                <w:szCs w:val="21"/>
              </w:rPr>
              <w:t xml:space="preserve">Never </w:t>
            </w:r>
            <w:r>
              <w:rPr>
                <w:rFonts w:ascii="Arial" w:hAnsi="Arial" w:cs="Arial"/>
                <w:b/>
                <w:bCs/>
                <w:sz w:val="21"/>
                <w:szCs w:val="21"/>
              </w:rPr>
              <w:t xml:space="preserve"> </w:t>
            </w:r>
          </w:p>
          <w:p w:rsidR="00E15316" w:rsidRDefault="00E15316">
            <w:pPr>
              <w:pStyle w:val="ListParagraph"/>
              <w:numPr>
                <w:ilvl w:val="0"/>
                <w:numId w:val="62"/>
              </w:numPr>
              <w:rPr>
                <w:rFonts w:ascii="Arial" w:hAnsi="Arial" w:cs="Arial"/>
                <w:sz w:val="21"/>
                <w:szCs w:val="21"/>
              </w:rPr>
            </w:pPr>
            <w:r>
              <w:rPr>
                <w:rFonts w:ascii="Arial" w:hAnsi="Arial" w:cs="Arial"/>
                <w:sz w:val="21"/>
                <w:szCs w:val="21"/>
              </w:rPr>
              <w:t>Irregularly</w:t>
            </w:r>
          </w:p>
          <w:p w:rsidR="00E15316" w:rsidRDefault="00E15316">
            <w:pPr>
              <w:pStyle w:val="ListParagraph"/>
              <w:numPr>
                <w:ilvl w:val="0"/>
                <w:numId w:val="62"/>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62"/>
              </w:numPr>
              <w:rPr>
                <w:rFonts w:ascii="Arial" w:hAnsi="Arial" w:cs="Arial"/>
                <w:sz w:val="21"/>
                <w:szCs w:val="21"/>
              </w:rPr>
            </w:pPr>
            <w:r>
              <w:rPr>
                <w:rFonts w:ascii="Arial" w:hAnsi="Arial" w:cs="Arial"/>
                <w:sz w:val="21"/>
                <w:szCs w:val="21"/>
              </w:rPr>
              <w:t>Quarterly</w:t>
            </w:r>
          </w:p>
          <w:p w:rsidR="00E15316" w:rsidRDefault="00E15316">
            <w:pPr>
              <w:pStyle w:val="ListParagraph"/>
              <w:numPr>
                <w:ilvl w:val="0"/>
                <w:numId w:val="62"/>
              </w:numPr>
              <w:rPr>
                <w:rFonts w:ascii="Arial" w:hAnsi="Arial" w:cs="Arial"/>
                <w:sz w:val="21"/>
                <w:szCs w:val="21"/>
              </w:rPr>
            </w:pPr>
            <w:r>
              <w:rPr>
                <w:rFonts w:ascii="Arial" w:hAnsi="Arial" w:cs="Arial"/>
                <w:sz w:val="21"/>
                <w:szCs w:val="21"/>
              </w:rPr>
              <w:t>Monthly</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39</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Has a clear plan for the promotion of hand hygiene throughout the entire facility for the 5 May (Save Lives Clean Your Hands Annual Initiative) been established?</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3"/>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63"/>
              </w:numPr>
              <w:rPr>
                <w:rFonts w:ascii="Arial" w:hAnsi="Arial" w:cs="Arial"/>
                <w:sz w:val="21"/>
                <w:szCs w:val="21"/>
              </w:rPr>
            </w:pPr>
            <w:r>
              <w:rPr>
                <w:rFonts w:ascii="Arial" w:hAnsi="Arial" w:cs="Arial"/>
                <w:sz w:val="21"/>
                <w:szCs w:val="21"/>
              </w:rPr>
              <w:t>Yes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40</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Are your quality improvement staff involved in hand hygiene promotion and implementation activities? </w:t>
            </w:r>
          </w:p>
          <w:p w:rsidR="00E15316" w:rsidRDefault="00E15316">
            <w:pPr>
              <w:rPr>
                <w:rFonts w:ascii="Arial" w:hAnsi="Arial" w:cs="Arial"/>
                <w:bCs/>
                <w:sz w:val="21"/>
                <w:szCs w:val="21"/>
              </w:rPr>
            </w:pPr>
            <w:r>
              <w:rPr>
                <w:rFonts w:ascii="Arial" w:hAnsi="Arial" w:cs="Arial"/>
                <w:bCs/>
                <w:sz w:val="21"/>
                <w:szCs w:val="21"/>
              </w:rPr>
              <w:t>Choose one answer</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4"/>
              </w:numPr>
              <w:rPr>
                <w:rFonts w:ascii="Arial" w:hAnsi="Arial" w:cs="Arial"/>
                <w:sz w:val="21"/>
                <w:szCs w:val="21"/>
              </w:rPr>
            </w:pPr>
            <w:r>
              <w:rPr>
                <w:rFonts w:ascii="Arial" w:hAnsi="Arial" w:cs="Arial"/>
                <w:sz w:val="21"/>
                <w:szCs w:val="21"/>
              </w:rPr>
              <w:t>NO Quality improvement staff exist at the facility</w:t>
            </w:r>
          </w:p>
          <w:p w:rsidR="00E15316" w:rsidRDefault="00E15316">
            <w:pPr>
              <w:pStyle w:val="ListParagraph"/>
              <w:numPr>
                <w:ilvl w:val="0"/>
                <w:numId w:val="64"/>
              </w:numPr>
              <w:rPr>
                <w:rFonts w:ascii="Arial" w:hAnsi="Arial" w:cs="Arial"/>
                <w:sz w:val="21"/>
                <w:szCs w:val="21"/>
              </w:rPr>
            </w:pPr>
            <w:r>
              <w:rPr>
                <w:rFonts w:ascii="Arial" w:hAnsi="Arial" w:cs="Arial"/>
                <w:sz w:val="21"/>
                <w:szCs w:val="21"/>
              </w:rPr>
              <w:t xml:space="preserve">No </w:t>
            </w:r>
          </w:p>
          <w:p w:rsidR="00E15316" w:rsidRDefault="00E15316">
            <w:pPr>
              <w:pStyle w:val="ListParagraph"/>
              <w:numPr>
                <w:ilvl w:val="0"/>
                <w:numId w:val="64"/>
              </w:numPr>
              <w:rPr>
                <w:rFonts w:ascii="Arial" w:hAnsi="Arial" w:cs="Arial"/>
                <w:sz w:val="21"/>
                <w:szCs w:val="21"/>
              </w:rPr>
            </w:pPr>
            <w:r>
              <w:rPr>
                <w:rFonts w:ascii="Arial" w:hAnsi="Arial" w:cs="Arial"/>
                <w:sz w:val="21"/>
                <w:szCs w:val="21"/>
              </w:rPr>
              <w:t>Yes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41</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Do managers/leaders (head of the hospital, chief clinician and head of nursing) show visible support and act as champions and role models, promoting an adaptive approach and strengthening a culture that supports hand hygiene</w:t>
            </w:r>
          </w:p>
          <w:p w:rsidR="00E15316" w:rsidRDefault="00E15316">
            <w:pPr>
              <w:rPr>
                <w:rFonts w:ascii="Arial" w:hAnsi="Arial" w:cs="Arial"/>
                <w:b/>
                <w:bCs/>
                <w:sz w:val="21"/>
                <w:szCs w:val="21"/>
              </w:rPr>
            </w:pPr>
            <w:r>
              <w:rPr>
                <w:rFonts w:ascii="Arial" w:hAnsi="Arial" w:cs="Arial"/>
                <w:b/>
                <w:bCs/>
                <w:sz w:val="21"/>
                <w:szCs w:val="21"/>
              </w:rPr>
              <w:t>Please provide examples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5"/>
              </w:numPr>
              <w:rPr>
                <w:rFonts w:ascii="Arial" w:hAnsi="Arial" w:cs="Arial"/>
                <w:sz w:val="21"/>
                <w:szCs w:val="21"/>
              </w:rPr>
            </w:pPr>
            <w:r>
              <w:rPr>
                <w:rFonts w:ascii="Arial" w:hAnsi="Arial" w:cs="Arial"/>
                <w:sz w:val="21"/>
                <w:szCs w:val="21"/>
              </w:rPr>
              <w:t xml:space="preserve">No </w:t>
            </w:r>
          </w:p>
          <w:p w:rsidR="00E15316" w:rsidRDefault="00E15316">
            <w:pPr>
              <w:pStyle w:val="ListParagraph"/>
              <w:numPr>
                <w:ilvl w:val="0"/>
                <w:numId w:val="65"/>
              </w:numPr>
              <w:rPr>
                <w:rFonts w:ascii="Arial" w:hAnsi="Arial" w:cs="Arial"/>
                <w:sz w:val="21"/>
                <w:szCs w:val="21"/>
              </w:rPr>
            </w:pPr>
            <w:r>
              <w:rPr>
                <w:rFonts w:ascii="Arial" w:hAnsi="Arial" w:cs="Arial"/>
                <w:sz w:val="21"/>
                <w:szCs w:val="21"/>
              </w:rPr>
              <w:t>Yes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42</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Do facility staff (clinical and non-clinical) are empowered to routinely participate in hand hygiene improvement activities</w:t>
            </w:r>
          </w:p>
          <w:p w:rsidR="00E15316" w:rsidRDefault="00E15316">
            <w:pPr>
              <w:rPr>
                <w:rFonts w:ascii="Arial" w:hAnsi="Arial" w:cs="Arial"/>
                <w:b/>
                <w:bCs/>
                <w:sz w:val="21"/>
                <w:szCs w:val="21"/>
              </w:rPr>
            </w:pPr>
            <w:r>
              <w:rPr>
                <w:rFonts w:ascii="Arial" w:hAnsi="Arial" w:cs="Arial"/>
                <w:b/>
                <w:bCs/>
                <w:sz w:val="21"/>
                <w:szCs w:val="21"/>
              </w:rPr>
              <w:t>Please provide examples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6"/>
              </w:numPr>
              <w:rPr>
                <w:rFonts w:ascii="Arial" w:hAnsi="Arial" w:cs="Arial"/>
                <w:sz w:val="21"/>
                <w:szCs w:val="21"/>
              </w:rPr>
            </w:pPr>
            <w:r>
              <w:rPr>
                <w:rFonts w:ascii="Arial" w:hAnsi="Arial" w:cs="Arial"/>
                <w:sz w:val="21"/>
                <w:szCs w:val="21"/>
              </w:rPr>
              <w:t xml:space="preserve">No </w:t>
            </w:r>
          </w:p>
          <w:p w:rsidR="00E15316" w:rsidRDefault="00E15316">
            <w:pPr>
              <w:pStyle w:val="ListParagraph"/>
              <w:numPr>
                <w:ilvl w:val="0"/>
                <w:numId w:val="66"/>
              </w:numPr>
              <w:rPr>
                <w:rFonts w:ascii="Arial" w:hAnsi="Arial" w:cs="Arial"/>
                <w:sz w:val="21"/>
                <w:szCs w:val="21"/>
              </w:rPr>
            </w:pPr>
            <w:r>
              <w:rPr>
                <w:rFonts w:ascii="Arial" w:hAnsi="Arial" w:cs="Arial"/>
                <w:sz w:val="21"/>
                <w:szCs w:val="21"/>
              </w:rPr>
              <w:t>Yes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tcPr>
          <w:p w:rsidR="00E15316" w:rsidRDefault="00E15316">
            <w:pPr>
              <w:pStyle w:val="ListParagraph"/>
              <w:rPr>
                <w:rFonts w:ascii="Arial" w:hAnsi="Arial" w:cs="Arial"/>
                <w:b/>
                <w:sz w:val="21"/>
                <w:szCs w:val="21"/>
              </w:rPr>
            </w:pPr>
          </w:p>
          <w:p w:rsidR="00E15316" w:rsidRDefault="00E15316">
            <w:pPr>
              <w:pStyle w:val="ListParagraph"/>
              <w:rPr>
                <w:rFonts w:ascii="Arial" w:hAnsi="Arial" w:cs="Arial"/>
                <w:sz w:val="21"/>
                <w:szCs w:val="21"/>
              </w:rPr>
            </w:pPr>
            <w:r>
              <w:rPr>
                <w:rFonts w:ascii="Arial" w:hAnsi="Arial" w:cs="Arial"/>
                <w:b/>
                <w:sz w:val="21"/>
                <w:szCs w:val="21"/>
              </w:rPr>
              <w:t>INJECTION SAFETY</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pStyle w:val="ListParagraph"/>
              <w:rPr>
                <w:rFonts w:ascii="Arial" w:hAnsi="Arial" w:cs="Arial"/>
                <w:sz w:val="21"/>
                <w:szCs w:val="21"/>
              </w:rPr>
            </w:pPr>
            <w:r>
              <w:rPr>
                <w:rFonts w:ascii="Arial" w:hAnsi="Arial" w:cs="Arial"/>
                <w:b/>
                <w:sz w:val="21"/>
                <w:szCs w:val="21"/>
              </w:rPr>
              <w:t>System change</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43</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Is there dedicated/available budget for the continuous procurement of safe injection equipment (single-use injection devices, gloves, sharps containers, </w:t>
            </w:r>
            <w:proofErr w:type="spellStart"/>
            <w:r>
              <w:rPr>
                <w:rFonts w:ascii="Arial" w:hAnsi="Arial" w:cs="Arial"/>
                <w:sz w:val="21"/>
                <w:szCs w:val="21"/>
              </w:rPr>
              <w:t>etc</w:t>
            </w:r>
            <w:proofErr w:type="spellEnd"/>
            <w:r>
              <w:rPr>
                <w:rFonts w:ascii="Arial" w:hAnsi="Arial" w:cs="Arial"/>
                <w:sz w:val="21"/>
                <w:szCs w:val="21"/>
              </w:rPr>
              <w:t>)?</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7"/>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67"/>
              </w:numPr>
              <w:rPr>
                <w:rFonts w:ascii="Arial" w:hAnsi="Arial" w:cs="Arial"/>
                <w:sz w:val="21"/>
                <w:szCs w:val="21"/>
              </w:rPr>
            </w:pPr>
            <w:r>
              <w:rPr>
                <w:rFonts w:ascii="Arial" w:hAnsi="Arial" w:cs="Arial"/>
                <w:sz w:val="21"/>
                <w:szCs w:val="21"/>
              </w:rPr>
              <w:t>Yes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43A</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Functional waste collection containers for non-infectious (general) waste, infectious waste and, sharps waste at all waste generation points?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8"/>
              </w:numPr>
              <w:rPr>
                <w:rFonts w:ascii="Arial" w:hAnsi="Arial" w:cs="Arial"/>
                <w:sz w:val="21"/>
                <w:szCs w:val="21"/>
              </w:rPr>
            </w:pPr>
            <w:r>
              <w:rPr>
                <w:rFonts w:ascii="Arial" w:hAnsi="Arial" w:cs="Arial"/>
                <w:sz w:val="21"/>
                <w:szCs w:val="21"/>
              </w:rPr>
              <w:t>No bins or separate sharps disposal</w:t>
            </w:r>
          </w:p>
          <w:p w:rsidR="00E15316" w:rsidRDefault="00E15316">
            <w:pPr>
              <w:pStyle w:val="ListParagraph"/>
              <w:numPr>
                <w:ilvl w:val="0"/>
                <w:numId w:val="68"/>
              </w:numPr>
              <w:rPr>
                <w:rFonts w:ascii="Arial" w:hAnsi="Arial" w:cs="Arial"/>
                <w:sz w:val="21"/>
                <w:szCs w:val="21"/>
              </w:rPr>
            </w:pPr>
            <w:r>
              <w:rPr>
                <w:rFonts w:ascii="Arial" w:hAnsi="Arial" w:cs="Arial"/>
                <w:sz w:val="21"/>
                <w:szCs w:val="21"/>
              </w:rPr>
              <w:t xml:space="preserve">Separate bins present </w:t>
            </w:r>
            <w:r>
              <w:rPr>
                <w:rFonts w:ascii="Arial" w:hAnsi="Arial" w:cs="Arial"/>
                <w:sz w:val="21"/>
                <w:szCs w:val="21"/>
                <w:u w:val="single"/>
              </w:rPr>
              <w:t>but</w:t>
            </w:r>
            <w:r>
              <w:rPr>
                <w:rFonts w:ascii="Arial" w:hAnsi="Arial" w:cs="Arial"/>
                <w:sz w:val="21"/>
                <w:szCs w:val="21"/>
              </w:rPr>
              <w:t xml:space="preserve"> lids missing or more than 3/4 full; </w:t>
            </w:r>
          </w:p>
          <w:p w:rsidR="00E15316" w:rsidRDefault="00E15316">
            <w:pPr>
              <w:pStyle w:val="ListParagraph"/>
              <w:rPr>
                <w:rFonts w:ascii="Arial" w:hAnsi="Arial" w:cs="Arial"/>
                <w:sz w:val="21"/>
                <w:szCs w:val="21"/>
              </w:rPr>
            </w:pPr>
            <w:r>
              <w:rPr>
                <w:rFonts w:ascii="Arial" w:hAnsi="Arial" w:cs="Arial"/>
                <w:sz w:val="21"/>
                <w:szCs w:val="21"/>
                <w:u w:val="single"/>
              </w:rPr>
              <w:t>or</w:t>
            </w:r>
            <w:r>
              <w:rPr>
                <w:rFonts w:ascii="Arial" w:hAnsi="Arial" w:cs="Arial"/>
                <w:sz w:val="21"/>
                <w:szCs w:val="21"/>
              </w:rPr>
              <w:t xml:space="preserve"> two bins (instead of three); </w:t>
            </w:r>
          </w:p>
          <w:p w:rsidR="00E15316" w:rsidRDefault="00E15316">
            <w:pPr>
              <w:pStyle w:val="ListParagraph"/>
              <w:rPr>
                <w:rFonts w:ascii="Arial" w:hAnsi="Arial" w:cs="Arial"/>
                <w:sz w:val="21"/>
                <w:szCs w:val="21"/>
              </w:rPr>
            </w:pPr>
            <w:r>
              <w:rPr>
                <w:rFonts w:ascii="Arial" w:hAnsi="Arial" w:cs="Arial"/>
                <w:sz w:val="21"/>
                <w:szCs w:val="21"/>
                <w:u w:val="single"/>
              </w:rPr>
              <w:t>or</w:t>
            </w:r>
            <w:r>
              <w:rPr>
                <w:rFonts w:ascii="Arial" w:hAnsi="Arial" w:cs="Arial"/>
                <w:sz w:val="21"/>
                <w:szCs w:val="21"/>
              </w:rPr>
              <w:t xml:space="preserve"> bins at some but not all waste generation points.</w:t>
            </w:r>
          </w:p>
          <w:p w:rsidR="00E15316" w:rsidRDefault="00E15316">
            <w:pPr>
              <w:pStyle w:val="ListParagraph"/>
              <w:numPr>
                <w:ilvl w:val="0"/>
                <w:numId w:val="68"/>
              </w:numPr>
              <w:rPr>
                <w:rFonts w:ascii="Arial" w:hAnsi="Arial" w:cs="Arial"/>
                <w:sz w:val="21"/>
                <w:szCs w:val="21"/>
              </w:rPr>
            </w:pPr>
            <w:r>
              <w:rPr>
                <w:rFonts w:ascii="Arial" w:hAnsi="Arial" w:cs="Arial"/>
                <w:sz w:val="21"/>
                <w:szCs w:val="21"/>
              </w:rPr>
              <w:t>Yes, all three containers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pStyle w:val="ListParagraph"/>
              <w:rPr>
                <w:rFonts w:ascii="Arial" w:hAnsi="Arial" w:cs="Arial"/>
                <w:sz w:val="21"/>
                <w:szCs w:val="21"/>
              </w:rPr>
            </w:pPr>
            <w:r>
              <w:rPr>
                <w:rFonts w:ascii="Arial" w:hAnsi="Arial" w:cs="Arial"/>
                <w:b/>
                <w:sz w:val="21"/>
                <w:szCs w:val="21"/>
              </w:rPr>
              <w:t xml:space="preserve">Training and education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44</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How frequently do health-care workers receive training regarding injection safety in your facility? </w:t>
            </w:r>
          </w:p>
          <w:p w:rsidR="00E15316" w:rsidRDefault="00E15316">
            <w:pPr>
              <w:rPr>
                <w:rFonts w:ascii="Arial" w:hAnsi="Arial" w:cs="Arial"/>
                <w:sz w:val="21"/>
                <w:szCs w:val="21"/>
              </w:rPr>
            </w:pPr>
          </w:p>
          <w:p w:rsidR="00E15316" w:rsidRDefault="00E15316">
            <w:pPr>
              <w:rPr>
                <w:rFonts w:ascii="Arial" w:hAnsi="Arial" w:cs="Arial"/>
                <w:b/>
                <w:sz w:val="21"/>
                <w:szCs w:val="21"/>
              </w:rPr>
            </w:pPr>
            <w:r>
              <w:rPr>
                <w:rFonts w:ascii="Arial" w:hAnsi="Arial" w:cs="Arial"/>
                <w:b/>
                <w:sz w:val="21"/>
                <w:szCs w:val="21"/>
                <w:lang w:val="en-GB"/>
              </w:rPr>
              <w:lastRenderedPageBreak/>
              <w:t>Please verify the answers based on the available documents</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69"/>
              </w:numPr>
              <w:rPr>
                <w:rFonts w:ascii="Arial" w:hAnsi="Arial" w:cs="Arial"/>
                <w:sz w:val="21"/>
                <w:szCs w:val="21"/>
              </w:rPr>
            </w:pPr>
            <w:r>
              <w:rPr>
                <w:rFonts w:ascii="Arial" w:hAnsi="Arial" w:cs="Arial"/>
                <w:sz w:val="21"/>
                <w:szCs w:val="21"/>
              </w:rPr>
              <w:lastRenderedPageBreak/>
              <w:t>Never</w:t>
            </w:r>
            <w:r>
              <w:rPr>
                <w:rFonts w:ascii="Arial" w:hAnsi="Arial" w:cs="Arial"/>
                <w:b/>
                <w:bCs/>
                <w:sz w:val="21"/>
                <w:szCs w:val="21"/>
              </w:rPr>
              <w:t xml:space="preserve"> (Skip to 43)</w:t>
            </w:r>
          </w:p>
          <w:p w:rsidR="00E15316" w:rsidRDefault="00E15316">
            <w:pPr>
              <w:pStyle w:val="ListParagraph"/>
              <w:numPr>
                <w:ilvl w:val="0"/>
                <w:numId w:val="69"/>
              </w:numPr>
              <w:rPr>
                <w:rFonts w:ascii="Arial" w:hAnsi="Arial" w:cs="Arial"/>
                <w:sz w:val="21"/>
                <w:szCs w:val="21"/>
              </w:rPr>
            </w:pPr>
            <w:r>
              <w:rPr>
                <w:rFonts w:ascii="Arial" w:hAnsi="Arial" w:cs="Arial"/>
                <w:sz w:val="21"/>
                <w:szCs w:val="21"/>
              </w:rPr>
              <w:t>At least once or more, but no regular schedule</w:t>
            </w:r>
          </w:p>
          <w:p w:rsidR="00E15316" w:rsidRDefault="00E15316">
            <w:pPr>
              <w:pStyle w:val="ListParagraph"/>
              <w:numPr>
                <w:ilvl w:val="0"/>
                <w:numId w:val="69"/>
              </w:numPr>
              <w:rPr>
                <w:rFonts w:ascii="Arial" w:hAnsi="Arial" w:cs="Arial"/>
                <w:sz w:val="21"/>
                <w:szCs w:val="21"/>
              </w:rPr>
            </w:pPr>
            <w:r>
              <w:rPr>
                <w:rFonts w:ascii="Arial" w:hAnsi="Arial" w:cs="Arial"/>
                <w:sz w:val="21"/>
                <w:szCs w:val="21"/>
              </w:rPr>
              <w:lastRenderedPageBreak/>
              <w:t>Regular training for medical and nursing staff, or all professional categories (at least annually)</w:t>
            </w:r>
          </w:p>
          <w:p w:rsidR="00E15316" w:rsidRDefault="00E15316">
            <w:pPr>
              <w:pStyle w:val="ListParagraph"/>
              <w:numPr>
                <w:ilvl w:val="0"/>
                <w:numId w:val="69"/>
              </w:numPr>
              <w:rPr>
                <w:rFonts w:ascii="Arial" w:hAnsi="Arial" w:cs="Arial"/>
                <w:sz w:val="21"/>
                <w:szCs w:val="21"/>
              </w:rPr>
            </w:pPr>
            <w:r>
              <w:rPr>
                <w:rFonts w:ascii="Arial" w:hAnsi="Arial" w:cs="Arial"/>
                <w:sz w:val="21"/>
                <w:szCs w:val="21"/>
              </w:rPr>
              <w:t>Mandatory training for all professional categories at commencement of employment, then ongoing regular training (at least annually)</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lastRenderedPageBreak/>
              <w:t>44A</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Is a process in place to confirm that all health-care workers complete this training?</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0"/>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70"/>
              </w:numPr>
              <w:rPr>
                <w:rFonts w:ascii="Arial" w:hAnsi="Arial" w:cs="Arial"/>
                <w:sz w:val="21"/>
                <w:szCs w:val="21"/>
              </w:rPr>
            </w:pPr>
            <w:r>
              <w:rPr>
                <w:rFonts w:ascii="Arial" w:hAnsi="Arial" w:cs="Arial"/>
                <w:sz w:val="21"/>
                <w:szCs w:val="21"/>
              </w:rPr>
              <w:t xml:space="preserve">Yes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44B</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How do health-care workers receive training regarding injection safety in your facility? </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1"/>
              </w:numPr>
              <w:rPr>
                <w:rFonts w:ascii="Arial" w:hAnsi="Arial" w:cs="Arial"/>
                <w:sz w:val="21"/>
                <w:szCs w:val="21"/>
              </w:rPr>
            </w:pPr>
            <w:r>
              <w:rPr>
                <w:rFonts w:ascii="Arial" w:hAnsi="Arial" w:cs="Arial"/>
                <w:sz w:val="21"/>
                <w:szCs w:val="21"/>
              </w:rPr>
              <w:t>Only written information and/or oral instruction and/or e-learning</w:t>
            </w:r>
          </w:p>
          <w:p w:rsidR="00E15316" w:rsidRDefault="00E15316">
            <w:pPr>
              <w:pStyle w:val="ListParagraph"/>
              <w:numPr>
                <w:ilvl w:val="0"/>
                <w:numId w:val="71"/>
              </w:numPr>
              <w:rPr>
                <w:rFonts w:ascii="Arial" w:hAnsi="Arial" w:cs="Arial"/>
                <w:sz w:val="21"/>
                <w:szCs w:val="21"/>
              </w:rPr>
            </w:pPr>
            <w:r>
              <w:rPr>
                <w:rFonts w:ascii="Arial" w:hAnsi="Arial" w:cs="Arial"/>
                <w:sz w:val="21"/>
                <w:szCs w:val="21"/>
              </w:rPr>
              <w:t>Training include interactive training sessions (includes simulation and/or bedside training)</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45</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Is there at least one medical staff or nursing staff trained in Infection Control or Infectious Diseases, whose tasks formally include dedicated time for staff training on injection safety?</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2"/>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72"/>
              </w:numPr>
              <w:rPr>
                <w:rFonts w:ascii="Arial" w:hAnsi="Arial" w:cs="Arial"/>
                <w:sz w:val="21"/>
                <w:szCs w:val="21"/>
              </w:rPr>
            </w:pPr>
            <w:r>
              <w:rPr>
                <w:rFonts w:ascii="Arial" w:hAnsi="Arial" w:cs="Arial"/>
                <w:sz w:val="21"/>
                <w:szCs w:val="21"/>
              </w:rPr>
              <w:t>Yes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pStyle w:val="ListParagraph"/>
              <w:rPr>
                <w:rFonts w:ascii="Arial" w:hAnsi="Arial" w:cs="Arial"/>
                <w:sz w:val="21"/>
                <w:szCs w:val="21"/>
              </w:rPr>
            </w:pPr>
            <w:r>
              <w:rPr>
                <w:rFonts w:ascii="Arial" w:hAnsi="Arial" w:cs="Arial"/>
                <w:b/>
                <w:sz w:val="21"/>
                <w:szCs w:val="21"/>
              </w:rPr>
              <w:t>Evaluation and Feedback</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46</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During the past 12 months, how often did you conduct direct observation of injection safety using WHO Injection Safety Assessment Tool (or similar observation tools)</w:t>
            </w: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3"/>
              </w:numPr>
              <w:rPr>
                <w:rFonts w:ascii="Arial" w:hAnsi="Arial" w:cs="Arial"/>
                <w:sz w:val="21"/>
                <w:szCs w:val="21"/>
              </w:rPr>
            </w:pPr>
            <w:r>
              <w:rPr>
                <w:rFonts w:ascii="Arial" w:hAnsi="Arial" w:cs="Arial"/>
                <w:sz w:val="21"/>
                <w:szCs w:val="21"/>
              </w:rPr>
              <w:t xml:space="preserve">Not conducted </w:t>
            </w:r>
            <w:r>
              <w:rPr>
                <w:rFonts w:ascii="Arial" w:hAnsi="Arial" w:cs="Arial"/>
                <w:sz w:val="21"/>
                <w:szCs w:val="21"/>
                <w:lang w:val="ru-RU"/>
              </w:rPr>
              <w:t>(</w:t>
            </w:r>
            <w:r>
              <w:rPr>
                <w:rFonts w:ascii="Arial" w:hAnsi="Arial" w:cs="Arial"/>
                <w:sz w:val="21"/>
                <w:szCs w:val="21"/>
              </w:rPr>
              <w:t>skip to 45)</w:t>
            </w:r>
          </w:p>
          <w:p w:rsidR="00E15316" w:rsidRDefault="00E15316">
            <w:pPr>
              <w:pStyle w:val="ListParagraph"/>
              <w:numPr>
                <w:ilvl w:val="0"/>
                <w:numId w:val="73"/>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73"/>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73"/>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73"/>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73"/>
              </w:numPr>
              <w:rPr>
                <w:rFonts w:ascii="Arial" w:hAnsi="Arial" w:cs="Arial"/>
                <w:sz w:val="21"/>
                <w:szCs w:val="21"/>
              </w:rPr>
            </w:pPr>
            <w:r>
              <w:rPr>
                <w:rFonts w:ascii="Arial" w:hAnsi="Arial" w:cs="Arial"/>
                <w:sz w:val="21"/>
                <w:szCs w:val="21"/>
              </w:rPr>
              <w:t>Once a year</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47</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During the past 12 months, how often did you conduct assessment of health care worker knowledge of injection safety principles?</w:t>
            </w:r>
          </w:p>
          <w:p w:rsidR="00E15316" w:rsidRDefault="00E15316">
            <w:pPr>
              <w:rPr>
                <w:rFonts w:ascii="Arial" w:hAnsi="Arial" w:cs="Arial"/>
                <w:b/>
                <w:sz w:val="21"/>
                <w:szCs w:val="21"/>
                <w:lang w:val="en-GB"/>
              </w:rPr>
            </w:pPr>
            <w:r>
              <w:rPr>
                <w:rFonts w:ascii="Arial" w:hAnsi="Arial" w:cs="Arial"/>
                <w:b/>
                <w:sz w:val="21"/>
                <w:szCs w:val="21"/>
                <w:lang w:val="en-GB"/>
              </w:rPr>
              <w:t>Please verify the answers based on the available documents</w:t>
            </w: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mark</w:t>
            </w:r>
            <w:r>
              <w:rPr>
                <w:rFonts w:ascii="Arial" w:hAnsi="Arial" w:cs="Arial"/>
                <w:sz w:val="21"/>
                <w:szCs w:val="21"/>
              </w:rPr>
              <w:t xml:space="preserve"> “</w:t>
            </w:r>
            <w:r>
              <w:rPr>
                <w:rFonts w:ascii="Arial" w:hAnsi="Arial" w:cs="Arial"/>
                <w:b/>
                <w:sz w:val="21"/>
                <w:szCs w:val="21"/>
              </w:rPr>
              <w:t>Periodically but no regular schedule”</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4"/>
              </w:numPr>
              <w:rPr>
                <w:rFonts w:ascii="Arial" w:hAnsi="Arial" w:cs="Arial"/>
                <w:sz w:val="21"/>
                <w:szCs w:val="21"/>
              </w:rPr>
            </w:pPr>
            <w:r>
              <w:rPr>
                <w:rFonts w:ascii="Arial" w:hAnsi="Arial" w:cs="Arial"/>
                <w:sz w:val="21"/>
                <w:szCs w:val="21"/>
              </w:rPr>
              <w:t xml:space="preserve">Not conducted </w:t>
            </w:r>
          </w:p>
          <w:p w:rsidR="00E15316" w:rsidRDefault="00E15316">
            <w:pPr>
              <w:pStyle w:val="ListParagraph"/>
              <w:numPr>
                <w:ilvl w:val="0"/>
                <w:numId w:val="74"/>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74"/>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74"/>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74"/>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74"/>
              </w:numPr>
              <w:rPr>
                <w:rFonts w:ascii="Arial" w:hAnsi="Arial" w:cs="Arial"/>
                <w:sz w:val="21"/>
                <w:szCs w:val="21"/>
              </w:rPr>
            </w:pPr>
            <w:r>
              <w:rPr>
                <w:rFonts w:ascii="Arial" w:hAnsi="Arial" w:cs="Arial"/>
                <w:sz w:val="21"/>
                <w:szCs w:val="21"/>
              </w:rPr>
              <w:t xml:space="preserve">Once a year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48</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How often do you provide feedback of data related to injection safety indicators with demonstration of trends over time given to Health-care workers?</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5"/>
              </w:numPr>
              <w:rPr>
                <w:rFonts w:ascii="Arial" w:hAnsi="Arial" w:cs="Arial"/>
                <w:sz w:val="21"/>
                <w:szCs w:val="21"/>
              </w:rPr>
            </w:pPr>
            <w:r>
              <w:rPr>
                <w:rFonts w:ascii="Arial" w:hAnsi="Arial" w:cs="Arial"/>
                <w:sz w:val="21"/>
                <w:szCs w:val="21"/>
              </w:rPr>
              <w:t xml:space="preserve">Never </w:t>
            </w:r>
            <w:r>
              <w:rPr>
                <w:rFonts w:ascii="Arial" w:hAnsi="Arial" w:cs="Arial"/>
                <w:b/>
                <w:bCs/>
                <w:sz w:val="21"/>
                <w:szCs w:val="21"/>
              </w:rPr>
              <w:t xml:space="preserve"> </w:t>
            </w:r>
          </w:p>
          <w:p w:rsidR="00E15316" w:rsidRDefault="00E15316">
            <w:pPr>
              <w:pStyle w:val="ListParagraph"/>
              <w:numPr>
                <w:ilvl w:val="0"/>
                <w:numId w:val="75"/>
              </w:numPr>
              <w:rPr>
                <w:rFonts w:ascii="Arial" w:hAnsi="Arial" w:cs="Arial"/>
                <w:sz w:val="21"/>
                <w:szCs w:val="21"/>
              </w:rPr>
            </w:pPr>
            <w:r>
              <w:rPr>
                <w:rFonts w:ascii="Arial" w:hAnsi="Arial" w:cs="Arial"/>
                <w:sz w:val="21"/>
                <w:szCs w:val="21"/>
              </w:rPr>
              <w:t>Irregularly</w:t>
            </w:r>
          </w:p>
          <w:p w:rsidR="00E15316" w:rsidRDefault="00E15316">
            <w:pPr>
              <w:pStyle w:val="ListParagraph"/>
              <w:numPr>
                <w:ilvl w:val="0"/>
                <w:numId w:val="75"/>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56"/>
              </w:numPr>
              <w:rPr>
                <w:rFonts w:ascii="Arial" w:hAnsi="Arial" w:cs="Arial"/>
                <w:sz w:val="21"/>
                <w:szCs w:val="21"/>
              </w:rPr>
            </w:pPr>
            <w:r>
              <w:rPr>
                <w:rFonts w:ascii="Arial" w:hAnsi="Arial" w:cs="Arial"/>
                <w:sz w:val="21"/>
                <w:szCs w:val="21"/>
              </w:rPr>
              <w:t>At least every 6 months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pStyle w:val="ListParagraph"/>
              <w:rPr>
                <w:rFonts w:ascii="Arial" w:hAnsi="Arial" w:cs="Arial"/>
                <w:sz w:val="21"/>
                <w:szCs w:val="21"/>
              </w:rPr>
            </w:pPr>
            <w:r>
              <w:rPr>
                <w:rFonts w:ascii="Arial" w:hAnsi="Arial" w:cs="Arial"/>
                <w:b/>
                <w:bCs/>
                <w:sz w:val="21"/>
                <w:szCs w:val="21"/>
              </w:rPr>
              <w:t>Reminders at Workplace</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bCs/>
                <w:sz w:val="21"/>
                <w:szCs w:val="21"/>
              </w:rPr>
            </w:pPr>
            <w:r>
              <w:rPr>
                <w:rFonts w:ascii="Arial" w:hAnsi="Arial" w:cs="Arial"/>
                <w:b/>
                <w:sz w:val="21"/>
                <w:szCs w:val="21"/>
              </w:rPr>
              <w:t>49</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Is injection safety promotion undertaken by displaying and regularly updating posters, other visual materials and other initiatives?</w:t>
            </w:r>
          </w:p>
          <w:p w:rsidR="00E15316" w:rsidRDefault="00E15316">
            <w:pPr>
              <w:rPr>
                <w:rFonts w:ascii="Arial" w:hAnsi="Arial" w:cs="Arial"/>
                <w:sz w:val="21"/>
                <w:szCs w:val="21"/>
              </w:rPr>
            </w:pP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6"/>
              </w:numPr>
              <w:rPr>
                <w:rFonts w:ascii="Arial" w:hAnsi="Arial" w:cs="Arial"/>
                <w:b/>
                <w:bCs/>
                <w:sz w:val="21"/>
                <w:szCs w:val="21"/>
              </w:rPr>
            </w:pPr>
            <w:r>
              <w:rPr>
                <w:rFonts w:ascii="Arial" w:hAnsi="Arial" w:cs="Arial"/>
                <w:sz w:val="21"/>
                <w:szCs w:val="21"/>
              </w:rPr>
              <w:t xml:space="preserve">No </w:t>
            </w:r>
            <w:r>
              <w:rPr>
                <w:rFonts w:ascii="Arial" w:hAnsi="Arial" w:cs="Arial"/>
                <w:b/>
                <w:bCs/>
                <w:sz w:val="21"/>
                <w:szCs w:val="21"/>
              </w:rPr>
              <w:t>(Skip to 48)</w:t>
            </w:r>
          </w:p>
          <w:p w:rsidR="00E15316" w:rsidRDefault="00E15316">
            <w:pPr>
              <w:pStyle w:val="ListParagraph"/>
              <w:numPr>
                <w:ilvl w:val="0"/>
                <w:numId w:val="76"/>
              </w:numPr>
              <w:rPr>
                <w:rFonts w:ascii="Arial" w:hAnsi="Arial" w:cs="Arial"/>
                <w:sz w:val="21"/>
                <w:szCs w:val="21"/>
              </w:rPr>
            </w:pPr>
            <w:r>
              <w:rPr>
                <w:rFonts w:ascii="Arial" w:hAnsi="Arial" w:cs="Arial"/>
                <w:sz w:val="21"/>
                <w:szCs w:val="21"/>
              </w:rPr>
              <w:t xml:space="preserve">Yes, visual reminders and posters to promote or raise awareness of injection safety </w:t>
            </w:r>
          </w:p>
          <w:p w:rsidR="00E15316" w:rsidRDefault="00E15316">
            <w:pPr>
              <w:pStyle w:val="ListParagraph"/>
              <w:numPr>
                <w:ilvl w:val="0"/>
                <w:numId w:val="76"/>
              </w:numPr>
              <w:rPr>
                <w:rFonts w:ascii="Arial" w:hAnsi="Arial" w:cs="Arial"/>
                <w:sz w:val="21"/>
                <w:szCs w:val="21"/>
              </w:rPr>
            </w:pPr>
            <w:r>
              <w:rPr>
                <w:rFonts w:ascii="Arial" w:hAnsi="Arial" w:cs="Arial"/>
                <w:sz w:val="21"/>
                <w:szCs w:val="21"/>
              </w:rPr>
              <w:lastRenderedPageBreak/>
              <w:t xml:space="preserve">Yes, additional methods/initiatives to improve team communication across units and disciplines (for example, by facilitating multidisciplinary rounds, </w:t>
            </w:r>
            <w:proofErr w:type="spellStart"/>
            <w:r>
              <w:rPr>
                <w:rFonts w:ascii="Arial" w:hAnsi="Arial" w:cs="Arial"/>
                <w:sz w:val="21"/>
                <w:szCs w:val="21"/>
              </w:rPr>
              <w:t>thematical</w:t>
            </w:r>
            <w:proofErr w:type="spellEnd"/>
            <w:r>
              <w:rPr>
                <w:rFonts w:ascii="Arial" w:hAnsi="Arial" w:cs="Arial"/>
                <w:sz w:val="21"/>
                <w:szCs w:val="21"/>
              </w:rPr>
              <w:t xml:space="preserve"> conferences)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lastRenderedPageBreak/>
              <w:t>49A</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Visible reminders, posters, or other tools to promote or raise awareness of injection safety</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7"/>
              </w:numPr>
              <w:rPr>
                <w:rFonts w:ascii="Arial" w:hAnsi="Arial" w:cs="Arial"/>
                <w:sz w:val="21"/>
                <w:szCs w:val="21"/>
              </w:rPr>
            </w:pPr>
            <w:r>
              <w:rPr>
                <w:rFonts w:ascii="Arial" w:hAnsi="Arial" w:cs="Arial"/>
                <w:sz w:val="21"/>
                <w:szCs w:val="21"/>
              </w:rPr>
              <w:t xml:space="preserve">Available at some units/wards/departments </w:t>
            </w:r>
          </w:p>
          <w:p w:rsidR="00E15316" w:rsidRDefault="00E15316">
            <w:pPr>
              <w:pStyle w:val="ListParagraph"/>
              <w:numPr>
                <w:ilvl w:val="0"/>
                <w:numId w:val="77"/>
              </w:numPr>
              <w:rPr>
                <w:rFonts w:ascii="Arial" w:hAnsi="Arial" w:cs="Arial"/>
                <w:sz w:val="21"/>
                <w:szCs w:val="21"/>
              </w:rPr>
            </w:pPr>
            <w:r>
              <w:rPr>
                <w:rFonts w:ascii="Arial" w:hAnsi="Arial" w:cs="Arial"/>
                <w:sz w:val="21"/>
                <w:szCs w:val="21"/>
              </w:rPr>
              <w:t xml:space="preserve">Available at all units/wards/departments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49B</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How frequently does a systematic audit of all posters for evidence of damage occur, with replacement as required?</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8"/>
              </w:numPr>
              <w:rPr>
                <w:rFonts w:ascii="Arial" w:hAnsi="Arial" w:cs="Arial"/>
                <w:sz w:val="21"/>
                <w:szCs w:val="21"/>
              </w:rPr>
            </w:pPr>
            <w:r>
              <w:rPr>
                <w:rFonts w:ascii="Arial" w:hAnsi="Arial" w:cs="Arial"/>
                <w:sz w:val="21"/>
                <w:szCs w:val="21"/>
              </w:rPr>
              <w:t>Never</w:t>
            </w:r>
          </w:p>
          <w:p w:rsidR="00E15316" w:rsidRDefault="00E15316">
            <w:pPr>
              <w:pStyle w:val="ListParagraph"/>
              <w:numPr>
                <w:ilvl w:val="0"/>
                <w:numId w:val="78"/>
              </w:numPr>
              <w:rPr>
                <w:rFonts w:ascii="Arial" w:hAnsi="Arial" w:cs="Arial"/>
                <w:sz w:val="21"/>
                <w:szCs w:val="21"/>
              </w:rPr>
            </w:pPr>
            <w:r>
              <w:rPr>
                <w:rFonts w:ascii="Arial" w:hAnsi="Arial" w:cs="Arial"/>
                <w:sz w:val="21"/>
                <w:szCs w:val="21"/>
              </w:rPr>
              <w:t>At least annually</w:t>
            </w:r>
          </w:p>
          <w:p w:rsidR="00E15316" w:rsidRDefault="00E15316">
            <w:pPr>
              <w:pStyle w:val="ListParagraph"/>
              <w:numPr>
                <w:ilvl w:val="0"/>
                <w:numId w:val="78"/>
              </w:numPr>
              <w:rPr>
                <w:rFonts w:ascii="Arial" w:hAnsi="Arial" w:cs="Arial"/>
                <w:sz w:val="21"/>
                <w:szCs w:val="21"/>
              </w:rPr>
            </w:pPr>
            <w:r>
              <w:rPr>
                <w:rFonts w:ascii="Arial" w:hAnsi="Arial" w:cs="Arial"/>
                <w:sz w:val="21"/>
                <w:szCs w:val="21"/>
              </w:rPr>
              <w:t>Every 2-3 months</w:t>
            </w:r>
          </w:p>
        </w:tc>
      </w:tr>
      <w:tr w:rsidR="00E15316" w:rsidTr="00E15316">
        <w:tc>
          <w:tcPr>
            <w:tcW w:w="9450" w:type="dxa"/>
            <w:gridSpan w:val="3"/>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bCs/>
                <w:sz w:val="21"/>
                <w:szCs w:val="21"/>
              </w:rPr>
            </w:pPr>
            <w:r>
              <w:rPr>
                <w:rFonts w:ascii="Arial" w:hAnsi="Arial" w:cs="Arial"/>
                <w:b/>
                <w:bCs/>
                <w:sz w:val="21"/>
                <w:szCs w:val="21"/>
              </w:rPr>
              <w:t xml:space="preserve">Institutional Safety Climate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bCs/>
                <w:sz w:val="21"/>
                <w:szCs w:val="21"/>
              </w:rPr>
            </w:pPr>
            <w:r>
              <w:rPr>
                <w:rFonts w:ascii="Arial" w:hAnsi="Arial" w:cs="Arial"/>
                <w:b/>
                <w:sz w:val="21"/>
                <w:szCs w:val="21"/>
              </w:rPr>
              <w:t>50</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Do you have a dedicated injection safety team to conduct active promotion and implementation of injection safety practices in your facility?</w:t>
            </w: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79"/>
              </w:numPr>
              <w:rPr>
                <w:rFonts w:ascii="Arial" w:hAnsi="Arial" w:cs="Arial"/>
                <w:sz w:val="21"/>
                <w:szCs w:val="21"/>
              </w:rPr>
            </w:pPr>
            <w:r>
              <w:rPr>
                <w:rFonts w:ascii="Arial" w:hAnsi="Arial" w:cs="Arial"/>
                <w:sz w:val="21"/>
                <w:szCs w:val="21"/>
              </w:rPr>
              <w:t xml:space="preserve">No </w:t>
            </w:r>
            <w:r>
              <w:rPr>
                <w:rFonts w:ascii="Arial" w:hAnsi="Arial" w:cs="Arial"/>
                <w:b/>
                <w:bCs/>
                <w:sz w:val="21"/>
                <w:szCs w:val="21"/>
              </w:rPr>
              <w:t>(Skip to 49)</w:t>
            </w:r>
          </w:p>
          <w:p w:rsidR="00E15316" w:rsidRDefault="00E15316">
            <w:pPr>
              <w:pStyle w:val="ListParagraph"/>
              <w:numPr>
                <w:ilvl w:val="0"/>
                <w:numId w:val="79"/>
              </w:numPr>
              <w:rPr>
                <w:rFonts w:ascii="Arial" w:hAnsi="Arial" w:cs="Arial"/>
                <w:sz w:val="21"/>
                <w:szCs w:val="21"/>
              </w:rPr>
            </w:pPr>
            <w:r>
              <w:rPr>
                <w:rFonts w:ascii="Arial" w:hAnsi="Arial" w:cs="Arial"/>
                <w:sz w:val="21"/>
                <w:szCs w:val="21"/>
              </w:rPr>
              <w:t xml:space="preserve">Yes </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50A</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How often do they meet to discuss injection safety promotion and implementation? </w:t>
            </w:r>
          </w:p>
          <w:p w:rsidR="00E15316" w:rsidRDefault="00E15316">
            <w:pPr>
              <w:rPr>
                <w:rFonts w:ascii="Arial" w:hAnsi="Arial" w:cs="Arial"/>
                <w:sz w:val="21"/>
                <w:szCs w:val="21"/>
              </w:rPr>
            </w:pPr>
          </w:p>
          <w:p w:rsidR="00E15316" w:rsidRDefault="00E15316">
            <w:pPr>
              <w:rPr>
                <w:rFonts w:ascii="Arial" w:hAnsi="Arial" w:cs="Arial"/>
                <w:b/>
                <w:sz w:val="21"/>
                <w:szCs w:val="21"/>
              </w:rPr>
            </w:pPr>
            <w:r>
              <w:rPr>
                <w:rFonts w:ascii="Arial" w:hAnsi="Arial" w:cs="Arial"/>
                <w:b/>
                <w:sz w:val="21"/>
                <w:szCs w:val="21"/>
                <w:lang w:val="en-GB"/>
              </w:rPr>
              <w:t>Please verify the answers based on the available documents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0"/>
              </w:numPr>
              <w:rPr>
                <w:rFonts w:ascii="Arial" w:hAnsi="Arial" w:cs="Arial"/>
                <w:sz w:val="21"/>
                <w:szCs w:val="21"/>
              </w:rPr>
            </w:pPr>
            <w:r>
              <w:rPr>
                <w:rFonts w:ascii="Arial" w:hAnsi="Arial" w:cs="Arial"/>
                <w:sz w:val="21"/>
                <w:szCs w:val="21"/>
              </w:rPr>
              <w:t xml:space="preserve">Never </w:t>
            </w:r>
            <w:r>
              <w:rPr>
                <w:rFonts w:ascii="Arial" w:hAnsi="Arial" w:cs="Arial"/>
                <w:b/>
                <w:bCs/>
                <w:sz w:val="21"/>
                <w:szCs w:val="21"/>
              </w:rPr>
              <w:t xml:space="preserve"> </w:t>
            </w:r>
          </w:p>
          <w:p w:rsidR="00E15316" w:rsidRDefault="00E15316">
            <w:pPr>
              <w:pStyle w:val="ListParagraph"/>
              <w:numPr>
                <w:ilvl w:val="0"/>
                <w:numId w:val="80"/>
              </w:numPr>
              <w:rPr>
                <w:rFonts w:ascii="Arial" w:hAnsi="Arial" w:cs="Arial"/>
                <w:sz w:val="21"/>
                <w:szCs w:val="21"/>
              </w:rPr>
            </w:pPr>
            <w:r>
              <w:rPr>
                <w:rFonts w:ascii="Arial" w:hAnsi="Arial" w:cs="Arial"/>
                <w:sz w:val="21"/>
                <w:szCs w:val="21"/>
              </w:rPr>
              <w:t>Irregularly</w:t>
            </w:r>
          </w:p>
          <w:p w:rsidR="00E15316" w:rsidRDefault="00E15316">
            <w:pPr>
              <w:pStyle w:val="ListParagraph"/>
              <w:numPr>
                <w:ilvl w:val="0"/>
                <w:numId w:val="80"/>
              </w:numPr>
              <w:rPr>
                <w:rFonts w:ascii="Arial" w:hAnsi="Arial" w:cs="Arial"/>
                <w:sz w:val="21"/>
                <w:szCs w:val="21"/>
              </w:rPr>
            </w:pPr>
            <w:r>
              <w:rPr>
                <w:rFonts w:ascii="Arial" w:hAnsi="Arial" w:cs="Arial"/>
                <w:sz w:val="21"/>
                <w:szCs w:val="21"/>
              </w:rPr>
              <w:t>Annually</w:t>
            </w:r>
          </w:p>
          <w:p w:rsidR="00E15316" w:rsidRDefault="00E15316">
            <w:pPr>
              <w:pStyle w:val="ListParagraph"/>
              <w:numPr>
                <w:ilvl w:val="0"/>
                <w:numId w:val="80"/>
              </w:numPr>
              <w:rPr>
                <w:rFonts w:ascii="Arial" w:hAnsi="Arial" w:cs="Arial"/>
                <w:sz w:val="21"/>
                <w:szCs w:val="21"/>
              </w:rPr>
            </w:pPr>
            <w:r>
              <w:rPr>
                <w:rFonts w:ascii="Arial" w:hAnsi="Arial" w:cs="Arial"/>
                <w:sz w:val="21"/>
                <w:szCs w:val="21"/>
              </w:rPr>
              <w:t>Quarterly</w:t>
            </w:r>
          </w:p>
          <w:p w:rsidR="00E15316" w:rsidRDefault="00E15316">
            <w:pPr>
              <w:pStyle w:val="ListParagraph"/>
              <w:numPr>
                <w:ilvl w:val="0"/>
                <w:numId w:val="80"/>
              </w:numPr>
              <w:rPr>
                <w:rFonts w:ascii="Arial" w:hAnsi="Arial" w:cs="Arial"/>
                <w:sz w:val="21"/>
                <w:szCs w:val="21"/>
              </w:rPr>
            </w:pPr>
            <w:r>
              <w:rPr>
                <w:rFonts w:ascii="Arial" w:hAnsi="Arial" w:cs="Arial"/>
                <w:sz w:val="21"/>
                <w:szCs w:val="21"/>
              </w:rPr>
              <w:t>Monthly</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51</w:t>
            </w:r>
          </w:p>
        </w:tc>
        <w:tc>
          <w:tcPr>
            <w:tcW w:w="5315"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Are your quality improvement staff involved in hand hygiene promotion and implementation activities? </w:t>
            </w:r>
          </w:p>
          <w:p w:rsidR="00E15316" w:rsidRDefault="00E15316">
            <w:pPr>
              <w:rPr>
                <w:rFonts w:ascii="Arial" w:hAnsi="Arial" w:cs="Arial"/>
                <w:sz w:val="21"/>
                <w:szCs w:val="21"/>
              </w:rPr>
            </w:pPr>
          </w:p>
          <w:p w:rsidR="00E15316" w:rsidRDefault="00E15316">
            <w:pPr>
              <w:rPr>
                <w:rFonts w:ascii="Arial" w:hAnsi="Arial" w:cs="Arial"/>
                <w:bCs/>
                <w:sz w:val="21"/>
                <w:szCs w:val="21"/>
              </w:rPr>
            </w:pPr>
            <w:r>
              <w:rPr>
                <w:rFonts w:ascii="Arial" w:hAnsi="Arial" w:cs="Arial"/>
                <w:bCs/>
                <w:sz w:val="21"/>
                <w:szCs w:val="21"/>
              </w:rPr>
              <w:t>Choose one answer</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1"/>
              </w:numPr>
              <w:rPr>
                <w:rFonts w:ascii="Arial" w:hAnsi="Arial" w:cs="Arial"/>
                <w:sz w:val="21"/>
                <w:szCs w:val="21"/>
              </w:rPr>
            </w:pPr>
            <w:r>
              <w:rPr>
                <w:rFonts w:ascii="Arial" w:hAnsi="Arial" w:cs="Arial"/>
                <w:sz w:val="21"/>
                <w:szCs w:val="21"/>
              </w:rPr>
              <w:t>NO Quality improvement staff exist at the facility</w:t>
            </w:r>
          </w:p>
          <w:p w:rsidR="00E15316" w:rsidRDefault="00E15316">
            <w:pPr>
              <w:pStyle w:val="ListParagraph"/>
              <w:numPr>
                <w:ilvl w:val="0"/>
                <w:numId w:val="81"/>
              </w:numPr>
              <w:rPr>
                <w:rFonts w:ascii="Arial" w:hAnsi="Arial" w:cs="Arial"/>
                <w:sz w:val="21"/>
                <w:szCs w:val="21"/>
              </w:rPr>
            </w:pPr>
            <w:r>
              <w:rPr>
                <w:rFonts w:ascii="Arial" w:hAnsi="Arial" w:cs="Arial"/>
                <w:sz w:val="21"/>
                <w:szCs w:val="21"/>
              </w:rPr>
              <w:t xml:space="preserve">No </w:t>
            </w:r>
          </w:p>
          <w:p w:rsidR="00E15316" w:rsidRDefault="00E15316">
            <w:pPr>
              <w:pStyle w:val="ListParagraph"/>
              <w:numPr>
                <w:ilvl w:val="0"/>
                <w:numId w:val="81"/>
              </w:numPr>
              <w:rPr>
                <w:rFonts w:ascii="Arial" w:hAnsi="Arial" w:cs="Arial"/>
                <w:sz w:val="21"/>
                <w:szCs w:val="21"/>
              </w:rPr>
            </w:pPr>
            <w:r>
              <w:rPr>
                <w:rFonts w:ascii="Arial" w:hAnsi="Arial" w:cs="Arial"/>
                <w:sz w:val="21"/>
                <w:szCs w:val="21"/>
              </w:rPr>
              <w:t>Yes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52</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Do managers/leaders (head of the hospital, chief clinician and head of nursing) show visible support and act as champions and role models, promoting an adaptive approach and strengthening a culture that supports injection safety</w:t>
            </w:r>
          </w:p>
          <w:p w:rsidR="00E15316" w:rsidRDefault="00E15316">
            <w:pPr>
              <w:rPr>
                <w:rFonts w:ascii="Arial" w:hAnsi="Arial" w:cs="Arial"/>
                <w:b/>
                <w:bCs/>
                <w:sz w:val="21"/>
                <w:szCs w:val="21"/>
              </w:rPr>
            </w:pPr>
            <w:r>
              <w:rPr>
                <w:rFonts w:ascii="Arial" w:hAnsi="Arial" w:cs="Arial"/>
                <w:b/>
                <w:bCs/>
                <w:sz w:val="21"/>
                <w:szCs w:val="21"/>
              </w:rPr>
              <w:t>Please provide examples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2"/>
              </w:numPr>
              <w:rPr>
                <w:rFonts w:ascii="Arial" w:hAnsi="Arial" w:cs="Arial"/>
                <w:sz w:val="21"/>
                <w:szCs w:val="21"/>
              </w:rPr>
            </w:pPr>
            <w:r>
              <w:rPr>
                <w:rFonts w:ascii="Arial" w:hAnsi="Arial" w:cs="Arial"/>
                <w:sz w:val="21"/>
                <w:szCs w:val="21"/>
              </w:rPr>
              <w:t xml:space="preserve">No </w:t>
            </w:r>
          </w:p>
          <w:p w:rsidR="00E15316" w:rsidRDefault="00E15316">
            <w:pPr>
              <w:pStyle w:val="ListParagraph"/>
              <w:numPr>
                <w:ilvl w:val="0"/>
                <w:numId w:val="82"/>
              </w:numPr>
              <w:rPr>
                <w:rFonts w:ascii="Arial" w:hAnsi="Arial" w:cs="Arial"/>
                <w:sz w:val="21"/>
                <w:szCs w:val="21"/>
              </w:rPr>
            </w:pPr>
            <w:r>
              <w:rPr>
                <w:rFonts w:ascii="Arial" w:hAnsi="Arial" w:cs="Arial"/>
                <w:sz w:val="21"/>
                <w:szCs w:val="21"/>
              </w:rPr>
              <w:t>Yes</w:t>
            </w:r>
          </w:p>
        </w:tc>
      </w:tr>
      <w:tr w:rsidR="00E15316" w:rsidTr="00E15316">
        <w:tc>
          <w:tcPr>
            <w:tcW w:w="539"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53</w:t>
            </w:r>
          </w:p>
        </w:tc>
        <w:tc>
          <w:tcPr>
            <w:tcW w:w="5315"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Do facility staff (clinical and non-clinical) are empowered to participate in injection safety improvement activities</w:t>
            </w:r>
          </w:p>
          <w:p w:rsidR="00E15316" w:rsidRDefault="00E15316">
            <w:pPr>
              <w:rPr>
                <w:rFonts w:ascii="Arial" w:hAnsi="Arial" w:cs="Arial"/>
                <w:b/>
                <w:bCs/>
                <w:sz w:val="21"/>
                <w:szCs w:val="21"/>
              </w:rPr>
            </w:pPr>
            <w:r>
              <w:rPr>
                <w:rFonts w:ascii="Arial" w:hAnsi="Arial" w:cs="Arial"/>
                <w:b/>
                <w:bCs/>
                <w:sz w:val="21"/>
                <w:szCs w:val="21"/>
              </w:rPr>
              <w:t>Please provide examples</w:t>
            </w:r>
          </w:p>
        </w:tc>
        <w:tc>
          <w:tcPr>
            <w:tcW w:w="3596"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3"/>
              </w:numPr>
              <w:rPr>
                <w:rFonts w:ascii="Arial" w:hAnsi="Arial" w:cs="Arial"/>
                <w:sz w:val="21"/>
                <w:szCs w:val="21"/>
              </w:rPr>
            </w:pPr>
            <w:r>
              <w:rPr>
                <w:rFonts w:ascii="Arial" w:hAnsi="Arial" w:cs="Arial"/>
                <w:sz w:val="21"/>
                <w:szCs w:val="21"/>
              </w:rPr>
              <w:t xml:space="preserve">No </w:t>
            </w:r>
          </w:p>
          <w:p w:rsidR="00E15316" w:rsidRDefault="00E15316">
            <w:pPr>
              <w:pStyle w:val="ListParagraph"/>
              <w:numPr>
                <w:ilvl w:val="0"/>
                <w:numId w:val="83"/>
              </w:numPr>
              <w:rPr>
                <w:rFonts w:ascii="Arial" w:hAnsi="Arial" w:cs="Arial"/>
                <w:sz w:val="21"/>
                <w:szCs w:val="21"/>
              </w:rPr>
            </w:pPr>
            <w:r>
              <w:rPr>
                <w:rFonts w:ascii="Arial" w:hAnsi="Arial" w:cs="Arial"/>
                <w:sz w:val="21"/>
                <w:szCs w:val="21"/>
              </w:rPr>
              <w:t>Yes</w:t>
            </w:r>
          </w:p>
        </w:tc>
      </w:tr>
    </w:tbl>
    <w:p w:rsidR="00E15316" w:rsidRDefault="00E15316" w:rsidP="00E15316">
      <w:pPr>
        <w:pStyle w:val="Heading1"/>
        <w:spacing w:before="0"/>
        <w:ind w:left="0" w:firstLine="0"/>
        <w:rPr>
          <w:rFonts w:ascii="Arial" w:hAnsi="Arial" w:cs="Arial"/>
          <w:sz w:val="21"/>
          <w:szCs w:val="21"/>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
        <w:gridCol w:w="5040"/>
        <w:gridCol w:w="3870"/>
      </w:tblGrid>
      <w:tr w:rsidR="00E15316" w:rsidTr="00E15316">
        <w:trPr>
          <w:trHeight w:val="404"/>
        </w:trPr>
        <w:tc>
          <w:tcPr>
            <w:tcW w:w="9450"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15316" w:rsidRDefault="00E15316">
            <w:pPr>
              <w:rPr>
                <w:rFonts w:ascii="Arial" w:hAnsi="Arial" w:cs="Arial"/>
                <w:b/>
                <w:sz w:val="21"/>
                <w:szCs w:val="21"/>
              </w:rPr>
            </w:pPr>
            <w:r>
              <w:rPr>
                <w:rFonts w:ascii="Arial" w:hAnsi="Arial" w:cs="Arial"/>
                <w:b/>
                <w:sz w:val="21"/>
                <w:szCs w:val="21"/>
              </w:rPr>
              <w:t xml:space="preserve">Core component 6: Monitoring / audit of IPC practices and feedback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w:t>
            </w:r>
          </w:p>
        </w:tc>
        <w:tc>
          <w:tcPr>
            <w:tcW w:w="5046"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b/>
                <w:sz w:val="21"/>
                <w:szCs w:val="21"/>
              </w:rPr>
              <w:t>Question</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
                <w:sz w:val="21"/>
                <w:szCs w:val="21"/>
              </w:rPr>
              <w:t>Answer</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54</w:t>
            </w:r>
          </w:p>
        </w:tc>
        <w:tc>
          <w:tcPr>
            <w:tcW w:w="504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Does this facility have an internal IPC monitoring/audit plan with any of the following?</w:t>
            </w:r>
          </w:p>
          <w:p w:rsidR="00E15316" w:rsidRDefault="00E15316">
            <w:pPr>
              <w:rPr>
                <w:rFonts w:ascii="Arial" w:hAnsi="Arial" w:cs="Arial"/>
                <w:sz w:val="21"/>
                <w:szCs w:val="21"/>
              </w:rPr>
            </w:pPr>
          </w:p>
          <w:p w:rsidR="00E15316" w:rsidRDefault="00E15316">
            <w:pPr>
              <w:pStyle w:val="ListParagraph1"/>
              <w:ind w:left="0"/>
              <w:rPr>
                <w:rFonts w:ascii="Arial" w:hAnsi="Arial" w:cs="Arial"/>
                <w:b/>
                <w:sz w:val="21"/>
                <w:szCs w:val="21"/>
                <w:lang w:val="en-GB"/>
              </w:rPr>
            </w:pPr>
            <w:r>
              <w:rPr>
                <w:rFonts w:ascii="Arial" w:hAnsi="Arial" w:cs="Arial"/>
                <w:b/>
                <w:bCs/>
                <w:sz w:val="21"/>
                <w:szCs w:val="21"/>
                <w:lang w:val="en-GB"/>
              </w:rPr>
              <w:t>SELECT ALL THAT APPLY</w:t>
            </w:r>
            <w:r>
              <w:rPr>
                <w:rFonts w:ascii="Arial" w:hAnsi="Arial" w:cs="Arial"/>
                <w:b/>
                <w:sz w:val="21"/>
                <w:szCs w:val="21"/>
                <w:lang w:val="en-GB"/>
              </w:rPr>
              <w:t xml:space="preserve"> </w:t>
            </w:r>
          </w:p>
          <w:p w:rsidR="00E15316" w:rsidRDefault="00E15316">
            <w:pPr>
              <w:rPr>
                <w:rFonts w:ascii="Arial" w:hAnsi="Arial" w:cs="Arial"/>
                <w:sz w:val="21"/>
                <w:szCs w:val="21"/>
              </w:rPr>
            </w:pPr>
            <w:r>
              <w:rPr>
                <w:rFonts w:ascii="Arial" w:hAnsi="Arial" w:cs="Arial"/>
                <w:b/>
                <w:sz w:val="21"/>
                <w:szCs w:val="21"/>
                <w:lang w:val="en-GB"/>
              </w:rPr>
              <w:lastRenderedPageBreak/>
              <w:t xml:space="preserve">Please verify the answer based on the available documents. </w:t>
            </w:r>
            <w:bookmarkStart w:id="4" w:name="_Hlk505244244"/>
            <w:r>
              <w:rPr>
                <w:rFonts w:ascii="Arial" w:hAnsi="Arial" w:cs="Arial"/>
                <w:b/>
                <w:sz w:val="21"/>
                <w:szCs w:val="21"/>
                <w:lang w:val="en-GB"/>
              </w:rPr>
              <w:t>Only select options that were verified by the document review.</w:t>
            </w:r>
            <w:bookmarkEnd w:id="4"/>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4"/>
              </w:numPr>
              <w:rPr>
                <w:rFonts w:ascii="Arial" w:hAnsi="Arial" w:cs="Arial"/>
                <w:sz w:val="21"/>
                <w:szCs w:val="21"/>
              </w:rPr>
            </w:pPr>
            <w:r>
              <w:rPr>
                <w:rFonts w:ascii="Arial" w:hAnsi="Arial" w:cs="Arial"/>
                <w:sz w:val="21"/>
                <w:szCs w:val="21"/>
              </w:rPr>
              <w:lastRenderedPageBreak/>
              <w:t>No facility monitoring/audit plan available</w:t>
            </w:r>
          </w:p>
          <w:p w:rsidR="00E15316" w:rsidRDefault="00E15316">
            <w:pPr>
              <w:pStyle w:val="ListParagraph"/>
              <w:numPr>
                <w:ilvl w:val="0"/>
                <w:numId w:val="84"/>
              </w:numPr>
              <w:rPr>
                <w:rFonts w:ascii="Arial" w:hAnsi="Arial" w:cs="Arial"/>
                <w:sz w:val="21"/>
                <w:szCs w:val="21"/>
              </w:rPr>
            </w:pPr>
            <w:r>
              <w:rPr>
                <w:rFonts w:ascii="Arial" w:hAnsi="Arial" w:cs="Arial"/>
                <w:sz w:val="21"/>
                <w:szCs w:val="21"/>
              </w:rPr>
              <w:t>Yes, with clear goals and objectives</w:t>
            </w:r>
          </w:p>
          <w:p w:rsidR="00E15316" w:rsidRDefault="00E15316">
            <w:pPr>
              <w:pStyle w:val="ListParagraph"/>
              <w:numPr>
                <w:ilvl w:val="0"/>
                <w:numId w:val="84"/>
              </w:numPr>
              <w:rPr>
                <w:rFonts w:ascii="Arial" w:hAnsi="Arial" w:cs="Arial"/>
                <w:sz w:val="21"/>
                <w:szCs w:val="21"/>
              </w:rPr>
            </w:pPr>
            <w:r>
              <w:rPr>
                <w:rFonts w:ascii="Arial" w:hAnsi="Arial" w:cs="Arial"/>
                <w:sz w:val="21"/>
                <w:szCs w:val="21"/>
              </w:rPr>
              <w:t>Yes, with tools to collect data in a systematic way (for example checklists)</w:t>
            </w:r>
          </w:p>
          <w:p w:rsidR="00E15316" w:rsidRDefault="00E15316">
            <w:pPr>
              <w:pStyle w:val="ListParagraph"/>
              <w:numPr>
                <w:ilvl w:val="0"/>
                <w:numId w:val="84"/>
              </w:numPr>
              <w:rPr>
                <w:rFonts w:ascii="Arial" w:hAnsi="Arial" w:cs="Arial"/>
                <w:sz w:val="21"/>
                <w:szCs w:val="21"/>
              </w:rPr>
            </w:pPr>
            <w:r>
              <w:rPr>
                <w:rFonts w:ascii="Arial" w:hAnsi="Arial" w:cs="Arial"/>
                <w:sz w:val="21"/>
                <w:szCs w:val="21"/>
              </w:rPr>
              <w:lastRenderedPageBreak/>
              <w:t>Yes, with c</w:t>
            </w:r>
            <w:proofErr w:type="spellStart"/>
            <w:r>
              <w:rPr>
                <w:rFonts w:ascii="Arial" w:hAnsi="Arial" w:cs="Arial"/>
                <w:bCs/>
                <w:sz w:val="21"/>
                <w:szCs w:val="21"/>
                <w:lang w:val="en-GB"/>
              </w:rPr>
              <w:t>learly</w:t>
            </w:r>
            <w:proofErr w:type="spellEnd"/>
            <w:r>
              <w:rPr>
                <w:rFonts w:ascii="Arial" w:hAnsi="Arial" w:cs="Arial"/>
                <w:bCs/>
                <w:sz w:val="21"/>
                <w:szCs w:val="21"/>
                <w:lang w:val="en-GB"/>
              </w:rPr>
              <w:t xml:space="preserve"> defined roles and responsibilities</w:t>
            </w:r>
          </w:p>
          <w:p w:rsidR="00E15316" w:rsidRDefault="00E15316">
            <w:pPr>
              <w:pStyle w:val="ListParagraph"/>
              <w:numPr>
                <w:ilvl w:val="0"/>
                <w:numId w:val="84"/>
              </w:numPr>
              <w:rPr>
                <w:rFonts w:ascii="Arial" w:hAnsi="Arial" w:cs="Arial"/>
                <w:sz w:val="21"/>
                <w:szCs w:val="21"/>
              </w:rPr>
            </w:pPr>
            <w:r>
              <w:rPr>
                <w:rFonts w:ascii="Arial" w:hAnsi="Arial" w:cs="Arial"/>
                <w:bCs/>
                <w:sz w:val="21"/>
                <w:szCs w:val="21"/>
              </w:rPr>
              <w:t xml:space="preserve">Yes, with </w:t>
            </w:r>
            <w:r>
              <w:rPr>
                <w:rFonts w:ascii="Arial" w:hAnsi="Arial" w:cs="Arial"/>
                <w:bCs/>
                <w:sz w:val="21"/>
                <w:szCs w:val="21"/>
                <w:lang w:val="en-GB"/>
              </w:rPr>
              <w:t>work plan or schedule</w:t>
            </w:r>
          </w:p>
        </w:tc>
      </w:tr>
      <w:tr w:rsidR="00E15316" w:rsidTr="00E15316">
        <w:trPr>
          <w:trHeight w:val="854"/>
        </w:trPr>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lastRenderedPageBreak/>
              <w:t>55</w:t>
            </w:r>
          </w:p>
        </w:tc>
        <w:tc>
          <w:tcPr>
            <w:tcW w:w="504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When was the last time there was an </w:t>
            </w:r>
            <w:r>
              <w:rPr>
                <w:rFonts w:ascii="Arial" w:hAnsi="Arial" w:cs="Arial"/>
                <w:sz w:val="21"/>
                <w:szCs w:val="21"/>
                <w:u w:val="single"/>
              </w:rPr>
              <w:t>internal</w:t>
            </w:r>
            <w:r>
              <w:rPr>
                <w:rFonts w:ascii="Arial" w:hAnsi="Arial" w:cs="Arial"/>
                <w:sz w:val="21"/>
                <w:szCs w:val="21"/>
              </w:rPr>
              <w:t xml:space="preserve"> IPC monitoring/audit to assess compliance of </w:t>
            </w:r>
            <w:r>
              <w:rPr>
                <w:rFonts w:ascii="Arial" w:hAnsi="Arial" w:cs="Arial"/>
                <w:sz w:val="21"/>
                <w:szCs w:val="21"/>
                <w:u w:val="single"/>
              </w:rPr>
              <w:t>any</w:t>
            </w:r>
            <w:r>
              <w:rPr>
                <w:rFonts w:ascii="Arial" w:hAnsi="Arial" w:cs="Arial"/>
                <w:sz w:val="21"/>
                <w:szCs w:val="21"/>
              </w:rPr>
              <w:t xml:space="preserve"> IPC practices at your facility?</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bCs/>
                <w:sz w:val="21"/>
                <w:szCs w:val="21"/>
              </w:rPr>
            </w:pPr>
            <w:r>
              <w:rPr>
                <w:rFonts w:ascii="Arial" w:hAnsi="Arial" w:cs="Arial"/>
                <w:b/>
                <w:sz w:val="21"/>
                <w:szCs w:val="21"/>
                <w:lang w:val="en-GB"/>
              </w:rPr>
              <w:t>Please verify the answer based on the available documents</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5"/>
              </w:numPr>
              <w:rPr>
                <w:rFonts w:ascii="Arial" w:hAnsi="Arial" w:cs="Arial"/>
                <w:sz w:val="21"/>
                <w:szCs w:val="21"/>
              </w:rPr>
            </w:pPr>
            <w:r>
              <w:rPr>
                <w:rFonts w:ascii="Arial" w:hAnsi="Arial" w:cs="Arial"/>
                <w:sz w:val="21"/>
                <w:szCs w:val="21"/>
              </w:rPr>
              <w:t>Within the past 3 months</w:t>
            </w:r>
          </w:p>
          <w:p w:rsidR="00E15316" w:rsidRDefault="00E15316">
            <w:pPr>
              <w:pStyle w:val="ListParagraph"/>
              <w:numPr>
                <w:ilvl w:val="0"/>
                <w:numId w:val="85"/>
              </w:numPr>
              <w:rPr>
                <w:rFonts w:ascii="Arial" w:hAnsi="Arial" w:cs="Arial"/>
                <w:sz w:val="21"/>
                <w:szCs w:val="21"/>
              </w:rPr>
            </w:pPr>
            <w:r>
              <w:rPr>
                <w:rFonts w:ascii="Arial" w:hAnsi="Arial" w:cs="Arial"/>
                <w:sz w:val="21"/>
                <w:szCs w:val="21"/>
              </w:rPr>
              <w:t>Within the past 6 months</w:t>
            </w:r>
          </w:p>
          <w:p w:rsidR="00E15316" w:rsidRDefault="00E15316">
            <w:pPr>
              <w:pStyle w:val="ListParagraph"/>
              <w:numPr>
                <w:ilvl w:val="0"/>
                <w:numId w:val="85"/>
              </w:numPr>
              <w:rPr>
                <w:rFonts w:ascii="Arial" w:hAnsi="Arial" w:cs="Arial"/>
                <w:sz w:val="21"/>
                <w:szCs w:val="21"/>
              </w:rPr>
            </w:pPr>
            <w:r>
              <w:rPr>
                <w:rFonts w:ascii="Arial" w:hAnsi="Arial" w:cs="Arial"/>
                <w:sz w:val="21"/>
                <w:szCs w:val="21"/>
              </w:rPr>
              <w:t>Within the past 12 months</w:t>
            </w:r>
          </w:p>
          <w:p w:rsidR="00E15316" w:rsidRDefault="00E15316">
            <w:pPr>
              <w:pStyle w:val="ListParagraph"/>
              <w:numPr>
                <w:ilvl w:val="0"/>
                <w:numId w:val="85"/>
              </w:numPr>
              <w:rPr>
                <w:rFonts w:ascii="Arial" w:hAnsi="Arial" w:cs="Arial"/>
                <w:sz w:val="21"/>
                <w:szCs w:val="21"/>
              </w:rPr>
            </w:pPr>
            <w:r>
              <w:rPr>
                <w:rFonts w:ascii="Arial" w:hAnsi="Arial" w:cs="Arial"/>
                <w:sz w:val="21"/>
                <w:szCs w:val="21"/>
              </w:rPr>
              <w:t>More than 12 months ago or never</w:t>
            </w:r>
          </w:p>
        </w:tc>
      </w:tr>
      <w:tr w:rsidR="00E15316" w:rsidTr="00E15316">
        <w:trPr>
          <w:trHeight w:val="737"/>
        </w:trPr>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56</w:t>
            </w:r>
          </w:p>
        </w:tc>
        <w:tc>
          <w:tcPr>
            <w:tcW w:w="504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Did IPC staff document in any form implementation of monitoring/audits conducted within the past 12 months documented? </w:t>
            </w:r>
          </w:p>
          <w:p w:rsidR="00E15316" w:rsidRDefault="00E15316">
            <w:pPr>
              <w:rPr>
                <w:rFonts w:ascii="Arial" w:hAnsi="Arial" w:cs="Arial"/>
                <w:sz w:val="21"/>
                <w:szCs w:val="21"/>
              </w:rPr>
            </w:pPr>
            <w:r>
              <w:rPr>
                <w:rFonts w:ascii="Arial" w:hAnsi="Arial" w:cs="Arial"/>
                <w:b/>
                <w:sz w:val="21"/>
                <w:szCs w:val="21"/>
              </w:rPr>
              <w:t>Please ask for a copy of all the available IPC monitoring/audit reports conducted during the past 12 months</w:t>
            </w:r>
          </w:p>
        </w:tc>
        <w:tc>
          <w:tcPr>
            <w:tcW w:w="3870"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86"/>
              </w:numPr>
              <w:rPr>
                <w:rFonts w:ascii="Arial" w:hAnsi="Arial" w:cs="Arial"/>
                <w:sz w:val="21"/>
                <w:szCs w:val="21"/>
              </w:rPr>
            </w:pPr>
            <w:r>
              <w:rPr>
                <w:rFonts w:ascii="Arial" w:hAnsi="Arial" w:cs="Arial"/>
                <w:sz w:val="21"/>
                <w:szCs w:val="21"/>
              </w:rPr>
              <w:t>No</w:t>
            </w:r>
          </w:p>
          <w:p w:rsidR="00E15316" w:rsidRDefault="00E15316">
            <w:pPr>
              <w:rPr>
                <w:rFonts w:ascii="Arial" w:hAnsi="Arial" w:cs="Arial"/>
                <w:sz w:val="21"/>
                <w:szCs w:val="21"/>
              </w:rPr>
            </w:pPr>
          </w:p>
          <w:p w:rsidR="00E15316" w:rsidRDefault="00E15316">
            <w:pPr>
              <w:pStyle w:val="ListParagraph"/>
              <w:numPr>
                <w:ilvl w:val="0"/>
                <w:numId w:val="86"/>
              </w:numPr>
              <w:rPr>
                <w:rFonts w:ascii="Arial" w:hAnsi="Arial" w:cs="Arial"/>
                <w:sz w:val="21"/>
                <w:szCs w:val="21"/>
              </w:rPr>
            </w:pPr>
            <w:r>
              <w:rPr>
                <w:rFonts w:ascii="Arial" w:hAnsi="Arial" w:cs="Arial"/>
                <w:sz w:val="21"/>
                <w:szCs w:val="21"/>
              </w:rPr>
              <w:t>Yes</w:t>
            </w:r>
          </w:p>
          <w:p w:rsidR="00E15316" w:rsidRDefault="00E15316">
            <w:pPr>
              <w:rPr>
                <w:rFonts w:ascii="Arial" w:hAnsi="Arial" w:cs="Arial"/>
                <w:sz w:val="21"/>
                <w:szCs w:val="21"/>
              </w:rPr>
            </w:pPr>
          </w:p>
        </w:tc>
      </w:tr>
      <w:tr w:rsidR="00E15316" w:rsidTr="00E15316">
        <w:trPr>
          <w:trHeight w:val="1016"/>
        </w:trPr>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57</w:t>
            </w:r>
          </w:p>
        </w:tc>
        <w:tc>
          <w:tcPr>
            <w:tcW w:w="8910"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 xml:space="preserve">During the past 12 months, how often did you conduct monitoring/auditing of different IPC practices aside from hand hygiene and injection safety that we have already discussed earlier?   </w:t>
            </w:r>
          </w:p>
          <w:p w:rsidR="00E15316" w:rsidRDefault="00E15316">
            <w:pPr>
              <w:rPr>
                <w:rFonts w:ascii="Arial" w:hAnsi="Arial" w:cs="Arial"/>
                <w:b/>
                <w:sz w:val="21"/>
                <w:szCs w:val="21"/>
              </w:rPr>
            </w:pPr>
            <w:r>
              <w:rPr>
                <w:rFonts w:ascii="Arial" w:hAnsi="Arial" w:cs="Arial"/>
                <w:b/>
                <w:sz w:val="21"/>
                <w:szCs w:val="21"/>
              </w:rPr>
              <w:t xml:space="preserve">Choose one answer for each of the following questions </w:t>
            </w:r>
          </w:p>
          <w:p w:rsidR="00E15316" w:rsidRDefault="00E15316">
            <w:pPr>
              <w:rPr>
                <w:rFonts w:ascii="Arial" w:hAnsi="Arial" w:cs="Arial"/>
                <w:sz w:val="21"/>
                <w:szCs w:val="21"/>
              </w:rPr>
            </w:pPr>
            <w:r>
              <w:rPr>
                <w:rFonts w:ascii="Arial" w:hAnsi="Arial" w:cs="Arial"/>
                <w:b/>
                <w:sz w:val="21"/>
                <w:szCs w:val="21"/>
                <w:lang w:val="en-GB"/>
              </w:rPr>
              <w:t>Please verify the answers based on the available documents.</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57A</w:t>
            </w:r>
          </w:p>
        </w:tc>
        <w:tc>
          <w:tcPr>
            <w:tcW w:w="5040"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Waste management</w:t>
            </w:r>
          </w:p>
          <w:p w:rsidR="00E15316" w:rsidRDefault="00E15316">
            <w:pPr>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r>
              <w:rPr>
                <w:rFonts w:ascii="Arial" w:hAnsi="Arial" w:cs="Arial"/>
                <w:sz w:val="21"/>
                <w:szCs w:val="21"/>
              </w:rPr>
              <w:t xml:space="preserve"> </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7"/>
              </w:numPr>
              <w:rPr>
                <w:rFonts w:ascii="Arial" w:hAnsi="Arial" w:cs="Arial"/>
                <w:sz w:val="21"/>
                <w:szCs w:val="21"/>
              </w:rPr>
            </w:pPr>
            <w:r>
              <w:rPr>
                <w:rFonts w:ascii="Arial" w:hAnsi="Arial" w:cs="Arial"/>
                <w:sz w:val="21"/>
                <w:szCs w:val="21"/>
              </w:rPr>
              <w:t xml:space="preserve">Not conducted </w:t>
            </w:r>
          </w:p>
          <w:p w:rsidR="00E15316" w:rsidRDefault="00E15316">
            <w:pPr>
              <w:pStyle w:val="ListParagraph"/>
              <w:numPr>
                <w:ilvl w:val="0"/>
                <w:numId w:val="87"/>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87"/>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87"/>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87"/>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87"/>
              </w:numPr>
              <w:rPr>
                <w:rFonts w:ascii="Arial" w:hAnsi="Arial" w:cs="Arial"/>
                <w:sz w:val="21"/>
                <w:szCs w:val="21"/>
              </w:rPr>
            </w:pPr>
            <w:r>
              <w:rPr>
                <w:rFonts w:ascii="Arial" w:hAnsi="Arial" w:cs="Arial"/>
                <w:sz w:val="21"/>
                <w:szCs w:val="21"/>
              </w:rPr>
              <w:t>Once a year</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57B</w:t>
            </w:r>
          </w:p>
        </w:tc>
        <w:tc>
          <w:tcPr>
            <w:tcW w:w="5040"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Cleaning of the ward environment</w:t>
            </w:r>
          </w:p>
          <w:p w:rsidR="00E15316" w:rsidRDefault="00E15316">
            <w:pPr>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r>
              <w:rPr>
                <w:rFonts w:ascii="Arial" w:hAnsi="Arial" w:cs="Arial"/>
                <w:sz w:val="21"/>
                <w:szCs w:val="21"/>
              </w:rPr>
              <w:t xml:space="preserve"> </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8"/>
              </w:numPr>
              <w:rPr>
                <w:rFonts w:ascii="Arial" w:hAnsi="Arial" w:cs="Arial"/>
                <w:sz w:val="21"/>
                <w:szCs w:val="21"/>
              </w:rPr>
            </w:pPr>
            <w:r>
              <w:rPr>
                <w:rFonts w:ascii="Arial" w:hAnsi="Arial" w:cs="Arial"/>
                <w:sz w:val="21"/>
                <w:szCs w:val="21"/>
              </w:rPr>
              <w:t xml:space="preserve">Not conducted </w:t>
            </w:r>
          </w:p>
          <w:p w:rsidR="00E15316" w:rsidRDefault="00E15316">
            <w:pPr>
              <w:pStyle w:val="ListParagraph"/>
              <w:numPr>
                <w:ilvl w:val="0"/>
                <w:numId w:val="88"/>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88"/>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88"/>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88"/>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88"/>
              </w:numPr>
              <w:rPr>
                <w:rFonts w:ascii="Arial" w:hAnsi="Arial" w:cs="Arial"/>
                <w:sz w:val="21"/>
                <w:szCs w:val="21"/>
              </w:rPr>
            </w:pPr>
            <w:r>
              <w:rPr>
                <w:rFonts w:ascii="Arial" w:hAnsi="Arial" w:cs="Arial"/>
                <w:sz w:val="21"/>
                <w:szCs w:val="21"/>
              </w:rPr>
              <w:t>Once a year</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57C</w:t>
            </w:r>
          </w:p>
        </w:tc>
        <w:tc>
          <w:tcPr>
            <w:tcW w:w="5040"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Disinfection and sterilization of medical equipment/instruments</w:t>
            </w:r>
          </w:p>
          <w:p w:rsidR="00E15316" w:rsidRDefault="00E15316">
            <w:pPr>
              <w:jc w:val="right"/>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r>
              <w:rPr>
                <w:rFonts w:ascii="Arial" w:hAnsi="Arial" w:cs="Arial"/>
                <w:sz w:val="21"/>
                <w:szCs w:val="21"/>
              </w:rPr>
              <w:t xml:space="preserve"> </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89"/>
              </w:numPr>
              <w:rPr>
                <w:rFonts w:ascii="Arial" w:hAnsi="Arial" w:cs="Arial"/>
                <w:sz w:val="21"/>
                <w:szCs w:val="21"/>
              </w:rPr>
            </w:pPr>
            <w:r>
              <w:rPr>
                <w:rFonts w:ascii="Arial" w:hAnsi="Arial" w:cs="Arial"/>
                <w:sz w:val="21"/>
                <w:szCs w:val="21"/>
              </w:rPr>
              <w:t xml:space="preserve">Not conducted </w:t>
            </w:r>
          </w:p>
          <w:p w:rsidR="00E15316" w:rsidRDefault="00E15316">
            <w:pPr>
              <w:pStyle w:val="ListParagraph"/>
              <w:numPr>
                <w:ilvl w:val="0"/>
                <w:numId w:val="89"/>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89"/>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89"/>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89"/>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89"/>
              </w:numPr>
              <w:rPr>
                <w:rFonts w:ascii="Arial" w:hAnsi="Arial" w:cs="Arial"/>
                <w:sz w:val="21"/>
                <w:szCs w:val="21"/>
              </w:rPr>
            </w:pPr>
            <w:r>
              <w:rPr>
                <w:rFonts w:ascii="Arial" w:hAnsi="Arial" w:cs="Arial"/>
                <w:sz w:val="21"/>
                <w:szCs w:val="21"/>
              </w:rPr>
              <w:t>Once a year</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57D</w:t>
            </w:r>
          </w:p>
        </w:tc>
        <w:tc>
          <w:tcPr>
            <w:tcW w:w="5040"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 xml:space="preserve">Transmission-based precautions, isolation and </w:t>
            </w:r>
            <w:proofErr w:type="spellStart"/>
            <w:r>
              <w:rPr>
                <w:rFonts w:ascii="Arial" w:hAnsi="Arial" w:cs="Arial"/>
                <w:sz w:val="21"/>
                <w:szCs w:val="21"/>
              </w:rPr>
              <w:t>cohorting</w:t>
            </w:r>
            <w:proofErr w:type="spellEnd"/>
            <w:r>
              <w:rPr>
                <w:rFonts w:ascii="Arial" w:hAnsi="Arial" w:cs="Arial"/>
                <w:sz w:val="21"/>
                <w:szCs w:val="21"/>
              </w:rPr>
              <w:t xml:space="preserve"> (grouping) of patients to prevent the spread of multidrug resistant organisms (MDRO)</w:t>
            </w:r>
          </w:p>
          <w:p w:rsidR="00E15316" w:rsidRDefault="00E15316">
            <w:pPr>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0"/>
              </w:numPr>
              <w:rPr>
                <w:rFonts w:ascii="Arial" w:hAnsi="Arial" w:cs="Arial"/>
                <w:sz w:val="21"/>
                <w:szCs w:val="21"/>
              </w:rPr>
            </w:pPr>
            <w:r>
              <w:rPr>
                <w:rFonts w:ascii="Arial" w:hAnsi="Arial" w:cs="Arial"/>
                <w:sz w:val="21"/>
                <w:szCs w:val="21"/>
              </w:rPr>
              <w:t xml:space="preserve">Not conducted </w:t>
            </w:r>
          </w:p>
          <w:p w:rsidR="00E15316" w:rsidRDefault="00E15316">
            <w:pPr>
              <w:pStyle w:val="ListParagraph"/>
              <w:numPr>
                <w:ilvl w:val="0"/>
                <w:numId w:val="90"/>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90"/>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90"/>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90"/>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90"/>
              </w:numPr>
              <w:rPr>
                <w:rFonts w:ascii="Arial" w:hAnsi="Arial" w:cs="Arial"/>
                <w:sz w:val="21"/>
                <w:szCs w:val="21"/>
              </w:rPr>
            </w:pPr>
            <w:r>
              <w:rPr>
                <w:rFonts w:ascii="Arial" w:hAnsi="Arial" w:cs="Arial"/>
                <w:sz w:val="21"/>
                <w:szCs w:val="21"/>
              </w:rPr>
              <w:t>Once a year</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57E</w:t>
            </w:r>
          </w:p>
        </w:tc>
        <w:tc>
          <w:tcPr>
            <w:tcW w:w="5040"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Consumption/usage of antimicrobial agents</w:t>
            </w:r>
          </w:p>
          <w:p w:rsidR="00E15316" w:rsidRDefault="00E15316">
            <w:pPr>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lastRenderedPageBreak/>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1"/>
              </w:numPr>
              <w:rPr>
                <w:rFonts w:ascii="Arial" w:hAnsi="Arial" w:cs="Arial"/>
                <w:sz w:val="21"/>
                <w:szCs w:val="21"/>
              </w:rPr>
            </w:pPr>
            <w:r>
              <w:rPr>
                <w:rFonts w:ascii="Arial" w:hAnsi="Arial" w:cs="Arial"/>
                <w:sz w:val="21"/>
                <w:szCs w:val="21"/>
              </w:rPr>
              <w:lastRenderedPageBreak/>
              <w:t xml:space="preserve">Not conducted </w:t>
            </w:r>
          </w:p>
          <w:p w:rsidR="00E15316" w:rsidRDefault="00E15316">
            <w:pPr>
              <w:pStyle w:val="ListParagraph"/>
              <w:numPr>
                <w:ilvl w:val="0"/>
                <w:numId w:val="91"/>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91"/>
              </w:numPr>
              <w:rPr>
                <w:rFonts w:ascii="Arial" w:hAnsi="Arial" w:cs="Arial"/>
                <w:sz w:val="21"/>
                <w:szCs w:val="21"/>
              </w:rPr>
            </w:pPr>
            <w:r>
              <w:rPr>
                <w:rFonts w:ascii="Arial" w:hAnsi="Arial" w:cs="Arial"/>
                <w:sz w:val="21"/>
                <w:szCs w:val="21"/>
              </w:rPr>
              <w:lastRenderedPageBreak/>
              <w:t xml:space="preserve">At least monthly </w:t>
            </w:r>
          </w:p>
          <w:p w:rsidR="00E15316" w:rsidRDefault="00E15316">
            <w:pPr>
              <w:pStyle w:val="ListParagraph"/>
              <w:numPr>
                <w:ilvl w:val="0"/>
                <w:numId w:val="91"/>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91"/>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91"/>
              </w:numPr>
              <w:rPr>
                <w:rFonts w:ascii="Arial" w:hAnsi="Arial" w:cs="Arial"/>
                <w:sz w:val="21"/>
                <w:szCs w:val="21"/>
              </w:rPr>
            </w:pPr>
            <w:r>
              <w:rPr>
                <w:rFonts w:ascii="Arial" w:hAnsi="Arial" w:cs="Arial"/>
                <w:sz w:val="21"/>
                <w:szCs w:val="21"/>
              </w:rPr>
              <w:t>Once a year</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lastRenderedPageBreak/>
              <w:t>57F</w:t>
            </w:r>
          </w:p>
        </w:tc>
        <w:tc>
          <w:tcPr>
            <w:tcW w:w="5040"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Intravascular catheter insertion and/or care</w:t>
            </w:r>
          </w:p>
          <w:p w:rsidR="00E15316" w:rsidRDefault="00E15316">
            <w:pPr>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p>
          <w:p w:rsidR="00E15316" w:rsidRDefault="00E15316">
            <w:pPr>
              <w:jc w:val="right"/>
              <w:rPr>
                <w:rFonts w:ascii="Arial" w:hAnsi="Arial" w:cs="Arial"/>
                <w:sz w:val="21"/>
                <w:szCs w:val="21"/>
              </w:rPr>
            </w:pP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2"/>
              </w:numPr>
              <w:rPr>
                <w:rFonts w:ascii="Arial" w:hAnsi="Arial" w:cs="Arial"/>
                <w:sz w:val="21"/>
                <w:szCs w:val="21"/>
              </w:rPr>
            </w:pPr>
            <w:r>
              <w:rPr>
                <w:rFonts w:ascii="Arial" w:hAnsi="Arial" w:cs="Arial"/>
                <w:sz w:val="21"/>
                <w:szCs w:val="21"/>
              </w:rPr>
              <w:t xml:space="preserve">Not conducted </w:t>
            </w:r>
          </w:p>
          <w:p w:rsidR="00E15316" w:rsidRDefault="00E15316">
            <w:pPr>
              <w:pStyle w:val="ListParagraph"/>
              <w:numPr>
                <w:ilvl w:val="0"/>
                <w:numId w:val="92"/>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92"/>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92"/>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92"/>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92"/>
              </w:numPr>
              <w:rPr>
                <w:rFonts w:ascii="Arial" w:hAnsi="Arial" w:cs="Arial"/>
                <w:sz w:val="21"/>
                <w:szCs w:val="21"/>
              </w:rPr>
            </w:pPr>
            <w:r>
              <w:rPr>
                <w:rFonts w:ascii="Arial" w:hAnsi="Arial" w:cs="Arial"/>
                <w:sz w:val="21"/>
                <w:szCs w:val="21"/>
              </w:rPr>
              <w:t>Once a year</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57G</w:t>
            </w:r>
          </w:p>
        </w:tc>
        <w:tc>
          <w:tcPr>
            <w:tcW w:w="5040" w:type="dxa"/>
            <w:tcBorders>
              <w:top w:val="single" w:sz="4" w:space="0" w:color="auto"/>
              <w:left w:val="single" w:sz="4" w:space="0" w:color="auto"/>
              <w:bottom w:val="single" w:sz="4" w:space="0" w:color="auto"/>
              <w:right w:val="single" w:sz="4" w:space="0" w:color="auto"/>
            </w:tcBorders>
          </w:tcPr>
          <w:p w:rsidR="00E15316" w:rsidRDefault="00E15316">
            <w:pPr>
              <w:jc w:val="right"/>
              <w:rPr>
                <w:rFonts w:ascii="Arial" w:hAnsi="Arial" w:cs="Arial"/>
                <w:sz w:val="21"/>
                <w:szCs w:val="21"/>
              </w:rPr>
            </w:pPr>
            <w:r>
              <w:rPr>
                <w:rFonts w:ascii="Arial" w:hAnsi="Arial" w:cs="Arial"/>
                <w:sz w:val="21"/>
                <w:szCs w:val="21"/>
              </w:rPr>
              <w:t>Wound dressing change</w:t>
            </w:r>
          </w:p>
          <w:p w:rsidR="00E15316" w:rsidRDefault="00E15316">
            <w:pPr>
              <w:rPr>
                <w:rFonts w:ascii="Arial" w:hAnsi="Arial" w:cs="Arial"/>
                <w:sz w:val="21"/>
                <w:szCs w:val="21"/>
              </w:rPr>
            </w:pPr>
          </w:p>
          <w:p w:rsidR="00E15316" w:rsidRDefault="00E15316">
            <w:pPr>
              <w:jc w:val="right"/>
              <w:rPr>
                <w:rFonts w:ascii="Arial" w:hAnsi="Arial" w:cs="Arial"/>
                <w:sz w:val="21"/>
                <w:szCs w:val="21"/>
              </w:rPr>
            </w:pPr>
            <w:r>
              <w:rPr>
                <w:rFonts w:ascii="Arial" w:hAnsi="Arial" w:cs="Arial"/>
                <w:b/>
                <w:sz w:val="21"/>
                <w:szCs w:val="21"/>
              </w:rPr>
              <w:t>If monitoring tools are not available (checklist and schedule), but facility staff claim to conduct monitoring frequently, mark</w:t>
            </w:r>
            <w:r>
              <w:rPr>
                <w:rFonts w:ascii="Arial" w:hAnsi="Arial" w:cs="Arial"/>
                <w:sz w:val="21"/>
                <w:szCs w:val="21"/>
              </w:rPr>
              <w:t xml:space="preserve"> “</w:t>
            </w:r>
            <w:r>
              <w:rPr>
                <w:rFonts w:ascii="Arial" w:hAnsi="Arial" w:cs="Arial"/>
                <w:b/>
                <w:sz w:val="21"/>
                <w:szCs w:val="21"/>
              </w:rPr>
              <w:t>Periodically but no regular schedule”</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3"/>
              </w:numPr>
              <w:rPr>
                <w:rFonts w:ascii="Arial" w:hAnsi="Arial" w:cs="Arial"/>
                <w:sz w:val="21"/>
                <w:szCs w:val="21"/>
              </w:rPr>
            </w:pPr>
            <w:r>
              <w:rPr>
                <w:rFonts w:ascii="Arial" w:hAnsi="Arial" w:cs="Arial"/>
                <w:sz w:val="21"/>
                <w:szCs w:val="21"/>
              </w:rPr>
              <w:t xml:space="preserve">Not conducted </w:t>
            </w:r>
          </w:p>
          <w:p w:rsidR="00E15316" w:rsidRDefault="00E15316">
            <w:pPr>
              <w:pStyle w:val="ListParagraph"/>
              <w:numPr>
                <w:ilvl w:val="0"/>
                <w:numId w:val="93"/>
              </w:numPr>
              <w:rPr>
                <w:rFonts w:ascii="Arial" w:hAnsi="Arial" w:cs="Arial"/>
                <w:sz w:val="21"/>
                <w:szCs w:val="21"/>
              </w:rPr>
            </w:pPr>
            <w:r>
              <w:rPr>
                <w:rFonts w:ascii="Arial" w:hAnsi="Arial" w:cs="Arial"/>
                <w:sz w:val="21"/>
                <w:szCs w:val="21"/>
              </w:rPr>
              <w:t>Periodically but no regular schedule</w:t>
            </w:r>
          </w:p>
          <w:p w:rsidR="00E15316" w:rsidRDefault="00E15316">
            <w:pPr>
              <w:pStyle w:val="ListParagraph"/>
              <w:numPr>
                <w:ilvl w:val="0"/>
                <w:numId w:val="93"/>
              </w:numPr>
              <w:rPr>
                <w:rFonts w:ascii="Arial" w:hAnsi="Arial" w:cs="Arial"/>
                <w:sz w:val="21"/>
                <w:szCs w:val="21"/>
              </w:rPr>
            </w:pPr>
            <w:r>
              <w:rPr>
                <w:rFonts w:ascii="Arial" w:hAnsi="Arial" w:cs="Arial"/>
                <w:sz w:val="21"/>
                <w:szCs w:val="21"/>
              </w:rPr>
              <w:t xml:space="preserve">At least monthly </w:t>
            </w:r>
          </w:p>
          <w:p w:rsidR="00E15316" w:rsidRDefault="00E15316">
            <w:pPr>
              <w:pStyle w:val="ListParagraph"/>
              <w:numPr>
                <w:ilvl w:val="0"/>
                <w:numId w:val="93"/>
              </w:numPr>
              <w:rPr>
                <w:rFonts w:ascii="Arial" w:hAnsi="Arial" w:cs="Arial"/>
                <w:sz w:val="21"/>
                <w:szCs w:val="21"/>
              </w:rPr>
            </w:pPr>
            <w:r>
              <w:rPr>
                <w:rFonts w:ascii="Arial" w:hAnsi="Arial" w:cs="Arial"/>
                <w:sz w:val="21"/>
                <w:szCs w:val="21"/>
              </w:rPr>
              <w:t xml:space="preserve">At least every 3 months </w:t>
            </w:r>
          </w:p>
          <w:p w:rsidR="00E15316" w:rsidRDefault="00E15316">
            <w:pPr>
              <w:pStyle w:val="ListParagraph"/>
              <w:numPr>
                <w:ilvl w:val="0"/>
                <w:numId w:val="93"/>
              </w:numPr>
              <w:rPr>
                <w:rFonts w:ascii="Arial" w:hAnsi="Arial" w:cs="Arial"/>
                <w:sz w:val="21"/>
                <w:szCs w:val="21"/>
              </w:rPr>
            </w:pPr>
            <w:r>
              <w:rPr>
                <w:rFonts w:ascii="Arial" w:hAnsi="Arial" w:cs="Arial"/>
                <w:sz w:val="21"/>
                <w:szCs w:val="21"/>
              </w:rPr>
              <w:t>At least 2 times per year</w:t>
            </w:r>
          </w:p>
          <w:p w:rsidR="00E15316" w:rsidRDefault="00E15316">
            <w:pPr>
              <w:pStyle w:val="ListParagraph"/>
              <w:numPr>
                <w:ilvl w:val="0"/>
                <w:numId w:val="93"/>
              </w:numPr>
              <w:rPr>
                <w:rFonts w:ascii="Arial" w:hAnsi="Arial" w:cs="Arial"/>
                <w:sz w:val="21"/>
                <w:szCs w:val="21"/>
              </w:rPr>
            </w:pPr>
            <w:r>
              <w:rPr>
                <w:rFonts w:ascii="Arial" w:hAnsi="Arial" w:cs="Arial"/>
                <w:sz w:val="21"/>
                <w:szCs w:val="21"/>
              </w:rPr>
              <w:t>Once a year</w:t>
            </w:r>
          </w:p>
        </w:tc>
      </w:tr>
      <w:tr w:rsidR="00E15316" w:rsidTr="00E15316">
        <w:trPr>
          <w:trHeight w:val="62"/>
        </w:trPr>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58</w:t>
            </w:r>
          </w:p>
        </w:tc>
        <w:tc>
          <w:tcPr>
            <w:tcW w:w="8910"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During the past 12 months, how did you share results of these internal monitoring /auditing of IPC practices with the following facility staff listed in questions 26A-E?</w:t>
            </w:r>
          </w:p>
          <w:p w:rsidR="00E15316" w:rsidRDefault="00E15316">
            <w:pPr>
              <w:pStyle w:val="ListParagraph1"/>
              <w:rPr>
                <w:rFonts w:ascii="Arial" w:eastAsiaTheme="minorEastAsia" w:hAnsi="Arial" w:cs="Arial"/>
                <w:sz w:val="21"/>
                <w:szCs w:val="21"/>
              </w:rPr>
            </w:pPr>
            <w:r>
              <w:rPr>
                <w:rFonts w:ascii="Arial" w:hAnsi="Arial" w:cs="Arial"/>
                <w:b/>
                <w:bCs/>
                <w:sz w:val="21"/>
                <w:szCs w:val="21"/>
                <w:lang w:val="en-GB"/>
              </w:rPr>
              <w:t>SELECT ALL THAT APPLY</w:t>
            </w:r>
            <w:r>
              <w:rPr>
                <w:rFonts w:ascii="Arial" w:hAnsi="Arial" w:cs="Arial"/>
                <w:b/>
                <w:sz w:val="21"/>
                <w:szCs w:val="21"/>
                <w:lang w:val="en-GB"/>
              </w:rPr>
              <w:t xml:space="preserve"> </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58A</w:t>
            </w:r>
          </w:p>
        </w:tc>
        <w:tc>
          <w:tcPr>
            <w:tcW w:w="504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Clinical staff</w:t>
            </w:r>
            <w:r>
              <w:rPr>
                <w:rFonts w:ascii="Arial" w:hAnsi="Arial" w:cs="Arial"/>
                <w:sz w:val="21"/>
                <w:szCs w:val="21"/>
                <w:lang w:val="en-GB"/>
              </w:rPr>
              <w:t>?</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4"/>
              </w:numPr>
              <w:rPr>
                <w:rFonts w:ascii="Arial" w:hAnsi="Arial" w:cs="Arial"/>
                <w:sz w:val="21"/>
                <w:szCs w:val="21"/>
              </w:rPr>
            </w:pPr>
            <w:r>
              <w:rPr>
                <w:rFonts w:ascii="Arial" w:hAnsi="Arial" w:cs="Arial"/>
                <w:sz w:val="21"/>
                <w:szCs w:val="21"/>
              </w:rPr>
              <w:t>Did not share</w:t>
            </w:r>
          </w:p>
          <w:p w:rsidR="00E15316" w:rsidRDefault="00E15316">
            <w:pPr>
              <w:pStyle w:val="ListParagraph"/>
              <w:numPr>
                <w:ilvl w:val="0"/>
                <w:numId w:val="94"/>
              </w:numPr>
              <w:rPr>
                <w:rFonts w:ascii="Arial" w:hAnsi="Arial" w:cs="Arial"/>
                <w:sz w:val="21"/>
                <w:szCs w:val="21"/>
              </w:rPr>
            </w:pPr>
            <w:r>
              <w:rPr>
                <w:rFonts w:ascii="Arial" w:hAnsi="Arial" w:cs="Arial"/>
                <w:sz w:val="21"/>
                <w:szCs w:val="21"/>
              </w:rPr>
              <w:t>Shared orally during staff meetings</w:t>
            </w:r>
          </w:p>
          <w:p w:rsidR="00E15316" w:rsidRDefault="00E15316">
            <w:pPr>
              <w:pStyle w:val="ListParagraph"/>
              <w:numPr>
                <w:ilvl w:val="0"/>
                <w:numId w:val="94"/>
              </w:numPr>
              <w:rPr>
                <w:rFonts w:ascii="Arial" w:hAnsi="Arial" w:cs="Arial"/>
                <w:sz w:val="21"/>
                <w:szCs w:val="21"/>
              </w:rPr>
            </w:pPr>
            <w:r>
              <w:rPr>
                <w:rFonts w:ascii="Arial" w:hAnsi="Arial" w:cs="Arial"/>
                <w:sz w:val="21"/>
                <w:szCs w:val="21"/>
              </w:rPr>
              <w:t>Shared in a form of a written report</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58B</w:t>
            </w:r>
          </w:p>
        </w:tc>
        <w:tc>
          <w:tcPr>
            <w:tcW w:w="504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Non-clinical staff that have direct contact with patients</w:t>
            </w:r>
            <w:r>
              <w:rPr>
                <w:rFonts w:ascii="Arial" w:hAnsi="Arial" w:cs="Arial"/>
                <w:sz w:val="21"/>
                <w:szCs w:val="21"/>
                <w:lang w:val="en-GB"/>
              </w:rPr>
              <w:t>?</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5"/>
              </w:numPr>
              <w:rPr>
                <w:rFonts w:ascii="Arial" w:hAnsi="Arial" w:cs="Arial"/>
                <w:sz w:val="21"/>
                <w:szCs w:val="21"/>
              </w:rPr>
            </w:pPr>
            <w:r>
              <w:rPr>
                <w:rFonts w:ascii="Arial" w:hAnsi="Arial" w:cs="Arial"/>
                <w:sz w:val="21"/>
                <w:szCs w:val="21"/>
              </w:rPr>
              <w:t>Did not share</w:t>
            </w:r>
          </w:p>
          <w:p w:rsidR="00E15316" w:rsidRDefault="00E15316">
            <w:pPr>
              <w:pStyle w:val="ListParagraph"/>
              <w:numPr>
                <w:ilvl w:val="0"/>
                <w:numId w:val="95"/>
              </w:numPr>
              <w:rPr>
                <w:rFonts w:ascii="Arial" w:hAnsi="Arial" w:cs="Arial"/>
                <w:sz w:val="21"/>
                <w:szCs w:val="21"/>
              </w:rPr>
            </w:pPr>
            <w:r>
              <w:rPr>
                <w:rFonts w:ascii="Arial" w:hAnsi="Arial" w:cs="Arial"/>
                <w:sz w:val="21"/>
                <w:szCs w:val="21"/>
              </w:rPr>
              <w:t>Shared orally during staff meetings</w:t>
            </w:r>
          </w:p>
          <w:p w:rsidR="00E15316" w:rsidRDefault="00E15316">
            <w:pPr>
              <w:pStyle w:val="ListParagraph"/>
              <w:numPr>
                <w:ilvl w:val="0"/>
                <w:numId w:val="95"/>
              </w:numPr>
              <w:rPr>
                <w:rFonts w:ascii="Arial" w:hAnsi="Arial" w:cs="Arial"/>
                <w:sz w:val="21"/>
                <w:szCs w:val="21"/>
              </w:rPr>
            </w:pPr>
            <w:r>
              <w:rPr>
                <w:rFonts w:ascii="Arial" w:hAnsi="Arial" w:cs="Arial"/>
                <w:sz w:val="21"/>
                <w:szCs w:val="21"/>
              </w:rPr>
              <w:t>Shared in a form of a written report</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58C</w:t>
            </w:r>
          </w:p>
        </w:tc>
        <w:tc>
          <w:tcPr>
            <w:tcW w:w="504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Clinical managers/heads of department</w:t>
            </w:r>
            <w:r>
              <w:rPr>
                <w:rFonts w:ascii="Arial" w:hAnsi="Arial" w:cs="Arial"/>
                <w:sz w:val="21"/>
                <w:szCs w:val="21"/>
                <w:lang w:val="en-GB"/>
              </w:rPr>
              <w:t>?</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6"/>
              </w:numPr>
              <w:rPr>
                <w:rFonts w:ascii="Arial" w:hAnsi="Arial" w:cs="Arial"/>
                <w:sz w:val="21"/>
                <w:szCs w:val="21"/>
              </w:rPr>
            </w:pPr>
            <w:r>
              <w:rPr>
                <w:rFonts w:ascii="Arial" w:hAnsi="Arial" w:cs="Arial"/>
                <w:sz w:val="21"/>
                <w:szCs w:val="21"/>
              </w:rPr>
              <w:t>Did not share</w:t>
            </w:r>
          </w:p>
          <w:p w:rsidR="00E15316" w:rsidRDefault="00E15316">
            <w:pPr>
              <w:pStyle w:val="ListParagraph"/>
              <w:numPr>
                <w:ilvl w:val="0"/>
                <w:numId w:val="96"/>
              </w:numPr>
              <w:rPr>
                <w:rFonts w:ascii="Arial" w:hAnsi="Arial" w:cs="Arial"/>
                <w:sz w:val="21"/>
                <w:szCs w:val="21"/>
              </w:rPr>
            </w:pPr>
            <w:r>
              <w:rPr>
                <w:rFonts w:ascii="Arial" w:hAnsi="Arial" w:cs="Arial"/>
                <w:sz w:val="21"/>
                <w:szCs w:val="21"/>
              </w:rPr>
              <w:t>Shared orally during staff meetings</w:t>
            </w:r>
          </w:p>
          <w:p w:rsidR="00E15316" w:rsidRDefault="00E15316">
            <w:pPr>
              <w:pStyle w:val="ListParagraph"/>
              <w:numPr>
                <w:ilvl w:val="0"/>
                <w:numId w:val="96"/>
              </w:numPr>
              <w:rPr>
                <w:rFonts w:ascii="Arial" w:hAnsi="Arial" w:cs="Arial"/>
                <w:sz w:val="21"/>
                <w:szCs w:val="21"/>
              </w:rPr>
            </w:pPr>
            <w:r>
              <w:rPr>
                <w:rFonts w:ascii="Arial" w:hAnsi="Arial" w:cs="Arial"/>
                <w:sz w:val="21"/>
                <w:szCs w:val="21"/>
              </w:rPr>
              <w:t>Shared in a form of a written report</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58D</w:t>
            </w:r>
          </w:p>
        </w:tc>
        <w:tc>
          <w:tcPr>
            <w:tcW w:w="504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IPC committee</w:t>
            </w:r>
            <w:r>
              <w:rPr>
                <w:rFonts w:ascii="Arial" w:hAnsi="Arial" w:cs="Arial"/>
                <w:sz w:val="21"/>
                <w:szCs w:val="21"/>
                <w:lang w:val="en-GB"/>
              </w:rPr>
              <w:t>?</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7"/>
              </w:numPr>
              <w:rPr>
                <w:rFonts w:ascii="Arial" w:hAnsi="Arial" w:cs="Arial"/>
                <w:sz w:val="21"/>
                <w:szCs w:val="21"/>
              </w:rPr>
            </w:pPr>
            <w:r>
              <w:rPr>
                <w:rFonts w:ascii="Arial" w:hAnsi="Arial" w:cs="Arial"/>
                <w:sz w:val="21"/>
                <w:szCs w:val="21"/>
              </w:rPr>
              <w:t>Did not share</w:t>
            </w:r>
          </w:p>
          <w:p w:rsidR="00E15316" w:rsidRDefault="00E15316">
            <w:pPr>
              <w:pStyle w:val="ListParagraph"/>
              <w:numPr>
                <w:ilvl w:val="0"/>
                <w:numId w:val="97"/>
              </w:numPr>
              <w:rPr>
                <w:rFonts w:ascii="Arial" w:hAnsi="Arial" w:cs="Arial"/>
                <w:sz w:val="21"/>
                <w:szCs w:val="21"/>
              </w:rPr>
            </w:pPr>
            <w:r>
              <w:rPr>
                <w:rFonts w:ascii="Arial" w:hAnsi="Arial" w:cs="Arial"/>
                <w:sz w:val="21"/>
                <w:szCs w:val="21"/>
              </w:rPr>
              <w:t>Shared orally during staff meetings</w:t>
            </w:r>
          </w:p>
          <w:p w:rsidR="00E15316" w:rsidRDefault="00E15316">
            <w:pPr>
              <w:pStyle w:val="ListParagraph"/>
              <w:numPr>
                <w:ilvl w:val="0"/>
                <w:numId w:val="97"/>
              </w:numPr>
              <w:rPr>
                <w:rFonts w:ascii="Arial" w:hAnsi="Arial" w:cs="Arial"/>
                <w:sz w:val="21"/>
                <w:szCs w:val="21"/>
              </w:rPr>
            </w:pPr>
            <w:r>
              <w:rPr>
                <w:rFonts w:ascii="Arial" w:hAnsi="Arial" w:cs="Arial"/>
                <w:sz w:val="21"/>
                <w:szCs w:val="21"/>
              </w:rPr>
              <w:t>Shared in a form of a written report</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58E</w:t>
            </w:r>
          </w:p>
        </w:tc>
        <w:tc>
          <w:tcPr>
            <w:tcW w:w="504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sz w:val="21"/>
                <w:szCs w:val="21"/>
              </w:rPr>
              <w:t>Non-clinical management (CEO, administration, board)</w:t>
            </w:r>
            <w:r>
              <w:rPr>
                <w:rFonts w:ascii="Arial" w:hAnsi="Arial" w:cs="Arial"/>
                <w:sz w:val="21"/>
                <w:szCs w:val="21"/>
                <w:lang w:val="en-GB"/>
              </w:rPr>
              <w:t>?</w:t>
            </w:r>
          </w:p>
        </w:tc>
        <w:tc>
          <w:tcPr>
            <w:tcW w:w="3870"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98"/>
              </w:numPr>
              <w:rPr>
                <w:rFonts w:ascii="Arial" w:hAnsi="Arial" w:cs="Arial"/>
                <w:sz w:val="21"/>
                <w:szCs w:val="21"/>
              </w:rPr>
            </w:pPr>
            <w:r>
              <w:rPr>
                <w:rFonts w:ascii="Arial" w:hAnsi="Arial" w:cs="Arial"/>
                <w:sz w:val="21"/>
                <w:szCs w:val="21"/>
              </w:rPr>
              <w:t>Did not share</w:t>
            </w:r>
          </w:p>
          <w:p w:rsidR="00E15316" w:rsidRDefault="00E15316">
            <w:pPr>
              <w:pStyle w:val="ListParagraph"/>
              <w:numPr>
                <w:ilvl w:val="0"/>
                <w:numId w:val="98"/>
              </w:numPr>
              <w:rPr>
                <w:rFonts w:ascii="Arial" w:hAnsi="Arial" w:cs="Arial"/>
                <w:sz w:val="21"/>
                <w:szCs w:val="21"/>
              </w:rPr>
            </w:pPr>
            <w:r>
              <w:rPr>
                <w:rFonts w:ascii="Arial" w:hAnsi="Arial" w:cs="Arial"/>
                <w:sz w:val="21"/>
                <w:szCs w:val="21"/>
              </w:rPr>
              <w:t>Shared orally during staff meetings</w:t>
            </w:r>
          </w:p>
          <w:p w:rsidR="00E15316" w:rsidRDefault="00E15316">
            <w:pPr>
              <w:pStyle w:val="ListParagraph"/>
              <w:numPr>
                <w:ilvl w:val="0"/>
                <w:numId w:val="98"/>
              </w:numPr>
              <w:rPr>
                <w:rFonts w:ascii="Arial" w:hAnsi="Arial" w:cs="Arial"/>
                <w:sz w:val="21"/>
                <w:szCs w:val="21"/>
              </w:rPr>
            </w:pPr>
            <w:r>
              <w:rPr>
                <w:rFonts w:ascii="Arial" w:hAnsi="Arial" w:cs="Arial"/>
                <w:sz w:val="21"/>
                <w:szCs w:val="21"/>
              </w:rPr>
              <w:t>Shared in a form of a written report</w:t>
            </w:r>
          </w:p>
        </w:tc>
      </w:tr>
      <w:tr w:rsidR="00E15316" w:rsidTr="00E15316">
        <w:tc>
          <w:tcPr>
            <w:tcW w:w="540"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59</w:t>
            </w:r>
          </w:p>
        </w:tc>
        <w:tc>
          <w:tcPr>
            <w:tcW w:w="5040" w:type="dxa"/>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1"/>
                <w:szCs w:val="21"/>
              </w:rPr>
            </w:pPr>
            <w:r>
              <w:rPr>
                <w:rFonts w:ascii="Arial" w:hAnsi="Arial" w:cs="Arial"/>
                <w:sz w:val="21"/>
                <w:szCs w:val="21"/>
              </w:rPr>
              <w:t>During the past 12 months, how often were your monitoring results used to make unit/facility- specific plans for the improvement of IPC practices?</w:t>
            </w:r>
          </w:p>
          <w:p w:rsidR="00E15316" w:rsidRDefault="00E15316">
            <w:pPr>
              <w:rPr>
                <w:rFonts w:ascii="Arial" w:hAnsi="Arial" w:cs="Arial"/>
                <w:b/>
                <w:sz w:val="21"/>
                <w:szCs w:val="21"/>
              </w:rPr>
            </w:pPr>
            <w:r>
              <w:rPr>
                <w:rFonts w:ascii="Arial" w:hAnsi="Arial" w:cs="Arial"/>
                <w:b/>
                <w:sz w:val="21"/>
                <w:szCs w:val="21"/>
              </w:rPr>
              <w:t>Choose one answer</w:t>
            </w:r>
          </w:p>
          <w:p w:rsidR="00E15316" w:rsidRDefault="00E15316">
            <w:pPr>
              <w:rPr>
                <w:rFonts w:ascii="Arial" w:hAnsi="Arial" w:cs="Arial"/>
                <w:sz w:val="21"/>
                <w:szCs w:val="21"/>
              </w:rPr>
            </w:pPr>
            <w:r>
              <w:rPr>
                <w:rFonts w:ascii="Arial" w:hAnsi="Arial" w:cs="Arial"/>
                <w:b/>
                <w:sz w:val="21"/>
                <w:szCs w:val="21"/>
                <w:lang w:val="en-GB"/>
              </w:rPr>
              <w:lastRenderedPageBreak/>
              <w:t>If yes, please ask to provide examples.  Please verify the answers based on the examples provided.</w:t>
            </w:r>
          </w:p>
        </w:tc>
        <w:tc>
          <w:tcPr>
            <w:tcW w:w="3870"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99"/>
              </w:numPr>
              <w:rPr>
                <w:rFonts w:ascii="Arial" w:hAnsi="Arial" w:cs="Arial"/>
                <w:sz w:val="21"/>
                <w:szCs w:val="21"/>
              </w:rPr>
            </w:pPr>
            <w:r>
              <w:rPr>
                <w:rFonts w:ascii="Arial" w:hAnsi="Arial" w:cs="Arial"/>
                <w:sz w:val="21"/>
                <w:szCs w:val="21"/>
              </w:rPr>
              <w:lastRenderedPageBreak/>
              <w:t>Always</w:t>
            </w:r>
          </w:p>
          <w:p w:rsidR="00E15316" w:rsidRDefault="00E15316">
            <w:pPr>
              <w:rPr>
                <w:rFonts w:ascii="Arial" w:hAnsi="Arial" w:cs="Arial"/>
                <w:sz w:val="21"/>
                <w:szCs w:val="21"/>
              </w:rPr>
            </w:pPr>
          </w:p>
          <w:p w:rsidR="00E15316" w:rsidRDefault="00E15316">
            <w:pPr>
              <w:pStyle w:val="ListParagraph"/>
              <w:numPr>
                <w:ilvl w:val="0"/>
                <w:numId w:val="99"/>
              </w:numPr>
              <w:rPr>
                <w:rFonts w:ascii="Arial" w:hAnsi="Arial" w:cs="Arial"/>
                <w:sz w:val="21"/>
                <w:szCs w:val="21"/>
              </w:rPr>
            </w:pPr>
            <w:r>
              <w:rPr>
                <w:rFonts w:ascii="Arial" w:hAnsi="Arial" w:cs="Arial"/>
                <w:sz w:val="21"/>
                <w:szCs w:val="21"/>
              </w:rPr>
              <w:t>Sometimes</w:t>
            </w:r>
          </w:p>
          <w:p w:rsidR="00E15316" w:rsidRDefault="00E15316">
            <w:pPr>
              <w:rPr>
                <w:rFonts w:ascii="Arial" w:hAnsi="Arial" w:cs="Arial"/>
                <w:sz w:val="21"/>
                <w:szCs w:val="21"/>
              </w:rPr>
            </w:pPr>
          </w:p>
          <w:p w:rsidR="00E15316" w:rsidRDefault="00E15316">
            <w:pPr>
              <w:pStyle w:val="ListParagraph"/>
              <w:numPr>
                <w:ilvl w:val="0"/>
                <w:numId w:val="99"/>
              </w:numPr>
              <w:rPr>
                <w:rFonts w:ascii="Arial" w:hAnsi="Arial" w:cs="Arial"/>
                <w:sz w:val="21"/>
                <w:szCs w:val="21"/>
              </w:rPr>
            </w:pPr>
            <w:r>
              <w:rPr>
                <w:rFonts w:ascii="Arial" w:hAnsi="Arial" w:cs="Arial"/>
                <w:sz w:val="21"/>
                <w:szCs w:val="21"/>
              </w:rPr>
              <w:t>Never</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60</w:t>
            </w:r>
          </w:p>
        </w:tc>
        <w:tc>
          <w:tcPr>
            <w:tcW w:w="5046"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Cs/>
                <w:sz w:val="21"/>
                <w:szCs w:val="21"/>
                <w:lang w:val="en-GB"/>
              </w:rPr>
            </w:pPr>
            <w:r>
              <w:rPr>
                <w:rFonts w:ascii="Arial" w:hAnsi="Arial" w:cs="Arial"/>
                <w:bCs/>
                <w:sz w:val="21"/>
                <w:szCs w:val="21"/>
                <w:lang w:val="en-GB"/>
              </w:rPr>
              <w:t>Do you think your organization’s culture allows discussion of monitoring and feedback of IPC processes and indicators in a constructive way, avoiding individual blame and punishment?</w:t>
            </w:r>
          </w:p>
          <w:p w:rsidR="00E15316" w:rsidRDefault="00E15316">
            <w:pPr>
              <w:rPr>
                <w:rFonts w:ascii="Arial" w:hAnsi="Arial" w:cs="Arial"/>
                <w:bCs/>
                <w:sz w:val="21"/>
                <w:szCs w:val="21"/>
                <w:lang w:val="en-GB"/>
              </w:rPr>
            </w:pPr>
            <w:r>
              <w:rPr>
                <w:rFonts w:ascii="Arial" w:hAnsi="Arial" w:cs="Arial"/>
                <w:bCs/>
                <w:sz w:val="21"/>
                <w:szCs w:val="21"/>
                <w:lang w:val="en-GB"/>
              </w:rPr>
              <w:t>Are monitoring and feedback of IPC processes and indicators performed in a “blame-free” institutional culture aimed at improvement and behavioural change?</w:t>
            </w:r>
          </w:p>
        </w:tc>
        <w:tc>
          <w:tcPr>
            <w:tcW w:w="3870"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100"/>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100"/>
              </w:numPr>
              <w:rPr>
                <w:rFonts w:ascii="Arial" w:hAnsi="Arial" w:cs="Arial"/>
                <w:sz w:val="21"/>
                <w:szCs w:val="21"/>
              </w:rPr>
            </w:pPr>
            <w:r>
              <w:rPr>
                <w:rFonts w:ascii="Arial" w:hAnsi="Arial" w:cs="Arial"/>
                <w:sz w:val="21"/>
                <w:szCs w:val="21"/>
              </w:rPr>
              <w:t>Yes</w:t>
            </w:r>
          </w:p>
          <w:p w:rsidR="00E15316" w:rsidRDefault="00E15316">
            <w:pPr>
              <w:rPr>
                <w:rFonts w:ascii="Arial" w:hAnsi="Arial" w:cs="Arial"/>
                <w:sz w:val="21"/>
                <w:szCs w:val="21"/>
              </w:rPr>
            </w:pPr>
          </w:p>
        </w:tc>
      </w:tr>
    </w:tbl>
    <w:p w:rsidR="00E15316" w:rsidRDefault="00E15316" w:rsidP="00E15316">
      <w:pPr>
        <w:rPr>
          <w:rFonts w:ascii="Arial" w:hAnsi="Arial" w:cs="Arial"/>
          <w:sz w:val="21"/>
          <w:szCs w:val="21"/>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03"/>
        <w:gridCol w:w="3808"/>
      </w:tblGrid>
      <w:tr w:rsidR="00E15316" w:rsidTr="00E15316">
        <w:trPr>
          <w:trHeight w:val="404"/>
        </w:trPr>
        <w:tc>
          <w:tcPr>
            <w:tcW w:w="944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15316" w:rsidRDefault="00E15316">
            <w:pPr>
              <w:rPr>
                <w:rFonts w:ascii="Arial" w:hAnsi="Arial" w:cs="Arial"/>
                <w:b/>
                <w:sz w:val="21"/>
                <w:szCs w:val="21"/>
              </w:rPr>
            </w:pPr>
            <w:r>
              <w:rPr>
                <w:rFonts w:ascii="Arial" w:hAnsi="Arial" w:cs="Arial"/>
                <w:b/>
                <w:sz w:val="21"/>
                <w:szCs w:val="21"/>
              </w:rPr>
              <w:t>Core component 7: Workload, staffing and bed occupancy</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b/>
                <w:sz w:val="21"/>
                <w:szCs w:val="21"/>
              </w:rPr>
              <w:t>Question</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
                <w:sz w:val="21"/>
                <w:szCs w:val="21"/>
              </w:rPr>
              <w:t>Answer</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61</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Cs/>
                <w:sz w:val="21"/>
                <w:szCs w:val="21"/>
                <w:lang w:val="en-GB"/>
              </w:rPr>
              <w:t xml:space="preserve">Is a system in place to respond to situations when staffing levels are deemed to be too low? </w:t>
            </w:r>
          </w:p>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 xml:space="preserve">In other words, if staffing schedule needs revision and some wards need more staff, does the organization allow such a change. </w:t>
            </w:r>
          </w:p>
          <w:p w:rsidR="00E15316" w:rsidRDefault="00E15316">
            <w:pPr>
              <w:autoSpaceDE w:val="0"/>
              <w:autoSpaceDN w:val="0"/>
              <w:adjustRightInd w:val="0"/>
              <w:rPr>
                <w:rFonts w:ascii="Arial" w:hAnsi="Arial" w:cs="Arial"/>
                <w:b/>
                <w:sz w:val="21"/>
                <w:szCs w:val="21"/>
                <w:lang w:val="en-GB"/>
              </w:rPr>
            </w:pPr>
            <w:r>
              <w:rPr>
                <w:rFonts w:ascii="Arial" w:hAnsi="Arial" w:cs="Arial"/>
                <w:b/>
                <w:sz w:val="21"/>
                <w:szCs w:val="21"/>
                <w:lang w:val="en-GB"/>
              </w:rPr>
              <w:t>Provide an example in the last 12 months</w:t>
            </w:r>
          </w:p>
        </w:tc>
        <w:tc>
          <w:tcPr>
            <w:tcW w:w="3808" w:type="dxa"/>
            <w:tcBorders>
              <w:top w:val="single" w:sz="4" w:space="0" w:color="auto"/>
              <w:left w:val="single" w:sz="4" w:space="0" w:color="auto"/>
              <w:bottom w:val="single" w:sz="4" w:space="0" w:color="auto"/>
              <w:right w:val="single" w:sz="4" w:space="0" w:color="auto"/>
            </w:tcBorders>
          </w:tcPr>
          <w:p w:rsidR="00E15316" w:rsidRDefault="00E15316">
            <w:pPr>
              <w:pStyle w:val="ListParagraph"/>
              <w:numPr>
                <w:ilvl w:val="0"/>
                <w:numId w:val="101"/>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101"/>
              </w:numPr>
              <w:rPr>
                <w:rFonts w:ascii="Arial" w:hAnsi="Arial" w:cs="Arial"/>
                <w:sz w:val="21"/>
                <w:szCs w:val="21"/>
              </w:rPr>
            </w:pPr>
            <w:r>
              <w:rPr>
                <w:rFonts w:ascii="Arial" w:hAnsi="Arial" w:cs="Arial"/>
                <w:sz w:val="21"/>
                <w:szCs w:val="21"/>
              </w:rPr>
              <w:t>Yes</w:t>
            </w:r>
          </w:p>
          <w:p w:rsidR="00E15316" w:rsidRDefault="00E15316">
            <w:pPr>
              <w:rPr>
                <w:rFonts w:ascii="Arial" w:hAnsi="Arial" w:cs="Arial"/>
                <w:sz w:val="21"/>
                <w:szCs w:val="21"/>
              </w:rPr>
            </w:pP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62</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Is a system in place in your facility to assess and respond when adequate bed capacity is exceeded?</w:t>
            </w:r>
          </w:p>
          <w:p w:rsidR="00E15316" w:rsidRDefault="00E15316">
            <w:pPr>
              <w:autoSpaceDE w:val="0"/>
              <w:autoSpaceDN w:val="0"/>
              <w:adjustRightInd w:val="0"/>
              <w:rPr>
                <w:rFonts w:ascii="Arial" w:hAnsi="Arial" w:cs="Arial"/>
                <w:bCs/>
                <w:sz w:val="21"/>
                <w:szCs w:val="21"/>
                <w:lang w:val="en-GB"/>
              </w:rPr>
            </w:pPr>
            <w:r>
              <w:rPr>
                <w:rFonts w:ascii="Arial" w:hAnsi="Arial" w:cs="Arial"/>
                <w:b/>
                <w:sz w:val="21"/>
                <w:szCs w:val="21"/>
                <w:lang w:val="en-GB"/>
              </w:rPr>
              <w:t>Provide an example in the last 12 months</w:t>
            </w:r>
          </w:p>
          <w:p w:rsidR="00E15316" w:rsidRDefault="00E15316">
            <w:pPr>
              <w:rPr>
                <w:rFonts w:ascii="Arial" w:hAnsi="Arial" w:cs="Arial"/>
                <w:bCs/>
                <w:sz w:val="21"/>
                <w:szCs w:val="21"/>
                <w:lang w:val="en-GB"/>
              </w:rPr>
            </w:pPr>
            <w:r>
              <w:rPr>
                <w:rFonts w:ascii="Arial" w:hAnsi="Arial" w:cs="Arial"/>
                <w:bCs/>
                <w:sz w:val="21"/>
                <w:szCs w:val="21"/>
                <w:lang w:val="en-GB"/>
              </w:rPr>
              <w:t>Choose one answer</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2"/>
              </w:numPr>
              <w:rPr>
                <w:rFonts w:ascii="Arial" w:hAnsi="Arial" w:cs="Arial"/>
                <w:sz w:val="21"/>
                <w:szCs w:val="21"/>
              </w:rPr>
            </w:pPr>
            <w:r>
              <w:rPr>
                <w:rFonts w:ascii="Arial" w:hAnsi="Arial" w:cs="Arial"/>
                <w:sz w:val="21"/>
                <w:szCs w:val="21"/>
              </w:rPr>
              <w:t xml:space="preserve">No </w:t>
            </w:r>
          </w:p>
          <w:p w:rsidR="00E15316" w:rsidRDefault="00E15316">
            <w:pPr>
              <w:pStyle w:val="ListParagraph"/>
              <w:numPr>
                <w:ilvl w:val="0"/>
                <w:numId w:val="102"/>
              </w:numPr>
              <w:rPr>
                <w:rFonts w:ascii="Arial" w:hAnsi="Arial" w:cs="Arial"/>
                <w:sz w:val="21"/>
                <w:szCs w:val="21"/>
              </w:rPr>
            </w:pPr>
            <w:r>
              <w:rPr>
                <w:rFonts w:ascii="Arial" w:hAnsi="Arial" w:cs="Arial"/>
                <w:sz w:val="21"/>
                <w:szCs w:val="21"/>
              </w:rPr>
              <w:t>Yes, this is the responsibility of the head of department</w:t>
            </w:r>
          </w:p>
          <w:p w:rsidR="00E15316" w:rsidRDefault="00E15316">
            <w:pPr>
              <w:pStyle w:val="ListParagraph"/>
              <w:numPr>
                <w:ilvl w:val="0"/>
                <w:numId w:val="102"/>
              </w:numPr>
              <w:rPr>
                <w:rFonts w:ascii="Arial" w:hAnsi="Arial" w:cs="Arial"/>
                <w:sz w:val="21"/>
                <w:szCs w:val="21"/>
              </w:rPr>
            </w:pPr>
            <w:r>
              <w:rPr>
                <w:rFonts w:ascii="Arial" w:hAnsi="Arial" w:cs="Arial"/>
                <w:sz w:val="21"/>
                <w:szCs w:val="21"/>
              </w:rPr>
              <w:t>Yes, this is the responsibility of the hospital administration/ management</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62A</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sz w:val="21"/>
                <w:szCs w:val="21"/>
              </w:rPr>
              <w:t>Any patients in beds outside of the room (in the corridor)</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3"/>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103"/>
              </w:numPr>
              <w:rPr>
                <w:rFonts w:ascii="Arial" w:hAnsi="Arial" w:cs="Arial"/>
                <w:sz w:val="21"/>
                <w:szCs w:val="21"/>
              </w:rPr>
            </w:pPr>
            <w:r>
              <w:rPr>
                <w:rFonts w:ascii="Arial" w:hAnsi="Arial" w:cs="Arial"/>
                <w:sz w:val="21"/>
                <w:szCs w:val="21"/>
              </w:rPr>
              <w:t>Yes</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62B</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sz w:val="21"/>
                <w:szCs w:val="21"/>
              </w:rPr>
            </w:pPr>
            <w:r>
              <w:rPr>
                <w:rFonts w:ascii="Arial" w:hAnsi="Arial" w:cs="Arial"/>
                <w:sz w:val="21"/>
                <w:szCs w:val="21"/>
              </w:rPr>
              <w:t>More than 1 meter between patient beds?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4"/>
              </w:numPr>
              <w:rPr>
                <w:rFonts w:ascii="Arial" w:hAnsi="Arial" w:cs="Arial"/>
                <w:sz w:val="21"/>
                <w:szCs w:val="21"/>
              </w:rPr>
            </w:pPr>
            <w:r>
              <w:rPr>
                <w:rFonts w:ascii="Arial" w:hAnsi="Arial" w:cs="Arial"/>
                <w:sz w:val="21"/>
                <w:szCs w:val="21"/>
              </w:rPr>
              <w:t>No</w:t>
            </w:r>
          </w:p>
          <w:p w:rsidR="00E15316" w:rsidRDefault="00E15316">
            <w:pPr>
              <w:pStyle w:val="ListParagraph"/>
              <w:numPr>
                <w:ilvl w:val="0"/>
                <w:numId w:val="104"/>
              </w:numPr>
              <w:rPr>
                <w:rFonts w:ascii="Arial" w:hAnsi="Arial" w:cs="Arial"/>
                <w:sz w:val="21"/>
                <w:szCs w:val="21"/>
              </w:rPr>
            </w:pPr>
            <w:r>
              <w:rPr>
                <w:rFonts w:ascii="Arial" w:hAnsi="Arial" w:cs="Arial"/>
                <w:sz w:val="21"/>
                <w:szCs w:val="21"/>
              </w:rPr>
              <w:t>Yes, but not in all departments</w:t>
            </w:r>
          </w:p>
          <w:p w:rsidR="00E15316" w:rsidRDefault="00E15316">
            <w:pPr>
              <w:pStyle w:val="ListParagraph"/>
              <w:numPr>
                <w:ilvl w:val="0"/>
                <w:numId w:val="104"/>
              </w:numPr>
              <w:rPr>
                <w:rFonts w:ascii="Arial" w:hAnsi="Arial" w:cs="Arial"/>
                <w:sz w:val="21"/>
                <w:szCs w:val="21"/>
              </w:rPr>
            </w:pPr>
            <w:r>
              <w:rPr>
                <w:rFonts w:ascii="Arial" w:hAnsi="Arial" w:cs="Arial"/>
                <w:sz w:val="21"/>
                <w:szCs w:val="21"/>
              </w:rPr>
              <w:t>Yes, for all units including pediatrics and emergency</w:t>
            </w:r>
          </w:p>
        </w:tc>
      </w:tr>
    </w:tbl>
    <w:p w:rsidR="00E15316" w:rsidRDefault="00E15316" w:rsidP="00E15316">
      <w:pPr>
        <w:rPr>
          <w:rFonts w:ascii="Arial" w:hAnsi="Arial" w:cs="Arial"/>
          <w:sz w:val="21"/>
          <w:szCs w:val="21"/>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03"/>
        <w:gridCol w:w="3808"/>
      </w:tblGrid>
      <w:tr w:rsidR="00E15316" w:rsidTr="00E15316">
        <w:trPr>
          <w:trHeight w:val="404"/>
        </w:trPr>
        <w:tc>
          <w:tcPr>
            <w:tcW w:w="944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E15316" w:rsidRDefault="00E15316">
            <w:pPr>
              <w:rPr>
                <w:rFonts w:ascii="Arial" w:hAnsi="Arial" w:cs="Arial"/>
                <w:b/>
                <w:sz w:val="21"/>
                <w:szCs w:val="21"/>
              </w:rPr>
            </w:pPr>
            <w:r>
              <w:rPr>
                <w:rFonts w:ascii="Arial" w:hAnsi="Arial" w:cs="Arial"/>
                <w:b/>
                <w:sz w:val="21"/>
                <w:szCs w:val="21"/>
              </w:rPr>
              <w:t>Core component 8: Built environment, materials and equipment for IPC at the facility level</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lang w:val="en-GB"/>
              </w:rPr>
            </w:pPr>
            <w:r>
              <w:rPr>
                <w:rFonts w:ascii="Arial" w:hAnsi="Arial" w:cs="Arial"/>
                <w:b/>
                <w:sz w:val="21"/>
                <w:szCs w:val="21"/>
              </w:rPr>
              <w:t>Question</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
                <w:sz w:val="21"/>
                <w:szCs w:val="21"/>
              </w:rPr>
              <w:t>Answer</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63</w:t>
            </w:r>
          </w:p>
        </w:tc>
        <w:tc>
          <w:tcPr>
            <w:tcW w:w="8911"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Cs/>
                <w:sz w:val="21"/>
                <w:szCs w:val="21"/>
                <w:lang w:val="en-GB"/>
              </w:rPr>
              <w:t xml:space="preserve">How much stock of the following </w:t>
            </w:r>
            <w:r>
              <w:rPr>
                <w:rFonts w:ascii="Arial" w:hAnsi="Arial" w:cs="Arial"/>
                <w:b/>
                <w:sz w:val="21"/>
                <w:szCs w:val="21"/>
                <w:lang w:val="en-GB"/>
              </w:rPr>
              <w:t>Hand hygiene supplies</w:t>
            </w:r>
            <w:r>
              <w:rPr>
                <w:rFonts w:ascii="Arial" w:hAnsi="Arial" w:cs="Arial"/>
                <w:bCs/>
                <w:sz w:val="21"/>
                <w:szCs w:val="21"/>
                <w:lang w:val="en-GB"/>
              </w:rPr>
              <w:t xml:space="preserve"> do you have at your facility at the time of this assessment?</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63A</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Alcohol-based hand rub</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5"/>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05"/>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05"/>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63B</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Soap</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6"/>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06"/>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06"/>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63C</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Disposable or reusable towels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7"/>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07"/>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07"/>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63D</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Veronica buckets with functional taps, lids and basin for collecting used handwashing water (If functional sinks are not available in registration or waiting areas)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8"/>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08"/>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08"/>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lastRenderedPageBreak/>
              <w:t>64</w:t>
            </w:r>
          </w:p>
        </w:tc>
        <w:tc>
          <w:tcPr>
            <w:tcW w:w="8911"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Cs/>
                <w:sz w:val="21"/>
                <w:szCs w:val="21"/>
                <w:lang w:val="en-GB"/>
              </w:rPr>
              <w:t xml:space="preserve">How much stock of the following </w:t>
            </w:r>
            <w:r>
              <w:rPr>
                <w:rFonts w:ascii="Arial" w:hAnsi="Arial" w:cs="Arial"/>
                <w:b/>
                <w:sz w:val="21"/>
                <w:szCs w:val="21"/>
                <w:lang w:val="en-GB"/>
              </w:rPr>
              <w:t>cleaning supplies</w:t>
            </w:r>
            <w:r>
              <w:rPr>
                <w:rFonts w:ascii="Arial" w:hAnsi="Arial" w:cs="Arial"/>
                <w:bCs/>
                <w:sz w:val="21"/>
                <w:szCs w:val="21"/>
                <w:lang w:val="en-GB"/>
              </w:rPr>
              <w:t xml:space="preserve"> do you have at your facility at the time of this assessment?</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64A</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jc w:val="right"/>
              <w:rPr>
                <w:rFonts w:ascii="Arial" w:hAnsi="Arial" w:cs="Arial"/>
                <w:bCs/>
                <w:sz w:val="21"/>
                <w:szCs w:val="21"/>
                <w:lang w:val="en-GB"/>
              </w:rPr>
            </w:pPr>
            <w:r>
              <w:rPr>
                <w:rFonts w:ascii="Arial" w:hAnsi="Arial" w:cs="Arial"/>
                <w:bCs/>
                <w:sz w:val="21"/>
                <w:szCs w:val="21"/>
                <w:lang w:val="en-GB"/>
              </w:rPr>
              <w:t>Neutral detergent, liquid or powdered soap</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09"/>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09"/>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09"/>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64B</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jc w:val="right"/>
              <w:rPr>
                <w:rFonts w:ascii="Arial" w:hAnsi="Arial" w:cs="Arial"/>
                <w:bCs/>
                <w:sz w:val="21"/>
                <w:szCs w:val="21"/>
                <w:lang w:val="en-GB"/>
              </w:rPr>
            </w:pPr>
            <w:r>
              <w:rPr>
                <w:rFonts w:ascii="Arial" w:hAnsi="Arial" w:cs="Arial"/>
                <w:bCs/>
                <w:sz w:val="21"/>
                <w:szCs w:val="21"/>
                <w:lang w:val="en-GB"/>
              </w:rPr>
              <w:t>Cleaning cloths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0"/>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0"/>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0"/>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64C</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jc w:val="right"/>
              <w:rPr>
                <w:rFonts w:ascii="Arial" w:hAnsi="Arial" w:cs="Arial"/>
                <w:bCs/>
                <w:sz w:val="21"/>
                <w:szCs w:val="21"/>
                <w:lang w:val="en-GB"/>
              </w:rPr>
            </w:pPr>
            <w:r>
              <w:rPr>
                <w:rFonts w:ascii="Arial" w:hAnsi="Arial" w:cs="Arial"/>
                <w:bCs/>
                <w:sz w:val="21"/>
                <w:szCs w:val="21"/>
                <w:lang w:val="en-GB"/>
              </w:rPr>
              <w:t>Mops currently available</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1"/>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1"/>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1"/>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64D</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jc w:val="right"/>
              <w:rPr>
                <w:rFonts w:ascii="Arial" w:hAnsi="Arial" w:cs="Arial"/>
                <w:bCs/>
                <w:sz w:val="21"/>
                <w:szCs w:val="21"/>
                <w:lang w:val="en-GB"/>
              </w:rPr>
            </w:pPr>
            <w:r>
              <w:rPr>
                <w:rFonts w:ascii="Arial" w:hAnsi="Arial" w:cs="Arial"/>
                <w:bCs/>
                <w:sz w:val="21"/>
                <w:szCs w:val="21"/>
                <w:lang w:val="en-GB"/>
              </w:rPr>
              <w:t>Portable buckets (for mopping and surface cleaning solutions) currently available</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2"/>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2"/>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2"/>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64E</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jc w:val="right"/>
              <w:rPr>
                <w:rFonts w:ascii="Arial" w:hAnsi="Arial" w:cs="Arial"/>
                <w:bCs/>
                <w:sz w:val="21"/>
                <w:szCs w:val="21"/>
                <w:lang w:val="en-GB"/>
              </w:rPr>
            </w:pPr>
            <w:r>
              <w:rPr>
                <w:rFonts w:ascii="Arial" w:hAnsi="Arial" w:cs="Arial"/>
                <w:bCs/>
                <w:sz w:val="21"/>
                <w:szCs w:val="21"/>
                <w:lang w:val="en-GB"/>
              </w:rPr>
              <w:t xml:space="preserve">Hospital-grade disinfectants (e.g., ethanol (70-90%, 0.5% sodium hypochlorite)                                               </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3"/>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3"/>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3"/>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65</w:t>
            </w:r>
          </w:p>
        </w:tc>
        <w:tc>
          <w:tcPr>
            <w:tcW w:w="8911"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hAnsi="Arial" w:cs="Arial"/>
                <w:bCs/>
                <w:sz w:val="21"/>
                <w:szCs w:val="21"/>
                <w:lang w:val="en-GB"/>
              </w:rPr>
              <w:t xml:space="preserve">How much stock of the following </w:t>
            </w:r>
            <w:r>
              <w:rPr>
                <w:rFonts w:ascii="Arial" w:hAnsi="Arial" w:cs="Arial"/>
                <w:b/>
                <w:sz w:val="21"/>
                <w:szCs w:val="21"/>
                <w:lang w:val="en-GB"/>
              </w:rPr>
              <w:t>PPE supplies</w:t>
            </w:r>
            <w:r>
              <w:rPr>
                <w:rFonts w:ascii="Arial" w:hAnsi="Arial" w:cs="Arial"/>
                <w:bCs/>
                <w:sz w:val="21"/>
                <w:szCs w:val="21"/>
                <w:lang w:val="en-GB"/>
              </w:rPr>
              <w:t xml:space="preserve"> do you have at your facility at the time of this assessment?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65A</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Non-sterile gloves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4"/>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4"/>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4"/>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65B</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Gowns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5"/>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5"/>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5"/>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65C</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Aprons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6"/>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6"/>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6"/>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65D</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Eye protection (face shields or goggles)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7"/>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7"/>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7"/>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65E</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Medical masks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8"/>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8"/>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8"/>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r w:rsidR="00E15316" w:rsidTr="00E15316">
        <w:tc>
          <w:tcPr>
            <w:tcW w:w="534" w:type="dxa"/>
            <w:tcBorders>
              <w:top w:val="single" w:sz="4" w:space="0" w:color="auto"/>
              <w:left w:val="single" w:sz="4" w:space="0" w:color="auto"/>
              <w:bottom w:val="single" w:sz="4" w:space="0" w:color="auto"/>
              <w:right w:val="single" w:sz="4" w:space="0" w:color="auto"/>
            </w:tcBorders>
            <w:hideMark/>
          </w:tcPr>
          <w:p w:rsidR="00E15316" w:rsidRDefault="00E15316">
            <w:pPr>
              <w:jc w:val="right"/>
              <w:rPr>
                <w:rFonts w:ascii="Arial" w:hAnsi="Arial" w:cs="Arial"/>
                <w:b/>
                <w:sz w:val="21"/>
                <w:szCs w:val="21"/>
              </w:rPr>
            </w:pPr>
            <w:r>
              <w:rPr>
                <w:rFonts w:ascii="Arial" w:hAnsi="Arial" w:cs="Arial"/>
                <w:b/>
                <w:sz w:val="21"/>
                <w:szCs w:val="21"/>
              </w:rPr>
              <w:t>65F</w:t>
            </w:r>
          </w:p>
        </w:tc>
        <w:tc>
          <w:tcPr>
            <w:tcW w:w="5103" w:type="dxa"/>
            <w:tcBorders>
              <w:top w:val="single" w:sz="4" w:space="0" w:color="auto"/>
              <w:left w:val="single" w:sz="4" w:space="0" w:color="auto"/>
              <w:bottom w:val="single" w:sz="4" w:space="0" w:color="auto"/>
              <w:right w:val="single" w:sz="4" w:space="0" w:color="auto"/>
            </w:tcBorders>
            <w:hideMark/>
          </w:tcPr>
          <w:p w:rsidR="00E15316" w:rsidRDefault="00E15316">
            <w:pPr>
              <w:autoSpaceDE w:val="0"/>
              <w:autoSpaceDN w:val="0"/>
              <w:adjustRightInd w:val="0"/>
              <w:rPr>
                <w:rFonts w:ascii="Arial" w:hAnsi="Arial" w:cs="Arial"/>
                <w:bCs/>
                <w:sz w:val="21"/>
                <w:szCs w:val="21"/>
                <w:lang w:val="en-GB"/>
              </w:rPr>
            </w:pPr>
            <w:r>
              <w:rPr>
                <w:rFonts w:ascii="Arial" w:hAnsi="Arial" w:cs="Arial"/>
                <w:bCs/>
                <w:sz w:val="21"/>
                <w:szCs w:val="21"/>
                <w:lang w:val="en-GB"/>
              </w:rPr>
              <w:t>N95, FFP2, or equivalent respirators</w:t>
            </w:r>
          </w:p>
        </w:tc>
        <w:tc>
          <w:tcPr>
            <w:tcW w:w="3808" w:type="dxa"/>
            <w:tcBorders>
              <w:top w:val="single" w:sz="4" w:space="0" w:color="auto"/>
              <w:left w:val="single" w:sz="4" w:space="0" w:color="auto"/>
              <w:bottom w:val="single" w:sz="4" w:space="0" w:color="auto"/>
              <w:right w:val="single" w:sz="4" w:space="0" w:color="auto"/>
            </w:tcBorders>
            <w:hideMark/>
          </w:tcPr>
          <w:p w:rsidR="00E15316" w:rsidRDefault="00E15316">
            <w:pPr>
              <w:pStyle w:val="ListParagraph"/>
              <w:numPr>
                <w:ilvl w:val="0"/>
                <w:numId w:val="119"/>
              </w:numPr>
              <w:rPr>
                <w:rFonts w:ascii="Arial" w:hAnsi="Arial" w:cs="Arial"/>
                <w:sz w:val="21"/>
                <w:szCs w:val="21"/>
              </w:rPr>
            </w:pPr>
            <w:r>
              <w:rPr>
                <w:rFonts w:ascii="Arial" w:hAnsi="Arial" w:cs="Arial"/>
                <w:sz w:val="21"/>
                <w:szCs w:val="21"/>
              </w:rPr>
              <w:t>No stock</w:t>
            </w:r>
          </w:p>
          <w:p w:rsidR="00E15316" w:rsidRDefault="00E15316">
            <w:pPr>
              <w:pStyle w:val="ListParagraph"/>
              <w:numPr>
                <w:ilvl w:val="0"/>
                <w:numId w:val="119"/>
              </w:numPr>
              <w:rPr>
                <w:rFonts w:ascii="Arial" w:hAnsi="Arial" w:cs="Arial"/>
                <w:sz w:val="21"/>
                <w:szCs w:val="21"/>
              </w:rPr>
            </w:pPr>
            <w:r>
              <w:rPr>
                <w:rFonts w:ascii="Arial" w:hAnsi="Arial" w:cs="Arial"/>
                <w:sz w:val="21"/>
                <w:szCs w:val="21"/>
              </w:rPr>
              <w:t xml:space="preserve">Sufficient for less than 1 week  </w:t>
            </w:r>
          </w:p>
          <w:p w:rsidR="00E15316" w:rsidRDefault="00E15316">
            <w:pPr>
              <w:pStyle w:val="ListParagraph"/>
              <w:numPr>
                <w:ilvl w:val="0"/>
                <w:numId w:val="119"/>
              </w:numPr>
              <w:rPr>
                <w:rFonts w:ascii="Arial" w:hAnsi="Arial" w:cs="Arial"/>
                <w:sz w:val="21"/>
                <w:szCs w:val="21"/>
              </w:rPr>
            </w:pPr>
            <w:r>
              <w:rPr>
                <w:rFonts w:ascii="Arial" w:hAnsi="Arial" w:cs="Arial"/>
                <w:sz w:val="21"/>
                <w:szCs w:val="21"/>
              </w:rPr>
              <w:t>Sufficient for 1 week or more</w:t>
            </w:r>
            <w:r>
              <w:rPr>
                <w:rFonts w:ascii="Arial" w:hAnsi="Arial" w:cs="Arial"/>
              </w:rPr>
              <w:t xml:space="preserve">     </w:t>
            </w:r>
          </w:p>
        </w:tc>
      </w:tr>
    </w:tbl>
    <w:p w:rsidR="00E15316" w:rsidRDefault="00E15316" w:rsidP="00E15316">
      <w:pPr>
        <w:rPr>
          <w:rFonts w:ascii="Arial" w:hAnsi="Arial" w:cs="Arial"/>
          <w:sz w:val="21"/>
          <w:szCs w:val="21"/>
        </w:rPr>
      </w:pPr>
    </w:p>
    <w:tbl>
      <w:tblPr>
        <w:tblW w:w="0" w:type="dxa"/>
        <w:tblLayout w:type="fixed"/>
        <w:tblLook w:val="04A0" w:firstRow="1" w:lastRow="0" w:firstColumn="1" w:lastColumn="0" w:noHBand="0" w:noVBand="1"/>
      </w:tblPr>
      <w:tblGrid>
        <w:gridCol w:w="1382"/>
        <w:gridCol w:w="8063"/>
      </w:tblGrid>
      <w:tr w:rsidR="00E15316" w:rsidTr="00E15316">
        <w:tc>
          <w:tcPr>
            <w:tcW w:w="9445" w:type="dxa"/>
            <w:gridSpan w:val="2"/>
            <w:hideMark/>
          </w:tcPr>
          <w:p w:rsidR="00E15316" w:rsidRDefault="00E15316">
            <w:pPr>
              <w:rPr>
                <w:rFonts w:ascii="Arial" w:hAnsi="Arial" w:cs="Arial"/>
                <w:b/>
                <w:sz w:val="21"/>
                <w:szCs w:val="21"/>
              </w:rPr>
            </w:pPr>
            <w:r>
              <w:rPr>
                <w:rFonts w:ascii="Arial" w:hAnsi="Arial" w:cs="Arial"/>
                <w:b/>
                <w:sz w:val="21"/>
                <w:szCs w:val="21"/>
              </w:rPr>
              <w:t>General questions</w:t>
            </w:r>
          </w:p>
          <w:p w:rsidR="00E15316" w:rsidRDefault="00E15316">
            <w:pPr>
              <w:rPr>
                <w:rFonts w:ascii="Arial" w:hAnsi="Arial" w:cs="Arial"/>
                <w:bCs/>
                <w:sz w:val="21"/>
                <w:szCs w:val="21"/>
              </w:rPr>
            </w:pPr>
            <w:r>
              <w:rPr>
                <w:rFonts w:ascii="Arial" w:hAnsi="Arial" w:cs="Arial"/>
                <w:bCs/>
                <w:sz w:val="21"/>
                <w:szCs w:val="21"/>
              </w:rPr>
              <w:t>Before we go around the facility, we would like to ask you a couple of more general questions</w:t>
            </w:r>
          </w:p>
        </w:tc>
      </w:tr>
      <w:tr w:rsidR="00E15316" w:rsidTr="00E15316">
        <w:tc>
          <w:tcPr>
            <w:tcW w:w="1382" w:type="dxa"/>
            <w:hideMark/>
          </w:tcPr>
          <w:p w:rsidR="00E15316" w:rsidRDefault="00E15316">
            <w:pPr>
              <w:rPr>
                <w:rFonts w:ascii="Arial" w:hAnsi="Arial" w:cs="Arial"/>
                <w:b/>
                <w:sz w:val="21"/>
                <w:szCs w:val="21"/>
              </w:rPr>
            </w:pPr>
            <w:r>
              <w:rPr>
                <w:rFonts w:ascii="Arial" w:hAnsi="Arial" w:cs="Arial"/>
                <w:b/>
                <w:sz w:val="21"/>
                <w:szCs w:val="21"/>
              </w:rPr>
              <w:t>66</w:t>
            </w:r>
          </w:p>
        </w:tc>
        <w:tc>
          <w:tcPr>
            <w:tcW w:w="8063" w:type="dxa"/>
          </w:tcPr>
          <w:p w:rsidR="00E15316" w:rsidRDefault="00E15316">
            <w:pPr>
              <w:rPr>
                <w:rFonts w:ascii="Arial" w:hAnsi="Arial" w:cs="Arial"/>
                <w:sz w:val="21"/>
                <w:szCs w:val="21"/>
              </w:rPr>
            </w:pPr>
            <w:r>
              <w:rPr>
                <w:rFonts w:ascii="Arial" w:hAnsi="Arial" w:cs="Arial"/>
                <w:sz w:val="21"/>
                <w:szCs w:val="21"/>
              </w:rPr>
              <w:t xml:space="preserve">What do you consider the top challenges to implementing IPC at this facility? </w:t>
            </w:r>
          </w:p>
          <w:p w:rsidR="00E15316" w:rsidRDefault="00E15316">
            <w:pPr>
              <w:rPr>
                <w:rFonts w:ascii="Arial" w:hAnsi="Arial" w:cs="Arial"/>
                <w:sz w:val="21"/>
                <w:szCs w:val="21"/>
              </w:rPr>
            </w:pPr>
          </w:p>
        </w:tc>
      </w:tr>
      <w:tr w:rsidR="00E15316" w:rsidTr="00E15316">
        <w:tc>
          <w:tcPr>
            <w:tcW w:w="1382" w:type="dxa"/>
            <w:hideMark/>
          </w:tcPr>
          <w:p w:rsidR="00E15316" w:rsidRDefault="00E15316">
            <w:pPr>
              <w:rPr>
                <w:rFonts w:ascii="Arial" w:hAnsi="Arial" w:cs="Arial"/>
                <w:b/>
                <w:sz w:val="21"/>
                <w:szCs w:val="21"/>
              </w:rPr>
            </w:pPr>
            <w:r>
              <w:rPr>
                <w:rFonts w:ascii="Arial" w:hAnsi="Arial" w:cs="Arial"/>
                <w:b/>
                <w:sz w:val="21"/>
                <w:szCs w:val="21"/>
              </w:rPr>
              <w:t>67</w:t>
            </w:r>
          </w:p>
        </w:tc>
        <w:tc>
          <w:tcPr>
            <w:tcW w:w="8063" w:type="dxa"/>
          </w:tcPr>
          <w:p w:rsidR="00E15316" w:rsidRDefault="00E15316">
            <w:pPr>
              <w:rPr>
                <w:rFonts w:ascii="Arial" w:hAnsi="Arial" w:cs="Arial"/>
                <w:sz w:val="21"/>
                <w:szCs w:val="21"/>
              </w:rPr>
            </w:pPr>
            <w:r>
              <w:rPr>
                <w:rFonts w:ascii="Arial" w:hAnsi="Arial" w:cs="Arial"/>
                <w:sz w:val="21"/>
                <w:szCs w:val="21"/>
              </w:rPr>
              <w:t xml:space="preserve">What would be your recommendations to improve IPC in this facility? </w:t>
            </w:r>
          </w:p>
          <w:p w:rsidR="00E15316" w:rsidRDefault="00E15316">
            <w:pPr>
              <w:rPr>
                <w:rFonts w:ascii="Arial" w:hAnsi="Arial" w:cs="Arial"/>
                <w:sz w:val="21"/>
                <w:szCs w:val="21"/>
              </w:rPr>
            </w:pPr>
          </w:p>
        </w:tc>
      </w:tr>
      <w:tr w:rsidR="00E15316" w:rsidTr="00E15316">
        <w:tc>
          <w:tcPr>
            <w:tcW w:w="1382" w:type="dxa"/>
            <w:hideMark/>
          </w:tcPr>
          <w:p w:rsidR="00E15316" w:rsidRDefault="00E15316">
            <w:pPr>
              <w:rPr>
                <w:rFonts w:ascii="Arial" w:hAnsi="Arial" w:cs="Arial"/>
                <w:b/>
                <w:sz w:val="21"/>
                <w:szCs w:val="21"/>
              </w:rPr>
            </w:pPr>
            <w:r>
              <w:rPr>
                <w:rFonts w:ascii="Arial" w:hAnsi="Arial" w:cs="Arial"/>
                <w:b/>
                <w:sz w:val="21"/>
                <w:szCs w:val="21"/>
              </w:rPr>
              <w:t>68</w:t>
            </w:r>
          </w:p>
        </w:tc>
        <w:tc>
          <w:tcPr>
            <w:tcW w:w="8063" w:type="dxa"/>
          </w:tcPr>
          <w:p w:rsidR="00E15316" w:rsidRDefault="00E15316">
            <w:pPr>
              <w:rPr>
                <w:rFonts w:ascii="Arial" w:hAnsi="Arial" w:cs="Arial"/>
                <w:sz w:val="21"/>
                <w:szCs w:val="21"/>
              </w:rPr>
            </w:pPr>
            <w:r>
              <w:rPr>
                <w:rFonts w:ascii="Arial" w:hAnsi="Arial" w:cs="Arial"/>
                <w:sz w:val="21"/>
                <w:szCs w:val="21"/>
              </w:rPr>
              <w:t xml:space="preserve">What do you consider the top challenges to implementing HAI surveillance? </w:t>
            </w:r>
          </w:p>
          <w:p w:rsidR="00E15316" w:rsidRDefault="00E15316">
            <w:pPr>
              <w:rPr>
                <w:rFonts w:ascii="Arial" w:hAnsi="Arial" w:cs="Arial"/>
                <w:sz w:val="21"/>
                <w:szCs w:val="21"/>
              </w:rPr>
            </w:pPr>
          </w:p>
        </w:tc>
      </w:tr>
    </w:tbl>
    <w:p w:rsidR="00E15316" w:rsidRDefault="00E15316" w:rsidP="00E15316">
      <w:pPr>
        <w:pStyle w:val="Heading2"/>
        <w:ind w:left="0" w:firstLine="0"/>
        <w:rPr>
          <w:rFonts w:ascii="Arial" w:eastAsiaTheme="minorEastAsia" w:hAnsi="Arial" w:cs="Arial"/>
        </w:rPr>
      </w:pPr>
      <w:bookmarkStart w:id="5" w:name="_Toc78799102"/>
      <w:r>
        <w:rPr>
          <w:rFonts w:ascii="Arial" w:eastAsiaTheme="minorEastAsia" w:hAnsi="Arial" w:cs="Arial"/>
        </w:rPr>
        <w:t xml:space="preserve">PART </w:t>
      </w:r>
      <w:bookmarkEnd w:id="5"/>
      <w:r>
        <w:rPr>
          <w:rFonts w:ascii="Arial" w:eastAsiaTheme="minorEastAsia" w:hAnsi="Arial" w:cs="Arial"/>
        </w:rPr>
        <w:t>2 – Observation checklist</w:t>
      </w:r>
    </w:p>
    <w:p w:rsidR="00E15316" w:rsidRDefault="00E15316" w:rsidP="00E15316">
      <w:pPr>
        <w:rPr>
          <w:rFonts w:ascii="Arial" w:eastAsiaTheme="minorEastAsia" w:hAnsi="Arial" w:cs="Arial"/>
          <w:sz w:val="21"/>
          <w:szCs w:val="21"/>
        </w:rPr>
      </w:pPr>
    </w:p>
    <w:p w:rsidR="00E15316" w:rsidRDefault="00E15316" w:rsidP="00E15316">
      <w:pPr>
        <w:rPr>
          <w:rFonts w:ascii="Arial" w:eastAsiaTheme="minorEastAsia" w:hAnsi="Arial" w:cs="Arial"/>
          <w:sz w:val="21"/>
          <w:szCs w:val="21"/>
        </w:rPr>
      </w:pPr>
      <w:r>
        <w:rPr>
          <w:rFonts w:ascii="Arial" w:eastAsiaTheme="minorEastAsia" w:hAnsi="Arial" w:cs="Arial"/>
          <w:sz w:val="21"/>
          <w:szCs w:val="21"/>
        </w:rPr>
        <w:t xml:space="preserve">The checklist should be completed by the assessment team based on direct observations during a random walk around the facility.  The assessment team will need to verify some of the answers to the questions asked during Part 1 of the interview. It is recommended that the random walk will include entrance and patient waiting areas, visits to one ICU (if available) and a typical ward </w:t>
      </w:r>
      <w:r>
        <w:rPr>
          <w:rFonts w:ascii="Arial" w:eastAsiaTheme="minorEastAsia" w:hAnsi="Arial" w:cs="Arial"/>
          <w:sz w:val="21"/>
          <w:szCs w:val="21"/>
        </w:rPr>
        <w:lastRenderedPageBreak/>
        <w:t xml:space="preserve">(department). In case of facilities that have pediatric and adult wards, </w:t>
      </w:r>
      <w:bookmarkStart w:id="6" w:name="_Hlk505246795"/>
      <w:r>
        <w:rPr>
          <w:rFonts w:ascii="Arial" w:eastAsiaTheme="minorEastAsia" w:hAnsi="Arial" w:cs="Arial"/>
          <w:sz w:val="21"/>
          <w:szCs w:val="21"/>
        </w:rPr>
        <w:t>the team needs to visit one adult ward and one pediatric ward</w:t>
      </w:r>
      <w:bookmarkEnd w:id="6"/>
      <w:r>
        <w:rPr>
          <w:rFonts w:ascii="Arial" w:eastAsiaTheme="minorEastAsia" w:hAnsi="Arial" w:cs="Arial"/>
          <w:sz w:val="21"/>
          <w:szCs w:val="21"/>
        </w:rPr>
        <w:t xml:space="preserve">.  In each ward, the team must check a </w:t>
      </w:r>
      <w:bookmarkStart w:id="7" w:name="_Hlk505246886"/>
      <w:r>
        <w:rPr>
          <w:rFonts w:ascii="Arial" w:eastAsiaTheme="minorEastAsia" w:hAnsi="Arial" w:cs="Arial"/>
          <w:sz w:val="21"/>
          <w:szCs w:val="21"/>
        </w:rPr>
        <w:t xml:space="preserve">minor procedures room </w:t>
      </w:r>
      <w:bookmarkEnd w:id="7"/>
      <w:r>
        <w:rPr>
          <w:rFonts w:ascii="Arial" w:eastAsiaTheme="minorEastAsia" w:hAnsi="Arial" w:cs="Arial"/>
          <w:sz w:val="21"/>
          <w:szCs w:val="21"/>
        </w:rPr>
        <w:t xml:space="preserve">and 2-5 patient rooms.   </w:t>
      </w:r>
    </w:p>
    <w:p w:rsidR="00E15316" w:rsidRDefault="00E15316" w:rsidP="00E15316">
      <w:pPr>
        <w:rPr>
          <w:rFonts w:ascii="Arial" w:eastAsiaTheme="minorEastAsia" w:hAnsi="Arial" w:cs="Arial"/>
          <w:sz w:val="21"/>
          <w:szCs w:val="21"/>
        </w:rPr>
      </w:pPr>
    </w:p>
    <w:p w:rsidR="00E15316" w:rsidRDefault="00E15316" w:rsidP="00E15316">
      <w:pPr>
        <w:rPr>
          <w:rFonts w:ascii="Arial" w:eastAsiaTheme="minorEastAsia" w:hAnsi="Arial" w:cs="Arial"/>
          <w:sz w:val="21"/>
          <w:szCs w:val="21"/>
        </w:rPr>
      </w:pPr>
      <w:r>
        <w:rPr>
          <w:rFonts w:ascii="Arial" w:eastAsiaTheme="minorEastAsia" w:hAnsi="Arial" w:cs="Arial"/>
          <w:sz w:val="21"/>
          <w:szCs w:val="21"/>
        </w:rPr>
        <w:t>Please check the availability of the following:</w:t>
      </w:r>
    </w:p>
    <w:p w:rsidR="00E15316" w:rsidRDefault="00E15316" w:rsidP="00E15316">
      <w:pPr>
        <w:rPr>
          <w:rFonts w:ascii="Arial" w:eastAsiaTheme="minorEastAsia" w:hAnsi="Arial" w:cs="Arial"/>
          <w:sz w:val="21"/>
          <w:szCs w:val="21"/>
        </w:rPr>
      </w:pPr>
      <w:r>
        <w:rPr>
          <w:rFonts w:ascii="Arial" w:eastAsiaTheme="minorEastAsia" w:hAnsi="Arial" w:cs="Arial"/>
          <w:sz w:val="21"/>
          <w:szCs w:val="21"/>
        </w:rPr>
        <w:t xml:space="preserve"> </w:t>
      </w:r>
    </w:p>
    <w:tbl>
      <w:tblPr>
        <w:tblStyle w:val="1"/>
        <w:tblW w:w="0" w:type="dxa"/>
        <w:tblInd w:w="-5" w:type="dxa"/>
        <w:tblLayout w:type="fixed"/>
        <w:tblLook w:val="04A0" w:firstRow="1" w:lastRow="0" w:firstColumn="1" w:lastColumn="0" w:noHBand="0" w:noVBand="1"/>
      </w:tblPr>
      <w:tblGrid>
        <w:gridCol w:w="630"/>
        <w:gridCol w:w="3780"/>
        <w:gridCol w:w="4590"/>
      </w:tblGrid>
      <w:tr w:rsidR="00E15316" w:rsidTr="00E15316">
        <w:tc>
          <w:tcPr>
            <w:tcW w:w="63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15316" w:rsidRDefault="00E15316">
            <w:pPr>
              <w:rPr>
                <w:rFonts w:ascii="Arial" w:hAnsi="Arial" w:cs="Arial"/>
                <w:b/>
                <w:sz w:val="21"/>
                <w:szCs w:val="21"/>
              </w:rPr>
            </w:pPr>
            <w:r>
              <w:rPr>
                <w:rFonts w:ascii="Arial" w:hAnsi="Arial" w:cs="Arial"/>
                <w:b/>
                <w:sz w:val="21"/>
                <w:szCs w:val="21"/>
              </w:rPr>
              <w:t>#</w:t>
            </w:r>
          </w:p>
        </w:tc>
        <w:tc>
          <w:tcPr>
            <w:tcW w:w="378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15316" w:rsidRDefault="00E15316">
            <w:pPr>
              <w:rPr>
                <w:rFonts w:ascii="Arial" w:hAnsi="Arial" w:cs="Arial"/>
                <w:sz w:val="21"/>
                <w:szCs w:val="21"/>
                <w:lang w:val="en-GB"/>
              </w:rPr>
            </w:pPr>
            <w:r>
              <w:rPr>
                <w:rFonts w:ascii="Arial" w:hAnsi="Arial" w:cs="Arial"/>
                <w:b/>
                <w:sz w:val="21"/>
                <w:szCs w:val="21"/>
              </w:rPr>
              <w:t>Question</w:t>
            </w:r>
          </w:p>
        </w:tc>
        <w:tc>
          <w:tcPr>
            <w:tcW w:w="459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E15316" w:rsidRDefault="00E15316">
            <w:pPr>
              <w:rPr>
                <w:rFonts w:ascii="Arial" w:hAnsi="Arial" w:cs="Arial"/>
                <w:sz w:val="21"/>
                <w:szCs w:val="21"/>
              </w:rPr>
            </w:pPr>
            <w:r>
              <w:rPr>
                <w:rFonts w:ascii="Arial" w:hAnsi="Arial" w:cs="Arial"/>
                <w:b/>
                <w:sz w:val="21"/>
                <w:szCs w:val="21"/>
              </w:rPr>
              <w:t>Answer</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lang w:val="ru-RU"/>
              </w:rPr>
            </w:pPr>
            <w:r>
              <w:rPr>
                <w:rFonts w:ascii="Arial" w:eastAsiaTheme="minorHAnsi" w:hAnsi="Arial" w:cs="Arial"/>
                <w:b/>
                <w:sz w:val="21"/>
                <w:szCs w:val="21"/>
                <w:lang w:val="ru-RU"/>
              </w:rPr>
              <w:t>1</w:t>
            </w:r>
          </w:p>
        </w:tc>
        <w:tc>
          <w:tcPr>
            <w:tcW w:w="3780" w:type="dxa"/>
            <w:tcBorders>
              <w:top w:val="single" w:sz="4" w:space="0" w:color="auto"/>
              <w:left w:val="single" w:sz="4" w:space="0" w:color="auto"/>
              <w:bottom w:val="single" w:sz="4" w:space="0" w:color="auto"/>
              <w:right w:val="single" w:sz="4" w:space="0" w:color="auto"/>
            </w:tcBorders>
            <w:vAlign w:val="bottom"/>
          </w:tcPr>
          <w:p w:rsidR="00E15316" w:rsidRDefault="00E15316">
            <w:pPr>
              <w:rPr>
                <w:rFonts w:ascii="Arial" w:eastAsiaTheme="minorHAnsi" w:hAnsi="Arial" w:cs="Arial"/>
                <w:sz w:val="21"/>
                <w:szCs w:val="21"/>
              </w:rPr>
            </w:pPr>
            <w:r>
              <w:rPr>
                <w:rFonts w:ascii="Arial" w:eastAsiaTheme="minorHAnsi" w:hAnsi="Arial" w:cs="Arial"/>
                <w:sz w:val="21"/>
                <w:szCs w:val="21"/>
              </w:rPr>
              <w:t>Patients and staff have dedicated entrances clearly labeled</w:t>
            </w:r>
          </w:p>
          <w:p w:rsidR="00E15316" w:rsidRDefault="00E15316">
            <w:pPr>
              <w:rPr>
                <w:rFonts w:ascii="Arial" w:eastAsiaTheme="minorHAnsi" w:hAnsi="Arial" w:cs="Arial"/>
                <w:sz w:val="21"/>
                <w:szCs w:val="21"/>
              </w:rPr>
            </w:pPr>
          </w:p>
          <w:p w:rsidR="00E15316" w:rsidRDefault="00E15316">
            <w:pPr>
              <w:rPr>
                <w:rFonts w:ascii="Arial" w:eastAsiaTheme="minorHAnsi" w:hAnsi="Arial" w:cs="Arial"/>
                <w:b/>
                <w:bCs/>
                <w:i/>
                <w:iCs/>
                <w:sz w:val="21"/>
                <w:szCs w:val="21"/>
              </w:rPr>
            </w:pPr>
            <w:r>
              <w:rPr>
                <w:rFonts w:ascii="Arial" w:hAnsi="Arial" w:cs="Arial"/>
                <w:b/>
                <w:bCs/>
                <w:i/>
                <w:iCs/>
                <w:sz w:val="20"/>
                <w:szCs w:val="20"/>
              </w:rPr>
              <w:t xml:space="preserve">Observe; note any locations that are not well marked.   </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0"/>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0"/>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lang w:val="ru-RU"/>
              </w:rPr>
            </w:pPr>
            <w:r>
              <w:rPr>
                <w:rFonts w:ascii="Arial" w:eastAsiaTheme="minorHAnsi" w:hAnsi="Arial" w:cs="Arial"/>
                <w:b/>
                <w:sz w:val="21"/>
                <w:szCs w:val="21"/>
                <w:lang w:val="ru-RU"/>
              </w:rPr>
              <w:t>2</w:t>
            </w:r>
          </w:p>
        </w:tc>
        <w:tc>
          <w:tcPr>
            <w:tcW w:w="3780" w:type="dxa"/>
            <w:tcBorders>
              <w:top w:val="single" w:sz="4" w:space="0" w:color="auto"/>
              <w:left w:val="single" w:sz="4" w:space="0" w:color="auto"/>
              <w:bottom w:val="single" w:sz="4" w:space="0" w:color="auto"/>
              <w:right w:val="single" w:sz="4" w:space="0" w:color="auto"/>
            </w:tcBorders>
            <w:vAlign w:val="bottom"/>
          </w:tcPr>
          <w:p w:rsidR="00E15316" w:rsidRDefault="00E15316">
            <w:pPr>
              <w:rPr>
                <w:rFonts w:ascii="Arial" w:hAnsi="Arial" w:cs="Arial"/>
                <w:sz w:val="20"/>
                <w:szCs w:val="20"/>
              </w:rPr>
            </w:pPr>
            <w:r>
              <w:rPr>
                <w:rFonts w:ascii="Arial" w:hAnsi="Arial" w:cs="Arial"/>
                <w:sz w:val="20"/>
                <w:szCs w:val="20"/>
              </w:rPr>
              <w:t>Signs or posters directing patients with COVID-19 symptoms to proceed directly to the registration desk are posted at all facility entrances</w:t>
            </w:r>
          </w:p>
          <w:p w:rsidR="00E15316" w:rsidRDefault="00E15316">
            <w:pPr>
              <w:rPr>
                <w:rFonts w:ascii="Arial" w:hAnsi="Arial" w:cs="Arial"/>
                <w:sz w:val="20"/>
                <w:szCs w:val="20"/>
              </w:rPr>
            </w:pPr>
          </w:p>
          <w:p w:rsidR="00E15316" w:rsidRDefault="00E15316">
            <w:pPr>
              <w:rPr>
                <w:rFonts w:ascii="Arial" w:eastAsiaTheme="minorHAnsi" w:hAnsi="Arial" w:cs="Arial"/>
                <w:b/>
                <w:bCs/>
                <w:i/>
                <w:iCs/>
                <w:sz w:val="21"/>
                <w:szCs w:val="21"/>
              </w:rPr>
            </w:pPr>
            <w:r>
              <w:rPr>
                <w:rFonts w:ascii="Arial" w:hAnsi="Arial" w:cs="Arial"/>
                <w:b/>
                <w:bCs/>
                <w:i/>
                <w:iCs/>
                <w:sz w:val="20"/>
                <w:szCs w:val="20"/>
              </w:rPr>
              <w:t xml:space="preserve">Locate all entrances to verify that signs or posters are posted. If no, list in the comments, list the areas where signs or posters are not available.  </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1"/>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1"/>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3</w:t>
            </w:r>
          </w:p>
        </w:tc>
        <w:tc>
          <w:tcPr>
            <w:tcW w:w="3780" w:type="dxa"/>
            <w:tcBorders>
              <w:top w:val="single" w:sz="4" w:space="0" w:color="auto"/>
              <w:left w:val="single" w:sz="4" w:space="0" w:color="auto"/>
              <w:bottom w:val="single" w:sz="4" w:space="0" w:color="auto"/>
              <w:right w:val="single" w:sz="4" w:space="0" w:color="auto"/>
            </w:tcBorders>
            <w:vAlign w:val="bottom"/>
            <w:hideMark/>
          </w:tcPr>
          <w:p w:rsidR="00E15316" w:rsidRDefault="00E15316">
            <w:pPr>
              <w:rPr>
                <w:rFonts w:ascii="Arial" w:hAnsi="Arial" w:cs="Arial"/>
                <w:sz w:val="20"/>
                <w:szCs w:val="20"/>
              </w:rPr>
            </w:pPr>
            <w:r>
              <w:rPr>
                <w:rFonts w:ascii="Arial" w:hAnsi="Arial" w:cs="Arial"/>
                <w:sz w:val="20"/>
                <w:szCs w:val="20"/>
              </w:rPr>
              <w:t>There are signs or other materials visible at the entrances to the facility instructing visitors not to visit if they have fever or symptoms of COVID-19</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2"/>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2"/>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4</w:t>
            </w:r>
          </w:p>
        </w:tc>
        <w:tc>
          <w:tcPr>
            <w:tcW w:w="3780" w:type="dxa"/>
            <w:tcBorders>
              <w:top w:val="single" w:sz="4" w:space="0" w:color="auto"/>
              <w:left w:val="single" w:sz="4" w:space="0" w:color="auto"/>
              <w:bottom w:val="single" w:sz="4" w:space="0" w:color="auto"/>
              <w:right w:val="single" w:sz="4" w:space="0" w:color="auto"/>
            </w:tcBorders>
            <w:vAlign w:val="bottom"/>
          </w:tcPr>
          <w:p w:rsidR="00E15316" w:rsidRDefault="00E15316">
            <w:pPr>
              <w:rPr>
                <w:rFonts w:ascii="Arial" w:eastAsiaTheme="minorHAnsi" w:hAnsi="Arial" w:cs="Arial"/>
                <w:sz w:val="21"/>
                <w:szCs w:val="21"/>
              </w:rPr>
            </w:pPr>
            <w:r>
              <w:rPr>
                <w:rFonts w:ascii="Arial" w:eastAsiaTheme="minorHAnsi" w:hAnsi="Arial" w:cs="Arial"/>
                <w:sz w:val="21"/>
                <w:szCs w:val="21"/>
              </w:rPr>
              <w:t>All patients access the facility through the screening &gt; waiting room &gt; triage &gt; wards; the flow is rational, clear, and properly labeled</w:t>
            </w:r>
          </w:p>
          <w:p w:rsidR="00E15316" w:rsidRDefault="00E15316">
            <w:pPr>
              <w:rPr>
                <w:rFonts w:ascii="Arial" w:eastAsiaTheme="minorHAnsi" w:hAnsi="Arial" w:cs="Arial"/>
                <w:sz w:val="21"/>
                <w:szCs w:val="21"/>
              </w:rPr>
            </w:pPr>
          </w:p>
          <w:p w:rsidR="00E15316" w:rsidRDefault="00E15316">
            <w:pPr>
              <w:rPr>
                <w:rFonts w:ascii="Arial" w:eastAsiaTheme="minorHAnsi" w:hAnsi="Arial" w:cs="Arial"/>
                <w:b/>
                <w:bCs/>
                <w:i/>
                <w:iCs/>
                <w:sz w:val="21"/>
                <w:szCs w:val="21"/>
              </w:rPr>
            </w:pPr>
            <w:r>
              <w:rPr>
                <w:rFonts w:ascii="Arial" w:hAnsi="Arial" w:cs="Arial"/>
                <w:b/>
                <w:bCs/>
                <w:i/>
                <w:iCs/>
                <w:sz w:val="20"/>
                <w:szCs w:val="20"/>
              </w:rPr>
              <w:t>Follow the flow of a patient; make schematic to identify weak points</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2"/>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2"/>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5</w:t>
            </w:r>
          </w:p>
        </w:tc>
        <w:tc>
          <w:tcPr>
            <w:tcW w:w="3780" w:type="dxa"/>
            <w:tcBorders>
              <w:top w:val="single" w:sz="4" w:space="0" w:color="auto"/>
              <w:left w:val="single" w:sz="4" w:space="0" w:color="auto"/>
              <w:bottom w:val="single" w:sz="4" w:space="0" w:color="auto"/>
              <w:right w:val="single" w:sz="4" w:space="0" w:color="auto"/>
            </w:tcBorders>
            <w:vAlign w:val="bottom"/>
          </w:tcPr>
          <w:p w:rsidR="00E15316" w:rsidRDefault="00E15316">
            <w:pPr>
              <w:rPr>
                <w:rFonts w:ascii="Arial" w:eastAsiaTheme="minorHAnsi" w:hAnsi="Arial" w:cs="Arial"/>
                <w:sz w:val="21"/>
                <w:szCs w:val="21"/>
              </w:rPr>
            </w:pPr>
            <w:r>
              <w:rPr>
                <w:rFonts w:ascii="Arial" w:eastAsiaTheme="minorHAnsi" w:hAnsi="Arial" w:cs="Arial"/>
                <w:sz w:val="21"/>
                <w:szCs w:val="21"/>
              </w:rPr>
              <w:t xml:space="preserve">All staff access the facility through staff entrance &gt; syndromic surveillance (questionnaire/assessment) &gt; changing room &gt; staff area; the flow is rational, clear and properly labelled </w:t>
            </w:r>
          </w:p>
          <w:p w:rsidR="00E15316" w:rsidRDefault="00E15316">
            <w:pPr>
              <w:rPr>
                <w:rFonts w:ascii="Arial" w:eastAsiaTheme="minorHAnsi" w:hAnsi="Arial" w:cs="Arial"/>
                <w:sz w:val="21"/>
                <w:szCs w:val="21"/>
              </w:rPr>
            </w:pPr>
          </w:p>
          <w:p w:rsidR="00E15316" w:rsidRDefault="00E15316">
            <w:pPr>
              <w:rPr>
                <w:rFonts w:ascii="Arial" w:eastAsiaTheme="minorHAnsi" w:hAnsi="Arial" w:cs="Arial"/>
                <w:b/>
                <w:bCs/>
                <w:i/>
                <w:iCs/>
                <w:sz w:val="21"/>
                <w:szCs w:val="21"/>
              </w:rPr>
            </w:pPr>
            <w:r>
              <w:rPr>
                <w:rFonts w:ascii="Arial" w:hAnsi="Arial" w:cs="Arial"/>
                <w:b/>
                <w:bCs/>
                <w:i/>
                <w:iCs/>
                <w:sz w:val="20"/>
                <w:szCs w:val="20"/>
              </w:rPr>
              <w:t>Follow the flow of a staff member; make schematic to identify weak points</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3"/>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3"/>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6</w:t>
            </w:r>
          </w:p>
        </w:tc>
        <w:tc>
          <w:tcPr>
            <w:tcW w:w="3780" w:type="dxa"/>
            <w:tcBorders>
              <w:top w:val="single" w:sz="4" w:space="0" w:color="auto"/>
              <w:left w:val="single" w:sz="4" w:space="0" w:color="auto"/>
              <w:bottom w:val="single" w:sz="4" w:space="0" w:color="auto"/>
              <w:right w:val="single" w:sz="4" w:space="0" w:color="auto"/>
            </w:tcBorders>
            <w:vAlign w:val="bottom"/>
          </w:tcPr>
          <w:p w:rsidR="00E15316" w:rsidRDefault="00E15316">
            <w:pPr>
              <w:rPr>
                <w:rFonts w:ascii="Arial" w:eastAsiaTheme="minorHAnsi" w:hAnsi="Arial" w:cs="Arial"/>
                <w:sz w:val="21"/>
                <w:szCs w:val="21"/>
              </w:rPr>
            </w:pPr>
            <w:r>
              <w:rPr>
                <w:rFonts w:ascii="Arial" w:eastAsiaTheme="minorHAnsi" w:hAnsi="Arial" w:cs="Arial"/>
                <w:sz w:val="21"/>
                <w:szCs w:val="21"/>
              </w:rPr>
              <w:t xml:space="preserve">All visitors access the facility through a dedicated controlled and equipped (hand hygiene station) entrance including a screening station </w:t>
            </w:r>
          </w:p>
          <w:p w:rsidR="00E15316" w:rsidRDefault="00E15316">
            <w:pPr>
              <w:rPr>
                <w:rFonts w:ascii="Arial" w:eastAsiaTheme="minorHAnsi" w:hAnsi="Arial" w:cs="Arial"/>
                <w:sz w:val="21"/>
                <w:szCs w:val="21"/>
              </w:rPr>
            </w:pPr>
          </w:p>
          <w:p w:rsidR="00E15316" w:rsidRDefault="00E15316">
            <w:pPr>
              <w:rPr>
                <w:rFonts w:ascii="Arial" w:eastAsiaTheme="minorHAnsi" w:hAnsi="Arial" w:cs="Arial"/>
                <w:b/>
                <w:bCs/>
                <w:i/>
                <w:iCs/>
                <w:sz w:val="21"/>
                <w:szCs w:val="21"/>
              </w:rPr>
            </w:pPr>
            <w:r>
              <w:rPr>
                <w:rFonts w:ascii="Arial" w:hAnsi="Arial" w:cs="Arial"/>
                <w:b/>
                <w:bCs/>
                <w:i/>
                <w:iCs/>
                <w:sz w:val="20"/>
                <w:szCs w:val="20"/>
              </w:rPr>
              <w:t>Follow the flow of a visitor; make schematic to identify weak points</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4"/>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4"/>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7</w:t>
            </w:r>
          </w:p>
        </w:tc>
        <w:tc>
          <w:tcPr>
            <w:tcW w:w="3780" w:type="dxa"/>
            <w:tcBorders>
              <w:top w:val="single" w:sz="4" w:space="0" w:color="auto"/>
              <w:left w:val="single" w:sz="4" w:space="0" w:color="auto"/>
              <w:bottom w:val="single" w:sz="4" w:space="0" w:color="auto"/>
              <w:right w:val="single" w:sz="4" w:space="0" w:color="auto"/>
            </w:tcBorders>
            <w:vAlign w:val="center"/>
          </w:tcPr>
          <w:p w:rsidR="00E15316" w:rsidRDefault="00E15316">
            <w:pPr>
              <w:rPr>
                <w:rFonts w:ascii="Arial" w:hAnsi="Arial" w:cs="Arial"/>
                <w:sz w:val="20"/>
                <w:szCs w:val="20"/>
              </w:rPr>
            </w:pPr>
            <w:r>
              <w:rPr>
                <w:rFonts w:ascii="Arial" w:hAnsi="Arial" w:cs="Arial"/>
                <w:sz w:val="20"/>
                <w:szCs w:val="20"/>
              </w:rPr>
              <w:t xml:space="preserve">All visitors are screened for COVID-19 symptoms </w:t>
            </w:r>
          </w:p>
          <w:p w:rsidR="00E15316" w:rsidRDefault="00E15316">
            <w:pPr>
              <w:rPr>
                <w:rFonts w:ascii="Arial" w:hAnsi="Arial" w:cs="Arial"/>
                <w:sz w:val="20"/>
                <w:szCs w:val="20"/>
              </w:rPr>
            </w:pPr>
          </w:p>
          <w:p w:rsidR="00E15316" w:rsidRDefault="00E15316">
            <w:pPr>
              <w:rPr>
                <w:rFonts w:ascii="Arial" w:eastAsiaTheme="minorHAnsi" w:hAnsi="Arial" w:cs="Arial"/>
                <w:sz w:val="21"/>
                <w:szCs w:val="21"/>
              </w:rPr>
            </w:pPr>
            <w:r>
              <w:rPr>
                <w:rFonts w:ascii="Arial" w:hAnsi="Arial" w:cs="Arial"/>
                <w:sz w:val="20"/>
                <w:szCs w:val="20"/>
              </w:rPr>
              <w:t>Check facility logbook or observe screening process</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5"/>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5"/>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lastRenderedPageBreak/>
              <w:t>8</w:t>
            </w:r>
          </w:p>
        </w:tc>
        <w:tc>
          <w:tcPr>
            <w:tcW w:w="378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0"/>
                <w:szCs w:val="20"/>
              </w:rPr>
            </w:pPr>
            <w:r>
              <w:rPr>
                <w:rFonts w:ascii="Arial" w:hAnsi="Arial" w:cs="Arial"/>
                <w:sz w:val="20"/>
                <w:szCs w:val="20"/>
              </w:rPr>
              <w:t>A physical barrier is in place between staff and patients presenting to the registration desk (for example, a plastic/glass window or table providing at least 1-meter</w:t>
            </w:r>
            <w:r>
              <w:rPr>
                <w:rFonts w:ascii="Arial" w:hAnsi="Arial" w:cs="Arial"/>
                <w:strike/>
                <w:sz w:val="20"/>
                <w:szCs w:val="20"/>
              </w:rPr>
              <w:t>*</w:t>
            </w:r>
            <w:r>
              <w:rPr>
                <w:rFonts w:ascii="Arial" w:hAnsi="Arial" w:cs="Arial"/>
                <w:sz w:val="20"/>
                <w:szCs w:val="20"/>
              </w:rPr>
              <w:t xml:space="preserve"> separation) </w:t>
            </w:r>
          </w:p>
          <w:p w:rsidR="00E15316" w:rsidRDefault="00E15316">
            <w:pPr>
              <w:rPr>
                <w:rFonts w:ascii="Arial" w:hAnsi="Arial" w:cs="Arial"/>
                <w:sz w:val="20"/>
                <w:szCs w:val="20"/>
              </w:rPr>
            </w:pPr>
          </w:p>
          <w:p w:rsidR="00E15316" w:rsidRDefault="00E15316">
            <w:pPr>
              <w:rPr>
                <w:rFonts w:ascii="Arial" w:eastAsiaTheme="minorHAnsi" w:hAnsi="Arial" w:cs="Arial"/>
                <w:b/>
                <w:bCs/>
                <w:i/>
                <w:iCs/>
                <w:sz w:val="21"/>
                <w:szCs w:val="21"/>
              </w:rPr>
            </w:pPr>
            <w:r>
              <w:rPr>
                <w:rFonts w:ascii="Arial" w:hAnsi="Arial" w:cs="Arial"/>
                <w:b/>
                <w:bCs/>
                <w:i/>
                <w:iCs/>
                <w:sz w:val="20"/>
                <w:szCs w:val="20"/>
              </w:rPr>
              <w:t>Check registration desk to verify physical barrier is present</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6"/>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6"/>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9</w:t>
            </w:r>
          </w:p>
        </w:tc>
        <w:tc>
          <w:tcPr>
            <w:tcW w:w="37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0"/>
                <w:szCs w:val="20"/>
              </w:rPr>
            </w:pPr>
            <w:r>
              <w:rPr>
                <w:rFonts w:ascii="Arial" w:hAnsi="Arial" w:cs="Arial"/>
                <w:sz w:val="20"/>
                <w:szCs w:val="20"/>
              </w:rPr>
              <w:t>Facility has a separate COVID-19 waiting area for suspected COVID-19 patients</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7"/>
              </w:numPr>
              <w:rPr>
                <w:rFonts w:ascii="Arial" w:eastAsiaTheme="minorHAnsi" w:hAnsi="Arial" w:cs="Arial"/>
                <w:sz w:val="21"/>
                <w:szCs w:val="21"/>
              </w:rPr>
            </w:pPr>
            <w:r>
              <w:rPr>
                <w:rFonts w:ascii="Arial" w:eastAsiaTheme="minorHAnsi" w:hAnsi="Arial" w:cs="Arial"/>
                <w:sz w:val="21"/>
                <w:szCs w:val="21"/>
              </w:rPr>
              <w:t>No</w:t>
            </w:r>
            <w:r>
              <w:rPr>
                <w:rFonts w:ascii="Arial" w:eastAsiaTheme="minorHAnsi" w:hAnsi="Arial" w:cs="Arial"/>
                <w:sz w:val="21"/>
                <w:szCs w:val="21"/>
                <w:lang w:val="ru-RU"/>
              </w:rPr>
              <w:t xml:space="preserve"> (</w:t>
            </w:r>
            <w:r>
              <w:rPr>
                <w:rFonts w:ascii="Arial" w:eastAsiaTheme="minorHAnsi" w:hAnsi="Arial" w:cs="Arial"/>
                <w:sz w:val="21"/>
                <w:szCs w:val="21"/>
              </w:rPr>
              <w:t>SKIP to</w:t>
            </w:r>
            <w:r>
              <w:rPr>
                <w:rFonts w:ascii="Arial" w:eastAsiaTheme="minorHAnsi" w:hAnsi="Arial" w:cs="Arial"/>
                <w:sz w:val="21"/>
                <w:szCs w:val="21"/>
                <w:lang w:val="ru-RU"/>
              </w:rPr>
              <w:t xml:space="preserve"> 8) </w:t>
            </w:r>
          </w:p>
          <w:p w:rsidR="00E15316" w:rsidRDefault="00E15316">
            <w:pPr>
              <w:numPr>
                <w:ilvl w:val="0"/>
                <w:numId w:val="127"/>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lang w:val="ru-RU"/>
              </w:rPr>
            </w:pPr>
            <w:r>
              <w:rPr>
                <w:rFonts w:ascii="Arial" w:eastAsiaTheme="minorHAnsi" w:hAnsi="Arial" w:cs="Arial"/>
                <w:b/>
                <w:sz w:val="21"/>
                <w:szCs w:val="21"/>
              </w:rPr>
              <w:t>9</w:t>
            </w:r>
            <w:r>
              <w:rPr>
                <w:rFonts w:ascii="Arial" w:eastAsiaTheme="minorHAnsi" w:hAnsi="Arial" w:cs="Arial"/>
                <w:b/>
                <w:sz w:val="21"/>
                <w:szCs w:val="21"/>
                <w:lang w:val="ru-RU"/>
              </w:rPr>
              <w:t>А</w:t>
            </w:r>
          </w:p>
        </w:tc>
        <w:tc>
          <w:tcPr>
            <w:tcW w:w="37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0"/>
                <w:szCs w:val="20"/>
              </w:rPr>
            </w:pPr>
            <w:r>
              <w:rPr>
                <w:rFonts w:ascii="Arial" w:hAnsi="Arial" w:cs="Arial"/>
                <w:sz w:val="20"/>
                <w:szCs w:val="20"/>
              </w:rPr>
              <w:t>The waiting area is well ventilated (natural or mechanical)</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8"/>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8"/>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9B</w:t>
            </w:r>
          </w:p>
        </w:tc>
        <w:tc>
          <w:tcPr>
            <w:tcW w:w="3780" w:type="dxa"/>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0"/>
                <w:szCs w:val="20"/>
              </w:rPr>
            </w:pPr>
            <w:r>
              <w:rPr>
                <w:rFonts w:ascii="Arial" w:hAnsi="Arial" w:cs="Arial"/>
                <w:sz w:val="20"/>
                <w:szCs w:val="20"/>
              </w:rPr>
              <w:t>Benches, chairs, or other seating in the separate COVID-19 waiting area have at least 1-meter</w:t>
            </w:r>
            <w:r>
              <w:rPr>
                <w:rFonts w:ascii="Arial" w:hAnsi="Arial" w:cs="Arial"/>
                <w:strike/>
                <w:sz w:val="20"/>
                <w:szCs w:val="20"/>
              </w:rPr>
              <w:t>*</w:t>
            </w:r>
            <w:r>
              <w:rPr>
                <w:rFonts w:ascii="Arial" w:hAnsi="Arial" w:cs="Arial"/>
                <w:sz w:val="20"/>
                <w:szCs w:val="20"/>
              </w:rPr>
              <w:t xml:space="preserve"> distance between them</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29"/>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29"/>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9C</w:t>
            </w:r>
          </w:p>
        </w:tc>
        <w:tc>
          <w:tcPr>
            <w:tcW w:w="37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0"/>
                <w:szCs w:val="20"/>
              </w:rPr>
            </w:pPr>
            <w:r>
              <w:rPr>
                <w:rFonts w:ascii="Arial" w:hAnsi="Arial" w:cs="Arial"/>
                <w:sz w:val="20"/>
                <w:szCs w:val="20"/>
              </w:rPr>
              <w:t>Functional hand hygiene stations are available near the registration desk and in the waiting area</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30"/>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30"/>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9D</w:t>
            </w:r>
          </w:p>
        </w:tc>
        <w:tc>
          <w:tcPr>
            <w:tcW w:w="37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0"/>
                <w:szCs w:val="20"/>
              </w:rPr>
            </w:pPr>
            <w:r>
              <w:rPr>
                <w:rFonts w:ascii="Arial" w:hAnsi="Arial" w:cs="Arial"/>
                <w:sz w:val="20"/>
                <w:szCs w:val="20"/>
              </w:rPr>
              <w:t>The following items are available at all times near the registration desk and/or in the waiting area:</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ind w:left="720"/>
              <w:contextualSpacing/>
              <w:rPr>
                <w:rFonts w:ascii="Arial" w:eastAsiaTheme="minorHAnsi" w:hAnsi="Arial" w:cs="Arial"/>
                <w:sz w:val="21"/>
                <w:szCs w:val="21"/>
                <w:lang w:val="ru-RU"/>
              </w:rPr>
            </w:pPr>
            <w:r>
              <w:rPr>
                <w:rFonts w:ascii="Segoe UI Symbol" w:hAnsi="Segoe UI Symbol" w:cs="Segoe UI Symbol"/>
                <w:sz w:val="20"/>
                <w:szCs w:val="20"/>
              </w:rPr>
              <w:t>☐</w:t>
            </w:r>
            <w:r>
              <w:rPr>
                <w:rFonts w:ascii="Arial" w:hAnsi="Arial" w:cs="Arial"/>
                <w:sz w:val="20"/>
                <w:szCs w:val="20"/>
              </w:rPr>
              <w:t xml:space="preserve"> Masks </w:t>
            </w:r>
            <w:r>
              <w:rPr>
                <w:rFonts w:ascii="Arial" w:hAnsi="Arial" w:cs="Arial"/>
                <w:sz w:val="20"/>
                <w:szCs w:val="20"/>
              </w:rPr>
              <w:br/>
            </w:r>
            <w:r>
              <w:rPr>
                <w:rFonts w:ascii="Segoe UI Symbol" w:hAnsi="Segoe UI Symbol" w:cs="Segoe UI Symbol"/>
                <w:sz w:val="20"/>
                <w:szCs w:val="20"/>
              </w:rPr>
              <w:t>☐</w:t>
            </w:r>
            <w:r>
              <w:rPr>
                <w:rFonts w:ascii="Arial" w:hAnsi="Arial" w:cs="Arial"/>
                <w:sz w:val="20"/>
                <w:szCs w:val="20"/>
              </w:rPr>
              <w:t xml:space="preserve"> Tissues  </w:t>
            </w:r>
            <w:r>
              <w:rPr>
                <w:rFonts w:ascii="Arial" w:hAnsi="Arial" w:cs="Arial"/>
                <w:sz w:val="20"/>
                <w:szCs w:val="20"/>
              </w:rPr>
              <w:br/>
            </w:r>
            <w:r>
              <w:rPr>
                <w:rFonts w:ascii="Segoe UI Symbol" w:hAnsi="Segoe UI Symbol" w:cs="Segoe UI Symbol"/>
                <w:sz w:val="20"/>
                <w:szCs w:val="20"/>
              </w:rPr>
              <w:t>☐</w:t>
            </w:r>
            <w:r>
              <w:rPr>
                <w:rFonts w:ascii="Arial" w:hAnsi="Arial" w:cs="Arial"/>
                <w:sz w:val="20"/>
                <w:szCs w:val="20"/>
              </w:rPr>
              <w:t xml:space="preserve"> Waste bin</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9E</w:t>
            </w:r>
          </w:p>
        </w:tc>
        <w:tc>
          <w:tcPr>
            <w:tcW w:w="3780" w:type="dxa"/>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0"/>
                <w:szCs w:val="20"/>
              </w:rPr>
            </w:pPr>
            <w:r>
              <w:rPr>
                <w:rFonts w:ascii="Arial" w:hAnsi="Arial" w:cs="Arial"/>
                <w:sz w:val="20"/>
                <w:szCs w:val="20"/>
              </w:rPr>
              <w:t>Dedicated toilets are available for patients in the separate waiting area</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31"/>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31"/>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tcPr>
          <w:p w:rsidR="00E15316" w:rsidRDefault="00E15316">
            <w:pPr>
              <w:rPr>
                <w:rFonts w:ascii="Arial" w:eastAsiaTheme="minorHAnsi" w:hAnsi="Arial" w:cs="Arial"/>
                <w:b/>
                <w:sz w:val="21"/>
                <w:szCs w:val="21"/>
              </w:rPr>
            </w:pPr>
            <w:r>
              <w:rPr>
                <w:rFonts w:ascii="Arial" w:eastAsiaTheme="minorHAnsi" w:hAnsi="Arial" w:cs="Arial"/>
                <w:b/>
                <w:sz w:val="21"/>
                <w:szCs w:val="21"/>
              </w:rPr>
              <w:t>10</w:t>
            </w:r>
          </w:p>
          <w:p w:rsidR="00E15316" w:rsidRDefault="00E15316">
            <w:pPr>
              <w:rPr>
                <w:rFonts w:ascii="Arial" w:eastAsiaTheme="minorHAnsi" w:hAnsi="Arial" w:cs="Arial"/>
                <w:b/>
                <w:sz w:val="21"/>
                <w:szCs w:val="21"/>
              </w:rPr>
            </w:pPr>
          </w:p>
        </w:tc>
        <w:tc>
          <w:tcPr>
            <w:tcW w:w="3780" w:type="dxa"/>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0"/>
                <w:szCs w:val="20"/>
              </w:rPr>
            </w:pPr>
            <w:r>
              <w:rPr>
                <w:rFonts w:ascii="Arial" w:hAnsi="Arial" w:cs="Arial"/>
                <w:sz w:val="20"/>
                <w:szCs w:val="20"/>
              </w:rPr>
              <w:t xml:space="preserve">Single rooms with doors are available for physical evaluation of patients with COVD-19 symptoms </w:t>
            </w:r>
          </w:p>
        </w:tc>
        <w:tc>
          <w:tcPr>
            <w:tcW w:w="4590" w:type="dxa"/>
            <w:tcBorders>
              <w:top w:val="single" w:sz="4" w:space="0" w:color="auto"/>
              <w:left w:val="single" w:sz="4" w:space="0" w:color="auto"/>
              <w:bottom w:val="single" w:sz="4" w:space="0" w:color="auto"/>
              <w:right w:val="single" w:sz="4" w:space="0" w:color="auto"/>
            </w:tcBorders>
          </w:tcPr>
          <w:p w:rsidR="00E15316" w:rsidRDefault="00E15316">
            <w:pPr>
              <w:numPr>
                <w:ilvl w:val="0"/>
                <w:numId w:val="132"/>
              </w:numPr>
              <w:rPr>
                <w:rFonts w:ascii="Arial" w:eastAsiaTheme="minorHAnsi" w:hAnsi="Arial" w:cs="Arial"/>
                <w:sz w:val="21"/>
                <w:szCs w:val="21"/>
              </w:rPr>
            </w:pPr>
            <w:r>
              <w:rPr>
                <w:rFonts w:ascii="Arial" w:eastAsiaTheme="minorHAnsi" w:hAnsi="Arial" w:cs="Arial"/>
                <w:sz w:val="21"/>
                <w:szCs w:val="21"/>
              </w:rPr>
              <w:t xml:space="preserve">No </w:t>
            </w:r>
          </w:p>
          <w:p w:rsidR="00E15316" w:rsidRDefault="00E15316">
            <w:pPr>
              <w:numPr>
                <w:ilvl w:val="0"/>
                <w:numId w:val="132"/>
              </w:numPr>
              <w:rPr>
                <w:rFonts w:ascii="Arial" w:eastAsiaTheme="minorHAnsi" w:hAnsi="Arial" w:cs="Arial"/>
                <w:sz w:val="21"/>
                <w:szCs w:val="21"/>
              </w:rPr>
            </w:pPr>
            <w:r>
              <w:rPr>
                <w:rFonts w:ascii="Arial" w:eastAsiaTheme="minorHAnsi" w:hAnsi="Arial" w:cs="Arial"/>
                <w:sz w:val="21"/>
                <w:szCs w:val="21"/>
              </w:rPr>
              <w:t xml:space="preserve">Yes </w:t>
            </w:r>
          </w:p>
          <w:p w:rsidR="00E15316" w:rsidRDefault="00E15316">
            <w:pPr>
              <w:ind w:left="720"/>
              <w:contextualSpacing/>
              <w:rPr>
                <w:rFonts w:ascii="Arial" w:eastAsiaTheme="minorHAnsi" w:hAnsi="Arial" w:cs="Arial"/>
                <w:sz w:val="21"/>
                <w:szCs w:val="21"/>
              </w:rPr>
            </w:pP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11</w:t>
            </w:r>
          </w:p>
        </w:tc>
        <w:tc>
          <w:tcPr>
            <w:tcW w:w="3780" w:type="dxa"/>
            <w:tcBorders>
              <w:top w:val="single" w:sz="4" w:space="0" w:color="auto"/>
              <w:left w:val="single" w:sz="4" w:space="0" w:color="auto"/>
              <w:bottom w:val="single" w:sz="4" w:space="0" w:color="auto"/>
              <w:right w:val="single" w:sz="4" w:space="0" w:color="auto"/>
            </w:tcBorders>
            <w:vAlign w:val="bottom"/>
            <w:hideMark/>
          </w:tcPr>
          <w:p w:rsidR="00E15316" w:rsidRDefault="00E15316">
            <w:pPr>
              <w:rPr>
                <w:rFonts w:ascii="Arial" w:hAnsi="Arial" w:cs="Arial"/>
                <w:sz w:val="20"/>
                <w:szCs w:val="20"/>
              </w:rPr>
            </w:pPr>
            <w:r>
              <w:rPr>
                <w:rFonts w:ascii="Arial" w:hAnsi="Arial" w:cs="Arial"/>
                <w:sz w:val="20"/>
                <w:szCs w:val="20"/>
              </w:rPr>
              <w:t>If single rooms are not available, a well-ventilated, private area away from other patients is available for conducting physical evaluations</w:t>
            </w:r>
          </w:p>
        </w:tc>
        <w:tc>
          <w:tcPr>
            <w:tcW w:w="4590" w:type="dxa"/>
            <w:tcBorders>
              <w:top w:val="single" w:sz="4" w:space="0" w:color="auto"/>
              <w:left w:val="single" w:sz="4" w:space="0" w:color="auto"/>
              <w:bottom w:val="single" w:sz="4" w:space="0" w:color="auto"/>
              <w:right w:val="single" w:sz="4" w:space="0" w:color="auto"/>
            </w:tcBorders>
          </w:tcPr>
          <w:p w:rsidR="00E15316" w:rsidRDefault="00E15316">
            <w:pPr>
              <w:numPr>
                <w:ilvl w:val="0"/>
                <w:numId w:val="133"/>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33"/>
              </w:numPr>
              <w:rPr>
                <w:rFonts w:ascii="Arial" w:eastAsiaTheme="minorHAnsi" w:hAnsi="Arial" w:cs="Arial"/>
                <w:sz w:val="21"/>
                <w:szCs w:val="21"/>
              </w:rPr>
            </w:pPr>
            <w:r>
              <w:rPr>
                <w:rFonts w:ascii="Arial" w:eastAsiaTheme="minorHAnsi" w:hAnsi="Arial" w:cs="Arial"/>
                <w:sz w:val="21"/>
                <w:szCs w:val="21"/>
              </w:rPr>
              <w:t>Yes</w:t>
            </w:r>
          </w:p>
          <w:p w:rsidR="00E15316" w:rsidRDefault="00E15316">
            <w:pPr>
              <w:ind w:left="720"/>
              <w:contextualSpacing/>
              <w:rPr>
                <w:rFonts w:ascii="Arial" w:eastAsiaTheme="minorHAnsi" w:hAnsi="Arial" w:cs="Arial"/>
                <w:sz w:val="21"/>
                <w:szCs w:val="21"/>
              </w:rPr>
            </w:pP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12</w:t>
            </w:r>
          </w:p>
        </w:tc>
        <w:tc>
          <w:tcPr>
            <w:tcW w:w="3780" w:type="dxa"/>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0"/>
                <w:szCs w:val="20"/>
              </w:rPr>
            </w:pPr>
            <w:r>
              <w:rPr>
                <w:rFonts w:ascii="Arial" w:hAnsi="Arial" w:cs="Arial"/>
                <w:sz w:val="20"/>
                <w:szCs w:val="20"/>
              </w:rPr>
              <w:t>COVID-19 screening forms and/or flow chart are available for HCWs evaluating patients in the separate area</w:t>
            </w:r>
          </w:p>
        </w:tc>
        <w:tc>
          <w:tcPr>
            <w:tcW w:w="4590" w:type="dxa"/>
            <w:tcBorders>
              <w:top w:val="single" w:sz="4" w:space="0" w:color="auto"/>
              <w:left w:val="single" w:sz="4" w:space="0" w:color="auto"/>
              <w:bottom w:val="single" w:sz="4" w:space="0" w:color="auto"/>
              <w:right w:val="single" w:sz="4" w:space="0" w:color="auto"/>
            </w:tcBorders>
          </w:tcPr>
          <w:p w:rsidR="00E15316" w:rsidRDefault="00E15316">
            <w:pPr>
              <w:numPr>
                <w:ilvl w:val="0"/>
                <w:numId w:val="134"/>
              </w:numPr>
              <w:rPr>
                <w:rFonts w:ascii="Arial" w:eastAsiaTheme="minorHAnsi" w:hAnsi="Arial" w:cs="Arial"/>
                <w:sz w:val="21"/>
                <w:szCs w:val="21"/>
              </w:rPr>
            </w:pPr>
            <w:r>
              <w:rPr>
                <w:rFonts w:ascii="Arial" w:eastAsiaTheme="minorHAnsi" w:hAnsi="Arial" w:cs="Arial"/>
                <w:sz w:val="21"/>
                <w:szCs w:val="21"/>
              </w:rPr>
              <w:t xml:space="preserve">No </w:t>
            </w:r>
          </w:p>
          <w:p w:rsidR="00E15316" w:rsidRDefault="00E15316">
            <w:pPr>
              <w:numPr>
                <w:ilvl w:val="0"/>
                <w:numId w:val="134"/>
              </w:numPr>
              <w:rPr>
                <w:rFonts w:ascii="Arial" w:eastAsiaTheme="minorHAnsi" w:hAnsi="Arial" w:cs="Arial"/>
                <w:sz w:val="21"/>
                <w:szCs w:val="21"/>
              </w:rPr>
            </w:pPr>
            <w:r>
              <w:rPr>
                <w:rFonts w:ascii="Arial" w:eastAsiaTheme="minorHAnsi" w:hAnsi="Arial" w:cs="Arial"/>
                <w:sz w:val="21"/>
                <w:szCs w:val="21"/>
              </w:rPr>
              <w:t xml:space="preserve">Yes </w:t>
            </w:r>
          </w:p>
          <w:p w:rsidR="00E15316" w:rsidRDefault="00E15316">
            <w:pPr>
              <w:ind w:left="720"/>
              <w:contextualSpacing/>
              <w:rPr>
                <w:rFonts w:ascii="Arial" w:eastAsiaTheme="minorHAnsi" w:hAnsi="Arial" w:cs="Arial"/>
                <w:sz w:val="21"/>
                <w:szCs w:val="21"/>
              </w:rPr>
            </w:pP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13</w:t>
            </w:r>
          </w:p>
        </w:tc>
        <w:tc>
          <w:tcPr>
            <w:tcW w:w="3780" w:type="dxa"/>
            <w:tcBorders>
              <w:top w:val="single" w:sz="4" w:space="0" w:color="auto"/>
              <w:left w:val="single" w:sz="4" w:space="0" w:color="auto"/>
              <w:bottom w:val="single" w:sz="4" w:space="0" w:color="auto"/>
              <w:right w:val="single" w:sz="4" w:space="0" w:color="auto"/>
            </w:tcBorders>
            <w:vAlign w:val="center"/>
            <w:hideMark/>
          </w:tcPr>
          <w:p w:rsidR="00E15316" w:rsidRDefault="00E15316">
            <w:pPr>
              <w:rPr>
                <w:rFonts w:ascii="Arial" w:hAnsi="Arial" w:cs="Arial"/>
                <w:sz w:val="20"/>
                <w:szCs w:val="20"/>
              </w:rPr>
            </w:pPr>
            <w:r>
              <w:rPr>
                <w:rFonts w:ascii="Arial" w:hAnsi="Arial" w:cs="Arial"/>
                <w:sz w:val="20"/>
                <w:szCs w:val="20"/>
              </w:rPr>
              <w:t>HCWs conducting physical evaluations of patients with respiratory symptoms have access to gowns, gloves, face masks, and eye protection</w:t>
            </w:r>
          </w:p>
        </w:tc>
        <w:tc>
          <w:tcPr>
            <w:tcW w:w="4590" w:type="dxa"/>
            <w:tcBorders>
              <w:top w:val="single" w:sz="4" w:space="0" w:color="auto"/>
              <w:left w:val="single" w:sz="4" w:space="0" w:color="auto"/>
              <w:bottom w:val="single" w:sz="4" w:space="0" w:color="auto"/>
              <w:right w:val="single" w:sz="4" w:space="0" w:color="auto"/>
            </w:tcBorders>
          </w:tcPr>
          <w:p w:rsidR="00E15316" w:rsidRDefault="00E15316">
            <w:pPr>
              <w:numPr>
                <w:ilvl w:val="0"/>
                <w:numId w:val="135"/>
              </w:numPr>
              <w:rPr>
                <w:rFonts w:ascii="Arial" w:eastAsiaTheme="minorHAnsi" w:hAnsi="Arial" w:cs="Arial"/>
                <w:sz w:val="21"/>
                <w:szCs w:val="21"/>
              </w:rPr>
            </w:pPr>
            <w:r>
              <w:rPr>
                <w:rFonts w:ascii="Arial" w:eastAsiaTheme="minorHAnsi" w:hAnsi="Arial" w:cs="Arial"/>
                <w:sz w:val="21"/>
                <w:szCs w:val="21"/>
              </w:rPr>
              <w:t xml:space="preserve">No </w:t>
            </w:r>
          </w:p>
          <w:p w:rsidR="00E15316" w:rsidRDefault="00E15316">
            <w:pPr>
              <w:numPr>
                <w:ilvl w:val="0"/>
                <w:numId w:val="135"/>
              </w:numPr>
              <w:rPr>
                <w:rFonts w:ascii="Arial" w:eastAsiaTheme="minorHAnsi" w:hAnsi="Arial" w:cs="Arial"/>
                <w:sz w:val="21"/>
                <w:szCs w:val="21"/>
              </w:rPr>
            </w:pPr>
            <w:r>
              <w:rPr>
                <w:rFonts w:ascii="Arial" w:eastAsiaTheme="minorHAnsi" w:hAnsi="Arial" w:cs="Arial"/>
                <w:sz w:val="21"/>
                <w:szCs w:val="21"/>
              </w:rPr>
              <w:t>Yes</w:t>
            </w:r>
          </w:p>
          <w:p w:rsidR="00E15316" w:rsidRDefault="00E15316">
            <w:pPr>
              <w:ind w:left="720"/>
              <w:contextualSpacing/>
              <w:rPr>
                <w:rFonts w:ascii="Arial" w:eastAsiaTheme="minorHAnsi" w:hAnsi="Arial" w:cs="Arial"/>
                <w:sz w:val="21"/>
                <w:szCs w:val="21"/>
              </w:rPr>
            </w:pP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14</w:t>
            </w:r>
          </w:p>
        </w:tc>
        <w:tc>
          <w:tcPr>
            <w:tcW w:w="3780" w:type="dxa"/>
            <w:tcBorders>
              <w:top w:val="single" w:sz="4" w:space="0" w:color="auto"/>
              <w:left w:val="single" w:sz="4" w:space="0" w:color="auto"/>
              <w:bottom w:val="single" w:sz="4" w:space="0" w:color="auto"/>
              <w:right w:val="single" w:sz="4" w:space="0" w:color="auto"/>
            </w:tcBorders>
            <w:vAlign w:val="center"/>
          </w:tcPr>
          <w:p w:rsidR="00E15316" w:rsidRDefault="00E15316">
            <w:pPr>
              <w:rPr>
                <w:rFonts w:ascii="Arial" w:hAnsi="Arial" w:cs="Arial"/>
                <w:sz w:val="20"/>
                <w:szCs w:val="20"/>
              </w:rPr>
            </w:pPr>
            <w:r>
              <w:rPr>
                <w:rFonts w:ascii="Arial" w:hAnsi="Arial" w:cs="Arial"/>
                <w:sz w:val="20"/>
                <w:szCs w:val="20"/>
              </w:rPr>
              <w:t>High touch surfaces in waiting areas are cleaned at least twice a day (surfaces should be cleaned and disinfected using an approved disinfectant product)</w:t>
            </w:r>
          </w:p>
          <w:p w:rsidR="00E15316" w:rsidRDefault="00E15316">
            <w:pPr>
              <w:rPr>
                <w:rFonts w:ascii="Arial" w:hAnsi="Arial" w:cs="Arial"/>
                <w:sz w:val="20"/>
                <w:szCs w:val="20"/>
              </w:rPr>
            </w:pPr>
          </w:p>
          <w:p w:rsidR="00E15316" w:rsidRDefault="00E15316">
            <w:pPr>
              <w:rPr>
                <w:rFonts w:ascii="Arial" w:hAnsi="Arial" w:cs="Arial"/>
                <w:b/>
                <w:i/>
                <w:iCs/>
                <w:sz w:val="20"/>
                <w:szCs w:val="20"/>
              </w:rPr>
            </w:pPr>
            <w:r>
              <w:rPr>
                <w:rFonts w:ascii="Arial" w:eastAsiaTheme="minorHAnsi" w:hAnsi="Arial" w:cs="Arial"/>
                <w:b/>
                <w:i/>
                <w:iCs/>
                <w:sz w:val="21"/>
                <w:szCs w:val="21"/>
              </w:rPr>
              <w:t>Ask cleaning staff how often they clean the area; See documentation in cleaning log book if available</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36"/>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36"/>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15</w:t>
            </w:r>
          </w:p>
        </w:tc>
        <w:tc>
          <w:tcPr>
            <w:tcW w:w="3780" w:type="dxa"/>
            <w:tcBorders>
              <w:top w:val="single" w:sz="4" w:space="0" w:color="auto"/>
              <w:left w:val="single" w:sz="4" w:space="0" w:color="auto"/>
              <w:bottom w:val="single" w:sz="4" w:space="0" w:color="auto"/>
              <w:right w:val="single" w:sz="4" w:space="0" w:color="auto"/>
            </w:tcBorders>
          </w:tcPr>
          <w:p w:rsidR="00E15316" w:rsidRDefault="00E15316">
            <w:pPr>
              <w:rPr>
                <w:rFonts w:ascii="Arial" w:eastAsiaTheme="minorHAnsi" w:hAnsi="Arial" w:cs="Arial"/>
                <w:sz w:val="21"/>
                <w:szCs w:val="21"/>
              </w:rPr>
            </w:pPr>
            <w:r>
              <w:rPr>
                <w:rFonts w:ascii="Arial" w:eastAsiaTheme="minorHAnsi" w:hAnsi="Arial" w:cs="Arial"/>
                <w:sz w:val="21"/>
                <w:szCs w:val="21"/>
              </w:rPr>
              <w:t>Visible reminders, posters, or other tools to promote or raise awareness of hand hygiene and COVID-19 related precautions and requirements</w:t>
            </w:r>
          </w:p>
          <w:p w:rsidR="00E15316" w:rsidRDefault="00E15316">
            <w:pPr>
              <w:rPr>
                <w:rFonts w:ascii="Arial" w:eastAsiaTheme="minorHAnsi" w:hAnsi="Arial" w:cs="Arial"/>
                <w:sz w:val="21"/>
                <w:szCs w:val="21"/>
              </w:rPr>
            </w:pPr>
          </w:p>
          <w:p w:rsidR="00E15316" w:rsidRDefault="00E15316">
            <w:pPr>
              <w:rPr>
                <w:rFonts w:ascii="Arial" w:eastAsiaTheme="minorHAnsi" w:hAnsi="Arial" w:cs="Arial"/>
                <w:b/>
                <w:sz w:val="21"/>
                <w:szCs w:val="21"/>
              </w:rPr>
            </w:pPr>
            <w:r>
              <w:rPr>
                <w:rFonts w:ascii="Arial" w:eastAsiaTheme="minorHAnsi" w:hAnsi="Arial" w:cs="Arial"/>
                <w:b/>
                <w:sz w:val="21"/>
                <w:szCs w:val="21"/>
              </w:rPr>
              <w:t>Choose one answer</w:t>
            </w:r>
          </w:p>
          <w:p w:rsidR="00E15316" w:rsidRDefault="00E15316">
            <w:pPr>
              <w:rPr>
                <w:rFonts w:ascii="Arial" w:eastAsiaTheme="minorHAnsi" w:hAnsi="Arial" w:cs="Arial"/>
                <w:sz w:val="21"/>
                <w:szCs w:val="21"/>
              </w:rPr>
            </w:pPr>
          </w:p>
        </w:tc>
        <w:tc>
          <w:tcPr>
            <w:tcW w:w="4590" w:type="dxa"/>
            <w:tcBorders>
              <w:top w:val="single" w:sz="4" w:space="0" w:color="auto"/>
              <w:left w:val="single" w:sz="4" w:space="0" w:color="auto"/>
              <w:bottom w:val="single" w:sz="4" w:space="0" w:color="auto"/>
              <w:right w:val="single" w:sz="4" w:space="0" w:color="auto"/>
            </w:tcBorders>
          </w:tcPr>
          <w:p w:rsidR="00E15316" w:rsidRDefault="00E15316">
            <w:pPr>
              <w:numPr>
                <w:ilvl w:val="0"/>
                <w:numId w:val="120"/>
              </w:numPr>
              <w:rPr>
                <w:rFonts w:ascii="Arial" w:eastAsiaTheme="minorHAnsi" w:hAnsi="Arial" w:cs="Arial"/>
                <w:sz w:val="21"/>
                <w:szCs w:val="21"/>
              </w:rPr>
            </w:pPr>
            <w:r>
              <w:rPr>
                <w:rFonts w:ascii="Arial" w:eastAsiaTheme="minorHAnsi" w:hAnsi="Arial" w:cs="Arial"/>
                <w:sz w:val="21"/>
                <w:szCs w:val="21"/>
              </w:rPr>
              <w:t>Not available</w:t>
            </w:r>
          </w:p>
          <w:p w:rsidR="00E15316" w:rsidRDefault="00E15316">
            <w:pPr>
              <w:rPr>
                <w:rFonts w:ascii="Arial" w:eastAsiaTheme="minorHAnsi" w:hAnsi="Arial" w:cs="Arial"/>
                <w:sz w:val="21"/>
                <w:szCs w:val="21"/>
              </w:rPr>
            </w:pPr>
          </w:p>
          <w:p w:rsidR="00E15316" w:rsidRDefault="00E15316">
            <w:pPr>
              <w:numPr>
                <w:ilvl w:val="0"/>
                <w:numId w:val="120"/>
              </w:numPr>
              <w:rPr>
                <w:rFonts w:ascii="Arial" w:eastAsiaTheme="minorHAnsi" w:hAnsi="Arial" w:cs="Arial"/>
                <w:sz w:val="21"/>
                <w:szCs w:val="21"/>
              </w:rPr>
            </w:pPr>
            <w:r>
              <w:rPr>
                <w:rFonts w:ascii="Arial" w:eastAsiaTheme="minorHAnsi" w:hAnsi="Arial" w:cs="Arial"/>
                <w:sz w:val="21"/>
                <w:szCs w:val="21"/>
              </w:rPr>
              <w:t>Available at some hand hygiene stations observed</w:t>
            </w:r>
          </w:p>
          <w:p w:rsidR="00E15316" w:rsidRDefault="00E15316">
            <w:pPr>
              <w:rPr>
                <w:rFonts w:ascii="Arial" w:eastAsiaTheme="minorHAnsi" w:hAnsi="Arial" w:cs="Arial"/>
                <w:sz w:val="21"/>
                <w:szCs w:val="21"/>
              </w:rPr>
            </w:pPr>
          </w:p>
          <w:p w:rsidR="00E15316" w:rsidRDefault="00E15316">
            <w:pPr>
              <w:numPr>
                <w:ilvl w:val="0"/>
                <w:numId w:val="120"/>
              </w:numPr>
              <w:rPr>
                <w:rFonts w:ascii="Arial" w:eastAsiaTheme="minorHAnsi" w:hAnsi="Arial" w:cs="Arial"/>
                <w:sz w:val="21"/>
                <w:szCs w:val="21"/>
              </w:rPr>
            </w:pPr>
            <w:r>
              <w:rPr>
                <w:rFonts w:ascii="Arial" w:eastAsiaTheme="minorHAnsi" w:hAnsi="Arial" w:cs="Arial"/>
                <w:sz w:val="21"/>
                <w:szCs w:val="21"/>
              </w:rPr>
              <w:t>Available at all hand hygiene stations observed</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lastRenderedPageBreak/>
              <w:t>16</w:t>
            </w:r>
          </w:p>
        </w:tc>
        <w:tc>
          <w:tcPr>
            <w:tcW w:w="3780" w:type="dxa"/>
            <w:tcBorders>
              <w:top w:val="single" w:sz="4" w:space="0" w:color="auto"/>
              <w:left w:val="single" w:sz="4" w:space="0" w:color="auto"/>
              <w:bottom w:val="single" w:sz="4" w:space="0" w:color="auto"/>
              <w:right w:val="single" w:sz="4" w:space="0" w:color="auto"/>
            </w:tcBorders>
          </w:tcPr>
          <w:p w:rsidR="00E15316" w:rsidRDefault="00E15316">
            <w:pPr>
              <w:rPr>
                <w:rFonts w:ascii="Arial" w:eastAsiaTheme="minorHAnsi" w:hAnsi="Arial" w:cs="Arial"/>
                <w:sz w:val="21"/>
                <w:szCs w:val="21"/>
              </w:rPr>
            </w:pPr>
            <w:r>
              <w:rPr>
                <w:rFonts w:ascii="Arial" w:eastAsiaTheme="minorHAnsi" w:hAnsi="Arial" w:cs="Arial"/>
                <w:sz w:val="21"/>
                <w:szCs w:val="21"/>
              </w:rPr>
              <w:t>Visible reminders, posters, or other tools to promote or raise awareness of injection safety</w:t>
            </w:r>
          </w:p>
          <w:p w:rsidR="00E15316" w:rsidRDefault="00E15316">
            <w:pPr>
              <w:rPr>
                <w:rFonts w:ascii="Arial" w:eastAsiaTheme="minorHAnsi" w:hAnsi="Arial" w:cs="Arial"/>
                <w:sz w:val="21"/>
                <w:szCs w:val="21"/>
              </w:rPr>
            </w:pPr>
          </w:p>
          <w:p w:rsidR="00E15316" w:rsidRDefault="00E15316">
            <w:pPr>
              <w:rPr>
                <w:rFonts w:ascii="Arial" w:eastAsiaTheme="minorHAnsi" w:hAnsi="Arial" w:cs="Arial"/>
                <w:b/>
                <w:sz w:val="21"/>
                <w:szCs w:val="21"/>
              </w:rPr>
            </w:pPr>
            <w:r>
              <w:rPr>
                <w:rFonts w:ascii="Arial" w:eastAsiaTheme="minorHAnsi" w:hAnsi="Arial" w:cs="Arial"/>
                <w:b/>
                <w:sz w:val="21"/>
                <w:szCs w:val="21"/>
              </w:rPr>
              <w:t>Choose one answer</w:t>
            </w:r>
          </w:p>
          <w:p w:rsidR="00E15316" w:rsidRDefault="00E15316">
            <w:pPr>
              <w:rPr>
                <w:rFonts w:ascii="Arial" w:eastAsiaTheme="minorHAnsi" w:hAnsi="Arial" w:cs="Arial"/>
                <w:sz w:val="21"/>
                <w:szCs w:val="21"/>
              </w:rPr>
            </w:pPr>
          </w:p>
        </w:tc>
        <w:tc>
          <w:tcPr>
            <w:tcW w:w="4590" w:type="dxa"/>
            <w:tcBorders>
              <w:top w:val="single" w:sz="4" w:space="0" w:color="auto"/>
              <w:left w:val="single" w:sz="4" w:space="0" w:color="auto"/>
              <w:bottom w:val="single" w:sz="4" w:space="0" w:color="auto"/>
              <w:right w:val="single" w:sz="4" w:space="0" w:color="auto"/>
            </w:tcBorders>
          </w:tcPr>
          <w:p w:rsidR="00E15316" w:rsidRDefault="00E15316">
            <w:pPr>
              <w:numPr>
                <w:ilvl w:val="0"/>
                <w:numId w:val="137"/>
              </w:numPr>
              <w:rPr>
                <w:rFonts w:ascii="Arial" w:eastAsiaTheme="minorHAnsi" w:hAnsi="Arial" w:cs="Arial"/>
                <w:sz w:val="21"/>
                <w:szCs w:val="21"/>
              </w:rPr>
            </w:pPr>
            <w:r>
              <w:rPr>
                <w:rFonts w:ascii="Arial" w:eastAsiaTheme="minorHAnsi" w:hAnsi="Arial" w:cs="Arial"/>
                <w:sz w:val="21"/>
                <w:szCs w:val="21"/>
              </w:rPr>
              <w:t>Not available</w:t>
            </w:r>
          </w:p>
          <w:p w:rsidR="00E15316" w:rsidRDefault="00E15316">
            <w:pPr>
              <w:rPr>
                <w:rFonts w:ascii="Arial" w:eastAsiaTheme="minorHAnsi" w:hAnsi="Arial" w:cs="Arial"/>
                <w:sz w:val="21"/>
                <w:szCs w:val="21"/>
              </w:rPr>
            </w:pPr>
          </w:p>
          <w:p w:rsidR="00E15316" w:rsidRDefault="00E15316">
            <w:pPr>
              <w:numPr>
                <w:ilvl w:val="0"/>
                <w:numId w:val="137"/>
              </w:numPr>
              <w:rPr>
                <w:rFonts w:ascii="Arial" w:eastAsiaTheme="minorHAnsi" w:hAnsi="Arial" w:cs="Arial"/>
                <w:sz w:val="21"/>
                <w:szCs w:val="21"/>
              </w:rPr>
            </w:pPr>
            <w:r>
              <w:rPr>
                <w:rFonts w:ascii="Arial" w:eastAsiaTheme="minorHAnsi" w:hAnsi="Arial" w:cs="Arial"/>
                <w:sz w:val="21"/>
                <w:szCs w:val="21"/>
              </w:rPr>
              <w:t>Available at some units/wards/departments observed</w:t>
            </w:r>
          </w:p>
          <w:p w:rsidR="00E15316" w:rsidRDefault="00E15316">
            <w:pPr>
              <w:rPr>
                <w:rFonts w:ascii="Arial" w:eastAsiaTheme="minorHAnsi" w:hAnsi="Arial" w:cs="Arial"/>
                <w:sz w:val="21"/>
                <w:szCs w:val="21"/>
              </w:rPr>
            </w:pPr>
          </w:p>
          <w:p w:rsidR="00E15316" w:rsidRDefault="00E15316">
            <w:pPr>
              <w:numPr>
                <w:ilvl w:val="0"/>
                <w:numId w:val="137"/>
              </w:numPr>
              <w:rPr>
                <w:rFonts w:ascii="Arial" w:eastAsiaTheme="minorHAnsi" w:hAnsi="Arial" w:cs="Arial"/>
                <w:sz w:val="21"/>
                <w:szCs w:val="21"/>
              </w:rPr>
            </w:pPr>
            <w:r>
              <w:rPr>
                <w:rFonts w:ascii="Arial" w:eastAsiaTheme="minorHAnsi" w:hAnsi="Arial" w:cs="Arial"/>
                <w:sz w:val="21"/>
                <w:szCs w:val="21"/>
              </w:rPr>
              <w:t>Available at all units/wards/departments observed</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17</w:t>
            </w:r>
          </w:p>
        </w:tc>
        <w:tc>
          <w:tcPr>
            <w:tcW w:w="37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sz w:val="21"/>
                <w:szCs w:val="21"/>
              </w:rPr>
            </w:pPr>
            <w:r>
              <w:rPr>
                <w:rFonts w:ascii="Arial" w:eastAsiaTheme="minorHAnsi" w:hAnsi="Arial" w:cs="Arial"/>
                <w:sz w:val="21"/>
                <w:szCs w:val="21"/>
              </w:rPr>
              <w:t>Any patients in beds outside of the room (in the corridor)</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38"/>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38"/>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eastAsiaTheme="minorHAnsi" w:hAnsi="Arial" w:cs="Arial"/>
                <w:b/>
                <w:sz w:val="21"/>
                <w:szCs w:val="21"/>
              </w:rPr>
              <w:t>18</w:t>
            </w:r>
          </w:p>
        </w:tc>
        <w:tc>
          <w:tcPr>
            <w:tcW w:w="37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sz w:val="21"/>
                <w:szCs w:val="21"/>
              </w:rPr>
            </w:pPr>
            <w:r>
              <w:rPr>
                <w:rFonts w:ascii="Arial" w:eastAsiaTheme="minorHAnsi" w:hAnsi="Arial" w:cs="Arial"/>
                <w:sz w:val="21"/>
                <w:szCs w:val="21"/>
              </w:rPr>
              <w:t xml:space="preserve">More than 1 meter between patient beds?   </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39"/>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39"/>
              </w:numPr>
              <w:rPr>
                <w:rFonts w:ascii="Arial" w:eastAsiaTheme="minorHAnsi" w:hAnsi="Arial" w:cs="Arial"/>
                <w:sz w:val="21"/>
                <w:szCs w:val="21"/>
              </w:rPr>
            </w:pPr>
            <w:r>
              <w:rPr>
                <w:rFonts w:ascii="Arial" w:eastAsiaTheme="minorHAnsi" w:hAnsi="Arial" w:cs="Arial"/>
                <w:sz w:val="21"/>
                <w:szCs w:val="21"/>
              </w:rPr>
              <w:t>Yes, but not in all departments</w:t>
            </w:r>
          </w:p>
          <w:p w:rsidR="00E15316" w:rsidRDefault="00E15316">
            <w:pPr>
              <w:numPr>
                <w:ilvl w:val="0"/>
                <w:numId w:val="139"/>
              </w:numPr>
              <w:rPr>
                <w:rFonts w:ascii="Arial" w:eastAsiaTheme="minorHAnsi" w:hAnsi="Arial" w:cs="Arial"/>
                <w:sz w:val="21"/>
                <w:szCs w:val="21"/>
              </w:rPr>
            </w:pPr>
            <w:r>
              <w:rPr>
                <w:rFonts w:ascii="Arial" w:eastAsiaTheme="minorHAnsi" w:hAnsi="Arial" w:cs="Arial"/>
                <w:sz w:val="21"/>
                <w:szCs w:val="21"/>
              </w:rPr>
              <w:t>Yes, for all units including pediatrics and emergency</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eastAsiaTheme="minorHAnsi" w:hAnsi="Arial" w:cs="Arial"/>
                <w:b/>
                <w:sz w:val="21"/>
                <w:szCs w:val="21"/>
              </w:rPr>
            </w:pPr>
            <w:r>
              <w:rPr>
                <w:rFonts w:ascii="Arial" w:hAnsi="Arial" w:cs="Arial"/>
                <w:b/>
                <w:sz w:val="21"/>
                <w:szCs w:val="21"/>
              </w:rPr>
              <w:t>19</w:t>
            </w:r>
          </w:p>
        </w:tc>
        <w:tc>
          <w:tcPr>
            <w:tcW w:w="378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 xml:space="preserve">How easily available is alcohol-based </w:t>
            </w:r>
            <w:proofErr w:type="spellStart"/>
            <w:r>
              <w:rPr>
                <w:rFonts w:ascii="Arial" w:hAnsi="Arial" w:cs="Arial"/>
                <w:sz w:val="21"/>
                <w:szCs w:val="21"/>
              </w:rPr>
              <w:t>handrub</w:t>
            </w:r>
            <w:proofErr w:type="spellEnd"/>
            <w:r>
              <w:rPr>
                <w:rFonts w:ascii="Arial" w:hAnsi="Arial" w:cs="Arial"/>
                <w:sz w:val="21"/>
                <w:szCs w:val="21"/>
              </w:rPr>
              <w:t xml:space="preserve"> containing either 75%, or isopropanol, or 80% ethanol in the facility? </w:t>
            </w:r>
          </w:p>
          <w:p w:rsidR="00E15316" w:rsidRDefault="00E15316">
            <w:pPr>
              <w:rPr>
                <w:rFonts w:ascii="Arial" w:hAnsi="Arial" w:cs="Arial"/>
                <w:sz w:val="21"/>
                <w:szCs w:val="21"/>
              </w:rPr>
            </w:pPr>
          </w:p>
          <w:p w:rsidR="00E15316" w:rsidRDefault="00E15316">
            <w:pPr>
              <w:rPr>
                <w:rFonts w:ascii="Arial" w:hAnsi="Arial" w:cs="Arial"/>
                <w:i/>
                <w:iCs/>
                <w:sz w:val="21"/>
                <w:szCs w:val="21"/>
              </w:rPr>
            </w:pPr>
            <w:r>
              <w:rPr>
                <w:rFonts w:ascii="Arial" w:hAnsi="Arial" w:cs="Arial"/>
                <w:i/>
                <w:iCs/>
                <w:sz w:val="21"/>
                <w:szCs w:val="21"/>
              </w:rPr>
              <w:t xml:space="preserve">Point-of-care products should be accessible without having to leave the patient zone (ideally within </w:t>
            </w:r>
            <w:proofErr w:type="spellStart"/>
            <w:r>
              <w:rPr>
                <w:rFonts w:ascii="Arial" w:hAnsi="Arial" w:cs="Arial"/>
                <w:i/>
                <w:iCs/>
                <w:sz w:val="21"/>
                <w:szCs w:val="21"/>
              </w:rPr>
              <w:t>arms reach</w:t>
            </w:r>
            <w:proofErr w:type="spellEnd"/>
            <w:r>
              <w:rPr>
                <w:rFonts w:ascii="Arial" w:hAnsi="Arial" w:cs="Arial"/>
                <w:i/>
                <w:iCs/>
                <w:sz w:val="21"/>
                <w:szCs w:val="21"/>
              </w:rPr>
              <w:t xml:space="preserve"> of the health-care worker or within 2 meters).</w:t>
            </w:r>
          </w:p>
          <w:p w:rsidR="00E15316" w:rsidRDefault="00E15316">
            <w:pPr>
              <w:rPr>
                <w:rFonts w:ascii="Arial" w:eastAsiaTheme="minorHAnsi" w:hAnsi="Arial" w:cs="Arial"/>
                <w:sz w:val="21"/>
                <w:szCs w:val="21"/>
              </w:rPr>
            </w:pP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40"/>
              </w:numPr>
              <w:rPr>
                <w:rFonts w:ascii="Arial" w:eastAsiaTheme="minorHAnsi" w:hAnsi="Arial" w:cs="Arial"/>
                <w:sz w:val="21"/>
                <w:szCs w:val="21"/>
              </w:rPr>
            </w:pPr>
            <w:r>
              <w:rPr>
                <w:rFonts w:ascii="Arial" w:eastAsiaTheme="minorHAnsi" w:hAnsi="Arial" w:cs="Arial"/>
                <w:sz w:val="21"/>
                <w:szCs w:val="21"/>
              </w:rPr>
              <w:t>Not available</w:t>
            </w:r>
          </w:p>
          <w:p w:rsidR="00E15316" w:rsidRDefault="00E15316">
            <w:pPr>
              <w:numPr>
                <w:ilvl w:val="0"/>
                <w:numId w:val="140"/>
              </w:numPr>
              <w:rPr>
                <w:rFonts w:ascii="Arial" w:eastAsiaTheme="minorHAnsi" w:hAnsi="Arial" w:cs="Arial"/>
                <w:sz w:val="21"/>
                <w:szCs w:val="21"/>
              </w:rPr>
            </w:pPr>
            <w:r>
              <w:rPr>
                <w:rFonts w:ascii="Arial" w:eastAsiaTheme="minorHAnsi" w:hAnsi="Arial" w:cs="Arial"/>
                <w:sz w:val="21"/>
                <w:szCs w:val="21"/>
              </w:rPr>
              <w:t xml:space="preserve">Yes, stations present, </w:t>
            </w:r>
            <w:r>
              <w:rPr>
                <w:rFonts w:ascii="Arial" w:eastAsiaTheme="minorHAnsi" w:hAnsi="Arial" w:cs="Arial"/>
                <w:sz w:val="21"/>
                <w:szCs w:val="21"/>
                <w:u w:val="single"/>
              </w:rPr>
              <w:t>but</w:t>
            </w:r>
            <w:r>
              <w:rPr>
                <w:rFonts w:ascii="Arial" w:eastAsiaTheme="minorHAnsi" w:hAnsi="Arial" w:cs="Arial"/>
                <w:sz w:val="21"/>
                <w:szCs w:val="21"/>
              </w:rPr>
              <w:t xml:space="preserve"> supplies are not always available </w:t>
            </w:r>
            <w:r>
              <w:rPr>
                <w:rFonts w:ascii="Arial" w:hAnsi="Arial" w:cs="Arial"/>
                <w:sz w:val="21"/>
                <w:szCs w:val="21"/>
              </w:rPr>
              <w:t>OR not at each point of care</w:t>
            </w:r>
          </w:p>
          <w:p w:rsidR="00E15316" w:rsidRDefault="00E15316">
            <w:pPr>
              <w:numPr>
                <w:ilvl w:val="0"/>
                <w:numId w:val="140"/>
              </w:numPr>
              <w:rPr>
                <w:rFonts w:ascii="Arial" w:eastAsiaTheme="minorHAnsi" w:hAnsi="Arial" w:cs="Arial"/>
                <w:sz w:val="21"/>
                <w:szCs w:val="21"/>
              </w:rPr>
            </w:pPr>
            <w:r>
              <w:rPr>
                <w:rFonts w:ascii="Arial" w:eastAsiaTheme="minorHAnsi" w:hAnsi="Arial" w:cs="Arial"/>
                <w:sz w:val="21"/>
                <w:szCs w:val="21"/>
              </w:rPr>
              <w:t>Yes, always available</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20</w:t>
            </w:r>
          </w:p>
        </w:tc>
        <w:tc>
          <w:tcPr>
            <w:tcW w:w="378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Is soap available at each sink?</w:t>
            </w:r>
          </w:p>
          <w:p w:rsidR="00E15316" w:rsidRDefault="00E15316">
            <w:pPr>
              <w:rPr>
                <w:rFonts w:ascii="Arial" w:hAnsi="Arial" w:cs="Arial"/>
                <w:sz w:val="21"/>
                <w:szCs w:val="21"/>
              </w:rPr>
            </w:pP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41"/>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41"/>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21</w:t>
            </w:r>
          </w:p>
        </w:tc>
        <w:tc>
          <w:tcPr>
            <w:tcW w:w="3780" w:type="dxa"/>
            <w:tcBorders>
              <w:top w:val="single" w:sz="4" w:space="0" w:color="auto"/>
              <w:left w:val="single" w:sz="4" w:space="0" w:color="auto"/>
              <w:bottom w:val="single" w:sz="4" w:space="0" w:color="auto"/>
              <w:right w:val="single" w:sz="4" w:space="0" w:color="auto"/>
            </w:tcBorders>
          </w:tcPr>
          <w:p w:rsidR="00E15316" w:rsidRDefault="00E15316">
            <w:pPr>
              <w:rPr>
                <w:rFonts w:ascii="Arial" w:hAnsi="Arial" w:cs="Arial"/>
                <w:sz w:val="21"/>
                <w:szCs w:val="21"/>
              </w:rPr>
            </w:pPr>
            <w:r>
              <w:rPr>
                <w:rFonts w:ascii="Arial" w:hAnsi="Arial" w:cs="Arial"/>
                <w:sz w:val="21"/>
                <w:szCs w:val="21"/>
              </w:rPr>
              <w:t>Are single-use towels available at each sink?</w:t>
            </w:r>
          </w:p>
          <w:p w:rsidR="00E15316" w:rsidRDefault="00E15316">
            <w:pPr>
              <w:rPr>
                <w:rFonts w:ascii="Arial" w:hAnsi="Arial" w:cs="Arial"/>
                <w:sz w:val="21"/>
                <w:szCs w:val="21"/>
              </w:rPr>
            </w:pP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42"/>
              </w:numPr>
              <w:rPr>
                <w:rFonts w:ascii="Arial" w:eastAsiaTheme="minorHAnsi" w:hAnsi="Arial" w:cs="Arial"/>
                <w:sz w:val="21"/>
                <w:szCs w:val="21"/>
              </w:rPr>
            </w:pPr>
            <w:r>
              <w:rPr>
                <w:rFonts w:ascii="Arial" w:eastAsiaTheme="minorHAnsi" w:hAnsi="Arial" w:cs="Arial"/>
                <w:sz w:val="21"/>
                <w:szCs w:val="21"/>
              </w:rPr>
              <w:t>No</w:t>
            </w:r>
          </w:p>
          <w:p w:rsidR="00E15316" w:rsidRDefault="00E15316">
            <w:pPr>
              <w:numPr>
                <w:ilvl w:val="0"/>
                <w:numId w:val="142"/>
              </w:numPr>
              <w:rPr>
                <w:rFonts w:ascii="Arial" w:eastAsiaTheme="minorHAnsi" w:hAnsi="Arial" w:cs="Arial"/>
                <w:sz w:val="21"/>
                <w:szCs w:val="21"/>
              </w:rPr>
            </w:pPr>
            <w:r>
              <w:rPr>
                <w:rFonts w:ascii="Arial" w:eastAsiaTheme="minorHAnsi" w:hAnsi="Arial" w:cs="Arial"/>
                <w:sz w:val="21"/>
                <w:szCs w:val="21"/>
              </w:rPr>
              <w:t>Yes</w:t>
            </w:r>
          </w:p>
        </w:tc>
      </w:tr>
      <w:tr w:rsidR="00E15316" w:rsidTr="00E15316">
        <w:tc>
          <w:tcPr>
            <w:tcW w:w="63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b/>
                <w:sz w:val="21"/>
                <w:szCs w:val="21"/>
              </w:rPr>
            </w:pPr>
            <w:r>
              <w:rPr>
                <w:rFonts w:ascii="Arial" w:hAnsi="Arial" w:cs="Arial"/>
                <w:b/>
                <w:sz w:val="21"/>
                <w:szCs w:val="21"/>
              </w:rPr>
              <w:t>22</w:t>
            </w:r>
          </w:p>
        </w:tc>
        <w:tc>
          <w:tcPr>
            <w:tcW w:w="3780" w:type="dxa"/>
            <w:tcBorders>
              <w:top w:val="single" w:sz="4" w:space="0" w:color="auto"/>
              <w:left w:val="single" w:sz="4" w:space="0" w:color="auto"/>
              <w:bottom w:val="single" w:sz="4" w:space="0" w:color="auto"/>
              <w:right w:val="single" w:sz="4" w:space="0" w:color="auto"/>
            </w:tcBorders>
            <w:hideMark/>
          </w:tcPr>
          <w:p w:rsidR="00E15316" w:rsidRDefault="00E15316">
            <w:pPr>
              <w:rPr>
                <w:rFonts w:ascii="Arial" w:hAnsi="Arial" w:cs="Arial"/>
                <w:sz w:val="21"/>
                <w:szCs w:val="21"/>
              </w:rPr>
            </w:pPr>
            <w:r>
              <w:rPr>
                <w:rFonts w:ascii="Arial" w:eastAsiaTheme="minorHAnsi" w:hAnsi="Arial" w:cs="Arial"/>
                <w:sz w:val="21"/>
                <w:szCs w:val="21"/>
              </w:rPr>
              <w:t>Functional waste collection containers for non-infectious (general) waste, infectious waste and, sharps waste at all waste generation points?</w:t>
            </w:r>
          </w:p>
        </w:tc>
        <w:tc>
          <w:tcPr>
            <w:tcW w:w="4590" w:type="dxa"/>
            <w:tcBorders>
              <w:top w:val="single" w:sz="4" w:space="0" w:color="auto"/>
              <w:left w:val="single" w:sz="4" w:space="0" w:color="auto"/>
              <w:bottom w:val="single" w:sz="4" w:space="0" w:color="auto"/>
              <w:right w:val="single" w:sz="4" w:space="0" w:color="auto"/>
            </w:tcBorders>
            <w:hideMark/>
          </w:tcPr>
          <w:p w:rsidR="00E15316" w:rsidRDefault="00E15316">
            <w:pPr>
              <w:numPr>
                <w:ilvl w:val="0"/>
                <w:numId w:val="143"/>
              </w:numPr>
              <w:rPr>
                <w:rFonts w:ascii="Arial" w:eastAsiaTheme="minorHAnsi" w:hAnsi="Arial" w:cs="Arial"/>
                <w:sz w:val="21"/>
                <w:szCs w:val="21"/>
              </w:rPr>
            </w:pPr>
            <w:r>
              <w:rPr>
                <w:rFonts w:ascii="Arial" w:eastAsiaTheme="minorHAnsi" w:hAnsi="Arial" w:cs="Arial"/>
                <w:sz w:val="21"/>
                <w:szCs w:val="21"/>
              </w:rPr>
              <w:t>No bins or separate sharps disposal</w:t>
            </w:r>
          </w:p>
          <w:p w:rsidR="00E15316" w:rsidRDefault="00E15316">
            <w:pPr>
              <w:numPr>
                <w:ilvl w:val="0"/>
                <w:numId w:val="143"/>
              </w:numPr>
              <w:rPr>
                <w:rFonts w:ascii="Arial" w:eastAsiaTheme="minorHAnsi" w:hAnsi="Arial" w:cs="Arial"/>
                <w:sz w:val="21"/>
                <w:szCs w:val="21"/>
              </w:rPr>
            </w:pPr>
            <w:r>
              <w:rPr>
                <w:rFonts w:ascii="Arial" w:eastAsiaTheme="minorHAnsi" w:hAnsi="Arial" w:cs="Arial"/>
                <w:sz w:val="21"/>
                <w:szCs w:val="21"/>
              </w:rPr>
              <w:t xml:space="preserve">Separate bins present </w:t>
            </w:r>
            <w:r>
              <w:rPr>
                <w:rFonts w:ascii="Arial" w:eastAsiaTheme="minorHAnsi" w:hAnsi="Arial" w:cs="Arial"/>
                <w:sz w:val="21"/>
                <w:szCs w:val="21"/>
                <w:u w:val="single"/>
              </w:rPr>
              <w:t>but</w:t>
            </w:r>
            <w:r>
              <w:rPr>
                <w:rFonts w:ascii="Arial" w:eastAsiaTheme="minorHAnsi" w:hAnsi="Arial" w:cs="Arial"/>
                <w:sz w:val="21"/>
                <w:szCs w:val="21"/>
              </w:rPr>
              <w:t xml:space="preserve"> lids missing or more than 3/4 full; </w:t>
            </w:r>
          </w:p>
          <w:p w:rsidR="00E15316" w:rsidRDefault="00E15316">
            <w:pPr>
              <w:ind w:left="720"/>
              <w:contextualSpacing/>
              <w:rPr>
                <w:rFonts w:ascii="Arial" w:eastAsiaTheme="minorHAnsi" w:hAnsi="Arial" w:cs="Arial"/>
                <w:sz w:val="21"/>
                <w:szCs w:val="21"/>
              </w:rPr>
            </w:pPr>
            <w:r>
              <w:rPr>
                <w:rFonts w:ascii="Arial" w:eastAsiaTheme="minorHAnsi" w:hAnsi="Arial" w:cs="Arial"/>
                <w:sz w:val="21"/>
                <w:szCs w:val="21"/>
                <w:u w:val="single"/>
              </w:rPr>
              <w:t>or</w:t>
            </w:r>
            <w:r>
              <w:rPr>
                <w:rFonts w:ascii="Arial" w:eastAsiaTheme="minorHAnsi" w:hAnsi="Arial" w:cs="Arial"/>
                <w:sz w:val="21"/>
                <w:szCs w:val="21"/>
              </w:rPr>
              <w:t xml:space="preserve"> two bins (instead of three); </w:t>
            </w:r>
          </w:p>
          <w:p w:rsidR="00E15316" w:rsidRDefault="00E15316">
            <w:pPr>
              <w:ind w:left="720"/>
              <w:contextualSpacing/>
              <w:rPr>
                <w:rFonts w:ascii="Arial" w:eastAsiaTheme="minorHAnsi" w:hAnsi="Arial" w:cs="Arial"/>
                <w:sz w:val="21"/>
                <w:szCs w:val="21"/>
              </w:rPr>
            </w:pPr>
            <w:r>
              <w:rPr>
                <w:rFonts w:ascii="Arial" w:eastAsiaTheme="minorHAnsi" w:hAnsi="Arial" w:cs="Arial"/>
                <w:sz w:val="21"/>
                <w:szCs w:val="21"/>
                <w:u w:val="single"/>
              </w:rPr>
              <w:t>or</w:t>
            </w:r>
            <w:r>
              <w:rPr>
                <w:rFonts w:ascii="Arial" w:eastAsiaTheme="minorHAnsi" w:hAnsi="Arial" w:cs="Arial"/>
                <w:sz w:val="21"/>
                <w:szCs w:val="21"/>
              </w:rPr>
              <w:t xml:space="preserve"> bins at some but not all waste generation points.</w:t>
            </w:r>
          </w:p>
          <w:p w:rsidR="00E15316" w:rsidRDefault="00E15316">
            <w:pPr>
              <w:numPr>
                <w:ilvl w:val="0"/>
                <w:numId w:val="143"/>
              </w:numPr>
              <w:rPr>
                <w:rFonts w:ascii="Arial" w:eastAsiaTheme="minorHAnsi" w:hAnsi="Arial" w:cs="Arial"/>
                <w:sz w:val="21"/>
                <w:szCs w:val="21"/>
              </w:rPr>
            </w:pPr>
            <w:r>
              <w:rPr>
                <w:rFonts w:ascii="Arial" w:eastAsiaTheme="minorHAnsi" w:hAnsi="Arial" w:cs="Arial"/>
                <w:sz w:val="21"/>
                <w:szCs w:val="21"/>
              </w:rPr>
              <w:t>Yes, all three containers</w:t>
            </w:r>
          </w:p>
        </w:tc>
      </w:tr>
    </w:tbl>
    <w:p w:rsidR="00E15316" w:rsidRDefault="00E15316" w:rsidP="00E15316"/>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pPr>
        <w:rPr>
          <w:b/>
          <w:bCs/>
        </w:rPr>
      </w:pPr>
    </w:p>
    <w:p w:rsidR="00E15316" w:rsidRDefault="00E15316" w:rsidP="00E15316">
      <w:r>
        <w:lastRenderedPageBreak/>
        <w:t>Annex 2. Detailed assessment results (N=78)</w:t>
      </w:r>
    </w:p>
    <w:p w:rsidR="00E15316" w:rsidRDefault="00E15316" w:rsidP="00E15316">
      <w:bookmarkStart w:id="8" w:name="X8895ccf6738a0c8e9d2a78f6aececaf79a9fa18"/>
    </w:p>
    <w:tbl>
      <w:tblPr>
        <w:tblStyle w:val="TableGrid"/>
        <w:tblW w:w="0" w:type="dxa"/>
        <w:tblInd w:w="0" w:type="dxa"/>
        <w:tblLayout w:type="fixed"/>
        <w:tblLook w:val="0600" w:firstRow="0" w:lastRow="0" w:firstColumn="0" w:lastColumn="0" w:noHBand="1" w:noVBand="1"/>
      </w:tblPr>
      <w:tblGrid>
        <w:gridCol w:w="7735"/>
        <w:gridCol w:w="1440"/>
      </w:tblGrid>
      <w:tr w:rsidR="00E15316" w:rsidTr="00E15316">
        <w:trPr>
          <w:trHeight w:val="276"/>
        </w:trPr>
        <w:tc>
          <w:tcPr>
            <w:tcW w:w="7735" w:type="dxa"/>
            <w:vMerge w:val="restart"/>
            <w:tcBorders>
              <w:top w:val="single" w:sz="4" w:space="0" w:color="auto"/>
              <w:left w:val="single" w:sz="4" w:space="0" w:color="auto"/>
              <w:bottom w:val="single" w:sz="4" w:space="0" w:color="auto"/>
              <w:right w:val="single" w:sz="4" w:space="0" w:color="auto"/>
            </w:tcBorders>
            <w:hideMark/>
          </w:tcPr>
          <w:bookmarkEnd w:id="8"/>
          <w:p w:rsidR="00E15316" w:rsidRDefault="00E15316">
            <w:pPr>
              <w:rPr>
                <w:b/>
                <w:bCs/>
              </w:rPr>
            </w:pPr>
            <w:r>
              <w:rPr>
                <w:b/>
                <w:bCs/>
              </w:rPr>
              <w:t>Facility characteristics</w:t>
            </w:r>
          </w:p>
        </w:tc>
        <w:tc>
          <w:tcPr>
            <w:tcW w:w="1440" w:type="dxa"/>
            <w:vMerge w:val="restart"/>
            <w:tcBorders>
              <w:top w:val="single" w:sz="4" w:space="0" w:color="auto"/>
              <w:left w:val="single" w:sz="4" w:space="0" w:color="auto"/>
              <w:bottom w:val="single" w:sz="4" w:space="0" w:color="auto"/>
              <w:right w:val="single" w:sz="4" w:space="0" w:color="auto"/>
            </w:tcBorders>
            <w:hideMark/>
          </w:tcPr>
          <w:p w:rsidR="00E15316" w:rsidRDefault="00E15316">
            <w:pPr>
              <w:rPr>
                <w:b/>
                <w:bCs/>
              </w:rPr>
            </w:pPr>
            <w:r>
              <w:rPr>
                <w:b/>
                <w:bCs/>
              </w:rPr>
              <w:t xml:space="preserve">Total </w:t>
            </w:r>
            <w:r>
              <w:rPr>
                <w:b/>
                <w:bCs/>
              </w:rPr>
              <w:br/>
              <w:t xml:space="preserve"> n (%)</w:t>
            </w:r>
          </w:p>
        </w:tc>
      </w:tr>
      <w:tr w:rsidR="00E15316" w:rsidTr="00E15316">
        <w:trPr>
          <w:trHeight w:val="413"/>
        </w:trPr>
        <w:tc>
          <w:tcPr>
            <w:tcW w:w="9175" w:type="dxa"/>
            <w:vMerge/>
            <w:tcBorders>
              <w:top w:val="single" w:sz="4" w:space="0" w:color="auto"/>
              <w:left w:val="single" w:sz="4" w:space="0" w:color="auto"/>
              <w:bottom w:val="single" w:sz="4" w:space="0" w:color="auto"/>
              <w:right w:val="single" w:sz="4" w:space="0" w:color="auto"/>
            </w:tcBorders>
            <w:vAlign w:val="center"/>
            <w:hideMark/>
          </w:tcPr>
          <w:p w:rsidR="00E15316" w:rsidRDefault="00E15316">
            <w:pPr>
              <w:rPr>
                <w:b/>
                <w:bCs/>
                <w:sz w:val="22"/>
                <w:szCs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E15316" w:rsidRDefault="00E15316">
            <w:pPr>
              <w:rPr>
                <w:b/>
                <w:bCs/>
                <w:sz w:val="22"/>
                <w:szCs w:val="22"/>
              </w:rPr>
            </w:pPr>
          </w:p>
        </w:tc>
      </w:tr>
      <w:tr w:rsidR="00E15316" w:rsidTr="00E15316">
        <w:trPr>
          <w:trHeight w:val="37"/>
        </w:trPr>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rPr>
                <w:b/>
                <w:bCs/>
              </w:rPr>
            </w:pPr>
            <w:r>
              <w:rPr>
                <w:b/>
                <w:bCs/>
              </w:rPr>
              <w:t>IPC program</w:t>
            </w:r>
          </w:p>
        </w:tc>
        <w:tc>
          <w:tcPr>
            <w:tcW w:w="1440" w:type="dxa"/>
            <w:tcBorders>
              <w:top w:val="single" w:sz="4" w:space="0" w:color="auto"/>
              <w:left w:val="single" w:sz="4" w:space="0" w:color="auto"/>
              <w:bottom w:val="single" w:sz="4" w:space="0" w:color="auto"/>
              <w:right w:val="single" w:sz="4" w:space="0" w:color="auto"/>
            </w:tcBorders>
          </w:tcPr>
          <w:p w:rsidR="00E15316" w:rsidRDefault="00E15316">
            <w:pPr>
              <w:rPr>
                <w:b/>
                <w:bCs/>
                <w:sz w:val="22"/>
                <w:szCs w:val="22"/>
              </w:rPr>
            </w:pPr>
          </w:p>
        </w:tc>
      </w:tr>
      <w:tr w:rsidR="00E15316" w:rsidTr="00E15316">
        <w:trPr>
          <w:trHeight w:val="37"/>
        </w:trPr>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at least one designated IPC specialist</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78 (100)</w:t>
            </w:r>
          </w:p>
        </w:tc>
      </w:tr>
      <w:tr w:rsidR="00E15316" w:rsidTr="00E15316">
        <w:trPr>
          <w:trHeight w:val="37"/>
        </w:trPr>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Had at least one designated IPC specialist who had received formal IPC training</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59 (76)</w:t>
            </w:r>
          </w:p>
        </w:tc>
      </w:tr>
      <w:tr w:rsidR="00E15316" w:rsidTr="00E15316">
        <w:trPr>
          <w:trHeight w:val="37"/>
        </w:trPr>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Had more than one properly trained IPC team member</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35 (45)</w:t>
            </w:r>
          </w:p>
        </w:tc>
      </w:tr>
      <w:tr w:rsidR="00E15316" w:rsidTr="00E15316">
        <w:trPr>
          <w:trHeight w:val="37"/>
        </w:trPr>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IPC team included nurses trained in IPC</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48 (61)</w:t>
            </w:r>
          </w:p>
        </w:tc>
      </w:tr>
      <w:tr w:rsidR="00E15316" w:rsidTr="00E15316">
        <w:trPr>
          <w:trHeight w:val="37"/>
        </w:trPr>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an internal IPC policy (program), that included: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71 (91)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specially allocated budget</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15 (19)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clearly defined KPIs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 (6)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clearly defined IPC </w:t>
            </w:r>
            <w:proofErr w:type="spellStart"/>
            <w:r>
              <w:t>workplan</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42 (54)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clearly defined objectives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30 (38)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clearly defined objectives and future goals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 (5)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IPC objectives were based on surveillance and risks assessment</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9 (12)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an established multidisciplinary IPC committee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74 (95)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IPC committee included senior leadership</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73 (94)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IPC committee included biosafety and WASH staff</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30 (38)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IPC committee met at least once in the past 12 months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60 (77)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access to a microbiological lab</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75 (97)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in-house microbiological lab</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28 (36)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outsourced microbiological support</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48 (62)</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b/>
                <w:bCs/>
              </w:rPr>
            </w:pPr>
            <w:r>
              <w:rPr>
                <w:b/>
                <w:bCs/>
              </w:rPr>
              <w:t>IPC guidelines</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Implemented internal guidelines and/or SOPs developed by facility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35 (45)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Used national guidelines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37 (47)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any IPC guidelines and/or SOPs available, including</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72 (92)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Standard precautions (universal precaution measures)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35 (45)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Hand hygiene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70 (90)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Transmission-based precautions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34 (44)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Outbreak management and preparedness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30 (38)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Prevention of surgical site infection</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30 (38)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Prevention of vascular catheter-associated bloodstream infections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20 (26)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Prevention of hospital-acquired pneumonia ([HAP]; all types of HAP, including (but not exclusively) ventilator-associated pneumonia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11 (14)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Prevention of catheter-associated urinary tract infections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20 (26)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Prevention of transmission of multidrug-resistant (MDR) pathogens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8 (10)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Disinfection and sterilization</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69 (88)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Healthcare worker protection and safety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52 (67)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Injection safety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20 (26)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Waste management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69 (88)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Antibiotic stewardship</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28 (36)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Screening of incoming patients for SARS-CoV-2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37 (47)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lastRenderedPageBreak/>
              <w:t>Conducted structured or systematic process to train HCW on IPC guidelines and/or new SOPs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62 (79)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newly developed or revised SOPs were posted on information boards for HCW to review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12 (15)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oral instructions on newly developed or revised SOPs were provided to HCW during routine staff meetings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41 (53)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some oral instructions included interactive sessions (online or on site)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 (9)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All oral instructions included interactive sessions (online or on site)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 (3)</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b/>
                <w:bCs/>
              </w:rPr>
            </w:pPr>
            <w:r>
              <w:rPr>
                <w:b/>
                <w:bCs/>
              </w:rPr>
              <w:t xml:space="preserve">IPC training </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Conducted any IPC trainings in the past 12 months, including for:</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64 (82)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clinical staff</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63 (81)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non-clinical staff having contact with patients or wards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25 (32)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family members, caregivers or visitors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17 (22)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IPC training included interactive sessions (at least some trainings)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34 (44)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Attendance of IPC trainings was monitored and recorded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54 (69)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Conducted IPC training for all clinical staff as part of new employee orientation</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55 (71)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Conducted IPC training for all non-clinical staff as part of new employee orientation</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44 (56)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Required ongoing mandatory training at least annually for all clinical staff (documented &amp; non-documented))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55 (71)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Required ongoing mandatory training at least annually for all non-clinical staff (documented &amp; non-documented))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33 (42)</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b/>
                <w:bCs/>
              </w:rPr>
            </w:pPr>
            <w:r>
              <w:rPr>
                <w:b/>
                <w:bCs/>
              </w:rPr>
              <w:t>HAI surveillance</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Reported conducting HAI surveillance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58 (74)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access to a microbiological laboratory for HAI surveillance purposes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73 (93)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at least one component of a system for HAI surveillance, including:</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65 (83)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annual HAI surveillance work plan and schedule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36 (46)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clearly defined roles and responsibilities of staff involved in HAI surveillance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11 (14)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list of priority HAIs, which are major causes of morbidity and mortality in the facility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10 (13)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processes to review data quality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17 (22)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standardized case-definitions (defined numerator and denominator)</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9 (12)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standardized data collection methods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11 (14)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surveillance system includes none of the above components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13 (17)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Ever conducted analysis of AMR, including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24 (31)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Quarterly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 (6)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Semiannually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 (3)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Annually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 (1)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Periodically but no regular schedule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12 (15)</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b/>
                <w:bCs/>
              </w:rPr>
            </w:pPr>
            <w:r>
              <w:rPr>
                <w:b/>
                <w:bCs/>
              </w:rPr>
              <w:t>Multimodal strategies</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b/>
                <w:bCs/>
                <w:i/>
                <w:iCs/>
              </w:rPr>
            </w:pPr>
            <w:r>
              <w:rPr>
                <w:b/>
                <w:bCs/>
                <w:i/>
                <w:iCs/>
              </w:rPr>
              <w:t>Hand hygiene</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Dedicated/available budget for the continuous procurement of hand hygiene products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68 (87)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lastRenderedPageBreak/>
              <w:t xml:space="preserve">Alcohol-based </w:t>
            </w:r>
            <w:proofErr w:type="spellStart"/>
            <w:r>
              <w:t>handrub</w:t>
            </w:r>
            <w:proofErr w:type="spellEnd"/>
            <w:r>
              <w:t xml:space="preserve"> containing either 75%, or isopropanol, or 80% ethanol always available always and at each point of care (reported)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8 (10)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Alcohol-based </w:t>
            </w:r>
            <w:proofErr w:type="spellStart"/>
            <w:r>
              <w:t>handrub</w:t>
            </w:r>
            <w:proofErr w:type="spellEnd"/>
            <w:r>
              <w:t xml:space="preserve"> containing either 75%, or isopropanol, or 80% ethanol always available always and at each point of care (observed)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8 (10)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Functional hand hygiene stations were available near the registration desk and in the patient waiting area</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43 (80)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Single-use towels available at each sink (reported)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30 (38)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Single-use towels available at each sink (observed)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26 (33)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Soap available at each sink (reported)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48 (62)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Soap available at each sink (observed)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45 (58)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Required hand hygiene training for all facility staff as part of new employee orientation and then ongoing mandatory training at least annually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34 (44)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at least one medical staff or nursing staff trained in IPC or Infectious Diseases, whose tasks formally include dedicated time for staff training on hand hygiene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16 (21)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During the past 12 months, at least once conducted direct observation of hand hygiene compliance performed using the WHO Hand Hygiene Observation tool (or similar observation tools), including:</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57 (73)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At least once a month</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19 (24)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At least once every quarter</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 (3)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Periodically but no regular schedule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36 (46)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During the past 12 months, at least once conducted monitoring of consumption/usage of alcohol-based hand rub or soap</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48 (61)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At least once a month</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10 (13)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At least once every quarter</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 (4)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At least 2 times per year</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 (1)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Periodically but no regular schedule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34 (44)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At least annually assessed health care worker knowledge of indicators for hand hygiene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30 (38)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At least annually assessed health care worker knowledge of the correct technique for hand hygiene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50 (64)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Provided feedback of data related to hand hygiene indicators with demonstration of trends over time given to healthcare workers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37 (47)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Used reminders, posters, or other tools </w:t>
            </w:r>
          </w:p>
          <w:p w:rsidR="00E15316" w:rsidRDefault="00E15316">
            <w:r>
              <w:t>to promote or raise awareness of hand hygiene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72 (92)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Used additional methods/initiatives to improve team communication across units/specialties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 (8)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Managers/leaders show visible support and act as champions/role models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68 (87)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Facility staff were empowered to participate in hand hygiene improvement activities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39 (50)</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b/>
                <w:bCs/>
                <w:i/>
                <w:iCs/>
              </w:rPr>
            </w:pPr>
            <w:r>
              <w:rPr>
                <w:b/>
                <w:bCs/>
                <w:i/>
                <w:iCs/>
              </w:rPr>
              <w:t>Injection safety</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Dedicated/available budget for injection safety assurance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66 (85)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Functional waste collection containers for non-infectious (general) waste, infectious waste and, sharps waste available at all waste generation points (reported)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37 (47)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lastRenderedPageBreak/>
              <w:t>Functional waste collection containers for non-infectious (general) waste, infectious waste and, sharps waste available at all waste generation points (observed)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28 (36)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Required injection safety training for all facility staff as part of new employee orientation and then ongoing mandatory training at least annually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 (6)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at least one medical staff or nursing staff trained in IPC or Infectious Diseases, whose tasks formally include dedicated time for staff training on injection safety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 (3)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During the past 12 months, conducted at least once direct observation of hand hygiene compliance performed using WHO Injection Safety Assessment Tool (or similar observation tools).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14 (18)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At least annually assessed health care worker knowledge on injecting safety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15 (19)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Provided feedback of data related to injection safety indicators with demonstration of trends over time given to healthcare workers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 (8)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Reminders, posters, or other visual tools used to promote or raise awareness of injection safety (reported)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 (5)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Reminders, posters, or other visual tools used to promote or raise awareness of injection safety (observed)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Facility staff are empowered to participate in injection safety improvement activities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19 (24)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Managers/leaders show visible support and act as champions/role models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44 (56)</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pPr>
              <w:rPr>
                <w:b/>
                <w:bCs/>
              </w:rPr>
            </w:pPr>
            <w:r>
              <w:rPr>
                <w:b/>
                <w:bCs/>
              </w:rPr>
              <w:t>IPC monitoring and audit</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an IPC monitoring/audit plan, that included: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23 (29)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Clear goals and objectives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 (8)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Clearly defined roles and responsibilities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 (4)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Monitoring results were used to make unit/facility-specific plans to improve IPC practices (At least sometimes)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31 (40)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Tools to collect data in a systematic way</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14 (18)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Work plan or schedule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15 (19)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Conducted at least one structured monitoring of any IPC practices during the past 12 months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43 (55)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Documented results of monitoring conducted during the past 12 months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38 (49)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Shared results (orally or in written) of the internal monitoring /auditing of IPC practices with all cadres of facility staff, including:</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8 (10)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Clinical managers/heads of department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64 (82)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Clinical staff (Orally or Written)</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55 (71)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IPC committee member (Orally or Written)</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56 (72)</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Non-clinical management (CEO, administration, board) (Orally or Written)</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45 (58)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Non-clinical staff that have direct contact with patients (Orally or Written)</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24 (31)</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r>
              <w:t>Conducted structured monitoring of the following IPC practices at least once a month:</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Intravascular catheter insertion and/or care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 (5)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Transmission-based precautions, isolation and </w:t>
            </w:r>
            <w:proofErr w:type="spellStart"/>
            <w:r>
              <w:t>cohorting</w:t>
            </w:r>
            <w:proofErr w:type="spellEnd"/>
            <w:r>
              <w:t xml:space="preserve"> (grouping) of patients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 (3)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Waste management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 (9)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 xml:space="preserve">Wound dressing change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 (3)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rPr>
                <w:b/>
                <w:bCs/>
              </w:rPr>
            </w:pPr>
            <w:r>
              <w:rPr>
                <w:b/>
                <w:bCs/>
              </w:rPr>
              <w:lastRenderedPageBreak/>
              <w:t>Workload, staffing and bed occupancy</w:t>
            </w:r>
          </w:p>
        </w:tc>
        <w:tc>
          <w:tcPr>
            <w:tcW w:w="1440" w:type="dxa"/>
            <w:tcBorders>
              <w:top w:val="single" w:sz="4" w:space="0" w:color="auto"/>
              <w:left w:val="single" w:sz="4" w:space="0" w:color="auto"/>
              <w:bottom w:val="single" w:sz="4" w:space="0" w:color="auto"/>
              <w:right w:val="single" w:sz="4" w:space="0" w:color="auto"/>
            </w:tcBorders>
          </w:tcPr>
          <w:p w:rsidR="00E15316" w:rsidRDefault="00E15316">
            <w:pPr>
              <w:rPr>
                <w:b/>
                <w:bCs/>
                <w:sz w:val="22"/>
                <w:szCs w:val="22"/>
              </w:rPr>
            </w:pP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Had a system for responding to an increase in staff workload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70 (90)</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Had a system for assessing and responding to an exceeding bed capacity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69 (88)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Adequate spacing (&gt;1m) ensured between beds in all units (in all units) (reported)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35 (45)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Adequate spacing (&gt;1m) ensured between beds in all units (in all units) (observed)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27 (35)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Patients never placed outside in corridor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74 (95)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rPr>
                <w:b/>
                <w:bCs/>
              </w:rPr>
            </w:pPr>
            <w:proofErr w:type="spellStart"/>
            <w:r>
              <w:rPr>
                <w:b/>
                <w:bCs/>
              </w:rPr>
              <w:t>Bult</w:t>
            </w:r>
            <w:proofErr w:type="spellEnd"/>
            <w:r>
              <w:rPr>
                <w:b/>
                <w:bCs/>
              </w:rPr>
              <w:t xml:space="preserve"> environment, materials and equipment for IPC</w:t>
            </w:r>
          </w:p>
        </w:tc>
        <w:tc>
          <w:tcPr>
            <w:tcW w:w="1440" w:type="dxa"/>
            <w:tcBorders>
              <w:top w:val="single" w:sz="4" w:space="0" w:color="auto"/>
              <w:left w:val="single" w:sz="4" w:space="0" w:color="auto"/>
              <w:bottom w:val="single" w:sz="4" w:space="0" w:color="auto"/>
              <w:right w:val="single" w:sz="4" w:space="0" w:color="auto"/>
            </w:tcBorders>
          </w:tcPr>
          <w:p w:rsidR="00E15316" w:rsidRDefault="00E15316">
            <w:pPr>
              <w:rPr>
                <w:b/>
                <w:bCs/>
                <w:sz w:val="22"/>
                <w:szCs w:val="22"/>
              </w:rPr>
            </w:pP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Patients and staff had dedicated entrances clearly labeled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30 (38)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All patients accessed the facility through the screening &gt; waiting room &gt; triage &gt; wards; the flow is rational, clear, and properly labeled</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53 (68)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All staff accessed the facility through staff entrance &gt; syndromic surveillance (questionnaire/assessment) &gt; changing room &gt; staff area; the flow is rational, clear and properly labelled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46 (59)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All visitors accessed the facility through a dedicated controlled and equipped (hand hygiene station) entrance including a screening station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61 (78)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r>
              <w:t xml:space="preserve">Had a separate well-ventilated waiting area for patients with fever or respiratory symptoms </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48 (61)</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r>
              <w:t xml:space="preserve">Had a stock sufficient for 1 week or more for the following hand hygiene and cleaning supplies </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Buckets (for mopping and surface cleaning)</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74 (95)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Disinfectants for medical use (e.g. sodium hypochlorite)</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77 (99)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Mops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77 (99)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Neutral detergent, liquid soap or soap powder</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75 (96)</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Washcloths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76 (97)</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Alcohol based hand sanitizer</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66 (85)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Disposable towels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57 (73)</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Soap</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71 (91)</w:t>
            </w:r>
          </w:p>
        </w:tc>
      </w:tr>
      <w:tr w:rsidR="00E15316" w:rsidTr="00E15316">
        <w:tc>
          <w:tcPr>
            <w:tcW w:w="9175" w:type="dxa"/>
            <w:gridSpan w:val="2"/>
            <w:tcBorders>
              <w:top w:val="single" w:sz="4" w:space="0" w:color="auto"/>
              <w:left w:val="single" w:sz="4" w:space="0" w:color="auto"/>
              <w:bottom w:val="single" w:sz="4" w:space="0" w:color="auto"/>
              <w:right w:val="single" w:sz="4" w:space="0" w:color="auto"/>
            </w:tcBorders>
            <w:hideMark/>
          </w:tcPr>
          <w:p w:rsidR="00E15316" w:rsidRDefault="00E15316">
            <w:r>
              <w:t>Had a stock sufficient for 1 week or more for the following PPE</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Aprons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69 (88)</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Eye protection (safety shields or goggles)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71 (91)</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Medical gowns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73 (94)</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Medical masks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77 (99)</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N95, FFP2 or similar respirators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66 (85)</w:t>
            </w:r>
          </w:p>
        </w:tc>
      </w:tr>
      <w:tr w:rsidR="00E15316" w:rsidTr="00E15316">
        <w:tc>
          <w:tcPr>
            <w:tcW w:w="7735" w:type="dxa"/>
            <w:tcBorders>
              <w:top w:val="single" w:sz="4" w:space="0" w:color="auto"/>
              <w:left w:val="single" w:sz="4" w:space="0" w:color="auto"/>
              <w:bottom w:val="single" w:sz="4" w:space="0" w:color="auto"/>
              <w:right w:val="single" w:sz="4" w:space="0" w:color="auto"/>
            </w:tcBorders>
            <w:hideMark/>
          </w:tcPr>
          <w:p w:rsidR="00E15316" w:rsidRDefault="00E15316">
            <w:pPr>
              <w:jc w:val="right"/>
            </w:pPr>
            <w:r>
              <w:t>Non-sterile gloves</w:t>
            </w:r>
          </w:p>
        </w:tc>
        <w:tc>
          <w:tcPr>
            <w:tcW w:w="1440" w:type="dxa"/>
            <w:tcBorders>
              <w:top w:val="single" w:sz="4" w:space="0" w:color="auto"/>
              <w:left w:val="single" w:sz="4" w:space="0" w:color="auto"/>
              <w:bottom w:val="single" w:sz="4" w:space="0" w:color="auto"/>
              <w:right w:val="single" w:sz="4" w:space="0" w:color="auto"/>
            </w:tcBorders>
            <w:hideMark/>
          </w:tcPr>
          <w:p w:rsidR="00E15316" w:rsidRDefault="00E15316">
            <w:r>
              <w:t>75 (96)</w:t>
            </w:r>
          </w:p>
        </w:tc>
      </w:tr>
    </w:tbl>
    <w:p w:rsidR="00E15316" w:rsidRDefault="00E15316" w:rsidP="00E15316"/>
    <w:p w:rsidR="00E15316" w:rsidRDefault="00E15316" w:rsidP="00E15316">
      <w:pPr>
        <w:rPr>
          <w:b/>
        </w:rPr>
      </w:pPr>
      <w:r>
        <w:br w:type="page"/>
      </w:r>
    </w:p>
    <w:p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鴀ቑ怀"/>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F2C"/>
    <w:multiLevelType w:val="hybridMultilevel"/>
    <w:tmpl w:val="97AE863A"/>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7D4F0D"/>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EE030C"/>
    <w:multiLevelType w:val="hybridMultilevel"/>
    <w:tmpl w:val="47ACF9B2"/>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AA4507"/>
    <w:multiLevelType w:val="hybridMultilevel"/>
    <w:tmpl w:val="9C969E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41B228A"/>
    <w:multiLevelType w:val="hybridMultilevel"/>
    <w:tmpl w:val="94ECA788"/>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47641F0"/>
    <w:multiLevelType w:val="hybridMultilevel"/>
    <w:tmpl w:val="94B2D3D6"/>
    <w:lvl w:ilvl="0" w:tplc="299ED7D6">
      <w:start w:val="1"/>
      <w:numFmt w:val="bullet"/>
      <w:pStyle w:val="Bullets"/>
      <w:lvlText w:val=""/>
      <w:lvlJc w:val="left"/>
      <w:pPr>
        <w:tabs>
          <w:tab w:val="num" w:pos="284"/>
        </w:tabs>
        <w:ind w:left="284" w:hanging="284"/>
      </w:pPr>
      <w:rPr>
        <w:rFonts w:ascii="Wingdings" w:hAnsi="Wingdings" w:hint="default"/>
        <w:color w:val="F47920"/>
      </w:rPr>
    </w:lvl>
    <w:lvl w:ilvl="1" w:tplc="08090003">
      <w:start w:val="1"/>
      <w:numFmt w:val="bullet"/>
      <w:lvlText w:val="o"/>
      <w:lvlJc w:val="left"/>
      <w:pPr>
        <w:tabs>
          <w:tab w:val="num" w:pos="1440"/>
        </w:tabs>
        <w:ind w:left="1440" w:hanging="360"/>
      </w:pPr>
      <w:rPr>
        <w:rFonts w:ascii="Courier New" w:hAnsi="Courier New"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Aria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Aria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F307D8"/>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54C6295"/>
    <w:multiLevelType w:val="hybridMultilevel"/>
    <w:tmpl w:val="1F6E1F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5577B3B"/>
    <w:multiLevelType w:val="hybridMultilevel"/>
    <w:tmpl w:val="B30C59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0900730A"/>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A14627B"/>
    <w:multiLevelType w:val="hybridMultilevel"/>
    <w:tmpl w:val="5E6E0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A1E5234"/>
    <w:multiLevelType w:val="hybridMultilevel"/>
    <w:tmpl w:val="BCC8C85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A796C25"/>
    <w:multiLevelType w:val="hybridMultilevel"/>
    <w:tmpl w:val="1F6E1F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BA8620D"/>
    <w:multiLevelType w:val="hybridMultilevel"/>
    <w:tmpl w:val="A52AC226"/>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BD63BBD"/>
    <w:multiLevelType w:val="hybridMultilevel"/>
    <w:tmpl w:val="F24005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0CC750E1"/>
    <w:multiLevelType w:val="hybridMultilevel"/>
    <w:tmpl w:val="FB0205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0D55E34"/>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1AA5EDE"/>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27541A2"/>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32A5547"/>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4DD06AB"/>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53F430C"/>
    <w:multiLevelType w:val="hybridMultilevel"/>
    <w:tmpl w:val="A5180892"/>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174D21D0"/>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881359C"/>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8B91496"/>
    <w:multiLevelType w:val="hybridMultilevel"/>
    <w:tmpl w:val="0852A14E"/>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8DF5223"/>
    <w:multiLevelType w:val="hybridMultilevel"/>
    <w:tmpl w:val="9F46C32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8F24134"/>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9A877A8"/>
    <w:multiLevelType w:val="hybridMultilevel"/>
    <w:tmpl w:val="B600C7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B19373C"/>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DA202A2"/>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1DB02120"/>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EEA35E1"/>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F1D54F4"/>
    <w:multiLevelType w:val="hybridMultilevel"/>
    <w:tmpl w:val="BCF6DBC0"/>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0175579"/>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0644570"/>
    <w:multiLevelType w:val="hybridMultilevel"/>
    <w:tmpl w:val="2B7226F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18471FE"/>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2415DB2"/>
    <w:multiLevelType w:val="hybridMultilevel"/>
    <w:tmpl w:val="857AF970"/>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234C46FE"/>
    <w:multiLevelType w:val="hybridMultilevel"/>
    <w:tmpl w:val="2B7226F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23CA2A5B"/>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24F5050F"/>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250A312F"/>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7CE3C60"/>
    <w:multiLevelType w:val="hybridMultilevel"/>
    <w:tmpl w:val="303A6D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27D97B81"/>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27ED56CC"/>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282B2B7C"/>
    <w:multiLevelType w:val="hybridMultilevel"/>
    <w:tmpl w:val="442E10FA"/>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90618C0"/>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299A2FD9"/>
    <w:multiLevelType w:val="hybridMultilevel"/>
    <w:tmpl w:val="A8927678"/>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29F1494F"/>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B227FE6"/>
    <w:multiLevelType w:val="hybridMultilevel"/>
    <w:tmpl w:val="F0E62F34"/>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2B4660DD"/>
    <w:multiLevelType w:val="hybridMultilevel"/>
    <w:tmpl w:val="2D965B34"/>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2BAA666D"/>
    <w:multiLevelType w:val="hybridMultilevel"/>
    <w:tmpl w:val="7FF42B0E"/>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2CCC4295"/>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D803310"/>
    <w:multiLevelType w:val="hybridMultilevel"/>
    <w:tmpl w:val="60DC3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D9C6E42"/>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2DE9792F"/>
    <w:multiLevelType w:val="hybridMultilevel"/>
    <w:tmpl w:val="A7A4DB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2F520B1D"/>
    <w:multiLevelType w:val="hybridMultilevel"/>
    <w:tmpl w:val="5E6E0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313D2602"/>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31914616"/>
    <w:multiLevelType w:val="hybridMultilevel"/>
    <w:tmpl w:val="F2D20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2580D6E"/>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325F2CBA"/>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35AF34C8"/>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3691118D"/>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3713253B"/>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37993728"/>
    <w:multiLevelType w:val="hybridMultilevel"/>
    <w:tmpl w:val="5E6E0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3A45389E"/>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3ABE55B4"/>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BC83380"/>
    <w:multiLevelType w:val="hybridMultilevel"/>
    <w:tmpl w:val="DE700A7A"/>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3C6A6B40"/>
    <w:multiLevelType w:val="hybridMultilevel"/>
    <w:tmpl w:val="7A4E7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3CAE1236"/>
    <w:multiLevelType w:val="hybridMultilevel"/>
    <w:tmpl w:val="5F7A3C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3E3534BB"/>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3E3F3ED6"/>
    <w:multiLevelType w:val="hybridMultilevel"/>
    <w:tmpl w:val="ADD42290"/>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3F2125E2"/>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40485112"/>
    <w:multiLevelType w:val="hybridMultilevel"/>
    <w:tmpl w:val="2B7226F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0857BD8"/>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0FA6E97"/>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41935BD4"/>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41DB3754"/>
    <w:multiLevelType w:val="hybridMultilevel"/>
    <w:tmpl w:val="B30C59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7" w15:restartNumberingAfterBreak="0">
    <w:nsid w:val="43037DEF"/>
    <w:multiLevelType w:val="hybridMultilevel"/>
    <w:tmpl w:val="DE424A0E"/>
    <w:lvl w:ilvl="0" w:tplc="66FC4C26">
      <w:start w:val="1"/>
      <w:numFmt w:val="decimal"/>
      <w:pStyle w:val="Numbering"/>
      <w:lvlText w:val="%1."/>
      <w:lvlJc w:val="left"/>
      <w:pPr>
        <w:tabs>
          <w:tab w:val="num" w:pos="340"/>
        </w:tabs>
        <w:ind w:left="340" w:hanging="340"/>
      </w:pPr>
      <w:rPr>
        <w:color w:val="F47920"/>
      </w:rPr>
    </w:lvl>
    <w:lvl w:ilvl="1" w:tplc="8EBC41B2">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8" w15:restartNumberingAfterBreak="0">
    <w:nsid w:val="44152CDF"/>
    <w:multiLevelType w:val="hybridMultilevel"/>
    <w:tmpl w:val="1F6E1F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44A53182"/>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47165A49"/>
    <w:multiLevelType w:val="hybridMultilevel"/>
    <w:tmpl w:val="E6D40E56"/>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47A83535"/>
    <w:multiLevelType w:val="hybridMultilevel"/>
    <w:tmpl w:val="442E10FA"/>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47C3520F"/>
    <w:multiLevelType w:val="hybridMultilevel"/>
    <w:tmpl w:val="9E18A8BA"/>
    <w:lvl w:ilvl="0" w:tplc="6FD23FC6">
      <w:start w:val="1"/>
      <w:numFmt w:val="bullet"/>
      <w:pStyle w:val="N2-2ndBullet"/>
      <w:lvlText w:val=""/>
      <w:lvlJc w:val="left"/>
      <w:pPr>
        <w:tabs>
          <w:tab w:val="num" w:pos="117"/>
        </w:tabs>
        <w:ind w:left="1845" w:hanging="576"/>
      </w:pPr>
      <w:rPr>
        <w:rFonts w:ascii="Symbol" w:hAnsi="Symbol" w:hint="default"/>
        <w:sz w:val="22"/>
      </w:rPr>
    </w:lvl>
    <w:lvl w:ilvl="1" w:tplc="04090003">
      <w:start w:val="1"/>
      <w:numFmt w:val="bullet"/>
      <w:lvlText w:val="o"/>
      <w:lvlJc w:val="left"/>
      <w:pPr>
        <w:tabs>
          <w:tab w:val="num" w:pos="1557"/>
        </w:tabs>
        <w:ind w:left="1557" w:hanging="360"/>
      </w:pPr>
      <w:rPr>
        <w:rFonts w:ascii="Courier New" w:hAnsi="Courier New" w:cs="Courier New" w:hint="default"/>
      </w:rPr>
    </w:lvl>
    <w:lvl w:ilvl="2" w:tplc="04090005">
      <w:start w:val="1"/>
      <w:numFmt w:val="bullet"/>
      <w:lvlText w:val=""/>
      <w:lvlJc w:val="left"/>
      <w:pPr>
        <w:tabs>
          <w:tab w:val="num" w:pos="2277"/>
        </w:tabs>
        <w:ind w:left="2277" w:hanging="360"/>
      </w:pPr>
      <w:rPr>
        <w:rFonts w:ascii="Wingdings" w:hAnsi="Wingdings" w:hint="default"/>
      </w:rPr>
    </w:lvl>
    <w:lvl w:ilvl="3" w:tplc="04090001">
      <w:start w:val="1"/>
      <w:numFmt w:val="bullet"/>
      <w:lvlText w:val=""/>
      <w:lvlJc w:val="left"/>
      <w:pPr>
        <w:tabs>
          <w:tab w:val="num" w:pos="2997"/>
        </w:tabs>
        <w:ind w:left="2997" w:hanging="360"/>
      </w:pPr>
      <w:rPr>
        <w:rFonts w:ascii="Symbol" w:hAnsi="Symbol" w:hint="default"/>
      </w:rPr>
    </w:lvl>
    <w:lvl w:ilvl="4" w:tplc="04090003">
      <w:start w:val="1"/>
      <w:numFmt w:val="bullet"/>
      <w:lvlText w:val="o"/>
      <w:lvlJc w:val="left"/>
      <w:pPr>
        <w:tabs>
          <w:tab w:val="num" w:pos="3717"/>
        </w:tabs>
        <w:ind w:left="3717" w:hanging="360"/>
      </w:pPr>
      <w:rPr>
        <w:rFonts w:ascii="Courier New" w:hAnsi="Courier New" w:cs="Courier New" w:hint="default"/>
      </w:rPr>
    </w:lvl>
    <w:lvl w:ilvl="5" w:tplc="04090005">
      <w:start w:val="1"/>
      <w:numFmt w:val="bullet"/>
      <w:lvlText w:val=""/>
      <w:lvlJc w:val="left"/>
      <w:pPr>
        <w:tabs>
          <w:tab w:val="num" w:pos="4437"/>
        </w:tabs>
        <w:ind w:left="4437" w:hanging="360"/>
      </w:pPr>
      <w:rPr>
        <w:rFonts w:ascii="Wingdings" w:hAnsi="Wingdings" w:hint="default"/>
      </w:rPr>
    </w:lvl>
    <w:lvl w:ilvl="6" w:tplc="04090001">
      <w:start w:val="1"/>
      <w:numFmt w:val="bullet"/>
      <w:lvlText w:val=""/>
      <w:lvlJc w:val="left"/>
      <w:pPr>
        <w:tabs>
          <w:tab w:val="num" w:pos="5157"/>
        </w:tabs>
        <w:ind w:left="5157" w:hanging="360"/>
      </w:pPr>
      <w:rPr>
        <w:rFonts w:ascii="Symbol" w:hAnsi="Symbol" w:hint="default"/>
      </w:rPr>
    </w:lvl>
    <w:lvl w:ilvl="7" w:tplc="04090003">
      <w:start w:val="1"/>
      <w:numFmt w:val="bullet"/>
      <w:lvlText w:val="o"/>
      <w:lvlJc w:val="left"/>
      <w:pPr>
        <w:tabs>
          <w:tab w:val="num" w:pos="5877"/>
        </w:tabs>
        <w:ind w:left="5877" w:hanging="360"/>
      </w:pPr>
      <w:rPr>
        <w:rFonts w:ascii="Courier New" w:hAnsi="Courier New" w:cs="Courier New" w:hint="default"/>
      </w:rPr>
    </w:lvl>
    <w:lvl w:ilvl="8" w:tplc="04090005">
      <w:start w:val="1"/>
      <w:numFmt w:val="bullet"/>
      <w:lvlText w:val=""/>
      <w:lvlJc w:val="left"/>
      <w:pPr>
        <w:tabs>
          <w:tab w:val="num" w:pos="6597"/>
        </w:tabs>
        <w:ind w:left="6597" w:hanging="360"/>
      </w:pPr>
      <w:rPr>
        <w:rFonts w:ascii="Wingdings" w:hAnsi="Wingdings" w:hint="default"/>
      </w:rPr>
    </w:lvl>
  </w:abstractNum>
  <w:abstractNum w:abstractNumId="83" w15:restartNumberingAfterBreak="0">
    <w:nsid w:val="48EE1BD9"/>
    <w:multiLevelType w:val="hybridMultilevel"/>
    <w:tmpl w:val="36E68CF6"/>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4CFC1997"/>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4D046911"/>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4D894256"/>
    <w:multiLevelType w:val="hybridMultilevel"/>
    <w:tmpl w:val="A52AC226"/>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4FB87CD3"/>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4FC9237A"/>
    <w:multiLevelType w:val="hybridMultilevel"/>
    <w:tmpl w:val="4B6602C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15:restartNumberingAfterBreak="0">
    <w:nsid w:val="50B56A98"/>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519B785F"/>
    <w:multiLevelType w:val="hybridMultilevel"/>
    <w:tmpl w:val="2B7226F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521F3320"/>
    <w:multiLevelType w:val="hybridMultilevel"/>
    <w:tmpl w:val="2D965B34"/>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52233E7D"/>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527B7C29"/>
    <w:multiLevelType w:val="hybridMultilevel"/>
    <w:tmpl w:val="F5124504"/>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53C7344A"/>
    <w:multiLevelType w:val="hybridMultilevel"/>
    <w:tmpl w:val="2B7226F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555D1BCC"/>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57C023EF"/>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59DF1931"/>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15:restartNumberingAfterBreak="0">
    <w:nsid w:val="5B35462E"/>
    <w:multiLevelType w:val="hybridMultilevel"/>
    <w:tmpl w:val="5F7A3C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5BA62C46"/>
    <w:multiLevelType w:val="hybridMultilevel"/>
    <w:tmpl w:val="B30C59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0" w15:restartNumberingAfterBreak="0">
    <w:nsid w:val="5BAA6088"/>
    <w:multiLevelType w:val="hybridMultilevel"/>
    <w:tmpl w:val="379E118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5CD35C6E"/>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5F267C92"/>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15:restartNumberingAfterBreak="0">
    <w:nsid w:val="61F539CC"/>
    <w:multiLevelType w:val="hybridMultilevel"/>
    <w:tmpl w:val="2D84A6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62772D35"/>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632A1FA5"/>
    <w:multiLevelType w:val="hybridMultilevel"/>
    <w:tmpl w:val="764EF87A"/>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6" w15:restartNumberingAfterBreak="0">
    <w:nsid w:val="6671592B"/>
    <w:multiLevelType w:val="hybridMultilevel"/>
    <w:tmpl w:val="68A27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696C26A6"/>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699D06A2"/>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69B228C8"/>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6A476E58"/>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6B03293F"/>
    <w:multiLevelType w:val="hybridMultilevel"/>
    <w:tmpl w:val="94ECA788"/>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6B112E80"/>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6B8C1F29"/>
    <w:multiLevelType w:val="hybridMultilevel"/>
    <w:tmpl w:val="303A6D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6BD35920"/>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6C151FE4"/>
    <w:multiLevelType w:val="hybridMultilevel"/>
    <w:tmpl w:val="2B7226F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6F3647B6"/>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6FA54E10"/>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703204B4"/>
    <w:multiLevelType w:val="hybridMultilevel"/>
    <w:tmpl w:val="D2B4F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15:restartNumberingAfterBreak="0">
    <w:nsid w:val="70D01B4E"/>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71FC3222"/>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15:restartNumberingAfterBreak="0">
    <w:nsid w:val="727D6DBA"/>
    <w:multiLevelType w:val="hybridMultilevel"/>
    <w:tmpl w:val="8B803BC6"/>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72870648"/>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15:restartNumberingAfterBreak="0">
    <w:nsid w:val="73345E1F"/>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7339123E"/>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15:restartNumberingAfterBreak="0">
    <w:nsid w:val="73473D2D"/>
    <w:multiLevelType w:val="hybridMultilevel"/>
    <w:tmpl w:val="546AF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15:restartNumberingAfterBreak="0">
    <w:nsid w:val="73D462A0"/>
    <w:multiLevelType w:val="hybridMultilevel"/>
    <w:tmpl w:val="C00E7BB6"/>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7" w15:restartNumberingAfterBreak="0">
    <w:nsid w:val="750753B2"/>
    <w:multiLevelType w:val="hybridMultilevel"/>
    <w:tmpl w:val="1EC485C2"/>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753E2423"/>
    <w:multiLevelType w:val="hybridMultilevel"/>
    <w:tmpl w:val="9C969E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15:restartNumberingAfterBreak="0">
    <w:nsid w:val="759C3A94"/>
    <w:multiLevelType w:val="hybridMultilevel"/>
    <w:tmpl w:val="2B7226F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76F27740"/>
    <w:multiLevelType w:val="hybridMultilevel"/>
    <w:tmpl w:val="3BFEC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15:restartNumberingAfterBreak="0">
    <w:nsid w:val="76F61E31"/>
    <w:multiLevelType w:val="hybridMultilevel"/>
    <w:tmpl w:val="F2400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2" w15:restartNumberingAfterBreak="0">
    <w:nsid w:val="76F90E73"/>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77247F89"/>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4" w15:restartNumberingAfterBreak="0">
    <w:nsid w:val="774D1062"/>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79575B6E"/>
    <w:multiLevelType w:val="hybridMultilevel"/>
    <w:tmpl w:val="1F6E1F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79963286"/>
    <w:multiLevelType w:val="hybridMultilevel"/>
    <w:tmpl w:val="EC96BA88"/>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7A9C7C37"/>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8" w15:restartNumberingAfterBreak="0">
    <w:nsid w:val="7B6F2A33"/>
    <w:multiLevelType w:val="hybridMultilevel"/>
    <w:tmpl w:val="41608D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7BF36887"/>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0" w15:restartNumberingAfterBreak="0">
    <w:nsid w:val="7C144C1C"/>
    <w:multiLevelType w:val="hybridMultilevel"/>
    <w:tmpl w:val="F9BEB47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1" w15:restartNumberingAfterBreak="0">
    <w:nsid w:val="7C7732C0"/>
    <w:multiLevelType w:val="hybridMultilevel"/>
    <w:tmpl w:val="3454081C"/>
    <w:lvl w:ilvl="0" w:tplc="8860746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15:restartNumberingAfterBreak="0">
    <w:nsid w:val="7F040CB2"/>
    <w:multiLevelType w:val="hybridMultilevel"/>
    <w:tmpl w:val="575237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lvlOverride w:ilvl="4"/>
    <w:lvlOverride w:ilvl="5"/>
    <w:lvlOverride w:ilvl="6"/>
    <w:lvlOverride w:ilvl="7"/>
    <w:lvlOverride w:ilvl="8"/>
  </w:num>
  <w:num w:numId="3">
    <w:abstractNumId w:val="82"/>
    <w:lvlOverride w:ilvl="0"/>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16"/>
    <w:rsid w:val="00AD1398"/>
    <w:rsid w:val="00E15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F69E9E-8A93-429E-B7F9-4E47AA31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3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E15316"/>
    <w:pPr>
      <w:keepNext/>
      <w:keepLines/>
      <w:spacing w:before="480" w:line="276" w:lineRule="auto"/>
      <w:ind w:left="720" w:hanging="360"/>
      <w:outlineLvl w:val="0"/>
    </w:pPr>
    <w:rPr>
      <w:rFonts w:ascii="Calibri" w:eastAsia="Calibri" w:hAnsi="Calibri" w:cs="Calibri"/>
      <w:b/>
      <w:color w:val="335B8A"/>
      <w:sz w:val="32"/>
      <w:szCs w:val="32"/>
    </w:rPr>
  </w:style>
  <w:style w:type="paragraph" w:styleId="Heading2">
    <w:name w:val="heading 2"/>
    <w:basedOn w:val="Normal"/>
    <w:next w:val="Normal"/>
    <w:link w:val="Heading2Char"/>
    <w:uiPriority w:val="1"/>
    <w:semiHidden/>
    <w:unhideWhenUsed/>
    <w:qFormat/>
    <w:rsid w:val="00E15316"/>
    <w:pPr>
      <w:keepNext/>
      <w:keepLines/>
      <w:spacing w:before="200"/>
      <w:ind w:left="720" w:hanging="360"/>
      <w:outlineLvl w:val="1"/>
    </w:pPr>
    <w:rPr>
      <w:b/>
      <w:color w:val="000000"/>
      <w:sz w:val="22"/>
      <w:szCs w:val="22"/>
    </w:rPr>
  </w:style>
  <w:style w:type="paragraph" w:styleId="Heading3">
    <w:name w:val="heading 3"/>
    <w:basedOn w:val="Normal"/>
    <w:next w:val="Normal"/>
    <w:link w:val="Heading3Char"/>
    <w:uiPriority w:val="1"/>
    <w:semiHidden/>
    <w:unhideWhenUsed/>
    <w:qFormat/>
    <w:rsid w:val="00E15316"/>
    <w:pPr>
      <w:keepNext/>
      <w:keepLines/>
      <w:spacing w:before="200"/>
      <w:ind w:left="1080" w:hanging="720"/>
      <w:outlineLvl w:val="2"/>
    </w:pPr>
    <w:rPr>
      <w:rFonts w:ascii="Calibri" w:eastAsia="Calibri" w:hAnsi="Calibri" w:cs="Calibri"/>
      <w:b/>
      <w:color w:val="4F81BD"/>
    </w:rPr>
  </w:style>
  <w:style w:type="paragraph" w:styleId="Heading4">
    <w:name w:val="heading 4"/>
    <w:basedOn w:val="Normal"/>
    <w:next w:val="Normal"/>
    <w:link w:val="Heading4Char"/>
    <w:uiPriority w:val="9"/>
    <w:semiHidden/>
    <w:unhideWhenUsed/>
    <w:qFormat/>
    <w:rsid w:val="00E15316"/>
    <w:pPr>
      <w:keepNext/>
      <w:keepLines/>
      <w:spacing w:before="20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rsid w:val="00E15316"/>
    <w:pPr>
      <w:keepNext/>
      <w:keepLines/>
      <w:spacing w:before="20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rsid w:val="00E15316"/>
    <w:pPr>
      <w:keepNext/>
      <w:keepLines/>
      <w:spacing w:before="200"/>
      <w:ind w:left="1152" w:hanging="1152"/>
      <w:outlineLvl w:val="5"/>
    </w:pPr>
    <w:rPr>
      <w:i/>
      <w:color w:val="243F60"/>
      <w:sz w:val="20"/>
      <w:szCs w:val="20"/>
    </w:rPr>
  </w:style>
  <w:style w:type="paragraph" w:styleId="Heading7">
    <w:name w:val="heading 7"/>
    <w:basedOn w:val="Normal"/>
    <w:next w:val="Normal"/>
    <w:link w:val="Heading7Char"/>
    <w:uiPriority w:val="9"/>
    <w:semiHidden/>
    <w:unhideWhenUsed/>
    <w:qFormat/>
    <w:rsid w:val="00E15316"/>
    <w:pPr>
      <w:keepNext/>
      <w:keepLines/>
      <w:spacing w:before="200"/>
      <w:ind w:left="1296" w:hanging="1296"/>
      <w:outlineLvl w:val="6"/>
    </w:pPr>
    <w:rPr>
      <w:rFonts w:eastAsia="MS Gothic"/>
      <w:i/>
      <w:iCs/>
      <w:color w:val="404040"/>
      <w:sz w:val="20"/>
      <w:szCs w:val="20"/>
    </w:rPr>
  </w:style>
  <w:style w:type="paragraph" w:styleId="Heading8">
    <w:name w:val="heading 8"/>
    <w:basedOn w:val="Normal"/>
    <w:next w:val="Normal"/>
    <w:link w:val="Heading8Char"/>
    <w:uiPriority w:val="9"/>
    <w:semiHidden/>
    <w:unhideWhenUsed/>
    <w:qFormat/>
    <w:rsid w:val="00E15316"/>
    <w:pPr>
      <w:keepNext/>
      <w:keepLines/>
      <w:spacing w:before="200"/>
      <w:ind w:left="1440" w:hanging="1440"/>
      <w:outlineLvl w:val="7"/>
    </w:pPr>
    <w:rPr>
      <w:rFonts w:eastAsia="MS Gothic"/>
      <w:color w:val="404040"/>
      <w:sz w:val="20"/>
      <w:szCs w:val="20"/>
    </w:rPr>
  </w:style>
  <w:style w:type="paragraph" w:styleId="Heading9">
    <w:name w:val="heading 9"/>
    <w:basedOn w:val="Normal"/>
    <w:next w:val="Normal"/>
    <w:link w:val="Heading9Char"/>
    <w:uiPriority w:val="9"/>
    <w:semiHidden/>
    <w:unhideWhenUsed/>
    <w:qFormat/>
    <w:rsid w:val="00E15316"/>
    <w:pPr>
      <w:keepNext/>
      <w:keepLines/>
      <w:spacing w:before="200"/>
      <w:ind w:left="1584" w:hanging="1584"/>
      <w:outlineLvl w:val="8"/>
    </w:pPr>
    <w:rPr>
      <w:rFonts w:eastAsia="MS Gothic"/>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15316"/>
    <w:rPr>
      <w:rFonts w:ascii="Calibri" w:eastAsia="Calibri" w:hAnsi="Calibri" w:cs="Calibri"/>
      <w:b/>
      <w:color w:val="335B8A"/>
      <w:sz w:val="32"/>
      <w:szCs w:val="32"/>
    </w:rPr>
  </w:style>
  <w:style w:type="character" w:customStyle="1" w:styleId="Heading2Char">
    <w:name w:val="Heading 2 Char"/>
    <w:basedOn w:val="DefaultParagraphFont"/>
    <w:link w:val="Heading2"/>
    <w:uiPriority w:val="1"/>
    <w:semiHidden/>
    <w:rsid w:val="00E15316"/>
    <w:rPr>
      <w:rFonts w:ascii="Times New Roman" w:eastAsia="Times New Roman" w:hAnsi="Times New Roman" w:cs="Times New Roman"/>
      <w:b/>
      <w:color w:val="000000"/>
    </w:rPr>
  </w:style>
  <w:style w:type="character" w:customStyle="1" w:styleId="Heading3Char">
    <w:name w:val="Heading 3 Char"/>
    <w:basedOn w:val="DefaultParagraphFont"/>
    <w:link w:val="Heading3"/>
    <w:uiPriority w:val="1"/>
    <w:semiHidden/>
    <w:rsid w:val="00E15316"/>
    <w:rPr>
      <w:rFonts w:ascii="Calibri" w:eastAsia="Calibri" w:hAnsi="Calibri" w:cs="Calibri"/>
      <w:b/>
      <w:color w:val="4F81BD"/>
      <w:sz w:val="24"/>
      <w:szCs w:val="24"/>
    </w:rPr>
  </w:style>
  <w:style w:type="character" w:customStyle="1" w:styleId="Heading4Char">
    <w:name w:val="Heading 4 Char"/>
    <w:basedOn w:val="DefaultParagraphFont"/>
    <w:link w:val="Heading4"/>
    <w:uiPriority w:val="9"/>
    <w:semiHidden/>
    <w:rsid w:val="00E15316"/>
    <w:rPr>
      <w:rFonts w:ascii="Calibri" w:eastAsia="Calibri" w:hAnsi="Calibri" w:cs="Calibri"/>
      <w:b/>
      <w:i/>
      <w:color w:val="4F81BD"/>
      <w:sz w:val="24"/>
      <w:szCs w:val="24"/>
    </w:rPr>
  </w:style>
  <w:style w:type="character" w:customStyle="1" w:styleId="Heading5Char">
    <w:name w:val="Heading 5 Char"/>
    <w:basedOn w:val="DefaultParagraphFont"/>
    <w:link w:val="Heading5"/>
    <w:uiPriority w:val="9"/>
    <w:semiHidden/>
    <w:rsid w:val="00E15316"/>
    <w:rPr>
      <w:rFonts w:ascii="Calibri" w:eastAsia="Calibri" w:hAnsi="Calibri" w:cs="Calibri"/>
      <w:color w:val="243F61"/>
      <w:sz w:val="24"/>
      <w:szCs w:val="24"/>
    </w:rPr>
  </w:style>
  <w:style w:type="character" w:customStyle="1" w:styleId="Heading6Char">
    <w:name w:val="Heading 6 Char"/>
    <w:basedOn w:val="DefaultParagraphFont"/>
    <w:link w:val="Heading6"/>
    <w:uiPriority w:val="9"/>
    <w:semiHidden/>
    <w:rsid w:val="00E15316"/>
    <w:rPr>
      <w:rFonts w:ascii="Times New Roman" w:eastAsia="Times New Roman" w:hAnsi="Times New Roman" w:cs="Times New Roman"/>
      <w:i/>
      <w:color w:val="243F60"/>
      <w:sz w:val="20"/>
      <w:szCs w:val="20"/>
    </w:rPr>
  </w:style>
  <w:style w:type="character" w:customStyle="1" w:styleId="Heading7Char">
    <w:name w:val="Heading 7 Char"/>
    <w:basedOn w:val="DefaultParagraphFont"/>
    <w:link w:val="Heading7"/>
    <w:uiPriority w:val="9"/>
    <w:semiHidden/>
    <w:rsid w:val="00E15316"/>
    <w:rPr>
      <w:rFonts w:ascii="Times New Roman" w:eastAsia="MS Gothic" w:hAnsi="Times New Roman" w:cs="Times New Roman"/>
      <w:i/>
      <w:iCs/>
      <w:color w:val="404040"/>
      <w:sz w:val="20"/>
      <w:szCs w:val="20"/>
    </w:rPr>
  </w:style>
  <w:style w:type="character" w:customStyle="1" w:styleId="Heading8Char">
    <w:name w:val="Heading 8 Char"/>
    <w:basedOn w:val="DefaultParagraphFont"/>
    <w:link w:val="Heading8"/>
    <w:uiPriority w:val="9"/>
    <w:semiHidden/>
    <w:rsid w:val="00E15316"/>
    <w:rPr>
      <w:rFonts w:ascii="Times New Roman" w:eastAsia="MS Gothic" w:hAnsi="Times New Roman" w:cs="Times New Roman"/>
      <w:color w:val="404040"/>
      <w:sz w:val="20"/>
      <w:szCs w:val="20"/>
    </w:rPr>
  </w:style>
  <w:style w:type="character" w:customStyle="1" w:styleId="Heading9Char">
    <w:name w:val="Heading 9 Char"/>
    <w:basedOn w:val="DefaultParagraphFont"/>
    <w:link w:val="Heading9"/>
    <w:uiPriority w:val="9"/>
    <w:semiHidden/>
    <w:rsid w:val="00E15316"/>
    <w:rPr>
      <w:rFonts w:ascii="Times New Roman" w:eastAsia="MS Gothic" w:hAnsi="Times New Roman" w:cs="Times New Roman"/>
      <w:i/>
      <w:iCs/>
      <w:color w:val="404040"/>
      <w:sz w:val="20"/>
      <w:szCs w:val="20"/>
    </w:rPr>
  </w:style>
  <w:style w:type="character" w:styleId="Hyperlink">
    <w:name w:val="Hyperlink"/>
    <w:basedOn w:val="DefaultParagraphFont"/>
    <w:uiPriority w:val="99"/>
    <w:semiHidden/>
    <w:unhideWhenUsed/>
    <w:rsid w:val="00E15316"/>
    <w:rPr>
      <w:color w:val="0563C1" w:themeColor="hyperlink"/>
      <w:u w:val="single"/>
    </w:rPr>
  </w:style>
  <w:style w:type="character" w:styleId="FollowedHyperlink">
    <w:name w:val="FollowedHyperlink"/>
    <w:basedOn w:val="DefaultParagraphFont"/>
    <w:uiPriority w:val="99"/>
    <w:semiHidden/>
    <w:unhideWhenUsed/>
    <w:rsid w:val="00E15316"/>
    <w:rPr>
      <w:color w:val="954F72" w:themeColor="followedHyperlink"/>
      <w:u w:val="single"/>
    </w:rPr>
  </w:style>
  <w:style w:type="paragraph" w:styleId="HTMLPreformatted">
    <w:name w:val="HTML Preformatted"/>
    <w:basedOn w:val="Normal"/>
    <w:link w:val="HTMLPreformattedChar"/>
    <w:uiPriority w:val="99"/>
    <w:semiHidden/>
    <w:unhideWhenUsed/>
    <w:rsid w:val="00E1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15316"/>
    <w:rPr>
      <w:rFonts w:ascii="Courier New" w:eastAsia="Times New Roman" w:hAnsi="Courier New" w:cs="Courier New"/>
      <w:sz w:val="20"/>
      <w:szCs w:val="20"/>
    </w:rPr>
  </w:style>
  <w:style w:type="paragraph" w:customStyle="1" w:styleId="msonormal0">
    <w:name w:val="msonormal"/>
    <w:basedOn w:val="Normal"/>
    <w:uiPriority w:val="99"/>
    <w:rsid w:val="00E15316"/>
    <w:pPr>
      <w:spacing w:before="100" w:beforeAutospacing="1" w:after="100" w:afterAutospacing="1"/>
    </w:pPr>
  </w:style>
  <w:style w:type="paragraph" w:styleId="NormalWeb">
    <w:name w:val="Normal (Web)"/>
    <w:basedOn w:val="Normal"/>
    <w:uiPriority w:val="99"/>
    <w:semiHidden/>
    <w:unhideWhenUsed/>
    <w:rsid w:val="00E15316"/>
    <w:pPr>
      <w:spacing w:before="100" w:beforeAutospacing="1" w:after="100" w:afterAutospacing="1"/>
    </w:pPr>
  </w:style>
  <w:style w:type="paragraph" w:styleId="TOC1">
    <w:name w:val="toc 1"/>
    <w:basedOn w:val="Normal"/>
    <w:next w:val="Normal"/>
    <w:autoRedefine/>
    <w:uiPriority w:val="39"/>
    <w:semiHidden/>
    <w:unhideWhenUsed/>
    <w:rsid w:val="00E15316"/>
    <w:pPr>
      <w:spacing w:before="120"/>
    </w:pPr>
    <w:rPr>
      <w:rFonts w:asciiTheme="minorHAnsi" w:eastAsiaTheme="minorEastAsia" w:hAnsiTheme="minorHAnsi" w:cstheme="minorBidi"/>
      <w:b/>
    </w:rPr>
  </w:style>
  <w:style w:type="paragraph" w:styleId="TOC2">
    <w:name w:val="toc 2"/>
    <w:basedOn w:val="Normal"/>
    <w:next w:val="Normal"/>
    <w:autoRedefine/>
    <w:uiPriority w:val="39"/>
    <w:semiHidden/>
    <w:unhideWhenUsed/>
    <w:rsid w:val="00E15316"/>
    <w:pPr>
      <w:ind w:left="240"/>
    </w:pPr>
    <w:rPr>
      <w:rFonts w:asciiTheme="minorHAnsi" w:eastAsiaTheme="minorEastAsia" w:hAnsiTheme="minorHAnsi" w:cstheme="minorBidi"/>
      <w:b/>
      <w:sz w:val="22"/>
      <w:szCs w:val="22"/>
    </w:rPr>
  </w:style>
  <w:style w:type="paragraph" w:styleId="TOC3">
    <w:name w:val="toc 3"/>
    <w:basedOn w:val="Normal"/>
    <w:next w:val="Normal"/>
    <w:autoRedefine/>
    <w:uiPriority w:val="39"/>
    <w:semiHidden/>
    <w:unhideWhenUsed/>
    <w:rsid w:val="00E15316"/>
    <w:pPr>
      <w:ind w:left="480"/>
    </w:pPr>
    <w:rPr>
      <w:rFonts w:asciiTheme="minorHAnsi" w:eastAsiaTheme="minorEastAsia" w:hAnsiTheme="minorHAnsi" w:cstheme="minorBidi"/>
      <w:sz w:val="22"/>
      <w:szCs w:val="22"/>
    </w:rPr>
  </w:style>
  <w:style w:type="paragraph" w:styleId="TOC4">
    <w:name w:val="toc 4"/>
    <w:basedOn w:val="Normal"/>
    <w:next w:val="Normal"/>
    <w:autoRedefine/>
    <w:uiPriority w:val="39"/>
    <w:semiHidden/>
    <w:unhideWhenUsed/>
    <w:rsid w:val="00E15316"/>
    <w:pPr>
      <w:ind w:left="720"/>
    </w:pPr>
    <w:rPr>
      <w:rFonts w:asciiTheme="minorHAnsi" w:eastAsiaTheme="minorEastAsia" w:hAnsiTheme="minorHAnsi" w:cstheme="minorBidi"/>
      <w:sz w:val="20"/>
      <w:szCs w:val="20"/>
    </w:rPr>
  </w:style>
  <w:style w:type="paragraph" w:styleId="TOC5">
    <w:name w:val="toc 5"/>
    <w:basedOn w:val="Normal"/>
    <w:next w:val="Normal"/>
    <w:autoRedefine/>
    <w:uiPriority w:val="39"/>
    <w:semiHidden/>
    <w:unhideWhenUsed/>
    <w:rsid w:val="00E15316"/>
    <w:pPr>
      <w:ind w:left="960"/>
    </w:pPr>
    <w:rPr>
      <w:rFonts w:asciiTheme="minorHAnsi" w:eastAsiaTheme="minorEastAsia" w:hAnsiTheme="minorHAnsi" w:cstheme="minorBidi"/>
      <w:sz w:val="20"/>
      <w:szCs w:val="20"/>
    </w:rPr>
  </w:style>
  <w:style w:type="paragraph" w:styleId="TOC6">
    <w:name w:val="toc 6"/>
    <w:basedOn w:val="Normal"/>
    <w:next w:val="Normal"/>
    <w:autoRedefine/>
    <w:uiPriority w:val="39"/>
    <w:semiHidden/>
    <w:unhideWhenUsed/>
    <w:rsid w:val="00E15316"/>
    <w:pPr>
      <w:ind w:left="1200"/>
    </w:pPr>
    <w:rPr>
      <w:rFonts w:asciiTheme="minorHAnsi" w:eastAsiaTheme="minorEastAsia" w:hAnsiTheme="minorHAnsi" w:cstheme="minorBidi"/>
      <w:sz w:val="20"/>
      <w:szCs w:val="20"/>
    </w:rPr>
  </w:style>
  <w:style w:type="paragraph" w:styleId="TOC7">
    <w:name w:val="toc 7"/>
    <w:basedOn w:val="Normal"/>
    <w:next w:val="Normal"/>
    <w:autoRedefine/>
    <w:uiPriority w:val="39"/>
    <w:semiHidden/>
    <w:unhideWhenUsed/>
    <w:rsid w:val="00E15316"/>
    <w:pPr>
      <w:ind w:left="1440"/>
    </w:pPr>
    <w:rPr>
      <w:rFonts w:asciiTheme="minorHAnsi" w:eastAsiaTheme="minorEastAsia" w:hAnsiTheme="minorHAnsi" w:cstheme="minorBidi"/>
      <w:sz w:val="20"/>
      <w:szCs w:val="20"/>
    </w:rPr>
  </w:style>
  <w:style w:type="paragraph" w:styleId="TOC8">
    <w:name w:val="toc 8"/>
    <w:basedOn w:val="Normal"/>
    <w:next w:val="Normal"/>
    <w:autoRedefine/>
    <w:uiPriority w:val="39"/>
    <w:semiHidden/>
    <w:unhideWhenUsed/>
    <w:rsid w:val="00E15316"/>
    <w:pPr>
      <w:ind w:left="1680"/>
    </w:pPr>
    <w:rPr>
      <w:rFonts w:asciiTheme="minorHAnsi" w:eastAsiaTheme="minorEastAsia" w:hAnsiTheme="minorHAnsi" w:cstheme="minorBidi"/>
      <w:sz w:val="20"/>
      <w:szCs w:val="20"/>
    </w:rPr>
  </w:style>
  <w:style w:type="paragraph" w:styleId="TOC9">
    <w:name w:val="toc 9"/>
    <w:basedOn w:val="Normal"/>
    <w:next w:val="Normal"/>
    <w:autoRedefine/>
    <w:uiPriority w:val="39"/>
    <w:semiHidden/>
    <w:unhideWhenUsed/>
    <w:rsid w:val="00E15316"/>
    <w:pPr>
      <w:ind w:left="1920"/>
    </w:pPr>
    <w:rPr>
      <w:rFonts w:asciiTheme="minorHAnsi" w:eastAsiaTheme="minorEastAsia" w:hAnsiTheme="minorHAnsi" w:cstheme="minorBidi"/>
      <w:sz w:val="20"/>
      <w:szCs w:val="20"/>
    </w:rPr>
  </w:style>
  <w:style w:type="paragraph" w:styleId="FootnoteText">
    <w:name w:val="footnote text"/>
    <w:basedOn w:val="Normal"/>
    <w:link w:val="FootnoteTextChar"/>
    <w:uiPriority w:val="99"/>
    <w:semiHidden/>
    <w:unhideWhenUsed/>
    <w:rsid w:val="00E15316"/>
    <w:rPr>
      <w:color w:val="000000"/>
      <w:sz w:val="20"/>
      <w:szCs w:val="20"/>
    </w:rPr>
  </w:style>
  <w:style w:type="character" w:customStyle="1" w:styleId="FootnoteTextChar">
    <w:name w:val="Footnote Text Char"/>
    <w:basedOn w:val="DefaultParagraphFont"/>
    <w:link w:val="FootnoteText"/>
    <w:uiPriority w:val="99"/>
    <w:semiHidden/>
    <w:rsid w:val="00E15316"/>
    <w:rPr>
      <w:rFonts w:ascii="Times New Roman" w:eastAsia="Times New Roman" w:hAnsi="Times New Roman" w:cs="Times New Roman"/>
      <w:color w:val="000000"/>
      <w:sz w:val="20"/>
      <w:szCs w:val="20"/>
    </w:rPr>
  </w:style>
  <w:style w:type="paragraph" w:styleId="CommentText">
    <w:name w:val="annotation text"/>
    <w:basedOn w:val="Normal"/>
    <w:link w:val="CommentTextChar"/>
    <w:uiPriority w:val="99"/>
    <w:semiHidden/>
    <w:unhideWhenUsed/>
    <w:rsid w:val="00E15316"/>
    <w:rPr>
      <w:sz w:val="20"/>
      <w:szCs w:val="20"/>
    </w:rPr>
  </w:style>
  <w:style w:type="character" w:customStyle="1" w:styleId="CommentTextChar">
    <w:name w:val="Comment Text Char"/>
    <w:basedOn w:val="DefaultParagraphFont"/>
    <w:link w:val="CommentText"/>
    <w:uiPriority w:val="99"/>
    <w:semiHidden/>
    <w:rsid w:val="00E15316"/>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E1531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E15316"/>
  </w:style>
  <w:style w:type="paragraph" w:styleId="Footer">
    <w:name w:val="footer"/>
    <w:basedOn w:val="Normal"/>
    <w:link w:val="FooterChar"/>
    <w:uiPriority w:val="99"/>
    <w:semiHidden/>
    <w:unhideWhenUsed/>
    <w:rsid w:val="00E1531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E15316"/>
  </w:style>
  <w:style w:type="paragraph" w:styleId="Caption">
    <w:name w:val="caption"/>
    <w:basedOn w:val="Normal"/>
    <w:next w:val="Normal"/>
    <w:uiPriority w:val="35"/>
    <w:semiHidden/>
    <w:unhideWhenUsed/>
    <w:qFormat/>
    <w:rsid w:val="00E15316"/>
    <w:pPr>
      <w:spacing w:after="200"/>
    </w:pPr>
    <w:rPr>
      <w:rFonts w:asciiTheme="minorHAnsi" w:eastAsiaTheme="minorHAnsi" w:hAnsiTheme="minorHAnsi" w:cstheme="minorBidi"/>
      <w:i/>
      <w:iCs/>
      <w:color w:val="44546A" w:themeColor="text2"/>
      <w:szCs w:val="18"/>
    </w:rPr>
  </w:style>
  <w:style w:type="paragraph" w:styleId="Title">
    <w:name w:val="Title"/>
    <w:basedOn w:val="Normal"/>
    <w:next w:val="Normal"/>
    <w:link w:val="TitleChar"/>
    <w:uiPriority w:val="10"/>
    <w:qFormat/>
    <w:rsid w:val="00E15316"/>
    <w:pPr>
      <w:pBdr>
        <w:bottom w:val="single" w:sz="4" w:space="4" w:color="4F81BD" w:shadow="1"/>
      </w:pBdr>
      <w:spacing w:after="300"/>
      <w:contextualSpacing/>
    </w:pPr>
    <w:rPr>
      <w:rFonts w:ascii="Calibri" w:eastAsia="Calibri" w:hAnsi="Calibri" w:cs="Calibri"/>
      <w:color w:val="17365D"/>
      <w:sz w:val="52"/>
      <w:szCs w:val="52"/>
    </w:rPr>
  </w:style>
  <w:style w:type="character" w:customStyle="1" w:styleId="TitleChar">
    <w:name w:val="Title Char"/>
    <w:basedOn w:val="DefaultParagraphFont"/>
    <w:link w:val="Title"/>
    <w:uiPriority w:val="10"/>
    <w:rsid w:val="00E15316"/>
    <w:rPr>
      <w:rFonts w:ascii="Calibri" w:eastAsia="Calibri" w:hAnsi="Calibri" w:cs="Calibri"/>
      <w:color w:val="17365D"/>
      <w:sz w:val="52"/>
      <w:szCs w:val="52"/>
    </w:rPr>
  </w:style>
  <w:style w:type="paragraph" w:styleId="BodyText">
    <w:name w:val="Body Text"/>
    <w:basedOn w:val="Normal"/>
    <w:link w:val="BodyTextChar"/>
    <w:uiPriority w:val="1"/>
    <w:semiHidden/>
    <w:unhideWhenUsed/>
    <w:qFormat/>
    <w:rsid w:val="00E15316"/>
    <w:pPr>
      <w:spacing w:after="120"/>
    </w:pPr>
    <w:rPr>
      <w:rFonts w:asciiTheme="minorHAnsi" w:eastAsiaTheme="minorEastAsia" w:hAnsiTheme="minorHAnsi" w:cstheme="minorBidi"/>
    </w:rPr>
  </w:style>
  <w:style w:type="character" w:customStyle="1" w:styleId="BodyTextChar">
    <w:name w:val="Body Text Char"/>
    <w:basedOn w:val="DefaultParagraphFont"/>
    <w:link w:val="BodyText"/>
    <w:uiPriority w:val="1"/>
    <w:semiHidden/>
    <w:rsid w:val="00E15316"/>
    <w:rPr>
      <w:rFonts w:eastAsiaTheme="minorEastAsia"/>
      <w:sz w:val="24"/>
      <w:szCs w:val="24"/>
    </w:rPr>
  </w:style>
  <w:style w:type="paragraph" w:styleId="BodyTextIndent">
    <w:name w:val="Body Text Indent"/>
    <w:basedOn w:val="Normal"/>
    <w:link w:val="BodyTextIndentChar"/>
    <w:uiPriority w:val="99"/>
    <w:semiHidden/>
    <w:unhideWhenUsed/>
    <w:rsid w:val="00E15316"/>
    <w:pPr>
      <w:ind w:firstLine="360"/>
    </w:pPr>
    <w:rPr>
      <w:rFonts w:eastAsia="Times"/>
      <w:sz w:val="20"/>
    </w:rPr>
  </w:style>
  <w:style w:type="character" w:customStyle="1" w:styleId="BodyTextIndentChar">
    <w:name w:val="Body Text Indent Char"/>
    <w:basedOn w:val="DefaultParagraphFont"/>
    <w:link w:val="BodyTextIndent"/>
    <w:uiPriority w:val="99"/>
    <w:semiHidden/>
    <w:rsid w:val="00E15316"/>
    <w:rPr>
      <w:rFonts w:ascii="Times New Roman" w:eastAsia="Times" w:hAnsi="Times New Roman" w:cs="Times New Roman"/>
      <w:sz w:val="20"/>
      <w:szCs w:val="24"/>
    </w:rPr>
  </w:style>
  <w:style w:type="paragraph" w:styleId="Subtitle">
    <w:name w:val="Subtitle"/>
    <w:basedOn w:val="Normal"/>
    <w:next w:val="Normal"/>
    <w:link w:val="SubtitleChar"/>
    <w:uiPriority w:val="11"/>
    <w:qFormat/>
    <w:rsid w:val="00E15316"/>
    <w:pPr>
      <w:spacing w:after="160" w:line="256" w:lineRule="auto"/>
    </w:pPr>
    <w:rPr>
      <w:color w:val="5A5A5A"/>
      <w:sz w:val="22"/>
      <w:szCs w:val="22"/>
    </w:rPr>
  </w:style>
  <w:style w:type="character" w:customStyle="1" w:styleId="SubtitleChar">
    <w:name w:val="Subtitle Char"/>
    <w:basedOn w:val="DefaultParagraphFont"/>
    <w:link w:val="Subtitle"/>
    <w:uiPriority w:val="11"/>
    <w:rsid w:val="00E15316"/>
    <w:rPr>
      <w:rFonts w:ascii="Times New Roman" w:eastAsia="Times New Roman" w:hAnsi="Times New Roman" w:cs="Times New Roman"/>
      <w:color w:val="5A5A5A"/>
    </w:rPr>
  </w:style>
  <w:style w:type="paragraph" w:styleId="BlockText">
    <w:name w:val="Block Text"/>
    <w:basedOn w:val="Normal"/>
    <w:uiPriority w:val="99"/>
    <w:semiHidden/>
    <w:unhideWhenUsed/>
    <w:rsid w:val="00E15316"/>
    <w:pPr>
      <w:ind w:left="360" w:right="1080" w:hanging="360"/>
    </w:pPr>
    <w:rPr>
      <w:sz w:val="20"/>
      <w:szCs w:val="20"/>
    </w:rPr>
  </w:style>
  <w:style w:type="paragraph" w:styleId="DocumentMap">
    <w:name w:val="Document Map"/>
    <w:basedOn w:val="Normal"/>
    <w:link w:val="DocumentMapChar"/>
    <w:uiPriority w:val="99"/>
    <w:semiHidden/>
    <w:unhideWhenUsed/>
    <w:rsid w:val="00E15316"/>
    <w:rPr>
      <w:rFonts w:ascii="Lucida Grande" w:eastAsiaTheme="minorEastAsia" w:hAnsi="Lucida Grande" w:cs="Lucida Grande"/>
    </w:rPr>
  </w:style>
  <w:style w:type="character" w:customStyle="1" w:styleId="DocumentMapChar">
    <w:name w:val="Document Map Char"/>
    <w:basedOn w:val="DefaultParagraphFont"/>
    <w:link w:val="DocumentMap"/>
    <w:uiPriority w:val="99"/>
    <w:semiHidden/>
    <w:rsid w:val="00E15316"/>
    <w:rPr>
      <w:rFonts w:ascii="Lucida Grande" w:eastAsiaTheme="minorEastAsia" w:hAnsi="Lucida Grande" w:cs="Lucida Grande"/>
      <w:sz w:val="24"/>
      <w:szCs w:val="24"/>
    </w:rPr>
  </w:style>
  <w:style w:type="paragraph" w:styleId="PlainText">
    <w:name w:val="Plain Text"/>
    <w:basedOn w:val="Normal"/>
    <w:link w:val="PlainTextChar"/>
    <w:uiPriority w:val="99"/>
    <w:semiHidden/>
    <w:unhideWhenUsed/>
    <w:rsid w:val="00E15316"/>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E15316"/>
    <w:rPr>
      <w:rFonts w:ascii="Calibri" w:hAnsi="Calibri"/>
      <w:szCs w:val="21"/>
      <w:lang w:val="de-DE"/>
    </w:rPr>
  </w:style>
  <w:style w:type="paragraph" w:styleId="CommentSubject">
    <w:name w:val="annotation subject"/>
    <w:basedOn w:val="CommentText"/>
    <w:next w:val="CommentText"/>
    <w:link w:val="CommentSubjectChar"/>
    <w:uiPriority w:val="99"/>
    <w:semiHidden/>
    <w:unhideWhenUsed/>
    <w:rsid w:val="00E15316"/>
    <w:rPr>
      <w:b/>
      <w:bCs/>
    </w:rPr>
  </w:style>
  <w:style w:type="character" w:customStyle="1" w:styleId="CommentSubjectChar">
    <w:name w:val="Comment Subject Char"/>
    <w:basedOn w:val="CommentTextChar"/>
    <w:link w:val="CommentSubject"/>
    <w:uiPriority w:val="99"/>
    <w:semiHidden/>
    <w:rsid w:val="00E153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153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316"/>
    <w:rPr>
      <w:rFonts w:ascii="Segoe UI" w:eastAsia="Times New Roman" w:hAnsi="Segoe UI" w:cs="Segoe UI"/>
      <w:sz w:val="18"/>
      <w:szCs w:val="18"/>
    </w:rPr>
  </w:style>
  <w:style w:type="character" w:customStyle="1" w:styleId="NoSpacingChar">
    <w:name w:val="No Spacing Char"/>
    <w:basedOn w:val="DefaultParagraphFont"/>
    <w:link w:val="NoSpacing"/>
    <w:uiPriority w:val="1"/>
    <w:locked/>
    <w:rsid w:val="00E15316"/>
    <w:rPr>
      <w:rFonts w:eastAsiaTheme="minorEastAsia"/>
    </w:rPr>
  </w:style>
  <w:style w:type="paragraph" w:styleId="NoSpacing">
    <w:name w:val="No Spacing"/>
    <w:link w:val="NoSpacingChar"/>
    <w:uiPriority w:val="1"/>
    <w:qFormat/>
    <w:rsid w:val="00E15316"/>
    <w:pPr>
      <w:spacing w:after="0" w:line="240" w:lineRule="auto"/>
    </w:pPr>
    <w:rPr>
      <w:rFonts w:eastAsiaTheme="minorEastAsia"/>
    </w:rPr>
  </w:style>
  <w:style w:type="paragraph" w:styleId="Revision">
    <w:name w:val="Revision"/>
    <w:uiPriority w:val="99"/>
    <w:semiHidden/>
    <w:rsid w:val="00E15316"/>
    <w:pPr>
      <w:spacing w:after="0" w:line="240" w:lineRule="auto"/>
    </w:pPr>
    <w:rPr>
      <w:rFonts w:ascii="Cambria" w:eastAsia="Cambria" w:hAnsi="Cambria" w:cs="Cambria"/>
      <w:sz w:val="24"/>
      <w:szCs w:val="24"/>
    </w:rPr>
  </w:style>
  <w:style w:type="character" w:customStyle="1" w:styleId="ListParagraphChar">
    <w:name w:val="List Paragraph Char"/>
    <w:basedOn w:val="DefaultParagraphFont"/>
    <w:link w:val="ListParagraph"/>
    <w:uiPriority w:val="34"/>
    <w:locked/>
    <w:rsid w:val="00E15316"/>
    <w:rPr>
      <w:rFonts w:eastAsiaTheme="minorEastAsia"/>
    </w:rPr>
  </w:style>
  <w:style w:type="paragraph" w:styleId="ListParagraph">
    <w:name w:val="List Paragraph"/>
    <w:basedOn w:val="Normal"/>
    <w:link w:val="ListParagraphChar"/>
    <w:uiPriority w:val="34"/>
    <w:qFormat/>
    <w:rsid w:val="00E15316"/>
    <w:pPr>
      <w:ind w:left="720"/>
      <w:contextualSpacing/>
    </w:pPr>
    <w:rPr>
      <w:rFonts w:asciiTheme="minorHAnsi" w:eastAsiaTheme="minorEastAsia" w:hAnsiTheme="minorHAnsi" w:cstheme="minorBidi"/>
      <w:sz w:val="22"/>
      <w:szCs w:val="22"/>
    </w:rPr>
  </w:style>
  <w:style w:type="paragraph" w:styleId="TOCHeading">
    <w:name w:val="TOC Heading"/>
    <w:basedOn w:val="Heading1"/>
    <w:next w:val="Normal"/>
    <w:uiPriority w:val="39"/>
    <w:semiHidden/>
    <w:unhideWhenUsed/>
    <w:qFormat/>
    <w:rsid w:val="00E15316"/>
    <w:pPr>
      <w:outlineLvl w:val="9"/>
    </w:pPr>
    <w:rPr>
      <w:rFonts w:asciiTheme="majorHAnsi" w:eastAsiaTheme="majorEastAsia" w:hAnsiTheme="majorHAnsi" w:cstheme="majorBidi"/>
      <w:bCs/>
      <w:color w:val="2E74B5" w:themeColor="accent1" w:themeShade="BF"/>
      <w:sz w:val="28"/>
      <w:szCs w:val="28"/>
    </w:rPr>
  </w:style>
  <w:style w:type="paragraph" w:customStyle="1" w:styleId="EndNoteBibliographyTitle">
    <w:name w:val="EndNote Bibliography Title"/>
    <w:basedOn w:val="Normal"/>
    <w:uiPriority w:val="99"/>
    <w:rsid w:val="00E15316"/>
    <w:pPr>
      <w:jc w:val="center"/>
    </w:pPr>
    <w:rPr>
      <w:rFonts w:ascii="Cambria" w:hAnsi="Cambria"/>
    </w:rPr>
  </w:style>
  <w:style w:type="paragraph" w:customStyle="1" w:styleId="EndNoteBibliography">
    <w:name w:val="EndNote Bibliography"/>
    <w:basedOn w:val="Normal"/>
    <w:uiPriority w:val="99"/>
    <w:rsid w:val="00E15316"/>
    <w:rPr>
      <w:rFonts w:ascii="Cambria" w:hAnsi="Cambria"/>
    </w:rPr>
  </w:style>
  <w:style w:type="paragraph" w:customStyle="1" w:styleId="ListParagraph1">
    <w:name w:val="List Paragraph1"/>
    <w:basedOn w:val="Normal"/>
    <w:uiPriority w:val="99"/>
    <w:qFormat/>
    <w:rsid w:val="00E15316"/>
    <w:pPr>
      <w:spacing w:after="200" w:line="276" w:lineRule="auto"/>
      <w:ind w:left="720"/>
      <w:contextualSpacing/>
      <w:jc w:val="both"/>
    </w:pPr>
    <w:rPr>
      <w:rFonts w:ascii="Calibri" w:hAnsi="Calibri"/>
      <w:sz w:val="22"/>
      <w:szCs w:val="22"/>
      <w:lang w:val="pt-PT"/>
    </w:rPr>
  </w:style>
  <w:style w:type="paragraph" w:customStyle="1" w:styleId="Default">
    <w:name w:val="Default"/>
    <w:uiPriority w:val="99"/>
    <w:rsid w:val="00E1531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E15316"/>
    <w:pPr>
      <w:widowControl w:val="0"/>
    </w:pPr>
    <w:rPr>
      <w:rFonts w:asciiTheme="minorHAnsi" w:eastAsiaTheme="minorHAnsi" w:hAnsiTheme="minorHAnsi" w:cstheme="minorBidi"/>
      <w:sz w:val="22"/>
      <w:szCs w:val="22"/>
    </w:rPr>
  </w:style>
  <w:style w:type="paragraph" w:customStyle="1" w:styleId="MainHeading">
    <w:name w:val="Main Heading"/>
    <w:basedOn w:val="Normal"/>
    <w:uiPriority w:val="99"/>
    <w:rsid w:val="00E15316"/>
    <w:rPr>
      <w:rFonts w:ascii="Arial" w:hAnsi="Arial"/>
      <w:b/>
      <w:bCs/>
      <w:color w:val="808285"/>
      <w:sz w:val="36"/>
      <w:szCs w:val="20"/>
      <w:lang w:val="fr-FR" w:eastAsia="fr-FR"/>
    </w:rPr>
  </w:style>
  <w:style w:type="character" w:customStyle="1" w:styleId="TableTextChar">
    <w:name w:val="Table Text Char"/>
    <w:basedOn w:val="DefaultParagraphFont"/>
    <w:link w:val="TableText"/>
    <w:locked/>
    <w:rsid w:val="00E15316"/>
    <w:rPr>
      <w:rFonts w:ascii="Arial" w:eastAsia="Times New Roman" w:hAnsi="Arial" w:cs="Times New Roman"/>
      <w:sz w:val="20"/>
      <w:szCs w:val="20"/>
      <w:lang w:val="fr-FR" w:eastAsia="fr-FR"/>
    </w:rPr>
  </w:style>
  <w:style w:type="paragraph" w:customStyle="1" w:styleId="TableText">
    <w:name w:val="Table Text"/>
    <w:basedOn w:val="Normal"/>
    <w:link w:val="TableTextChar"/>
    <w:rsid w:val="00E15316"/>
    <w:rPr>
      <w:rFonts w:ascii="Arial" w:hAnsi="Arial"/>
      <w:sz w:val="20"/>
      <w:szCs w:val="20"/>
      <w:lang w:val="fr-FR" w:eastAsia="fr-FR"/>
    </w:rPr>
  </w:style>
  <w:style w:type="character" w:customStyle="1" w:styleId="NumberingCharChar">
    <w:name w:val="Numbering Char Char"/>
    <w:basedOn w:val="DefaultParagraphFont"/>
    <w:link w:val="Numbering"/>
    <w:uiPriority w:val="99"/>
    <w:locked/>
    <w:rsid w:val="00E15316"/>
    <w:rPr>
      <w:rFonts w:ascii="Arial" w:eastAsia="Times New Roman" w:hAnsi="Arial" w:cs="Times New Roman"/>
      <w:b/>
      <w:bCs/>
      <w:sz w:val="20"/>
      <w:szCs w:val="20"/>
      <w:lang w:val="en-GB" w:eastAsia="fr-FR"/>
    </w:rPr>
  </w:style>
  <w:style w:type="paragraph" w:customStyle="1" w:styleId="Numbering">
    <w:name w:val="Numbering"/>
    <w:basedOn w:val="Normal"/>
    <w:link w:val="NumberingCharChar"/>
    <w:uiPriority w:val="99"/>
    <w:rsid w:val="00E15316"/>
    <w:pPr>
      <w:numPr>
        <w:numId w:val="1"/>
      </w:numPr>
    </w:pPr>
    <w:rPr>
      <w:rFonts w:ascii="Arial" w:hAnsi="Arial"/>
      <w:b/>
      <w:bCs/>
      <w:sz w:val="20"/>
      <w:szCs w:val="20"/>
      <w:lang w:val="en-GB" w:eastAsia="fr-FR"/>
    </w:rPr>
  </w:style>
  <w:style w:type="paragraph" w:customStyle="1" w:styleId="Indent">
    <w:name w:val="Indent"/>
    <w:basedOn w:val="Normal"/>
    <w:uiPriority w:val="99"/>
    <w:rsid w:val="00E15316"/>
    <w:pPr>
      <w:ind w:left="308"/>
    </w:pPr>
    <w:rPr>
      <w:rFonts w:ascii="Arial" w:hAnsi="Arial"/>
      <w:sz w:val="20"/>
      <w:szCs w:val="20"/>
      <w:lang w:val="fr-FR" w:eastAsia="fr-FR"/>
    </w:rPr>
  </w:style>
  <w:style w:type="character" w:customStyle="1" w:styleId="SilverTextChar">
    <w:name w:val="Silver Text Char"/>
    <w:basedOn w:val="DefaultParagraphFont"/>
    <w:link w:val="SilverText"/>
    <w:locked/>
    <w:rsid w:val="00E15316"/>
    <w:rPr>
      <w:rFonts w:ascii="Arial" w:eastAsia="Times New Roman" w:hAnsi="Arial" w:cs="Times New Roman"/>
      <w:color w:val="808285"/>
      <w:sz w:val="20"/>
      <w:lang w:val="fr-FR" w:eastAsia="fr-FR"/>
    </w:rPr>
  </w:style>
  <w:style w:type="paragraph" w:customStyle="1" w:styleId="SilverText">
    <w:name w:val="Silver Text"/>
    <w:basedOn w:val="Normal"/>
    <w:link w:val="SilverTextChar"/>
    <w:rsid w:val="00E15316"/>
    <w:rPr>
      <w:rFonts w:ascii="Arial" w:hAnsi="Arial"/>
      <w:color w:val="808285"/>
      <w:sz w:val="20"/>
      <w:szCs w:val="22"/>
      <w:lang w:val="fr-FR" w:eastAsia="fr-FR"/>
    </w:rPr>
  </w:style>
  <w:style w:type="paragraph" w:customStyle="1" w:styleId="Bullets">
    <w:name w:val="Bullets"/>
    <w:basedOn w:val="TableText"/>
    <w:uiPriority w:val="99"/>
    <w:rsid w:val="00E15316"/>
    <w:pPr>
      <w:numPr>
        <w:numId w:val="2"/>
      </w:numPr>
      <w:tabs>
        <w:tab w:val="clear" w:pos="284"/>
        <w:tab w:val="num" w:pos="360"/>
      </w:tabs>
      <w:spacing w:after="100"/>
    </w:pPr>
    <w:rPr>
      <w:lang w:val="en-GB"/>
    </w:rPr>
  </w:style>
  <w:style w:type="paragraph" w:customStyle="1" w:styleId="Subheading">
    <w:name w:val="Subheading"/>
    <w:basedOn w:val="Normal"/>
    <w:uiPriority w:val="99"/>
    <w:rsid w:val="00E15316"/>
    <w:rPr>
      <w:rFonts w:ascii="Arial" w:hAnsi="Arial"/>
      <w:b/>
      <w:color w:val="F47920"/>
      <w:sz w:val="20"/>
      <w:lang w:val="en-GB" w:eastAsia="fr-FR"/>
    </w:rPr>
  </w:style>
  <w:style w:type="paragraph" w:customStyle="1" w:styleId="p1">
    <w:name w:val="p1"/>
    <w:basedOn w:val="Normal"/>
    <w:uiPriority w:val="99"/>
    <w:rsid w:val="00E15316"/>
    <w:rPr>
      <w:rFonts w:ascii="Helvetica" w:eastAsiaTheme="minorEastAsia" w:hAnsi="Helvetica"/>
      <w:sz w:val="12"/>
      <w:szCs w:val="12"/>
    </w:rPr>
  </w:style>
  <w:style w:type="paragraph" w:customStyle="1" w:styleId="p2">
    <w:name w:val="p2"/>
    <w:basedOn w:val="Normal"/>
    <w:uiPriority w:val="99"/>
    <w:rsid w:val="00E15316"/>
    <w:pPr>
      <w:spacing w:after="75" w:line="152" w:lineRule="atLeast"/>
    </w:pPr>
    <w:rPr>
      <w:rFonts w:ascii="Helvetica" w:eastAsiaTheme="minorEastAsia" w:hAnsi="Helvetica"/>
      <w:color w:val="2D2829"/>
      <w:sz w:val="15"/>
      <w:szCs w:val="15"/>
    </w:rPr>
  </w:style>
  <w:style w:type="paragraph" w:customStyle="1" w:styleId="p3">
    <w:name w:val="p3"/>
    <w:basedOn w:val="Normal"/>
    <w:uiPriority w:val="99"/>
    <w:rsid w:val="00E15316"/>
    <w:rPr>
      <w:rFonts w:ascii="Helvetica" w:eastAsiaTheme="minorEastAsia" w:hAnsi="Helvetica"/>
      <w:color w:val="FFFFFF"/>
      <w:sz w:val="17"/>
      <w:szCs w:val="17"/>
    </w:rPr>
  </w:style>
  <w:style w:type="paragraph" w:customStyle="1" w:styleId="p4">
    <w:name w:val="p4"/>
    <w:basedOn w:val="Normal"/>
    <w:uiPriority w:val="99"/>
    <w:rsid w:val="00E15316"/>
    <w:pPr>
      <w:spacing w:line="167" w:lineRule="atLeast"/>
    </w:pPr>
    <w:rPr>
      <w:rFonts w:ascii="Helvetica" w:eastAsiaTheme="minorEastAsia" w:hAnsi="Helvetica"/>
      <w:color w:val="2D2829"/>
      <w:sz w:val="17"/>
      <w:szCs w:val="17"/>
    </w:rPr>
  </w:style>
  <w:style w:type="paragraph" w:customStyle="1" w:styleId="p5">
    <w:name w:val="p5"/>
    <w:basedOn w:val="Normal"/>
    <w:uiPriority w:val="99"/>
    <w:rsid w:val="00E15316"/>
    <w:pPr>
      <w:spacing w:before="315" w:after="120" w:line="212" w:lineRule="atLeast"/>
      <w:jc w:val="center"/>
    </w:pPr>
    <w:rPr>
      <w:rFonts w:ascii="Helvetica" w:eastAsiaTheme="minorEastAsia" w:hAnsi="Helvetica"/>
      <w:color w:val="E38C4D"/>
      <w:sz w:val="21"/>
      <w:szCs w:val="21"/>
    </w:rPr>
  </w:style>
  <w:style w:type="paragraph" w:customStyle="1" w:styleId="p6">
    <w:name w:val="p6"/>
    <w:basedOn w:val="Normal"/>
    <w:uiPriority w:val="99"/>
    <w:rsid w:val="00E15316"/>
    <w:pPr>
      <w:spacing w:before="75" w:line="182" w:lineRule="atLeast"/>
    </w:pPr>
    <w:rPr>
      <w:rFonts w:ascii="Helvetica" w:eastAsiaTheme="minorEastAsia" w:hAnsi="Helvetica"/>
      <w:color w:val="2D2829"/>
      <w:sz w:val="14"/>
      <w:szCs w:val="14"/>
    </w:rPr>
  </w:style>
  <w:style w:type="paragraph" w:customStyle="1" w:styleId="N2-2ndBullet">
    <w:name w:val="N2-2nd Bullet"/>
    <w:uiPriority w:val="99"/>
    <w:rsid w:val="00E15316"/>
    <w:pPr>
      <w:numPr>
        <w:numId w:val="3"/>
      </w:numPr>
      <w:tabs>
        <w:tab w:val="left" w:pos="1728"/>
      </w:tabs>
      <w:spacing w:after="240" w:line="240" w:lineRule="atLeast"/>
      <w:jc w:val="both"/>
    </w:pPr>
    <w:rPr>
      <w:rFonts w:ascii="Arial" w:eastAsia="Times New Roman" w:hAnsi="Arial" w:cs="Times New Roman"/>
      <w:sz w:val="20"/>
      <w:szCs w:val="20"/>
    </w:rPr>
  </w:style>
  <w:style w:type="paragraph" w:customStyle="1" w:styleId="SL-FlLftSgl">
    <w:name w:val="SL-Fl Lft Sgl"/>
    <w:uiPriority w:val="99"/>
    <w:rsid w:val="00E15316"/>
    <w:pPr>
      <w:spacing w:after="0" w:line="240" w:lineRule="atLeast"/>
      <w:jc w:val="both"/>
    </w:pPr>
    <w:rPr>
      <w:rFonts w:ascii="Arial" w:eastAsia="Times New Roman" w:hAnsi="Arial" w:cs="Times New Roman"/>
      <w:sz w:val="20"/>
      <w:szCs w:val="20"/>
    </w:rPr>
  </w:style>
  <w:style w:type="paragraph" w:customStyle="1" w:styleId="Q1-FirstLevelQuestion">
    <w:name w:val="Q1-First Level Question"/>
    <w:uiPriority w:val="99"/>
    <w:rsid w:val="00E15316"/>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CoverPage">
    <w:name w:val="CoverPage"/>
    <w:basedOn w:val="Normal"/>
    <w:uiPriority w:val="99"/>
    <w:rsid w:val="00E15316"/>
    <w:rPr>
      <w:rFonts w:ascii="Arial" w:hAnsi="Arial"/>
      <w:szCs w:val="56"/>
    </w:rPr>
  </w:style>
  <w:style w:type="paragraph" w:customStyle="1" w:styleId="Instructions-Survey">
    <w:name w:val="Instructions-Survey"/>
    <w:basedOn w:val="Normal"/>
    <w:uiPriority w:val="99"/>
    <w:rsid w:val="00E15316"/>
    <w:pPr>
      <w:widowControl w:val="0"/>
    </w:pPr>
    <w:rPr>
      <w:rFonts w:ascii="Arial" w:hAnsi="Arial"/>
    </w:rPr>
  </w:style>
  <w:style w:type="paragraph" w:customStyle="1" w:styleId="paragraph">
    <w:name w:val="paragraph"/>
    <w:basedOn w:val="Normal"/>
    <w:uiPriority w:val="99"/>
    <w:rsid w:val="00E15316"/>
    <w:pPr>
      <w:spacing w:before="100" w:beforeAutospacing="1" w:after="100" w:afterAutospacing="1"/>
    </w:pPr>
    <w:rPr>
      <w:lang w:eastAsia="ja-JP"/>
    </w:rPr>
  </w:style>
  <w:style w:type="character" w:styleId="FootnoteReference">
    <w:name w:val="footnote reference"/>
    <w:uiPriority w:val="99"/>
    <w:semiHidden/>
    <w:unhideWhenUsed/>
    <w:rsid w:val="00E15316"/>
    <w:rPr>
      <w:vertAlign w:val="superscript"/>
    </w:rPr>
  </w:style>
  <w:style w:type="character" w:styleId="CommentReference">
    <w:name w:val="annotation reference"/>
    <w:basedOn w:val="DefaultParagraphFont"/>
    <w:uiPriority w:val="99"/>
    <w:semiHidden/>
    <w:unhideWhenUsed/>
    <w:rsid w:val="00E15316"/>
    <w:rPr>
      <w:sz w:val="16"/>
      <w:szCs w:val="16"/>
    </w:rPr>
  </w:style>
  <w:style w:type="character" w:styleId="SubtleEmphasis">
    <w:name w:val="Subtle Emphasis"/>
    <w:basedOn w:val="DefaultParagraphFont"/>
    <w:uiPriority w:val="99"/>
    <w:qFormat/>
    <w:rsid w:val="00E15316"/>
    <w:rPr>
      <w:rFonts w:ascii="Times New Roman" w:hAnsi="Times New Roman" w:cs="Times New Roman" w:hint="default"/>
      <w:i/>
      <w:iCs w:val="0"/>
      <w:color w:val="808080"/>
    </w:rPr>
  </w:style>
  <w:style w:type="character" w:customStyle="1" w:styleId="normal0020tablechar">
    <w:name w:val="normal_0020table__char"/>
    <w:basedOn w:val="DefaultParagraphFont"/>
    <w:rsid w:val="00E15316"/>
  </w:style>
  <w:style w:type="character" w:customStyle="1" w:styleId="bibref">
    <w:name w:val="bibref"/>
    <w:basedOn w:val="DefaultParagraphFont"/>
    <w:rsid w:val="00E15316"/>
  </w:style>
  <w:style w:type="character" w:customStyle="1" w:styleId="st">
    <w:name w:val="st"/>
    <w:basedOn w:val="DefaultParagraphFont"/>
    <w:rsid w:val="00E15316"/>
  </w:style>
  <w:style w:type="character" w:customStyle="1" w:styleId="linkify">
    <w:name w:val="linkify"/>
    <w:basedOn w:val="DefaultParagraphFont"/>
    <w:rsid w:val="00E15316"/>
  </w:style>
  <w:style w:type="character" w:customStyle="1" w:styleId="s1">
    <w:name w:val="s1"/>
    <w:basedOn w:val="DefaultParagraphFont"/>
    <w:rsid w:val="00E15316"/>
    <w:rPr>
      <w:rFonts w:ascii="Helvetica" w:hAnsi="Helvetica" w:cs="Helvetica" w:hint="default"/>
      <w:sz w:val="7"/>
      <w:szCs w:val="7"/>
    </w:rPr>
  </w:style>
  <w:style w:type="character" w:customStyle="1" w:styleId="apple-converted-space">
    <w:name w:val="apple-converted-space"/>
    <w:basedOn w:val="DefaultParagraphFont"/>
    <w:rsid w:val="00E15316"/>
  </w:style>
  <w:style w:type="character" w:customStyle="1" w:styleId="UnresolvedMention">
    <w:name w:val="Unresolved Mention"/>
    <w:basedOn w:val="DefaultParagraphFont"/>
    <w:uiPriority w:val="99"/>
    <w:semiHidden/>
    <w:rsid w:val="00E15316"/>
    <w:rPr>
      <w:color w:val="605E5C"/>
      <w:shd w:val="clear" w:color="auto" w:fill="E1DFDD"/>
    </w:rPr>
  </w:style>
  <w:style w:type="character" w:customStyle="1" w:styleId="markedcontent">
    <w:name w:val="markedcontent"/>
    <w:basedOn w:val="DefaultParagraphFont"/>
    <w:rsid w:val="00E15316"/>
  </w:style>
  <w:style w:type="character" w:customStyle="1" w:styleId="ListParagraphChar1">
    <w:name w:val="List Paragraph Char1"/>
    <w:basedOn w:val="DefaultParagraphFont"/>
    <w:uiPriority w:val="34"/>
    <w:rsid w:val="00E15316"/>
  </w:style>
  <w:style w:type="character" w:customStyle="1" w:styleId="title-text">
    <w:name w:val="title-text"/>
    <w:basedOn w:val="DefaultParagraphFont"/>
    <w:rsid w:val="00E15316"/>
  </w:style>
  <w:style w:type="character" w:customStyle="1" w:styleId="display">
    <w:name w:val="display"/>
    <w:basedOn w:val="DefaultParagraphFont"/>
    <w:rsid w:val="00E15316"/>
  </w:style>
  <w:style w:type="character" w:customStyle="1" w:styleId="acopre1">
    <w:name w:val="acopre1"/>
    <w:basedOn w:val="DefaultParagraphFont"/>
    <w:rsid w:val="00E15316"/>
  </w:style>
  <w:style w:type="character" w:customStyle="1" w:styleId="normaltextrun">
    <w:name w:val="normaltextrun"/>
    <w:basedOn w:val="DefaultParagraphFont"/>
    <w:rsid w:val="00E15316"/>
  </w:style>
  <w:style w:type="character" w:customStyle="1" w:styleId="eop">
    <w:name w:val="eop"/>
    <w:basedOn w:val="DefaultParagraphFont"/>
    <w:rsid w:val="00E15316"/>
  </w:style>
  <w:style w:type="character" w:customStyle="1" w:styleId="y2iqfc">
    <w:name w:val="y2iqfc"/>
    <w:basedOn w:val="DefaultParagraphFont"/>
    <w:rsid w:val="00E15316"/>
  </w:style>
  <w:style w:type="table" w:styleId="TableGrid">
    <w:name w:val="Table Grid"/>
    <w:basedOn w:val="TableNormal"/>
    <w:uiPriority w:val="59"/>
    <w:rsid w:val="00E1531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ICAP table,Светлый список - Акцент 11"/>
    <w:basedOn w:val="TableNormal"/>
    <w:uiPriority w:val="61"/>
    <w:semiHidden/>
    <w:unhideWhenUsed/>
    <w:rsid w:val="00E15316"/>
    <w:pPr>
      <w:spacing w:after="0" w:line="240" w:lineRule="auto"/>
    </w:pPr>
    <w:rPr>
      <w:rFonts w:ascii="Arial" w:eastAsiaTheme="minorEastAsia" w:hAnsi="Arial"/>
      <w:szCs w:val="24"/>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004582"/>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PlainTable41">
    <w:name w:val="Plain Table 41"/>
    <w:basedOn w:val="TableNormal"/>
    <w:uiPriority w:val="44"/>
    <w:rsid w:val="00E15316"/>
    <w:pPr>
      <w:spacing w:after="0" w:line="240" w:lineRule="auto"/>
    </w:pPr>
    <w:rPr>
      <w:rFonts w:eastAsiaTheme="minorEastAsia"/>
      <w:sz w:val="24"/>
      <w:szCs w:val="24"/>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1">
    <w:name w:val="Table Normal1"/>
    <w:uiPriority w:val="2"/>
    <w:semiHidden/>
    <w:qFormat/>
    <w:rsid w:val="00E15316"/>
    <w:pPr>
      <w:widowControl w:val="0"/>
      <w:spacing w:after="0" w:line="240" w:lineRule="auto"/>
    </w:pPr>
    <w:tblPr>
      <w:tblCellMar>
        <w:top w:w="0" w:type="dxa"/>
        <w:left w:w="0" w:type="dxa"/>
        <w:bottom w:w="0" w:type="dxa"/>
        <w:right w:w="0" w:type="dxa"/>
      </w:tblCellMar>
    </w:tblPr>
  </w:style>
  <w:style w:type="table" w:customStyle="1" w:styleId="1">
    <w:name w:val="Сетка таблицы1"/>
    <w:basedOn w:val="TableNormal"/>
    <w:uiPriority w:val="39"/>
    <w:rsid w:val="00E1531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09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7900</Words>
  <Characters>45033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2022-08-10T12:02:00Z</dcterms:created>
  <dcterms:modified xsi:type="dcterms:W3CDTF">2022-08-10T12:02:00Z</dcterms:modified>
</cp:coreProperties>
</file>