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EDC1" w14:textId="006817ED" w:rsidR="00E96B57" w:rsidRPr="008D7BBA" w:rsidRDefault="00E96B57" w:rsidP="00AD0DB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7BB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Data S</w:t>
      </w:r>
      <w:r w:rsidR="00676414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8D7BB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8D7BBA" w:rsidRPr="008D7BBA">
        <w:rPr>
          <w:rFonts w:ascii="Times New Roman" w:hAnsi="Times New Roman" w:cs="Times New Roman"/>
          <w:b/>
          <w:bCs/>
          <w:sz w:val="24"/>
          <w:szCs w:val="24"/>
          <w:lang w:val="en-US"/>
        </w:rPr>
        <w:t>Amino acid</w:t>
      </w:r>
      <w:r w:rsidRPr="008D7BB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sequence</w:t>
      </w:r>
      <w:r w:rsidR="00F67B0F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8D7BB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r w:rsidR="008614DF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="00F67B0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9376 and </w:t>
      </w:r>
      <w:r w:rsidR="008614DF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8D7BB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7048 from </w:t>
      </w:r>
      <w:r w:rsidRPr="008D7BB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P. sumatraense</w:t>
      </w:r>
      <w:r w:rsidRPr="008D7BB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AQ67100. </w:t>
      </w:r>
      <w:r w:rsidR="00017C8F" w:rsidRPr="008D7BBA">
        <w:rPr>
          <w:rFonts w:ascii="Times New Roman" w:hAnsi="Times New Roman" w:cs="Times New Roman"/>
          <w:sz w:val="24"/>
          <w:szCs w:val="24"/>
          <w:lang w:val="en-US"/>
        </w:rPr>
        <w:t>Protein</w:t>
      </w:r>
      <w:r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 sequence of </w:t>
      </w:r>
      <w:r w:rsidR="00AF4427"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the predicted </w:t>
      </w:r>
      <w:r w:rsidR="00F67B0F">
        <w:rPr>
          <w:rFonts w:ascii="Times New Roman" w:hAnsi="Times New Roman" w:cs="Times New Roman"/>
          <w:sz w:val="24"/>
          <w:szCs w:val="24"/>
          <w:lang w:val="en-US"/>
        </w:rPr>
        <w:t xml:space="preserve">a) “1,3-b-exoglucanase” </w:t>
      </w:r>
      <w:r w:rsidR="008614D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67B0F">
        <w:rPr>
          <w:rFonts w:ascii="Times New Roman" w:hAnsi="Times New Roman" w:cs="Times New Roman"/>
          <w:sz w:val="24"/>
          <w:szCs w:val="24"/>
          <w:lang w:val="en-US"/>
        </w:rPr>
        <w:t xml:space="preserve">9376 and b) </w:t>
      </w:r>
      <w:r w:rsidR="00603C0F" w:rsidRPr="008D7BBA">
        <w:rPr>
          <w:rFonts w:ascii="Times New Roman" w:hAnsi="Times New Roman" w:cs="Times New Roman"/>
          <w:sz w:val="24"/>
          <w:szCs w:val="24"/>
          <w:lang w:val="en-US"/>
        </w:rPr>
        <w:t>“Glucan endo-1,3-</w:t>
      </w:r>
      <w:r w:rsidR="00603C0F" w:rsidRPr="00603C0F">
        <w:rPr>
          <w:rFonts w:ascii="Times New Roman" w:hAnsi="Times New Roman" w:cs="Times New Roman"/>
          <w:sz w:val="24"/>
          <w:szCs w:val="24"/>
        </w:rPr>
        <w:t>β</w:t>
      </w:r>
      <w:r w:rsidR="00603C0F"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-glucosidase eglC” </w:t>
      </w:r>
      <w:r w:rsidR="008614D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7048 from </w:t>
      </w:r>
      <w:r w:rsidRPr="008D7BBA">
        <w:rPr>
          <w:rFonts w:ascii="Times New Roman" w:hAnsi="Times New Roman" w:cs="Times New Roman"/>
          <w:i/>
          <w:iCs/>
          <w:sz w:val="24"/>
          <w:szCs w:val="24"/>
          <w:lang w:val="en-US"/>
        </w:rPr>
        <w:t>P. sumatraense</w:t>
      </w:r>
      <w:r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 AQ67100</w:t>
      </w:r>
      <w:r w:rsidR="00603C0F"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 (Giovannoni et al., 2021)</w:t>
      </w:r>
      <w:r w:rsidR="00063971">
        <w:rPr>
          <w:rFonts w:ascii="Times New Roman" w:hAnsi="Times New Roman" w:cs="Times New Roman"/>
          <w:sz w:val="24"/>
          <w:szCs w:val="24"/>
          <w:lang w:val="en-US"/>
        </w:rPr>
        <w:t>. [y</w:t>
      </w:r>
      <w:r w:rsidRPr="008D7BBA">
        <w:rPr>
          <w:rFonts w:ascii="Times New Roman" w:hAnsi="Times New Roman" w:cs="Times New Roman"/>
          <w:sz w:val="24"/>
          <w:szCs w:val="24"/>
          <w:lang w:val="en-US"/>
        </w:rPr>
        <w:t>ellow</w:t>
      </w:r>
      <w:r w:rsidR="00017C8F"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 amino acids</w:t>
      </w:r>
      <w:r w:rsidR="0006397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3C0F"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predicted </w:t>
      </w:r>
      <w:r w:rsidR="00017C8F" w:rsidRPr="008D7BBA">
        <w:rPr>
          <w:rFonts w:ascii="Times New Roman" w:hAnsi="Times New Roman" w:cs="Times New Roman"/>
          <w:sz w:val="24"/>
          <w:szCs w:val="24"/>
          <w:lang w:val="en-US"/>
        </w:rPr>
        <w:t>signal peptide sequence</w:t>
      </w:r>
      <w:r w:rsidR="0006397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86E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397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017C8F" w:rsidRPr="008D7BBA">
        <w:rPr>
          <w:rFonts w:ascii="Times New Roman" w:hAnsi="Times New Roman" w:cs="Times New Roman"/>
          <w:sz w:val="24"/>
          <w:szCs w:val="24"/>
          <w:lang w:val="en-US"/>
        </w:rPr>
        <w:t>reen amino acids</w:t>
      </w:r>
      <w:r w:rsidR="0006397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17C8F" w:rsidRPr="008D7BBA">
        <w:rPr>
          <w:rFonts w:ascii="Times New Roman" w:hAnsi="Times New Roman" w:cs="Times New Roman"/>
          <w:sz w:val="24"/>
          <w:szCs w:val="24"/>
          <w:lang w:val="en-US"/>
        </w:rPr>
        <w:t xml:space="preserve"> non-catalytic C-terminal sequence</w:t>
      </w:r>
      <w:r w:rsidR="00D4388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614D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43885">
        <w:rPr>
          <w:rFonts w:ascii="Times New Roman" w:hAnsi="Times New Roman" w:cs="Times New Roman"/>
          <w:sz w:val="24"/>
          <w:szCs w:val="24"/>
          <w:lang w:val="en-US"/>
        </w:rPr>
        <w:t>7048</w:t>
      </w:r>
      <w:r w:rsidR="00063971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017C8F" w:rsidRPr="008D7BB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93F962" w14:textId="462DE6F2" w:rsidR="00C50F13" w:rsidRDefault="00C50F13" w:rsidP="006B7F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</w:p>
    <w:p w14:paraId="461A8274" w14:textId="273D4F79" w:rsidR="00E96B57" w:rsidRDefault="00C50F13" w:rsidP="006B7F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D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MHFASAITLVSLVSSVHT</w:t>
      </w:r>
      <w:r w:rsidRPr="00086EB0">
        <w:rPr>
          <w:rFonts w:ascii="Times New Roman" w:hAnsi="Times New Roman" w:cs="Times New Roman"/>
          <w:sz w:val="24"/>
          <w:szCs w:val="24"/>
          <w:lang w:val="en-US"/>
        </w:rPr>
        <w:t>QLLEIPAVDELVSSALQPLEAWTDYQGPTGIASSALSKSTHAIVANVAVEAADASYWLADISHQGKAAFNPNPSSYKVFRNVKDYGAKGDGVTDDTAAINSAISDGGRYGPSSRQSSTTTPAIVYFPAGTYLISTPIIDYYFTQLIGNPNSMPVIKATAGFSGLGLIDGDQYQSDGNQGWTSTNVFFRQIRNLKLDLTNIPASSAATGIHWPTGQATSIQNVDIVMSSASGTQHQGIFIENGSGGFLADITITGGLYGANVGNQQFTMRNLVITDAVTAISQIWDWGWTYQGLTVTNCSTALSVDNGGAGNQLVGSVIVLDSTIQDCSTFVTSAWQASTFSNGSLILENISLENVPVAVKGPSGTVLVGGTMTISAWGQGHKYTPNGPTNFQGTFTAPTRPSSLLASGSSRYYTKSKPQYETLSQSSFVSTRSAGATGDGSTDDTSAIQSALNSAASSGKIVFFDQGTYKVTDTIYVPPGSRITGEAYPVIMASGSAFSSISKPVPVVQVGKSGESGSVEWSDMIVSTQGSTPGAVLIEWNLAANSGSGMWDVHTRIGGFSGSQQQVAQCPTSAAVSAACEVAYMSMHITDSASGVYLDNVWLWTADHDLDSADNTRISVYSGRGLLIEGQTIWLYGTGVEHHSLYQYQFSGASSVVAGFIQTETPYYQPNPDAANGPYPSNPDLKDPDYSSCLSGNCDSLGLRVLDSSDIVIYGAGLYSFFNNYSTDCSTFPVPENCQSEIFSIEGDTSNLVVYALSTVGTTNMIVKDGTSLAVVSDNLATYAATIAYFTL</w:t>
      </w:r>
    </w:p>
    <w:p w14:paraId="761E98B0" w14:textId="77777777" w:rsidR="00C50F13" w:rsidRPr="00C50F13" w:rsidRDefault="00C50F13" w:rsidP="006B7F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2AF366" w14:textId="5CD66068" w:rsidR="00C50F13" w:rsidRPr="008614DF" w:rsidRDefault="00C50F13" w:rsidP="006B7F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14DF">
        <w:rPr>
          <w:rFonts w:ascii="Times New Roman" w:hAnsi="Times New Roman" w:cs="Times New Roman"/>
          <w:sz w:val="24"/>
          <w:szCs w:val="24"/>
          <w:lang w:val="en-US"/>
        </w:rPr>
        <w:t>b)</w:t>
      </w:r>
    </w:p>
    <w:p w14:paraId="5FE74E39" w14:textId="7B360356" w:rsidR="00E96B57" w:rsidRPr="008614DF" w:rsidRDefault="00E96B57" w:rsidP="006B7F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14DF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MQMIQLLALALSVATADA</w:t>
      </w:r>
      <w:r w:rsidRPr="008614DF">
        <w:rPr>
          <w:rFonts w:ascii="Times New Roman" w:hAnsi="Times New Roman" w:cs="Times New Roman"/>
          <w:sz w:val="24"/>
          <w:szCs w:val="24"/>
          <w:lang w:val="en-US"/>
        </w:rPr>
        <w:t>VSKGFNYGATKADGSSKYQADFKKDFAAAKALVEGGSGFTSARLYTMIQGGTTNTPIEAIPAAIEEKTELLLGLWASGGNMDNEIAALKSAISQYGDDFANLVVGISVGSEDMYRNSVTGSKSNAGPGVEPEELVSYIQQVRSTIAGTGLSDASIGHVDTWDSWTNSSNSDVVNHLDWLGFDGYPYYQLTMENGIENAKKLFDESVEKTKSVANGKEVWITETGWPVTGPQEGDATASPANAKTYWDEVGCPLFGNTNTWWYMLEDEGASPSFGVVKSDLKTPQFDLSCS</w:t>
      </w:r>
      <w:r w:rsidRPr="008614DF">
        <w:rPr>
          <w:rFonts w:ascii="Times New Roman" w:hAnsi="Times New Roman" w:cs="Times New Roman"/>
          <w:sz w:val="24"/>
          <w:szCs w:val="24"/>
          <w:highlight w:val="green"/>
          <w:lang w:val="en-US"/>
        </w:rPr>
        <w:t>NSGSSTSSSTAAGSSSTGSISNKDSTGSGSNSGSGSGSSSDSNSGSSSSSAGSSSSSGSSSGSSSASASGSGSTSGSASGSSSSPAVSSKPTFSAGRNGTHSSSFQSASRTSTPLTSATGSGSGSGSGSSSSGSGSSSGAGSSSGSSDSGSASGSAASPSSTFNAAIRSSGAGSTFGAIVAAAVLAIAV</w:t>
      </w:r>
    </w:p>
    <w:p w14:paraId="1E5C7CC3" w14:textId="5CD67BF0" w:rsidR="00A8347E" w:rsidRPr="008614DF" w:rsidRDefault="00A8347E">
      <w:pPr>
        <w:rPr>
          <w:lang w:val="en-US"/>
        </w:rPr>
      </w:pPr>
    </w:p>
    <w:p w14:paraId="2B5D865C" w14:textId="3DF84340" w:rsidR="000F70F6" w:rsidRPr="008614DF" w:rsidRDefault="000F70F6">
      <w:pPr>
        <w:rPr>
          <w:lang w:val="en-US"/>
        </w:rPr>
      </w:pPr>
    </w:p>
    <w:p w14:paraId="7838C131" w14:textId="345877ED" w:rsidR="000F70F6" w:rsidRPr="008614DF" w:rsidRDefault="000F70F6">
      <w:pPr>
        <w:rPr>
          <w:lang w:val="en-US"/>
        </w:rPr>
      </w:pPr>
    </w:p>
    <w:p w14:paraId="40FD9424" w14:textId="5B290923" w:rsidR="000F70F6" w:rsidRPr="008614DF" w:rsidRDefault="000F70F6">
      <w:pPr>
        <w:rPr>
          <w:lang w:val="en-US"/>
        </w:rPr>
      </w:pPr>
    </w:p>
    <w:p w14:paraId="5050584F" w14:textId="3558AB50" w:rsidR="000F70F6" w:rsidRPr="008614DF" w:rsidRDefault="000F70F6">
      <w:pPr>
        <w:rPr>
          <w:lang w:val="en-US"/>
        </w:rPr>
      </w:pPr>
    </w:p>
    <w:p w14:paraId="25B0E306" w14:textId="0E02112F" w:rsidR="000F70F6" w:rsidRPr="008614DF" w:rsidRDefault="000F70F6">
      <w:pPr>
        <w:rPr>
          <w:lang w:val="en-US"/>
        </w:rPr>
      </w:pPr>
    </w:p>
    <w:p w14:paraId="4F94B306" w14:textId="7F14C14E" w:rsidR="000F70F6" w:rsidRPr="008614DF" w:rsidRDefault="000F70F6" w:rsidP="00AD0DBC">
      <w:pPr>
        <w:pStyle w:val="NormaleWeb"/>
        <w:spacing w:before="0" w:beforeAutospacing="0" w:after="0" w:afterAutospacing="0" w:line="480" w:lineRule="auto"/>
        <w:jc w:val="both"/>
        <w:rPr>
          <w:lang w:val="en-US"/>
        </w:rPr>
      </w:pPr>
      <w:r w:rsidRPr="00AC4A8A">
        <w:rPr>
          <w:rFonts w:eastAsiaTheme="minorEastAsia"/>
          <w:b/>
          <w:bCs/>
          <w:color w:val="000000" w:themeColor="text1"/>
          <w:kern w:val="24"/>
          <w:lang w:val="en-US"/>
        </w:rPr>
        <w:lastRenderedPageBreak/>
        <w:t>Supplementary Data S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2</w:t>
      </w:r>
      <w:r w:rsidRPr="00AC4A8A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. </w:t>
      </w:r>
      <w:r w:rsidRPr="000F032F">
        <w:rPr>
          <w:rFonts w:eastAsiaTheme="minorEastAsia"/>
          <w:b/>
          <w:bCs/>
          <w:color w:val="000000" w:themeColor="text1"/>
          <w:kern w:val="24"/>
          <w:lang w:val="en-US"/>
        </w:rPr>
        <w:t>Amino acid sequence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s</w:t>
      </w:r>
      <w:r w:rsidRPr="000F032F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of 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the two putative β-1,3-acting enzymes from </w:t>
      </w:r>
      <w:r w:rsidRPr="000F032F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>P. sumatraense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AQ67100 as </w:t>
      </w:r>
      <w:r w:rsidRPr="00AC4A8A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expressed in </w:t>
      </w:r>
      <w:r w:rsidRPr="00AC4A8A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>P. pastoris</w:t>
      </w:r>
      <w:r w:rsidRPr="00AC4A8A">
        <w:rPr>
          <w:rFonts w:eastAsiaTheme="minorEastAsia"/>
          <w:b/>
          <w:bCs/>
          <w:color w:val="000000" w:themeColor="text1"/>
          <w:kern w:val="24"/>
          <w:lang w:val="en-US"/>
        </w:rPr>
        <w:t>.</w:t>
      </w:r>
      <w:r w:rsidRPr="008614DF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 xml:space="preserve">  </w:t>
      </w:r>
      <w:r w:rsidRPr="008614DF">
        <w:rPr>
          <w:rFonts w:eastAsiaTheme="minorEastAsia"/>
          <w:color w:val="000000" w:themeColor="text1"/>
          <w:kern w:val="24"/>
          <w:lang w:val="en-US"/>
        </w:rPr>
        <w:t xml:space="preserve">Amino acid sequence of mature a) </w:t>
      </w:r>
      <w:r w:rsidR="008614DF">
        <w:rPr>
          <w:rFonts w:eastAsiaTheme="minorEastAsia"/>
          <w:color w:val="000000" w:themeColor="text1"/>
          <w:kern w:val="24"/>
          <w:lang w:val="en-US"/>
        </w:rPr>
        <w:t>G</w:t>
      </w:r>
      <w:r w:rsidRPr="008614DF">
        <w:rPr>
          <w:rFonts w:eastAsiaTheme="minorEastAsia"/>
          <w:color w:val="000000" w:themeColor="text1"/>
          <w:kern w:val="24"/>
          <w:lang w:val="en-US"/>
        </w:rPr>
        <w:t xml:space="preserve">9376 and b) </w:t>
      </w:r>
      <w:r w:rsidR="00EB35FC" w:rsidRPr="008614DF">
        <w:rPr>
          <w:rFonts w:eastAsiaTheme="minorEastAsia"/>
          <w:color w:val="000000" w:themeColor="text1"/>
          <w:kern w:val="24"/>
          <w:lang w:val="en-US"/>
        </w:rPr>
        <w:t xml:space="preserve">truncated </w:t>
      </w:r>
      <w:r w:rsidR="008614DF">
        <w:rPr>
          <w:rFonts w:eastAsiaTheme="minorEastAsia"/>
          <w:color w:val="000000" w:themeColor="text1"/>
          <w:kern w:val="24"/>
          <w:lang w:val="en-US"/>
        </w:rPr>
        <w:t>ΔG</w:t>
      </w:r>
      <w:r w:rsidRPr="008614DF">
        <w:rPr>
          <w:rFonts w:eastAsiaTheme="minorEastAsia"/>
          <w:color w:val="000000" w:themeColor="text1"/>
          <w:kern w:val="24"/>
          <w:lang w:val="en-US"/>
        </w:rPr>
        <w:t xml:space="preserve">7048 as expressed in </w:t>
      </w:r>
      <w:r w:rsidRPr="008614DF">
        <w:rPr>
          <w:rFonts w:eastAsiaTheme="minorEastAsia"/>
          <w:i/>
          <w:iCs/>
          <w:color w:val="000000" w:themeColor="text1"/>
          <w:kern w:val="24"/>
          <w:lang w:val="en-US"/>
        </w:rPr>
        <w:t>P. pastoris</w:t>
      </w:r>
      <w:r w:rsidRPr="008614DF">
        <w:rPr>
          <w:rFonts w:eastAsiaTheme="minorEastAsia"/>
          <w:color w:val="000000" w:themeColor="text1"/>
          <w:kern w:val="24"/>
          <w:lang w:val="en-US"/>
        </w:rPr>
        <w:t xml:space="preserve">. Each sequence was fused at the N-terminus to </w:t>
      </w:r>
      <w:r>
        <w:rPr>
          <w:rFonts w:ascii="Cambria Math" w:eastAsiaTheme="minorEastAsia" w:hAnsi="Cambria Math" w:cs="Cambria Math"/>
          <w:color w:val="000000" w:themeColor="text1"/>
          <w:kern w:val="24"/>
        </w:rPr>
        <w:t>α</w:t>
      </w:r>
      <w:r w:rsidRPr="008614DF">
        <w:rPr>
          <w:rFonts w:ascii="Cambria Math" w:eastAsiaTheme="minorEastAsia" w:hAnsi="Cambria Math" w:cs="Cambria Math"/>
          <w:color w:val="000000" w:themeColor="text1"/>
          <w:kern w:val="24"/>
          <w:lang w:val="en-US"/>
        </w:rPr>
        <w:t>-</w:t>
      </w:r>
      <w:r w:rsidRPr="008614DF">
        <w:rPr>
          <w:rFonts w:eastAsiaTheme="minorEastAsia"/>
          <w:color w:val="000000" w:themeColor="text1"/>
          <w:kern w:val="24"/>
          <w:lang w:val="en-US"/>
        </w:rPr>
        <w:t>factor secretion signal (</w:t>
      </w:r>
      <w:r w:rsidR="00E06829" w:rsidRPr="008614DF">
        <w:rPr>
          <w:rFonts w:eastAsiaTheme="minorEastAsia"/>
          <w:color w:val="000000" w:themeColor="text1"/>
          <w:kern w:val="24"/>
          <w:lang w:val="en-US"/>
        </w:rPr>
        <w:t>in yellow</w:t>
      </w:r>
      <w:r w:rsidRPr="008614DF">
        <w:rPr>
          <w:rFonts w:eastAsiaTheme="minorEastAsia"/>
          <w:color w:val="000000" w:themeColor="text1"/>
          <w:kern w:val="24"/>
          <w:lang w:val="en-US"/>
        </w:rPr>
        <w:t xml:space="preserve">) and at the C-terminus to </w:t>
      </w:r>
      <w:r w:rsidRPr="008614DF">
        <w:rPr>
          <w:rFonts w:eastAsiaTheme="minorEastAsia"/>
          <w:i/>
          <w:iCs/>
          <w:color w:val="000000" w:themeColor="text1"/>
          <w:kern w:val="24"/>
          <w:lang w:val="en-US"/>
        </w:rPr>
        <w:t>c</w:t>
      </w:r>
      <w:r w:rsidRPr="008614DF">
        <w:rPr>
          <w:rFonts w:eastAsiaTheme="minorEastAsia"/>
          <w:color w:val="000000" w:themeColor="text1"/>
          <w:kern w:val="24"/>
          <w:lang w:val="en-US"/>
        </w:rPr>
        <w:t xml:space="preserve">-myc epitope </w:t>
      </w:r>
      <w:r w:rsidR="004C66F0" w:rsidRPr="008614DF">
        <w:rPr>
          <w:rFonts w:eastAsiaTheme="minorEastAsia"/>
          <w:color w:val="000000" w:themeColor="text1"/>
          <w:kern w:val="24"/>
          <w:lang w:val="en-US"/>
        </w:rPr>
        <w:t xml:space="preserve">(in green) </w:t>
      </w:r>
      <w:r w:rsidRPr="008614DF">
        <w:rPr>
          <w:rFonts w:eastAsiaTheme="minorEastAsia"/>
          <w:color w:val="000000" w:themeColor="text1"/>
          <w:kern w:val="24"/>
          <w:lang w:val="en-US"/>
        </w:rPr>
        <w:t>and 6xhis-tag</w:t>
      </w:r>
      <w:r w:rsidR="004C66F0" w:rsidRPr="008614DF">
        <w:rPr>
          <w:rFonts w:eastAsiaTheme="minorEastAsia"/>
          <w:color w:val="000000" w:themeColor="text1"/>
          <w:kern w:val="24"/>
          <w:lang w:val="en-US"/>
        </w:rPr>
        <w:t xml:space="preserve"> (in </w:t>
      </w:r>
      <w:r w:rsidR="00E06829" w:rsidRPr="008614DF">
        <w:rPr>
          <w:rFonts w:eastAsiaTheme="minorEastAsia"/>
          <w:color w:val="000000" w:themeColor="text1"/>
          <w:kern w:val="24"/>
          <w:lang w:val="en-US"/>
        </w:rPr>
        <w:t>turquoise</w:t>
      </w:r>
      <w:r w:rsidR="004C66F0" w:rsidRPr="008614DF">
        <w:rPr>
          <w:rFonts w:eastAsiaTheme="minorEastAsia"/>
          <w:color w:val="000000" w:themeColor="text1"/>
          <w:kern w:val="24"/>
          <w:lang w:val="en-US"/>
        </w:rPr>
        <w:t>)</w:t>
      </w:r>
      <w:r w:rsidRPr="008614DF">
        <w:rPr>
          <w:rFonts w:eastAsiaTheme="minorEastAsia"/>
          <w:color w:val="000000" w:themeColor="text1"/>
          <w:kern w:val="24"/>
          <w:lang w:val="en-US"/>
        </w:rPr>
        <w:t xml:space="preserve">. </w:t>
      </w:r>
    </w:p>
    <w:p w14:paraId="16A4D781" w14:textId="77777777" w:rsidR="000F70F6" w:rsidRDefault="000F70F6" w:rsidP="000F70F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EC4009" w14:textId="77777777" w:rsidR="000F70F6" w:rsidRDefault="000F70F6" w:rsidP="000F70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</w:p>
    <w:p w14:paraId="1E6180BF" w14:textId="730C9107" w:rsidR="000F70F6" w:rsidRDefault="00E06829" w:rsidP="000F70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682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MRFPSIFTAVLFAASSALAAPVNTTTEDETAQIPAEAVIGYSDLEGDFDVAVLPFSNSTNNGLLFINTTIASIAAKEEGVSLEKREAEA</w:t>
      </w:r>
      <w:r w:rsidR="009771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70F6" w:rsidRPr="00A87024">
        <w:rPr>
          <w:rFonts w:ascii="Times New Roman" w:hAnsi="Times New Roman" w:cs="Times New Roman"/>
          <w:sz w:val="24"/>
          <w:szCs w:val="24"/>
          <w:lang w:val="en-US"/>
        </w:rPr>
        <w:t>AQLLEIPAVDELVSSALQPLEAWTDYQGPTGIASSALSKSTHAIVANVAVEAADASYWLADISHQGKAAFNPNPSSYKVFRNVKDYGAKGDGVTDDTAAINSAISDGGRYGPSSRQSSTTTPAIVYFPAGTYLISTPIIDYYFTQLIGNPNSMPVIKATAGFSGLGLIDGDQYQSDGNQGWTSTNVFFRQIRNLKLDLTNIPASSAATGIHWPTGQATSIQNVDIVMSSASGTQHQGIFIENGSGGFLADITITGGLYGANVGNQQFTMRNLVITDAVTAISQIWDWGWTYQGLTVTNCSTALSVDNGGAGNQLVGSVIVLDSTIQDCSTFVTSAWQASTFSNGSLILENISLENVPVAVKGPSGTVLVGGTMTISAWGQGHKYTPNGPTNFQGTFTAPTRPSSLLASGSSRYYTKSKPQYETLSQSSFVSTRSAGATGDGSTDDTSAIQSALNSAASSGKIVFFDQGTYKVTDTIYVPPGSRITGEAYPVIMASGSAFSSISKPVPVVQVGKSGESGSVEWSDMIVSTQGSTPGAVLIEWNLAANSGSGMWDVHTRIGGFSGSQQQVAQCPTSAAVSAACEVAYMSMHITDSASGVYLDNVWLWTADHDLDSADNTRISVYSGRGLLIEGQTIWLYGTGVEHHSLYQYQFSGASSVVAGFIQTETPYYQPNPDAANGPYPSNPDLKDPDYSSCLSGNCDSLGLRVLDSSDIVIYGAGLYSFFNNYSTDCSTFPVPENCQSEIFSIEGDTSNLVVYALSTVGTTNMIVKDGTSLAVVSDNLATYAATIAYFTLAL</w:t>
      </w:r>
      <w:r w:rsidR="000F70F6" w:rsidRPr="004C66F0">
        <w:rPr>
          <w:rFonts w:ascii="Times New Roman" w:hAnsi="Times New Roman" w:cs="Times New Roman"/>
          <w:sz w:val="24"/>
          <w:szCs w:val="24"/>
          <w:highlight w:val="green"/>
          <w:lang w:val="en-US"/>
        </w:rPr>
        <w:t>EQKLISEEDL</w:t>
      </w:r>
      <w:r w:rsidR="000F70F6" w:rsidRPr="00A87024">
        <w:rPr>
          <w:rFonts w:ascii="Times New Roman" w:hAnsi="Times New Roman" w:cs="Times New Roman"/>
          <w:sz w:val="24"/>
          <w:szCs w:val="24"/>
          <w:lang w:val="en-US"/>
        </w:rPr>
        <w:t>NSAVD</w:t>
      </w:r>
      <w:r w:rsidR="000F70F6" w:rsidRPr="00E06829">
        <w:rPr>
          <w:rFonts w:ascii="Times New Roman" w:hAnsi="Times New Roman" w:cs="Times New Roman"/>
          <w:sz w:val="24"/>
          <w:szCs w:val="24"/>
          <w:highlight w:val="cyan"/>
          <w:lang w:val="en-US"/>
        </w:rPr>
        <w:t>HHHHHH</w:t>
      </w:r>
    </w:p>
    <w:p w14:paraId="1D94F34F" w14:textId="77777777" w:rsidR="000F70F6" w:rsidRDefault="000F70F6" w:rsidP="000F70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46E1F5" w14:textId="77777777" w:rsidR="000F70F6" w:rsidRDefault="000F70F6" w:rsidP="000F70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</w:t>
      </w:r>
    </w:p>
    <w:p w14:paraId="1857600E" w14:textId="4424B134" w:rsidR="000F70F6" w:rsidRPr="00A87024" w:rsidRDefault="00A50C02" w:rsidP="000F70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682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MRFPSIFTAVLFAASSALAAPVNTTTEDETAQIPAEAVIGYSDLEGDFDVAVLPFSNSTNNGLLFINTTIASIAAKEEGVSLEKREAEA</w:t>
      </w:r>
      <w:r w:rsidR="009771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70F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70F6" w:rsidRPr="00BA407E">
        <w:rPr>
          <w:rFonts w:ascii="Times New Roman" w:hAnsi="Times New Roman" w:cs="Times New Roman"/>
          <w:sz w:val="24"/>
          <w:szCs w:val="24"/>
          <w:lang w:val="en-US"/>
        </w:rPr>
        <w:t>VSKGFNYGATKADGSSKYQADFKKDFAAAKALVEGGSGFTSARLYTMIQGGTTNTPIEAIPAAIEEKTELLLGLWASGGNMDNEIAALKSAISQYGDDFANLVVGISVGSEDMYRNSVTGSKSNAGPGVEPEELVSYIQQVRSTIAGTGLSDASIGHVDTWDSWTNSSNSDVVNHLDWLGFDGYPYYQLTMENGIENAKKLFDESVEKTKSVANGKEVWITETGWPVTGPQEGDATASPANAKTYWDEVGCPLFGNTNTWWYMLEDEGASPSFGVVKSDLKTPQFDLSCSA</w:t>
      </w:r>
      <w:r w:rsidR="000F70F6" w:rsidRPr="004C66F0">
        <w:rPr>
          <w:rFonts w:ascii="Times New Roman" w:hAnsi="Times New Roman" w:cs="Times New Roman"/>
          <w:sz w:val="24"/>
          <w:szCs w:val="24"/>
          <w:highlight w:val="green"/>
          <w:lang w:val="en-US"/>
        </w:rPr>
        <w:t>EQKLISEEDL</w:t>
      </w:r>
      <w:r w:rsidR="000F70F6" w:rsidRPr="00BA407E">
        <w:rPr>
          <w:rFonts w:ascii="Times New Roman" w:hAnsi="Times New Roman" w:cs="Times New Roman"/>
          <w:sz w:val="24"/>
          <w:szCs w:val="24"/>
          <w:lang w:val="en-US"/>
        </w:rPr>
        <w:t>NSAVD</w:t>
      </w:r>
      <w:r w:rsidR="000F70F6" w:rsidRPr="009771B7">
        <w:rPr>
          <w:rFonts w:ascii="Times New Roman" w:hAnsi="Times New Roman" w:cs="Times New Roman"/>
          <w:sz w:val="24"/>
          <w:szCs w:val="24"/>
          <w:highlight w:val="cyan"/>
          <w:lang w:val="en-US"/>
        </w:rPr>
        <w:t>HHHHHH</w:t>
      </w:r>
    </w:p>
    <w:p w14:paraId="6B0CA9DD" w14:textId="77777777" w:rsidR="000F70F6" w:rsidRDefault="000F70F6" w:rsidP="000F70F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DD66A3" w14:textId="77777777" w:rsidR="000F70F6" w:rsidRDefault="000F70F6" w:rsidP="000F70F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B77606" w14:textId="77777777" w:rsidR="000F70F6" w:rsidRDefault="000F70F6" w:rsidP="000F70F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3792DA" w14:textId="77777777" w:rsidR="000F70F6" w:rsidRDefault="000F70F6" w:rsidP="000F70F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09AAC1" w14:textId="77777777" w:rsidR="000F70F6" w:rsidRDefault="000F70F6" w:rsidP="000F70F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E8AE16" w14:textId="77777777" w:rsidR="000F70F6" w:rsidRDefault="000F70F6" w:rsidP="000F70F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0F70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75"/>
    <w:rsid w:val="00017C8F"/>
    <w:rsid w:val="00063971"/>
    <w:rsid w:val="00086EB0"/>
    <w:rsid w:val="000F032F"/>
    <w:rsid w:val="000F70F6"/>
    <w:rsid w:val="002A5675"/>
    <w:rsid w:val="004C66F0"/>
    <w:rsid w:val="005A565D"/>
    <w:rsid w:val="00603C0F"/>
    <w:rsid w:val="00676414"/>
    <w:rsid w:val="006B7FF9"/>
    <w:rsid w:val="006E5D90"/>
    <w:rsid w:val="008614DF"/>
    <w:rsid w:val="008D7BBA"/>
    <w:rsid w:val="00975CCD"/>
    <w:rsid w:val="009771B7"/>
    <w:rsid w:val="00A50C02"/>
    <w:rsid w:val="00A8347E"/>
    <w:rsid w:val="00A87024"/>
    <w:rsid w:val="00AC4A8A"/>
    <w:rsid w:val="00AD01B2"/>
    <w:rsid w:val="00AD0DBC"/>
    <w:rsid w:val="00AF4427"/>
    <w:rsid w:val="00B613A7"/>
    <w:rsid w:val="00BA407E"/>
    <w:rsid w:val="00C15249"/>
    <w:rsid w:val="00C50F13"/>
    <w:rsid w:val="00CC64ED"/>
    <w:rsid w:val="00D43885"/>
    <w:rsid w:val="00E06829"/>
    <w:rsid w:val="00E96B57"/>
    <w:rsid w:val="00EB35FC"/>
    <w:rsid w:val="00F6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C515"/>
  <w15:chartTrackingRefBased/>
  <w15:docId w15:val="{8D17F98A-2C42-456F-B323-37CCB197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6B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C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Manuel Benedetti</cp:lastModifiedBy>
  <cp:revision>29</cp:revision>
  <dcterms:created xsi:type="dcterms:W3CDTF">2022-03-17T10:49:00Z</dcterms:created>
  <dcterms:modified xsi:type="dcterms:W3CDTF">2022-06-20T13:19:00Z</dcterms:modified>
</cp:coreProperties>
</file>