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FCB2DD" w14:textId="7552241E" w:rsidR="007C3209" w:rsidRPr="008A7A8E" w:rsidRDefault="00CA2BB2" w:rsidP="00D53879">
      <w:pPr>
        <w:pStyle w:val="CoverTitle"/>
      </w:pPr>
      <w:r w:rsidRPr="008A7A8E">
        <w:t>Su</w:t>
      </w:r>
      <w:r w:rsidR="00165A69" w:rsidRPr="008A7A8E">
        <w:t>pporting Information</w:t>
      </w:r>
    </w:p>
    <w:p w14:paraId="23914A66" w14:textId="77777777" w:rsidR="00D866FB" w:rsidRPr="008A7A8E" w:rsidRDefault="00D866FB" w:rsidP="00D866FB">
      <w:pPr>
        <w:pStyle w:val="HSContents"/>
      </w:pPr>
      <w:r w:rsidRPr="008A7A8E">
        <w:t>Contents</w:t>
      </w:r>
    </w:p>
    <w:bookmarkStart w:id="0" w:name="_Toc269981479"/>
    <w:bookmarkStart w:id="1" w:name="_Toc273956311"/>
    <w:p w14:paraId="7BB5EF69" w14:textId="4D6B0544" w:rsidR="00920BD7" w:rsidRDefault="00D866FB">
      <w:pPr>
        <w:pStyle w:val="TOC1"/>
        <w:rPr>
          <w:rFonts w:asciiTheme="minorHAnsi" w:eastAsiaTheme="minorEastAsia" w:hAnsiTheme="minorHAnsi" w:cstheme="minorBidi"/>
          <w:noProof/>
          <w:szCs w:val="22"/>
        </w:rPr>
      </w:pPr>
      <w:r w:rsidRPr="008A7A8E">
        <w:rPr>
          <w:b/>
          <w:caps/>
          <w:noProof/>
          <w:sz w:val="24"/>
          <w:szCs w:val="24"/>
        </w:rPr>
        <w:fldChar w:fldCharType="begin"/>
      </w:r>
      <w:r w:rsidRPr="008A7A8E">
        <w:instrText xml:space="preserve"> TOC \o "2-3" \h \z \t "Heading 1,1,HSx Appendix : title,1" </w:instrText>
      </w:r>
      <w:r w:rsidRPr="008A7A8E">
        <w:rPr>
          <w:b/>
          <w:caps/>
          <w:noProof/>
          <w:sz w:val="24"/>
          <w:szCs w:val="24"/>
        </w:rPr>
        <w:fldChar w:fldCharType="separate"/>
      </w:r>
      <w:hyperlink w:anchor="_Toc107587445" w:history="1">
        <w:r w:rsidR="00920BD7" w:rsidRPr="00FC2D42">
          <w:rPr>
            <w:rStyle w:val="Hyperlink"/>
            <w:rFonts w:cs="Arial"/>
            <w:bCs/>
            <w:noProof/>
          </w:rPr>
          <w:t>1</w:t>
        </w:r>
        <w:r w:rsidR="00920BD7">
          <w:rPr>
            <w:rFonts w:asciiTheme="minorHAnsi" w:eastAsiaTheme="minorEastAsia" w:hAnsiTheme="minorHAnsi" w:cstheme="minorBidi"/>
            <w:noProof/>
            <w:szCs w:val="22"/>
          </w:rPr>
          <w:tab/>
        </w:r>
        <w:r w:rsidR="00920BD7" w:rsidRPr="00FC2D42">
          <w:rPr>
            <w:rStyle w:val="Hyperlink"/>
            <w:noProof/>
          </w:rPr>
          <w:t>Supplementary Methods: Operational definitions of events of interest</w:t>
        </w:r>
        <w:r w:rsidR="00920BD7">
          <w:rPr>
            <w:noProof/>
            <w:webHidden/>
          </w:rPr>
          <w:tab/>
        </w:r>
        <w:r w:rsidR="00920BD7">
          <w:rPr>
            <w:noProof/>
            <w:webHidden/>
          </w:rPr>
          <w:fldChar w:fldCharType="begin"/>
        </w:r>
        <w:r w:rsidR="00920BD7">
          <w:rPr>
            <w:noProof/>
            <w:webHidden/>
          </w:rPr>
          <w:instrText xml:space="preserve"> PAGEREF _Toc107587445 \h </w:instrText>
        </w:r>
        <w:r w:rsidR="00920BD7">
          <w:rPr>
            <w:noProof/>
            <w:webHidden/>
          </w:rPr>
        </w:r>
        <w:r w:rsidR="00920BD7">
          <w:rPr>
            <w:noProof/>
            <w:webHidden/>
          </w:rPr>
          <w:fldChar w:fldCharType="separate"/>
        </w:r>
        <w:r w:rsidR="00920BD7">
          <w:rPr>
            <w:noProof/>
            <w:webHidden/>
          </w:rPr>
          <w:t>3</w:t>
        </w:r>
        <w:r w:rsidR="00920BD7">
          <w:rPr>
            <w:noProof/>
            <w:webHidden/>
          </w:rPr>
          <w:fldChar w:fldCharType="end"/>
        </w:r>
      </w:hyperlink>
    </w:p>
    <w:p w14:paraId="0DAE97BE" w14:textId="76B81F2F" w:rsidR="00920BD7" w:rsidRDefault="00904F75">
      <w:pPr>
        <w:pStyle w:val="TOC2"/>
        <w:tabs>
          <w:tab w:val="left" w:pos="960"/>
          <w:tab w:val="right" w:leader="dot" w:pos="9016"/>
        </w:tabs>
        <w:rPr>
          <w:rFonts w:asciiTheme="minorHAnsi" w:eastAsiaTheme="minorEastAsia" w:hAnsiTheme="minorHAnsi" w:cstheme="minorBidi"/>
          <w:noProof/>
          <w:szCs w:val="22"/>
        </w:rPr>
      </w:pPr>
      <w:hyperlink w:anchor="_Toc107587446" w:history="1">
        <w:r w:rsidR="00920BD7" w:rsidRPr="00FC2D42">
          <w:rPr>
            <w:rStyle w:val="Hyperlink"/>
            <w:rFonts w:cs="Arial"/>
            <w:bCs/>
            <w:noProof/>
          </w:rPr>
          <w:t>1.1</w:t>
        </w:r>
        <w:r w:rsidR="00920BD7">
          <w:rPr>
            <w:rFonts w:asciiTheme="minorHAnsi" w:eastAsiaTheme="minorEastAsia" w:hAnsiTheme="minorHAnsi" w:cstheme="minorBidi"/>
            <w:noProof/>
            <w:szCs w:val="22"/>
          </w:rPr>
          <w:tab/>
        </w:r>
        <w:r w:rsidR="00920BD7" w:rsidRPr="00FC2D42">
          <w:rPr>
            <w:rStyle w:val="Hyperlink"/>
            <w:noProof/>
          </w:rPr>
          <w:t>Falls and Fractures</w:t>
        </w:r>
        <w:r w:rsidR="00920BD7">
          <w:rPr>
            <w:noProof/>
            <w:webHidden/>
          </w:rPr>
          <w:tab/>
        </w:r>
        <w:r w:rsidR="00920BD7">
          <w:rPr>
            <w:noProof/>
            <w:webHidden/>
          </w:rPr>
          <w:fldChar w:fldCharType="begin"/>
        </w:r>
        <w:r w:rsidR="00920BD7">
          <w:rPr>
            <w:noProof/>
            <w:webHidden/>
          </w:rPr>
          <w:instrText xml:space="preserve"> PAGEREF _Toc107587446 \h </w:instrText>
        </w:r>
        <w:r w:rsidR="00920BD7">
          <w:rPr>
            <w:noProof/>
            <w:webHidden/>
          </w:rPr>
        </w:r>
        <w:r w:rsidR="00920BD7">
          <w:rPr>
            <w:noProof/>
            <w:webHidden/>
          </w:rPr>
          <w:fldChar w:fldCharType="separate"/>
        </w:r>
        <w:r w:rsidR="00920BD7">
          <w:rPr>
            <w:noProof/>
            <w:webHidden/>
          </w:rPr>
          <w:t>3</w:t>
        </w:r>
        <w:r w:rsidR="00920BD7">
          <w:rPr>
            <w:noProof/>
            <w:webHidden/>
          </w:rPr>
          <w:fldChar w:fldCharType="end"/>
        </w:r>
      </w:hyperlink>
    </w:p>
    <w:p w14:paraId="7E000C97" w14:textId="2539A4B8" w:rsidR="00920BD7" w:rsidRDefault="00904F75">
      <w:pPr>
        <w:pStyle w:val="TOC2"/>
        <w:tabs>
          <w:tab w:val="left" w:pos="960"/>
          <w:tab w:val="right" w:leader="dot" w:pos="9016"/>
        </w:tabs>
        <w:rPr>
          <w:rFonts w:asciiTheme="minorHAnsi" w:eastAsiaTheme="minorEastAsia" w:hAnsiTheme="minorHAnsi" w:cstheme="minorBidi"/>
          <w:noProof/>
          <w:szCs w:val="22"/>
        </w:rPr>
      </w:pPr>
      <w:hyperlink w:anchor="_Toc107587447" w:history="1">
        <w:r w:rsidR="00920BD7" w:rsidRPr="00FC2D42">
          <w:rPr>
            <w:rStyle w:val="Hyperlink"/>
            <w:rFonts w:cs="Arial"/>
            <w:bCs/>
            <w:noProof/>
          </w:rPr>
          <w:t>1.2</w:t>
        </w:r>
        <w:r w:rsidR="00920BD7">
          <w:rPr>
            <w:rFonts w:asciiTheme="minorHAnsi" w:eastAsiaTheme="minorEastAsia" w:hAnsiTheme="minorHAnsi" w:cstheme="minorBidi"/>
            <w:noProof/>
            <w:szCs w:val="22"/>
          </w:rPr>
          <w:tab/>
        </w:r>
        <w:r w:rsidR="00920BD7" w:rsidRPr="00FC2D42">
          <w:rPr>
            <w:rStyle w:val="Hyperlink"/>
            <w:noProof/>
          </w:rPr>
          <w:t>Aspiration Pneumonia</w:t>
        </w:r>
        <w:r w:rsidR="00920BD7">
          <w:rPr>
            <w:noProof/>
            <w:webHidden/>
          </w:rPr>
          <w:tab/>
        </w:r>
        <w:r w:rsidR="00920BD7">
          <w:rPr>
            <w:noProof/>
            <w:webHidden/>
          </w:rPr>
          <w:fldChar w:fldCharType="begin"/>
        </w:r>
        <w:r w:rsidR="00920BD7">
          <w:rPr>
            <w:noProof/>
            <w:webHidden/>
          </w:rPr>
          <w:instrText xml:space="preserve"> PAGEREF _Toc107587447 \h </w:instrText>
        </w:r>
        <w:r w:rsidR="00920BD7">
          <w:rPr>
            <w:noProof/>
            <w:webHidden/>
          </w:rPr>
        </w:r>
        <w:r w:rsidR="00920BD7">
          <w:rPr>
            <w:noProof/>
            <w:webHidden/>
          </w:rPr>
          <w:fldChar w:fldCharType="separate"/>
        </w:r>
        <w:r w:rsidR="00920BD7">
          <w:rPr>
            <w:noProof/>
            <w:webHidden/>
          </w:rPr>
          <w:t>5</w:t>
        </w:r>
        <w:r w:rsidR="00920BD7">
          <w:rPr>
            <w:noProof/>
            <w:webHidden/>
          </w:rPr>
          <w:fldChar w:fldCharType="end"/>
        </w:r>
      </w:hyperlink>
    </w:p>
    <w:p w14:paraId="62F00260" w14:textId="0BF5BB7D" w:rsidR="00920BD7" w:rsidRDefault="00904F75">
      <w:pPr>
        <w:pStyle w:val="TOC3"/>
        <w:tabs>
          <w:tab w:val="left" w:pos="1200"/>
        </w:tabs>
        <w:rPr>
          <w:rFonts w:asciiTheme="minorHAnsi" w:eastAsiaTheme="minorEastAsia" w:hAnsiTheme="minorHAnsi" w:cstheme="minorBidi"/>
          <w:noProof/>
          <w:sz w:val="22"/>
          <w:szCs w:val="22"/>
        </w:rPr>
      </w:pPr>
      <w:hyperlink w:anchor="_Toc107587448" w:history="1">
        <w:r w:rsidR="00920BD7" w:rsidRPr="00FC2D42">
          <w:rPr>
            <w:rStyle w:val="Hyperlink"/>
            <w:noProof/>
          </w:rPr>
          <w:t>1.2.1</w:t>
        </w:r>
        <w:r w:rsidR="00920BD7">
          <w:rPr>
            <w:rFonts w:asciiTheme="minorHAnsi" w:eastAsiaTheme="minorEastAsia" w:hAnsiTheme="minorHAnsi" w:cstheme="minorBidi"/>
            <w:noProof/>
            <w:sz w:val="22"/>
            <w:szCs w:val="22"/>
          </w:rPr>
          <w:tab/>
        </w:r>
        <w:r w:rsidR="00920BD7" w:rsidRPr="00FC2D42">
          <w:rPr>
            <w:rStyle w:val="Hyperlink"/>
            <w:noProof/>
          </w:rPr>
          <w:t>Serious Hospitalized Infection</w:t>
        </w:r>
        <w:r w:rsidR="00920BD7">
          <w:rPr>
            <w:noProof/>
            <w:webHidden/>
          </w:rPr>
          <w:tab/>
        </w:r>
        <w:r w:rsidR="00920BD7">
          <w:rPr>
            <w:noProof/>
            <w:webHidden/>
          </w:rPr>
          <w:fldChar w:fldCharType="begin"/>
        </w:r>
        <w:r w:rsidR="00920BD7">
          <w:rPr>
            <w:noProof/>
            <w:webHidden/>
          </w:rPr>
          <w:instrText xml:space="preserve"> PAGEREF _Toc107587448 \h </w:instrText>
        </w:r>
        <w:r w:rsidR="00920BD7">
          <w:rPr>
            <w:noProof/>
            <w:webHidden/>
          </w:rPr>
        </w:r>
        <w:r w:rsidR="00920BD7">
          <w:rPr>
            <w:noProof/>
            <w:webHidden/>
          </w:rPr>
          <w:fldChar w:fldCharType="separate"/>
        </w:r>
        <w:r w:rsidR="00920BD7">
          <w:rPr>
            <w:noProof/>
            <w:webHidden/>
          </w:rPr>
          <w:t>5</w:t>
        </w:r>
        <w:r w:rsidR="00920BD7">
          <w:rPr>
            <w:noProof/>
            <w:webHidden/>
          </w:rPr>
          <w:fldChar w:fldCharType="end"/>
        </w:r>
      </w:hyperlink>
    </w:p>
    <w:p w14:paraId="2C981117" w14:textId="52215BB0" w:rsidR="00920BD7" w:rsidRDefault="00904F75">
      <w:pPr>
        <w:pStyle w:val="TOC3"/>
        <w:tabs>
          <w:tab w:val="left" w:pos="1200"/>
        </w:tabs>
        <w:rPr>
          <w:rFonts w:asciiTheme="minorHAnsi" w:eastAsiaTheme="minorEastAsia" w:hAnsiTheme="minorHAnsi" w:cstheme="minorBidi"/>
          <w:noProof/>
          <w:sz w:val="22"/>
          <w:szCs w:val="22"/>
        </w:rPr>
      </w:pPr>
      <w:hyperlink w:anchor="_Toc107587449" w:history="1">
        <w:r w:rsidR="00920BD7" w:rsidRPr="00FC2D42">
          <w:rPr>
            <w:rStyle w:val="Hyperlink"/>
            <w:noProof/>
          </w:rPr>
          <w:t>1.2.2</w:t>
        </w:r>
        <w:r w:rsidR="00920BD7">
          <w:rPr>
            <w:rFonts w:asciiTheme="minorHAnsi" w:eastAsiaTheme="minorEastAsia" w:hAnsiTheme="minorHAnsi" w:cstheme="minorBidi"/>
            <w:noProof/>
            <w:sz w:val="22"/>
            <w:szCs w:val="22"/>
          </w:rPr>
          <w:tab/>
        </w:r>
        <w:r w:rsidR="00920BD7" w:rsidRPr="00FC2D42">
          <w:rPr>
            <w:rStyle w:val="Hyperlink"/>
            <w:noProof/>
          </w:rPr>
          <w:t>Parenteral Anti-infective Use</w:t>
        </w:r>
        <w:r w:rsidR="00920BD7">
          <w:rPr>
            <w:noProof/>
            <w:webHidden/>
          </w:rPr>
          <w:tab/>
        </w:r>
        <w:r w:rsidR="00920BD7">
          <w:rPr>
            <w:noProof/>
            <w:webHidden/>
          </w:rPr>
          <w:fldChar w:fldCharType="begin"/>
        </w:r>
        <w:r w:rsidR="00920BD7">
          <w:rPr>
            <w:noProof/>
            <w:webHidden/>
          </w:rPr>
          <w:instrText xml:space="preserve"> PAGEREF _Toc107587449 \h </w:instrText>
        </w:r>
        <w:r w:rsidR="00920BD7">
          <w:rPr>
            <w:noProof/>
            <w:webHidden/>
          </w:rPr>
        </w:r>
        <w:r w:rsidR="00920BD7">
          <w:rPr>
            <w:noProof/>
            <w:webHidden/>
          </w:rPr>
          <w:fldChar w:fldCharType="separate"/>
        </w:r>
        <w:r w:rsidR="00920BD7">
          <w:rPr>
            <w:noProof/>
            <w:webHidden/>
          </w:rPr>
          <w:t>5</w:t>
        </w:r>
        <w:r w:rsidR="00920BD7">
          <w:rPr>
            <w:noProof/>
            <w:webHidden/>
          </w:rPr>
          <w:fldChar w:fldCharType="end"/>
        </w:r>
      </w:hyperlink>
    </w:p>
    <w:p w14:paraId="60D46EA1" w14:textId="75098619" w:rsidR="00920BD7" w:rsidRDefault="00904F75">
      <w:pPr>
        <w:pStyle w:val="TOC2"/>
        <w:tabs>
          <w:tab w:val="left" w:pos="960"/>
          <w:tab w:val="right" w:leader="dot" w:pos="9016"/>
        </w:tabs>
        <w:rPr>
          <w:rFonts w:asciiTheme="minorHAnsi" w:eastAsiaTheme="minorEastAsia" w:hAnsiTheme="minorHAnsi" w:cstheme="minorBidi"/>
          <w:noProof/>
          <w:szCs w:val="22"/>
        </w:rPr>
      </w:pPr>
      <w:hyperlink w:anchor="_Toc107587450" w:history="1">
        <w:r w:rsidR="00920BD7" w:rsidRPr="00FC2D42">
          <w:rPr>
            <w:rStyle w:val="Hyperlink"/>
            <w:rFonts w:cs="Arial"/>
            <w:bCs/>
            <w:noProof/>
          </w:rPr>
          <w:t>1.3</w:t>
        </w:r>
        <w:r w:rsidR="00920BD7">
          <w:rPr>
            <w:rFonts w:asciiTheme="minorHAnsi" w:eastAsiaTheme="minorEastAsia" w:hAnsiTheme="minorHAnsi" w:cstheme="minorBidi"/>
            <w:noProof/>
            <w:szCs w:val="22"/>
          </w:rPr>
          <w:tab/>
        </w:r>
        <w:r w:rsidR="00920BD7" w:rsidRPr="00FC2D42">
          <w:rPr>
            <w:rStyle w:val="Hyperlink"/>
            <w:noProof/>
          </w:rPr>
          <w:t>Health Care Utilization</w:t>
        </w:r>
        <w:r w:rsidR="00920BD7">
          <w:rPr>
            <w:noProof/>
            <w:webHidden/>
          </w:rPr>
          <w:tab/>
        </w:r>
        <w:r w:rsidR="00920BD7">
          <w:rPr>
            <w:noProof/>
            <w:webHidden/>
          </w:rPr>
          <w:fldChar w:fldCharType="begin"/>
        </w:r>
        <w:r w:rsidR="00920BD7">
          <w:rPr>
            <w:noProof/>
            <w:webHidden/>
          </w:rPr>
          <w:instrText xml:space="preserve"> PAGEREF _Toc107587450 \h </w:instrText>
        </w:r>
        <w:r w:rsidR="00920BD7">
          <w:rPr>
            <w:noProof/>
            <w:webHidden/>
          </w:rPr>
        </w:r>
        <w:r w:rsidR="00920BD7">
          <w:rPr>
            <w:noProof/>
            <w:webHidden/>
          </w:rPr>
          <w:fldChar w:fldCharType="separate"/>
        </w:r>
        <w:r w:rsidR="00920BD7">
          <w:rPr>
            <w:noProof/>
            <w:webHidden/>
          </w:rPr>
          <w:t>6</w:t>
        </w:r>
        <w:r w:rsidR="00920BD7">
          <w:rPr>
            <w:noProof/>
            <w:webHidden/>
          </w:rPr>
          <w:fldChar w:fldCharType="end"/>
        </w:r>
      </w:hyperlink>
    </w:p>
    <w:p w14:paraId="50A4F712" w14:textId="2D4451DC" w:rsidR="00920BD7" w:rsidRDefault="00904F75">
      <w:pPr>
        <w:pStyle w:val="TOC2"/>
        <w:tabs>
          <w:tab w:val="left" w:pos="960"/>
          <w:tab w:val="right" w:leader="dot" w:pos="9016"/>
        </w:tabs>
        <w:rPr>
          <w:rFonts w:asciiTheme="minorHAnsi" w:eastAsiaTheme="minorEastAsia" w:hAnsiTheme="minorHAnsi" w:cstheme="minorBidi"/>
          <w:noProof/>
          <w:szCs w:val="22"/>
        </w:rPr>
      </w:pPr>
      <w:hyperlink w:anchor="_Toc107587451" w:history="1">
        <w:r w:rsidR="00920BD7" w:rsidRPr="00FC2D42">
          <w:rPr>
            <w:rStyle w:val="Hyperlink"/>
            <w:rFonts w:cs="Arial"/>
            <w:bCs/>
            <w:noProof/>
          </w:rPr>
          <w:t>1.4</w:t>
        </w:r>
        <w:r w:rsidR="00920BD7">
          <w:rPr>
            <w:rFonts w:asciiTheme="minorHAnsi" w:eastAsiaTheme="minorEastAsia" w:hAnsiTheme="minorHAnsi" w:cstheme="minorBidi"/>
            <w:noProof/>
            <w:szCs w:val="22"/>
          </w:rPr>
          <w:tab/>
        </w:r>
        <w:r w:rsidR="00920BD7" w:rsidRPr="00FC2D42">
          <w:rPr>
            <w:rStyle w:val="Hyperlink"/>
            <w:noProof/>
          </w:rPr>
          <w:t>Death</w:t>
        </w:r>
        <w:r w:rsidR="00920BD7">
          <w:rPr>
            <w:noProof/>
            <w:webHidden/>
          </w:rPr>
          <w:tab/>
        </w:r>
        <w:r w:rsidR="00920BD7">
          <w:rPr>
            <w:noProof/>
            <w:webHidden/>
          </w:rPr>
          <w:fldChar w:fldCharType="begin"/>
        </w:r>
        <w:r w:rsidR="00920BD7">
          <w:rPr>
            <w:noProof/>
            <w:webHidden/>
          </w:rPr>
          <w:instrText xml:space="preserve"> PAGEREF _Toc107587451 \h </w:instrText>
        </w:r>
        <w:r w:rsidR="00920BD7">
          <w:rPr>
            <w:noProof/>
            <w:webHidden/>
          </w:rPr>
        </w:r>
        <w:r w:rsidR="00920BD7">
          <w:rPr>
            <w:noProof/>
            <w:webHidden/>
          </w:rPr>
          <w:fldChar w:fldCharType="separate"/>
        </w:r>
        <w:r w:rsidR="00920BD7">
          <w:rPr>
            <w:noProof/>
            <w:webHidden/>
          </w:rPr>
          <w:t>7</w:t>
        </w:r>
        <w:r w:rsidR="00920BD7">
          <w:rPr>
            <w:noProof/>
            <w:webHidden/>
          </w:rPr>
          <w:fldChar w:fldCharType="end"/>
        </w:r>
      </w:hyperlink>
    </w:p>
    <w:p w14:paraId="63A74C8C" w14:textId="5F4AD68A" w:rsidR="00920BD7" w:rsidRDefault="00904F75">
      <w:pPr>
        <w:pStyle w:val="TOC1"/>
        <w:rPr>
          <w:rFonts w:asciiTheme="minorHAnsi" w:eastAsiaTheme="minorEastAsia" w:hAnsiTheme="minorHAnsi" w:cstheme="minorBidi"/>
          <w:noProof/>
          <w:szCs w:val="22"/>
        </w:rPr>
      </w:pPr>
      <w:hyperlink w:anchor="_Toc107587452" w:history="1">
        <w:r w:rsidR="00920BD7" w:rsidRPr="00FC2D42">
          <w:rPr>
            <w:rStyle w:val="Hyperlink"/>
            <w:rFonts w:cs="Arial"/>
            <w:bCs/>
            <w:noProof/>
          </w:rPr>
          <w:t>2</w:t>
        </w:r>
        <w:r w:rsidR="00920BD7">
          <w:rPr>
            <w:rFonts w:asciiTheme="minorHAnsi" w:eastAsiaTheme="minorEastAsia" w:hAnsiTheme="minorHAnsi" w:cstheme="minorBidi"/>
            <w:noProof/>
            <w:szCs w:val="22"/>
          </w:rPr>
          <w:tab/>
        </w:r>
        <w:r w:rsidR="00920BD7" w:rsidRPr="00FC2D42">
          <w:rPr>
            <w:rStyle w:val="Hyperlink"/>
            <w:noProof/>
          </w:rPr>
          <w:t>References</w:t>
        </w:r>
        <w:r w:rsidR="00920BD7">
          <w:rPr>
            <w:noProof/>
            <w:webHidden/>
          </w:rPr>
          <w:tab/>
        </w:r>
        <w:r w:rsidR="00920BD7">
          <w:rPr>
            <w:noProof/>
            <w:webHidden/>
          </w:rPr>
          <w:fldChar w:fldCharType="begin"/>
        </w:r>
        <w:r w:rsidR="00920BD7">
          <w:rPr>
            <w:noProof/>
            <w:webHidden/>
          </w:rPr>
          <w:instrText xml:space="preserve"> PAGEREF _Toc107587452 \h </w:instrText>
        </w:r>
        <w:r w:rsidR="00920BD7">
          <w:rPr>
            <w:noProof/>
            <w:webHidden/>
          </w:rPr>
        </w:r>
        <w:r w:rsidR="00920BD7">
          <w:rPr>
            <w:noProof/>
            <w:webHidden/>
          </w:rPr>
          <w:fldChar w:fldCharType="separate"/>
        </w:r>
        <w:r w:rsidR="00920BD7">
          <w:rPr>
            <w:noProof/>
            <w:webHidden/>
          </w:rPr>
          <w:t>31</w:t>
        </w:r>
        <w:r w:rsidR="00920BD7">
          <w:rPr>
            <w:noProof/>
            <w:webHidden/>
          </w:rPr>
          <w:fldChar w:fldCharType="end"/>
        </w:r>
      </w:hyperlink>
    </w:p>
    <w:p w14:paraId="0E8BE122" w14:textId="24307CFD" w:rsidR="00D866FB" w:rsidRPr="008A7A8E" w:rsidRDefault="00D866FB" w:rsidP="00D866FB">
      <w:pPr>
        <w:pStyle w:val="HSFigureinsert"/>
      </w:pPr>
      <w:r w:rsidRPr="008A7A8E">
        <w:fldChar w:fldCharType="end"/>
      </w:r>
    </w:p>
    <w:p w14:paraId="55723858" w14:textId="77777777" w:rsidR="00D866FB" w:rsidRPr="008A7A8E" w:rsidRDefault="00D866FB" w:rsidP="00D866FB">
      <w:pPr>
        <w:pStyle w:val="HSContents"/>
      </w:pPr>
      <w:bookmarkStart w:id="2" w:name="_Toc53484076"/>
      <w:r w:rsidRPr="008A7A8E">
        <w:t>Tables</w:t>
      </w:r>
      <w:bookmarkEnd w:id="0"/>
      <w:bookmarkEnd w:id="1"/>
      <w:bookmarkEnd w:id="2"/>
    </w:p>
    <w:p w14:paraId="247C02C1" w14:textId="57CF4F14" w:rsidR="00920BD7" w:rsidRDefault="00D866FB">
      <w:pPr>
        <w:pStyle w:val="TableofFigures"/>
        <w:tabs>
          <w:tab w:val="left" w:pos="1440"/>
          <w:tab w:val="right" w:leader="dot" w:pos="9016"/>
        </w:tabs>
        <w:rPr>
          <w:rFonts w:asciiTheme="minorHAnsi" w:eastAsiaTheme="minorEastAsia" w:hAnsiTheme="minorHAnsi" w:cstheme="minorBidi"/>
          <w:bCs w:val="0"/>
          <w:noProof/>
          <w:szCs w:val="22"/>
        </w:rPr>
      </w:pPr>
      <w:r w:rsidRPr="008A7A8E">
        <w:rPr>
          <w:caps/>
          <w:noProof/>
          <w:color w:val="000000"/>
          <w:sz w:val="24"/>
        </w:rPr>
        <w:fldChar w:fldCharType="begin"/>
      </w:r>
      <w:r w:rsidRPr="008A7A8E">
        <w:rPr>
          <w:caps/>
          <w:color w:val="000000"/>
        </w:rPr>
        <w:instrText xml:space="preserve"> TOC \h \z \t "HS Table title" \c </w:instrText>
      </w:r>
      <w:r w:rsidRPr="008A7A8E">
        <w:rPr>
          <w:caps/>
          <w:noProof/>
          <w:color w:val="000000"/>
          <w:sz w:val="24"/>
        </w:rPr>
        <w:fldChar w:fldCharType="separate"/>
      </w:r>
      <w:hyperlink w:anchor="_Toc107587453" w:history="1">
        <w:r w:rsidR="00920BD7" w:rsidRPr="004B3E6B">
          <w:rPr>
            <w:rStyle w:val="Hyperlink"/>
            <w:noProof/>
          </w:rPr>
          <w:t>Table S-1.</w:t>
        </w:r>
        <w:r w:rsidR="00920BD7">
          <w:rPr>
            <w:rFonts w:asciiTheme="minorHAnsi" w:eastAsiaTheme="minorEastAsia" w:hAnsiTheme="minorHAnsi" w:cstheme="minorBidi"/>
            <w:bCs w:val="0"/>
            <w:noProof/>
            <w:szCs w:val="22"/>
          </w:rPr>
          <w:tab/>
        </w:r>
        <w:r w:rsidR="00920BD7" w:rsidRPr="004B3E6B">
          <w:rPr>
            <w:rStyle w:val="Hyperlink"/>
            <w:noProof/>
          </w:rPr>
          <w:t>Comorbidities of Patients With Dementia-Related Psychosis</w:t>
        </w:r>
        <w:r w:rsidR="00920BD7">
          <w:rPr>
            <w:noProof/>
            <w:webHidden/>
          </w:rPr>
          <w:tab/>
        </w:r>
        <w:r w:rsidR="00920BD7">
          <w:rPr>
            <w:noProof/>
            <w:webHidden/>
          </w:rPr>
          <w:fldChar w:fldCharType="begin"/>
        </w:r>
        <w:r w:rsidR="00920BD7">
          <w:rPr>
            <w:noProof/>
            <w:webHidden/>
          </w:rPr>
          <w:instrText xml:space="preserve"> PAGEREF _Toc107587453 \h </w:instrText>
        </w:r>
        <w:r w:rsidR="00920BD7">
          <w:rPr>
            <w:noProof/>
            <w:webHidden/>
          </w:rPr>
        </w:r>
        <w:r w:rsidR="00920BD7">
          <w:rPr>
            <w:noProof/>
            <w:webHidden/>
          </w:rPr>
          <w:fldChar w:fldCharType="separate"/>
        </w:r>
        <w:r w:rsidR="00920BD7">
          <w:rPr>
            <w:noProof/>
            <w:webHidden/>
          </w:rPr>
          <w:t>8</w:t>
        </w:r>
        <w:r w:rsidR="00920BD7">
          <w:rPr>
            <w:noProof/>
            <w:webHidden/>
          </w:rPr>
          <w:fldChar w:fldCharType="end"/>
        </w:r>
      </w:hyperlink>
    </w:p>
    <w:p w14:paraId="448266C7" w14:textId="57D89E30" w:rsidR="00920BD7" w:rsidRDefault="00904F75">
      <w:pPr>
        <w:pStyle w:val="TableofFigures"/>
        <w:tabs>
          <w:tab w:val="left" w:pos="1440"/>
          <w:tab w:val="right" w:leader="dot" w:pos="9016"/>
        </w:tabs>
        <w:rPr>
          <w:rFonts w:asciiTheme="minorHAnsi" w:eastAsiaTheme="minorEastAsia" w:hAnsiTheme="minorHAnsi" w:cstheme="minorBidi"/>
          <w:bCs w:val="0"/>
          <w:noProof/>
          <w:szCs w:val="22"/>
        </w:rPr>
      </w:pPr>
      <w:hyperlink w:anchor="_Toc107587454" w:history="1">
        <w:r w:rsidR="00920BD7" w:rsidRPr="004B3E6B">
          <w:rPr>
            <w:rStyle w:val="Hyperlink"/>
            <w:noProof/>
          </w:rPr>
          <w:t>Table S-2.</w:t>
        </w:r>
        <w:r w:rsidR="00920BD7">
          <w:rPr>
            <w:rFonts w:asciiTheme="minorHAnsi" w:eastAsiaTheme="minorEastAsia" w:hAnsiTheme="minorHAnsi" w:cstheme="minorBidi"/>
            <w:bCs w:val="0"/>
            <w:noProof/>
            <w:szCs w:val="22"/>
          </w:rPr>
          <w:tab/>
        </w:r>
        <w:r w:rsidR="00920BD7" w:rsidRPr="004B3E6B">
          <w:rPr>
            <w:rStyle w:val="Hyperlink"/>
            <w:noProof/>
          </w:rPr>
          <w:t>Comedication Use Among Patients With Dementia-Related Psychosis by Type of Dementia</w:t>
        </w:r>
        <w:r w:rsidR="00920BD7">
          <w:rPr>
            <w:noProof/>
            <w:webHidden/>
          </w:rPr>
          <w:tab/>
        </w:r>
        <w:r w:rsidR="00920BD7">
          <w:rPr>
            <w:noProof/>
            <w:webHidden/>
          </w:rPr>
          <w:fldChar w:fldCharType="begin"/>
        </w:r>
        <w:r w:rsidR="00920BD7">
          <w:rPr>
            <w:noProof/>
            <w:webHidden/>
          </w:rPr>
          <w:instrText xml:space="preserve"> PAGEREF _Toc107587454 \h </w:instrText>
        </w:r>
        <w:r w:rsidR="00920BD7">
          <w:rPr>
            <w:noProof/>
            <w:webHidden/>
          </w:rPr>
        </w:r>
        <w:r w:rsidR="00920BD7">
          <w:rPr>
            <w:noProof/>
            <w:webHidden/>
          </w:rPr>
          <w:fldChar w:fldCharType="separate"/>
        </w:r>
        <w:r w:rsidR="00920BD7">
          <w:rPr>
            <w:noProof/>
            <w:webHidden/>
          </w:rPr>
          <w:t>10</w:t>
        </w:r>
        <w:r w:rsidR="00920BD7">
          <w:rPr>
            <w:noProof/>
            <w:webHidden/>
          </w:rPr>
          <w:fldChar w:fldCharType="end"/>
        </w:r>
      </w:hyperlink>
    </w:p>
    <w:p w14:paraId="59ADB0C4" w14:textId="2E1EB5A2" w:rsidR="00920BD7" w:rsidRDefault="00904F75">
      <w:pPr>
        <w:pStyle w:val="TableofFigures"/>
        <w:tabs>
          <w:tab w:val="left" w:pos="1440"/>
          <w:tab w:val="right" w:leader="dot" w:pos="9016"/>
        </w:tabs>
        <w:rPr>
          <w:rFonts w:asciiTheme="minorHAnsi" w:eastAsiaTheme="minorEastAsia" w:hAnsiTheme="minorHAnsi" w:cstheme="minorBidi"/>
          <w:bCs w:val="0"/>
          <w:noProof/>
          <w:szCs w:val="22"/>
        </w:rPr>
      </w:pPr>
      <w:hyperlink w:anchor="_Toc107587455" w:history="1">
        <w:r w:rsidR="00920BD7" w:rsidRPr="004B3E6B">
          <w:rPr>
            <w:rStyle w:val="Hyperlink"/>
            <w:noProof/>
          </w:rPr>
          <w:t>Table S-3.</w:t>
        </w:r>
        <w:r w:rsidR="00920BD7">
          <w:rPr>
            <w:rFonts w:asciiTheme="minorHAnsi" w:eastAsiaTheme="minorEastAsia" w:hAnsiTheme="minorHAnsi" w:cstheme="minorBidi"/>
            <w:bCs w:val="0"/>
            <w:noProof/>
            <w:szCs w:val="22"/>
          </w:rPr>
          <w:tab/>
        </w:r>
        <w:r w:rsidR="00920BD7" w:rsidRPr="004B3E6B">
          <w:rPr>
            <w:rStyle w:val="Hyperlink"/>
            <w:noProof/>
          </w:rPr>
          <w:t>Health Care Utilization in Patients With Dementia-Related Psychosis Assessed in the Year Before and Not Including the Index Date</w:t>
        </w:r>
        <w:r w:rsidR="00920BD7">
          <w:rPr>
            <w:noProof/>
            <w:webHidden/>
          </w:rPr>
          <w:tab/>
        </w:r>
        <w:r w:rsidR="00920BD7">
          <w:rPr>
            <w:noProof/>
            <w:webHidden/>
          </w:rPr>
          <w:fldChar w:fldCharType="begin"/>
        </w:r>
        <w:r w:rsidR="00920BD7">
          <w:rPr>
            <w:noProof/>
            <w:webHidden/>
          </w:rPr>
          <w:instrText xml:space="preserve"> PAGEREF _Toc107587455 \h </w:instrText>
        </w:r>
        <w:r w:rsidR="00920BD7">
          <w:rPr>
            <w:noProof/>
            <w:webHidden/>
          </w:rPr>
        </w:r>
        <w:r w:rsidR="00920BD7">
          <w:rPr>
            <w:noProof/>
            <w:webHidden/>
          </w:rPr>
          <w:fldChar w:fldCharType="separate"/>
        </w:r>
        <w:r w:rsidR="00920BD7">
          <w:rPr>
            <w:noProof/>
            <w:webHidden/>
          </w:rPr>
          <w:t>11</w:t>
        </w:r>
        <w:r w:rsidR="00920BD7">
          <w:rPr>
            <w:noProof/>
            <w:webHidden/>
          </w:rPr>
          <w:fldChar w:fldCharType="end"/>
        </w:r>
      </w:hyperlink>
    </w:p>
    <w:p w14:paraId="77632C30" w14:textId="0B91EAC5" w:rsidR="00920BD7" w:rsidRDefault="00904F75">
      <w:pPr>
        <w:pStyle w:val="TableofFigures"/>
        <w:tabs>
          <w:tab w:val="left" w:pos="1440"/>
          <w:tab w:val="right" w:leader="dot" w:pos="9016"/>
        </w:tabs>
        <w:rPr>
          <w:rFonts w:asciiTheme="minorHAnsi" w:eastAsiaTheme="minorEastAsia" w:hAnsiTheme="minorHAnsi" w:cstheme="minorBidi"/>
          <w:bCs w:val="0"/>
          <w:noProof/>
          <w:szCs w:val="22"/>
        </w:rPr>
      </w:pPr>
      <w:hyperlink w:anchor="_Toc107587456" w:history="1">
        <w:r w:rsidR="00920BD7" w:rsidRPr="004B3E6B">
          <w:rPr>
            <w:rStyle w:val="Hyperlink"/>
            <w:noProof/>
          </w:rPr>
          <w:t>Table S-4.</w:t>
        </w:r>
        <w:r w:rsidR="00920BD7">
          <w:rPr>
            <w:rFonts w:asciiTheme="minorHAnsi" w:eastAsiaTheme="minorEastAsia" w:hAnsiTheme="minorHAnsi" w:cstheme="minorBidi"/>
            <w:bCs w:val="0"/>
            <w:noProof/>
            <w:szCs w:val="22"/>
          </w:rPr>
          <w:tab/>
        </w:r>
        <w:r w:rsidR="00920BD7" w:rsidRPr="004B3E6B">
          <w:rPr>
            <w:rStyle w:val="Hyperlink"/>
            <w:noProof/>
          </w:rPr>
          <w:t>Incidence Rates of Events of Interest in Patients With Dementia-Related Psychosis, by Type of Dementia</w:t>
        </w:r>
        <w:r w:rsidR="00920BD7">
          <w:rPr>
            <w:noProof/>
            <w:webHidden/>
          </w:rPr>
          <w:tab/>
        </w:r>
        <w:r w:rsidR="00920BD7">
          <w:rPr>
            <w:noProof/>
            <w:webHidden/>
          </w:rPr>
          <w:fldChar w:fldCharType="begin"/>
        </w:r>
        <w:r w:rsidR="00920BD7">
          <w:rPr>
            <w:noProof/>
            <w:webHidden/>
          </w:rPr>
          <w:instrText xml:space="preserve"> PAGEREF _Toc107587456 \h </w:instrText>
        </w:r>
        <w:r w:rsidR="00920BD7">
          <w:rPr>
            <w:noProof/>
            <w:webHidden/>
          </w:rPr>
        </w:r>
        <w:r w:rsidR="00920BD7">
          <w:rPr>
            <w:noProof/>
            <w:webHidden/>
          </w:rPr>
          <w:fldChar w:fldCharType="separate"/>
        </w:r>
        <w:r w:rsidR="00920BD7">
          <w:rPr>
            <w:noProof/>
            <w:webHidden/>
          </w:rPr>
          <w:t>12</w:t>
        </w:r>
        <w:r w:rsidR="00920BD7">
          <w:rPr>
            <w:noProof/>
            <w:webHidden/>
          </w:rPr>
          <w:fldChar w:fldCharType="end"/>
        </w:r>
      </w:hyperlink>
    </w:p>
    <w:p w14:paraId="32A3173D" w14:textId="228CDF2F" w:rsidR="00920BD7" w:rsidRDefault="00904F75">
      <w:pPr>
        <w:pStyle w:val="TableofFigures"/>
        <w:tabs>
          <w:tab w:val="left" w:pos="1440"/>
          <w:tab w:val="right" w:leader="dot" w:pos="9016"/>
        </w:tabs>
        <w:rPr>
          <w:rFonts w:asciiTheme="minorHAnsi" w:eastAsiaTheme="minorEastAsia" w:hAnsiTheme="minorHAnsi" w:cstheme="minorBidi"/>
          <w:bCs w:val="0"/>
          <w:noProof/>
          <w:szCs w:val="22"/>
        </w:rPr>
      </w:pPr>
      <w:hyperlink w:anchor="_Toc107587457" w:history="1">
        <w:r w:rsidR="00920BD7" w:rsidRPr="004B3E6B">
          <w:rPr>
            <w:rStyle w:val="Hyperlink"/>
            <w:noProof/>
          </w:rPr>
          <w:t>Table S-5.</w:t>
        </w:r>
        <w:r w:rsidR="00920BD7">
          <w:rPr>
            <w:rFonts w:asciiTheme="minorHAnsi" w:eastAsiaTheme="minorEastAsia" w:hAnsiTheme="minorHAnsi" w:cstheme="minorBidi"/>
            <w:bCs w:val="0"/>
            <w:noProof/>
            <w:szCs w:val="22"/>
          </w:rPr>
          <w:tab/>
        </w:r>
        <w:r w:rsidR="00920BD7" w:rsidRPr="004B3E6B">
          <w:rPr>
            <w:rStyle w:val="Hyperlink"/>
            <w:noProof/>
          </w:rPr>
          <w:t>Characteristics of Initial Antipsychotic Treatment in Patients With Dementia-Related Psychosis by Type of Dementia</w:t>
        </w:r>
        <w:r w:rsidR="00920BD7">
          <w:rPr>
            <w:noProof/>
            <w:webHidden/>
          </w:rPr>
          <w:tab/>
        </w:r>
        <w:r w:rsidR="00920BD7">
          <w:rPr>
            <w:noProof/>
            <w:webHidden/>
          </w:rPr>
          <w:fldChar w:fldCharType="begin"/>
        </w:r>
        <w:r w:rsidR="00920BD7">
          <w:rPr>
            <w:noProof/>
            <w:webHidden/>
          </w:rPr>
          <w:instrText xml:space="preserve"> PAGEREF _Toc107587457 \h </w:instrText>
        </w:r>
        <w:r w:rsidR="00920BD7">
          <w:rPr>
            <w:noProof/>
            <w:webHidden/>
          </w:rPr>
        </w:r>
        <w:r w:rsidR="00920BD7">
          <w:rPr>
            <w:noProof/>
            <w:webHidden/>
          </w:rPr>
          <w:fldChar w:fldCharType="separate"/>
        </w:r>
        <w:r w:rsidR="00920BD7">
          <w:rPr>
            <w:noProof/>
            <w:webHidden/>
          </w:rPr>
          <w:t>23</w:t>
        </w:r>
        <w:r w:rsidR="00920BD7">
          <w:rPr>
            <w:noProof/>
            <w:webHidden/>
          </w:rPr>
          <w:fldChar w:fldCharType="end"/>
        </w:r>
      </w:hyperlink>
    </w:p>
    <w:p w14:paraId="5FAEAB6D" w14:textId="35BF44EB" w:rsidR="00D866FB" w:rsidRPr="008A7A8E" w:rsidRDefault="00D866FB" w:rsidP="00D866FB">
      <w:pPr>
        <w:pStyle w:val="HSContents"/>
      </w:pPr>
      <w:r w:rsidRPr="008A7A8E">
        <w:rPr>
          <w:color w:val="000000"/>
        </w:rPr>
        <w:fldChar w:fldCharType="end"/>
      </w:r>
      <w:bookmarkStart w:id="3" w:name="_Toc269981480"/>
      <w:bookmarkStart w:id="4" w:name="_Toc273956312"/>
      <w:bookmarkStart w:id="5" w:name="_Toc53484077"/>
      <w:r w:rsidRPr="008A7A8E">
        <w:t>Figures</w:t>
      </w:r>
      <w:bookmarkEnd w:id="3"/>
      <w:bookmarkEnd w:id="4"/>
      <w:bookmarkEnd w:id="5"/>
    </w:p>
    <w:p w14:paraId="1960F97C" w14:textId="20FDB244" w:rsidR="00920BD7" w:rsidRDefault="00D866FB">
      <w:pPr>
        <w:pStyle w:val="TableofFigures"/>
        <w:tabs>
          <w:tab w:val="left" w:pos="1440"/>
          <w:tab w:val="right" w:leader="dot" w:pos="9016"/>
        </w:tabs>
        <w:rPr>
          <w:rFonts w:asciiTheme="minorHAnsi" w:eastAsiaTheme="minorEastAsia" w:hAnsiTheme="minorHAnsi" w:cstheme="minorBidi"/>
          <w:bCs w:val="0"/>
          <w:noProof/>
          <w:szCs w:val="22"/>
        </w:rPr>
      </w:pPr>
      <w:r w:rsidRPr="008A7A8E">
        <w:rPr>
          <w:noProof/>
        </w:rPr>
        <w:fldChar w:fldCharType="begin"/>
      </w:r>
      <w:r w:rsidRPr="008A7A8E">
        <w:instrText xml:space="preserve"> TOC \h \z \t "HS Figure title" \c </w:instrText>
      </w:r>
      <w:r w:rsidRPr="008A7A8E">
        <w:rPr>
          <w:noProof/>
        </w:rPr>
        <w:fldChar w:fldCharType="separate"/>
      </w:r>
      <w:hyperlink w:anchor="_Toc107587458" w:history="1">
        <w:r w:rsidR="00920BD7" w:rsidRPr="00926B2D">
          <w:rPr>
            <w:rStyle w:val="Hyperlink"/>
            <w:rFonts w:cs="Arial"/>
            <w:noProof/>
          </w:rPr>
          <w:t>Figure S-1.</w:t>
        </w:r>
        <w:r w:rsidR="00920BD7">
          <w:rPr>
            <w:rFonts w:asciiTheme="minorHAnsi" w:eastAsiaTheme="minorEastAsia" w:hAnsiTheme="minorHAnsi" w:cstheme="minorBidi"/>
            <w:bCs w:val="0"/>
            <w:noProof/>
            <w:szCs w:val="22"/>
          </w:rPr>
          <w:tab/>
        </w:r>
        <w:r w:rsidR="00920BD7" w:rsidRPr="00926B2D">
          <w:rPr>
            <w:rStyle w:val="Hyperlink"/>
            <w:noProof/>
          </w:rPr>
          <w:t>Variable Assessment Windows Relative to the Study Index Date, Overall DRP Cohort</w:t>
        </w:r>
        <w:r w:rsidR="00920BD7">
          <w:rPr>
            <w:noProof/>
            <w:webHidden/>
          </w:rPr>
          <w:tab/>
        </w:r>
        <w:r w:rsidR="00920BD7">
          <w:rPr>
            <w:noProof/>
            <w:webHidden/>
          </w:rPr>
          <w:tab/>
        </w:r>
        <w:r w:rsidR="00920BD7">
          <w:rPr>
            <w:noProof/>
            <w:webHidden/>
          </w:rPr>
          <w:fldChar w:fldCharType="begin"/>
        </w:r>
        <w:r w:rsidR="00920BD7">
          <w:rPr>
            <w:noProof/>
            <w:webHidden/>
          </w:rPr>
          <w:instrText xml:space="preserve"> PAGEREF _Toc107587458 \h </w:instrText>
        </w:r>
        <w:r w:rsidR="00920BD7">
          <w:rPr>
            <w:noProof/>
            <w:webHidden/>
          </w:rPr>
        </w:r>
        <w:r w:rsidR="00920BD7">
          <w:rPr>
            <w:noProof/>
            <w:webHidden/>
          </w:rPr>
          <w:fldChar w:fldCharType="separate"/>
        </w:r>
        <w:r w:rsidR="00920BD7">
          <w:rPr>
            <w:noProof/>
            <w:webHidden/>
          </w:rPr>
          <w:t>2</w:t>
        </w:r>
        <w:r w:rsidR="00920BD7">
          <w:rPr>
            <w:noProof/>
            <w:webHidden/>
          </w:rPr>
          <w:fldChar w:fldCharType="end"/>
        </w:r>
      </w:hyperlink>
    </w:p>
    <w:p w14:paraId="384FB821" w14:textId="008368B9" w:rsidR="00920BD7" w:rsidRDefault="00904F75">
      <w:pPr>
        <w:pStyle w:val="TableofFigures"/>
        <w:tabs>
          <w:tab w:val="left" w:pos="1440"/>
          <w:tab w:val="right" w:leader="dot" w:pos="9016"/>
        </w:tabs>
        <w:rPr>
          <w:rFonts w:asciiTheme="minorHAnsi" w:eastAsiaTheme="minorEastAsia" w:hAnsiTheme="minorHAnsi" w:cstheme="minorBidi"/>
          <w:bCs w:val="0"/>
          <w:noProof/>
          <w:szCs w:val="22"/>
        </w:rPr>
      </w:pPr>
      <w:hyperlink w:anchor="_Toc107587459" w:history="1">
        <w:r w:rsidR="00920BD7" w:rsidRPr="00926B2D">
          <w:rPr>
            <w:rStyle w:val="Hyperlink"/>
            <w:rFonts w:cs="Arial"/>
            <w:noProof/>
          </w:rPr>
          <w:t>Figure S-2.</w:t>
        </w:r>
        <w:r w:rsidR="00920BD7">
          <w:rPr>
            <w:rFonts w:asciiTheme="minorHAnsi" w:eastAsiaTheme="minorEastAsia" w:hAnsiTheme="minorHAnsi" w:cstheme="minorBidi"/>
            <w:bCs w:val="0"/>
            <w:noProof/>
            <w:szCs w:val="22"/>
          </w:rPr>
          <w:tab/>
        </w:r>
        <w:r w:rsidR="00920BD7" w:rsidRPr="00926B2D">
          <w:rPr>
            <w:rStyle w:val="Hyperlink"/>
            <w:noProof/>
          </w:rPr>
          <w:t>Mean Cumulative Counts for Each Event of Interest in Patients With Dementia-Related Psychosis</w:t>
        </w:r>
        <w:r w:rsidR="00920BD7">
          <w:rPr>
            <w:noProof/>
            <w:webHidden/>
          </w:rPr>
          <w:tab/>
        </w:r>
        <w:r w:rsidR="00920BD7">
          <w:rPr>
            <w:noProof/>
            <w:webHidden/>
          </w:rPr>
          <w:fldChar w:fldCharType="begin"/>
        </w:r>
        <w:r w:rsidR="00920BD7">
          <w:rPr>
            <w:noProof/>
            <w:webHidden/>
          </w:rPr>
          <w:instrText xml:space="preserve"> PAGEREF _Toc107587459 \h </w:instrText>
        </w:r>
        <w:r w:rsidR="00920BD7">
          <w:rPr>
            <w:noProof/>
            <w:webHidden/>
          </w:rPr>
        </w:r>
        <w:r w:rsidR="00920BD7">
          <w:rPr>
            <w:noProof/>
            <w:webHidden/>
          </w:rPr>
          <w:fldChar w:fldCharType="separate"/>
        </w:r>
        <w:r w:rsidR="00920BD7">
          <w:rPr>
            <w:noProof/>
            <w:webHidden/>
          </w:rPr>
          <w:t>15</w:t>
        </w:r>
        <w:r w:rsidR="00920BD7">
          <w:rPr>
            <w:noProof/>
            <w:webHidden/>
          </w:rPr>
          <w:fldChar w:fldCharType="end"/>
        </w:r>
      </w:hyperlink>
    </w:p>
    <w:p w14:paraId="655798A9" w14:textId="7DBEEFAD" w:rsidR="00920BD7" w:rsidRDefault="00904F75">
      <w:pPr>
        <w:pStyle w:val="TableofFigures"/>
        <w:tabs>
          <w:tab w:val="left" w:pos="1440"/>
          <w:tab w:val="right" w:leader="dot" w:pos="9016"/>
        </w:tabs>
        <w:rPr>
          <w:rFonts w:asciiTheme="minorHAnsi" w:eastAsiaTheme="minorEastAsia" w:hAnsiTheme="minorHAnsi" w:cstheme="minorBidi"/>
          <w:bCs w:val="0"/>
          <w:noProof/>
          <w:szCs w:val="22"/>
        </w:rPr>
      </w:pPr>
      <w:hyperlink w:anchor="_Toc107587460" w:history="1">
        <w:r w:rsidR="00920BD7" w:rsidRPr="00926B2D">
          <w:rPr>
            <w:rStyle w:val="Hyperlink"/>
            <w:rFonts w:cs="Arial"/>
            <w:noProof/>
          </w:rPr>
          <w:t>Figure S-3.</w:t>
        </w:r>
        <w:r w:rsidR="00920BD7">
          <w:rPr>
            <w:rFonts w:asciiTheme="minorHAnsi" w:eastAsiaTheme="minorEastAsia" w:hAnsiTheme="minorHAnsi" w:cstheme="minorBidi"/>
            <w:bCs w:val="0"/>
            <w:noProof/>
            <w:szCs w:val="22"/>
          </w:rPr>
          <w:tab/>
        </w:r>
        <w:r w:rsidR="00920BD7" w:rsidRPr="00926B2D">
          <w:rPr>
            <w:rStyle w:val="Hyperlink"/>
            <w:noProof/>
          </w:rPr>
          <w:t>Antipsychotic Treatment Status Over Follow-up in Patients With Dementia-Related Psychosis, by Type of Dementia</w:t>
        </w:r>
        <w:r w:rsidR="00920BD7">
          <w:rPr>
            <w:noProof/>
            <w:webHidden/>
          </w:rPr>
          <w:tab/>
        </w:r>
        <w:r w:rsidR="00920BD7">
          <w:rPr>
            <w:noProof/>
            <w:webHidden/>
          </w:rPr>
          <w:fldChar w:fldCharType="begin"/>
        </w:r>
        <w:r w:rsidR="00920BD7">
          <w:rPr>
            <w:noProof/>
            <w:webHidden/>
          </w:rPr>
          <w:instrText xml:space="preserve"> PAGEREF _Toc107587460 \h </w:instrText>
        </w:r>
        <w:r w:rsidR="00920BD7">
          <w:rPr>
            <w:noProof/>
            <w:webHidden/>
          </w:rPr>
        </w:r>
        <w:r w:rsidR="00920BD7">
          <w:rPr>
            <w:noProof/>
            <w:webHidden/>
          </w:rPr>
          <w:fldChar w:fldCharType="separate"/>
        </w:r>
        <w:r w:rsidR="00920BD7">
          <w:rPr>
            <w:noProof/>
            <w:webHidden/>
          </w:rPr>
          <w:t>25</w:t>
        </w:r>
        <w:r w:rsidR="00920BD7">
          <w:rPr>
            <w:noProof/>
            <w:webHidden/>
          </w:rPr>
          <w:fldChar w:fldCharType="end"/>
        </w:r>
      </w:hyperlink>
    </w:p>
    <w:p w14:paraId="76A9FE1B" w14:textId="6C8880F4" w:rsidR="00D866FB" w:rsidRPr="008A7A8E" w:rsidRDefault="00D866FB" w:rsidP="00D866FB">
      <w:r w:rsidRPr="008A7A8E">
        <w:fldChar w:fldCharType="end"/>
      </w:r>
    </w:p>
    <w:p w14:paraId="53C6978A" w14:textId="67542EB9" w:rsidR="005F79D5" w:rsidRPr="008A7A8E" w:rsidRDefault="005F79D5" w:rsidP="0066439C"/>
    <w:p w14:paraId="013E74B0" w14:textId="540F4007" w:rsidR="005F79D5" w:rsidRPr="008A7A8E" w:rsidRDefault="005F79D5"/>
    <w:p w14:paraId="6818404E" w14:textId="0567EDFF" w:rsidR="005F79D5" w:rsidRPr="008A7A8E" w:rsidRDefault="005F79D5"/>
    <w:p w14:paraId="7F21F433" w14:textId="54A23AF1" w:rsidR="005F79D5" w:rsidRPr="008A7A8E" w:rsidRDefault="005F79D5"/>
    <w:p w14:paraId="6EBC1779" w14:textId="40DD7AB0" w:rsidR="005F79D5" w:rsidRPr="008A7A8E" w:rsidRDefault="005F79D5"/>
    <w:p w14:paraId="2E4E66E3" w14:textId="77777777" w:rsidR="004569B3" w:rsidRPr="008A7A8E" w:rsidRDefault="004569B3" w:rsidP="00300335">
      <w:pPr>
        <w:pStyle w:val="TableFiguretitle"/>
        <w:rPr>
          <w:noProof/>
        </w:rPr>
        <w:sectPr w:rsidR="004569B3" w:rsidRPr="008A7A8E" w:rsidSect="006878DD">
          <w:footerReference w:type="default" r:id="rId8"/>
          <w:type w:val="continuous"/>
          <w:pgSz w:w="11906" w:h="16838"/>
          <w:pgMar w:top="1440" w:right="1440" w:bottom="1440" w:left="1440" w:header="708" w:footer="708" w:gutter="0"/>
          <w:cols w:space="708"/>
          <w:docGrid w:linePitch="360"/>
        </w:sectPr>
      </w:pPr>
      <w:bookmarkStart w:id="6" w:name="_Ref39820765"/>
      <w:bookmarkStart w:id="7" w:name="_Hlk39837030"/>
      <w:bookmarkStart w:id="8" w:name="_Toc47084624"/>
    </w:p>
    <w:p w14:paraId="3761003C" w14:textId="71C2020E" w:rsidR="00DC2235" w:rsidRPr="008A7A8E" w:rsidRDefault="00DC2235" w:rsidP="00C07C27">
      <w:pPr>
        <w:pStyle w:val="HSFiguretitle"/>
        <w:rPr>
          <w:noProof/>
        </w:rPr>
      </w:pPr>
      <w:bookmarkStart w:id="9" w:name="_Toc107577856"/>
      <w:bookmarkStart w:id="10" w:name="_Toc107587458"/>
      <w:r w:rsidRPr="008A7A8E">
        <w:rPr>
          <w:noProof/>
        </w:rPr>
        <w:lastRenderedPageBreak/>
        <w:t>Variable Assessment Windows Relative to the Study Index Date</w:t>
      </w:r>
      <w:bookmarkEnd w:id="6"/>
      <w:bookmarkEnd w:id="7"/>
      <w:r w:rsidRPr="008A7A8E">
        <w:rPr>
          <w:noProof/>
        </w:rPr>
        <w:t>, Overall DRP Cohort</w:t>
      </w:r>
      <w:bookmarkEnd w:id="8"/>
      <w:bookmarkEnd w:id="9"/>
      <w:bookmarkEnd w:id="10"/>
    </w:p>
    <w:p w14:paraId="776CEFEA" w14:textId="77777777" w:rsidR="00300335" w:rsidRPr="008A7A8E" w:rsidRDefault="00300335" w:rsidP="00300335">
      <w:pPr>
        <w:pStyle w:val="Tabletext"/>
      </w:pPr>
    </w:p>
    <w:p w14:paraId="1F52E0B4" w14:textId="77777777" w:rsidR="00DC2235" w:rsidRPr="008A7A8E" w:rsidRDefault="00DC2235" w:rsidP="00DC2235">
      <w:pPr>
        <w:pStyle w:val="Figureinsert"/>
      </w:pPr>
      <w:r w:rsidRPr="008A7A8E">
        <w:rPr>
          <w:noProof/>
        </w:rPr>
        <w:drawing>
          <wp:inline distT="0" distB="0" distL="0" distR="0" wp14:anchorId="6D5A876F" wp14:editId="450A964C">
            <wp:extent cx="5943600" cy="535813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5358130"/>
                    </a:xfrm>
                    <a:prstGeom prst="rect">
                      <a:avLst/>
                    </a:prstGeom>
                    <a:noFill/>
                    <a:ln>
                      <a:noFill/>
                    </a:ln>
                  </pic:spPr>
                </pic:pic>
              </a:graphicData>
            </a:graphic>
          </wp:inline>
        </w:drawing>
      </w:r>
    </w:p>
    <w:p w14:paraId="49832A3D" w14:textId="77777777" w:rsidR="00DC2235" w:rsidRPr="008A7A8E" w:rsidRDefault="00DC2235" w:rsidP="00DC2235">
      <w:pPr>
        <w:pStyle w:val="tabfignote"/>
      </w:pPr>
      <w:r w:rsidRPr="008A7A8E">
        <w:t>DRP = dementia-related psychosis; HCU = </w:t>
      </w:r>
      <w:bookmarkStart w:id="11" w:name="_Hlk42611573"/>
      <w:r w:rsidRPr="008A7A8E">
        <w:t>health care utilization</w:t>
      </w:r>
      <w:bookmarkEnd w:id="11"/>
      <w:r w:rsidRPr="008A7A8E">
        <w:t>.</w:t>
      </w:r>
    </w:p>
    <w:p w14:paraId="47F83FA0" w14:textId="3AD4997F" w:rsidR="00DC2235" w:rsidRPr="008A7A8E" w:rsidRDefault="00DC2235" w:rsidP="00DC2235">
      <w:pPr>
        <w:pStyle w:val="tabfignote"/>
      </w:pPr>
      <w:r w:rsidRPr="008A7A8E">
        <w:t xml:space="preserve">Note: figure template available at </w:t>
      </w:r>
      <w:hyperlink r:id="rId10" w:history="1">
        <w:r w:rsidRPr="008A7A8E">
          <w:rPr>
            <w:rStyle w:val="Hyperlink"/>
          </w:rPr>
          <w:t>www.repeatinitiative.org</w:t>
        </w:r>
      </w:hyperlink>
      <w:r w:rsidRPr="008A7A8E">
        <w:t xml:space="preserve"> </w:t>
      </w:r>
    </w:p>
    <w:p w14:paraId="19ADB252" w14:textId="77777777" w:rsidR="00DC2235" w:rsidRPr="008A7A8E" w:rsidRDefault="00DC2235" w:rsidP="00DC2235">
      <w:pPr>
        <w:pStyle w:val="tabfignote"/>
      </w:pPr>
      <w:r w:rsidRPr="008A7A8E">
        <w:rPr>
          <w:vertAlign w:val="superscript"/>
        </w:rPr>
        <w:t>a</w:t>
      </w:r>
      <w:r w:rsidRPr="008A7A8E">
        <w:t xml:space="preserve"> Chronic cardiovascular disease, cerebrovascular diseases, hypertension, diabetes mellitus (type 1 or 2), hyperlipidemia, malignancies, chronic kidney disease and other renal disorders, liver disease, chronic obstructive pulmonary disease, osteoporosis, psychiatric disorders, Charlson Comorbidity Index score, acetylcholinesterase inhibitors, antidepressants, anxiolytics, sedatives, drugs used in opioid dependence.</w:t>
      </w:r>
    </w:p>
    <w:p w14:paraId="379EBB6C" w14:textId="77777777" w:rsidR="00DC2235" w:rsidRPr="008A7A8E" w:rsidRDefault="00DC2235" w:rsidP="00DC2235">
      <w:pPr>
        <w:pStyle w:val="tabfignote"/>
      </w:pPr>
      <w:r w:rsidRPr="008A7A8E">
        <w:rPr>
          <w:vertAlign w:val="superscript"/>
        </w:rPr>
        <w:t>b</w:t>
      </w:r>
      <w:r w:rsidRPr="008A7A8E">
        <w:t xml:space="preserve"> Use of skilled nursing facility; use of home health care services; cardiovascular events; diseases of arteries, arterioles, and capillaries; falls and fractures; aspiration pneumonia; upper respiratory tract infections; lower respiratory tract infections; urinary tract infections; severe sepsis; serious hospitalized infections; overall frailty index; antihypertensives; cholesterol-lowering medications; anticoagulants; treatments for Parkinson’s disease; anti-inflammatory drugs; bronchodilators; osteoporosis treatments; oral anti-infectives; parenteral anti-infectives; hospitalizations; emergency department visits; clinic visits.</w:t>
      </w:r>
    </w:p>
    <w:p w14:paraId="5F88EA96" w14:textId="77777777" w:rsidR="00DC2235" w:rsidRPr="008A7A8E" w:rsidRDefault="00DC2235" w:rsidP="00DC2235">
      <w:pPr>
        <w:pStyle w:val="tabfignote"/>
      </w:pPr>
      <w:r w:rsidRPr="008A7A8E">
        <w:rPr>
          <w:vertAlign w:val="superscript"/>
        </w:rPr>
        <w:t>c</w:t>
      </w:r>
      <w:r w:rsidRPr="008A7A8E">
        <w:t xml:space="preserve"> </w:t>
      </w:r>
      <w:bookmarkStart w:id="12" w:name="_Hlk79056161"/>
      <w:r w:rsidRPr="008A7A8E">
        <w:t>End of study (December 31, 2018); disenrollment from Medicare Part A, B, or D; diagnosis of a bipolar or schizophrenic condition; or death</w:t>
      </w:r>
      <w:bookmarkEnd w:id="12"/>
      <w:r w:rsidRPr="008A7A8E">
        <w:t>.</w:t>
      </w:r>
    </w:p>
    <w:p w14:paraId="65BF0CCA" w14:textId="77777777" w:rsidR="00DC2235" w:rsidRPr="008A7A8E" w:rsidRDefault="00DC2235" w:rsidP="00DC2235">
      <w:pPr>
        <w:pStyle w:val="tabfigtitle"/>
        <w:sectPr w:rsidR="00DC2235" w:rsidRPr="008A7A8E" w:rsidSect="004569B3">
          <w:pgSz w:w="11906" w:h="16838"/>
          <w:pgMar w:top="1440" w:right="1440" w:bottom="1440" w:left="1440" w:header="708" w:footer="708" w:gutter="0"/>
          <w:cols w:space="708"/>
          <w:docGrid w:linePitch="360"/>
        </w:sectPr>
      </w:pPr>
    </w:p>
    <w:p w14:paraId="2E6892CF" w14:textId="45D82EDD" w:rsidR="00926A49" w:rsidRPr="008A7A8E" w:rsidRDefault="00365B8F" w:rsidP="00C07C27">
      <w:pPr>
        <w:pStyle w:val="Heading1"/>
      </w:pPr>
      <w:bookmarkStart w:id="13" w:name="_Toc107587445"/>
      <w:bookmarkStart w:id="14" w:name="_Toc41977043"/>
      <w:bookmarkStart w:id="15" w:name="_Toc47085475"/>
      <w:bookmarkStart w:id="16" w:name="_Ref70419534"/>
      <w:r w:rsidRPr="008A7A8E">
        <w:lastRenderedPageBreak/>
        <w:t xml:space="preserve">Supplementary </w:t>
      </w:r>
      <w:r w:rsidR="00621150" w:rsidRPr="008A7A8E">
        <w:t>Methods</w:t>
      </w:r>
      <w:r w:rsidRPr="008A7A8E">
        <w:t>:</w:t>
      </w:r>
      <w:r w:rsidR="008D0ECD" w:rsidRPr="008A7A8E">
        <w:t xml:space="preserve"> </w:t>
      </w:r>
      <w:r w:rsidR="00621150" w:rsidRPr="008A7A8E">
        <w:t>Operational definitions of events of interest</w:t>
      </w:r>
      <w:bookmarkEnd w:id="13"/>
    </w:p>
    <w:p w14:paraId="6E133510" w14:textId="528C5FEB" w:rsidR="00642584" w:rsidRPr="008A7A8E" w:rsidRDefault="00642584" w:rsidP="00C33956">
      <w:pPr>
        <w:pStyle w:val="Style1"/>
      </w:pPr>
      <w:bookmarkStart w:id="17" w:name="_Toc107577848"/>
      <w:bookmarkStart w:id="18" w:name="_Toc107587446"/>
      <w:r w:rsidRPr="008A7A8E">
        <w:t xml:space="preserve">Falls and </w:t>
      </w:r>
      <w:r w:rsidR="007B67C1" w:rsidRPr="008A7A8E">
        <w:t>Fractures</w:t>
      </w:r>
      <w:bookmarkEnd w:id="17"/>
      <w:bookmarkEnd w:id="18"/>
    </w:p>
    <w:p w14:paraId="71E78C30" w14:textId="77777777" w:rsidR="00642584" w:rsidRPr="008A7A8E" w:rsidRDefault="00642584" w:rsidP="00642584">
      <w:pPr>
        <w:pStyle w:val="paragraph"/>
      </w:pPr>
      <w:r w:rsidRPr="008A7A8E">
        <w:t>All falls and fractures diagnosed for each person were identified during follow-up. Multiple events per patient were included in analyses. Falls and fractures were evaluated both together as a composite outcome and separately as distinct outcomes.</w:t>
      </w:r>
    </w:p>
    <w:p w14:paraId="5AFA047F" w14:textId="1947FDBC" w:rsidR="00642584" w:rsidRPr="008A7A8E" w:rsidRDefault="00642584" w:rsidP="00642584">
      <w:pPr>
        <w:pStyle w:val="paragraph"/>
      </w:pPr>
      <w:r w:rsidRPr="008A7A8E">
        <w:t>Falls were identified by ICD-9-CM</w:t>
      </w:r>
      <w:r w:rsidRPr="008A7A8E">
        <w:rPr>
          <w:rStyle w:val="FootnoteReference"/>
        </w:rPr>
        <w:footnoteReference w:id="1"/>
      </w:r>
      <w:r w:rsidRPr="008A7A8E">
        <w:t xml:space="preserve"> or ICD-10-CM</w:t>
      </w:r>
      <w:r w:rsidRPr="008A7A8E">
        <w:rPr>
          <w:rStyle w:val="FootnoteReference"/>
        </w:rPr>
        <w:footnoteReference w:id="2"/>
      </w:r>
      <w:r w:rsidRPr="008A7A8E">
        <w:t xml:space="preserve"> diagnosis codes for falls occurring in any diagnosis position in Medicare </w:t>
      </w:r>
      <w:proofErr w:type="spellStart"/>
      <w:r w:rsidRPr="008A7A8E">
        <w:t>MedPAR</w:t>
      </w:r>
      <w:proofErr w:type="spellEnd"/>
      <w:r w:rsidRPr="008A7A8E">
        <w:t xml:space="preserve">, outpatient, or physician billing claims. Repeated codes for falls occurring within the 7 days after and not including the date of an identified fall were </w:t>
      </w:r>
      <w:r w:rsidR="00A6236A" w:rsidRPr="008A7A8E">
        <w:t>assumed to be</w:t>
      </w:r>
      <w:r w:rsidRPr="008A7A8E">
        <w:t xml:space="preserve"> part of the same event and were not considered separately.</w:t>
      </w:r>
    </w:p>
    <w:p w14:paraId="448B6E1A" w14:textId="77777777" w:rsidR="00642584" w:rsidRPr="008A7A8E" w:rsidRDefault="00642584" w:rsidP="00642584">
      <w:pPr>
        <w:pStyle w:val="paragraph"/>
      </w:pPr>
      <w:r w:rsidRPr="008A7A8E">
        <w:t>Falls were evaluated in a patient up to 7 days before the index date to ensure that falls occurring after the index date were new events. Falls were identified in the 12 months before the index date as a descriptive comorbidity.</w:t>
      </w:r>
    </w:p>
    <w:p w14:paraId="340BBFDA" w14:textId="40234A8F" w:rsidR="00642584" w:rsidRPr="008A7A8E" w:rsidRDefault="00642584" w:rsidP="00642584">
      <w:pPr>
        <w:pStyle w:val="paragraph"/>
      </w:pPr>
      <w:r w:rsidRPr="008A7A8E">
        <w:t>Fractures were identified by diagnosis codes from inpatient, outpatient, or physician billing claims for a fracture (occurring in any diagnosis position) at a specific anatomic site with a procedure code (ICD-9-CM procedure, ICD</w:t>
      </w:r>
      <w:r w:rsidRPr="008A7A8E">
        <w:noBreakHyphen/>
        <w:t>10</w:t>
      </w:r>
      <w:r w:rsidRPr="008A7A8E">
        <w:noBreakHyphen/>
        <w:t>PCS</w:t>
      </w:r>
      <w:r w:rsidRPr="008A7A8E">
        <w:rPr>
          <w:rStyle w:val="FootnoteReference"/>
        </w:rPr>
        <w:footnoteReference w:id="3"/>
      </w:r>
      <w:r w:rsidRPr="008A7A8E">
        <w:t>, or CPT</w:t>
      </w:r>
      <w:r w:rsidRPr="008A7A8E">
        <w:rPr>
          <w:rStyle w:val="FootnoteReference"/>
        </w:rPr>
        <w:footnoteReference w:id="4"/>
      </w:r>
      <w:r w:rsidRPr="008A7A8E">
        <w:t>) for a fracture repair occurring in a window from 7 days before to 7 days after the date of the fracture diagnosis (days [−7, 7]). The earlier date of the fracture diagnosis or repair w</w:t>
      </w:r>
      <w:r w:rsidR="0086796A" w:rsidRPr="008A7A8E">
        <w:t>as</w:t>
      </w:r>
      <w:r w:rsidRPr="008A7A8E">
        <w:t xml:space="preserve"> considered the event date. Each fracture diagnosis and repair code were categorized by anatomic site (skull, vertebrae, trunk, upper limb, </w:t>
      </w:r>
      <w:r w:rsidRPr="008A7A8E">
        <w:lastRenderedPageBreak/>
        <w:t>hand/wrist/finger, pelvis, hip, femur, lower leg, foot/ankle/toe). Procedure codes for a fracture repair at an unspecified site were included in the procedure code lists for all other sites</w:t>
      </w:r>
      <w:r w:rsidR="00CE015C" w:rsidRPr="008A7A8E">
        <w:t xml:space="preserve"> and could be paired with any site-specific fracture diagnosis</w:t>
      </w:r>
      <w:r w:rsidRPr="008A7A8E">
        <w:t xml:space="preserve">. If unspecified fracture diagnosis codes were identified, they were paired with a </w:t>
      </w:r>
      <w:r w:rsidR="00CE015C" w:rsidRPr="008A7A8E">
        <w:t>site-</w:t>
      </w:r>
      <w:r w:rsidRPr="008A7A8E">
        <w:t xml:space="preserve">specific repair procedure code for the </w:t>
      </w:r>
      <w:r w:rsidR="00CE015C" w:rsidRPr="008A7A8E">
        <w:t xml:space="preserve">site </w:t>
      </w:r>
      <w:r w:rsidRPr="008A7A8E">
        <w:t>to be determined.</w:t>
      </w:r>
    </w:p>
    <w:p w14:paraId="41CBD0F5" w14:textId="77777777" w:rsidR="00642584" w:rsidRPr="008A7A8E" w:rsidRDefault="00642584" w:rsidP="00642584">
      <w:pPr>
        <w:pStyle w:val="paragraph"/>
      </w:pPr>
      <w:r w:rsidRPr="008A7A8E">
        <w:t>All fractures at the same site within the period from “fracture date + 1 day” to “fracture date + 365 days” were considered part of the same event.</w:t>
      </w:r>
    </w:p>
    <w:p w14:paraId="431C1AC6" w14:textId="20C508A8" w:rsidR="00642584" w:rsidRPr="008A7A8E" w:rsidRDefault="00642584" w:rsidP="00642584">
      <w:pPr>
        <w:pStyle w:val="paragraph"/>
      </w:pPr>
      <w:r w:rsidRPr="008A7A8E">
        <w:t xml:space="preserve">Fractures were not reported as individual, site-specific events; only overall fractures were reported. However, after the occurrence of a site-specific fracture, the patient was not at risk to experience a fracture at the same site within the following 12 months. Fractures at </w:t>
      </w:r>
      <w:r w:rsidRPr="008A7A8E">
        <w:rPr>
          <w:i/>
          <w:iCs/>
        </w:rPr>
        <w:t>different</w:t>
      </w:r>
      <w:r w:rsidRPr="008A7A8E">
        <w:t xml:space="preserve"> sites were considered distinct events even if occurring within the same year; however, additional claims for fractures at multiple sites were considered as one event if the claims occurred within a 7-day window </w:t>
      </w:r>
      <w:r w:rsidR="00AD0AB2" w:rsidRPr="008A7A8E">
        <w:t>following</w:t>
      </w:r>
      <w:r w:rsidR="005425C0" w:rsidRPr="008A7A8E">
        <w:t xml:space="preserve"> and </w:t>
      </w:r>
      <w:r w:rsidRPr="008A7A8E">
        <w:t xml:space="preserve">not including the day of the initial fracture. The earliest date denoting a fracture within the </w:t>
      </w:r>
      <w:r w:rsidR="00811007" w:rsidRPr="008A7A8E">
        <w:t>8</w:t>
      </w:r>
      <w:r w:rsidRPr="008A7A8E">
        <w:t>-day period</w:t>
      </w:r>
      <w:r w:rsidR="005425C0" w:rsidRPr="008A7A8E">
        <w:t xml:space="preserve"> (the date of the first claim and the follow</w:t>
      </w:r>
      <w:r w:rsidR="00DF5771" w:rsidRPr="008A7A8E">
        <w:t>ing</w:t>
      </w:r>
      <w:r w:rsidR="005425C0" w:rsidRPr="008A7A8E">
        <w:t xml:space="preserve"> 7 days)</w:t>
      </w:r>
      <w:r w:rsidRPr="008A7A8E">
        <w:t xml:space="preserve"> was considered the date of occurrence in the analyses of fractures.</w:t>
      </w:r>
    </w:p>
    <w:p w14:paraId="283BFA9E" w14:textId="77777777" w:rsidR="00642584" w:rsidRPr="008A7A8E" w:rsidRDefault="00642584" w:rsidP="00642584">
      <w:pPr>
        <w:pStyle w:val="paragraph"/>
      </w:pPr>
      <w:r w:rsidRPr="008A7A8E">
        <w:t xml:space="preserve">The 12 months before, but not including, the index date </w:t>
      </w:r>
      <w:proofErr w:type="gramStart"/>
      <w:r w:rsidRPr="008A7A8E">
        <w:t>were</w:t>
      </w:r>
      <w:proofErr w:type="gramEnd"/>
      <w:r w:rsidRPr="008A7A8E">
        <w:t xml:space="preserve"> evaluated for fracture events to ensure identification of new-onset events after the index date and define recurrent site-specific fractures; fractures in the 12 months before the index date were also used as descriptive comorbidities.</w:t>
      </w:r>
    </w:p>
    <w:p w14:paraId="200A4D53" w14:textId="49F7A509" w:rsidR="00642584" w:rsidRPr="008A7A8E" w:rsidRDefault="00642584" w:rsidP="00642584">
      <w:pPr>
        <w:pStyle w:val="paragraph"/>
      </w:pPr>
      <w:r w:rsidRPr="008A7A8E">
        <w:t xml:space="preserve">Falls and overall fracture occurrences were also evaluated as one composite outcome. All individual fall and fracture events were considered in the analysis. However, if a fall and a fracture event occurred within 7 days of each other (days [0, 7]), they were considered part of the </w:t>
      </w:r>
      <w:r w:rsidRPr="008A7A8E">
        <w:lastRenderedPageBreak/>
        <w:t xml:space="preserve">same outcome event for the composite outcome only. The earliest date denoting a fall or fracture within the </w:t>
      </w:r>
      <w:r w:rsidR="00811007" w:rsidRPr="008A7A8E">
        <w:t>8</w:t>
      </w:r>
      <w:r w:rsidRPr="008A7A8E">
        <w:t>-day period was considered the date of occurrence in the composite falls/fractures analyses.</w:t>
      </w:r>
    </w:p>
    <w:p w14:paraId="46453F65" w14:textId="4164D5DA" w:rsidR="00642584" w:rsidRPr="008A7A8E" w:rsidRDefault="00642584" w:rsidP="0018108C">
      <w:pPr>
        <w:pStyle w:val="Style1"/>
      </w:pPr>
      <w:bookmarkStart w:id="19" w:name="_Toc107577849"/>
      <w:bookmarkStart w:id="20" w:name="_Toc107587447"/>
      <w:r w:rsidRPr="008A7A8E">
        <w:t xml:space="preserve">Aspiration </w:t>
      </w:r>
      <w:r w:rsidR="007B67C1" w:rsidRPr="008A7A8E">
        <w:t>Pneumonia</w:t>
      </w:r>
      <w:bookmarkEnd w:id="19"/>
      <w:bookmarkEnd w:id="20"/>
    </w:p>
    <w:p w14:paraId="699DE227" w14:textId="4180D9C1" w:rsidR="00642584" w:rsidRPr="008A7A8E" w:rsidRDefault="00642584" w:rsidP="00642584">
      <w:pPr>
        <w:pStyle w:val="paragraph"/>
        <w:keepLines/>
      </w:pPr>
      <w:r w:rsidRPr="008A7A8E">
        <w:t xml:space="preserve">Aspiration pneumonia was defined as a diagnosis code for aspiration pneumonia on an inpatient, emergency department, outpatient, or physician claim. Aspiration pneumonia codes were specific to pneumonia that is attributed to inhalation of food or vomit and is thus separate from codes used to indicate the presence of bacterial or viral pneumonia </w:t>
      </w:r>
      <w:r w:rsidRPr="008A7A8E">
        <w:fldChar w:fldCharType="begin">
          <w:fldData xml:space="preserve">PEVuZE5vdGU+PENpdGU+PEF1dGhvcj5YdTwvQXV0aG9yPjxZZWFyPjIwMTU8L1llYXI+PFJlY051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</w:fldData>
        </w:fldChar>
      </w:r>
      <w:r w:rsidR="00542B8E" w:rsidRPr="008A7A8E">
        <w:instrText xml:space="preserve"> ADDIN EN.CITE </w:instrText>
      </w:r>
      <w:r w:rsidR="00542B8E" w:rsidRPr="008A7A8E">
        <w:fldChar w:fldCharType="begin">
          <w:fldData xml:space="preserve">PEVuZE5vdGU+PENpdGU+PEF1dGhvcj5YdTwvQXV0aG9yPjxZZWFyPjIwMTU8L1llYXI+PFJlY051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</w:fldData>
        </w:fldChar>
      </w:r>
      <w:r w:rsidR="00542B8E" w:rsidRPr="008A7A8E">
        <w:instrText xml:space="preserve"> ADDIN EN.CITE.DATA </w:instrText>
      </w:r>
      <w:r w:rsidR="00542B8E" w:rsidRPr="008A7A8E">
        <w:fldChar w:fldCharType="end"/>
      </w:r>
      <w:r w:rsidRPr="008A7A8E">
        <w:fldChar w:fldCharType="separate"/>
      </w:r>
      <w:r w:rsidR="00542B8E" w:rsidRPr="008A7A8E">
        <w:rPr>
          <w:noProof/>
        </w:rPr>
        <w:t>[1]</w:t>
      </w:r>
      <w:r w:rsidRPr="008A7A8E">
        <w:fldChar w:fldCharType="end"/>
      </w:r>
      <w:r w:rsidRPr="008A7A8E">
        <w:t xml:space="preserve">. In a validation study in Medicare beneficiaries in California, when compared with clinical evidence and physician notes, this singular diagnosis code had a positive predictive value (PPV) of 90.6% </w:t>
      </w:r>
      <w:r w:rsidRPr="008A7A8E">
        <w:fldChar w:fldCharType="begin">
          <w:fldData xml:space="preserve">PEVuZE5vdGU+PENpdGU+PEF1dGhvcj5NY0NhcnRoeTwvQXV0aG9yPjxZZWFyPjIwMDA8L1llYXI+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</w:fldData>
        </w:fldChar>
      </w:r>
      <w:r w:rsidR="00542B8E" w:rsidRPr="008A7A8E">
        <w:instrText xml:space="preserve"> ADDIN EN.CITE </w:instrText>
      </w:r>
      <w:r w:rsidR="00542B8E" w:rsidRPr="008A7A8E">
        <w:fldChar w:fldCharType="begin">
          <w:fldData xml:space="preserve">PEVuZE5vdGU+PENpdGU+PEF1dGhvcj5NY0NhcnRoeTwvQXV0aG9yPjxZZWFyPjIwMDA8L1llYXI+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</w:fldData>
        </w:fldChar>
      </w:r>
      <w:r w:rsidR="00542B8E" w:rsidRPr="008A7A8E">
        <w:instrText xml:space="preserve"> ADDIN EN.CITE.DATA </w:instrText>
      </w:r>
      <w:r w:rsidR="00542B8E" w:rsidRPr="008A7A8E">
        <w:fldChar w:fldCharType="end"/>
      </w:r>
      <w:r w:rsidRPr="008A7A8E">
        <w:fldChar w:fldCharType="separate"/>
      </w:r>
      <w:r w:rsidR="00542B8E" w:rsidRPr="008A7A8E">
        <w:rPr>
          <w:noProof/>
        </w:rPr>
        <w:t>[2]</w:t>
      </w:r>
      <w:r w:rsidRPr="008A7A8E">
        <w:fldChar w:fldCharType="end"/>
      </w:r>
      <w:r w:rsidRPr="008A7A8E">
        <w:t>.</w:t>
      </w:r>
    </w:p>
    <w:p w14:paraId="26FB9E23" w14:textId="77777777" w:rsidR="00642584" w:rsidRPr="008A7A8E" w:rsidRDefault="00642584" w:rsidP="00C07C27">
      <w:pPr>
        <w:pStyle w:val="Heading3"/>
      </w:pPr>
      <w:bookmarkStart w:id="21" w:name="_Toc107587448"/>
      <w:r w:rsidRPr="008A7A8E">
        <w:t>Serious Hospitalized Infection</w:t>
      </w:r>
      <w:bookmarkEnd w:id="21"/>
    </w:p>
    <w:p w14:paraId="1DEE7291" w14:textId="53450007" w:rsidR="00642584" w:rsidRPr="008A7A8E" w:rsidRDefault="00642584" w:rsidP="00642584">
      <w:pPr>
        <w:pStyle w:val="paragraph"/>
      </w:pPr>
      <w:r w:rsidRPr="008A7A8E">
        <w:t xml:space="preserve">A broader definition of “serious hospitalized infection” was identified as an inpatient diagnosis of meningitis, encephalitis, cellulitis, endocarditis, pneumonia, pyelonephritis, septic arthritis, osteomyelitis, bacteremia, tuberculosis, atypical mycobacteria, cryptococcosis, or aspergillosis. Serious hospitalized infections may have overlapped with the specific infection subtypes described previously. Previous validation studies of these definitions of serious hospitalized infections have demonstrated high PPVs </w:t>
      </w:r>
      <w:r w:rsidRPr="008A7A8E">
        <w:fldChar w:fldCharType="begin">
          <w:fldData xml:space="preserve">PEVuZE5vdGU+PENpdGU+PEF1dGhvcj5TY2huZWV3ZWlzczwvQXV0aG9yPjxZZWFyPjIwMDc8L1ll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</w:fldData>
        </w:fldChar>
      </w:r>
      <w:r w:rsidR="00542B8E" w:rsidRPr="008A7A8E">
        <w:instrText xml:space="preserve"> ADDIN EN.CITE </w:instrText>
      </w:r>
      <w:r w:rsidR="00542B8E" w:rsidRPr="008A7A8E">
        <w:fldChar w:fldCharType="begin">
          <w:fldData xml:space="preserve">PEVuZE5vdGU+PENpdGU+PEF1dGhvcj5TY2huZWV3ZWlzczwvQXV0aG9yPjxZZWFyPjIwMDc8L1ll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</w:fldData>
        </w:fldChar>
      </w:r>
      <w:r w:rsidR="00542B8E" w:rsidRPr="008A7A8E">
        <w:instrText xml:space="preserve"> ADDIN EN.CITE.DATA </w:instrText>
      </w:r>
      <w:r w:rsidR="00542B8E" w:rsidRPr="008A7A8E">
        <w:fldChar w:fldCharType="end"/>
      </w:r>
      <w:r w:rsidRPr="008A7A8E">
        <w:fldChar w:fldCharType="separate"/>
      </w:r>
      <w:r w:rsidR="00542B8E" w:rsidRPr="008A7A8E">
        <w:rPr>
          <w:noProof/>
        </w:rPr>
        <w:t>[3, 4]</w:t>
      </w:r>
      <w:r w:rsidRPr="008A7A8E">
        <w:fldChar w:fldCharType="end"/>
      </w:r>
      <w:r w:rsidRPr="008A7A8E">
        <w:t>.</w:t>
      </w:r>
    </w:p>
    <w:p w14:paraId="0AB19570" w14:textId="77777777" w:rsidR="00642584" w:rsidRPr="008A7A8E" w:rsidRDefault="00642584" w:rsidP="00C07C27">
      <w:pPr>
        <w:pStyle w:val="Heading3"/>
      </w:pPr>
      <w:bookmarkStart w:id="22" w:name="_Toc107587449"/>
      <w:r w:rsidRPr="008A7A8E">
        <w:t>Parenteral Anti-infective Use</w:t>
      </w:r>
      <w:bookmarkEnd w:id="22"/>
    </w:p>
    <w:p w14:paraId="59BEAB66" w14:textId="7FBA6CB5" w:rsidR="00642584" w:rsidRPr="008A7A8E" w:rsidRDefault="00642584" w:rsidP="00642584">
      <w:pPr>
        <w:pStyle w:val="paragraph"/>
      </w:pPr>
      <w:r w:rsidRPr="008A7A8E">
        <w:t>Receipt of inject</w:t>
      </w:r>
      <w:r w:rsidR="00633AC6" w:rsidRPr="008A7A8E">
        <w:t>able</w:t>
      </w:r>
      <w:r w:rsidRPr="008A7A8E">
        <w:t xml:space="preserve"> or intravenous anti-infectives was also considered. Parenteral anti-infective use was considered as a count of the number of outpatient or inpatient intravenous agent treatment episodes administered or the </w:t>
      </w:r>
      <w:r w:rsidR="00B7042D" w:rsidRPr="008A7A8E">
        <w:t xml:space="preserve">count </w:t>
      </w:r>
      <w:r w:rsidRPr="008A7A8E">
        <w:t>of pharmacy-dispensed prescriptions for inject</w:t>
      </w:r>
      <w:r w:rsidR="00633AC6" w:rsidRPr="008A7A8E">
        <w:t>able</w:t>
      </w:r>
      <w:r w:rsidRPr="008A7A8E">
        <w:t xml:space="preserve"> or intravenous anti-infectives identified in the Part D pharmacy claims during the appropriate follow-up window specified in the study design. Parenteral procedures on consecutive days were </w:t>
      </w:r>
      <w:r w:rsidRPr="008A7A8E">
        <w:lastRenderedPageBreak/>
        <w:t>considered part of the same treatment episode. Pharmacy dispensing of parenteral dosage forms was also identified in Part D pharmacy claims for at-home administration.</w:t>
      </w:r>
    </w:p>
    <w:p w14:paraId="02C24D5D" w14:textId="38429A6C" w:rsidR="00642584" w:rsidRPr="008A7A8E" w:rsidRDefault="00642584" w:rsidP="00C07C27">
      <w:pPr>
        <w:pStyle w:val="Heading2"/>
      </w:pPr>
      <w:bookmarkStart w:id="23" w:name="_Toc107587450"/>
      <w:r w:rsidRPr="008A7A8E">
        <w:t xml:space="preserve">Health </w:t>
      </w:r>
      <w:r w:rsidR="007B67C1" w:rsidRPr="008A7A8E">
        <w:t>Care Utilization</w:t>
      </w:r>
      <w:bookmarkEnd w:id="23"/>
    </w:p>
    <w:p w14:paraId="731E8C13" w14:textId="77777777" w:rsidR="00642584" w:rsidRPr="008A7A8E" w:rsidRDefault="00642584" w:rsidP="00642584">
      <w:pPr>
        <w:pStyle w:val="paragraph"/>
        <w:keepNext/>
      </w:pPr>
      <w:r w:rsidRPr="008A7A8E">
        <w:t>The following aspects of a patient’s health care utilization were identified during follow-up:</w:t>
      </w:r>
    </w:p>
    <w:p w14:paraId="75F0A3F2" w14:textId="77777777" w:rsidR="00642584" w:rsidRPr="008A7A8E" w:rsidRDefault="00642584" w:rsidP="0066495D">
      <w:pPr>
        <w:pStyle w:val="Bullet1"/>
        <w:keepNext/>
        <w:numPr>
          <w:ilvl w:val="0"/>
          <w:numId w:val="38"/>
        </w:numPr>
      </w:pPr>
      <w:r w:rsidRPr="008A7A8E">
        <w:rPr>
          <w:i/>
        </w:rPr>
        <w:t>Skilled nursing facility services</w:t>
      </w:r>
      <w:r w:rsidRPr="008A7A8E">
        <w:t xml:space="preserve">, identified from the Medicare </w:t>
      </w:r>
      <w:proofErr w:type="spellStart"/>
      <w:r w:rsidRPr="008A7A8E">
        <w:t>MedPAR</w:t>
      </w:r>
      <w:proofErr w:type="spellEnd"/>
      <w:r w:rsidRPr="008A7A8E">
        <w:t xml:space="preserve"> files with an indicator of a </w:t>
      </w:r>
      <w:r w:rsidRPr="008A7A8E">
        <w:rPr>
          <w:iCs/>
        </w:rPr>
        <w:t>skilled nursing facility</w:t>
      </w:r>
      <w:r w:rsidRPr="008A7A8E">
        <w:t xml:space="preserve"> stay. Admissions were assessed in both of the following forms:</w:t>
      </w:r>
    </w:p>
    <w:p w14:paraId="2BCE732D" w14:textId="77777777" w:rsidR="00642584" w:rsidRPr="008A7A8E" w:rsidRDefault="00642584" w:rsidP="0066495D">
      <w:pPr>
        <w:pStyle w:val="Bullet2"/>
        <w:keepNext/>
        <w:numPr>
          <w:ilvl w:val="0"/>
          <w:numId w:val="39"/>
        </w:numPr>
      </w:pPr>
      <w:r w:rsidRPr="008A7A8E">
        <w:t>The number of unique, skilled nursing facility admissions</w:t>
      </w:r>
    </w:p>
    <w:p w14:paraId="2A254D5B" w14:textId="77777777" w:rsidR="00642584" w:rsidRPr="008A7A8E" w:rsidRDefault="00642584" w:rsidP="0066495D">
      <w:pPr>
        <w:pStyle w:val="Bullet2"/>
        <w:numPr>
          <w:ilvl w:val="0"/>
          <w:numId w:val="39"/>
        </w:numPr>
      </w:pPr>
      <w:r w:rsidRPr="008A7A8E">
        <w:t xml:space="preserve">The number of days during follow-up spent in a </w:t>
      </w:r>
      <w:r w:rsidRPr="008A7A8E">
        <w:rPr>
          <w:iCs/>
        </w:rPr>
        <w:t>skilled nursing facility</w:t>
      </w:r>
    </w:p>
    <w:p w14:paraId="741564E3" w14:textId="77777777" w:rsidR="00642584" w:rsidRPr="008A7A8E" w:rsidRDefault="00642584" w:rsidP="0066495D">
      <w:pPr>
        <w:pStyle w:val="Bullet1"/>
        <w:keepNext/>
        <w:numPr>
          <w:ilvl w:val="0"/>
          <w:numId w:val="38"/>
        </w:numPr>
      </w:pPr>
      <w:r w:rsidRPr="008A7A8E">
        <w:rPr>
          <w:i/>
          <w:iCs/>
        </w:rPr>
        <w:t>Home health care episodes</w:t>
      </w:r>
      <w:r w:rsidRPr="008A7A8E">
        <w:t>, identified from the Medicare Home Health billing claims. Home health care was assessed through both of the following forms:</w:t>
      </w:r>
    </w:p>
    <w:p w14:paraId="73CC4795" w14:textId="77777777" w:rsidR="00642584" w:rsidRPr="008A7A8E" w:rsidRDefault="00642584" w:rsidP="0066495D">
      <w:pPr>
        <w:pStyle w:val="Bullet2"/>
        <w:numPr>
          <w:ilvl w:val="0"/>
          <w:numId w:val="39"/>
        </w:numPr>
      </w:pPr>
      <w:r w:rsidRPr="008A7A8E">
        <w:t>The number of unique home health care episodes</w:t>
      </w:r>
    </w:p>
    <w:p w14:paraId="7EE3075A" w14:textId="77777777" w:rsidR="00642584" w:rsidRPr="008A7A8E" w:rsidRDefault="00642584" w:rsidP="0066495D">
      <w:pPr>
        <w:pStyle w:val="Bullet2"/>
        <w:numPr>
          <w:ilvl w:val="0"/>
          <w:numId w:val="39"/>
        </w:numPr>
      </w:pPr>
      <w:r w:rsidRPr="008A7A8E">
        <w:t>The number of days during follow-up with a home health care episode</w:t>
      </w:r>
    </w:p>
    <w:p w14:paraId="669DFB02" w14:textId="77777777" w:rsidR="00642584" w:rsidRPr="008A7A8E" w:rsidRDefault="00642584" w:rsidP="0066495D">
      <w:pPr>
        <w:pStyle w:val="Bullet1"/>
        <w:numPr>
          <w:ilvl w:val="0"/>
          <w:numId w:val="38"/>
        </w:numPr>
      </w:pPr>
      <w:r w:rsidRPr="008A7A8E">
        <w:rPr>
          <w:i/>
        </w:rPr>
        <w:t>Hospitalizations</w:t>
      </w:r>
      <w:r w:rsidRPr="008A7A8E">
        <w:rPr>
          <w:iCs/>
        </w:rPr>
        <w:t xml:space="preserve">, identified as the number of unique days with an inpatient admission, </w:t>
      </w:r>
      <w:r w:rsidRPr="008A7A8E">
        <w:t xml:space="preserve">identified from inpatient events in the Medicare </w:t>
      </w:r>
      <w:proofErr w:type="spellStart"/>
      <w:r w:rsidRPr="008A7A8E">
        <w:t>MedPAR</w:t>
      </w:r>
      <w:proofErr w:type="spellEnd"/>
      <w:r w:rsidRPr="008A7A8E">
        <w:t xml:space="preserve"> files</w:t>
      </w:r>
    </w:p>
    <w:p w14:paraId="55B36A8B" w14:textId="77777777" w:rsidR="00642584" w:rsidRPr="008A7A8E" w:rsidRDefault="00642584" w:rsidP="0066495D">
      <w:pPr>
        <w:pStyle w:val="Bullet2"/>
        <w:numPr>
          <w:ilvl w:val="0"/>
          <w:numId w:val="39"/>
        </w:numPr>
      </w:pPr>
      <w:r w:rsidRPr="008A7A8E">
        <w:t>The number of unique inpatient hospitalization admissions</w:t>
      </w:r>
    </w:p>
    <w:p w14:paraId="5F0B4923" w14:textId="77777777" w:rsidR="00642584" w:rsidRPr="008A7A8E" w:rsidRDefault="00642584" w:rsidP="0066495D">
      <w:pPr>
        <w:pStyle w:val="Bullet2"/>
        <w:numPr>
          <w:ilvl w:val="0"/>
          <w:numId w:val="39"/>
        </w:numPr>
      </w:pPr>
      <w:r w:rsidRPr="008A7A8E">
        <w:t>The number of days during follow-up spent in an inpatient hospitalization</w:t>
      </w:r>
    </w:p>
    <w:p w14:paraId="4F019A1B" w14:textId="04B979BA" w:rsidR="00642584" w:rsidRPr="008A7A8E" w:rsidRDefault="00642584" w:rsidP="0066495D">
      <w:pPr>
        <w:pStyle w:val="Bullet1"/>
        <w:numPr>
          <w:ilvl w:val="0"/>
          <w:numId w:val="38"/>
        </w:numPr>
      </w:pPr>
      <w:r w:rsidRPr="008A7A8E">
        <w:rPr>
          <w:i/>
        </w:rPr>
        <w:t>Emergency department visits</w:t>
      </w:r>
      <w:r w:rsidRPr="008A7A8E">
        <w:rPr>
          <w:iCs/>
        </w:rPr>
        <w:t xml:space="preserve">, identified as the number of unique days with an emergency department visit from the Medicare </w:t>
      </w:r>
      <w:proofErr w:type="spellStart"/>
      <w:r w:rsidRPr="008A7A8E">
        <w:rPr>
          <w:iCs/>
        </w:rPr>
        <w:t>MedPAR</w:t>
      </w:r>
      <w:proofErr w:type="spellEnd"/>
      <w:r w:rsidRPr="008A7A8E">
        <w:rPr>
          <w:iCs/>
        </w:rPr>
        <w:t xml:space="preserve"> files where emergency room charge amount was greater than $0 or in the outpatient file where the revenue center code indicated an emergency department visit</w:t>
      </w:r>
    </w:p>
    <w:p w14:paraId="5A7F93F5" w14:textId="4DE6498C" w:rsidR="00F81320" w:rsidRPr="008A7A8E" w:rsidRDefault="00F81320" w:rsidP="00C07C27">
      <w:pPr>
        <w:pStyle w:val="Heading2"/>
      </w:pPr>
      <w:bookmarkStart w:id="24" w:name="_Toc107587451"/>
      <w:r w:rsidRPr="008A7A8E">
        <w:lastRenderedPageBreak/>
        <w:t>Death</w:t>
      </w:r>
      <w:bookmarkEnd w:id="24"/>
    </w:p>
    <w:p w14:paraId="16A062FE" w14:textId="74B3A273" w:rsidR="00F81320" w:rsidRPr="008A7A8E" w:rsidRDefault="00F81320" w:rsidP="00F81320">
      <w:pPr>
        <w:pStyle w:val="paragraph"/>
      </w:pPr>
      <w:r w:rsidRPr="008A7A8E">
        <w:t>A patient’s date of death was identified in Medicare enrollment information.</w:t>
      </w:r>
    </w:p>
    <w:p w14:paraId="777490DC" w14:textId="77777777" w:rsidR="00F81320" w:rsidRPr="008A7A8E" w:rsidRDefault="00F81320" w:rsidP="00F81320">
      <w:pPr>
        <w:pStyle w:val="paragraph"/>
      </w:pPr>
    </w:p>
    <w:p w14:paraId="0AC5F749" w14:textId="2612CCED" w:rsidR="00926A49" w:rsidRPr="008A7A8E" w:rsidRDefault="00926A49" w:rsidP="00926A49"/>
    <w:p w14:paraId="3A4C67E1" w14:textId="2039FD07" w:rsidR="00926A49" w:rsidRPr="008A7A8E" w:rsidRDefault="00926A49" w:rsidP="00926A49"/>
    <w:p w14:paraId="42A266EE" w14:textId="77777777" w:rsidR="001F515D" w:rsidRPr="008A7A8E" w:rsidRDefault="001F515D" w:rsidP="007F7A11">
      <w:pPr>
        <w:pStyle w:val="TableFiguretitle"/>
        <w:sectPr w:rsidR="001F515D" w:rsidRPr="008A7A8E" w:rsidSect="006878DD">
          <w:footnotePr>
            <w:numRestart w:val="eachPage"/>
          </w:footnotePr>
          <w:type w:val="continuous"/>
          <w:pgSz w:w="12240" w:h="15840" w:code="1"/>
          <w:pgMar w:top="1440" w:right="1440" w:bottom="1440" w:left="1440" w:header="720" w:footer="720" w:gutter="0"/>
          <w:cols w:space="0"/>
          <w:titlePg/>
          <w:docGrid w:linePitch="360"/>
        </w:sectPr>
      </w:pPr>
    </w:p>
    <w:p w14:paraId="22AB1E6C" w14:textId="36D30695" w:rsidR="00B04003" w:rsidRPr="008A7A8E" w:rsidRDefault="00B04003" w:rsidP="00F772CA">
      <w:pPr>
        <w:pStyle w:val="HSTabletitle"/>
      </w:pPr>
      <w:bookmarkStart w:id="25" w:name="_Toc107577851"/>
      <w:bookmarkStart w:id="26" w:name="_Toc94884299"/>
      <w:bookmarkStart w:id="27" w:name="_Toc107587453"/>
      <w:r w:rsidRPr="008A7A8E">
        <w:lastRenderedPageBreak/>
        <w:t xml:space="preserve">Comorbidities of Patients </w:t>
      </w:r>
      <w:proofErr w:type="gramStart"/>
      <w:r w:rsidRPr="008A7A8E">
        <w:t>With</w:t>
      </w:r>
      <w:proofErr w:type="gramEnd"/>
      <w:r w:rsidRPr="008A7A8E">
        <w:t xml:space="preserve"> Dementia-Related Psychosis</w:t>
      </w:r>
      <w:bookmarkEnd w:id="14"/>
      <w:bookmarkEnd w:id="15"/>
      <w:bookmarkEnd w:id="16"/>
      <w:bookmarkEnd w:id="25"/>
      <w:bookmarkEnd w:id="26"/>
      <w:bookmarkEnd w:id="27"/>
    </w:p>
    <w:tbl>
      <w:tblPr>
        <w:tblW w:w="5000" w:type="pct"/>
        <w:tblBorders>
          <w:top w:val="single" w:sz="12" w:space="0" w:color="000000"/>
          <w:bottom w:val="single" w:sz="12" w:space="0" w:color="000000"/>
          <w:insideH w:val="single" w:sz="2" w:space="0" w:color="DDDDDD"/>
        </w:tblBorders>
        <w:tblLook w:val="04A0" w:firstRow="1" w:lastRow="0" w:firstColumn="1" w:lastColumn="0" w:noHBand="0" w:noVBand="1"/>
      </w:tblPr>
      <w:tblGrid>
        <w:gridCol w:w="5548"/>
        <w:gridCol w:w="1405"/>
        <w:gridCol w:w="1404"/>
        <w:gridCol w:w="1404"/>
        <w:gridCol w:w="1399"/>
        <w:gridCol w:w="1399"/>
        <w:gridCol w:w="1399"/>
      </w:tblGrid>
      <w:tr w:rsidR="00431A79" w:rsidRPr="008A7A8E" w14:paraId="2ECE0527" w14:textId="590011DF" w:rsidTr="00C70C7D">
        <w:trPr>
          <w:cantSplit/>
          <w:tblHeader/>
        </w:trPr>
        <w:tc>
          <w:tcPr>
            <w:tcW w:w="1987" w:type="pct"/>
            <w:tcBorders>
              <w:top w:val="single" w:sz="12" w:space="0" w:color="000000"/>
              <w:bottom w:val="single" w:sz="2" w:space="0" w:color="DDDDDD"/>
            </w:tcBorders>
            <w:shd w:val="clear" w:color="auto" w:fill="E6E6E6"/>
            <w:vAlign w:val="bottom"/>
          </w:tcPr>
          <w:p w14:paraId="19BAEB68" w14:textId="77777777" w:rsidR="00431A79" w:rsidRPr="008A7A8E" w:rsidRDefault="00431A79" w:rsidP="00431A79">
            <w:pPr>
              <w:pStyle w:val="Tableheadings"/>
              <w:jc w:val="left"/>
            </w:pPr>
            <w:r w:rsidRPr="008A7A8E">
              <w:t>Comorbidity</w:t>
            </w:r>
          </w:p>
        </w:tc>
        <w:tc>
          <w:tcPr>
            <w:tcW w:w="503" w:type="pct"/>
            <w:tcBorders>
              <w:top w:val="single" w:sz="12" w:space="0" w:color="000000"/>
              <w:bottom w:val="single" w:sz="2" w:space="0" w:color="DDDDDD"/>
            </w:tcBorders>
            <w:shd w:val="clear" w:color="auto" w:fill="E6E6E6"/>
            <w:vAlign w:val="bottom"/>
          </w:tcPr>
          <w:p w14:paraId="786C13AB" w14:textId="77777777" w:rsidR="00431A79" w:rsidRPr="008A7A8E" w:rsidRDefault="00431A79" w:rsidP="00431A79">
            <w:pPr>
              <w:pStyle w:val="Tableheadings"/>
            </w:pPr>
            <w:r w:rsidRPr="008A7A8E">
              <w:t>AD</w:t>
            </w:r>
          </w:p>
          <w:p w14:paraId="32E5A3EA" w14:textId="653B848D" w:rsidR="00431A79" w:rsidRPr="008A7A8E" w:rsidRDefault="00431A79" w:rsidP="00431A79">
            <w:pPr>
              <w:pStyle w:val="Tableheadings"/>
            </w:pPr>
            <w:r w:rsidRPr="008A7A8E">
              <w:t>N = 150,375</w:t>
            </w:r>
          </w:p>
        </w:tc>
        <w:tc>
          <w:tcPr>
            <w:tcW w:w="503" w:type="pct"/>
            <w:tcBorders>
              <w:top w:val="single" w:sz="12" w:space="0" w:color="000000"/>
              <w:bottom w:val="single" w:sz="2" w:space="0" w:color="DDDDDD"/>
            </w:tcBorders>
            <w:shd w:val="clear" w:color="auto" w:fill="E6E6E6"/>
            <w:vAlign w:val="bottom"/>
          </w:tcPr>
          <w:p w14:paraId="3758F1C3" w14:textId="22F3F48F" w:rsidR="00431A79" w:rsidRPr="008A7A8E" w:rsidRDefault="00431A79" w:rsidP="00431A79">
            <w:pPr>
              <w:pStyle w:val="Tableheadings"/>
            </w:pPr>
            <w:r w:rsidRPr="008A7A8E">
              <w:t>P</w:t>
            </w:r>
            <w:r w:rsidR="00446C81" w:rsidRPr="008A7A8E">
              <w:t>D</w:t>
            </w:r>
            <w:r w:rsidRPr="008A7A8E">
              <w:t>D</w:t>
            </w:r>
          </w:p>
          <w:p w14:paraId="1C3941C4" w14:textId="166C4E16" w:rsidR="00431A79" w:rsidRPr="008A7A8E" w:rsidRDefault="00C01B4F" w:rsidP="00431A79">
            <w:pPr>
              <w:pStyle w:val="Tableheadings"/>
            </w:pPr>
            <w:r w:rsidRPr="008A7A8E">
              <w:t xml:space="preserve">N = </w:t>
            </w:r>
            <w:r w:rsidR="00431A79" w:rsidRPr="008A7A8E">
              <w:t>49,004</w:t>
            </w:r>
          </w:p>
        </w:tc>
        <w:tc>
          <w:tcPr>
            <w:tcW w:w="503" w:type="pct"/>
            <w:tcBorders>
              <w:top w:val="single" w:sz="12" w:space="0" w:color="000000"/>
              <w:bottom w:val="single" w:sz="2" w:space="0" w:color="DDDDDD"/>
            </w:tcBorders>
            <w:shd w:val="clear" w:color="auto" w:fill="E6E6E6"/>
            <w:vAlign w:val="bottom"/>
          </w:tcPr>
          <w:p w14:paraId="21FDF481" w14:textId="77777777" w:rsidR="00431A79" w:rsidRPr="008A7A8E" w:rsidRDefault="00431A79" w:rsidP="00431A79">
            <w:pPr>
              <w:pStyle w:val="Tableheadings"/>
            </w:pPr>
            <w:r w:rsidRPr="008A7A8E">
              <w:t>DLB</w:t>
            </w:r>
          </w:p>
          <w:p w14:paraId="685CE5F0" w14:textId="2699AE37" w:rsidR="00431A79" w:rsidRPr="008A7A8E" w:rsidRDefault="00431A79" w:rsidP="00431A79">
            <w:pPr>
              <w:pStyle w:val="Tableheadings"/>
            </w:pPr>
            <w:r w:rsidRPr="008A7A8E">
              <w:t>N = 15,263</w:t>
            </w:r>
          </w:p>
        </w:tc>
        <w:tc>
          <w:tcPr>
            <w:tcW w:w="501" w:type="pct"/>
            <w:tcBorders>
              <w:top w:val="single" w:sz="12" w:space="0" w:color="000000"/>
              <w:bottom w:val="single" w:sz="2" w:space="0" w:color="DDDDDD"/>
            </w:tcBorders>
            <w:shd w:val="clear" w:color="auto" w:fill="E6E6E6"/>
            <w:vAlign w:val="bottom"/>
          </w:tcPr>
          <w:p w14:paraId="70BD340B" w14:textId="77777777" w:rsidR="00431A79" w:rsidRPr="008A7A8E" w:rsidRDefault="00431A79" w:rsidP="00431A79">
            <w:pPr>
              <w:pStyle w:val="Tableheadings"/>
            </w:pPr>
            <w:r w:rsidRPr="008A7A8E">
              <w:t>FTD</w:t>
            </w:r>
          </w:p>
          <w:p w14:paraId="3F8ECF75" w14:textId="25826F73" w:rsidR="00431A79" w:rsidRPr="008A7A8E" w:rsidRDefault="00431A79" w:rsidP="00431A79">
            <w:pPr>
              <w:pStyle w:val="Tableheadings"/>
            </w:pPr>
            <w:r w:rsidRPr="008A7A8E">
              <w:t>N = 4,382</w:t>
            </w:r>
          </w:p>
        </w:tc>
        <w:tc>
          <w:tcPr>
            <w:tcW w:w="501" w:type="pct"/>
            <w:tcBorders>
              <w:top w:val="single" w:sz="12" w:space="0" w:color="000000"/>
              <w:bottom w:val="single" w:sz="2" w:space="0" w:color="DDDDDD"/>
            </w:tcBorders>
            <w:shd w:val="clear" w:color="auto" w:fill="E6E6E6"/>
            <w:vAlign w:val="bottom"/>
          </w:tcPr>
          <w:p w14:paraId="17FA6685" w14:textId="77777777" w:rsidR="00431A79" w:rsidRPr="008A7A8E" w:rsidRDefault="00431A79" w:rsidP="00431A79">
            <w:pPr>
              <w:pStyle w:val="Tableheadings"/>
            </w:pPr>
            <w:r w:rsidRPr="008A7A8E">
              <w:t>VD</w:t>
            </w:r>
          </w:p>
          <w:p w14:paraId="2125EECE" w14:textId="7C3BCAB0" w:rsidR="00431A79" w:rsidRPr="008A7A8E" w:rsidRDefault="00431A79" w:rsidP="00431A79">
            <w:pPr>
              <w:pStyle w:val="Tableheadings"/>
            </w:pPr>
            <w:r w:rsidRPr="008A7A8E">
              <w:t>N = 60,132</w:t>
            </w:r>
          </w:p>
        </w:tc>
        <w:tc>
          <w:tcPr>
            <w:tcW w:w="501" w:type="pct"/>
            <w:tcBorders>
              <w:top w:val="single" w:sz="12" w:space="0" w:color="000000"/>
              <w:bottom w:val="single" w:sz="2" w:space="0" w:color="DDDDDD"/>
            </w:tcBorders>
            <w:shd w:val="clear" w:color="auto" w:fill="E6E6E6"/>
            <w:vAlign w:val="bottom"/>
          </w:tcPr>
          <w:p w14:paraId="1CDBC1FE" w14:textId="77777777" w:rsidR="00431A79" w:rsidRPr="008A7A8E" w:rsidRDefault="00431A79" w:rsidP="00431A79">
            <w:pPr>
              <w:pStyle w:val="Tableheadings"/>
            </w:pPr>
            <w:r w:rsidRPr="008A7A8E">
              <w:t>Unspecified dementia</w:t>
            </w:r>
          </w:p>
          <w:p w14:paraId="72BA8148" w14:textId="35ADF116" w:rsidR="00431A79" w:rsidRPr="008A7A8E" w:rsidRDefault="00431A79" w:rsidP="00431A79">
            <w:pPr>
              <w:pStyle w:val="Tableheadings"/>
            </w:pPr>
            <w:r w:rsidRPr="008A7A8E">
              <w:t>N = 269,291</w:t>
            </w:r>
          </w:p>
        </w:tc>
      </w:tr>
      <w:tr w:rsidR="00431A79" w:rsidRPr="008A7A8E" w14:paraId="6D546F2D" w14:textId="77FEAF39" w:rsidTr="00431A79">
        <w:trPr>
          <w:cantSplit/>
        </w:trPr>
        <w:tc>
          <w:tcPr>
            <w:tcW w:w="1987" w:type="pct"/>
            <w:tcBorders>
              <w:top w:val="single" w:sz="2" w:space="0" w:color="DDDDDD"/>
            </w:tcBorders>
            <w:shd w:val="clear" w:color="auto" w:fill="auto"/>
          </w:tcPr>
          <w:p w14:paraId="30A86509" w14:textId="3D400D6A" w:rsidR="00431A79" w:rsidRPr="008A7A8E" w:rsidRDefault="00431A79" w:rsidP="008D2603">
            <w:pPr>
              <w:pStyle w:val="Tabletext"/>
            </w:pPr>
            <w:r w:rsidRPr="008A7A8E">
              <w:t>Assessed at any point before and not including the index date</w:t>
            </w:r>
            <w:r w:rsidR="00F17EC6" w:rsidRPr="008A7A8E">
              <w:t>, %</w:t>
            </w:r>
          </w:p>
        </w:tc>
        <w:tc>
          <w:tcPr>
            <w:tcW w:w="503" w:type="pct"/>
            <w:tcBorders>
              <w:top w:val="single" w:sz="2" w:space="0" w:color="DDDDDD"/>
            </w:tcBorders>
            <w:shd w:val="clear" w:color="auto" w:fill="auto"/>
          </w:tcPr>
          <w:p w14:paraId="4738E921" w14:textId="77777777" w:rsidR="00431A79" w:rsidRPr="008A7A8E" w:rsidRDefault="00431A79" w:rsidP="00F853B1">
            <w:pPr>
              <w:pStyle w:val="Tabletext"/>
              <w:jc w:val="center"/>
            </w:pPr>
          </w:p>
        </w:tc>
        <w:tc>
          <w:tcPr>
            <w:tcW w:w="503" w:type="pct"/>
            <w:tcBorders>
              <w:top w:val="single" w:sz="2" w:space="0" w:color="DDDDDD"/>
            </w:tcBorders>
          </w:tcPr>
          <w:p w14:paraId="25BEAFDE" w14:textId="77777777" w:rsidR="00431A79" w:rsidRPr="008A7A8E" w:rsidRDefault="00431A79" w:rsidP="00F853B1">
            <w:pPr>
              <w:pStyle w:val="Tabletext"/>
              <w:jc w:val="center"/>
            </w:pPr>
          </w:p>
        </w:tc>
        <w:tc>
          <w:tcPr>
            <w:tcW w:w="503" w:type="pct"/>
            <w:tcBorders>
              <w:top w:val="single" w:sz="2" w:space="0" w:color="DDDDDD"/>
            </w:tcBorders>
          </w:tcPr>
          <w:p w14:paraId="1DDBC0AE" w14:textId="77777777" w:rsidR="00431A79" w:rsidRPr="008A7A8E" w:rsidRDefault="00431A79" w:rsidP="00F853B1">
            <w:pPr>
              <w:pStyle w:val="Tabletext"/>
              <w:jc w:val="center"/>
            </w:pPr>
          </w:p>
        </w:tc>
        <w:tc>
          <w:tcPr>
            <w:tcW w:w="501" w:type="pct"/>
            <w:tcBorders>
              <w:top w:val="single" w:sz="2" w:space="0" w:color="DDDDDD"/>
            </w:tcBorders>
          </w:tcPr>
          <w:p w14:paraId="3BEE61CF" w14:textId="77777777" w:rsidR="00431A79" w:rsidRPr="008A7A8E" w:rsidRDefault="00431A79" w:rsidP="00F853B1">
            <w:pPr>
              <w:pStyle w:val="Tabletext"/>
              <w:jc w:val="center"/>
            </w:pPr>
          </w:p>
        </w:tc>
        <w:tc>
          <w:tcPr>
            <w:tcW w:w="501" w:type="pct"/>
            <w:tcBorders>
              <w:top w:val="single" w:sz="2" w:space="0" w:color="DDDDDD"/>
            </w:tcBorders>
          </w:tcPr>
          <w:p w14:paraId="10329BE5" w14:textId="77777777" w:rsidR="00431A79" w:rsidRPr="008A7A8E" w:rsidRDefault="00431A79" w:rsidP="00F853B1">
            <w:pPr>
              <w:pStyle w:val="Tabletext"/>
              <w:jc w:val="center"/>
            </w:pPr>
          </w:p>
        </w:tc>
        <w:tc>
          <w:tcPr>
            <w:tcW w:w="501" w:type="pct"/>
            <w:tcBorders>
              <w:top w:val="single" w:sz="2" w:space="0" w:color="DDDDDD"/>
            </w:tcBorders>
          </w:tcPr>
          <w:p w14:paraId="00951885" w14:textId="77777777" w:rsidR="00431A79" w:rsidRPr="008A7A8E" w:rsidRDefault="00431A79" w:rsidP="00F853B1">
            <w:pPr>
              <w:pStyle w:val="Tabletext"/>
              <w:jc w:val="center"/>
            </w:pPr>
          </w:p>
        </w:tc>
      </w:tr>
      <w:tr w:rsidR="00431A79" w:rsidRPr="008A7A8E" w14:paraId="17262B48" w14:textId="72DA4EB3" w:rsidTr="00431A79">
        <w:trPr>
          <w:cantSplit/>
        </w:trPr>
        <w:tc>
          <w:tcPr>
            <w:tcW w:w="1987" w:type="pct"/>
            <w:shd w:val="clear" w:color="auto" w:fill="auto"/>
          </w:tcPr>
          <w:p w14:paraId="5B3A0988" w14:textId="77777777" w:rsidR="00431A79" w:rsidRPr="008A7A8E" w:rsidRDefault="00431A79" w:rsidP="00431A79">
            <w:pPr>
              <w:pStyle w:val="Tabletextindented"/>
            </w:pPr>
            <w:r w:rsidRPr="008A7A8E">
              <w:t>Chronic cardiovascular disease</w:t>
            </w:r>
          </w:p>
        </w:tc>
        <w:tc>
          <w:tcPr>
            <w:tcW w:w="503" w:type="pct"/>
            <w:shd w:val="clear" w:color="auto" w:fill="auto"/>
          </w:tcPr>
          <w:p w14:paraId="5C8C8DBB" w14:textId="62FE5F84" w:rsidR="00431A79" w:rsidRPr="008A7A8E" w:rsidRDefault="00431A79" w:rsidP="00431A79">
            <w:pPr>
              <w:pStyle w:val="Tabletext"/>
              <w:jc w:val="center"/>
            </w:pPr>
            <w:r w:rsidRPr="008A7A8E">
              <w:rPr>
                <w:rFonts w:cs="Arial"/>
                <w:color w:val="000000"/>
              </w:rPr>
              <w:t>88.6</w:t>
            </w:r>
          </w:p>
        </w:tc>
        <w:tc>
          <w:tcPr>
            <w:tcW w:w="503" w:type="pct"/>
          </w:tcPr>
          <w:p w14:paraId="4A620692" w14:textId="53A34037" w:rsidR="00431A79" w:rsidRPr="008A7A8E" w:rsidRDefault="00431A79" w:rsidP="00431A79">
            <w:pPr>
              <w:pStyle w:val="Tabletext"/>
              <w:jc w:val="center"/>
            </w:pPr>
            <w:r w:rsidRPr="008A7A8E">
              <w:rPr>
                <w:rFonts w:cs="Arial"/>
                <w:color w:val="000000"/>
              </w:rPr>
              <w:t>88.9</w:t>
            </w:r>
          </w:p>
        </w:tc>
        <w:tc>
          <w:tcPr>
            <w:tcW w:w="503" w:type="pct"/>
          </w:tcPr>
          <w:p w14:paraId="2A6EC2A4" w14:textId="38E36216" w:rsidR="00431A79" w:rsidRPr="008A7A8E" w:rsidRDefault="00431A79" w:rsidP="00431A79">
            <w:pPr>
              <w:pStyle w:val="Tabletext"/>
              <w:jc w:val="center"/>
            </w:pPr>
            <w:r w:rsidRPr="008A7A8E">
              <w:rPr>
                <w:rFonts w:cs="Arial"/>
                <w:color w:val="000000"/>
              </w:rPr>
              <w:t>87.5</w:t>
            </w:r>
          </w:p>
        </w:tc>
        <w:tc>
          <w:tcPr>
            <w:tcW w:w="501" w:type="pct"/>
          </w:tcPr>
          <w:p w14:paraId="672A6573" w14:textId="0636B33F" w:rsidR="00431A79" w:rsidRPr="008A7A8E" w:rsidRDefault="00431A79" w:rsidP="00431A79">
            <w:pPr>
              <w:pStyle w:val="Tabletext"/>
              <w:jc w:val="center"/>
            </w:pPr>
            <w:r w:rsidRPr="008A7A8E">
              <w:rPr>
                <w:rFonts w:cs="Arial"/>
                <w:color w:val="000000"/>
              </w:rPr>
              <w:t>83.5</w:t>
            </w:r>
          </w:p>
        </w:tc>
        <w:tc>
          <w:tcPr>
            <w:tcW w:w="501" w:type="pct"/>
          </w:tcPr>
          <w:p w14:paraId="2FA1716C" w14:textId="7B8735C6" w:rsidR="00431A79" w:rsidRPr="008A7A8E" w:rsidRDefault="00431A79" w:rsidP="00431A79">
            <w:pPr>
              <w:pStyle w:val="Tabletext"/>
              <w:jc w:val="center"/>
            </w:pPr>
            <w:r w:rsidRPr="008A7A8E">
              <w:rPr>
                <w:rFonts w:cs="Arial"/>
                <w:color w:val="000000"/>
              </w:rPr>
              <w:t>92.2</w:t>
            </w:r>
          </w:p>
        </w:tc>
        <w:tc>
          <w:tcPr>
            <w:tcW w:w="501" w:type="pct"/>
          </w:tcPr>
          <w:p w14:paraId="3C0A258F" w14:textId="0D26EE7C" w:rsidR="00431A79" w:rsidRPr="008A7A8E" w:rsidRDefault="00431A79" w:rsidP="00431A79">
            <w:pPr>
              <w:pStyle w:val="Tabletext"/>
              <w:jc w:val="center"/>
            </w:pPr>
            <w:r w:rsidRPr="008A7A8E">
              <w:rPr>
                <w:rFonts w:cs="Arial"/>
                <w:color w:val="000000"/>
              </w:rPr>
              <w:t>88.0</w:t>
            </w:r>
          </w:p>
        </w:tc>
      </w:tr>
      <w:tr w:rsidR="00431A79" w:rsidRPr="008A7A8E" w14:paraId="6F19C98C" w14:textId="6C4FBFFB" w:rsidTr="00431A79">
        <w:trPr>
          <w:cantSplit/>
        </w:trPr>
        <w:tc>
          <w:tcPr>
            <w:tcW w:w="1987" w:type="pct"/>
            <w:shd w:val="clear" w:color="auto" w:fill="auto"/>
          </w:tcPr>
          <w:p w14:paraId="2E5735A9" w14:textId="77777777" w:rsidR="00431A79" w:rsidRPr="008A7A8E" w:rsidRDefault="00431A79" w:rsidP="00431A79">
            <w:pPr>
              <w:pStyle w:val="Tabletextindented"/>
            </w:pPr>
            <w:r w:rsidRPr="008A7A8E">
              <w:t>Cerebrovascular disease</w:t>
            </w:r>
          </w:p>
        </w:tc>
        <w:tc>
          <w:tcPr>
            <w:tcW w:w="503" w:type="pct"/>
            <w:shd w:val="clear" w:color="auto" w:fill="auto"/>
          </w:tcPr>
          <w:p w14:paraId="62B25954" w14:textId="2997C0C6" w:rsidR="00431A79" w:rsidRPr="008A7A8E" w:rsidRDefault="00431A79" w:rsidP="00431A79">
            <w:pPr>
              <w:pStyle w:val="Tabletext"/>
              <w:jc w:val="center"/>
            </w:pPr>
            <w:r w:rsidRPr="008A7A8E">
              <w:rPr>
                <w:rFonts w:cs="Arial"/>
                <w:color w:val="000000"/>
              </w:rPr>
              <w:t>75.1</w:t>
            </w:r>
          </w:p>
        </w:tc>
        <w:tc>
          <w:tcPr>
            <w:tcW w:w="503" w:type="pct"/>
          </w:tcPr>
          <w:p w14:paraId="5D76954A" w14:textId="3DCB2879" w:rsidR="00431A79" w:rsidRPr="008A7A8E" w:rsidRDefault="00431A79" w:rsidP="00431A79">
            <w:pPr>
              <w:pStyle w:val="Tabletext"/>
              <w:jc w:val="center"/>
            </w:pPr>
            <w:r w:rsidRPr="008A7A8E">
              <w:rPr>
                <w:rFonts w:cs="Arial"/>
                <w:color w:val="000000"/>
              </w:rPr>
              <w:t>77.1</w:t>
            </w:r>
          </w:p>
        </w:tc>
        <w:tc>
          <w:tcPr>
            <w:tcW w:w="503" w:type="pct"/>
          </w:tcPr>
          <w:p w14:paraId="59A68A75" w14:textId="35DC7ACE" w:rsidR="00431A79" w:rsidRPr="008A7A8E" w:rsidRDefault="00431A79" w:rsidP="00431A79">
            <w:pPr>
              <w:pStyle w:val="Tabletext"/>
              <w:jc w:val="center"/>
            </w:pPr>
            <w:r w:rsidRPr="008A7A8E">
              <w:rPr>
                <w:rFonts w:cs="Arial"/>
                <w:color w:val="000000"/>
              </w:rPr>
              <w:t>75.3</w:t>
            </w:r>
          </w:p>
        </w:tc>
        <w:tc>
          <w:tcPr>
            <w:tcW w:w="501" w:type="pct"/>
          </w:tcPr>
          <w:p w14:paraId="1862DB06" w14:textId="66600A4C" w:rsidR="00431A79" w:rsidRPr="008A7A8E" w:rsidRDefault="00431A79" w:rsidP="00431A79">
            <w:pPr>
              <w:pStyle w:val="Tabletext"/>
              <w:jc w:val="center"/>
            </w:pPr>
            <w:r w:rsidRPr="008A7A8E">
              <w:rPr>
                <w:rFonts w:cs="Arial"/>
                <w:color w:val="000000"/>
              </w:rPr>
              <w:t>75.2</w:t>
            </w:r>
          </w:p>
        </w:tc>
        <w:tc>
          <w:tcPr>
            <w:tcW w:w="501" w:type="pct"/>
          </w:tcPr>
          <w:p w14:paraId="285A5D00" w14:textId="0D78012B" w:rsidR="00431A79" w:rsidRPr="008A7A8E" w:rsidRDefault="00431A79" w:rsidP="00431A79">
            <w:pPr>
              <w:pStyle w:val="Tabletext"/>
              <w:jc w:val="center"/>
            </w:pPr>
            <w:r w:rsidRPr="008A7A8E">
              <w:rPr>
                <w:rFonts w:cs="Arial"/>
                <w:color w:val="000000"/>
              </w:rPr>
              <w:t>85.4</w:t>
            </w:r>
          </w:p>
        </w:tc>
        <w:tc>
          <w:tcPr>
            <w:tcW w:w="501" w:type="pct"/>
          </w:tcPr>
          <w:p w14:paraId="4A84E2A4" w14:textId="4FD19640" w:rsidR="00431A79" w:rsidRPr="008A7A8E" w:rsidRDefault="00431A79" w:rsidP="00431A79">
            <w:pPr>
              <w:pStyle w:val="Tabletext"/>
              <w:jc w:val="center"/>
            </w:pPr>
            <w:r w:rsidRPr="008A7A8E">
              <w:rPr>
                <w:rFonts w:cs="Arial"/>
                <w:color w:val="000000"/>
              </w:rPr>
              <w:t>69.6</w:t>
            </w:r>
          </w:p>
        </w:tc>
      </w:tr>
      <w:tr w:rsidR="00431A79" w:rsidRPr="008A7A8E" w14:paraId="4A957979" w14:textId="66F77B20" w:rsidTr="00431A79">
        <w:trPr>
          <w:cantSplit/>
        </w:trPr>
        <w:tc>
          <w:tcPr>
            <w:tcW w:w="1987" w:type="pct"/>
            <w:shd w:val="clear" w:color="auto" w:fill="auto"/>
          </w:tcPr>
          <w:p w14:paraId="4B55FE7D" w14:textId="77777777" w:rsidR="00431A79" w:rsidRPr="008A7A8E" w:rsidRDefault="00431A79" w:rsidP="00431A79">
            <w:pPr>
              <w:pStyle w:val="Tabletextindented"/>
            </w:pPr>
            <w:bookmarkStart w:id="28" w:name="_Hlk39821930"/>
            <w:r w:rsidRPr="008A7A8E">
              <w:t>Hypertension and hypertensive heart disease</w:t>
            </w:r>
          </w:p>
        </w:tc>
        <w:tc>
          <w:tcPr>
            <w:tcW w:w="503" w:type="pct"/>
            <w:shd w:val="clear" w:color="auto" w:fill="auto"/>
          </w:tcPr>
          <w:p w14:paraId="3D10DA5A" w14:textId="367E07F7" w:rsidR="00431A79" w:rsidRPr="008A7A8E" w:rsidRDefault="00431A79" w:rsidP="00431A79">
            <w:pPr>
              <w:pStyle w:val="Tabletext"/>
              <w:jc w:val="center"/>
            </w:pPr>
            <w:r w:rsidRPr="008A7A8E">
              <w:rPr>
                <w:rFonts w:cs="Arial"/>
                <w:color w:val="000000"/>
              </w:rPr>
              <w:t>96.5</w:t>
            </w:r>
          </w:p>
        </w:tc>
        <w:tc>
          <w:tcPr>
            <w:tcW w:w="503" w:type="pct"/>
          </w:tcPr>
          <w:p w14:paraId="1ACD29EA" w14:textId="1C046C18" w:rsidR="00431A79" w:rsidRPr="008A7A8E" w:rsidRDefault="00431A79" w:rsidP="00431A79">
            <w:pPr>
              <w:pStyle w:val="Tabletext"/>
              <w:jc w:val="center"/>
            </w:pPr>
            <w:r w:rsidRPr="008A7A8E">
              <w:rPr>
                <w:rFonts w:cs="Arial"/>
                <w:color w:val="000000"/>
              </w:rPr>
              <w:t>95.7</w:t>
            </w:r>
          </w:p>
        </w:tc>
        <w:tc>
          <w:tcPr>
            <w:tcW w:w="503" w:type="pct"/>
          </w:tcPr>
          <w:p w14:paraId="45BB70FC" w14:textId="70B394A1" w:rsidR="00431A79" w:rsidRPr="008A7A8E" w:rsidRDefault="00431A79" w:rsidP="00431A79">
            <w:pPr>
              <w:pStyle w:val="Tabletext"/>
              <w:jc w:val="center"/>
            </w:pPr>
            <w:r w:rsidRPr="008A7A8E">
              <w:rPr>
                <w:rFonts w:cs="Arial"/>
                <w:color w:val="000000"/>
              </w:rPr>
              <w:t>94.9</w:t>
            </w:r>
          </w:p>
        </w:tc>
        <w:tc>
          <w:tcPr>
            <w:tcW w:w="501" w:type="pct"/>
          </w:tcPr>
          <w:p w14:paraId="7C7DCB27" w14:textId="3459E25E" w:rsidR="00431A79" w:rsidRPr="008A7A8E" w:rsidRDefault="00431A79" w:rsidP="00431A79">
            <w:pPr>
              <w:pStyle w:val="Tabletext"/>
              <w:jc w:val="center"/>
            </w:pPr>
            <w:r w:rsidRPr="008A7A8E">
              <w:rPr>
                <w:rFonts w:cs="Arial"/>
                <w:color w:val="000000"/>
              </w:rPr>
              <w:t>93.6</w:t>
            </w:r>
          </w:p>
        </w:tc>
        <w:tc>
          <w:tcPr>
            <w:tcW w:w="501" w:type="pct"/>
          </w:tcPr>
          <w:p w14:paraId="1E6AD223" w14:textId="774E0FFB" w:rsidR="00431A79" w:rsidRPr="008A7A8E" w:rsidRDefault="00431A79" w:rsidP="00431A79">
            <w:pPr>
              <w:pStyle w:val="Tabletext"/>
              <w:jc w:val="center"/>
            </w:pPr>
            <w:r w:rsidRPr="008A7A8E">
              <w:rPr>
                <w:rFonts w:cs="Arial"/>
                <w:color w:val="000000"/>
              </w:rPr>
              <w:t>98.1</w:t>
            </w:r>
          </w:p>
        </w:tc>
        <w:tc>
          <w:tcPr>
            <w:tcW w:w="501" w:type="pct"/>
          </w:tcPr>
          <w:p w14:paraId="3F3B7AC1" w14:textId="08C7F63D" w:rsidR="00431A79" w:rsidRPr="008A7A8E" w:rsidRDefault="00431A79" w:rsidP="00431A79">
            <w:pPr>
              <w:pStyle w:val="Tabletext"/>
              <w:jc w:val="center"/>
            </w:pPr>
            <w:r w:rsidRPr="008A7A8E">
              <w:rPr>
                <w:rFonts w:cs="Arial"/>
                <w:color w:val="000000"/>
              </w:rPr>
              <w:t>96.3</w:t>
            </w:r>
          </w:p>
        </w:tc>
      </w:tr>
      <w:bookmarkEnd w:id="28"/>
      <w:tr w:rsidR="00431A79" w:rsidRPr="008A7A8E" w14:paraId="7BC3F584" w14:textId="67E108D1" w:rsidTr="00431A79">
        <w:trPr>
          <w:cantSplit/>
        </w:trPr>
        <w:tc>
          <w:tcPr>
            <w:tcW w:w="1987" w:type="pct"/>
            <w:shd w:val="clear" w:color="auto" w:fill="auto"/>
          </w:tcPr>
          <w:p w14:paraId="6361FB6F" w14:textId="77777777" w:rsidR="00431A79" w:rsidRPr="008A7A8E" w:rsidRDefault="00431A79" w:rsidP="00431A79">
            <w:pPr>
              <w:pStyle w:val="Tabletextindented"/>
              <w:rPr>
                <w:b/>
              </w:rPr>
            </w:pPr>
            <w:r w:rsidRPr="008A7A8E">
              <w:t>Diabetes</w:t>
            </w:r>
          </w:p>
        </w:tc>
        <w:tc>
          <w:tcPr>
            <w:tcW w:w="503" w:type="pct"/>
            <w:shd w:val="clear" w:color="auto" w:fill="auto"/>
          </w:tcPr>
          <w:p w14:paraId="40F7C16B" w14:textId="6FA72531" w:rsidR="00431A79" w:rsidRPr="008A7A8E" w:rsidRDefault="00431A79" w:rsidP="00431A79">
            <w:pPr>
              <w:pStyle w:val="Tabletext"/>
              <w:jc w:val="center"/>
            </w:pPr>
            <w:r w:rsidRPr="008A7A8E">
              <w:rPr>
                <w:rFonts w:cs="Arial"/>
                <w:color w:val="000000"/>
              </w:rPr>
              <w:t>33.1</w:t>
            </w:r>
          </w:p>
        </w:tc>
        <w:tc>
          <w:tcPr>
            <w:tcW w:w="503" w:type="pct"/>
          </w:tcPr>
          <w:p w14:paraId="2E24F21D" w14:textId="7A4ABAD7" w:rsidR="00431A79" w:rsidRPr="008A7A8E" w:rsidRDefault="00431A79" w:rsidP="00431A79">
            <w:pPr>
              <w:pStyle w:val="Tabletext"/>
              <w:jc w:val="center"/>
            </w:pPr>
            <w:r w:rsidRPr="008A7A8E">
              <w:rPr>
                <w:rFonts w:cs="Arial"/>
                <w:color w:val="000000"/>
              </w:rPr>
              <w:t>34.9</w:t>
            </w:r>
          </w:p>
        </w:tc>
        <w:tc>
          <w:tcPr>
            <w:tcW w:w="503" w:type="pct"/>
          </w:tcPr>
          <w:p w14:paraId="3259D89F" w14:textId="1FEEB5A1" w:rsidR="00431A79" w:rsidRPr="008A7A8E" w:rsidRDefault="00431A79" w:rsidP="00431A79">
            <w:pPr>
              <w:pStyle w:val="Tabletext"/>
              <w:jc w:val="center"/>
            </w:pPr>
            <w:r w:rsidRPr="008A7A8E">
              <w:rPr>
                <w:rFonts w:cs="Arial"/>
                <w:color w:val="000000"/>
              </w:rPr>
              <w:t>31.8</w:t>
            </w:r>
          </w:p>
        </w:tc>
        <w:tc>
          <w:tcPr>
            <w:tcW w:w="501" w:type="pct"/>
          </w:tcPr>
          <w:p w14:paraId="50450238" w14:textId="23BAAE24" w:rsidR="00431A79" w:rsidRPr="008A7A8E" w:rsidRDefault="00431A79" w:rsidP="00431A79">
            <w:pPr>
              <w:pStyle w:val="Tabletext"/>
              <w:jc w:val="center"/>
            </w:pPr>
            <w:r w:rsidRPr="008A7A8E">
              <w:rPr>
                <w:rFonts w:cs="Arial"/>
                <w:color w:val="000000"/>
              </w:rPr>
              <w:t>32.5</w:t>
            </w:r>
          </w:p>
        </w:tc>
        <w:tc>
          <w:tcPr>
            <w:tcW w:w="501" w:type="pct"/>
          </w:tcPr>
          <w:p w14:paraId="06EC9B4C" w14:textId="4BB76DF3" w:rsidR="00431A79" w:rsidRPr="008A7A8E" w:rsidRDefault="00431A79" w:rsidP="00431A79">
            <w:pPr>
              <w:pStyle w:val="Tabletext"/>
              <w:jc w:val="center"/>
            </w:pPr>
            <w:r w:rsidRPr="008A7A8E">
              <w:rPr>
                <w:rFonts w:cs="Arial"/>
                <w:color w:val="000000"/>
              </w:rPr>
              <w:t>40.7</w:t>
            </w:r>
          </w:p>
        </w:tc>
        <w:tc>
          <w:tcPr>
            <w:tcW w:w="501" w:type="pct"/>
          </w:tcPr>
          <w:p w14:paraId="3F1C1770" w14:textId="5701D912" w:rsidR="00431A79" w:rsidRPr="008A7A8E" w:rsidRDefault="00431A79" w:rsidP="00431A79">
            <w:pPr>
              <w:pStyle w:val="Tabletext"/>
              <w:jc w:val="center"/>
            </w:pPr>
            <w:r w:rsidRPr="008A7A8E">
              <w:rPr>
                <w:rFonts w:cs="Arial"/>
                <w:color w:val="000000"/>
              </w:rPr>
              <w:t>33.9</w:t>
            </w:r>
          </w:p>
        </w:tc>
      </w:tr>
      <w:tr w:rsidR="00431A79" w:rsidRPr="008A7A8E" w14:paraId="6B448E51" w14:textId="33BBF18A" w:rsidTr="00431A79">
        <w:trPr>
          <w:cantSplit/>
        </w:trPr>
        <w:tc>
          <w:tcPr>
            <w:tcW w:w="1987" w:type="pct"/>
            <w:shd w:val="clear" w:color="auto" w:fill="auto"/>
          </w:tcPr>
          <w:p w14:paraId="27AECC61" w14:textId="77777777" w:rsidR="00431A79" w:rsidRPr="008A7A8E" w:rsidRDefault="00431A79" w:rsidP="00431A79">
            <w:pPr>
              <w:pStyle w:val="Tabletextindented"/>
            </w:pPr>
            <w:r w:rsidRPr="008A7A8E">
              <w:t>Hyperlipidemia</w:t>
            </w:r>
          </w:p>
        </w:tc>
        <w:tc>
          <w:tcPr>
            <w:tcW w:w="503" w:type="pct"/>
            <w:shd w:val="clear" w:color="auto" w:fill="auto"/>
          </w:tcPr>
          <w:p w14:paraId="77E36FCA" w14:textId="7CF1608D" w:rsidR="00431A79" w:rsidRPr="008A7A8E" w:rsidRDefault="00431A79" w:rsidP="00431A79">
            <w:pPr>
              <w:pStyle w:val="Tabletext"/>
              <w:jc w:val="center"/>
            </w:pPr>
            <w:r w:rsidRPr="008A7A8E">
              <w:rPr>
                <w:rFonts w:cs="Arial"/>
                <w:color w:val="000000"/>
              </w:rPr>
              <w:t>94.3</w:t>
            </w:r>
          </w:p>
        </w:tc>
        <w:tc>
          <w:tcPr>
            <w:tcW w:w="503" w:type="pct"/>
          </w:tcPr>
          <w:p w14:paraId="0BD4732C" w14:textId="5311F955" w:rsidR="00431A79" w:rsidRPr="008A7A8E" w:rsidRDefault="00431A79" w:rsidP="00431A79">
            <w:pPr>
              <w:pStyle w:val="Tabletext"/>
              <w:jc w:val="center"/>
            </w:pPr>
            <w:r w:rsidRPr="008A7A8E">
              <w:rPr>
                <w:rFonts w:cs="Arial"/>
                <w:color w:val="000000"/>
              </w:rPr>
              <w:t>94.3</w:t>
            </w:r>
          </w:p>
        </w:tc>
        <w:tc>
          <w:tcPr>
            <w:tcW w:w="503" w:type="pct"/>
          </w:tcPr>
          <w:p w14:paraId="6A4A831A" w14:textId="7397124F" w:rsidR="00431A79" w:rsidRPr="008A7A8E" w:rsidRDefault="00431A79" w:rsidP="00431A79">
            <w:pPr>
              <w:pStyle w:val="Tabletext"/>
              <w:jc w:val="center"/>
            </w:pPr>
            <w:r w:rsidRPr="008A7A8E">
              <w:rPr>
                <w:rFonts w:cs="Arial"/>
                <w:color w:val="000000"/>
              </w:rPr>
              <w:t>93.4</w:t>
            </w:r>
          </w:p>
        </w:tc>
        <w:tc>
          <w:tcPr>
            <w:tcW w:w="501" w:type="pct"/>
          </w:tcPr>
          <w:p w14:paraId="123482DB" w14:textId="05A65824" w:rsidR="00431A79" w:rsidRPr="008A7A8E" w:rsidRDefault="00431A79" w:rsidP="00431A79">
            <w:pPr>
              <w:pStyle w:val="Tabletext"/>
              <w:jc w:val="center"/>
            </w:pPr>
            <w:r w:rsidRPr="008A7A8E">
              <w:rPr>
                <w:rFonts w:cs="Arial"/>
                <w:color w:val="000000"/>
              </w:rPr>
              <w:t>93.7</w:t>
            </w:r>
          </w:p>
        </w:tc>
        <w:tc>
          <w:tcPr>
            <w:tcW w:w="501" w:type="pct"/>
          </w:tcPr>
          <w:p w14:paraId="4869AE6D" w14:textId="598FFEDF" w:rsidR="00431A79" w:rsidRPr="008A7A8E" w:rsidRDefault="00431A79" w:rsidP="00431A79">
            <w:pPr>
              <w:pStyle w:val="Tabletext"/>
              <w:jc w:val="center"/>
            </w:pPr>
            <w:r w:rsidRPr="008A7A8E">
              <w:rPr>
                <w:rFonts w:cs="Arial"/>
                <w:color w:val="000000"/>
              </w:rPr>
              <w:t>95.4</w:t>
            </w:r>
          </w:p>
        </w:tc>
        <w:tc>
          <w:tcPr>
            <w:tcW w:w="501" w:type="pct"/>
          </w:tcPr>
          <w:p w14:paraId="4C2E0A68" w14:textId="043187C8" w:rsidR="00431A79" w:rsidRPr="008A7A8E" w:rsidRDefault="00431A79" w:rsidP="00431A79">
            <w:pPr>
              <w:pStyle w:val="Tabletext"/>
              <w:jc w:val="center"/>
            </w:pPr>
            <w:r w:rsidRPr="008A7A8E">
              <w:rPr>
                <w:rFonts w:cs="Arial"/>
                <w:color w:val="000000"/>
              </w:rPr>
              <w:t>93.5</w:t>
            </w:r>
          </w:p>
        </w:tc>
      </w:tr>
      <w:tr w:rsidR="00431A79" w:rsidRPr="008A7A8E" w14:paraId="6A142E67" w14:textId="1D52185E" w:rsidTr="00431A79">
        <w:trPr>
          <w:cantSplit/>
        </w:trPr>
        <w:tc>
          <w:tcPr>
            <w:tcW w:w="1987" w:type="pct"/>
            <w:shd w:val="clear" w:color="auto" w:fill="auto"/>
          </w:tcPr>
          <w:p w14:paraId="4014B608" w14:textId="77777777" w:rsidR="00431A79" w:rsidRPr="008A7A8E" w:rsidRDefault="00431A79" w:rsidP="00431A79">
            <w:pPr>
              <w:pStyle w:val="Tabletextindented"/>
            </w:pPr>
            <w:r w:rsidRPr="008A7A8E">
              <w:t>Malignancies</w:t>
            </w:r>
          </w:p>
        </w:tc>
        <w:tc>
          <w:tcPr>
            <w:tcW w:w="503" w:type="pct"/>
            <w:shd w:val="clear" w:color="auto" w:fill="auto"/>
          </w:tcPr>
          <w:p w14:paraId="75982D71" w14:textId="7B32C42B" w:rsidR="00431A79" w:rsidRPr="008A7A8E" w:rsidRDefault="00431A79" w:rsidP="00431A79">
            <w:pPr>
              <w:pStyle w:val="Tabletext"/>
              <w:jc w:val="center"/>
            </w:pPr>
            <w:r w:rsidRPr="008A7A8E">
              <w:rPr>
                <w:rFonts w:cs="Arial"/>
                <w:color w:val="000000"/>
              </w:rPr>
              <w:t>36.7</w:t>
            </w:r>
          </w:p>
        </w:tc>
        <w:tc>
          <w:tcPr>
            <w:tcW w:w="503" w:type="pct"/>
          </w:tcPr>
          <w:p w14:paraId="4098AC47" w14:textId="659C8E85" w:rsidR="00431A79" w:rsidRPr="008A7A8E" w:rsidRDefault="00431A79" w:rsidP="00431A79">
            <w:pPr>
              <w:pStyle w:val="Tabletext"/>
              <w:jc w:val="center"/>
            </w:pPr>
            <w:r w:rsidRPr="008A7A8E">
              <w:rPr>
                <w:rFonts w:cs="Arial"/>
                <w:color w:val="000000"/>
              </w:rPr>
              <w:t>39.6</w:t>
            </w:r>
          </w:p>
        </w:tc>
        <w:tc>
          <w:tcPr>
            <w:tcW w:w="503" w:type="pct"/>
          </w:tcPr>
          <w:p w14:paraId="262881DC" w14:textId="4214698B" w:rsidR="00431A79" w:rsidRPr="008A7A8E" w:rsidRDefault="00431A79" w:rsidP="00431A79">
            <w:pPr>
              <w:pStyle w:val="Tabletext"/>
              <w:jc w:val="center"/>
            </w:pPr>
            <w:r w:rsidRPr="008A7A8E">
              <w:rPr>
                <w:rFonts w:cs="Arial"/>
                <w:color w:val="000000"/>
              </w:rPr>
              <w:t>38.0</w:t>
            </w:r>
          </w:p>
        </w:tc>
        <w:tc>
          <w:tcPr>
            <w:tcW w:w="501" w:type="pct"/>
          </w:tcPr>
          <w:p w14:paraId="4BCE4AD2" w14:textId="2421E28C" w:rsidR="00431A79" w:rsidRPr="008A7A8E" w:rsidRDefault="00431A79" w:rsidP="00431A79">
            <w:pPr>
              <w:pStyle w:val="Tabletext"/>
              <w:jc w:val="center"/>
            </w:pPr>
            <w:r w:rsidRPr="008A7A8E">
              <w:rPr>
                <w:rFonts w:cs="Arial"/>
                <w:color w:val="000000"/>
              </w:rPr>
              <w:t>36.2</w:t>
            </w:r>
          </w:p>
        </w:tc>
        <w:tc>
          <w:tcPr>
            <w:tcW w:w="501" w:type="pct"/>
          </w:tcPr>
          <w:p w14:paraId="7CDF02D2" w14:textId="42FCE1A9" w:rsidR="00431A79" w:rsidRPr="008A7A8E" w:rsidRDefault="00431A79" w:rsidP="00431A79">
            <w:pPr>
              <w:pStyle w:val="Tabletext"/>
              <w:jc w:val="center"/>
            </w:pPr>
            <w:r w:rsidRPr="008A7A8E">
              <w:rPr>
                <w:rFonts w:cs="Arial"/>
                <w:color w:val="000000"/>
              </w:rPr>
              <w:t>37.4</w:t>
            </w:r>
          </w:p>
        </w:tc>
        <w:tc>
          <w:tcPr>
            <w:tcW w:w="501" w:type="pct"/>
          </w:tcPr>
          <w:p w14:paraId="717D86CB" w14:textId="7A69F133" w:rsidR="00431A79" w:rsidRPr="008A7A8E" w:rsidRDefault="00431A79" w:rsidP="00431A79">
            <w:pPr>
              <w:pStyle w:val="Tabletext"/>
              <w:jc w:val="center"/>
            </w:pPr>
            <w:r w:rsidRPr="008A7A8E">
              <w:rPr>
                <w:rFonts w:cs="Arial"/>
                <w:color w:val="000000"/>
              </w:rPr>
              <w:t xml:space="preserve"> 37.2</w:t>
            </w:r>
          </w:p>
        </w:tc>
      </w:tr>
      <w:tr w:rsidR="00431A79" w:rsidRPr="008A7A8E" w14:paraId="454D2AB2" w14:textId="77A8FFDF" w:rsidTr="00431A79">
        <w:trPr>
          <w:cantSplit/>
        </w:trPr>
        <w:tc>
          <w:tcPr>
            <w:tcW w:w="1987" w:type="pct"/>
            <w:shd w:val="clear" w:color="auto" w:fill="auto"/>
          </w:tcPr>
          <w:p w14:paraId="2345040E" w14:textId="77777777" w:rsidR="00431A79" w:rsidRPr="008A7A8E" w:rsidRDefault="00431A79" w:rsidP="00431A79">
            <w:pPr>
              <w:pStyle w:val="Tabletextindented"/>
            </w:pPr>
            <w:r w:rsidRPr="008A7A8E">
              <w:t>Chronic kidney disease and other renal disorders</w:t>
            </w:r>
          </w:p>
        </w:tc>
        <w:tc>
          <w:tcPr>
            <w:tcW w:w="503" w:type="pct"/>
            <w:shd w:val="clear" w:color="auto" w:fill="auto"/>
          </w:tcPr>
          <w:p w14:paraId="29B95060" w14:textId="4D572571" w:rsidR="00431A79" w:rsidRPr="008A7A8E" w:rsidRDefault="00431A79" w:rsidP="00431A79">
            <w:pPr>
              <w:pStyle w:val="Tabletext"/>
              <w:jc w:val="center"/>
            </w:pPr>
            <w:r w:rsidRPr="008A7A8E">
              <w:rPr>
                <w:rFonts w:cs="Arial"/>
                <w:color w:val="000000"/>
              </w:rPr>
              <w:t>42.8</w:t>
            </w:r>
          </w:p>
        </w:tc>
        <w:tc>
          <w:tcPr>
            <w:tcW w:w="503" w:type="pct"/>
          </w:tcPr>
          <w:p w14:paraId="313C175A" w14:textId="234439E4" w:rsidR="00431A79" w:rsidRPr="008A7A8E" w:rsidRDefault="00431A79" w:rsidP="00431A79">
            <w:pPr>
              <w:pStyle w:val="Tabletext"/>
              <w:jc w:val="center"/>
            </w:pPr>
            <w:r w:rsidRPr="008A7A8E">
              <w:rPr>
                <w:rFonts w:cs="Arial"/>
                <w:color w:val="000000"/>
              </w:rPr>
              <w:t>42.5</w:t>
            </w:r>
          </w:p>
        </w:tc>
        <w:tc>
          <w:tcPr>
            <w:tcW w:w="503" w:type="pct"/>
          </w:tcPr>
          <w:p w14:paraId="5F55F4C2" w14:textId="0B6DB181" w:rsidR="00431A79" w:rsidRPr="008A7A8E" w:rsidRDefault="00431A79" w:rsidP="00431A79">
            <w:pPr>
              <w:pStyle w:val="Tabletext"/>
              <w:jc w:val="center"/>
            </w:pPr>
            <w:r w:rsidRPr="008A7A8E">
              <w:rPr>
                <w:rFonts w:cs="Arial"/>
                <w:color w:val="000000"/>
              </w:rPr>
              <w:t>40.3</w:t>
            </w:r>
          </w:p>
        </w:tc>
        <w:tc>
          <w:tcPr>
            <w:tcW w:w="501" w:type="pct"/>
          </w:tcPr>
          <w:p w14:paraId="163F442C" w14:textId="0A3F54E5" w:rsidR="00431A79" w:rsidRPr="008A7A8E" w:rsidRDefault="00431A79" w:rsidP="00431A79">
            <w:pPr>
              <w:pStyle w:val="Tabletext"/>
              <w:jc w:val="center"/>
            </w:pPr>
            <w:r w:rsidRPr="008A7A8E">
              <w:rPr>
                <w:rFonts w:cs="Arial"/>
                <w:color w:val="000000"/>
              </w:rPr>
              <w:t>36.1</w:t>
            </w:r>
          </w:p>
        </w:tc>
        <w:tc>
          <w:tcPr>
            <w:tcW w:w="501" w:type="pct"/>
          </w:tcPr>
          <w:p w14:paraId="4114643F" w14:textId="3AA87D0E" w:rsidR="00431A79" w:rsidRPr="008A7A8E" w:rsidRDefault="00431A79" w:rsidP="00431A79">
            <w:pPr>
              <w:pStyle w:val="Tabletext"/>
              <w:jc w:val="center"/>
            </w:pPr>
            <w:r w:rsidRPr="008A7A8E">
              <w:rPr>
                <w:rFonts w:cs="Arial"/>
                <w:color w:val="000000"/>
              </w:rPr>
              <w:t>49.3</w:t>
            </w:r>
          </w:p>
        </w:tc>
        <w:tc>
          <w:tcPr>
            <w:tcW w:w="501" w:type="pct"/>
          </w:tcPr>
          <w:p w14:paraId="296CFE08" w14:textId="6CD24DD6" w:rsidR="00431A79" w:rsidRPr="008A7A8E" w:rsidRDefault="00431A79" w:rsidP="00431A79">
            <w:pPr>
              <w:pStyle w:val="Tabletext"/>
              <w:jc w:val="center"/>
            </w:pPr>
            <w:r w:rsidRPr="008A7A8E">
              <w:rPr>
                <w:rFonts w:cs="Arial"/>
                <w:color w:val="000000"/>
              </w:rPr>
              <w:t>43.6</w:t>
            </w:r>
          </w:p>
        </w:tc>
      </w:tr>
      <w:tr w:rsidR="00431A79" w:rsidRPr="008A7A8E" w14:paraId="0A1D771F" w14:textId="555A41A9" w:rsidTr="00431A79">
        <w:trPr>
          <w:cantSplit/>
        </w:trPr>
        <w:tc>
          <w:tcPr>
            <w:tcW w:w="1987" w:type="pct"/>
            <w:shd w:val="clear" w:color="auto" w:fill="auto"/>
          </w:tcPr>
          <w:p w14:paraId="3C6BD4DE" w14:textId="77777777" w:rsidR="00431A79" w:rsidRPr="008A7A8E" w:rsidRDefault="00431A79" w:rsidP="00431A79">
            <w:pPr>
              <w:pStyle w:val="Tabletextindented"/>
            </w:pPr>
            <w:r w:rsidRPr="008A7A8E">
              <w:t>Liver disease</w:t>
            </w:r>
          </w:p>
        </w:tc>
        <w:tc>
          <w:tcPr>
            <w:tcW w:w="503" w:type="pct"/>
            <w:shd w:val="clear" w:color="auto" w:fill="auto"/>
          </w:tcPr>
          <w:p w14:paraId="0FD21933" w14:textId="5B00FD15" w:rsidR="00431A79" w:rsidRPr="008A7A8E" w:rsidRDefault="00431A79" w:rsidP="00431A79">
            <w:pPr>
              <w:pStyle w:val="Tabletext"/>
              <w:jc w:val="center"/>
            </w:pPr>
            <w:r w:rsidRPr="008A7A8E">
              <w:rPr>
                <w:rFonts w:cs="Arial"/>
                <w:color w:val="000000"/>
              </w:rPr>
              <w:t>24.1</w:t>
            </w:r>
          </w:p>
        </w:tc>
        <w:tc>
          <w:tcPr>
            <w:tcW w:w="503" w:type="pct"/>
          </w:tcPr>
          <w:p w14:paraId="0B7FDC5C" w14:textId="4FF9EFA9" w:rsidR="00431A79" w:rsidRPr="008A7A8E" w:rsidRDefault="00431A79" w:rsidP="00431A79">
            <w:pPr>
              <w:pStyle w:val="Tabletext"/>
              <w:jc w:val="center"/>
            </w:pPr>
            <w:r w:rsidRPr="008A7A8E">
              <w:rPr>
                <w:rFonts w:cs="Arial"/>
                <w:color w:val="000000"/>
              </w:rPr>
              <w:t>25.5</w:t>
            </w:r>
          </w:p>
        </w:tc>
        <w:tc>
          <w:tcPr>
            <w:tcW w:w="503" w:type="pct"/>
          </w:tcPr>
          <w:p w14:paraId="103B2B3C" w14:textId="426C08DA" w:rsidR="00431A79" w:rsidRPr="008A7A8E" w:rsidRDefault="00431A79" w:rsidP="00431A79">
            <w:pPr>
              <w:pStyle w:val="Tabletext"/>
              <w:jc w:val="center"/>
            </w:pPr>
            <w:r w:rsidRPr="008A7A8E">
              <w:rPr>
                <w:rFonts w:cs="Arial"/>
                <w:color w:val="000000"/>
              </w:rPr>
              <w:t>23.8</w:t>
            </w:r>
          </w:p>
        </w:tc>
        <w:tc>
          <w:tcPr>
            <w:tcW w:w="501" w:type="pct"/>
          </w:tcPr>
          <w:p w14:paraId="37A47DB8" w14:textId="459C6099" w:rsidR="00431A79" w:rsidRPr="008A7A8E" w:rsidRDefault="00431A79" w:rsidP="00431A79">
            <w:pPr>
              <w:pStyle w:val="Tabletext"/>
              <w:jc w:val="center"/>
            </w:pPr>
            <w:r w:rsidRPr="008A7A8E">
              <w:rPr>
                <w:rFonts w:cs="Arial"/>
                <w:color w:val="000000"/>
              </w:rPr>
              <w:t>24.1</w:t>
            </w:r>
          </w:p>
        </w:tc>
        <w:tc>
          <w:tcPr>
            <w:tcW w:w="501" w:type="pct"/>
          </w:tcPr>
          <w:p w14:paraId="02ACC769" w14:textId="1B329969" w:rsidR="00431A79" w:rsidRPr="008A7A8E" w:rsidRDefault="009C485B" w:rsidP="00431A79">
            <w:pPr>
              <w:pStyle w:val="Tabletext"/>
              <w:jc w:val="center"/>
            </w:pPr>
            <w:r w:rsidRPr="008A7A8E">
              <w:rPr>
                <w:rFonts w:cs="Arial"/>
                <w:color w:val="000000"/>
              </w:rPr>
              <w:t>2</w:t>
            </w:r>
            <w:r w:rsidR="00431A79" w:rsidRPr="008A7A8E">
              <w:rPr>
                <w:rFonts w:cs="Arial"/>
                <w:color w:val="000000"/>
              </w:rPr>
              <w:t>5.7</w:t>
            </w:r>
          </w:p>
        </w:tc>
        <w:tc>
          <w:tcPr>
            <w:tcW w:w="501" w:type="pct"/>
          </w:tcPr>
          <w:p w14:paraId="0295D88D" w14:textId="7F342416" w:rsidR="00431A79" w:rsidRPr="008A7A8E" w:rsidRDefault="00431A79" w:rsidP="00431A79">
            <w:pPr>
              <w:pStyle w:val="Tabletext"/>
              <w:jc w:val="center"/>
            </w:pPr>
            <w:r w:rsidRPr="008A7A8E">
              <w:rPr>
                <w:rFonts w:cs="Arial"/>
                <w:color w:val="000000"/>
              </w:rPr>
              <w:t>25.0</w:t>
            </w:r>
          </w:p>
        </w:tc>
      </w:tr>
      <w:tr w:rsidR="00431A79" w:rsidRPr="008A7A8E" w14:paraId="26FA6FFF" w14:textId="49A138C4" w:rsidTr="00431A79">
        <w:trPr>
          <w:cantSplit/>
        </w:trPr>
        <w:tc>
          <w:tcPr>
            <w:tcW w:w="1987" w:type="pct"/>
            <w:shd w:val="clear" w:color="auto" w:fill="auto"/>
          </w:tcPr>
          <w:p w14:paraId="276F9F94" w14:textId="77777777" w:rsidR="00431A79" w:rsidRPr="008A7A8E" w:rsidRDefault="00431A79" w:rsidP="00431A79">
            <w:pPr>
              <w:pStyle w:val="Tabletextindented"/>
            </w:pPr>
            <w:r w:rsidRPr="008A7A8E">
              <w:t>Chronic obstructive pulmonary disease</w:t>
            </w:r>
          </w:p>
        </w:tc>
        <w:tc>
          <w:tcPr>
            <w:tcW w:w="503" w:type="pct"/>
            <w:shd w:val="clear" w:color="auto" w:fill="auto"/>
          </w:tcPr>
          <w:p w14:paraId="0049B6E7" w14:textId="0E59631F" w:rsidR="00431A79" w:rsidRPr="008A7A8E" w:rsidRDefault="00431A79" w:rsidP="00431A79">
            <w:pPr>
              <w:pStyle w:val="Tabletext"/>
              <w:jc w:val="center"/>
            </w:pPr>
            <w:r w:rsidRPr="008A7A8E">
              <w:rPr>
                <w:rFonts w:cs="Arial"/>
                <w:color w:val="000000"/>
              </w:rPr>
              <w:t>59.0</w:t>
            </w:r>
          </w:p>
        </w:tc>
        <w:tc>
          <w:tcPr>
            <w:tcW w:w="503" w:type="pct"/>
          </w:tcPr>
          <w:p w14:paraId="70C72B17" w14:textId="163C4AF2" w:rsidR="00431A79" w:rsidRPr="008A7A8E" w:rsidRDefault="00431A79" w:rsidP="00431A79">
            <w:pPr>
              <w:pStyle w:val="Tabletext"/>
              <w:jc w:val="center"/>
            </w:pPr>
            <w:r w:rsidRPr="008A7A8E">
              <w:rPr>
                <w:rFonts w:cs="Arial"/>
                <w:color w:val="000000"/>
              </w:rPr>
              <w:t>57.3</w:t>
            </w:r>
          </w:p>
        </w:tc>
        <w:tc>
          <w:tcPr>
            <w:tcW w:w="503" w:type="pct"/>
          </w:tcPr>
          <w:p w14:paraId="2F5DBD7A" w14:textId="2213DF9C" w:rsidR="00431A79" w:rsidRPr="008A7A8E" w:rsidRDefault="00431A79" w:rsidP="00431A79">
            <w:pPr>
              <w:pStyle w:val="Tabletext"/>
              <w:jc w:val="center"/>
            </w:pPr>
            <w:r w:rsidRPr="008A7A8E">
              <w:rPr>
                <w:rFonts w:cs="Arial"/>
                <w:color w:val="000000"/>
              </w:rPr>
              <w:t>54.0</w:t>
            </w:r>
          </w:p>
        </w:tc>
        <w:tc>
          <w:tcPr>
            <w:tcW w:w="501" w:type="pct"/>
          </w:tcPr>
          <w:p w14:paraId="5D308207" w14:textId="6F763843" w:rsidR="00431A79" w:rsidRPr="008A7A8E" w:rsidRDefault="00431A79" w:rsidP="00431A79">
            <w:pPr>
              <w:pStyle w:val="Tabletext"/>
              <w:jc w:val="center"/>
            </w:pPr>
            <w:r w:rsidRPr="008A7A8E">
              <w:rPr>
                <w:rFonts w:cs="Arial"/>
                <w:color w:val="000000"/>
              </w:rPr>
              <w:t>52.6</w:t>
            </w:r>
          </w:p>
        </w:tc>
        <w:tc>
          <w:tcPr>
            <w:tcW w:w="501" w:type="pct"/>
          </w:tcPr>
          <w:p w14:paraId="50EA7BE4" w14:textId="25596551" w:rsidR="00431A79" w:rsidRPr="008A7A8E" w:rsidRDefault="00431A79" w:rsidP="00431A79">
            <w:pPr>
              <w:pStyle w:val="Tabletext"/>
              <w:jc w:val="center"/>
            </w:pPr>
            <w:r w:rsidRPr="008A7A8E">
              <w:rPr>
                <w:rFonts w:cs="Arial"/>
                <w:color w:val="000000"/>
              </w:rPr>
              <w:t>62.8</w:t>
            </w:r>
          </w:p>
        </w:tc>
        <w:tc>
          <w:tcPr>
            <w:tcW w:w="501" w:type="pct"/>
          </w:tcPr>
          <w:p w14:paraId="490BA31A" w14:textId="71909B61" w:rsidR="00431A79" w:rsidRPr="008A7A8E" w:rsidRDefault="00431A79" w:rsidP="00431A79">
            <w:pPr>
              <w:pStyle w:val="Tabletext"/>
              <w:jc w:val="center"/>
            </w:pPr>
            <w:r w:rsidRPr="008A7A8E">
              <w:rPr>
                <w:rFonts w:cs="Arial"/>
                <w:color w:val="000000"/>
              </w:rPr>
              <w:t>61.2</w:t>
            </w:r>
          </w:p>
        </w:tc>
      </w:tr>
      <w:tr w:rsidR="00431A79" w:rsidRPr="008A7A8E" w14:paraId="68E1B970" w14:textId="5E7CFC80" w:rsidTr="00431A79">
        <w:trPr>
          <w:cantSplit/>
        </w:trPr>
        <w:tc>
          <w:tcPr>
            <w:tcW w:w="1987" w:type="pct"/>
            <w:shd w:val="clear" w:color="auto" w:fill="auto"/>
          </w:tcPr>
          <w:p w14:paraId="70A74654" w14:textId="77777777" w:rsidR="00431A79" w:rsidRPr="008A7A8E" w:rsidRDefault="00431A79" w:rsidP="00431A79">
            <w:pPr>
              <w:pStyle w:val="Tabletextindented"/>
            </w:pPr>
            <w:r w:rsidRPr="008A7A8E">
              <w:t>Osteoporosis</w:t>
            </w:r>
          </w:p>
        </w:tc>
        <w:tc>
          <w:tcPr>
            <w:tcW w:w="503" w:type="pct"/>
            <w:shd w:val="clear" w:color="auto" w:fill="auto"/>
          </w:tcPr>
          <w:p w14:paraId="5C41F1AF" w14:textId="53A5D8F7" w:rsidR="00431A79" w:rsidRPr="008A7A8E" w:rsidRDefault="00431A79" w:rsidP="00431A79">
            <w:pPr>
              <w:pStyle w:val="Tabletext"/>
              <w:jc w:val="center"/>
            </w:pPr>
            <w:r w:rsidRPr="008A7A8E">
              <w:rPr>
                <w:rFonts w:cs="Arial"/>
                <w:color w:val="000000"/>
              </w:rPr>
              <w:t>56.2</w:t>
            </w:r>
          </w:p>
        </w:tc>
        <w:tc>
          <w:tcPr>
            <w:tcW w:w="503" w:type="pct"/>
          </w:tcPr>
          <w:p w14:paraId="0A1F4F9E" w14:textId="1C8157F8" w:rsidR="00431A79" w:rsidRPr="008A7A8E" w:rsidRDefault="00431A79" w:rsidP="00431A79">
            <w:pPr>
              <w:pStyle w:val="Tabletext"/>
              <w:jc w:val="center"/>
            </w:pPr>
            <w:r w:rsidRPr="008A7A8E">
              <w:rPr>
                <w:rFonts w:cs="Arial"/>
                <w:color w:val="000000"/>
              </w:rPr>
              <w:t>49.0</w:t>
            </w:r>
          </w:p>
        </w:tc>
        <w:tc>
          <w:tcPr>
            <w:tcW w:w="503" w:type="pct"/>
          </w:tcPr>
          <w:p w14:paraId="7CE6F1AF" w14:textId="29188F93" w:rsidR="00431A79" w:rsidRPr="008A7A8E" w:rsidRDefault="00431A79" w:rsidP="00431A79">
            <w:pPr>
              <w:pStyle w:val="Tabletext"/>
              <w:jc w:val="center"/>
            </w:pPr>
            <w:r w:rsidRPr="008A7A8E">
              <w:rPr>
                <w:rFonts w:cs="Arial"/>
                <w:color w:val="000000"/>
              </w:rPr>
              <w:t>45.3</w:t>
            </w:r>
          </w:p>
        </w:tc>
        <w:tc>
          <w:tcPr>
            <w:tcW w:w="501" w:type="pct"/>
          </w:tcPr>
          <w:p w14:paraId="7B3EE009" w14:textId="2E48C302" w:rsidR="00431A79" w:rsidRPr="008A7A8E" w:rsidRDefault="00431A79" w:rsidP="00431A79">
            <w:pPr>
              <w:pStyle w:val="Tabletext"/>
              <w:jc w:val="center"/>
            </w:pPr>
            <w:r w:rsidRPr="008A7A8E">
              <w:rPr>
                <w:rFonts w:cs="Arial"/>
                <w:color w:val="000000"/>
              </w:rPr>
              <w:t>48.2</w:t>
            </w:r>
          </w:p>
        </w:tc>
        <w:tc>
          <w:tcPr>
            <w:tcW w:w="501" w:type="pct"/>
          </w:tcPr>
          <w:p w14:paraId="5E0D4C31" w14:textId="386DFDF1" w:rsidR="00431A79" w:rsidRPr="008A7A8E" w:rsidRDefault="00431A79" w:rsidP="00431A79">
            <w:pPr>
              <w:pStyle w:val="Tabletext"/>
              <w:jc w:val="center"/>
            </w:pPr>
            <w:r w:rsidRPr="008A7A8E">
              <w:rPr>
                <w:rFonts w:cs="Arial"/>
                <w:color w:val="000000"/>
              </w:rPr>
              <w:t>53.1</w:t>
            </w:r>
          </w:p>
        </w:tc>
        <w:tc>
          <w:tcPr>
            <w:tcW w:w="501" w:type="pct"/>
          </w:tcPr>
          <w:p w14:paraId="7BEFB574" w14:textId="6EB3D4B3" w:rsidR="00431A79" w:rsidRPr="008A7A8E" w:rsidRDefault="00431A79" w:rsidP="00431A79">
            <w:pPr>
              <w:pStyle w:val="Tabletext"/>
              <w:jc w:val="center"/>
            </w:pPr>
            <w:r w:rsidRPr="008A7A8E">
              <w:rPr>
                <w:rFonts w:cs="Arial"/>
                <w:color w:val="000000"/>
              </w:rPr>
              <w:t>51.7</w:t>
            </w:r>
          </w:p>
        </w:tc>
      </w:tr>
      <w:tr w:rsidR="00431A79" w:rsidRPr="008A7A8E" w14:paraId="24D6D165" w14:textId="3611261E" w:rsidTr="00431A79">
        <w:trPr>
          <w:cantSplit/>
        </w:trPr>
        <w:tc>
          <w:tcPr>
            <w:tcW w:w="1987" w:type="pct"/>
            <w:shd w:val="clear" w:color="auto" w:fill="auto"/>
          </w:tcPr>
          <w:p w14:paraId="3693E8FC" w14:textId="77777777" w:rsidR="00431A79" w:rsidRPr="008A7A8E" w:rsidRDefault="00431A79" w:rsidP="00431A79">
            <w:pPr>
              <w:pStyle w:val="Tabletextindented"/>
            </w:pPr>
            <w:r w:rsidRPr="008A7A8E">
              <w:t>Mood disorders</w:t>
            </w:r>
          </w:p>
        </w:tc>
        <w:tc>
          <w:tcPr>
            <w:tcW w:w="503" w:type="pct"/>
            <w:shd w:val="clear" w:color="auto" w:fill="auto"/>
          </w:tcPr>
          <w:p w14:paraId="635DE994" w14:textId="03F3C22E" w:rsidR="00431A79" w:rsidRPr="008A7A8E" w:rsidRDefault="00431A79" w:rsidP="00431A79">
            <w:pPr>
              <w:pStyle w:val="Tabletext"/>
              <w:jc w:val="center"/>
            </w:pPr>
            <w:r w:rsidRPr="008A7A8E">
              <w:rPr>
                <w:rFonts w:cs="Arial"/>
                <w:color w:val="000000"/>
              </w:rPr>
              <w:t>62.1</w:t>
            </w:r>
          </w:p>
        </w:tc>
        <w:tc>
          <w:tcPr>
            <w:tcW w:w="503" w:type="pct"/>
          </w:tcPr>
          <w:p w14:paraId="5F8D1E89" w14:textId="396D0899" w:rsidR="00431A79" w:rsidRPr="008A7A8E" w:rsidRDefault="00431A79" w:rsidP="00431A79">
            <w:pPr>
              <w:pStyle w:val="Tabletext"/>
              <w:jc w:val="center"/>
            </w:pPr>
            <w:r w:rsidRPr="008A7A8E">
              <w:rPr>
                <w:rFonts w:cs="Arial"/>
                <w:color w:val="000000"/>
              </w:rPr>
              <w:t>64.4</w:t>
            </w:r>
          </w:p>
        </w:tc>
        <w:tc>
          <w:tcPr>
            <w:tcW w:w="503" w:type="pct"/>
          </w:tcPr>
          <w:p w14:paraId="29C7A18F" w14:textId="26EF9DAA" w:rsidR="00431A79" w:rsidRPr="008A7A8E" w:rsidRDefault="00431A79" w:rsidP="00431A79">
            <w:pPr>
              <w:pStyle w:val="Tabletext"/>
              <w:jc w:val="center"/>
            </w:pPr>
            <w:r w:rsidRPr="008A7A8E">
              <w:rPr>
                <w:rFonts w:cs="Arial"/>
                <w:color w:val="000000"/>
              </w:rPr>
              <w:t>62.8</w:t>
            </w:r>
          </w:p>
        </w:tc>
        <w:tc>
          <w:tcPr>
            <w:tcW w:w="501" w:type="pct"/>
          </w:tcPr>
          <w:p w14:paraId="5CB9F1C6" w14:textId="5180528E" w:rsidR="00431A79" w:rsidRPr="008A7A8E" w:rsidRDefault="00431A79" w:rsidP="00431A79">
            <w:pPr>
              <w:pStyle w:val="Tabletext"/>
              <w:jc w:val="center"/>
            </w:pPr>
            <w:r w:rsidRPr="008A7A8E">
              <w:rPr>
                <w:rFonts w:cs="Arial"/>
                <w:color w:val="000000"/>
              </w:rPr>
              <w:t>64.0</w:t>
            </w:r>
          </w:p>
        </w:tc>
        <w:tc>
          <w:tcPr>
            <w:tcW w:w="501" w:type="pct"/>
          </w:tcPr>
          <w:p w14:paraId="4EE35786" w14:textId="42EBFC95" w:rsidR="00431A79" w:rsidRPr="008A7A8E" w:rsidRDefault="00431A79" w:rsidP="00431A79">
            <w:pPr>
              <w:pStyle w:val="Tabletext"/>
              <w:jc w:val="center"/>
            </w:pPr>
            <w:r w:rsidRPr="008A7A8E">
              <w:rPr>
                <w:rFonts w:cs="Arial"/>
                <w:color w:val="000000"/>
              </w:rPr>
              <w:t>66.9</w:t>
            </w:r>
          </w:p>
        </w:tc>
        <w:tc>
          <w:tcPr>
            <w:tcW w:w="501" w:type="pct"/>
          </w:tcPr>
          <w:p w14:paraId="4AF013DB" w14:textId="7245C8A7" w:rsidR="00431A79" w:rsidRPr="008A7A8E" w:rsidRDefault="00431A79" w:rsidP="00431A79">
            <w:pPr>
              <w:pStyle w:val="Tabletext"/>
              <w:jc w:val="center"/>
            </w:pPr>
            <w:r w:rsidRPr="008A7A8E">
              <w:rPr>
                <w:rFonts w:cs="Arial"/>
                <w:color w:val="000000"/>
              </w:rPr>
              <w:t>54.3</w:t>
            </w:r>
          </w:p>
        </w:tc>
      </w:tr>
      <w:tr w:rsidR="00431A79" w:rsidRPr="008A7A8E" w14:paraId="20568630" w14:textId="773692EB" w:rsidTr="00431A79">
        <w:trPr>
          <w:cantSplit/>
        </w:trPr>
        <w:tc>
          <w:tcPr>
            <w:tcW w:w="1987" w:type="pct"/>
            <w:shd w:val="clear" w:color="auto" w:fill="auto"/>
          </w:tcPr>
          <w:p w14:paraId="602BE87B" w14:textId="77777777" w:rsidR="00431A79" w:rsidRPr="008A7A8E" w:rsidRDefault="00431A79" w:rsidP="00431A79">
            <w:pPr>
              <w:pStyle w:val="Tabletextindented"/>
            </w:pPr>
            <w:r w:rsidRPr="008A7A8E">
              <w:t>Anxiety disorders</w:t>
            </w:r>
          </w:p>
        </w:tc>
        <w:tc>
          <w:tcPr>
            <w:tcW w:w="503" w:type="pct"/>
            <w:shd w:val="clear" w:color="auto" w:fill="auto"/>
          </w:tcPr>
          <w:p w14:paraId="0F8299E4" w14:textId="7A2F976A" w:rsidR="00431A79" w:rsidRPr="008A7A8E" w:rsidRDefault="00431A79" w:rsidP="00431A79">
            <w:pPr>
              <w:pStyle w:val="Tabletext"/>
              <w:jc w:val="center"/>
            </w:pPr>
            <w:r w:rsidRPr="008A7A8E">
              <w:rPr>
                <w:rFonts w:cs="Arial"/>
                <w:color w:val="000000"/>
              </w:rPr>
              <w:t>57.3</w:t>
            </w:r>
          </w:p>
        </w:tc>
        <w:tc>
          <w:tcPr>
            <w:tcW w:w="503" w:type="pct"/>
          </w:tcPr>
          <w:p w14:paraId="041560E5" w14:textId="0ED0BB51" w:rsidR="00431A79" w:rsidRPr="008A7A8E" w:rsidRDefault="00431A79" w:rsidP="00431A79">
            <w:pPr>
              <w:pStyle w:val="Tabletext"/>
              <w:jc w:val="center"/>
            </w:pPr>
            <w:r w:rsidRPr="008A7A8E">
              <w:rPr>
                <w:rFonts w:cs="Arial"/>
                <w:color w:val="000000"/>
              </w:rPr>
              <w:t>59.1</w:t>
            </w:r>
          </w:p>
        </w:tc>
        <w:tc>
          <w:tcPr>
            <w:tcW w:w="503" w:type="pct"/>
          </w:tcPr>
          <w:p w14:paraId="5C1C670B" w14:textId="78AEC500" w:rsidR="00431A79" w:rsidRPr="008A7A8E" w:rsidRDefault="00431A79" w:rsidP="00431A79">
            <w:pPr>
              <w:pStyle w:val="Tabletext"/>
              <w:jc w:val="center"/>
            </w:pPr>
            <w:r w:rsidRPr="008A7A8E">
              <w:rPr>
                <w:rFonts w:cs="Arial"/>
                <w:color w:val="000000"/>
              </w:rPr>
              <w:t>56.3</w:t>
            </w:r>
          </w:p>
        </w:tc>
        <w:tc>
          <w:tcPr>
            <w:tcW w:w="501" w:type="pct"/>
          </w:tcPr>
          <w:p w14:paraId="2F98E678" w14:textId="63C88224" w:rsidR="00431A79" w:rsidRPr="008A7A8E" w:rsidRDefault="00431A79" w:rsidP="00431A79">
            <w:pPr>
              <w:pStyle w:val="Tabletext"/>
              <w:jc w:val="center"/>
            </w:pPr>
            <w:r w:rsidRPr="008A7A8E">
              <w:rPr>
                <w:rFonts w:cs="Arial"/>
                <w:color w:val="000000"/>
              </w:rPr>
              <w:t>59.1</w:t>
            </w:r>
          </w:p>
        </w:tc>
        <w:tc>
          <w:tcPr>
            <w:tcW w:w="501" w:type="pct"/>
          </w:tcPr>
          <w:p w14:paraId="0C75AA5A" w14:textId="1E3583B6" w:rsidR="00431A79" w:rsidRPr="008A7A8E" w:rsidRDefault="00431A79" w:rsidP="00431A79">
            <w:pPr>
              <w:pStyle w:val="Tabletext"/>
              <w:jc w:val="center"/>
            </w:pPr>
            <w:r w:rsidRPr="008A7A8E">
              <w:rPr>
                <w:rFonts w:cs="Arial"/>
                <w:color w:val="000000"/>
              </w:rPr>
              <w:t>60.7</w:t>
            </w:r>
          </w:p>
        </w:tc>
        <w:tc>
          <w:tcPr>
            <w:tcW w:w="501" w:type="pct"/>
          </w:tcPr>
          <w:p w14:paraId="03AF43D3" w14:textId="060A8E6D" w:rsidR="00431A79" w:rsidRPr="008A7A8E" w:rsidRDefault="00431A79" w:rsidP="00431A79">
            <w:pPr>
              <w:pStyle w:val="Tabletext"/>
              <w:jc w:val="center"/>
            </w:pPr>
            <w:r w:rsidRPr="008A7A8E">
              <w:rPr>
                <w:rFonts w:cs="Arial"/>
                <w:color w:val="000000"/>
              </w:rPr>
              <w:t>54.0</w:t>
            </w:r>
          </w:p>
        </w:tc>
      </w:tr>
      <w:tr w:rsidR="00431A79" w:rsidRPr="008A7A8E" w14:paraId="725B5F38" w14:textId="75C9B244" w:rsidTr="00431A79">
        <w:trPr>
          <w:cantSplit/>
        </w:trPr>
        <w:tc>
          <w:tcPr>
            <w:tcW w:w="1987" w:type="pct"/>
            <w:shd w:val="clear" w:color="auto" w:fill="auto"/>
          </w:tcPr>
          <w:p w14:paraId="3266A86B" w14:textId="77777777" w:rsidR="00431A79" w:rsidRPr="008A7A8E" w:rsidRDefault="00431A79" w:rsidP="00431A79">
            <w:pPr>
              <w:pStyle w:val="Tabletextindented"/>
            </w:pPr>
            <w:r w:rsidRPr="008A7A8E">
              <w:t>Other psychiatric disorders (eating disorders, substance abuse, or unspecified mental/psychiatric disorders)</w:t>
            </w:r>
          </w:p>
        </w:tc>
        <w:tc>
          <w:tcPr>
            <w:tcW w:w="503" w:type="pct"/>
            <w:shd w:val="clear" w:color="auto" w:fill="auto"/>
          </w:tcPr>
          <w:p w14:paraId="2757E791" w14:textId="5E068CA4" w:rsidR="00431A79" w:rsidRPr="008A7A8E" w:rsidRDefault="00431A79" w:rsidP="00431A79">
            <w:pPr>
              <w:pStyle w:val="Tabletext"/>
              <w:jc w:val="center"/>
            </w:pPr>
            <w:r w:rsidRPr="008A7A8E">
              <w:rPr>
                <w:rFonts w:cs="Arial"/>
                <w:color w:val="000000"/>
              </w:rPr>
              <w:t>21.8</w:t>
            </w:r>
          </w:p>
        </w:tc>
        <w:tc>
          <w:tcPr>
            <w:tcW w:w="503" w:type="pct"/>
          </w:tcPr>
          <w:p w14:paraId="14866E42" w14:textId="3C4E4D64" w:rsidR="00431A79" w:rsidRPr="008A7A8E" w:rsidRDefault="00431A79" w:rsidP="00431A79">
            <w:pPr>
              <w:pStyle w:val="Tabletext"/>
              <w:jc w:val="center"/>
            </w:pPr>
            <w:r w:rsidRPr="008A7A8E">
              <w:rPr>
                <w:rFonts w:cs="Arial"/>
                <w:color w:val="000000"/>
              </w:rPr>
              <w:t>20.9</w:t>
            </w:r>
          </w:p>
        </w:tc>
        <w:tc>
          <w:tcPr>
            <w:tcW w:w="503" w:type="pct"/>
          </w:tcPr>
          <w:p w14:paraId="3D6B99D5" w14:textId="22FBB8B1" w:rsidR="00431A79" w:rsidRPr="008A7A8E" w:rsidRDefault="00431A79" w:rsidP="00431A79">
            <w:pPr>
              <w:pStyle w:val="Tabletext"/>
              <w:jc w:val="center"/>
            </w:pPr>
            <w:r w:rsidRPr="008A7A8E">
              <w:rPr>
                <w:rFonts w:cs="Arial"/>
                <w:color w:val="000000"/>
              </w:rPr>
              <w:t>19.7</w:t>
            </w:r>
          </w:p>
        </w:tc>
        <w:tc>
          <w:tcPr>
            <w:tcW w:w="501" w:type="pct"/>
          </w:tcPr>
          <w:p w14:paraId="625C5B6B" w14:textId="2DE91D18" w:rsidR="00431A79" w:rsidRPr="008A7A8E" w:rsidRDefault="00431A79" w:rsidP="00431A79">
            <w:pPr>
              <w:pStyle w:val="Tabletext"/>
              <w:jc w:val="center"/>
            </w:pPr>
            <w:r w:rsidRPr="008A7A8E">
              <w:rPr>
                <w:rFonts w:cs="Arial"/>
                <w:color w:val="000000"/>
              </w:rPr>
              <w:t>24.2</w:t>
            </w:r>
          </w:p>
        </w:tc>
        <w:tc>
          <w:tcPr>
            <w:tcW w:w="501" w:type="pct"/>
          </w:tcPr>
          <w:p w14:paraId="52CC73F6" w14:textId="630DDD6F" w:rsidR="00431A79" w:rsidRPr="008A7A8E" w:rsidRDefault="00431A79" w:rsidP="00431A79">
            <w:pPr>
              <w:pStyle w:val="Tabletext"/>
              <w:jc w:val="center"/>
            </w:pPr>
            <w:r w:rsidRPr="008A7A8E">
              <w:rPr>
                <w:rFonts w:cs="Arial"/>
                <w:color w:val="000000"/>
              </w:rPr>
              <w:t>26.2</w:t>
            </w:r>
          </w:p>
        </w:tc>
        <w:tc>
          <w:tcPr>
            <w:tcW w:w="501" w:type="pct"/>
          </w:tcPr>
          <w:p w14:paraId="55C8D8E2" w14:textId="25F4E29D" w:rsidR="00431A79" w:rsidRPr="008A7A8E" w:rsidRDefault="00431A79" w:rsidP="00431A79">
            <w:pPr>
              <w:pStyle w:val="Tabletext"/>
              <w:jc w:val="center"/>
            </w:pPr>
            <w:r w:rsidRPr="008A7A8E">
              <w:rPr>
                <w:rFonts w:cs="Arial"/>
                <w:color w:val="000000"/>
              </w:rPr>
              <w:t>24.5</w:t>
            </w:r>
          </w:p>
        </w:tc>
      </w:tr>
      <w:tr w:rsidR="00431A79" w:rsidRPr="008A7A8E" w14:paraId="49350605" w14:textId="15352B73" w:rsidTr="00431A79">
        <w:trPr>
          <w:cantSplit/>
        </w:trPr>
        <w:tc>
          <w:tcPr>
            <w:tcW w:w="1987" w:type="pct"/>
            <w:shd w:val="clear" w:color="auto" w:fill="auto"/>
          </w:tcPr>
          <w:p w14:paraId="5BC0F43E" w14:textId="32BA9225" w:rsidR="00431A79" w:rsidRPr="008A7A8E" w:rsidRDefault="00431A79" w:rsidP="00431A79">
            <w:pPr>
              <w:pStyle w:val="Tabletext"/>
            </w:pPr>
            <w:r w:rsidRPr="008A7A8E">
              <w:t>Assessed during the year before and not including the index date</w:t>
            </w:r>
            <w:r w:rsidR="00F17EC6" w:rsidRPr="008A7A8E">
              <w:t>, %</w:t>
            </w:r>
          </w:p>
        </w:tc>
        <w:tc>
          <w:tcPr>
            <w:tcW w:w="503" w:type="pct"/>
            <w:shd w:val="clear" w:color="auto" w:fill="auto"/>
          </w:tcPr>
          <w:p w14:paraId="1466DCE5" w14:textId="77777777" w:rsidR="00431A79" w:rsidRPr="008A7A8E" w:rsidRDefault="00431A79" w:rsidP="00431A79">
            <w:pPr>
              <w:pStyle w:val="Tabletext"/>
              <w:jc w:val="center"/>
            </w:pPr>
          </w:p>
        </w:tc>
        <w:tc>
          <w:tcPr>
            <w:tcW w:w="503" w:type="pct"/>
          </w:tcPr>
          <w:p w14:paraId="3E034FD8" w14:textId="77777777" w:rsidR="00431A79" w:rsidRPr="008A7A8E" w:rsidRDefault="00431A79" w:rsidP="00431A79">
            <w:pPr>
              <w:pStyle w:val="Tabletext"/>
              <w:jc w:val="center"/>
            </w:pPr>
          </w:p>
        </w:tc>
        <w:tc>
          <w:tcPr>
            <w:tcW w:w="503" w:type="pct"/>
          </w:tcPr>
          <w:p w14:paraId="6ECD961C" w14:textId="77777777" w:rsidR="00431A79" w:rsidRPr="008A7A8E" w:rsidRDefault="00431A79" w:rsidP="00431A79">
            <w:pPr>
              <w:pStyle w:val="Tabletext"/>
              <w:jc w:val="center"/>
            </w:pPr>
          </w:p>
        </w:tc>
        <w:tc>
          <w:tcPr>
            <w:tcW w:w="501" w:type="pct"/>
          </w:tcPr>
          <w:p w14:paraId="10851B05" w14:textId="77777777" w:rsidR="00431A79" w:rsidRPr="008A7A8E" w:rsidRDefault="00431A79" w:rsidP="00431A79">
            <w:pPr>
              <w:pStyle w:val="Tabletext"/>
              <w:jc w:val="center"/>
            </w:pPr>
          </w:p>
        </w:tc>
        <w:tc>
          <w:tcPr>
            <w:tcW w:w="501" w:type="pct"/>
          </w:tcPr>
          <w:p w14:paraId="1E3E5315" w14:textId="77777777" w:rsidR="00431A79" w:rsidRPr="008A7A8E" w:rsidRDefault="00431A79" w:rsidP="00431A79">
            <w:pPr>
              <w:pStyle w:val="Tabletext"/>
              <w:jc w:val="center"/>
            </w:pPr>
          </w:p>
        </w:tc>
        <w:tc>
          <w:tcPr>
            <w:tcW w:w="501" w:type="pct"/>
          </w:tcPr>
          <w:p w14:paraId="33D089FC" w14:textId="77777777" w:rsidR="00431A79" w:rsidRPr="008A7A8E" w:rsidRDefault="00431A79" w:rsidP="00431A79">
            <w:pPr>
              <w:pStyle w:val="Tabletext"/>
              <w:jc w:val="center"/>
            </w:pPr>
          </w:p>
        </w:tc>
      </w:tr>
      <w:tr w:rsidR="00431A79" w:rsidRPr="008A7A8E" w14:paraId="2D21D0BB" w14:textId="624A4CA8" w:rsidTr="00431A79">
        <w:trPr>
          <w:cantSplit/>
        </w:trPr>
        <w:tc>
          <w:tcPr>
            <w:tcW w:w="1987" w:type="pct"/>
            <w:shd w:val="clear" w:color="auto" w:fill="auto"/>
          </w:tcPr>
          <w:p w14:paraId="1234DCF0" w14:textId="77777777" w:rsidR="00431A79" w:rsidRPr="008A7A8E" w:rsidRDefault="00431A79" w:rsidP="00431A79">
            <w:pPr>
              <w:pStyle w:val="Tabletextindented"/>
            </w:pPr>
            <w:r w:rsidRPr="008A7A8E">
              <w:t>Cardiovascular events</w:t>
            </w:r>
          </w:p>
        </w:tc>
        <w:tc>
          <w:tcPr>
            <w:tcW w:w="503" w:type="pct"/>
            <w:shd w:val="clear" w:color="auto" w:fill="auto"/>
          </w:tcPr>
          <w:p w14:paraId="110CA4FA" w14:textId="77777777" w:rsidR="00431A79" w:rsidRPr="008A7A8E" w:rsidRDefault="00431A79" w:rsidP="00431A79">
            <w:pPr>
              <w:pStyle w:val="Tabletext"/>
              <w:jc w:val="center"/>
            </w:pPr>
          </w:p>
        </w:tc>
        <w:tc>
          <w:tcPr>
            <w:tcW w:w="503" w:type="pct"/>
          </w:tcPr>
          <w:p w14:paraId="4354CC49" w14:textId="77777777" w:rsidR="00431A79" w:rsidRPr="008A7A8E" w:rsidRDefault="00431A79" w:rsidP="00431A79">
            <w:pPr>
              <w:pStyle w:val="Tabletext"/>
              <w:jc w:val="center"/>
            </w:pPr>
          </w:p>
        </w:tc>
        <w:tc>
          <w:tcPr>
            <w:tcW w:w="503" w:type="pct"/>
          </w:tcPr>
          <w:p w14:paraId="2D319898" w14:textId="77777777" w:rsidR="00431A79" w:rsidRPr="008A7A8E" w:rsidRDefault="00431A79" w:rsidP="00431A79">
            <w:pPr>
              <w:pStyle w:val="Tabletext"/>
              <w:jc w:val="center"/>
            </w:pPr>
          </w:p>
        </w:tc>
        <w:tc>
          <w:tcPr>
            <w:tcW w:w="501" w:type="pct"/>
          </w:tcPr>
          <w:p w14:paraId="522A55A6" w14:textId="77777777" w:rsidR="00431A79" w:rsidRPr="008A7A8E" w:rsidRDefault="00431A79" w:rsidP="00431A79">
            <w:pPr>
              <w:pStyle w:val="Tabletext"/>
              <w:jc w:val="center"/>
            </w:pPr>
          </w:p>
        </w:tc>
        <w:tc>
          <w:tcPr>
            <w:tcW w:w="501" w:type="pct"/>
          </w:tcPr>
          <w:p w14:paraId="7A5890CE" w14:textId="77777777" w:rsidR="00431A79" w:rsidRPr="008A7A8E" w:rsidRDefault="00431A79" w:rsidP="00431A79">
            <w:pPr>
              <w:pStyle w:val="Tabletext"/>
              <w:jc w:val="center"/>
            </w:pPr>
          </w:p>
        </w:tc>
        <w:tc>
          <w:tcPr>
            <w:tcW w:w="501" w:type="pct"/>
          </w:tcPr>
          <w:p w14:paraId="576BA724" w14:textId="77777777" w:rsidR="00431A79" w:rsidRPr="008A7A8E" w:rsidRDefault="00431A79" w:rsidP="00431A79">
            <w:pPr>
              <w:pStyle w:val="Tabletext"/>
              <w:jc w:val="center"/>
            </w:pPr>
          </w:p>
        </w:tc>
      </w:tr>
      <w:tr w:rsidR="00431A79" w:rsidRPr="008A7A8E" w14:paraId="287A64F8" w14:textId="57F7EF50" w:rsidTr="00431A79">
        <w:trPr>
          <w:cantSplit/>
        </w:trPr>
        <w:tc>
          <w:tcPr>
            <w:tcW w:w="1987" w:type="pct"/>
            <w:shd w:val="clear" w:color="auto" w:fill="auto"/>
          </w:tcPr>
          <w:p w14:paraId="05515B79" w14:textId="77777777" w:rsidR="00431A79" w:rsidRPr="008A7A8E" w:rsidRDefault="00431A79" w:rsidP="00431A79">
            <w:pPr>
              <w:pStyle w:val="Tabletextindented2"/>
            </w:pPr>
            <w:bookmarkStart w:id="29" w:name="_Hlk39821732"/>
            <w:r w:rsidRPr="008A7A8E">
              <w:t xml:space="preserve">Ischemic heart disease </w:t>
            </w:r>
          </w:p>
        </w:tc>
        <w:tc>
          <w:tcPr>
            <w:tcW w:w="503" w:type="pct"/>
            <w:shd w:val="clear" w:color="auto" w:fill="auto"/>
          </w:tcPr>
          <w:p w14:paraId="1D2ED3A7" w14:textId="3EA65B1B" w:rsidR="00431A79" w:rsidRPr="008A7A8E" w:rsidRDefault="00431A79" w:rsidP="00431A79">
            <w:pPr>
              <w:pStyle w:val="Tabletext"/>
              <w:jc w:val="center"/>
            </w:pPr>
            <w:r w:rsidRPr="008A7A8E">
              <w:rPr>
                <w:rFonts w:cs="Arial"/>
                <w:color w:val="000000"/>
              </w:rPr>
              <w:t>10.3</w:t>
            </w:r>
          </w:p>
        </w:tc>
        <w:tc>
          <w:tcPr>
            <w:tcW w:w="503" w:type="pct"/>
          </w:tcPr>
          <w:p w14:paraId="2752A471" w14:textId="0F01EBE2" w:rsidR="00431A79" w:rsidRPr="008A7A8E" w:rsidRDefault="00431A79" w:rsidP="00431A79">
            <w:pPr>
              <w:pStyle w:val="Tabletext"/>
              <w:jc w:val="center"/>
            </w:pPr>
            <w:r w:rsidRPr="008A7A8E">
              <w:rPr>
                <w:rFonts w:cs="Arial"/>
                <w:color w:val="000000"/>
              </w:rPr>
              <w:t>11.3</w:t>
            </w:r>
          </w:p>
        </w:tc>
        <w:tc>
          <w:tcPr>
            <w:tcW w:w="503" w:type="pct"/>
          </w:tcPr>
          <w:p w14:paraId="3FFB1E0C" w14:textId="57C3051B" w:rsidR="00431A79" w:rsidRPr="008A7A8E" w:rsidRDefault="00431A79" w:rsidP="00431A79">
            <w:pPr>
              <w:pStyle w:val="Tabletext"/>
              <w:jc w:val="center"/>
            </w:pPr>
            <w:r w:rsidRPr="008A7A8E">
              <w:rPr>
                <w:rFonts w:cs="Arial"/>
                <w:color w:val="000000"/>
              </w:rPr>
              <w:t>10.7</w:t>
            </w:r>
          </w:p>
        </w:tc>
        <w:tc>
          <w:tcPr>
            <w:tcW w:w="501" w:type="pct"/>
          </w:tcPr>
          <w:p w14:paraId="4046CD47" w14:textId="6FA7CC00" w:rsidR="00431A79" w:rsidRPr="008A7A8E" w:rsidRDefault="00431A79" w:rsidP="00431A79">
            <w:pPr>
              <w:pStyle w:val="Tabletext"/>
              <w:jc w:val="center"/>
            </w:pPr>
            <w:r w:rsidRPr="008A7A8E">
              <w:rPr>
                <w:rFonts w:cs="Arial"/>
                <w:color w:val="000000"/>
              </w:rPr>
              <w:t>9.8</w:t>
            </w:r>
          </w:p>
        </w:tc>
        <w:tc>
          <w:tcPr>
            <w:tcW w:w="501" w:type="pct"/>
          </w:tcPr>
          <w:p w14:paraId="5BD80812" w14:textId="134A0B1F" w:rsidR="00431A79" w:rsidRPr="008A7A8E" w:rsidRDefault="00431A79" w:rsidP="00431A79">
            <w:pPr>
              <w:pStyle w:val="Tabletext"/>
              <w:jc w:val="center"/>
            </w:pPr>
            <w:r w:rsidRPr="008A7A8E">
              <w:rPr>
                <w:rFonts w:cs="Arial"/>
                <w:color w:val="000000"/>
              </w:rPr>
              <w:t>13.4</w:t>
            </w:r>
          </w:p>
        </w:tc>
        <w:tc>
          <w:tcPr>
            <w:tcW w:w="501" w:type="pct"/>
          </w:tcPr>
          <w:p w14:paraId="5DA4A4BB" w14:textId="1A996620" w:rsidR="00431A79" w:rsidRPr="008A7A8E" w:rsidRDefault="00431A79" w:rsidP="00431A79">
            <w:pPr>
              <w:pStyle w:val="Tabletext"/>
              <w:jc w:val="center"/>
            </w:pPr>
            <w:r w:rsidRPr="008A7A8E">
              <w:rPr>
                <w:rFonts w:cs="Arial"/>
                <w:color w:val="000000"/>
              </w:rPr>
              <w:t>12.6</w:t>
            </w:r>
          </w:p>
        </w:tc>
      </w:tr>
      <w:tr w:rsidR="00431A79" w:rsidRPr="008A7A8E" w14:paraId="322903AA" w14:textId="10507D84" w:rsidTr="00431A79">
        <w:trPr>
          <w:cantSplit/>
        </w:trPr>
        <w:tc>
          <w:tcPr>
            <w:tcW w:w="1987" w:type="pct"/>
            <w:shd w:val="clear" w:color="auto" w:fill="auto"/>
          </w:tcPr>
          <w:p w14:paraId="7A803384" w14:textId="77777777" w:rsidR="00431A79" w:rsidRPr="008A7A8E" w:rsidRDefault="00431A79" w:rsidP="00431A79">
            <w:pPr>
              <w:pStyle w:val="Tabletextindented2"/>
            </w:pPr>
            <w:r w:rsidRPr="008A7A8E">
              <w:lastRenderedPageBreak/>
              <w:t>Diseases of arteries, arterioles, and capillaries (including peripheral arterial disease)</w:t>
            </w:r>
          </w:p>
        </w:tc>
        <w:tc>
          <w:tcPr>
            <w:tcW w:w="503" w:type="pct"/>
            <w:shd w:val="clear" w:color="auto" w:fill="auto"/>
          </w:tcPr>
          <w:p w14:paraId="23453C5A" w14:textId="09EFA681" w:rsidR="00431A79" w:rsidRPr="008A7A8E" w:rsidRDefault="00431A79" w:rsidP="00431A79">
            <w:pPr>
              <w:pStyle w:val="Tabletext"/>
              <w:jc w:val="center"/>
            </w:pPr>
            <w:r w:rsidRPr="008A7A8E">
              <w:rPr>
                <w:rFonts w:cs="Arial"/>
                <w:color w:val="000000"/>
              </w:rPr>
              <w:t>41.0</w:t>
            </w:r>
          </w:p>
        </w:tc>
        <w:tc>
          <w:tcPr>
            <w:tcW w:w="503" w:type="pct"/>
          </w:tcPr>
          <w:p w14:paraId="1A99E2B3" w14:textId="49D36447" w:rsidR="00431A79" w:rsidRPr="008A7A8E" w:rsidRDefault="00431A79" w:rsidP="00431A79">
            <w:pPr>
              <w:pStyle w:val="Tabletext"/>
              <w:jc w:val="center"/>
            </w:pPr>
            <w:r w:rsidRPr="008A7A8E">
              <w:rPr>
                <w:rFonts w:cs="Arial"/>
                <w:color w:val="000000"/>
              </w:rPr>
              <w:t>42.3</w:t>
            </w:r>
          </w:p>
        </w:tc>
        <w:tc>
          <w:tcPr>
            <w:tcW w:w="503" w:type="pct"/>
          </w:tcPr>
          <w:p w14:paraId="1E8F3B62" w14:textId="4DBAC139" w:rsidR="00431A79" w:rsidRPr="008A7A8E" w:rsidRDefault="00431A79" w:rsidP="00431A79">
            <w:pPr>
              <w:pStyle w:val="Tabletext"/>
              <w:jc w:val="center"/>
            </w:pPr>
            <w:r w:rsidRPr="008A7A8E">
              <w:rPr>
                <w:rFonts w:cs="Arial"/>
                <w:color w:val="000000"/>
              </w:rPr>
              <w:t>40.5</w:t>
            </w:r>
          </w:p>
        </w:tc>
        <w:tc>
          <w:tcPr>
            <w:tcW w:w="501" w:type="pct"/>
          </w:tcPr>
          <w:p w14:paraId="1EE95980" w14:textId="109381D9" w:rsidR="00431A79" w:rsidRPr="008A7A8E" w:rsidRDefault="00431A79" w:rsidP="00431A79">
            <w:pPr>
              <w:pStyle w:val="Tabletext"/>
              <w:jc w:val="center"/>
            </w:pPr>
            <w:r w:rsidRPr="008A7A8E">
              <w:rPr>
                <w:rFonts w:cs="Arial"/>
                <w:color w:val="000000"/>
              </w:rPr>
              <w:t>38.3</w:t>
            </w:r>
          </w:p>
        </w:tc>
        <w:tc>
          <w:tcPr>
            <w:tcW w:w="501" w:type="pct"/>
          </w:tcPr>
          <w:p w14:paraId="55C3E8B9" w14:textId="05E92905" w:rsidR="00431A79" w:rsidRPr="008A7A8E" w:rsidRDefault="00431A79" w:rsidP="00431A79">
            <w:pPr>
              <w:pStyle w:val="Tabletext"/>
              <w:jc w:val="center"/>
            </w:pPr>
            <w:r w:rsidRPr="008A7A8E">
              <w:rPr>
                <w:rFonts w:cs="Arial"/>
                <w:color w:val="000000"/>
              </w:rPr>
              <w:t>47.6</w:t>
            </w:r>
          </w:p>
        </w:tc>
        <w:tc>
          <w:tcPr>
            <w:tcW w:w="501" w:type="pct"/>
          </w:tcPr>
          <w:p w14:paraId="7AEBF3C9" w14:textId="5CD7475B" w:rsidR="00431A79" w:rsidRPr="008A7A8E" w:rsidRDefault="00431A79" w:rsidP="00431A79">
            <w:pPr>
              <w:pStyle w:val="Tabletext"/>
              <w:jc w:val="center"/>
            </w:pPr>
            <w:r w:rsidRPr="008A7A8E">
              <w:rPr>
                <w:rFonts w:cs="Arial"/>
                <w:color w:val="000000"/>
              </w:rPr>
              <w:t>38.7</w:t>
            </w:r>
          </w:p>
        </w:tc>
      </w:tr>
      <w:tr w:rsidR="00431A79" w:rsidRPr="008A7A8E" w14:paraId="080FDCBD" w14:textId="48F4671F" w:rsidTr="00431A79">
        <w:trPr>
          <w:cantSplit/>
        </w:trPr>
        <w:tc>
          <w:tcPr>
            <w:tcW w:w="1987" w:type="pct"/>
            <w:shd w:val="clear" w:color="auto" w:fill="auto"/>
          </w:tcPr>
          <w:p w14:paraId="6A7E68B9" w14:textId="77777777" w:rsidR="00431A79" w:rsidRPr="008A7A8E" w:rsidRDefault="00431A79" w:rsidP="00431A79">
            <w:pPr>
              <w:pStyle w:val="Tabletextindented"/>
            </w:pPr>
            <w:r w:rsidRPr="008A7A8E">
              <w:t>Falls and/or fractures</w:t>
            </w:r>
          </w:p>
        </w:tc>
        <w:tc>
          <w:tcPr>
            <w:tcW w:w="503" w:type="pct"/>
            <w:shd w:val="clear" w:color="auto" w:fill="auto"/>
          </w:tcPr>
          <w:p w14:paraId="0E84647E" w14:textId="49D96425" w:rsidR="00431A79" w:rsidRPr="008A7A8E" w:rsidRDefault="00431A79" w:rsidP="00431A79">
            <w:pPr>
              <w:pStyle w:val="Tabletext"/>
              <w:jc w:val="center"/>
            </w:pPr>
            <w:r w:rsidRPr="008A7A8E">
              <w:rPr>
                <w:rFonts w:cs="Arial"/>
                <w:color w:val="000000"/>
              </w:rPr>
              <w:t>33.6</w:t>
            </w:r>
          </w:p>
        </w:tc>
        <w:tc>
          <w:tcPr>
            <w:tcW w:w="503" w:type="pct"/>
          </w:tcPr>
          <w:p w14:paraId="74EF30CE" w14:textId="33E3C379" w:rsidR="00431A79" w:rsidRPr="008A7A8E" w:rsidRDefault="00431A79" w:rsidP="00431A79">
            <w:pPr>
              <w:pStyle w:val="Tabletext"/>
              <w:jc w:val="center"/>
            </w:pPr>
            <w:r w:rsidRPr="008A7A8E">
              <w:rPr>
                <w:rFonts w:cs="Arial"/>
                <w:color w:val="000000"/>
              </w:rPr>
              <w:t>38.5</w:t>
            </w:r>
          </w:p>
        </w:tc>
        <w:tc>
          <w:tcPr>
            <w:tcW w:w="503" w:type="pct"/>
          </w:tcPr>
          <w:p w14:paraId="4A429233" w14:textId="43CEBF3D" w:rsidR="00431A79" w:rsidRPr="008A7A8E" w:rsidRDefault="00431A79" w:rsidP="00431A79">
            <w:pPr>
              <w:pStyle w:val="Tabletext"/>
              <w:jc w:val="center"/>
            </w:pPr>
            <w:r w:rsidRPr="008A7A8E">
              <w:rPr>
                <w:rFonts w:cs="Arial"/>
                <w:color w:val="000000"/>
              </w:rPr>
              <w:t>38.3</w:t>
            </w:r>
          </w:p>
        </w:tc>
        <w:tc>
          <w:tcPr>
            <w:tcW w:w="501" w:type="pct"/>
          </w:tcPr>
          <w:p w14:paraId="26BF47F9" w14:textId="6D8B6F88" w:rsidR="00431A79" w:rsidRPr="008A7A8E" w:rsidRDefault="00431A79" w:rsidP="00431A79">
            <w:pPr>
              <w:pStyle w:val="Tabletext"/>
              <w:jc w:val="center"/>
            </w:pPr>
            <w:r w:rsidRPr="008A7A8E">
              <w:rPr>
                <w:rFonts w:cs="Arial"/>
                <w:color w:val="000000"/>
              </w:rPr>
              <w:t>31.4</w:t>
            </w:r>
          </w:p>
        </w:tc>
        <w:tc>
          <w:tcPr>
            <w:tcW w:w="501" w:type="pct"/>
          </w:tcPr>
          <w:p w14:paraId="0F978E75" w14:textId="1942B596" w:rsidR="00431A79" w:rsidRPr="008A7A8E" w:rsidRDefault="00431A79" w:rsidP="00431A79">
            <w:pPr>
              <w:pStyle w:val="Tabletext"/>
              <w:jc w:val="center"/>
            </w:pPr>
            <w:r w:rsidRPr="008A7A8E">
              <w:rPr>
                <w:rFonts w:cs="Arial"/>
                <w:color w:val="000000"/>
              </w:rPr>
              <w:t>36.0</w:t>
            </w:r>
          </w:p>
        </w:tc>
        <w:tc>
          <w:tcPr>
            <w:tcW w:w="501" w:type="pct"/>
          </w:tcPr>
          <w:p w14:paraId="6324E8E6" w14:textId="2F3CF4AA" w:rsidR="00431A79" w:rsidRPr="008A7A8E" w:rsidRDefault="00431A79" w:rsidP="00431A79">
            <w:pPr>
              <w:pStyle w:val="Tabletext"/>
              <w:jc w:val="center"/>
            </w:pPr>
            <w:r w:rsidRPr="008A7A8E">
              <w:rPr>
                <w:rFonts w:cs="Arial"/>
                <w:color w:val="000000"/>
              </w:rPr>
              <w:t>30.4</w:t>
            </w:r>
          </w:p>
        </w:tc>
      </w:tr>
      <w:tr w:rsidR="00431A79" w:rsidRPr="008A7A8E" w14:paraId="05AE77FE" w14:textId="1A07BB30" w:rsidTr="00431A79">
        <w:trPr>
          <w:cantSplit/>
        </w:trPr>
        <w:tc>
          <w:tcPr>
            <w:tcW w:w="1987" w:type="pct"/>
            <w:shd w:val="clear" w:color="auto" w:fill="auto"/>
          </w:tcPr>
          <w:p w14:paraId="63940384" w14:textId="77777777" w:rsidR="00431A79" w:rsidRPr="008A7A8E" w:rsidRDefault="00431A79" w:rsidP="00431A79">
            <w:pPr>
              <w:pStyle w:val="Tabletextindented"/>
            </w:pPr>
            <w:r w:rsidRPr="008A7A8E">
              <w:t>Aspiration pneumonia</w:t>
            </w:r>
          </w:p>
        </w:tc>
        <w:tc>
          <w:tcPr>
            <w:tcW w:w="503" w:type="pct"/>
            <w:shd w:val="clear" w:color="auto" w:fill="auto"/>
          </w:tcPr>
          <w:p w14:paraId="4057DC62" w14:textId="5082E7F0" w:rsidR="00431A79" w:rsidRPr="008A7A8E" w:rsidRDefault="00431A79" w:rsidP="00431A79">
            <w:pPr>
              <w:pStyle w:val="Tabletext"/>
              <w:jc w:val="center"/>
            </w:pPr>
            <w:r w:rsidRPr="008A7A8E">
              <w:rPr>
                <w:rFonts w:cs="Arial"/>
                <w:color w:val="000000"/>
              </w:rPr>
              <w:t>3.7</w:t>
            </w:r>
          </w:p>
        </w:tc>
        <w:tc>
          <w:tcPr>
            <w:tcW w:w="503" w:type="pct"/>
          </w:tcPr>
          <w:p w14:paraId="32FEC843" w14:textId="4908B548" w:rsidR="00431A79" w:rsidRPr="008A7A8E" w:rsidRDefault="00431A79" w:rsidP="00431A79">
            <w:pPr>
              <w:pStyle w:val="Tabletext"/>
              <w:jc w:val="center"/>
            </w:pPr>
            <w:r w:rsidRPr="008A7A8E">
              <w:rPr>
                <w:rFonts w:cs="Arial"/>
                <w:color w:val="000000"/>
              </w:rPr>
              <w:t>5.3</w:t>
            </w:r>
          </w:p>
        </w:tc>
        <w:tc>
          <w:tcPr>
            <w:tcW w:w="503" w:type="pct"/>
          </w:tcPr>
          <w:p w14:paraId="5F2F85BB" w14:textId="6E1F75DA" w:rsidR="00431A79" w:rsidRPr="008A7A8E" w:rsidRDefault="00431A79" w:rsidP="00431A79">
            <w:pPr>
              <w:pStyle w:val="Tabletext"/>
              <w:jc w:val="center"/>
            </w:pPr>
            <w:r w:rsidRPr="008A7A8E">
              <w:rPr>
                <w:rFonts w:cs="Arial"/>
                <w:color w:val="000000"/>
              </w:rPr>
              <w:t>5.9</w:t>
            </w:r>
          </w:p>
        </w:tc>
        <w:tc>
          <w:tcPr>
            <w:tcW w:w="501" w:type="pct"/>
          </w:tcPr>
          <w:p w14:paraId="09164E15" w14:textId="47F91F36" w:rsidR="00431A79" w:rsidRPr="008A7A8E" w:rsidRDefault="00431A79" w:rsidP="00431A79">
            <w:pPr>
              <w:pStyle w:val="Tabletext"/>
              <w:jc w:val="center"/>
            </w:pPr>
            <w:r w:rsidRPr="008A7A8E">
              <w:rPr>
                <w:rFonts w:cs="Arial"/>
                <w:color w:val="000000"/>
              </w:rPr>
              <w:t>3.8</w:t>
            </w:r>
          </w:p>
        </w:tc>
        <w:tc>
          <w:tcPr>
            <w:tcW w:w="501" w:type="pct"/>
          </w:tcPr>
          <w:p w14:paraId="06BE709C" w14:textId="3B2F2D90" w:rsidR="00431A79" w:rsidRPr="008A7A8E" w:rsidRDefault="00431A79" w:rsidP="00431A79">
            <w:pPr>
              <w:pStyle w:val="Tabletext"/>
              <w:jc w:val="center"/>
            </w:pPr>
            <w:r w:rsidRPr="008A7A8E">
              <w:rPr>
                <w:rFonts w:cs="Arial"/>
                <w:color w:val="000000"/>
              </w:rPr>
              <w:t>5.2</w:t>
            </w:r>
          </w:p>
        </w:tc>
        <w:tc>
          <w:tcPr>
            <w:tcW w:w="501" w:type="pct"/>
          </w:tcPr>
          <w:p w14:paraId="35A4EF0A" w14:textId="1BF3CA14" w:rsidR="00431A79" w:rsidRPr="008A7A8E" w:rsidRDefault="00431A79" w:rsidP="00431A79">
            <w:pPr>
              <w:pStyle w:val="Tabletext"/>
              <w:jc w:val="center"/>
            </w:pPr>
            <w:r w:rsidRPr="008A7A8E">
              <w:rPr>
                <w:rFonts w:cs="Arial"/>
                <w:color w:val="000000"/>
              </w:rPr>
              <w:t>3.4</w:t>
            </w:r>
          </w:p>
        </w:tc>
      </w:tr>
      <w:tr w:rsidR="00431A79" w:rsidRPr="008A7A8E" w14:paraId="469B75B3" w14:textId="13731ADE" w:rsidTr="00431A79">
        <w:trPr>
          <w:cantSplit/>
        </w:trPr>
        <w:tc>
          <w:tcPr>
            <w:tcW w:w="1987" w:type="pct"/>
            <w:shd w:val="clear" w:color="auto" w:fill="auto"/>
          </w:tcPr>
          <w:p w14:paraId="113DFD54" w14:textId="77777777" w:rsidR="00431A79" w:rsidRPr="008A7A8E" w:rsidRDefault="00431A79" w:rsidP="00431A79">
            <w:pPr>
              <w:pStyle w:val="Tabletextindented"/>
            </w:pPr>
            <w:r w:rsidRPr="008A7A8E">
              <w:t>Infections</w:t>
            </w:r>
          </w:p>
        </w:tc>
        <w:tc>
          <w:tcPr>
            <w:tcW w:w="503" w:type="pct"/>
            <w:shd w:val="clear" w:color="auto" w:fill="auto"/>
          </w:tcPr>
          <w:p w14:paraId="122C3FE2" w14:textId="77777777" w:rsidR="00431A79" w:rsidRPr="008A7A8E" w:rsidRDefault="00431A79" w:rsidP="00431A79">
            <w:pPr>
              <w:pStyle w:val="Tabletext"/>
              <w:jc w:val="center"/>
            </w:pPr>
          </w:p>
        </w:tc>
        <w:tc>
          <w:tcPr>
            <w:tcW w:w="503" w:type="pct"/>
          </w:tcPr>
          <w:p w14:paraId="30719A9B" w14:textId="77777777" w:rsidR="00431A79" w:rsidRPr="008A7A8E" w:rsidRDefault="00431A79" w:rsidP="00431A79">
            <w:pPr>
              <w:pStyle w:val="Tabletext"/>
              <w:jc w:val="center"/>
            </w:pPr>
          </w:p>
        </w:tc>
        <w:tc>
          <w:tcPr>
            <w:tcW w:w="503" w:type="pct"/>
          </w:tcPr>
          <w:p w14:paraId="1A1EC541" w14:textId="77777777" w:rsidR="00431A79" w:rsidRPr="008A7A8E" w:rsidRDefault="00431A79" w:rsidP="00431A79">
            <w:pPr>
              <w:pStyle w:val="Tabletext"/>
              <w:jc w:val="center"/>
            </w:pPr>
          </w:p>
        </w:tc>
        <w:tc>
          <w:tcPr>
            <w:tcW w:w="501" w:type="pct"/>
          </w:tcPr>
          <w:p w14:paraId="14B7C0C7" w14:textId="77777777" w:rsidR="00431A79" w:rsidRPr="008A7A8E" w:rsidRDefault="00431A79" w:rsidP="00431A79">
            <w:pPr>
              <w:pStyle w:val="Tabletext"/>
              <w:jc w:val="center"/>
            </w:pPr>
          </w:p>
        </w:tc>
        <w:tc>
          <w:tcPr>
            <w:tcW w:w="501" w:type="pct"/>
          </w:tcPr>
          <w:p w14:paraId="444DAF25" w14:textId="77777777" w:rsidR="00431A79" w:rsidRPr="008A7A8E" w:rsidRDefault="00431A79" w:rsidP="00431A79">
            <w:pPr>
              <w:pStyle w:val="Tabletext"/>
              <w:jc w:val="center"/>
            </w:pPr>
          </w:p>
        </w:tc>
        <w:tc>
          <w:tcPr>
            <w:tcW w:w="501" w:type="pct"/>
          </w:tcPr>
          <w:p w14:paraId="41DA6E05" w14:textId="77777777" w:rsidR="00431A79" w:rsidRPr="008A7A8E" w:rsidRDefault="00431A79" w:rsidP="00431A79">
            <w:pPr>
              <w:pStyle w:val="Tabletext"/>
              <w:jc w:val="center"/>
            </w:pPr>
          </w:p>
        </w:tc>
      </w:tr>
      <w:tr w:rsidR="00431A79" w:rsidRPr="008A7A8E" w14:paraId="61BED588" w14:textId="73BB9892" w:rsidTr="00431A79">
        <w:trPr>
          <w:cantSplit/>
        </w:trPr>
        <w:tc>
          <w:tcPr>
            <w:tcW w:w="1987" w:type="pct"/>
            <w:shd w:val="clear" w:color="auto" w:fill="auto"/>
          </w:tcPr>
          <w:p w14:paraId="54FF417F" w14:textId="77777777" w:rsidR="00431A79" w:rsidRPr="008A7A8E" w:rsidRDefault="00431A79" w:rsidP="00431A79">
            <w:pPr>
              <w:pStyle w:val="Tabletextindented2"/>
            </w:pPr>
            <w:r w:rsidRPr="008A7A8E">
              <w:t>Upper respiratory tract infections</w:t>
            </w:r>
          </w:p>
        </w:tc>
        <w:tc>
          <w:tcPr>
            <w:tcW w:w="503" w:type="pct"/>
            <w:shd w:val="clear" w:color="auto" w:fill="auto"/>
          </w:tcPr>
          <w:p w14:paraId="5F808D6F" w14:textId="729C0FCB" w:rsidR="00431A79" w:rsidRPr="008A7A8E" w:rsidRDefault="00431A79" w:rsidP="00431A79">
            <w:pPr>
              <w:pStyle w:val="Tabletext"/>
              <w:jc w:val="center"/>
            </w:pPr>
            <w:r w:rsidRPr="008A7A8E">
              <w:rPr>
                <w:rFonts w:cs="Arial"/>
                <w:color w:val="000000"/>
              </w:rPr>
              <w:t>10.6</w:t>
            </w:r>
          </w:p>
        </w:tc>
        <w:tc>
          <w:tcPr>
            <w:tcW w:w="503" w:type="pct"/>
          </w:tcPr>
          <w:p w14:paraId="1C945950" w14:textId="6816D73B" w:rsidR="00431A79" w:rsidRPr="008A7A8E" w:rsidRDefault="00431A79" w:rsidP="00431A79">
            <w:pPr>
              <w:pStyle w:val="Tabletext"/>
              <w:jc w:val="center"/>
            </w:pPr>
            <w:r w:rsidRPr="008A7A8E">
              <w:rPr>
                <w:rFonts w:cs="Arial"/>
                <w:color w:val="000000"/>
              </w:rPr>
              <w:t>10.9</w:t>
            </w:r>
          </w:p>
        </w:tc>
        <w:tc>
          <w:tcPr>
            <w:tcW w:w="503" w:type="pct"/>
          </w:tcPr>
          <w:p w14:paraId="7E4E9EBA" w14:textId="4F4BCF45" w:rsidR="00431A79" w:rsidRPr="008A7A8E" w:rsidRDefault="00431A79" w:rsidP="00431A79">
            <w:pPr>
              <w:pStyle w:val="Tabletext"/>
              <w:jc w:val="center"/>
            </w:pPr>
            <w:r w:rsidRPr="008A7A8E">
              <w:rPr>
                <w:rFonts w:cs="Arial"/>
                <w:color w:val="000000"/>
              </w:rPr>
              <w:t>9.9</w:t>
            </w:r>
          </w:p>
        </w:tc>
        <w:tc>
          <w:tcPr>
            <w:tcW w:w="501" w:type="pct"/>
          </w:tcPr>
          <w:p w14:paraId="7962C593" w14:textId="2A5B65EE" w:rsidR="00431A79" w:rsidRPr="008A7A8E" w:rsidRDefault="00431A79" w:rsidP="00431A79">
            <w:pPr>
              <w:pStyle w:val="Tabletext"/>
              <w:jc w:val="center"/>
            </w:pPr>
            <w:r w:rsidRPr="008A7A8E">
              <w:rPr>
                <w:rFonts w:cs="Arial"/>
                <w:color w:val="000000"/>
              </w:rPr>
              <w:t>10.5</w:t>
            </w:r>
          </w:p>
        </w:tc>
        <w:tc>
          <w:tcPr>
            <w:tcW w:w="501" w:type="pct"/>
          </w:tcPr>
          <w:p w14:paraId="35ED6B3D" w14:textId="0F622977" w:rsidR="00431A79" w:rsidRPr="008A7A8E" w:rsidRDefault="00431A79" w:rsidP="00431A79">
            <w:pPr>
              <w:pStyle w:val="Tabletext"/>
              <w:jc w:val="center"/>
            </w:pPr>
            <w:r w:rsidRPr="008A7A8E">
              <w:rPr>
                <w:rFonts w:cs="Arial"/>
                <w:color w:val="000000"/>
              </w:rPr>
              <w:t>10.9</w:t>
            </w:r>
          </w:p>
        </w:tc>
        <w:tc>
          <w:tcPr>
            <w:tcW w:w="501" w:type="pct"/>
          </w:tcPr>
          <w:p w14:paraId="7ED9024F" w14:textId="43DD7114" w:rsidR="00431A79" w:rsidRPr="008A7A8E" w:rsidRDefault="00431A79" w:rsidP="00431A79">
            <w:pPr>
              <w:pStyle w:val="Tabletext"/>
              <w:jc w:val="center"/>
            </w:pPr>
            <w:r w:rsidRPr="008A7A8E">
              <w:rPr>
                <w:rFonts w:cs="Arial"/>
                <w:color w:val="000000"/>
              </w:rPr>
              <w:t>11.2</w:t>
            </w:r>
          </w:p>
        </w:tc>
      </w:tr>
      <w:tr w:rsidR="00431A79" w:rsidRPr="008A7A8E" w14:paraId="16D4ED18" w14:textId="663A98D8" w:rsidTr="00431A79">
        <w:trPr>
          <w:cantSplit/>
        </w:trPr>
        <w:tc>
          <w:tcPr>
            <w:tcW w:w="1987" w:type="pct"/>
            <w:shd w:val="clear" w:color="auto" w:fill="auto"/>
          </w:tcPr>
          <w:p w14:paraId="7112A60F" w14:textId="77777777" w:rsidR="00431A79" w:rsidRPr="008A7A8E" w:rsidRDefault="00431A79" w:rsidP="00431A79">
            <w:pPr>
              <w:pStyle w:val="Tabletextindented2"/>
            </w:pPr>
            <w:r w:rsidRPr="008A7A8E">
              <w:t>Lower respiratory tract infections</w:t>
            </w:r>
          </w:p>
        </w:tc>
        <w:tc>
          <w:tcPr>
            <w:tcW w:w="503" w:type="pct"/>
            <w:shd w:val="clear" w:color="auto" w:fill="auto"/>
          </w:tcPr>
          <w:p w14:paraId="73797D9D" w14:textId="2147E49C" w:rsidR="00431A79" w:rsidRPr="008A7A8E" w:rsidRDefault="00431A79" w:rsidP="00431A79">
            <w:pPr>
              <w:pStyle w:val="Tabletext"/>
              <w:jc w:val="center"/>
            </w:pPr>
            <w:r w:rsidRPr="008A7A8E">
              <w:rPr>
                <w:rFonts w:cs="Arial"/>
                <w:color w:val="000000"/>
              </w:rPr>
              <w:t>21.0</w:t>
            </w:r>
          </w:p>
        </w:tc>
        <w:tc>
          <w:tcPr>
            <w:tcW w:w="503" w:type="pct"/>
          </w:tcPr>
          <w:p w14:paraId="7AD58BE3" w14:textId="5E19EE11" w:rsidR="00431A79" w:rsidRPr="008A7A8E" w:rsidRDefault="00431A79" w:rsidP="00431A79">
            <w:pPr>
              <w:pStyle w:val="Tabletext"/>
              <w:jc w:val="center"/>
            </w:pPr>
            <w:r w:rsidRPr="008A7A8E">
              <w:rPr>
                <w:rFonts w:cs="Arial"/>
                <w:color w:val="000000"/>
              </w:rPr>
              <w:t>22.2</w:t>
            </w:r>
          </w:p>
        </w:tc>
        <w:tc>
          <w:tcPr>
            <w:tcW w:w="503" w:type="pct"/>
          </w:tcPr>
          <w:p w14:paraId="22720F32" w14:textId="23CEE143" w:rsidR="00431A79" w:rsidRPr="008A7A8E" w:rsidRDefault="00431A79" w:rsidP="00431A79">
            <w:pPr>
              <w:pStyle w:val="Tabletext"/>
              <w:jc w:val="center"/>
            </w:pPr>
            <w:r w:rsidRPr="008A7A8E">
              <w:rPr>
                <w:rFonts w:cs="Arial"/>
                <w:color w:val="000000"/>
              </w:rPr>
              <w:t>21.5</w:t>
            </w:r>
          </w:p>
        </w:tc>
        <w:tc>
          <w:tcPr>
            <w:tcW w:w="501" w:type="pct"/>
          </w:tcPr>
          <w:p w14:paraId="600A76DD" w14:textId="52A48E12" w:rsidR="00431A79" w:rsidRPr="008A7A8E" w:rsidRDefault="00431A79" w:rsidP="00431A79">
            <w:pPr>
              <w:pStyle w:val="Tabletext"/>
              <w:jc w:val="center"/>
            </w:pPr>
            <w:r w:rsidRPr="008A7A8E">
              <w:rPr>
                <w:rFonts w:cs="Arial"/>
                <w:color w:val="000000"/>
              </w:rPr>
              <w:t>18.1</w:t>
            </w:r>
          </w:p>
        </w:tc>
        <w:tc>
          <w:tcPr>
            <w:tcW w:w="501" w:type="pct"/>
          </w:tcPr>
          <w:p w14:paraId="26E4802E" w14:textId="0DEB345D" w:rsidR="00431A79" w:rsidRPr="008A7A8E" w:rsidRDefault="00431A79" w:rsidP="00431A79">
            <w:pPr>
              <w:pStyle w:val="Tabletext"/>
              <w:jc w:val="center"/>
            </w:pPr>
            <w:r w:rsidRPr="008A7A8E">
              <w:rPr>
                <w:rFonts w:cs="Arial"/>
                <w:color w:val="000000"/>
              </w:rPr>
              <w:t>25.2</w:t>
            </w:r>
          </w:p>
        </w:tc>
        <w:tc>
          <w:tcPr>
            <w:tcW w:w="501" w:type="pct"/>
          </w:tcPr>
          <w:p w14:paraId="710671F4" w14:textId="134495E0" w:rsidR="00431A79" w:rsidRPr="008A7A8E" w:rsidRDefault="00431A79" w:rsidP="00431A79">
            <w:pPr>
              <w:pStyle w:val="Tabletext"/>
              <w:jc w:val="center"/>
            </w:pPr>
            <w:r w:rsidRPr="008A7A8E">
              <w:rPr>
                <w:rFonts w:cs="Arial"/>
                <w:color w:val="000000"/>
              </w:rPr>
              <w:t>22.6</w:t>
            </w:r>
          </w:p>
        </w:tc>
      </w:tr>
      <w:tr w:rsidR="00431A79" w:rsidRPr="008A7A8E" w14:paraId="660DD62A" w14:textId="1F4E9587" w:rsidTr="00431A79">
        <w:trPr>
          <w:cantSplit/>
        </w:trPr>
        <w:tc>
          <w:tcPr>
            <w:tcW w:w="1987" w:type="pct"/>
            <w:shd w:val="clear" w:color="auto" w:fill="auto"/>
          </w:tcPr>
          <w:p w14:paraId="01986B58" w14:textId="77777777" w:rsidR="00431A79" w:rsidRPr="008A7A8E" w:rsidRDefault="00431A79" w:rsidP="00431A79">
            <w:pPr>
              <w:pStyle w:val="Tabletextindented2"/>
            </w:pPr>
            <w:r w:rsidRPr="008A7A8E">
              <w:t>Urinary tract infections</w:t>
            </w:r>
          </w:p>
        </w:tc>
        <w:tc>
          <w:tcPr>
            <w:tcW w:w="503" w:type="pct"/>
            <w:shd w:val="clear" w:color="auto" w:fill="auto"/>
          </w:tcPr>
          <w:p w14:paraId="4F5AB63B" w14:textId="49366DCB" w:rsidR="00431A79" w:rsidRPr="008A7A8E" w:rsidRDefault="00431A79" w:rsidP="00431A79">
            <w:pPr>
              <w:pStyle w:val="Tabletext"/>
              <w:jc w:val="center"/>
            </w:pPr>
            <w:r w:rsidRPr="008A7A8E">
              <w:rPr>
                <w:rFonts w:cs="Arial"/>
                <w:color w:val="000000"/>
              </w:rPr>
              <w:t>46.8</w:t>
            </w:r>
          </w:p>
        </w:tc>
        <w:tc>
          <w:tcPr>
            <w:tcW w:w="503" w:type="pct"/>
          </w:tcPr>
          <w:p w14:paraId="43922601" w14:textId="481EE029" w:rsidR="00431A79" w:rsidRPr="008A7A8E" w:rsidRDefault="00431A79" w:rsidP="00431A79">
            <w:pPr>
              <w:pStyle w:val="Tabletext"/>
              <w:jc w:val="center"/>
            </w:pPr>
            <w:r w:rsidRPr="008A7A8E">
              <w:rPr>
                <w:rFonts w:cs="Arial"/>
                <w:color w:val="000000"/>
              </w:rPr>
              <w:t>46.8</w:t>
            </w:r>
          </w:p>
        </w:tc>
        <w:tc>
          <w:tcPr>
            <w:tcW w:w="503" w:type="pct"/>
          </w:tcPr>
          <w:p w14:paraId="65D4718C" w14:textId="638A4F72" w:rsidR="00431A79" w:rsidRPr="008A7A8E" w:rsidRDefault="00431A79" w:rsidP="00431A79">
            <w:pPr>
              <w:pStyle w:val="Tabletext"/>
              <w:jc w:val="center"/>
            </w:pPr>
            <w:r w:rsidRPr="008A7A8E">
              <w:rPr>
                <w:rFonts w:cs="Arial"/>
                <w:color w:val="000000"/>
              </w:rPr>
              <w:t>46.7</w:t>
            </w:r>
          </w:p>
        </w:tc>
        <w:tc>
          <w:tcPr>
            <w:tcW w:w="501" w:type="pct"/>
          </w:tcPr>
          <w:p w14:paraId="7A22AD32" w14:textId="4C16BE5A" w:rsidR="00431A79" w:rsidRPr="008A7A8E" w:rsidRDefault="00431A79" w:rsidP="00431A79">
            <w:pPr>
              <w:pStyle w:val="Tabletext"/>
              <w:jc w:val="center"/>
            </w:pPr>
            <w:r w:rsidRPr="008A7A8E">
              <w:rPr>
                <w:rFonts w:cs="Arial"/>
                <w:color w:val="000000"/>
              </w:rPr>
              <w:t>41.7</w:t>
            </w:r>
          </w:p>
        </w:tc>
        <w:tc>
          <w:tcPr>
            <w:tcW w:w="501" w:type="pct"/>
          </w:tcPr>
          <w:p w14:paraId="1679B1CD" w14:textId="1F9158CA" w:rsidR="00431A79" w:rsidRPr="008A7A8E" w:rsidRDefault="00431A79" w:rsidP="00431A79">
            <w:pPr>
              <w:pStyle w:val="Tabletext"/>
              <w:jc w:val="center"/>
            </w:pPr>
            <w:r w:rsidRPr="008A7A8E">
              <w:rPr>
                <w:rFonts w:cs="Arial"/>
                <w:color w:val="000000"/>
              </w:rPr>
              <w:t>50.3</w:t>
            </w:r>
          </w:p>
        </w:tc>
        <w:tc>
          <w:tcPr>
            <w:tcW w:w="501" w:type="pct"/>
          </w:tcPr>
          <w:p w14:paraId="24CB277F" w14:textId="26080BE9" w:rsidR="00431A79" w:rsidRPr="008A7A8E" w:rsidRDefault="00431A79" w:rsidP="00431A79">
            <w:pPr>
              <w:pStyle w:val="Tabletext"/>
              <w:jc w:val="center"/>
            </w:pPr>
            <w:r w:rsidRPr="008A7A8E">
              <w:rPr>
                <w:rFonts w:cs="Arial"/>
                <w:color w:val="000000"/>
              </w:rPr>
              <w:t>41.0</w:t>
            </w:r>
          </w:p>
        </w:tc>
      </w:tr>
      <w:tr w:rsidR="00431A79" w:rsidRPr="008A7A8E" w14:paraId="549513E4" w14:textId="20B7099B" w:rsidTr="00431A79">
        <w:trPr>
          <w:cantSplit/>
        </w:trPr>
        <w:tc>
          <w:tcPr>
            <w:tcW w:w="1987" w:type="pct"/>
            <w:shd w:val="clear" w:color="auto" w:fill="auto"/>
          </w:tcPr>
          <w:p w14:paraId="3BDE01AB" w14:textId="77777777" w:rsidR="00431A79" w:rsidRPr="008A7A8E" w:rsidRDefault="00431A79" w:rsidP="00431A79">
            <w:pPr>
              <w:pStyle w:val="Tabletextindented2"/>
            </w:pPr>
            <w:r w:rsidRPr="008A7A8E">
              <w:t>Severe sepsis</w:t>
            </w:r>
          </w:p>
        </w:tc>
        <w:tc>
          <w:tcPr>
            <w:tcW w:w="503" w:type="pct"/>
            <w:shd w:val="clear" w:color="auto" w:fill="auto"/>
          </w:tcPr>
          <w:p w14:paraId="4EF2D2FD" w14:textId="1DBDAAE9" w:rsidR="00431A79" w:rsidRPr="008A7A8E" w:rsidRDefault="00431A79" w:rsidP="00431A79">
            <w:pPr>
              <w:pStyle w:val="Tabletext"/>
              <w:jc w:val="center"/>
            </w:pPr>
            <w:r w:rsidRPr="008A7A8E">
              <w:rPr>
                <w:rFonts w:cs="Arial"/>
                <w:color w:val="000000"/>
              </w:rPr>
              <w:t>5.7</w:t>
            </w:r>
          </w:p>
        </w:tc>
        <w:tc>
          <w:tcPr>
            <w:tcW w:w="503" w:type="pct"/>
          </w:tcPr>
          <w:p w14:paraId="2A173883" w14:textId="10526824" w:rsidR="00431A79" w:rsidRPr="008A7A8E" w:rsidRDefault="00431A79" w:rsidP="00431A79">
            <w:pPr>
              <w:pStyle w:val="Tabletext"/>
              <w:jc w:val="center"/>
            </w:pPr>
            <w:r w:rsidRPr="008A7A8E">
              <w:rPr>
                <w:rFonts w:cs="Arial"/>
                <w:color w:val="000000"/>
              </w:rPr>
              <w:t>6.3</w:t>
            </w:r>
          </w:p>
        </w:tc>
        <w:tc>
          <w:tcPr>
            <w:tcW w:w="503" w:type="pct"/>
          </w:tcPr>
          <w:p w14:paraId="1631C10E" w14:textId="4471E919" w:rsidR="00431A79" w:rsidRPr="008A7A8E" w:rsidRDefault="00431A79" w:rsidP="00431A79">
            <w:pPr>
              <w:pStyle w:val="Tabletext"/>
              <w:jc w:val="center"/>
            </w:pPr>
            <w:r w:rsidRPr="008A7A8E">
              <w:rPr>
                <w:rFonts w:cs="Arial"/>
                <w:color w:val="000000"/>
              </w:rPr>
              <w:t>6.6</w:t>
            </w:r>
          </w:p>
        </w:tc>
        <w:tc>
          <w:tcPr>
            <w:tcW w:w="501" w:type="pct"/>
          </w:tcPr>
          <w:p w14:paraId="0FCE907B" w14:textId="61082A83" w:rsidR="00431A79" w:rsidRPr="008A7A8E" w:rsidRDefault="00431A79" w:rsidP="00431A79">
            <w:pPr>
              <w:pStyle w:val="Tabletext"/>
              <w:jc w:val="center"/>
            </w:pPr>
            <w:r w:rsidRPr="008A7A8E">
              <w:rPr>
                <w:rFonts w:cs="Arial"/>
                <w:color w:val="000000"/>
              </w:rPr>
              <w:t>4.7</w:t>
            </w:r>
          </w:p>
        </w:tc>
        <w:tc>
          <w:tcPr>
            <w:tcW w:w="501" w:type="pct"/>
          </w:tcPr>
          <w:p w14:paraId="7987C322" w14:textId="1153D9E8" w:rsidR="00431A79" w:rsidRPr="008A7A8E" w:rsidRDefault="00431A79" w:rsidP="00431A79">
            <w:pPr>
              <w:pStyle w:val="Tabletext"/>
              <w:jc w:val="center"/>
            </w:pPr>
            <w:r w:rsidRPr="008A7A8E">
              <w:rPr>
                <w:rFonts w:cs="Arial"/>
                <w:color w:val="000000"/>
              </w:rPr>
              <w:t>7.5</w:t>
            </w:r>
          </w:p>
        </w:tc>
        <w:tc>
          <w:tcPr>
            <w:tcW w:w="501" w:type="pct"/>
          </w:tcPr>
          <w:p w14:paraId="28F84A50" w14:textId="58DB457D" w:rsidR="00431A79" w:rsidRPr="008A7A8E" w:rsidRDefault="00431A79" w:rsidP="00431A79">
            <w:pPr>
              <w:pStyle w:val="Tabletext"/>
              <w:jc w:val="center"/>
            </w:pPr>
            <w:r w:rsidRPr="008A7A8E">
              <w:rPr>
                <w:rFonts w:cs="Arial"/>
                <w:color w:val="000000"/>
              </w:rPr>
              <w:t>6.2</w:t>
            </w:r>
          </w:p>
        </w:tc>
      </w:tr>
      <w:tr w:rsidR="00431A79" w:rsidRPr="008A7A8E" w14:paraId="5386310D" w14:textId="5847B215" w:rsidTr="00431A79">
        <w:trPr>
          <w:cantSplit/>
        </w:trPr>
        <w:tc>
          <w:tcPr>
            <w:tcW w:w="1987" w:type="pct"/>
            <w:shd w:val="clear" w:color="auto" w:fill="auto"/>
          </w:tcPr>
          <w:p w14:paraId="762905D0" w14:textId="77777777" w:rsidR="00431A79" w:rsidRPr="008A7A8E" w:rsidRDefault="00431A79" w:rsidP="00431A79">
            <w:pPr>
              <w:pStyle w:val="Tabletextindented2"/>
            </w:pPr>
            <w:r w:rsidRPr="008A7A8E">
              <w:t>Serious, hospitalized infections</w:t>
            </w:r>
          </w:p>
        </w:tc>
        <w:tc>
          <w:tcPr>
            <w:tcW w:w="503" w:type="pct"/>
            <w:shd w:val="clear" w:color="auto" w:fill="auto"/>
          </w:tcPr>
          <w:p w14:paraId="1ED103A9" w14:textId="6F05ACB1" w:rsidR="00431A79" w:rsidRPr="008A7A8E" w:rsidRDefault="00431A79" w:rsidP="00431A79">
            <w:pPr>
              <w:pStyle w:val="Tabletext"/>
              <w:jc w:val="center"/>
            </w:pPr>
            <w:r w:rsidRPr="008A7A8E">
              <w:rPr>
                <w:rFonts w:cs="Arial"/>
                <w:color w:val="000000"/>
              </w:rPr>
              <w:t>16.9</w:t>
            </w:r>
          </w:p>
        </w:tc>
        <w:tc>
          <w:tcPr>
            <w:tcW w:w="503" w:type="pct"/>
          </w:tcPr>
          <w:p w14:paraId="4057794A" w14:textId="47BEEBCD" w:rsidR="00431A79" w:rsidRPr="008A7A8E" w:rsidRDefault="00431A79" w:rsidP="00431A79">
            <w:pPr>
              <w:pStyle w:val="Tabletext"/>
              <w:jc w:val="center"/>
            </w:pPr>
            <w:r w:rsidRPr="008A7A8E">
              <w:rPr>
                <w:rFonts w:cs="Arial"/>
                <w:color w:val="000000"/>
              </w:rPr>
              <w:t>18.6</w:t>
            </w:r>
          </w:p>
        </w:tc>
        <w:tc>
          <w:tcPr>
            <w:tcW w:w="503" w:type="pct"/>
          </w:tcPr>
          <w:p w14:paraId="4BF00D1C" w14:textId="0268E7BA" w:rsidR="00431A79" w:rsidRPr="008A7A8E" w:rsidRDefault="00431A79" w:rsidP="00431A79">
            <w:pPr>
              <w:pStyle w:val="Tabletext"/>
              <w:jc w:val="center"/>
            </w:pPr>
            <w:r w:rsidRPr="008A7A8E">
              <w:rPr>
                <w:rFonts w:cs="Arial"/>
                <w:color w:val="000000"/>
              </w:rPr>
              <w:t>18.6</w:t>
            </w:r>
          </w:p>
        </w:tc>
        <w:tc>
          <w:tcPr>
            <w:tcW w:w="501" w:type="pct"/>
          </w:tcPr>
          <w:p w14:paraId="6DDF0136" w14:textId="0D8E6C4B" w:rsidR="00431A79" w:rsidRPr="008A7A8E" w:rsidRDefault="00431A79" w:rsidP="00431A79">
            <w:pPr>
              <w:pStyle w:val="Tabletext"/>
              <w:jc w:val="center"/>
            </w:pPr>
            <w:r w:rsidRPr="008A7A8E">
              <w:rPr>
                <w:rFonts w:cs="Arial"/>
                <w:color w:val="000000"/>
              </w:rPr>
              <w:t>14.9</w:t>
            </w:r>
          </w:p>
        </w:tc>
        <w:tc>
          <w:tcPr>
            <w:tcW w:w="501" w:type="pct"/>
          </w:tcPr>
          <w:p w14:paraId="43F66AC8" w14:textId="2BDD22AF" w:rsidR="00431A79" w:rsidRPr="008A7A8E" w:rsidRDefault="00431A79" w:rsidP="00431A79">
            <w:pPr>
              <w:pStyle w:val="Tabletext"/>
              <w:jc w:val="center"/>
            </w:pPr>
            <w:r w:rsidRPr="008A7A8E">
              <w:rPr>
                <w:rFonts w:cs="Arial"/>
                <w:color w:val="000000"/>
              </w:rPr>
              <w:t>21.2</w:t>
            </w:r>
          </w:p>
        </w:tc>
        <w:tc>
          <w:tcPr>
            <w:tcW w:w="501" w:type="pct"/>
          </w:tcPr>
          <w:p w14:paraId="5187B35C" w14:textId="5D886F36" w:rsidR="00431A79" w:rsidRPr="008A7A8E" w:rsidRDefault="00431A79" w:rsidP="00431A79">
            <w:pPr>
              <w:pStyle w:val="Tabletext"/>
              <w:jc w:val="center"/>
            </w:pPr>
            <w:r w:rsidRPr="008A7A8E">
              <w:rPr>
                <w:rFonts w:cs="Arial"/>
                <w:color w:val="000000"/>
              </w:rPr>
              <w:t xml:space="preserve"> 18.6</w:t>
            </w:r>
          </w:p>
        </w:tc>
      </w:tr>
    </w:tbl>
    <w:bookmarkEnd w:id="29"/>
    <w:p w14:paraId="6845E992" w14:textId="6A43B7BC" w:rsidR="00446C81" w:rsidRPr="008A7A8E" w:rsidRDefault="00446C81" w:rsidP="00D06554">
      <w:pPr>
        <w:pStyle w:val="tabfignote"/>
      </w:pPr>
      <w:r w:rsidRPr="008A7A8E">
        <w:t xml:space="preserve">AD </w:t>
      </w:r>
      <w:r w:rsidR="002936F9" w:rsidRPr="008A7A8E">
        <w:t>=</w:t>
      </w:r>
      <w:r w:rsidRPr="008A7A8E">
        <w:t xml:space="preserve"> Alzheimer’s disease; DLB </w:t>
      </w:r>
      <w:r w:rsidR="002936F9" w:rsidRPr="008A7A8E">
        <w:t>=</w:t>
      </w:r>
      <w:r w:rsidRPr="008A7A8E">
        <w:t xml:space="preserve"> dementia with Lewy bodies; FTD </w:t>
      </w:r>
      <w:r w:rsidR="002936F9" w:rsidRPr="008A7A8E">
        <w:t>=</w:t>
      </w:r>
      <w:r w:rsidRPr="008A7A8E">
        <w:t xml:space="preserve"> frontotemporal dementia; PDD </w:t>
      </w:r>
      <w:r w:rsidR="002936F9" w:rsidRPr="008A7A8E">
        <w:t>=</w:t>
      </w:r>
      <w:r w:rsidRPr="008A7A8E">
        <w:t xml:space="preserve"> Parkinson’s disease dementia; VD</w:t>
      </w:r>
      <w:r w:rsidR="00D06554" w:rsidRPr="008A7A8E">
        <w:t> </w:t>
      </w:r>
      <w:r w:rsidR="002936F9" w:rsidRPr="008A7A8E">
        <w:t>=</w:t>
      </w:r>
      <w:r w:rsidR="00D06554" w:rsidRPr="008A7A8E">
        <w:t> </w:t>
      </w:r>
      <w:r w:rsidRPr="008A7A8E">
        <w:t>vascular dementia.</w:t>
      </w:r>
    </w:p>
    <w:p w14:paraId="2DD6789E" w14:textId="65B60A98" w:rsidR="00431A79" w:rsidRPr="008A7A8E" w:rsidRDefault="00431A79" w:rsidP="00B04003">
      <w:pPr>
        <w:pStyle w:val="tabfignote"/>
        <w:sectPr w:rsidR="00431A79" w:rsidRPr="008A7A8E" w:rsidSect="00431A79">
          <w:pgSz w:w="16838" w:h="11906" w:orient="landscape"/>
          <w:pgMar w:top="1440" w:right="1440" w:bottom="1151" w:left="1440" w:header="709" w:footer="709" w:gutter="0"/>
          <w:cols w:space="708"/>
          <w:docGrid w:linePitch="360"/>
        </w:sectPr>
      </w:pPr>
    </w:p>
    <w:p w14:paraId="14EAB8EC" w14:textId="2BB15903" w:rsidR="00B04003" w:rsidRPr="008A7A8E" w:rsidRDefault="00B04003" w:rsidP="006158BA">
      <w:pPr>
        <w:pStyle w:val="HSTabletitle"/>
      </w:pPr>
      <w:bookmarkStart w:id="30" w:name="_Toc94884300"/>
      <w:bookmarkStart w:id="31" w:name="_Toc107577852"/>
      <w:bookmarkStart w:id="32" w:name="_Toc107587454"/>
      <w:r w:rsidRPr="008A7A8E">
        <w:lastRenderedPageBreak/>
        <w:t xml:space="preserve">Comedication Use Among Patients </w:t>
      </w:r>
      <w:proofErr w:type="gramStart"/>
      <w:r w:rsidRPr="008A7A8E">
        <w:t>With</w:t>
      </w:r>
      <w:proofErr w:type="gramEnd"/>
      <w:r w:rsidRPr="008A7A8E">
        <w:t xml:space="preserve"> Dementia-Related Psychosis</w:t>
      </w:r>
      <w:bookmarkEnd w:id="30"/>
      <w:r w:rsidR="0003620D" w:rsidRPr="008A7A8E">
        <w:t xml:space="preserve"> by Type of Dementia</w:t>
      </w:r>
      <w:bookmarkEnd w:id="31"/>
      <w:bookmarkEnd w:id="32"/>
    </w:p>
    <w:tbl>
      <w:tblPr>
        <w:tblW w:w="5000" w:type="pct"/>
        <w:tblBorders>
          <w:top w:val="single" w:sz="12" w:space="0" w:color="000000"/>
          <w:bottom w:val="single" w:sz="12" w:space="0" w:color="000000"/>
          <w:insideH w:val="single" w:sz="2" w:space="0" w:color="DDDDDD"/>
        </w:tblBorders>
        <w:tblLook w:val="04A0" w:firstRow="1" w:lastRow="0" w:firstColumn="1" w:lastColumn="0" w:noHBand="0" w:noVBand="1"/>
      </w:tblPr>
      <w:tblGrid>
        <w:gridCol w:w="4212"/>
        <w:gridCol w:w="1627"/>
        <w:gridCol w:w="1625"/>
        <w:gridCol w:w="1625"/>
        <w:gridCol w:w="1625"/>
        <w:gridCol w:w="1625"/>
        <w:gridCol w:w="1619"/>
      </w:tblGrid>
      <w:tr w:rsidR="00431A79" w:rsidRPr="008A7A8E" w14:paraId="5B100190" w14:textId="4D9E1E57" w:rsidTr="00A223B6">
        <w:trPr>
          <w:cantSplit/>
          <w:tblHeader/>
        </w:trPr>
        <w:tc>
          <w:tcPr>
            <w:tcW w:w="1509" w:type="pct"/>
            <w:tcBorders>
              <w:top w:val="single" w:sz="12" w:space="0" w:color="000000"/>
              <w:bottom w:val="single" w:sz="2" w:space="0" w:color="DDDDDD"/>
            </w:tcBorders>
            <w:shd w:val="clear" w:color="auto" w:fill="E6E6E6"/>
            <w:vAlign w:val="bottom"/>
          </w:tcPr>
          <w:p w14:paraId="0BC4FA26" w14:textId="77777777" w:rsidR="00431A79" w:rsidRPr="008A7A8E" w:rsidRDefault="00431A79" w:rsidP="00431A79">
            <w:pPr>
              <w:pStyle w:val="Tableheadings"/>
              <w:jc w:val="left"/>
            </w:pPr>
            <w:r w:rsidRPr="008A7A8E">
              <w:t>Comedications</w:t>
            </w:r>
          </w:p>
        </w:tc>
        <w:tc>
          <w:tcPr>
            <w:tcW w:w="583" w:type="pct"/>
            <w:tcBorders>
              <w:top w:val="single" w:sz="12" w:space="0" w:color="000000"/>
              <w:bottom w:val="single" w:sz="2" w:space="0" w:color="DDDDDD"/>
            </w:tcBorders>
            <w:shd w:val="clear" w:color="auto" w:fill="E6E6E6"/>
            <w:vAlign w:val="bottom"/>
          </w:tcPr>
          <w:p w14:paraId="74DE1861" w14:textId="77777777" w:rsidR="00431A79" w:rsidRPr="008A7A8E" w:rsidRDefault="00431A79" w:rsidP="00431A79">
            <w:pPr>
              <w:pStyle w:val="Tableheadings"/>
            </w:pPr>
            <w:r w:rsidRPr="008A7A8E">
              <w:t>AD</w:t>
            </w:r>
          </w:p>
          <w:p w14:paraId="1EBD3110" w14:textId="075A286B" w:rsidR="00431A79" w:rsidRPr="008A7A8E" w:rsidRDefault="00431A79" w:rsidP="00431A79">
            <w:pPr>
              <w:pStyle w:val="Tableheadings"/>
            </w:pPr>
            <w:r w:rsidRPr="008A7A8E">
              <w:t>N = 150,375</w:t>
            </w:r>
          </w:p>
        </w:tc>
        <w:tc>
          <w:tcPr>
            <w:tcW w:w="582" w:type="pct"/>
            <w:tcBorders>
              <w:top w:val="single" w:sz="12" w:space="0" w:color="000000"/>
              <w:bottom w:val="single" w:sz="2" w:space="0" w:color="DDDDDD"/>
            </w:tcBorders>
            <w:shd w:val="clear" w:color="auto" w:fill="E6E6E6"/>
            <w:vAlign w:val="bottom"/>
          </w:tcPr>
          <w:p w14:paraId="28CD48FE" w14:textId="03F9DF5B" w:rsidR="00431A79" w:rsidRPr="008A7A8E" w:rsidRDefault="00431A79" w:rsidP="00431A79">
            <w:pPr>
              <w:pStyle w:val="Tableheadings"/>
            </w:pPr>
            <w:r w:rsidRPr="008A7A8E">
              <w:t>PD</w:t>
            </w:r>
            <w:r w:rsidR="00446C81" w:rsidRPr="008A7A8E">
              <w:t>D</w:t>
            </w:r>
          </w:p>
          <w:p w14:paraId="42A54301" w14:textId="5942FC73" w:rsidR="00431A79" w:rsidRPr="008A7A8E" w:rsidRDefault="00A30981" w:rsidP="00431A79">
            <w:pPr>
              <w:pStyle w:val="Tableheadings"/>
            </w:pPr>
            <w:r w:rsidRPr="008A7A8E">
              <w:t xml:space="preserve">N = </w:t>
            </w:r>
            <w:r w:rsidR="00431A79" w:rsidRPr="008A7A8E">
              <w:t>49,004</w:t>
            </w:r>
          </w:p>
        </w:tc>
        <w:tc>
          <w:tcPr>
            <w:tcW w:w="582" w:type="pct"/>
            <w:tcBorders>
              <w:top w:val="single" w:sz="12" w:space="0" w:color="000000"/>
              <w:bottom w:val="single" w:sz="2" w:space="0" w:color="DDDDDD"/>
            </w:tcBorders>
            <w:shd w:val="clear" w:color="auto" w:fill="E6E6E6"/>
            <w:vAlign w:val="bottom"/>
          </w:tcPr>
          <w:p w14:paraId="5AE990F9" w14:textId="77777777" w:rsidR="00431A79" w:rsidRPr="008A7A8E" w:rsidRDefault="00431A79" w:rsidP="00431A79">
            <w:pPr>
              <w:pStyle w:val="Tableheadings"/>
            </w:pPr>
            <w:r w:rsidRPr="008A7A8E">
              <w:t>DLB</w:t>
            </w:r>
          </w:p>
          <w:p w14:paraId="6BF213B6" w14:textId="4D6B85E9" w:rsidR="00431A79" w:rsidRPr="008A7A8E" w:rsidRDefault="00431A79" w:rsidP="00431A79">
            <w:pPr>
              <w:pStyle w:val="Tableheadings"/>
            </w:pPr>
            <w:r w:rsidRPr="008A7A8E">
              <w:t>N = 15,263</w:t>
            </w:r>
          </w:p>
        </w:tc>
        <w:tc>
          <w:tcPr>
            <w:tcW w:w="582" w:type="pct"/>
            <w:tcBorders>
              <w:top w:val="single" w:sz="12" w:space="0" w:color="000000"/>
              <w:bottom w:val="single" w:sz="2" w:space="0" w:color="DDDDDD"/>
            </w:tcBorders>
            <w:shd w:val="clear" w:color="auto" w:fill="E6E6E6"/>
            <w:vAlign w:val="bottom"/>
          </w:tcPr>
          <w:p w14:paraId="30FD133D" w14:textId="77777777" w:rsidR="00431A79" w:rsidRPr="008A7A8E" w:rsidRDefault="00431A79" w:rsidP="00431A79">
            <w:pPr>
              <w:pStyle w:val="Tableheadings"/>
            </w:pPr>
            <w:r w:rsidRPr="008A7A8E">
              <w:t>FTD</w:t>
            </w:r>
          </w:p>
          <w:p w14:paraId="47E9C988" w14:textId="77D7CB98" w:rsidR="00431A79" w:rsidRPr="008A7A8E" w:rsidRDefault="00431A79" w:rsidP="00431A79">
            <w:pPr>
              <w:pStyle w:val="Tableheadings"/>
            </w:pPr>
            <w:r w:rsidRPr="008A7A8E">
              <w:t>N = 4,382</w:t>
            </w:r>
          </w:p>
        </w:tc>
        <w:tc>
          <w:tcPr>
            <w:tcW w:w="582" w:type="pct"/>
            <w:tcBorders>
              <w:top w:val="single" w:sz="12" w:space="0" w:color="000000"/>
              <w:bottom w:val="single" w:sz="2" w:space="0" w:color="DDDDDD"/>
            </w:tcBorders>
            <w:shd w:val="clear" w:color="auto" w:fill="E6E6E6"/>
            <w:vAlign w:val="bottom"/>
          </w:tcPr>
          <w:p w14:paraId="2CAA8E84" w14:textId="77777777" w:rsidR="00431A79" w:rsidRPr="008A7A8E" w:rsidRDefault="00431A79" w:rsidP="00431A79">
            <w:pPr>
              <w:pStyle w:val="Tableheadings"/>
            </w:pPr>
            <w:r w:rsidRPr="008A7A8E">
              <w:t>VD</w:t>
            </w:r>
          </w:p>
          <w:p w14:paraId="3EA84FBF" w14:textId="262A2104" w:rsidR="00431A79" w:rsidRPr="008A7A8E" w:rsidRDefault="00431A79" w:rsidP="00431A79">
            <w:pPr>
              <w:pStyle w:val="Tableheadings"/>
            </w:pPr>
            <w:r w:rsidRPr="008A7A8E">
              <w:t>N = 60,132</w:t>
            </w:r>
          </w:p>
        </w:tc>
        <w:tc>
          <w:tcPr>
            <w:tcW w:w="580" w:type="pct"/>
            <w:tcBorders>
              <w:top w:val="single" w:sz="12" w:space="0" w:color="000000"/>
              <w:bottom w:val="single" w:sz="2" w:space="0" w:color="DDDDDD"/>
            </w:tcBorders>
            <w:shd w:val="clear" w:color="auto" w:fill="E6E6E6"/>
            <w:vAlign w:val="bottom"/>
          </w:tcPr>
          <w:p w14:paraId="39415FBC" w14:textId="77777777" w:rsidR="00431A79" w:rsidRPr="008A7A8E" w:rsidRDefault="00431A79" w:rsidP="00431A79">
            <w:pPr>
              <w:pStyle w:val="Tableheadings"/>
            </w:pPr>
            <w:r w:rsidRPr="008A7A8E">
              <w:t>Unspecified dementia</w:t>
            </w:r>
          </w:p>
          <w:p w14:paraId="45FEC4F3" w14:textId="1C027B80" w:rsidR="00431A79" w:rsidRPr="008A7A8E" w:rsidRDefault="00431A79" w:rsidP="00431A79">
            <w:pPr>
              <w:pStyle w:val="Tableheadings"/>
            </w:pPr>
            <w:r w:rsidRPr="008A7A8E">
              <w:t>N = 269,291</w:t>
            </w:r>
          </w:p>
        </w:tc>
      </w:tr>
      <w:tr w:rsidR="00431A79" w:rsidRPr="008A7A8E" w14:paraId="00E694DB" w14:textId="59D673D8" w:rsidTr="00431A79">
        <w:trPr>
          <w:cantSplit/>
        </w:trPr>
        <w:tc>
          <w:tcPr>
            <w:tcW w:w="1509" w:type="pct"/>
            <w:tcBorders>
              <w:top w:val="single" w:sz="2" w:space="0" w:color="DDDDDD"/>
            </w:tcBorders>
            <w:shd w:val="clear" w:color="auto" w:fill="auto"/>
          </w:tcPr>
          <w:p w14:paraId="1018C77C" w14:textId="601FCADD" w:rsidR="00431A79" w:rsidRPr="008A7A8E" w:rsidRDefault="00431A79" w:rsidP="00431A79">
            <w:pPr>
              <w:pStyle w:val="Tabletext"/>
            </w:pPr>
            <w:r w:rsidRPr="008A7A8E">
              <w:t>Assessed at any point before and not including the index date</w:t>
            </w:r>
            <w:r w:rsidR="00F17EC6" w:rsidRPr="008A7A8E">
              <w:t>, %</w:t>
            </w:r>
          </w:p>
        </w:tc>
        <w:tc>
          <w:tcPr>
            <w:tcW w:w="583" w:type="pct"/>
            <w:tcBorders>
              <w:top w:val="single" w:sz="2" w:space="0" w:color="DDDDDD"/>
            </w:tcBorders>
            <w:shd w:val="clear" w:color="auto" w:fill="auto"/>
          </w:tcPr>
          <w:p w14:paraId="21A98F2E" w14:textId="77777777" w:rsidR="00431A79" w:rsidRPr="008A7A8E" w:rsidRDefault="00431A79" w:rsidP="00431A79">
            <w:pPr>
              <w:pStyle w:val="Tabletext"/>
              <w:jc w:val="center"/>
            </w:pPr>
          </w:p>
        </w:tc>
        <w:tc>
          <w:tcPr>
            <w:tcW w:w="582" w:type="pct"/>
            <w:tcBorders>
              <w:top w:val="single" w:sz="2" w:space="0" w:color="DDDDDD"/>
            </w:tcBorders>
          </w:tcPr>
          <w:p w14:paraId="2DCA314D" w14:textId="77777777" w:rsidR="00431A79" w:rsidRPr="008A7A8E" w:rsidRDefault="00431A79" w:rsidP="00431A79">
            <w:pPr>
              <w:pStyle w:val="Tabletext"/>
              <w:jc w:val="center"/>
            </w:pPr>
          </w:p>
        </w:tc>
        <w:tc>
          <w:tcPr>
            <w:tcW w:w="582" w:type="pct"/>
            <w:tcBorders>
              <w:top w:val="single" w:sz="2" w:space="0" w:color="DDDDDD"/>
            </w:tcBorders>
          </w:tcPr>
          <w:p w14:paraId="141A8F4F" w14:textId="77777777" w:rsidR="00431A79" w:rsidRPr="008A7A8E" w:rsidRDefault="00431A79" w:rsidP="00431A79">
            <w:pPr>
              <w:pStyle w:val="Tabletext"/>
              <w:jc w:val="center"/>
            </w:pPr>
          </w:p>
        </w:tc>
        <w:tc>
          <w:tcPr>
            <w:tcW w:w="582" w:type="pct"/>
            <w:tcBorders>
              <w:top w:val="single" w:sz="2" w:space="0" w:color="DDDDDD"/>
            </w:tcBorders>
          </w:tcPr>
          <w:p w14:paraId="6D6B30B6" w14:textId="77777777" w:rsidR="00431A79" w:rsidRPr="008A7A8E" w:rsidRDefault="00431A79" w:rsidP="00431A79">
            <w:pPr>
              <w:pStyle w:val="Tabletext"/>
              <w:jc w:val="center"/>
            </w:pPr>
          </w:p>
        </w:tc>
        <w:tc>
          <w:tcPr>
            <w:tcW w:w="582" w:type="pct"/>
            <w:tcBorders>
              <w:top w:val="single" w:sz="2" w:space="0" w:color="DDDDDD"/>
            </w:tcBorders>
          </w:tcPr>
          <w:p w14:paraId="0813CD8C" w14:textId="77777777" w:rsidR="00431A79" w:rsidRPr="008A7A8E" w:rsidRDefault="00431A79" w:rsidP="00431A79">
            <w:pPr>
              <w:pStyle w:val="Tabletext"/>
              <w:jc w:val="center"/>
            </w:pPr>
          </w:p>
        </w:tc>
        <w:tc>
          <w:tcPr>
            <w:tcW w:w="580" w:type="pct"/>
            <w:tcBorders>
              <w:top w:val="single" w:sz="2" w:space="0" w:color="DDDDDD"/>
            </w:tcBorders>
          </w:tcPr>
          <w:p w14:paraId="13270FF2" w14:textId="77777777" w:rsidR="00431A79" w:rsidRPr="008A7A8E" w:rsidRDefault="00431A79" w:rsidP="00431A79">
            <w:pPr>
              <w:pStyle w:val="Tabletext"/>
              <w:jc w:val="center"/>
            </w:pPr>
          </w:p>
        </w:tc>
      </w:tr>
      <w:tr w:rsidR="00C01B4F" w:rsidRPr="008A7A8E" w14:paraId="196FE933" w14:textId="5C9B6EA9" w:rsidTr="00431A79">
        <w:trPr>
          <w:cantSplit/>
        </w:trPr>
        <w:tc>
          <w:tcPr>
            <w:tcW w:w="1509" w:type="pct"/>
            <w:shd w:val="clear" w:color="auto" w:fill="auto"/>
          </w:tcPr>
          <w:p w14:paraId="28E9516E" w14:textId="77777777" w:rsidR="00C01B4F" w:rsidRPr="008A7A8E" w:rsidRDefault="00C01B4F" w:rsidP="00C01B4F">
            <w:pPr>
              <w:pStyle w:val="Tabletextindented"/>
            </w:pPr>
            <w:r w:rsidRPr="008A7A8E">
              <w:t>Acetylcholinesterase inhibitors</w:t>
            </w:r>
          </w:p>
        </w:tc>
        <w:tc>
          <w:tcPr>
            <w:tcW w:w="583" w:type="pct"/>
            <w:shd w:val="clear" w:color="auto" w:fill="auto"/>
          </w:tcPr>
          <w:p w14:paraId="19E5A176" w14:textId="42EC8CAD" w:rsidR="00C01B4F" w:rsidRPr="008A7A8E" w:rsidRDefault="00C01B4F" w:rsidP="00C01B4F">
            <w:pPr>
              <w:pStyle w:val="Tabletext"/>
              <w:jc w:val="center"/>
            </w:pPr>
            <w:r w:rsidRPr="008A7A8E">
              <w:rPr>
                <w:rFonts w:cs="Arial"/>
                <w:color w:val="000000"/>
              </w:rPr>
              <w:t>58.7</w:t>
            </w:r>
          </w:p>
        </w:tc>
        <w:tc>
          <w:tcPr>
            <w:tcW w:w="582" w:type="pct"/>
          </w:tcPr>
          <w:p w14:paraId="57013744" w14:textId="07DD9979" w:rsidR="00C01B4F" w:rsidRPr="008A7A8E" w:rsidRDefault="00C01B4F" w:rsidP="00C01B4F">
            <w:pPr>
              <w:pStyle w:val="Tabletext"/>
              <w:jc w:val="center"/>
            </w:pPr>
            <w:r w:rsidRPr="008A7A8E">
              <w:rPr>
                <w:rFonts w:cs="Arial"/>
                <w:color w:val="000000"/>
              </w:rPr>
              <w:t>36.2</w:t>
            </w:r>
          </w:p>
        </w:tc>
        <w:tc>
          <w:tcPr>
            <w:tcW w:w="582" w:type="pct"/>
          </w:tcPr>
          <w:p w14:paraId="2C20A1F2" w14:textId="5B557B84" w:rsidR="00C01B4F" w:rsidRPr="008A7A8E" w:rsidRDefault="00C01B4F" w:rsidP="00C01B4F">
            <w:pPr>
              <w:pStyle w:val="Tabletext"/>
              <w:jc w:val="center"/>
            </w:pPr>
            <w:r w:rsidRPr="008A7A8E">
              <w:rPr>
                <w:rFonts w:cs="Arial"/>
                <w:color w:val="000000"/>
              </w:rPr>
              <w:t>50.2</w:t>
            </w:r>
          </w:p>
        </w:tc>
        <w:tc>
          <w:tcPr>
            <w:tcW w:w="582" w:type="pct"/>
          </w:tcPr>
          <w:p w14:paraId="49E8F0E3" w14:textId="79705882" w:rsidR="00C01B4F" w:rsidRPr="008A7A8E" w:rsidRDefault="00C01B4F" w:rsidP="00C01B4F">
            <w:pPr>
              <w:pStyle w:val="Tabletext"/>
              <w:jc w:val="center"/>
            </w:pPr>
            <w:r w:rsidRPr="008A7A8E">
              <w:rPr>
                <w:rFonts w:cs="Arial"/>
                <w:color w:val="000000"/>
              </w:rPr>
              <w:t>54.2</w:t>
            </w:r>
          </w:p>
        </w:tc>
        <w:tc>
          <w:tcPr>
            <w:tcW w:w="582" w:type="pct"/>
          </w:tcPr>
          <w:p w14:paraId="5D5713B3" w14:textId="66006018" w:rsidR="00C01B4F" w:rsidRPr="008A7A8E" w:rsidRDefault="00C01B4F" w:rsidP="00C01B4F">
            <w:pPr>
              <w:pStyle w:val="Tabletext"/>
              <w:jc w:val="center"/>
            </w:pPr>
            <w:r w:rsidRPr="008A7A8E">
              <w:rPr>
                <w:rFonts w:cs="Arial"/>
                <w:color w:val="000000"/>
              </w:rPr>
              <w:t>43.6</w:t>
            </w:r>
          </w:p>
        </w:tc>
        <w:tc>
          <w:tcPr>
            <w:tcW w:w="580" w:type="pct"/>
          </w:tcPr>
          <w:p w14:paraId="51F128A1" w14:textId="37737613" w:rsidR="00C01B4F" w:rsidRPr="008A7A8E" w:rsidRDefault="00C01B4F" w:rsidP="00C01B4F">
            <w:pPr>
              <w:pStyle w:val="Tabletext"/>
              <w:jc w:val="center"/>
            </w:pPr>
            <w:r w:rsidRPr="008A7A8E">
              <w:rPr>
                <w:rFonts w:cs="Arial"/>
                <w:color w:val="000000"/>
              </w:rPr>
              <w:t>15.0</w:t>
            </w:r>
          </w:p>
        </w:tc>
      </w:tr>
      <w:tr w:rsidR="00C01B4F" w:rsidRPr="008A7A8E" w14:paraId="63148B18" w14:textId="2BB07D29" w:rsidTr="00431A79">
        <w:trPr>
          <w:cantSplit/>
        </w:trPr>
        <w:tc>
          <w:tcPr>
            <w:tcW w:w="1509" w:type="pct"/>
            <w:shd w:val="clear" w:color="auto" w:fill="auto"/>
          </w:tcPr>
          <w:p w14:paraId="755203A2" w14:textId="77777777" w:rsidR="00C01B4F" w:rsidRPr="008A7A8E" w:rsidRDefault="00C01B4F" w:rsidP="00C01B4F">
            <w:pPr>
              <w:pStyle w:val="Tabletextindented"/>
            </w:pPr>
            <w:r w:rsidRPr="008A7A8E">
              <w:t>Antidepressants</w:t>
            </w:r>
          </w:p>
        </w:tc>
        <w:tc>
          <w:tcPr>
            <w:tcW w:w="583" w:type="pct"/>
            <w:shd w:val="clear" w:color="auto" w:fill="auto"/>
          </w:tcPr>
          <w:p w14:paraId="66624596" w14:textId="63858C52" w:rsidR="00C01B4F" w:rsidRPr="008A7A8E" w:rsidRDefault="00C01B4F" w:rsidP="00C01B4F">
            <w:pPr>
              <w:pStyle w:val="Tabletext"/>
              <w:jc w:val="center"/>
            </w:pPr>
            <w:r w:rsidRPr="008A7A8E">
              <w:rPr>
                <w:rFonts w:cs="Arial"/>
                <w:color w:val="000000"/>
              </w:rPr>
              <w:t>60.2</w:t>
            </w:r>
          </w:p>
        </w:tc>
        <w:tc>
          <w:tcPr>
            <w:tcW w:w="582" w:type="pct"/>
          </w:tcPr>
          <w:p w14:paraId="1BF8DDC4" w14:textId="15650254" w:rsidR="00C01B4F" w:rsidRPr="008A7A8E" w:rsidRDefault="00C01B4F" w:rsidP="00C01B4F">
            <w:pPr>
              <w:pStyle w:val="Tabletext"/>
              <w:jc w:val="center"/>
            </w:pPr>
            <w:r w:rsidRPr="008A7A8E">
              <w:rPr>
                <w:rFonts w:cs="Arial"/>
                <w:color w:val="000000"/>
              </w:rPr>
              <w:t>62.3</w:t>
            </w:r>
          </w:p>
        </w:tc>
        <w:tc>
          <w:tcPr>
            <w:tcW w:w="582" w:type="pct"/>
          </w:tcPr>
          <w:p w14:paraId="1E58377E" w14:textId="5F171081" w:rsidR="00C01B4F" w:rsidRPr="008A7A8E" w:rsidRDefault="00C01B4F" w:rsidP="00C01B4F">
            <w:pPr>
              <w:pStyle w:val="Tabletext"/>
              <w:jc w:val="center"/>
            </w:pPr>
            <w:r w:rsidRPr="008A7A8E">
              <w:rPr>
                <w:rFonts w:cs="Arial"/>
                <w:color w:val="000000"/>
              </w:rPr>
              <w:t>61.7</w:t>
            </w:r>
          </w:p>
        </w:tc>
        <w:tc>
          <w:tcPr>
            <w:tcW w:w="582" w:type="pct"/>
          </w:tcPr>
          <w:p w14:paraId="01FF2E50" w14:textId="12E1035A" w:rsidR="00C01B4F" w:rsidRPr="008A7A8E" w:rsidRDefault="00C01B4F" w:rsidP="00C01B4F">
            <w:pPr>
              <w:pStyle w:val="Tabletext"/>
              <w:jc w:val="center"/>
            </w:pPr>
            <w:r w:rsidRPr="008A7A8E">
              <w:rPr>
                <w:rFonts w:cs="Arial"/>
                <w:color w:val="000000"/>
              </w:rPr>
              <w:t>64.6</w:t>
            </w:r>
          </w:p>
        </w:tc>
        <w:tc>
          <w:tcPr>
            <w:tcW w:w="582" w:type="pct"/>
          </w:tcPr>
          <w:p w14:paraId="1DF72121" w14:textId="5D4A490B" w:rsidR="00C01B4F" w:rsidRPr="008A7A8E" w:rsidRDefault="00C01B4F" w:rsidP="00C01B4F">
            <w:pPr>
              <w:pStyle w:val="Tabletext"/>
              <w:jc w:val="center"/>
            </w:pPr>
            <w:r w:rsidRPr="008A7A8E">
              <w:rPr>
                <w:rFonts w:cs="Arial"/>
                <w:color w:val="000000"/>
              </w:rPr>
              <w:t>62.4</w:t>
            </w:r>
          </w:p>
        </w:tc>
        <w:tc>
          <w:tcPr>
            <w:tcW w:w="580" w:type="pct"/>
          </w:tcPr>
          <w:p w14:paraId="2CBE4B1D" w14:textId="05E1116D" w:rsidR="00C01B4F" w:rsidRPr="008A7A8E" w:rsidRDefault="00C01B4F" w:rsidP="00C01B4F">
            <w:pPr>
              <w:pStyle w:val="Tabletext"/>
              <w:jc w:val="center"/>
            </w:pPr>
            <w:r w:rsidRPr="008A7A8E">
              <w:rPr>
                <w:rFonts w:cs="Arial"/>
                <w:color w:val="000000"/>
              </w:rPr>
              <w:t>51.3</w:t>
            </w:r>
          </w:p>
        </w:tc>
      </w:tr>
      <w:tr w:rsidR="00C01B4F" w:rsidRPr="008A7A8E" w14:paraId="340A8475" w14:textId="1B545A60" w:rsidTr="00431A79">
        <w:trPr>
          <w:cantSplit/>
        </w:trPr>
        <w:tc>
          <w:tcPr>
            <w:tcW w:w="1509" w:type="pct"/>
            <w:shd w:val="clear" w:color="auto" w:fill="auto"/>
          </w:tcPr>
          <w:p w14:paraId="2628FE5F" w14:textId="77777777" w:rsidR="00C01B4F" w:rsidRPr="008A7A8E" w:rsidRDefault="00C01B4F" w:rsidP="00C01B4F">
            <w:pPr>
              <w:pStyle w:val="Tabletextindented"/>
            </w:pPr>
            <w:r w:rsidRPr="008A7A8E">
              <w:t>Anxiolytics</w:t>
            </w:r>
          </w:p>
        </w:tc>
        <w:tc>
          <w:tcPr>
            <w:tcW w:w="583" w:type="pct"/>
            <w:shd w:val="clear" w:color="auto" w:fill="auto"/>
          </w:tcPr>
          <w:p w14:paraId="0DB35682" w14:textId="266641B0" w:rsidR="00C01B4F" w:rsidRPr="008A7A8E" w:rsidRDefault="00C01B4F" w:rsidP="00C01B4F">
            <w:pPr>
              <w:pStyle w:val="Tabletext"/>
              <w:jc w:val="center"/>
            </w:pPr>
            <w:r w:rsidRPr="008A7A8E">
              <w:rPr>
                <w:rFonts w:cs="Arial"/>
                <w:color w:val="000000"/>
              </w:rPr>
              <w:t>10.9</w:t>
            </w:r>
          </w:p>
        </w:tc>
        <w:tc>
          <w:tcPr>
            <w:tcW w:w="582" w:type="pct"/>
          </w:tcPr>
          <w:p w14:paraId="4F58F4F9" w14:textId="3BF2D487" w:rsidR="00C01B4F" w:rsidRPr="008A7A8E" w:rsidRDefault="00C01B4F" w:rsidP="00C01B4F">
            <w:pPr>
              <w:pStyle w:val="Tabletext"/>
              <w:jc w:val="center"/>
            </w:pPr>
            <w:r w:rsidRPr="008A7A8E">
              <w:rPr>
                <w:rFonts w:cs="Arial"/>
                <w:color w:val="000000"/>
              </w:rPr>
              <w:t>10.4</w:t>
            </w:r>
          </w:p>
        </w:tc>
        <w:tc>
          <w:tcPr>
            <w:tcW w:w="582" w:type="pct"/>
          </w:tcPr>
          <w:p w14:paraId="225DBAFE" w14:textId="6DD025D8" w:rsidR="00C01B4F" w:rsidRPr="008A7A8E" w:rsidRDefault="00C01B4F" w:rsidP="00C01B4F">
            <w:pPr>
              <w:pStyle w:val="Tabletext"/>
              <w:jc w:val="center"/>
            </w:pPr>
            <w:r w:rsidRPr="008A7A8E">
              <w:rPr>
                <w:rFonts w:cs="Arial"/>
                <w:color w:val="000000"/>
              </w:rPr>
              <w:t>9.0</w:t>
            </w:r>
          </w:p>
        </w:tc>
        <w:tc>
          <w:tcPr>
            <w:tcW w:w="582" w:type="pct"/>
          </w:tcPr>
          <w:p w14:paraId="6525F255" w14:textId="6548B166" w:rsidR="00C01B4F" w:rsidRPr="008A7A8E" w:rsidRDefault="00C01B4F" w:rsidP="00C01B4F">
            <w:pPr>
              <w:pStyle w:val="Tabletext"/>
              <w:jc w:val="center"/>
            </w:pPr>
            <w:r w:rsidRPr="008A7A8E">
              <w:rPr>
                <w:rFonts w:cs="Arial"/>
                <w:color w:val="000000"/>
              </w:rPr>
              <w:t>10.0</w:t>
            </w:r>
          </w:p>
        </w:tc>
        <w:tc>
          <w:tcPr>
            <w:tcW w:w="582" w:type="pct"/>
          </w:tcPr>
          <w:p w14:paraId="2BB2DB24" w14:textId="30CA7F7B" w:rsidR="00C01B4F" w:rsidRPr="008A7A8E" w:rsidRDefault="00C01B4F" w:rsidP="00C01B4F">
            <w:pPr>
              <w:pStyle w:val="Tabletext"/>
              <w:jc w:val="center"/>
            </w:pPr>
            <w:r w:rsidRPr="008A7A8E">
              <w:rPr>
                <w:rFonts w:cs="Arial"/>
                <w:color w:val="000000"/>
              </w:rPr>
              <w:t>11.2</w:t>
            </w:r>
          </w:p>
        </w:tc>
        <w:tc>
          <w:tcPr>
            <w:tcW w:w="580" w:type="pct"/>
          </w:tcPr>
          <w:p w14:paraId="0E1BC941" w14:textId="63895AF6" w:rsidR="00C01B4F" w:rsidRPr="008A7A8E" w:rsidRDefault="00C01B4F" w:rsidP="00C01B4F">
            <w:pPr>
              <w:pStyle w:val="Tabletext"/>
              <w:jc w:val="center"/>
            </w:pPr>
            <w:r w:rsidRPr="008A7A8E">
              <w:rPr>
                <w:rFonts w:cs="Arial"/>
                <w:color w:val="000000"/>
              </w:rPr>
              <w:t>10.1</w:t>
            </w:r>
          </w:p>
        </w:tc>
      </w:tr>
      <w:tr w:rsidR="00C01B4F" w:rsidRPr="008A7A8E" w14:paraId="1D294B65" w14:textId="5B0474D0" w:rsidTr="00431A79">
        <w:trPr>
          <w:cantSplit/>
        </w:trPr>
        <w:tc>
          <w:tcPr>
            <w:tcW w:w="1509" w:type="pct"/>
            <w:shd w:val="clear" w:color="auto" w:fill="auto"/>
          </w:tcPr>
          <w:p w14:paraId="12883E12" w14:textId="77777777" w:rsidR="00C01B4F" w:rsidRPr="008A7A8E" w:rsidRDefault="00C01B4F" w:rsidP="00C01B4F">
            <w:pPr>
              <w:pStyle w:val="Tabletextindented"/>
            </w:pPr>
            <w:r w:rsidRPr="008A7A8E">
              <w:t>Sedatives</w:t>
            </w:r>
          </w:p>
        </w:tc>
        <w:tc>
          <w:tcPr>
            <w:tcW w:w="583" w:type="pct"/>
            <w:shd w:val="clear" w:color="auto" w:fill="auto"/>
          </w:tcPr>
          <w:p w14:paraId="0FC1E98C" w14:textId="277381EF" w:rsidR="00C01B4F" w:rsidRPr="008A7A8E" w:rsidRDefault="00C01B4F" w:rsidP="00C01B4F">
            <w:pPr>
              <w:pStyle w:val="Tabletext"/>
              <w:jc w:val="center"/>
            </w:pPr>
            <w:r w:rsidRPr="008A7A8E">
              <w:rPr>
                <w:rFonts w:cs="Arial"/>
                <w:color w:val="000000"/>
              </w:rPr>
              <w:t>15.6</w:t>
            </w:r>
          </w:p>
        </w:tc>
        <w:tc>
          <w:tcPr>
            <w:tcW w:w="582" w:type="pct"/>
          </w:tcPr>
          <w:p w14:paraId="7557D675" w14:textId="154C7D40" w:rsidR="00C01B4F" w:rsidRPr="008A7A8E" w:rsidRDefault="00C01B4F" w:rsidP="00C01B4F">
            <w:pPr>
              <w:pStyle w:val="Tabletext"/>
              <w:jc w:val="center"/>
            </w:pPr>
            <w:r w:rsidRPr="008A7A8E">
              <w:rPr>
                <w:rFonts w:cs="Arial"/>
                <w:color w:val="000000"/>
              </w:rPr>
              <w:t>18.7</w:t>
            </w:r>
          </w:p>
        </w:tc>
        <w:tc>
          <w:tcPr>
            <w:tcW w:w="582" w:type="pct"/>
          </w:tcPr>
          <w:p w14:paraId="7D86099A" w14:textId="326DC868" w:rsidR="00C01B4F" w:rsidRPr="008A7A8E" w:rsidRDefault="00C01B4F" w:rsidP="00C01B4F">
            <w:pPr>
              <w:pStyle w:val="Tabletext"/>
              <w:jc w:val="center"/>
            </w:pPr>
            <w:r w:rsidRPr="008A7A8E">
              <w:rPr>
                <w:rFonts w:cs="Arial"/>
                <w:color w:val="000000"/>
              </w:rPr>
              <w:t>16.3</w:t>
            </w:r>
          </w:p>
        </w:tc>
        <w:tc>
          <w:tcPr>
            <w:tcW w:w="582" w:type="pct"/>
          </w:tcPr>
          <w:p w14:paraId="3E2C8D7F" w14:textId="38AE148D" w:rsidR="00C01B4F" w:rsidRPr="008A7A8E" w:rsidRDefault="00C01B4F" w:rsidP="00C01B4F">
            <w:pPr>
              <w:pStyle w:val="Tabletext"/>
              <w:jc w:val="center"/>
            </w:pPr>
            <w:r w:rsidRPr="008A7A8E">
              <w:rPr>
                <w:rFonts w:cs="Arial"/>
                <w:color w:val="000000"/>
              </w:rPr>
              <w:t>15.7</w:t>
            </w:r>
          </w:p>
        </w:tc>
        <w:tc>
          <w:tcPr>
            <w:tcW w:w="582" w:type="pct"/>
          </w:tcPr>
          <w:p w14:paraId="63F3DB21" w14:textId="095725BD" w:rsidR="00C01B4F" w:rsidRPr="008A7A8E" w:rsidRDefault="00C01B4F" w:rsidP="00C01B4F">
            <w:pPr>
              <w:pStyle w:val="Tabletext"/>
              <w:jc w:val="center"/>
            </w:pPr>
            <w:r w:rsidRPr="008A7A8E">
              <w:rPr>
                <w:rFonts w:cs="Arial"/>
                <w:color w:val="000000"/>
              </w:rPr>
              <w:t>16.3</w:t>
            </w:r>
          </w:p>
        </w:tc>
        <w:tc>
          <w:tcPr>
            <w:tcW w:w="580" w:type="pct"/>
          </w:tcPr>
          <w:p w14:paraId="5502443A" w14:textId="6F4F8632" w:rsidR="00C01B4F" w:rsidRPr="008A7A8E" w:rsidRDefault="00C01B4F" w:rsidP="00C01B4F">
            <w:pPr>
              <w:pStyle w:val="Tabletext"/>
              <w:jc w:val="center"/>
            </w:pPr>
            <w:r w:rsidRPr="008A7A8E">
              <w:rPr>
                <w:rFonts w:cs="Arial"/>
                <w:color w:val="000000"/>
              </w:rPr>
              <w:t>17.2</w:t>
            </w:r>
          </w:p>
        </w:tc>
      </w:tr>
      <w:tr w:rsidR="00C01B4F" w:rsidRPr="008A7A8E" w14:paraId="0B5FD6CA" w14:textId="530037CA" w:rsidTr="00431A79">
        <w:trPr>
          <w:cantSplit/>
        </w:trPr>
        <w:tc>
          <w:tcPr>
            <w:tcW w:w="1509" w:type="pct"/>
            <w:shd w:val="clear" w:color="auto" w:fill="auto"/>
          </w:tcPr>
          <w:p w14:paraId="543E299F" w14:textId="77777777" w:rsidR="00C01B4F" w:rsidRPr="008A7A8E" w:rsidRDefault="00C01B4F" w:rsidP="00C01B4F">
            <w:pPr>
              <w:pStyle w:val="Tabletextindented"/>
            </w:pPr>
            <w:r w:rsidRPr="008A7A8E">
              <w:t>Drugs used in opioid dependence</w:t>
            </w:r>
          </w:p>
        </w:tc>
        <w:tc>
          <w:tcPr>
            <w:tcW w:w="583" w:type="pct"/>
            <w:shd w:val="clear" w:color="auto" w:fill="auto"/>
          </w:tcPr>
          <w:p w14:paraId="6FCFA0FC" w14:textId="58DC1164" w:rsidR="00C01B4F" w:rsidRPr="008A7A8E" w:rsidRDefault="00C01B4F" w:rsidP="00C01B4F">
            <w:pPr>
              <w:pStyle w:val="Tabletext"/>
              <w:jc w:val="center"/>
            </w:pPr>
            <w:r w:rsidRPr="008A7A8E">
              <w:rPr>
                <w:rFonts w:cs="Arial"/>
                <w:color w:val="000000"/>
              </w:rPr>
              <w:t>1.0</w:t>
            </w:r>
          </w:p>
        </w:tc>
        <w:tc>
          <w:tcPr>
            <w:tcW w:w="582" w:type="pct"/>
          </w:tcPr>
          <w:p w14:paraId="20A113E2" w14:textId="0D941275" w:rsidR="00C01B4F" w:rsidRPr="008A7A8E" w:rsidRDefault="00C01B4F" w:rsidP="00C01B4F">
            <w:pPr>
              <w:pStyle w:val="Tabletext"/>
              <w:jc w:val="center"/>
            </w:pPr>
            <w:r w:rsidRPr="008A7A8E">
              <w:rPr>
                <w:rFonts w:cs="Arial"/>
                <w:color w:val="000000"/>
              </w:rPr>
              <w:t>1.3</w:t>
            </w:r>
          </w:p>
        </w:tc>
        <w:tc>
          <w:tcPr>
            <w:tcW w:w="582" w:type="pct"/>
          </w:tcPr>
          <w:p w14:paraId="0C9D5D5E" w14:textId="0494BFEA" w:rsidR="00C01B4F" w:rsidRPr="008A7A8E" w:rsidRDefault="00C01B4F" w:rsidP="00C01B4F">
            <w:pPr>
              <w:pStyle w:val="Tabletext"/>
              <w:jc w:val="center"/>
            </w:pPr>
            <w:r w:rsidRPr="008A7A8E">
              <w:rPr>
                <w:rFonts w:cs="Arial"/>
                <w:color w:val="000000"/>
              </w:rPr>
              <w:t>0.9</w:t>
            </w:r>
          </w:p>
        </w:tc>
        <w:tc>
          <w:tcPr>
            <w:tcW w:w="582" w:type="pct"/>
          </w:tcPr>
          <w:p w14:paraId="187D434A" w14:textId="59932A54" w:rsidR="00C01B4F" w:rsidRPr="008A7A8E" w:rsidRDefault="00C01B4F" w:rsidP="00C01B4F">
            <w:pPr>
              <w:pStyle w:val="Tabletext"/>
              <w:jc w:val="center"/>
            </w:pPr>
            <w:r w:rsidRPr="008A7A8E">
              <w:rPr>
                <w:rFonts w:cs="Arial"/>
                <w:color w:val="000000"/>
              </w:rPr>
              <w:t>0.8</w:t>
            </w:r>
          </w:p>
        </w:tc>
        <w:tc>
          <w:tcPr>
            <w:tcW w:w="582" w:type="pct"/>
          </w:tcPr>
          <w:p w14:paraId="01AE11DC" w14:textId="7DCBCCCD" w:rsidR="00C01B4F" w:rsidRPr="008A7A8E" w:rsidRDefault="00C01B4F" w:rsidP="00C01B4F">
            <w:pPr>
              <w:pStyle w:val="Tabletext"/>
              <w:jc w:val="center"/>
            </w:pPr>
            <w:r w:rsidRPr="008A7A8E">
              <w:rPr>
                <w:rFonts w:cs="Arial"/>
                <w:color w:val="000000"/>
              </w:rPr>
              <w:t>1.0</w:t>
            </w:r>
          </w:p>
        </w:tc>
        <w:tc>
          <w:tcPr>
            <w:tcW w:w="580" w:type="pct"/>
          </w:tcPr>
          <w:p w14:paraId="4A692E9A" w14:textId="0E7CD115" w:rsidR="00C01B4F" w:rsidRPr="008A7A8E" w:rsidRDefault="00C01B4F" w:rsidP="00C01B4F">
            <w:pPr>
              <w:pStyle w:val="Tabletext"/>
              <w:jc w:val="center"/>
            </w:pPr>
            <w:r w:rsidRPr="008A7A8E">
              <w:rPr>
                <w:rFonts w:cs="Arial"/>
                <w:color w:val="000000"/>
              </w:rPr>
              <w:t>1.3</w:t>
            </w:r>
          </w:p>
        </w:tc>
      </w:tr>
      <w:tr w:rsidR="00C01B4F" w:rsidRPr="008A7A8E" w14:paraId="52354F34" w14:textId="402DAB34" w:rsidTr="00431A79">
        <w:trPr>
          <w:cantSplit/>
        </w:trPr>
        <w:tc>
          <w:tcPr>
            <w:tcW w:w="1509" w:type="pct"/>
            <w:shd w:val="clear" w:color="auto" w:fill="auto"/>
          </w:tcPr>
          <w:p w14:paraId="76BFC4F1" w14:textId="793A9FE8" w:rsidR="00C01B4F" w:rsidRPr="008A7A8E" w:rsidRDefault="00C01B4F" w:rsidP="00C01B4F">
            <w:pPr>
              <w:pStyle w:val="Tabletext"/>
            </w:pPr>
            <w:r w:rsidRPr="008A7A8E">
              <w:t>Assessed during the year before and not including the index date, %</w:t>
            </w:r>
          </w:p>
        </w:tc>
        <w:tc>
          <w:tcPr>
            <w:tcW w:w="583" w:type="pct"/>
            <w:shd w:val="clear" w:color="auto" w:fill="auto"/>
          </w:tcPr>
          <w:p w14:paraId="35F34F48" w14:textId="77777777" w:rsidR="00C01B4F" w:rsidRPr="008A7A8E" w:rsidRDefault="00C01B4F" w:rsidP="00C01B4F">
            <w:pPr>
              <w:pStyle w:val="Tabletext"/>
              <w:jc w:val="center"/>
            </w:pPr>
          </w:p>
        </w:tc>
        <w:tc>
          <w:tcPr>
            <w:tcW w:w="582" w:type="pct"/>
          </w:tcPr>
          <w:p w14:paraId="1C51A916" w14:textId="77777777" w:rsidR="00C01B4F" w:rsidRPr="008A7A8E" w:rsidRDefault="00C01B4F" w:rsidP="00C01B4F">
            <w:pPr>
              <w:pStyle w:val="Tabletext"/>
              <w:jc w:val="center"/>
            </w:pPr>
          </w:p>
        </w:tc>
        <w:tc>
          <w:tcPr>
            <w:tcW w:w="582" w:type="pct"/>
          </w:tcPr>
          <w:p w14:paraId="692010F0" w14:textId="77777777" w:rsidR="00C01B4F" w:rsidRPr="008A7A8E" w:rsidRDefault="00C01B4F" w:rsidP="00C01B4F">
            <w:pPr>
              <w:pStyle w:val="Tabletext"/>
              <w:jc w:val="center"/>
            </w:pPr>
          </w:p>
        </w:tc>
        <w:tc>
          <w:tcPr>
            <w:tcW w:w="582" w:type="pct"/>
          </w:tcPr>
          <w:p w14:paraId="2E3AC4B2" w14:textId="77777777" w:rsidR="00C01B4F" w:rsidRPr="008A7A8E" w:rsidRDefault="00C01B4F" w:rsidP="00C01B4F">
            <w:pPr>
              <w:pStyle w:val="Tabletext"/>
              <w:jc w:val="center"/>
            </w:pPr>
          </w:p>
        </w:tc>
        <w:tc>
          <w:tcPr>
            <w:tcW w:w="582" w:type="pct"/>
          </w:tcPr>
          <w:p w14:paraId="421777B7" w14:textId="77777777" w:rsidR="00C01B4F" w:rsidRPr="008A7A8E" w:rsidRDefault="00C01B4F" w:rsidP="00C01B4F">
            <w:pPr>
              <w:pStyle w:val="Tabletext"/>
              <w:jc w:val="center"/>
            </w:pPr>
          </w:p>
        </w:tc>
        <w:tc>
          <w:tcPr>
            <w:tcW w:w="580" w:type="pct"/>
          </w:tcPr>
          <w:p w14:paraId="330DBAE4" w14:textId="77777777" w:rsidR="00C01B4F" w:rsidRPr="008A7A8E" w:rsidRDefault="00C01B4F" w:rsidP="00C01B4F">
            <w:pPr>
              <w:pStyle w:val="Tabletext"/>
              <w:jc w:val="center"/>
            </w:pPr>
          </w:p>
        </w:tc>
      </w:tr>
      <w:tr w:rsidR="00C01B4F" w:rsidRPr="008A7A8E" w14:paraId="6E5B917E" w14:textId="30C77DDE" w:rsidTr="00431A79">
        <w:trPr>
          <w:cantSplit/>
        </w:trPr>
        <w:tc>
          <w:tcPr>
            <w:tcW w:w="1509" w:type="pct"/>
            <w:shd w:val="clear" w:color="auto" w:fill="auto"/>
          </w:tcPr>
          <w:p w14:paraId="622C53C2" w14:textId="77777777" w:rsidR="00C01B4F" w:rsidRPr="008A7A8E" w:rsidRDefault="00C01B4F" w:rsidP="00C01B4F">
            <w:pPr>
              <w:pStyle w:val="Tabletextindented"/>
            </w:pPr>
            <w:r w:rsidRPr="008A7A8E">
              <w:t>Antihypertensives</w:t>
            </w:r>
          </w:p>
        </w:tc>
        <w:tc>
          <w:tcPr>
            <w:tcW w:w="583" w:type="pct"/>
            <w:shd w:val="clear" w:color="auto" w:fill="auto"/>
          </w:tcPr>
          <w:p w14:paraId="59961975" w14:textId="656DC8CD" w:rsidR="00C01B4F" w:rsidRPr="008A7A8E" w:rsidRDefault="00C01B4F" w:rsidP="00C01B4F">
            <w:pPr>
              <w:pStyle w:val="Tabletext"/>
              <w:jc w:val="center"/>
            </w:pPr>
            <w:r w:rsidRPr="008A7A8E">
              <w:rPr>
                <w:rFonts w:cs="Arial"/>
                <w:color w:val="000000"/>
              </w:rPr>
              <w:t>70.7</w:t>
            </w:r>
          </w:p>
        </w:tc>
        <w:tc>
          <w:tcPr>
            <w:tcW w:w="582" w:type="pct"/>
          </w:tcPr>
          <w:p w14:paraId="6D09FCFF" w14:textId="3FBD46D3" w:rsidR="00C01B4F" w:rsidRPr="008A7A8E" w:rsidRDefault="00C01B4F" w:rsidP="00C01B4F">
            <w:pPr>
              <w:pStyle w:val="Tabletext"/>
              <w:jc w:val="center"/>
            </w:pPr>
            <w:r w:rsidRPr="008A7A8E">
              <w:rPr>
                <w:rFonts w:cs="Arial"/>
                <w:color w:val="000000"/>
              </w:rPr>
              <w:t>67.5</w:t>
            </w:r>
          </w:p>
        </w:tc>
        <w:tc>
          <w:tcPr>
            <w:tcW w:w="582" w:type="pct"/>
          </w:tcPr>
          <w:p w14:paraId="62F16283" w14:textId="5B52EB23" w:rsidR="00C01B4F" w:rsidRPr="008A7A8E" w:rsidRDefault="00C01B4F" w:rsidP="00C01B4F">
            <w:pPr>
              <w:pStyle w:val="Tabletext"/>
              <w:jc w:val="center"/>
            </w:pPr>
            <w:r w:rsidRPr="008A7A8E">
              <w:rPr>
                <w:rFonts w:cs="Arial"/>
                <w:color w:val="000000"/>
              </w:rPr>
              <w:t>63.9</w:t>
            </w:r>
          </w:p>
        </w:tc>
        <w:tc>
          <w:tcPr>
            <w:tcW w:w="582" w:type="pct"/>
          </w:tcPr>
          <w:p w14:paraId="407FC0D0" w14:textId="1713796E" w:rsidR="00C01B4F" w:rsidRPr="008A7A8E" w:rsidRDefault="00C01B4F" w:rsidP="00C01B4F">
            <w:pPr>
              <w:pStyle w:val="Tabletext"/>
              <w:jc w:val="center"/>
            </w:pPr>
            <w:r w:rsidRPr="008A7A8E">
              <w:rPr>
                <w:rFonts w:cs="Arial"/>
                <w:color w:val="000000"/>
              </w:rPr>
              <w:t>65.3</w:t>
            </w:r>
          </w:p>
        </w:tc>
        <w:tc>
          <w:tcPr>
            <w:tcW w:w="582" w:type="pct"/>
          </w:tcPr>
          <w:p w14:paraId="752F03E5" w14:textId="61263106" w:rsidR="00C01B4F" w:rsidRPr="008A7A8E" w:rsidRDefault="00C01B4F" w:rsidP="00C01B4F">
            <w:pPr>
              <w:pStyle w:val="Tabletext"/>
              <w:jc w:val="center"/>
            </w:pPr>
            <w:r w:rsidRPr="008A7A8E">
              <w:rPr>
                <w:rFonts w:cs="Arial"/>
                <w:color w:val="000000"/>
              </w:rPr>
              <w:t>76.6</w:t>
            </w:r>
          </w:p>
        </w:tc>
        <w:tc>
          <w:tcPr>
            <w:tcW w:w="580" w:type="pct"/>
          </w:tcPr>
          <w:p w14:paraId="70347A99" w14:textId="113398A3" w:rsidR="00C01B4F" w:rsidRPr="008A7A8E" w:rsidRDefault="00C01B4F" w:rsidP="00C01B4F">
            <w:pPr>
              <w:pStyle w:val="Tabletext"/>
              <w:jc w:val="center"/>
            </w:pPr>
            <w:r w:rsidRPr="008A7A8E">
              <w:rPr>
                <w:rFonts w:cs="Arial"/>
                <w:color w:val="000000"/>
              </w:rPr>
              <w:t>75.9</w:t>
            </w:r>
          </w:p>
        </w:tc>
      </w:tr>
      <w:tr w:rsidR="00C01B4F" w:rsidRPr="008A7A8E" w14:paraId="6FC786F4" w14:textId="28502E54" w:rsidTr="00431A79">
        <w:trPr>
          <w:cantSplit/>
        </w:trPr>
        <w:tc>
          <w:tcPr>
            <w:tcW w:w="1509" w:type="pct"/>
            <w:shd w:val="clear" w:color="auto" w:fill="auto"/>
          </w:tcPr>
          <w:p w14:paraId="49E96F81" w14:textId="77777777" w:rsidR="00C01B4F" w:rsidRPr="008A7A8E" w:rsidRDefault="00C01B4F" w:rsidP="00C01B4F">
            <w:pPr>
              <w:pStyle w:val="Tabletextindented"/>
            </w:pPr>
            <w:r w:rsidRPr="008A7A8E">
              <w:t>Cholesterol-lowering medications</w:t>
            </w:r>
          </w:p>
        </w:tc>
        <w:tc>
          <w:tcPr>
            <w:tcW w:w="583" w:type="pct"/>
            <w:shd w:val="clear" w:color="auto" w:fill="auto"/>
          </w:tcPr>
          <w:p w14:paraId="1B6794E3" w14:textId="03735672" w:rsidR="00C01B4F" w:rsidRPr="008A7A8E" w:rsidRDefault="00C01B4F" w:rsidP="00C01B4F">
            <w:pPr>
              <w:pStyle w:val="Tabletext"/>
              <w:jc w:val="center"/>
            </w:pPr>
            <w:r w:rsidRPr="008A7A8E">
              <w:rPr>
                <w:rFonts w:cs="Arial"/>
                <w:color w:val="000000"/>
              </w:rPr>
              <w:t>50.3</w:t>
            </w:r>
          </w:p>
        </w:tc>
        <w:tc>
          <w:tcPr>
            <w:tcW w:w="582" w:type="pct"/>
          </w:tcPr>
          <w:p w14:paraId="137B48CA" w14:textId="7AC813D9" w:rsidR="00C01B4F" w:rsidRPr="008A7A8E" w:rsidRDefault="00C01B4F" w:rsidP="00C01B4F">
            <w:pPr>
              <w:pStyle w:val="Tabletext"/>
              <w:jc w:val="center"/>
            </w:pPr>
            <w:r w:rsidRPr="008A7A8E">
              <w:rPr>
                <w:rFonts w:cs="Arial"/>
                <w:color w:val="000000"/>
              </w:rPr>
              <w:t>50.8</w:t>
            </w:r>
          </w:p>
        </w:tc>
        <w:tc>
          <w:tcPr>
            <w:tcW w:w="582" w:type="pct"/>
          </w:tcPr>
          <w:p w14:paraId="4DC0AF77" w14:textId="68AE7420" w:rsidR="00C01B4F" w:rsidRPr="008A7A8E" w:rsidRDefault="00C01B4F" w:rsidP="00C01B4F">
            <w:pPr>
              <w:pStyle w:val="Tabletext"/>
              <w:jc w:val="center"/>
            </w:pPr>
            <w:r w:rsidRPr="008A7A8E">
              <w:rPr>
                <w:rFonts w:cs="Arial"/>
                <w:color w:val="000000"/>
              </w:rPr>
              <w:t>49.6</w:t>
            </w:r>
          </w:p>
        </w:tc>
        <w:tc>
          <w:tcPr>
            <w:tcW w:w="582" w:type="pct"/>
          </w:tcPr>
          <w:p w14:paraId="371C9B25" w14:textId="07A9D90E" w:rsidR="00C01B4F" w:rsidRPr="008A7A8E" w:rsidRDefault="00C01B4F" w:rsidP="00C01B4F">
            <w:pPr>
              <w:pStyle w:val="Tabletext"/>
              <w:jc w:val="center"/>
            </w:pPr>
            <w:r w:rsidRPr="008A7A8E">
              <w:rPr>
                <w:rFonts w:cs="Arial"/>
                <w:color w:val="000000"/>
              </w:rPr>
              <w:t>51.9</w:t>
            </w:r>
          </w:p>
        </w:tc>
        <w:tc>
          <w:tcPr>
            <w:tcW w:w="582" w:type="pct"/>
          </w:tcPr>
          <w:p w14:paraId="74EBA270" w14:textId="19F89101" w:rsidR="00C01B4F" w:rsidRPr="008A7A8E" w:rsidRDefault="00C01B4F" w:rsidP="00C01B4F">
            <w:pPr>
              <w:pStyle w:val="Tabletext"/>
              <w:jc w:val="center"/>
            </w:pPr>
            <w:r w:rsidRPr="008A7A8E">
              <w:rPr>
                <w:rFonts w:cs="Arial"/>
                <w:color w:val="000000"/>
              </w:rPr>
              <w:t>56.8</w:t>
            </w:r>
          </w:p>
        </w:tc>
        <w:tc>
          <w:tcPr>
            <w:tcW w:w="580" w:type="pct"/>
          </w:tcPr>
          <w:p w14:paraId="270E11FA" w14:textId="6FDF9F90" w:rsidR="00C01B4F" w:rsidRPr="008A7A8E" w:rsidRDefault="00C01B4F" w:rsidP="00C01B4F">
            <w:pPr>
              <w:pStyle w:val="Tabletext"/>
              <w:jc w:val="center"/>
            </w:pPr>
            <w:r w:rsidRPr="008A7A8E">
              <w:rPr>
                <w:rFonts w:cs="Arial"/>
                <w:color w:val="000000"/>
              </w:rPr>
              <w:t>53.4</w:t>
            </w:r>
          </w:p>
        </w:tc>
      </w:tr>
      <w:tr w:rsidR="00C01B4F" w:rsidRPr="008A7A8E" w14:paraId="365EDCFC" w14:textId="61D465E8" w:rsidTr="00431A79">
        <w:trPr>
          <w:cantSplit/>
        </w:trPr>
        <w:tc>
          <w:tcPr>
            <w:tcW w:w="1509" w:type="pct"/>
            <w:shd w:val="clear" w:color="auto" w:fill="auto"/>
          </w:tcPr>
          <w:p w14:paraId="54912B36" w14:textId="77777777" w:rsidR="00C01B4F" w:rsidRPr="008A7A8E" w:rsidRDefault="00C01B4F" w:rsidP="00C01B4F">
            <w:pPr>
              <w:pStyle w:val="Tabletextindented"/>
            </w:pPr>
            <w:r w:rsidRPr="008A7A8E">
              <w:t>Anticoagulants</w:t>
            </w:r>
          </w:p>
        </w:tc>
        <w:tc>
          <w:tcPr>
            <w:tcW w:w="583" w:type="pct"/>
            <w:shd w:val="clear" w:color="auto" w:fill="auto"/>
          </w:tcPr>
          <w:p w14:paraId="60339819" w14:textId="70F94D19" w:rsidR="00C01B4F" w:rsidRPr="008A7A8E" w:rsidRDefault="00C01B4F" w:rsidP="00C01B4F">
            <w:pPr>
              <w:pStyle w:val="Tabletext"/>
              <w:jc w:val="center"/>
            </w:pPr>
            <w:r w:rsidRPr="008A7A8E">
              <w:rPr>
                <w:rFonts w:cs="Arial"/>
                <w:color w:val="000000"/>
              </w:rPr>
              <w:t>23.8</w:t>
            </w:r>
          </w:p>
        </w:tc>
        <w:tc>
          <w:tcPr>
            <w:tcW w:w="582" w:type="pct"/>
          </w:tcPr>
          <w:p w14:paraId="625C8BCA" w14:textId="270FA69A" w:rsidR="00C01B4F" w:rsidRPr="008A7A8E" w:rsidRDefault="00C01B4F" w:rsidP="00C01B4F">
            <w:pPr>
              <w:pStyle w:val="Tabletext"/>
              <w:jc w:val="center"/>
            </w:pPr>
            <w:r w:rsidRPr="008A7A8E">
              <w:rPr>
                <w:rFonts w:cs="Arial"/>
                <w:color w:val="000000"/>
              </w:rPr>
              <w:t>25.9</w:t>
            </w:r>
          </w:p>
        </w:tc>
        <w:tc>
          <w:tcPr>
            <w:tcW w:w="582" w:type="pct"/>
          </w:tcPr>
          <w:p w14:paraId="623E179D" w14:textId="1E7738CA" w:rsidR="00C01B4F" w:rsidRPr="008A7A8E" w:rsidRDefault="00C01B4F" w:rsidP="00C01B4F">
            <w:pPr>
              <w:pStyle w:val="Tabletext"/>
              <w:jc w:val="center"/>
            </w:pPr>
            <w:r w:rsidRPr="008A7A8E">
              <w:rPr>
                <w:rFonts w:cs="Arial"/>
                <w:color w:val="000000"/>
              </w:rPr>
              <w:t>24.0</w:t>
            </w:r>
          </w:p>
        </w:tc>
        <w:tc>
          <w:tcPr>
            <w:tcW w:w="582" w:type="pct"/>
          </w:tcPr>
          <w:p w14:paraId="31D4AE0E" w14:textId="5ECA64DD" w:rsidR="00C01B4F" w:rsidRPr="008A7A8E" w:rsidRDefault="00C01B4F" w:rsidP="00C01B4F">
            <w:pPr>
              <w:pStyle w:val="Tabletext"/>
              <w:jc w:val="center"/>
            </w:pPr>
            <w:r w:rsidRPr="008A7A8E">
              <w:rPr>
                <w:rFonts w:cs="Arial"/>
                <w:color w:val="000000"/>
              </w:rPr>
              <w:t>22.2</w:t>
            </w:r>
          </w:p>
        </w:tc>
        <w:tc>
          <w:tcPr>
            <w:tcW w:w="582" w:type="pct"/>
          </w:tcPr>
          <w:p w14:paraId="02837432" w14:textId="158C5711" w:rsidR="00C01B4F" w:rsidRPr="008A7A8E" w:rsidRDefault="00C01B4F" w:rsidP="00C01B4F">
            <w:pPr>
              <w:pStyle w:val="Tabletext"/>
              <w:jc w:val="center"/>
            </w:pPr>
            <w:r w:rsidRPr="008A7A8E">
              <w:rPr>
                <w:rFonts w:cs="Arial"/>
                <w:color w:val="000000"/>
              </w:rPr>
              <w:t>32.0</w:t>
            </w:r>
          </w:p>
        </w:tc>
        <w:tc>
          <w:tcPr>
            <w:tcW w:w="580" w:type="pct"/>
          </w:tcPr>
          <w:p w14:paraId="2C565710" w14:textId="43F4E66A" w:rsidR="00C01B4F" w:rsidRPr="008A7A8E" w:rsidRDefault="00C01B4F" w:rsidP="00C01B4F">
            <w:pPr>
              <w:pStyle w:val="Tabletext"/>
              <w:jc w:val="center"/>
            </w:pPr>
            <w:r w:rsidRPr="008A7A8E">
              <w:rPr>
                <w:rFonts w:cs="Arial"/>
                <w:color w:val="000000"/>
              </w:rPr>
              <w:t>28.2</w:t>
            </w:r>
          </w:p>
        </w:tc>
      </w:tr>
      <w:tr w:rsidR="00C01B4F" w:rsidRPr="008A7A8E" w14:paraId="4EC22101" w14:textId="0756DC3B" w:rsidTr="00431A79">
        <w:trPr>
          <w:cantSplit/>
        </w:trPr>
        <w:tc>
          <w:tcPr>
            <w:tcW w:w="1509" w:type="pct"/>
            <w:shd w:val="clear" w:color="auto" w:fill="auto"/>
          </w:tcPr>
          <w:p w14:paraId="70508A95" w14:textId="77777777" w:rsidR="00C01B4F" w:rsidRPr="008A7A8E" w:rsidRDefault="00C01B4F" w:rsidP="00C01B4F">
            <w:pPr>
              <w:pStyle w:val="Tabletextindented"/>
              <w:rPr>
                <w:szCs w:val="18"/>
              </w:rPr>
            </w:pPr>
            <w:r w:rsidRPr="008A7A8E">
              <w:rPr>
                <w:szCs w:val="18"/>
              </w:rPr>
              <w:t>Treatments for Parkinson’s disease</w:t>
            </w:r>
          </w:p>
        </w:tc>
        <w:tc>
          <w:tcPr>
            <w:tcW w:w="583" w:type="pct"/>
            <w:shd w:val="clear" w:color="auto" w:fill="auto"/>
          </w:tcPr>
          <w:p w14:paraId="5CE16A91" w14:textId="2538560A" w:rsidR="00C01B4F" w:rsidRPr="008A7A8E" w:rsidRDefault="00C01B4F" w:rsidP="00C01B4F">
            <w:pPr>
              <w:pStyle w:val="Tabletext"/>
              <w:jc w:val="center"/>
            </w:pPr>
            <w:r w:rsidRPr="008A7A8E">
              <w:rPr>
                <w:rFonts w:cs="Arial"/>
                <w:color w:val="000000"/>
              </w:rPr>
              <w:t>7.5</w:t>
            </w:r>
          </w:p>
        </w:tc>
        <w:tc>
          <w:tcPr>
            <w:tcW w:w="582" w:type="pct"/>
          </w:tcPr>
          <w:p w14:paraId="27534C53" w14:textId="7D4975D3" w:rsidR="00C01B4F" w:rsidRPr="008A7A8E" w:rsidRDefault="00C01B4F" w:rsidP="00C01B4F">
            <w:pPr>
              <w:pStyle w:val="Tabletext"/>
              <w:jc w:val="center"/>
            </w:pPr>
            <w:r w:rsidRPr="008A7A8E">
              <w:rPr>
                <w:rFonts w:cs="Arial"/>
                <w:color w:val="000000"/>
              </w:rPr>
              <w:t>60.4</w:t>
            </w:r>
          </w:p>
        </w:tc>
        <w:tc>
          <w:tcPr>
            <w:tcW w:w="582" w:type="pct"/>
          </w:tcPr>
          <w:p w14:paraId="0351702B" w14:textId="063A28B3" w:rsidR="00C01B4F" w:rsidRPr="008A7A8E" w:rsidRDefault="00C01B4F" w:rsidP="00C01B4F">
            <w:pPr>
              <w:pStyle w:val="Tabletext"/>
              <w:jc w:val="center"/>
            </w:pPr>
            <w:r w:rsidRPr="008A7A8E">
              <w:rPr>
                <w:rFonts w:cs="Arial"/>
                <w:color w:val="000000"/>
              </w:rPr>
              <w:t>59.2</w:t>
            </w:r>
          </w:p>
        </w:tc>
        <w:tc>
          <w:tcPr>
            <w:tcW w:w="582" w:type="pct"/>
          </w:tcPr>
          <w:p w14:paraId="1EA95603" w14:textId="0038170D" w:rsidR="00C01B4F" w:rsidRPr="008A7A8E" w:rsidRDefault="00C01B4F" w:rsidP="00C01B4F">
            <w:pPr>
              <w:pStyle w:val="Tabletext"/>
              <w:jc w:val="center"/>
            </w:pPr>
            <w:r w:rsidRPr="008A7A8E">
              <w:rPr>
                <w:rFonts w:cs="Arial"/>
                <w:color w:val="000000"/>
              </w:rPr>
              <w:t>11.1</w:t>
            </w:r>
          </w:p>
        </w:tc>
        <w:tc>
          <w:tcPr>
            <w:tcW w:w="582" w:type="pct"/>
          </w:tcPr>
          <w:p w14:paraId="046451B2" w14:textId="02D8EDCC" w:rsidR="00C01B4F" w:rsidRPr="008A7A8E" w:rsidRDefault="00C01B4F" w:rsidP="00C01B4F">
            <w:pPr>
              <w:pStyle w:val="Tabletext"/>
              <w:jc w:val="center"/>
            </w:pPr>
            <w:r w:rsidRPr="008A7A8E">
              <w:rPr>
                <w:rFonts w:cs="Arial"/>
                <w:color w:val="000000"/>
              </w:rPr>
              <w:t>6.4</w:t>
            </w:r>
          </w:p>
        </w:tc>
        <w:tc>
          <w:tcPr>
            <w:tcW w:w="580" w:type="pct"/>
          </w:tcPr>
          <w:p w14:paraId="2A4B67A0" w14:textId="572754B2" w:rsidR="00C01B4F" w:rsidRPr="008A7A8E" w:rsidRDefault="00C01B4F" w:rsidP="00C01B4F">
            <w:pPr>
              <w:pStyle w:val="Tabletext"/>
              <w:jc w:val="center"/>
            </w:pPr>
            <w:r w:rsidRPr="008A7A8E">
              <w:rPr>
                <w:rFonts w:cs="Arial"/>
                <w:color w:val="000000"/>
              </w:rPr>
              <w:t>3.0</w:t>
            </w:r>
          </w:p>
        </w:tc>
      </w:tr>
      <w:tr w:rsidR="00C01B4F" w:rsidRPr="008A7A8E" w14:paraId="0E16A892" w14:textId="29D334B3" w:rsidTr="00431A79">
        <w:trPr>
          <w:cantSplit/>
        </w:trPr>
        <w:tc>
          <w:tcPr>
            <w:tcW w:w="1509" w:type="pct"/>
            <w:shd w:val="clear" w:color="auto" w:fill="auto"/>
          </w:tcPr>
          <w:p w14:paraId="08790586" w14:textId="77777777" w:rsidR="00C01B4F" w:rsidRPr="008A7A8E" w:rsidRDefault="00C01B4F" w:rsidP="00C01B4F">
            <w:pPr>
              <w:pStyle w:val="Tabletextindented"/>
              <w:rPr>
                <w:szCs w:val="18"/>
              </w:rPr>
            </w:pPr>
            <w:r w:rsidRPr="008A7A8E">
              <w:rPr>
                <w:szCs w:val="18"/>
              </w:rPr>
              <w:t>Anti-inflammatory drugs</w:t>
            </w:r>
          </w:p>
        </w:tc>
        <w:tc>
          <w:tcPr>
            <w:tcW w:w="583" w:type="pct"/>
            <w:shd w:val="clear" w:color="auto" w:fill="auto"/>
          </w:tcPr>
          <w:p w14:paraId="25D59736" w14:textId="1AE9119D" w:rsidR="00C01B4F" w:rsidRPr="008A7A8E" w:rsidRDefault="00C01B4F" w:rsidP="00C01B4F">
            <w:pPr>
              <w:pStyle w:val="Tabletext"/>
              <w:jc w:val="center"/>
            </w:pPr>
            <w:r w:rsidRPr="008A7A8E">
              <w:rPr>
                <w:rFonts w:cs="Arial"/>
                <w:color w:val="000000"/>
              </w:rPr>
              <w:t>25.1</w:t>
            </w:r>
          </w:p>
        </w:tc>
        <w:tc>
          <w:tcPr>
            <w:tcW w:w="582" w:type="pct"/>
          </w:tcPr>
          <w:p w14:paraId="4279CF78" w14:textId="7A55693B" w:rsidR="00C01B4F" w:rsidRPr="008A7A8E" w:rsidRDefault="00C01B4F" w:rsidP="00C01B4F">
            <w:pPr>
              <w:pStyle w:val="Tabletext"/>
              <w:jc w:val="center"/>
            </w:pPr>
            <w:r w:rsidRPr="008A7A8E">
              <w:rPr>
                <w:rFonts w:cs="Arial"/>
                <w:color w:val="000000"/>
              </w:rPr>
              <w:t>29.4</w:t>
            </w:r>
          </w:p>
        </w:tc>
        <w:tc>
          <w:tcPr>
            <w:tcW w:w="582" w:type="pct"/>
          </w:tcPr>
          <w:p w14:paraId="123E131A" w14:textId="39B2FB4A" w:rsidR="00C01B4F" w:rsidRPr="008A7A8E" w:rsidRDefault="00C01B4F" w:rsidP="00C01B4F">
            <w:pPr>
              <w:pStyle w:val="Tabletext"/>
              <w:jc w:val="center"/>
            </w:pPr>
            <w:r w:rsidRPr="008A7A8E">
              <w:rPr>
                <w:rFonts w:cs="Arial"/>
                <w:color w:val="000000"/>
              </w:rPr>
              <w:t>27.3</w:t>
            </w:r>
          </w:p>
        </w:tc>
        <w:tc>
          <w:tcPr>
            <w:tcW w:w="582" w:type="pct"/>
          </w:tcPr>
          <w:p w14:paraId="271EFC66" w14:textId="225F0D4B" w:rsidR="00C01B4F" w:rsidRPr="008A7A8E" w:rsidRDefault="00C01B4F" w:rsidP="00C01B4F">
            <w:pPr>
              <w:pStyle w:val="Tabletext"/>
              <w:jc w:val="center"/>
            </w:pPr>
            <w:r w:rsidRPr="008A7A8E">
              <w:rPr>
                <w:rFonts w:cs="Arial"/>
                <w:color w:val="000000"/>
              </w:rPr>
              <w:t>25.6</w:t>
            </w:r>
          </w:p>
        </w:tc>
        <w:tc>
          <w:tcPr>
            <w:tcW w:w="582" w:type="pct"/>
          </w:tcPr>
          <w:p w14:paraId="3F5BF45B" w14:textId="338DADB2" w:rsidR="00C01B4F" w:rsidRPr="008A7A8E" w:rsidRDefault="00C01B4F" w:rsidP="00C01B4F">
            <w:pPr>
              <w:pStyle w:val="Tabletext"/>
              <w:jc w:val="center"/>
            </w:pPr>
            <w:r w:rsidRPr="008A7A8E">
              <w:rPr>
                <w:rFonts w:cs="Arial"/>
                <w:color w:val="000000"/>
              </w:rPr>
              <w:t>24.8</w:t>
            </w:r>
          </w:p>
        </w:tc>
        <w:tc>
          <w:tcPr>
            <w:tcW w:w="580" w:type="pct"/>
          </w:tcPr>
          <w:p w14:paraId="26998D1F" w14:textId="5D4D4906" w:rsidR="00C01B4F" w:rsidRPr="008A7A8E" w:rsidRDefault="00C01B4F" w:rsidP="00C01B4F">
            <w:pPr>
              <w:pStyle w:val="Tabletext"/>
              <w:jc w:val="center"/>
            </w:pPr>
            <w:r w:rsidRPr="008A7A8E">
              <w:rPr>
                <w:rFonts w:cs="Arial"/>
                <w:color w:val="000000"/>
              </w:rPr>
              <w:t>30.6</w:t>
            </w:r>
          </w:p>
        </w:tc>
      </w:tr>
      <w:tr w:rsidR="00C01B4F" w:rsidRPr="008A7A8E" w14:paraId="40FF90C3" w14:textId="6BC7ACC9" w:rsidTr="00431A79">
        <w:trPr>
          <w:cantSplit/>
        </w:trPr>
        <w:tc>
          <w:tcPr>
            <w:tcW w:w="1509" w:type="pct"/>
            <w:shd w:val="clear" w:color="auto" w:fill="auto"/>
          </w:tcPr>
          <w:p w14:paraId="164D9420" w14:textId="77777777" w:rsidR="00C01B4F" w:rsidRPr="008A7A8E" w:rsidRDefault="00C01B4F" w:rsidP="00C01B4F">
            <w:pPr>
              <w:pStyle w:val="Tabletextindented"/>
              <w:rPr>
                <w:szCs w:val="18"/>
              </w:rPr>
            </w:pPr>
            <w:r w:rsidRPr="008A7A8E">
              <w:rPr>
                <w:szCs w:val="18"/>
              </w:rPr>
              <w:t>Osteoporosis treatment</w:t>
            </w:r>
          </w:p>
        </w:tc>
        <w:tc>
          <w:tcPr>
            <w:tcW w:w="583" w:type="pct"/>
            <w:shd w:val="clear" w:color="auto" w:fill="auto"/>
          </w:tcPr>
          <w:p w14:paraId="3938541C" w14:textId="78F75054" w:rsidR="00C01B4F" w:rsidRPr="008A7A8E" w:rsidRDefault="00C01B4F" w:rsidP="00C01B4F">
            <w:pPr>
              <w:pStyle w:val="Tabletext"/>
              <w:jc w:val="center"/>
            </w:pPr>
            <w:r w:rsidRPr="008A7A8E">
              <w:rPr>
                <w:rFonts w:cs="Arial"/>
                <w:color w:val="000000"/>
              </w:rPr>
              <w:t>9.1</w:t>
            </w:r>
          </w:p>
        </w:tc>
        <w:tc>
          <w:tcPr>
            <w:tcW w:w="582" w:type="pct"/>
          </w:tcPr>
          <w:p w14:paraId="1AE68AAB" w14:textId="42D1AEF6" w:rsidR="00C01B4F" w:rsidRPr="008A7A8E" w:rsidRDefault="00C01B4F" w:rsidP="00C01B4F">
            <w:pPr>
              <w:pStyle w:val="Tabletext"/>
              <w:jc w:val="center"/>
            </w:pPr>
            <w:r w:rsidRPr="008A7A8E">
              <w:rPr>
                <w:rFonts w:cs="Arial"/>
                <w:color w:val="000000"/>
              </w:rPr>
              <w:t>8.4</w:t>
            </w:r>
          </w:p>
        </w:tc>
        <w:tc>
          <w:tcPr>
            <w:tcW w:w="582" w:type="pct"/>
          </w:tcPr>
          <w:p w14:paraId="3B62E8B5" w14:textId="0131E45E" w:rsidR="00C01B4F" w:rsidRPr="008A7A8E" w:rsidRDefault="00C01B4F" w:rsidP="00C01B4F">
            <w:pPr>
              <w:pStyle w:val="Tabletext"/>
              <w:jc w:val="center"/>
            </w:pPr>
            <w:r w:rsidRPr="008A7A8E">
              <w:rPr>
                <w:rFonts w:cs="Arial"/>
                <w:color w:val="000000"/>
              </w:rPr>
              <w:t>8.0</w:t>
            </w:r>
          </w:p>
        </w:tc>
        <w:tc>
          <w:tcPr>
            <w:tcW w:w="582" w:type="pct"/>
          </w:tcPr>
          <w:p w14:paraId="37CB92CD" w14:textId="7212AB2F" w:rsidR="00C01B4F" w:rsidRPr="008A7A8E" w:rsidRDefault="00C01B4F" w:rsidP="00C01B4F">
            <w:pPr>
              <w:pStyle w:val="Tabletext"/>
              <w:jc w:val="center"/>
            </w:pPr>
            <w:r w:rsidRPr="008A7A8E">
              <w:rPr>
                <w:rFonts w:cs="Arial"/>
                <w:color w:val="000000"/>
              </w:rPr>
              <w:t>7.9</w:t>
            </w:r>
          </w:p>
        </w:tc>
        <w:tc>
          <w:tcPr>
            <w:tcW w:w="582" w:type="pct"/>
          </w:tcPr>
          <w:p w14:paraId="11AF3C2B" w14:textId="513E1D64" w:rsidR="00C01B4F" w:rsidRPr="008A7A8E" w:rsidRDefault="00C01B4F" w:rsidP="00C01B4F">
            <w:pPr>
              <w:pStyle w:val="Tabletext"/>
              <w:jc w:val="center"/>
            </w:pPr>
            <w:r w:rsidRPr="008A7A8E">
              <w:rPr>
                <w:rFonts w:cs="Arial"/>
                <w:color w:val="000000"/>
              </w:rPr>
              <w:t>7.7</w:t>
            </w:r>
          </w:p>
        </w:tc>
        <w:tc>
          <w:tcPr>
            <w:tcW w:w="580" w:type="pct"/>
          </w:tcPr>
          <w:p w14:paraId="663C82A5" w14:textId="56FA5952" w:rsidR="00C01B4F" w:rsidRPr="008A7A8E" w:rsidRDefault="00C01B4F" w:rsidP="00C01B4F">
            <w:pPr>
              <w:pStyle w:val="Tabletext"/>
              <w:jc w:val="center"/>
            </w:pPr>
            <w:r w:rsidRPr="008A7A8E">
              <w:rPr>
                <w:rFonts w:cs="Arial"/>
                <w:color w:val="000000"/>
              </w:rPr>
              <w:t>9.1</w:t>
            </w:r>
          </w:p>
        </w:tc>
      </w:tr>
      <w:tr w:rsidR="00C01B4F" w:rsidRPr="008A7A8E" w14:paraId="3B2185B0" w14:textId="3A6CD5E0" w:rsidTr="00431A79">
        <w:trPr>
          <w:cantSplit/>
        </w:trPr>
        <w:tc>
          <w:tcPr>
            <w:tcW w:w="1509" w:type="pct"/>
            <w:shd w:val="clear" w:color="auto" w:fill="auto"/>
          </w:tcPr>
          <w:p w14:paraId="27615378" w14:textId="77777777" w:rsidR="00C01B4F" w:rsidRPr="008A7A8E" w:rsidRDefault="00C01B4F" w:rsidP="00C01B4F">
            <w:pPr>
              <w:pStyle w:val="Tabletextindented"/>
              <w:rPr>
                <w:szCs w:val="18"/>
              </w:rPr>
            </w:pPr>
            <w:r w:rsidRPr="008A7A8E">
              <w:rPr>
                <w:szCs w:val="18"/>
              </w:rPr>
              <w:t>Bronchodilators</w:t>
            </w:r>
          </w:p>
        </w:tc>
        <w:tc>
          <w:tcPr>
            <w:tcW w:w="583" w:type="pct"/>
            <w:shd w:val="clear" w:color="auto" w:fill="auto"/>
          </w:tcPr>
          <w:p w14:paraId="5BCBF922" w14:textId="5D419061" w:rsidR="00C01B4F" w:rsidRPr="008A7A8E" w:rsidRDefault="00C01B4F" w:rsidP="00C01B4F">
            <w:pPr>
              <w:pStyle w:val="Tabletext"/>
              <w:jc w:val="center"/>
            </w:pPr>
            <w:r w:rsidRPr="008A7A8E">
              <w:rPr>
                <w:rFonts w:cs="Arial"/>
                <w:color w:val="000000"/>
              </w:rPr>
              <w:t>12.3</w:t>
            </w:r>
          </w:p>
        </w:tc>
        <w:tc>
          <w:tcPr>
            <w:tcW w:w="582" w:type="pct"/>
          </w:tcPr>
          <w:p w14:paraId="74B018F0" w14:textId="374CC12A" w:rsidR="00C01B4F" w:rsidRPr="008A7A8E" w:rsidRDefault="00C01B4F" w:rsidP="00C01B4F">
            <w:pPr>
              <w:pStyle w:val="Tabletext"/>
              <w:jc w:val="center"/>
            </w:pPr>
            <w:r w:rsidRPr="008A7A8E">
              <w:rPr>
                <w:rFonts w:cs="Arial"/>
                <w:color w:val="000000"/>
              </w:rPr>
              <w:t>14.0</w:t>
            </w:r>
          </w:p>
        </w:tc>
        <w:tc>
          <w:tcPr>
            <w:tcW w:w="582" w:type="pct"/>
          </w:tcPr>
          <w:p w14:paraId="252D7A4A" w14:textId="169B3FA1" w:rsidR="00C01B4F" w:rsidRPr="008A7A8E" w:rsidRDefault="00C01B4F" w:rsidP="00C01B4F">
            <w:pPr>
              <w:pStyle w:val="Tabletext"/>
              <w:jc w:val="center"/>
            </w:pPr>
            <w:r w:rsidRPr="008A7A8E">
              <w:rPr>
                <w:rFonts w:cs="Arial"/>
                <w:color w:val="000000"/>
              </w:rPr>
              <w:t>12.9</w:t>
            </w:r>
          </w:p>
        </w:tc>
        <w:tc>
          <w:tcPr>
            <w:tcW w:w="582" w:type="pct"/>
          </w:tcPr>
          <w:p w14:paraId="79E4F2F9" w14:textId="5CE4AF05" w:rsidR="00C01B4F" w:rsidRPr="008A7A8E" w:rsidRDefault="00C01B4F" w:rsidP="00C01B4F">
            <w:pPr>
              <w:pStyle w:val="Tabletext"/>
              <w:jc w:val="center"/>
            </w:pPr>
            <w:r w:rsidRPr="008A7A8E">
              <w:rPr>
                <w:rFonts w:cs="Arial"/>
                <w:color w:val="000000"/>
              </w:rPr>
              <w:t>13.4</w:t>
            </w:r>
          </w:p>
        </w:tc>
        <w:tc>
          <w:tcPr>
            <w:tcW w:w="582" w:type="pct"/>
          </w:tcPr>
          <w:p w14:paraId="4F313492" w14:textId="4C1B411C" w:rsidR="00C01B4F" w:rsidRPr="008A7A8E" w:rsidRDefault="00C01B4F" w:rsidP="00C01B4F">
            <w:pPr>
              <w:pStyle w:val="Tabletext"/>
              <w:jc w:val="center"/>
            </w:pPr>
            <w:r w:rsidRPr="008A7A8E">
              <w:rPr>
                <w:rFonts w:cs="Arial"/>
                <w:color w:val="000000"/>
              </w:rPr>
              <w:t>13.2</w:t>
            </w:r>
          </w:p>
        </w:tc>
        <w:tc>
          <w:tcPr>
            <w:tcW w:w="580" w:type="pct"/>
          </w:tcPr>
          <w:p w14:paraId="7C55B55C" w14:textId="4C9DB766" w:rsidR="00C01B4F" w:rsidRPr="008A7A8E" w:rsidRDefault="00C01B4F" w:rsidP="00C01B4F">
            <w:pPr>
              <w:pStyle w:val="Tabletext"/>
              <w:jc w:val="center"/>
            </w:pPr>
            <w:r w:rsidRPr="008A7A8E">
              <w:rPr>
                <w:rFonts w:cs="Arial"/>
                <w:color w:val="000000"/>
              </w:rPr>
              <w:t>15.0</w:t>
            </w:r>
          </w:p>
        </w:tc>
      </w:tr>
      <w:tr w:rsidR="00C01B4F" w:rsidRPr="008A7A8E" w14:paraId="2E290A16" w14:textId="7F1B7318" w:rsidTr="00431A79">
        <w:trPr>
          <w:cantSplit/>
        </w:trPr>
        <w:tc>
          <w:tcPr>
            <w:tcW w:w="1509" w:type="pct"/>
            <w:shd w:val="clear" w:color="auto" w:fill="auto"/>
          </w:tcPr>
          <w:p w14:paraId="10127FD7" w14:textId="77777777" w:rsidR="00C01B4F" w:rsidRPr="008A7A8E" w:rsidRDefault="00C01B4F" w:rsidP="00C01B4F">
            <w:pPr>
              <w:pStyle w:val="Tabletextindented"/>
            </w:pPr>
            <w:r w:rsidRPr="008A7A8E">
              <w:t>Oral anti-infectives</w:t>
            </w:r>
          </w:p>
        </w:tc>
        <w:tc>
          <w:tcPr>
            <w:tcW w:w="583" w:type="pct"/>
            <w:shd w:val="clear" w:color="auto" w:fill="auto"/>
          </w:tcPr>
          <w:p w14:paraId="30BF18D9" w14:textId="599190EE" w:rsidR="00C01B4F" w:rsidRPr="008A7A8E" w:rsidRDefault="00C01B4F" w:rsidP="00C01B4F">
            <w:pPr>
              <w:pStyle w:val="Tabletextindented"/>
              <w:ind w:left="0"/>
              <w:jc w:val="center"/>
            </w:pPr>
            <w:r w:rsidRPr="008A7A8E">
              <w:rPr>
                <w:rFonts w:cs="Arial"/>
                <w:color w:val="000000"/>
              </w:rPr>
              <w:t>48.8</w:t>
            </w:r>
          </w:p>
        </w:tc>
        <w:tc>
          <w:tcPr>
            <w:tcW w:w="582" w:type="pct"/>
          </w:tcPr>
          <w:p w14:paraId="44B34D4E" w14:textId="4071E23D" w:rsidR="00C01B4F" w:rsidRPr="008A7A8E" w:rsidRDefault="00C01B4F" w:rsidP="00C01B4F">
            <w:pPr>
              <w:pStyle w:val="Tabletextindented"/>
              <w:ind w:left="0"/>
              <w:jc w:val="center"/>
            </w:pPr>
            <w:r w:rsidRPr="008A7A8E">
              <w:rPr>
                <w:rFonts w:cs="Arial"/>
                <w:color w:val="000000"/>
              </w:rPr>
              <w:t>51.1</w:t>
            </w:r>
          </w:p>
        </w:tc>
        <w:tc>
          <w:tcPr>
            <w:tcW w:w="582" w:type="pct"/>
          </w:tcPr>
          <w:p w14:paraId="48309CAD" w14:textId="6C010796" w:rsidR="00C01B4F" w:rsidRPr="008A7A8E" w:rsidRDefault="00C01B4F" w:rsidP="00C01B4F">
            <w:pPr>
              <w:pStyle w:val="Tabletextindented"/>
              <w:ind w:left="0"/>
              <w:jc w:val="center"/>
            </w:pPr>
            <w:r w:rsidRPr="008A7A8E">
              <w:rPr>
                <w:rFonts w:cs="Arial"/>
                <w:color w:val="000000"/>
              </w:rPr>
              <w:t>49.0</w:t>
            </w:r>
          </w:p>
        </w:tc>
        <w:tc>
          <w:tcPr>
            <w:tcW w:w="582" w:type="pct"/>
          </w:tcPr>
          <w:p w14:paraId="3B189567" w14:textId="7E8D05FE" w:rsidR="00C01B4F" w:rsidRPr="008A7A8E" w:rsidRDefault="00C01B4F" w:rsidP="00C01B4F">
            <w:pPr>
              <w:pStyle w:val="Tabletextindented"/>
              <w:ind w:left="0"/>
              <w:jc w:val="center"/>
            </w:pPr>
            <w:r w:rsidRPr="008A7A8E">
              <w:rPr>
                <w:rFonts w:cs="Arial"/>
                <w:color w:val="000000"/>
              </w:rPr>
              <w:t>47.3</w:t>
            </w:r>
          </w:p>
        </w:tc>
        <w:tc>
          <w:tcPr>
            <w:tcW w:w="582" w:type="pct"/>
          </w:tcPr>
          <w:p w14:paraId="6D81B77B" w14:textId="032BCEE6" w:rsidR="00C01B4F" w:rsidRPr="008A7A8E" w:rsidRDefault="00C01B4F" w:rsidP="00C01B4F">
            <w:pPr>
              <w:pStyle w:val="Tabletextindented"/>
              <w:ind w:left="0"/>
              <w:jc w:val="center"/>
            </w:pPr>
            <w:r w:rsidRPr="008A7A8E">
              <w:rPr>
                <w:rFonts w:cs="Arial"/>
                <w:color w:val="000000"/>
              </w:rPr>
              <w:t>50.3</w:t>
            </w:r>
          </w:p>
        </w:tc>
        <w:tc>
          <w:tcPr>
            <w:tcW w:w="580" w:type="pct"/>
          </w:tcPr>
          <w:p w14:paraId="5B1B567B" w14:textId="42ACF724" w:rsidR="00C01B4F" w:rsidRPr="008A7A8E" w:rsidRDefault="00C01B4F" w:rsidP="00C01B4F">
            <w:pPr>
              <w:pStyle w:val="Tabletextindented"/>
              <w:ind w:left="0"/>
              <w:jc w:val="center"/>
            </w:pPr>
            <w:r w:rsidRPr="008A7A8E">
              <w:rPr>
                <w:rFonts w:cs="Arial"/>
                <w:color w:val="000000"/>
              </w:rPr>
              <w:t>49.6</w:t>
            </w:r>
          </w:p>
        </w:tc>
      </w:tr>
      <w:tr w:rsidR="00C01B4F" w:rsidRPr="008A7A8E" w14:paraId="6C606AF8" w14:textId="42D182C7" w:rsidTr="00431A79">
        <w:trPr>
          <w:cantSplit/>
        </w:trPr>
        <w:tc>
          <w:tcPr>
            <w:tcW w:w="1509" w:type="pct"/>
            <w:shd w:val="clear" w:color="auto" w:fill="auto"/>
          </w:tcPr>
          <w:p w14:paraId="7774ABE1" w14:textId="77777777" w:rsidR="00C01B4F" w:rsidRPr="008A7A8E" w:rsidDel="00437C05" w:rsidRDefault="00C01B4F" w:rsidP="00C01B4F">
            <w:pPr>
              <w:pStyle w:val="Tabletextindented"/>
            </w:pPr>
            <w:r w:rsidRPr="008A7A8E">
              <w:t>Parenteral anti-infectives</w:t>
            </w:r>
          </w:p>
        </w:tc>
        <w:tc>
          <w:tcPr>
            <w:tcW w:w="583" w:type="pct"/>
            <w:shd w:val="clear" w:color="auto" w:fill="auto"/>
          </w:tcPr>
          <w:p w14:paraId="51F2D84A" w14:textId="0091F2A8" w:rsidR="00C01B4F" w:rsidRPr="008A7A8E" w:rsidRDefault="00C01B4F" w:rsidP="00C01B4F">
            <w:pPr>
              <w:pStyle w:val="Tabletextindented"/>
              <w:ind w:left="0"/>
              <w:jc w:val="center"/>
            </w:pPr>
            <w:r w:rsidRPr="008A7A8E">
              <w:rPr>
                <w:rFonts w:cs="Arial"/>
                <w:color w:val="000000"/>
              </w:rPr>
              <w:t>12.4</w:t>
            </w:r>
          </w:p>
        </w:tc>
        <w:tc>
          <w:tcPr>
            <w:tcW w:w="582" w:type="pct"/>
          </w:tcPr>
          <w:p w14:paraId="5A930D19" w14:textId="7A16C196" w:rsidR="00C01B4F" w:rsidRPr="008A7A8E" w:rsidRDefault="00C01B4F" w:rsidP="00C01B4F">
            <w:pPr>
              <w:pStyle w:val="Tabletextindented"/>
              <w:ind w:left="0"/>
              <w:jc w:val="center"/>
            </w:pPr>
            <w:r w:rsidRPr="008A7A8E">
              <w:rPr>
                <w:rFonts w:cs="Arial"/>
                <w:color w:val="000000"/>
              </w:rPr>
              <w:t>14.9</w:t>
            </w:r>
          </w:p>
        </w:tc>
        <w:tc>
          <w:tcPr>
            <w:tcW w:w="582" w:type="pct"/>
          </w:tcPr>
          <w:p w14:paraId="2D8D6BE8" w14:textId="560D9E4A" w:rsidR="00C01B4F" w:rsidRPr="008A7A8E" w:rsidRDefault="00C01B4F" w:rsidP="00C01B4F">
            <w:pPr>
              <w:pStyle w:val="Tabletextindented"/>
              <w:ind w:left="0"/>
              <w:jc w:val="center"/>
            </w:pPr>
            <w:r w:rsidRPr="008A7A8E">
              <w:rPr>
                <w:rFonts w:cs="Arial"/>
                <w:color w:val="000000"/>
              </w:rPr>
              <w:t>14.2</w:t>
            </w:r>
          </w:p>
        </w:tc>
        <w:tc>
          <w:tcPr>
            <w:tcW w:w="582" w:type="pct"/>
          </w:tcPr>
          <w:p w14:paraId="60448358" w14:textId="637E5991" w:rsidR="00C01B4F" w:rsidRPr="008A7A8E" w:rsidRDefault="00C01B4F" w:rsidP="00C01B4F">
            <w:pPr>
              <w:pStyle w:val="Tabletextindented"/>
              <w:ind w:left="0"/>
              <w:jc w:val="center"/>
            </w:pPr>
            <w:r w:rsidRPr="008A7A8E">
              <w:rPr>
                <w:rFonts w:cs="Arial"/>
                <w:color w:val="000000"/>
              </w:rPr>
              <w:t>13.2</w:t>
            </w:r>
          </w:p>
        </w:tc>
        <w:tc>
          <w:tcPr>
            <w:tcW w:w="582" w:type="pct"/>
          </w:tcPr>
          <w:p w14:paraId="688B13A7" w14:textId="013F03F8" w:rsidR="00C01B4F" w:rsidRPr="008A7A8E" w:rsidRDefault="00C01B4F" w:rsidP="00C01B4F">
            <w:pPr>
              <w:pStyle w:val="Tabletextindented"/>
              <w:ind w:left="0"/>
              <w:jc w:val="center"/>
            </w:pPr>
            <w:r w:rsidRPr="008A7A8E">
              <w:rPr>
                <w:rFonts w:cs="Arial"/>
                <w:color w:val="000000"/>
              </w:rPr>
              <w:t>13.4</w:t>
            </w:r>
          </w:p>
        </w:tc>
        <w:tc>
          <w:tcPr>
            <w:tcW w:w="580" w:type="pct"/>
          </w:tcPr>
          <w:p w14:paraId="7A92DAD1" w14:textId="6987F0F9" w:rsidR="00C01B4F" w:rsidRPr="008A7A8E" w:rsidRDefault="00C01B4F" w:rsidP="00C01B4F">
            <w:pPr>
              <w:pStyle w:val="Tabletextindented"/>
              <w:ind w:left="0"/>
              <w:jc w:val="center"/>
            </w:pPr>
            <w:r w:rsidRPr="008A7A8E">
              <w:rPr>
                <w:rFonts w:cs="Arial"/>
                <w:color w:val="000000"/>
              </w:rPr>
              <w:t>14.3</w:t>
            </w:r>
          </w:p>
        </w:tc>
      </w:tr>
    </w:tbl>
    <w:p w14:paraId="2432D7BC" w14:textId="6CA5D4EE" w:rsidR="00446C81" w:rsidRPr="008A7A8E" w:rsidRDefault="00446C81" w:rsidP="00446C81">
      <w:pPr>
        <w:pStyle w:val="tabfignote"/>
      </w:pPr>
      <w:r w:rsidRPr="008A7A8E">
        <w:t xml:space="preserve">AD </w:t>
      </w:r>
      <w:r w:rsidR="00AB3DF8" w:rsidRPr="008A7A8E">
        <w:t>=</w:t>
      </w:r>
      <w:r w:rsidRPr="008A7A8E">
        <w:t xml:space="preserve"> Alzheimer’s disease; DLB </w:t>
      </w:r>
      <w:r w:rsidR="00AB3DF8" w:rsidRPr="008A7A8E">
        <w:t>=</w:t>
      </w:r>
      <w:r w:rsidRPr="008A7A8E">
        <w:t xml:space="preserve"> dementia with Lewy bodies; FTD </w:t>
      </w:r>
      <w:r w:rsidR="00AB3DF8" w:rsidRPr="008A7A8E">
        <w:t>=</w:t>
      </w:r>
      <w:r w:rsidRPr="008A7A8E">
        <w:t xml:space="preserve"> frontotemporal dementia; PDD </w:t>
      </w:r>
      <w:r w:rsidR="00AB3DF8" w:rsidRPr="008A7A8E">
        <w:t>=</w:t>
      </w:r>
      <w:r w:rsidRPr="008A7A8E">
        <w:t xml:space="preserve"> Parkinson’s disease dementia; VD</w:t>
      </w:r>
      <w:r w:rsidR="00D06554" w:rsidRPr="008A7A8E">
        <w:t> </w:t>
      </w:r>
      <w:r w:rsidR="00AB3DF8" w:rsidRPr="008A7A8E">
        <w:t>=</w:t>
      </w:r>
      <w:r w:rsidR="00D06554" w:rsidRPr="008A7A8E">
        <w:t> </w:t>
      </w:r>
      <w:r w:rsidRPr="008A7A8E">
        <w:t>vascular dementia.</w:t>
      </w:r>
    </w:p>
    <w:p w14:paraId="3B78C955" w14:textId="753CFAB5" w:rsidR="008332B5" w:rsidRPr="008A7A8E" w:rsidRDefault="00B04003" w:rsidP="006158BA">
      <w:pPr>
        <w:pStyle w:val="HSTabletitle"/>
      </w:pPr>
      <w:bookmarkStart w:id="33" w:name="_Toc41977045"/>
      <w:bookmarkStart w:id="34" w:name="_Toc47085477"/>
      <w:bookmarkStart w:id="35" w:name="_Ref65507617"/>
      <w:bookmarkStart w:id="36" w:name="_Ref70419538"/>
      <w:bookmarkStart w:id="37" w:name="_Toc94884301"/>
      <w:bookmarkStart w:id="38" w:name="_Toc107577853"/>
      <w:bookmarkStart w:id="39" w:name="_Toc107587455"/>
      <w:r w:rsidRPr="008A7A8E">
        <w:lastRenderedPageBreak/>
        <w:t xml:space="preserve">Health Care Utilization in Patients </w:t>
      </w:r>
      <w:proofErr w:type="gramStart"/>
      <w:r w:rsidRPr="008A7A8E">
        <w:t>With</w:t>
      </w:r>
      <w:proofErr w:type="gramEnd"/>
      <w:r w:rsidRPr="008A7A8E">
        <w:t xml:space="preserve"> Dementia-Related Psychosis Assessed in the Year Before and Not Including the Index Date</w:t>
      </w:r>
      <w:bookmarkEnd w:id="33"/>
      <w:bookmarkEnd w:id="34"/>
      <w:bookmarkEnd w:id="35"/>
      <w:bookmarkEnd w:id="36"/>
      <w:bookmarkEnd w:id="37"/>
      <w:bookmarkEnd w:id="38"/>
      <w:bookmarkEnd w:id="39"/>
    </w:p>
    <w:tbl>
      <w:tblPr>
        <w:tblW w:w="5000" w:type="pct"/>
        <w:tblBorders>
          <w:top w:val="single" w:sz="12" w:space="0" w:color="000000"/>
          <w:bottom w:val="single" w:sz="12" w:space="0" w:color="000000"/>
          <w:insideH w:val="single" w:sz="2" w:space="0" w:color="DDDDDD"/>
        </w:tblBorders>
        <w:tblLayout w:type="fixed"/>
        <w:tblLook w:val="04A0" w:firstRow="1" w:lastRow="0" w:firstColumn="1" w:lastColumn="0" w:noHBand="0" w:noVBand="1"/>
      </w:tblPr>
      <w:tblGrid>
        <w:gridCol w:w="4077"/>
        <w:gridCol w:w="1651"/>
        <w:gridCol w:w="1651"/>
        <w:gridCol w:w="1650"/>
        <w:gridCol w:w="1647"/>
        <w:gridCol w:w="1641"/>
        <w:gridCol w:w="1641"/>
      </w:tblGrid>
      <w:tr w:rsidR="00431A79" w:rsidRPr="008A7A8E" w14:paraId="56DF16F2" w14:textId="67143B9C" w:rsidTr="00FD5658">
        <w:trPr>
          <w:cantSplit/>
          <w:tblHeader/>
        </w:trPr>
        <w:tc>
          <w:tcPr>
            <w:tcW w:w="1460" w:type="pct"/>
            <w:tcBorders>
              <w:top w:val="single" w:sz="12" w:space="0" w:color="000000"/>
              <w:bottom w:val="single" w:sz="2" w:space="0" w:color="DDDDDD"/>
            </w:tcBorders>
            <w:shd w:val="clear" w:color="auto" w:fill="E6E6E6"/>
            <w:vAlign w:val="bottom"/>
          </w:tcPr>
          <w:p w14:paraId="77A579CD" w14:textId="77777777" w:rsidR="00431A79" w:rsidRPr="008A7A8E" w:rsidRDefault="00431A79" w:rsidP="00431A79">
            <w:pPr>
              <w:pStyle w:val="Tableheadings"/>
            </w:pPr>
          </w:p>
        </w:tc>
        <w:tc>
          <w:tcPr>
            <w:tcW w:w="591" w:type="pct"/>
            <w:tcBorders>
              <w:top w:val="single" w:sz="12" w:space="0" w:color="000000"/>
              <w:bottom w:val="single" w:sz="2" w:space="0" w:color="DDDDDD"/>
            </w:tcBorders>
            <w:shd w:val="clear" w:color="auto" w:fill="E6E6E6"/>
            <w:vAlign w:val="bottom"/>
          </w:tcPr>
          <w:p w14:paraId="51B60DE8" w14:textId="77777777" w:rsidR="00431A79" w:rsidRPr="008A7A8E" w:rsidRDefault="00431A79" w:rsidP="00431A79">
            <w:pPr>
              <w:pStyle w:val="Tableheadings"/>
            </w:pPr>
            <w:r w:rsidRPr="008A7A8E">
              <w:t>AD</w:t>
            </w:r>
          </w:p>
          <w:p w14:paraId="223E9B78" w14:textId="50405014" w:rsidR="00431A79" w:rsidRPr="008A7A8E" w:rsidRDefault="00431A79" w:rsidP="00431A79">
            <w:pPr>
              <w:pStyle w:val="Tableheadings"/>
            </w:pPr>
            <w:r w:rsidRPr="008A7A8E">
              <w:t>N = 150,375</w:t>
            </w:r>
          </w:p>
        </w:tc>
        <w:tc>
          <w:tcPr>
            <w:tcW w:w="591" w:type="pct"/>
            <w:tcBorders>
              <w:top w:val="single" w:sz="12" w:space="0" w:color="000000"/>
              <w:bottom w:val="single" w:sz="2" w:space="0" w:color="DDDDDD"/>
            </w:tcBorders>
            <w:shd w:val="clear" w:color="auto" w:fill="E6E6E6"/>
            <w:vAlign w:val="bottom"/>
          </w:tcPr>
          <w:p w14:paraId="4E4CDE17" w14:textId="23FA4B86" w:rsidR="00431A79" w:rsidRPr="008A7A8E" w:rsidRDefault="00431A79" w:rsidP="00431A79">
            <w:pPr>
              <w:pStyle w:val="Tableheadings"/>
            </w:pPr>
            <w:r w:rsidRPr="008A7A8E">
              <w:t>PD</w:t>
            </w:r>
            <w:r w:rsidR="00446C81" w:rsidRPr="008A7A8E">
              <w:t>D</w:t>
            </w:r>
          </w:p>
          <w:p w14:paraId="010ACB41" w14:textId="50669D13" w:rsidR="00431A79" w:rsidRPr="008A7A8E" w:rsidRDefault="00A30981" w:rsidP="00431A79">
            <w:pPr>
              <w:pStyle w:val="Tableheadings"/>
            </w:pPr>
            <w:r w:rsidRPr="008A7A8E">
              <w:t xml:space="preserve">N = </w:t>
            </w:r>
            <w:r w:rsidR="00431A79" w:rsidRPr="008A7A8E">
              <w:t>49,004</w:t>
            </w:r>
          </w:p>
        </w:tc>
        <w:tc>
          <w:tcPr>
            <w:tcW w:w="591" w:type="pct"/>
            <w:tcBorders>
              <w:top w:val="single" w:sz="12" w:space="0" w:color="000000"/>
              <w:bottom w:val="single" w:sz="2" w:space="0" w:color="DDDDDD"/>
            </w:tcBorders>
            <w:shd w:val="clear" w:color="auto" w:fill="E6E6E6"/>
            <w:vAlign w:val="bottom"/>
          </w:tcPr>
          <w:p w14:paraId="3806B425" w14:textId="77777777" w:rsidR="00431A79" w:rsidRPr="008A7A8E" w:rsidRDefault="00431A79" w:rsidP="00431A79">
            <w:pPr>
              <w:pStyle w:val="Tableheadings"/>
            </w:pPr>
            <w:r w:rsidRPr="008A7A8E">
              <w:t>DLB</w:t>
            </w:r>
          </w:p>
          <w:p w14:paraId="6103778A" w14:textId="7439D378" w:rsidR="00431A79" w:rsidRPr="008A7A8E" w:rsidRDefault="00431A79" w:rsidP="00431A79">
            <w:pPr>
              <w:pStyle w:val="Tableheadings"/>
            </w:pPr>
            <w:r w:rsidRPr="008A7A8E">
              <w:t>N = 15,263</w:t>
            </w:r>
          </w:p>
        </w:tc>
        <w:tc>
          <w:tcPr>
            <w:tcW w:w="590" w:type="pct"/>
            <w:tcBorders>
              <w:top w:val="single" w:sz="12" w:space="0" w:color="000000"/>
              <w:bottom w:val="single" w:sz="2" w:space="0" w:color="DDDDDD"/>
            </w:tcBorders>
            <w:shd w:val="clear" w:color="auto" w:fill="E6E6E6"/>
            <w:vAlign w:val="bottom"/>
          </w:tcPr>
          <w:p w14:paraId="69728F3D" w14:textId="77777777" w:rsidR="00431A79" w:rsidRPr="008A7A8E" w:rsidRDefault="00431A79" w:rsidP="00431A79">
            <w:pPr>
              <w:pStyle w:val="Tableheadings"/>
            </w:pPr>
            <w:r w:rsidRPr="008A7A8E">
              <w:t>FTD</w:t>
            </w:r>
          </w:p>
          <w:p w14:paraId="4545CD66" w14:textId="6AEDFFAF" w:rsidR="00431A79" w:rsidRPr="008A7A8E" w:rsidRDefault="00431A79" w:rsidP="00431A79">
            <w:pPr>
              <w:pStyle w:val="Tableheadings"/>
            </w:pPr>
            <w:r w:rsidRPr="008A7A8E">
              <w:t>N = 4,382</w:t>
            </w:r>
          </w:p>
        </w:tc>
        <w:tc>
          <w:tcPr>
            <w:tcW w:w="588" w:type="pct"/>
            <w:tcBorders>
              <w:top w:val="single" w:sz="12" w:space="0" w:color="000000"/>
              <w:bottom w:val="single" w:sz="2" w:space="0" w:color="DDDDDD"/>
            </w:tcBorders>
            <w:shd w:val="clear" w:color="auto" w:fill="E6E6E6"/>
            <w:vAlign w:val="bottom"/>
          </w:tcPr>
          <w:p w14:paraId="4776C553" w14:textId="77777777" w:rsidR="00431A79" w:rsidRPr="008A7A8E" w:rsidRDefault="00431A79" w:rsidP="00431A79">
            <w:pPr>
              <w:pStyle w:val="Tableheadings"/>
            </w:pPr>
            <w:r w:rsidRPr="008A7A8E">
              <w:t>VD</w:t>
            </w:r>
          </w:p>
          <w:p w14:paraId="432D4920" w14:textId="327CD898" w:rsidR="00431A79" w:rsidRPr="008A7A8E" w:rsidRDefault="00431A79" w:rsidP="00431A79">
            <w:pPr>
              <w:pStyle w:val="Tableheadings"/>
            </w:pPr>
            <w:r w:rsidRPr="008A7A8E">
              <w:t>N = 60,132</w:t>
            </w:r>
          </w:p>
        </w:tc>
        <w:tc>
          <w:tcPr>
            <w:tcW w:w="588" w:type="pct"/>
            <w:tcBorders>
              <w:top w:val="single" w:sz="12" w:space="0" w:color="000000"/>
              <w:bottom w:val="single" w:sz="2" w:space="0" w:color="DDDDDD"/>
            </w:tcBorders>
            <w:shd w:val="clear" w:color="auto" w:fill="E6E6E6"/>
            <w:vAlign w:val="bottom"/>
          </w:tcPr>
          <w:p w14:paraId="7A8E1815" w14:textId="77777777" w:rsidR="00431A79" w:rsidRPr="008A7A8E" w:rsidRDefault="00431A79" w:rsidP="00431A79">
            <w:pPr>
              <w:pStyle w:val="Tableheadings"/>
            </w:pPr>
            <w:r w:rsidRPr="008A7A8E">
              <w:t>Unspecified dementia</w:t>
            </w:r>
          </w:p>
          <w:p w14:paraId="0E3FAE3C" w14:textId="383EC7CE" w:rsidR="00431A79" w:rsidRPr="008A7A8E" w:rsidRDefault="00431A79" w:rsidP="00431A79">
            <w:pPr>
              <w:pStyle w:val="Tableheadings"/>
            </w:pPr>
            <w:r w:rsidRPr="008A7A8E">
              <w:t>N = 269,291</w:t>
            </w:r>
          </w:p>
        </w:tc>
      </w:tr>
      <w:tr w:rsidR="008130B3" w:rsidRPr="008A7A8E" w14:paraId="46D44545" w14:textId="3C0BF01D" w:rsidTr="00FD5658">
        <w:trPr>
          <w:cantSplit/>
        </w:trPr>
        <w:tc>
          <w:tcPr>
            <w:tcW w:w="1460" w:type="pct"/>
            <w:tcBorders>
              <w:top w:val="single" w:sz="2" w:space="0" w:color="DDDDDD"/>
            </w:tcBorders>
            <w:shd w:val="clear" w:color="auto" w:fill="auto"/>
          </w:tcPr>
          <w:p w14:paraId="47801F46" w14:textId="19960BAF" w:rsidR="008130B3" w:rsidRPr="00904F75" w:rsidRDefault="008130B3" w:rsidP="008130B3">
            <w:pPr>
              <w:pStyle w:val="Tabletext"/>
              <w:rPr>
                <w:rFonts w:cs="Arial"/>
                <w:szCs w:val="18"/>
                <w:vertAlign w:val="superscript"/>
              </w:rPr>
            </w:pPr>
            <w:r w:rsidRPr="008A7A8E">
              <w:rPr>
                <w:szCs w:val="18"/>
              </w:rPr>
              <w:t>N</w:t>
            </w:r>
            <w:r w:rsidR="00D06554" w:rsidRPr="008A7A8E">
              <w:rPr>
                <w:szCs w:val="18"/>
              </w:rPr>
              <w:t>o.</w:t>
            </w:r>
            <w:r w:rsidRPr="008A7A8E">
              <w:rPr>
                <w:szCs w:val="18"/>
              </w:rPr>
              <w:t xml:space="preserve"> of hospitalizations</w:t>
            </w:r>
            <w:r w:rsidRPr="008A7A8E">
              <w:rPr>
                <w:rFonts w:cs="Arial"/>
                <w:szCs w:val="18"/>
                <w:vertAlign w:val="superscript"/>
              </w:rPr>
              <w:t> </w:t>
            </w:r>
            <w:proofErr w:type="gramStart"/>
            <w:r w:rsidRPr="008A7A8E">
              <w:rPr>
                <w:szCs w:val="18"/>
                <w:vertAlign w:val="superscript"/>
              </w:rPr>
              <w:t>a</w:t>
            </w:r>
            <w:r w:rsidR="00542B8E" w:rsidRPr="008A7A8E">
              <w:rPr>
                <w:szCs w:val="18"/>
                <w:vertAlign w:val="superscript"/>
              </w:rPr>
              <w:t xml:space="preserve"> </w:t>
            </w:r>
            <w:r w:rsidR="00904F75" w:rsidRPr="00904F75">
              <w:rPr>
                <w:szCs w:val="18"/>
              </w:rPr>
              <w:t>,</w:t>
            </w:r>
            <w:proofErr w:type="gramEnd"/>
            <w:r w:rsidR="00542B8E" w:rsidRPr="008A7A8E">
              <w:rPr>
                <w:szCs w:val="18"/>
                <w:vertAlign w:val="superscript"/>
              </w:rPr>
              <w:t xml:space="preserve"> </w:t>
            </w:r>
            <w:r w:rsidR="00904F75" w:rsidRPr="008A7A8E">
              <w:rPr>
                <w:szCs w:val="18"/>
              </w:rPr>
              <w:t xml:space="preserve"> </w:t>
            </w:r>
            <w:r w:rsidR="00904F75">
              <w:rPr>
                <w:szCs w:val="18"/>
              </w:rPr>
              <w:t>Mean (SD)</w:t>
            </w:r>
          </w:p>
        </w:tc>
        <w:tc>
          <w:tcPr>
            <w:tcW w:w="591" w:type="pct"/>
            <w:tcBorders>
              <w:top w:val="single" w:sz="2" w:space="0" w:color="DDDDDD"/>
            </w:tcBorders>
            <w:shd w:val="clear" w:color="auto" w:fill="auto"/>
          </w:tcPr>
          <w:p w14:paraId="193CA6B6" w14:textId="6523C01D" w:rsidR="008130B3" w:rsidRPr="008A7A8E" w:rsidRDefault="008130B3" w:rsidP="008130B3">
            <w:pPr>
              <w:pStyle w:val="Tabletext"/>
              <w:jc w:val="center"/>
              <w:rPr>
                <w:szCs w:val="18"/>
              </w:rPr>
            </w:pPr>
            <w:r w:rsidRPr="008A7A8E">
              <w:rPr>
                <w:rFonts w:cs="Arial"/>
                <w:color w:val="000000"/>
              </w:rPr>
              <w:t>1 (1.2)</w:t>
            </w:r>
          </w:p>
        </w:tc>
        <w:tc>
          <w:tcPr>
            <w:tcW w:w="591" w:type="pct"/>
            <w:tcBorders>
              <w:top w:val="single" w:sz="2" w:space="0" w:color="DDDDDD"/>
            </w:tcBorders>
          </w:tcPr>
          <w:p w14:paraId="0791BA4C" w14:textId="7E65ABF9" w:rsidR="008130B3" w:rsidRPr="008A7A8E" w:rsidRDefault="008130B3" w:rsidP="008130B3">
            <w:pPr>
              <w:pStyle w:val="Tabletext"/>
              <w:jc w:val="center"/>
            </w:pPr>
            <w:r w:rsidRPr="008A7A8E">
              <w:rPr>
                <w:rFonts w:cs="Arial"/>
                <w:color w:val="000000"/>
              </w:rPr>
              <w:t>1 (1.2)</w:t>
            </w:r>
          </w:p>
        </w:tc>
        <w:tc>
          <w:tcPr>
            <w:tcW w:w="591" w:type="pct"/>
            <w:tcBorders>
              <w:top w:val="single" w:sz="2" w:space="0" w:color="DDDDDD"/>
            </w:tcBorders>
          </w:tcPr>
          <w:p w14:paraId="760BA476" w14:textId="6C0912FF" w:rsidR="008130B3" w:rsidRPr="008A7A8E" w:rsidRDefault="008130B3" w:rsidP="008130B3">
            <w:pPr>
              <w:pStyle w:val="Tabletext"/>
              <w:jc w:val="center"/>
            </w:pPr>
            <w:r w:rsidRPr="008A7A8E">
              <w:rPr>
                <w:rFonts w:cs="Arial"/>
                <w:color w:val="000000"/>
              </w:rPr>
              <w:t>1 (1.2)</w:t>
            </w:r>
          </w:p>
        </w:tc>
        <w:tc>
          <w:tcPr>
            <w:tcW w:w="590" w:type="pct"/>
            <w:tcBorders>
              <w:top w:val="single" w:sz="2" w:space="0" w:color="DDDDDD"/>
            </w:tcBorders>
          </w:tcPr>
          <w:p w14:paraId="01890722" w14:textId="17A89013" w:rsidR="008130B3" w:rsidRPr="008A7A8E" w:rsidRDefault="008130B3" w:rsidP="008130B3">
            <w:pPr>
              <w:pStyle w:val="Tabletext"/>
              <w:jc w:val="center"/>
            </w:pPr>
            <w:r w:rsidRPr="008A7A8E">
              <w:rPr>
                <w:rFonts w:cs="Arial"/>
                <w:color w:val="000000"/>
              </w:rPr>
              <w:t>1 (1.1)</w:t>
            </w:r>
          </w:p>
        </w:tc>
        <w:tc>
          <w:tcPr>
            <w:tcW w:w="588" w:type="pct"/>
            <w:tcBorders>
              <w:top w:val="single" w:sz="2" w:space="0" w:color="DDDDDD"/>
            </w:tcBorders>
          </w:tcPr>
          <w:p w14:paraId="348FBC5C" w14:textId="1517907B" w:rsidR="008130B3" w:rsidRPr="008A7A8E" w:rsidRDefault="008130B3" w:rsidP="008130B3">
            <w:pPr>
              <w:pStyle w:val="Tabletext"/>
              <w:jc w:val="center"/>
            </w:pPr>
            <w:r w:rsidRPr="008A7A8E">
              <w:rPr>
                <w:rFonts w:cs="Arial"/>
                <w:color w:val="000000"/>
              </w:rPr>
              <w:t>1 (1.3)</w:t>
            </w:r>
          </w:p>
        </w:tc>
        <w:tc>
          <w:tcPr>
            <w:tcW w:w="588" w:type="pct"/>
            <w:tcBorders>
              <w:top w:val="single" w:sz="2" w:space="0" w:color="DDDDDD"/>
            </w:tcBorders>
          </w:tcPr>
          <w:p w14:paraId="31076AD8" w14:textId="67F6FC5E" w:rsidR="008130B3" w:rsidRPr="008A7A8E" w:rsidRDefault="008130B3" w:rsidP="008130B3">
            <w:pPr>
              <w:pStyle w:val="Tabletext"/>
              <w:jc w:val="center"/>
            </w:pPr>
            <w:r w:rsidRPr="008A7A8E">
              <w:rPr>
                <w:rFonts w:cs="Arial"/>
                <w:color w:val="000000"/>
              </w:rPr>
              <w:t>1 (1.3)</w:t>
            </w:r>
          </w:p>
        </w:tc>
      </w:tr>
      <w:tr w:rsidR="008130B3" w:rsidRPr="008A7A8E" w14:paraId="4C4BAB48" w14:textId="049A9FF0" w:rsidTr="00FD5658">
        <w:trPr>
          <w:cantSplit/>
        </w:trPr>
        <w:tc>
          <w:tcPr>
            <w:tcW w:w="1460" w:type="pct"/>
            <w:shd w:val="clear" w:color="auto" w:fill="auto"/>
          </w:tcPr>
          <w:p w14:paraId="587247E6" w14:textId="451F8AE7" w:rsidR="008130B3" w:rsidRPr="008A7A8E" w:rsidRDefault="008130B3" w:rsidP="008130B3">
            <w:pPr>
              <w:pStyle w:val="Tabletext"/>
              <w:rPr>
                <w:szCs w:val="18"/>
                <w:vertAlign w:val="superscript"/>
              </w:rPr>
            </w:pPr>
            <w:r w:rsidRPr="008A7A8E">
              <w:rPr>
                <w:szCs w:val="18"/>
              </w:rPr>
              <w:t>N</w:t>
            </w:r>
            <w:r w:rsidR="00D06554" w:rsidRPr="008A7A8E">
              <w:rPr>
                <w:szCs w:val="18"/>
              </w:rPr>
              <w:t>o.</w:t>
            </w:r>
            <w:r w:rsidRPr="008A7A8E">
              <w:rPr>
                <w:szCs w:val="18"/>
              </w:rPr>
              <w:t xml:space="preserve"> of emergency department visits</w:t>
            </w:r>
            <w:r w:rsidRPr="008A7A8E">
              <w:rPr>
                <w:rFonts w:cs="Arial"/>
                <w:szCs w:val="18"/>
                <w:vertAlign w:val="superscript"/>
              </w:rPr>
              <w:t> </w:t>
            </w:r>
            <w:proofErr w:type="gramStart"/>
            <w:r w:rsidRPr="008A7A8E">
              <w:rPr>
                <w:szCs w:val="18"/>
                <w:vertAlign w:val="superscript"/>
              </w:rPr>
              <w:t>b</w:t>
            </w:r>
            <w:r w:rsidR="00904F75" w:rsidRPr="00904F75">
              <w:rPr>
                <w:szCs w:val="18"/>
              </w:rPr>
              <w:t>,</w:t>
            </w:r>
            <w:r w:rsidR="00904F75" w:rsidRPr="008A7A8E">
              <w:rPr>
                <w:szCs w:val="18"/>
                <w:vertAlign w:val="superscript"/>
              </w:rPr>
              <w:t xml:space="preserve"> </w:t>
            </w:r>
            <w:r w:rsidR="00904F75" w:rsidRPr="008A7A8E">
              <w:rPr>
                <w:szCs w:val="18"/>
              </w:rPr>
              <w:t xml:space="preserve"> </w:t>
            </w:r>
            <w:r w:rsidR="00904F75">
              <w:rPr>
                <w:szCs w:val="18"/>
              </w:rPr>
              <w:t>Mean</w:t>
            </w:r>
            <w:proofErr w:type="gramEnd"/>
            <w:r w:rsidR="00904F75">
              <w:rPr>
                <w:szCs w:val="18"/>
              </w:rPr>
              <w:t xml:space="preserve"> (SD)</w:t>
            </w:r>
          </w:p>
        </w:tc>
        <w:tc>
          <w:tcPr>
            <w:tcW w:w="591" w:type="pct"/>
            <w:shd w:val="clear" w:color="auto" w:fill="auto"/>
          </w:tcPr>
          <w:p w14:paraId="333D289C" w14:textId="0E33008C" w:rsidR="008130B3" w:rsidRPr="008A7A8E" w:rsidRDefault="008130B3" w:rsidP="008130B3">
            <w:pPr>
              <w:pStyle w:val="Tabletext"/>
              <w:jc w:val="center"/>
              <w:rPr>
                <w:szCs w:val="18"/>
              </w:rPr>
            </w:pPr>
            <w:r w:rsidRPr="008A7A8E">
              <w:rPr>
                <w:rFonts w:cs="Arial"/>
                <w:color w:val="000000"/>
              </w:rPr>
              <w:t>2 (2.0)</w:t>
            </w:r>
          </w:p>
        </w:tc>
        <w:tc>
          <w:tcPr>
            <w:tcW w:w="591" w:type="pct"/>
          </w:tcPr>
          <w:p w14:paraId="5374B88C" w14:textId="1D83762E" w:rsidR="008130B3" w:rsidRPr="008A7A8E" w:rsidRDefault="008130B3" w:rsidP="008130B3">
            <w:pPr>
              <w:pStyle w:val="Tabletext"/>
              <w:jc w:val="center"/>
            </w:pPr>
            <w:r w:rsidRPr="008A7A8E">
              <w:rPr>
                <w:rFonts w:cs="Arial"/>
                <w:color w:val="000000"/>
              </w:rPr>
              <w:t>2 (2.1)</w:t>
            </w:r>
          </w:p>
        </w:tc>
        <w:tc>
          <w:tcPr>
            <w:tcW w:w="591" w:type="pct"/>
          </w:tcPr>
          <w:p w14:paraId="228CE792" w14:textId="332AC1E4" w:rsidR="008130B3" w:rsidRPr="008A7A8E" w:rsidRDefault="008130B3" w:rsidP="008130B3">
            <w:pPr>
              <w:pStyle w:val="Tabletext"/>
              <w:jc w:val="center"/>
            </w:pPr>
            <w:r w:rsidRPr="008A7A8E">
              <w:rPr>
                <w:rFonts w:cs="Arial"/>
                <w:color w:val="000000"/>
              </w:rPr>
              <w:t>2 (2.1)</w:t>
            </w:r>
          </w:p>
        </w:tc>
        <w:tc>
          <w:tcPr>
            <w:tcW w:w="590" w:type="pct"/>
          </w:tcPr>
          <w:p w14:paraId="2CF12FE8" w14:textId="38ABF5A1" w:rsidR="008130B3" w:rsidRPr="008A7A8E" w:rsidRDefault="008130B3" w:rsidP="008130B3">
            <w:pPr>
              <w:pStyle w:val="Tabletext"/>
              <w:jc w:val="center"/>
            </w:pPr>
            <w:r w:rsidRPr="008A7A8E">
              <w:rPr>
                <w:rFonts w:cs="Arial"/>
                <w:color w:val="000000"/>
              </w:rPr>
              <w:t>2 (2.1)</w:t>
            </w:r>
          </w:p>
        </w:tc>
        <w:tc>
          <w:tcPr>
            <w:tcW w:w="588" w:type="pct"/>
          </w:tcPr>
          <w:p w14:paraId="0C216B99" w14:textId="440E7754" w:rsidR="008130B3" w:rsidRPr="008A7A8E" w:rsidRDefault="008130B3" w:rsidP="008130B3">
            <w:pPr>
              <w:pStyle w:val="Tabletext"/>
              <w:jc w:val="center"/>
            </w:pPr>
            <w:r w:rsidRPr="008A7A8E">
              <w:rPr>
                <w:rFonts w:cs="Arial"/>
                <w:color w:val="000000"/>
              </w:rPr>
              <w:t>2 (2.2)</w:t>
            </w:r>
          </w:p>
        </w:tc>
        <w:tc>
          <w:tcPr>
            <w:tcW w:w="588" w:type="pct"/>
          </w:tcPr>
          <w:p w14:paraId="3AF667E5" w14:textId="093C8761" w:rsidR="008130B3" w:rsidRPr="008A7A8E" w:rsidRDefault="008130B3" w:rsidP="008130B3">
            <w:pPr>
              <w:pStyle w:val="Tabletext"/>
              <w:jc w:val="center"/>
            </w:pPr>
            <w:r w:rsidRPr="008A7A8E">
              <w:rPr>
                <w:rFonts w:cs="Arial"/>
                <w:color w:val="000000"/>
              </w:rPr>
              <w:t>2 (2.2)</w:t>
            </w:r>
          </w:p>
        </w:tc>
      </w:tr>
      <w:tr w:rsidR="008130B3" w:rsidRPr="008A7A8E" w14:paraId="7B2E414C" w14:textId="19FC8E64" w:rsidTr="00FD5658">
        <w:trPr>
          <w:cantSplit/>
        </w:trPr>
        <w:tc>
          <w:tcPr>
            <w:tcW w:w="1460" w:type="pct"/>
            <w:shd w:val="clear" w:color="auto" w:fill="auto"/>
          </w:tcPr>
          <w:p w14:paraId="0DF6D55B" w14:textId="1B9797EA" w:rsidR="008130B3" w:rsidRPr="008A7A8E" w:rsidRDefault="008130B3" w:rsidP="008130B3">
            <w:pPr>
              <w:pStyle w:val="Tabletext"/>
              <w:rPr>
                <w:szCs w:val="18"/>
                <w:vertAlign w:val="superscript"/>
              </w:rPr>
            </w:pPr>
            <w:r w:rsidRPr="008A7A8E">
              <w:rPr>
                <w:szCs w:val="18"/>
              </w:rPr>
              <w:t>N</w:t>
            </w:r>
            <w:r w:rsidR="00D06554" w:rsidRPr="008A7A8E">
              <w:rPr>
                <w:szCs w:val="18"/>
              </w:rPr>
              <w:t>o.</w:t>
            </w:r>
            <w:r w:rsidRPr="008A7A8E">
              <w:rPr>
                <w:szCs w:val="18"/>
              </w:rPr>
              <w:t xml:space="preserve"> of unique days on which a clinic visit occurred</w:t>
            </w:r>
            <w:r w:rsidRPr="008A7A8E">
              <w:rPr>
                <w:rFonts w:cs="Arial"/>
                <w:szCs w:val="18"/>
                <w:vertAlign w:val="superscript"/>
              </w:rPr>
              <w:t> </w:t>
            </w:r>
            <w:proofErr w:type="gramStart"/>
            <w:r w:rsidRPr="008A7A8E">
              <w:rPr>
                <w:szCs w:val="18"/>
                <w:vertAlign w:val="superscript"/>
              </w:rPr>
              <w:t>c</w:t>
            </w:r>
            <w:r w:rsidR="00904F75" w:rsidRPr="00904F75">
              <w:rPr>
                <w:szCs w:val="18"/>
              </w:rPr>
              <w:t>,</w:t>
            </w:r>
            <w:r w:rsidR="00904F75" w:rsidRPr="008A7A8E">
              <w:rPr>
                <w:szCs w:val="18"/>
                <w:vertAlign w:val="superscript"/>
              </w:rPr>
              <w:t xml:space="preserve"> </w:t>
            </w:r>
            <w:r w:rsidR="00904F75" w:rsidRPr="008A7A8E">
              <w:rPr>
                <w:szCs w:val="18"/>
              </w:rPr>
              <w:t xml:space="preserve"> </w:t>
            </w:r>
            <w:r w:rsidR="00904F75">
              <w:rPr>
                <w:szCs w:val="18"/>
              </w:rPr>
              <w:t>Mean</w:t>
            </w:r>
            <w:proofErr w:type="gramEnd"/>
            <w:r w:rsidR="00904F75">
              <w:rPr>
                <w:szCs w:val="18"/>
              </w:rPr>
              <w:t xml:space="preserve"> (SD)</w:t>
            </w:r>
          </w:p>
        </w:tc>
        <w:tc>
          <w:tcPr>
            <w:tcW w:w="591" w:type="pct"/>
            <w:shd w:val="clear" w:color="auto" w:fill="auto"/>
          </w:tcPr>
          <w:p w14:paraId="5163C29F" w14:textId="4396A684" w:rsidR="008130B3" w:rsidRPr="008A7A8E" w:rsidRDefault="008130B3" w:rsidP="008130B3">
            <w:pPr>
              <w:pStyle w:val="Tabletext"/>
              <w:jc w:val="center"/>
              <w:rPr>
                <w:szCs w:val="18"/>
              </w:rPr>
            </w:pPr>
            <w:r w:rsidRPr="008A7A8E">
              <w:rPr>
                <w:rFonts w:cs="Arial"/>
                <w:color w:val="000000"/>
              </w:rPr>
              <w:t>8 (7.5)</w:t>
            </w:r>
          </w:p>
        </w:tc>
        <w:tc>
          <w:tcPr>
            <w:tcW w:w="591" w:type="pct"/>
          </w:tcPr>
          <w:p w14:paraId="7893C79B" w14:textId="57598CF7" w:rsidR="008130B3" w:rsidRPr="008A7A8E" w:rsidRDefault="008130B3" w:rsidP="008130B3">
            <w:pPr>
              <w:pStyle w:val="Tabletext"/>
              <w:jc w:val="center"/>
            </w:pPr>
            <w:r w:rsidRPr="008A7A8E">
              <w:rPr>
                <w:rFonts w:cs="Arial"/>
                <w:color w:val="000000"/>
              </w:rPr>
              <w:t>11 (8.6)</w:t>
            </w:r>
          </w:p>
        </w:tc>
        <w:tc>
          <w:tcPr>
            <w:tcW w:w="591" w:type="pct"/>
          </w:tcPr>
          <w:p w14:paraId="1DA02568" w14:textId="67851809" w:rsidR="008130B3" w:rsidRPr="008A7A8E" w:rsidRDefault="00C01B4F" w:rsidP="008130B3">
            <w:pPr>
              <w:pStyle w:val="Tabletext"/>
              <w:jc w:val="center"/>
            </w:pPr>
            <w:r w:rsidRPr="008A7A8E">
              <w:rPr>
                <w:rFonts w:cs="Arial"/>
                <w:color w:val="000000"/>
              </w:rPr>
              <w:t>10</w:t>
            </w:r>
            <w:r w:rsidR="008130B3" w:rsidRPr="008A7A8E">
              <w:rPr>
                <w:rFonts w:cs="Arial"/>
                <w:color w:val="000000"/>
              </w:rPr>
              <w:t xml:space="preserve"> (8.</w:t>
            </w:r>
            <w:r w:rsidRPr="008A7A8E">
              <w:rPr>
                <w:rFonts w:cs="Arial"/>
                <w:color w:val="000000"/>
              </w:rPr>
              <w:t>2</w:t>
            </w:r>
            <w:r w:rsidR="008130B3" w:rsidRPr="008A7A8E">
              <w:rPr>
                <w:rFonts w:cs="Arial"/>
                <w:color w:val="000000"/>
              </w:rPr>
              <w:t>)</w:t>
            </w:r>
          </w:p>
        </w:tc>
        <w:tc>
          <w:tcPr>
            <w:tcW w:w="590" w:type="pct"/>
          </w:tcPr>
          <w:p w14:paraId="72F04A63" w14:textId="37FAFB54" w:rsidR="008130B3" w:rsidRPr="008A7A8E" w:rsidRDefault="008130B3" w:rsidP="008130B3">
            <w:pPr>
              <w:pStyle w:val="Tabletext"/>
              <w:jc w:val="center"/>
            </w:pPr>
            <w:r w:rsidRPr="008A7A8E">
              <w:rPr>
                <w:rFonts w:cs="Arial"/>
                <w:color w:val="000000"/>
              </w:rPr>
              <w:t>10 (8.5)</w:t>
            </w:r>
          </w:p>
        </w:tc>
        <w:tc>
          <w:tcPr>
            <w:tcW w:w="588" w:type="pct"/>
          </w:tcPr>
          <w:p w14:paraId="46930319" w14:textId="7A04B7A4" w:rsidR="008130B3" w:rsidRPr="008A7A8E" w:rsidRDefault="008130B3" w:rsidP="008130B3">
            <w:pPr>
              <w:pStyle w:val="Tabletext"/>
              <w:jc w:val="center"/>
            </w:pPr>
            <w:r w:rsidRPr="008A7A8E">
              <w:rPr>
                <w:rFonts w:cs="Arial"/>
                <w:color w:val="000000"/>
              </w:rPr>
              <w:t>8 (7.7)</w:t>
            </w:r>
          </w:p>
        </w:tc>
        <w:tc>
          <w:tcPr>
            <w:tcW w:w="588" w:type="pct"/>
          </w:tcPr>
          <w:p w14:paraId="08EF4FC6" w14:textId="722256EC" w:rsidR="008130B3" w:rsidRPr="008A7A8E" w:rsidRDefault="008130B3" w:rsidP="008130B3">
            <w:pPr>
              <w:pStyle w:val="Tabletext"/>
              <w:jc w:val="center"/>
            </w:pPr>
            <w:r w:rsidRPr="008A7A8E">
              <w:rPr>
                <w:rFonts w:cs="Arial"/>
                <w:color w:val="000000"/>
              </w:rPr>
              <w:t>10 (8.3)</w:t>
            </w:r>
          </w:p>
        </w:tc>
      </w:tr>
    </w:tbl>
    <w:p w14:paraId="388C0442" w14:textId="03A57262" w:rsidR="00B04003" w:rsidRPr="008A7A8E" w:rsidRDefault="00446C81" w:rsidP="00B04003">
      <w:pPr>
        <w:pStyle w:val="tabfignote"/>
      </w:pPr>
      <w:r w:rsidRPr="008A7A8E">
        <w:t xml:space="preserve">AD </w:t>
      </w:r>
      <w:r w:rsidR="004B498E" w:rsidRPr="008A7A8E">
        <w:t>=</w:t>
      </w:r>
      <w:r w:rsidRPr="008A7A8E">
        <w:t xml:space="preserve"> Alzheimer’s disease; DLB </w:t>
      </w:r>
      <w:r w:rsidR="004B498E" w:rsidRPr="008A7A8E">
        <w:t xml:space="preserve">= </w:t>
      </w:r>
      <w:r w:rsidRPr="008A7A8E">
        <w:t xml:space="preserve">dementia with Lewy bodies; FTD </w:t>
      </w:r>
      <w:r w:rsidR="004B498E" w:rsidRPr="008A7A8E">
        <w:t>=</w:t>
      </w:r>
      <w:r w:rsidRPr="008A7A8E">
        <w:t xml:space="preserve"> frontotemporal dementia; </w:t>
      </w:r>
      <w:proofErr w:type="spellStart"/>
      <w:r w:rsidRPr="008A7A8E">
        <w:t>MedPAR</w:t>
      </w:r>
      <w:proofErr w:type="spellEnd"/>
      <w:r w:rsidRPr="008A7A8E">
        <w:t xml:space="preserve"> = Medicare Provider Analysis and Review; PDD </w:t>
      </w:r>
      <w:r w:rsidR="004B498E" w:rsidRPr="008A7A8E">
        <w:t xml:space="preserve">= </w:t>
      </w:r>
      <w:r w:rsidRPr="008A7A8E">
        <w:t>Parkinson’s disease dementia; SD</w:t>
      </w:r>
      <w:r w:rsidR="004B498E" w:rsidRPr="008A7A8E">
        <w:t xml:space="preserve"> = </w:t>
      </w:r>
      <w:r w:rsidRPr="008A7A8E">
        <w:t xml:space="preserve">standard deviation; VD </w:t>
      </w:r>
      <w:r w:rsidR="004B498E" w:rsidRPr="008A7A8E">
        <w:t>=</w:t>
      </w:r>
      <w:r w:rsidRPr="008A7A8E">
        <w:t xml:space="preserve"> vascular dementia.</w:t>
      </w:r>
    </w:p>
    <w:p w14:paraId="6E8C375C" w14:textId="77777777" w:rsidR="00B04003" w:rsidRPr="008A7A8E" w:rsidRDefault="00B04003" w:rsidP="00B04003">
      <w:pPr>
        <w:pStyle w:val="tabfignote"/>
      </w:pPr>
      <w:r w:rsidRPr="008A7A8E">
        <w:rPr>
          <w:vertAlign w:val="superscript"/>
        </w:rPr>
        <w:t xml:space="preserve">a </w:t>
      </w:r>
      <w:r w:rsidRPr="008A7A8E">
        <w:t xml:space="preserve">Defined as the number of unique hospital admissions evaluated in the Medicare </w:t>
      </w:r>
      <w:proofErr w:type="spellStart"/>
      <w:r w:rsidRPr="008A7A8E">
        <w:t>MedPAR</w:t>
      </w:r>
      <w:proofErr w:type="spellEnd"/>
      <w:r w:rsidRPr="008A7A8E">
        <w:t xml:space="preserve"> files.</w:t>
      </w:r>
    </w:p>
    <w:p w14:paraId="1434A708" w14:textId="77777777" w:rsidR="00B04003" w:rsidRPr="008A7A8E" w:rsidRDefault="00B04003" w:rsidP="00B04003">
      <w:pPr>
        <w:pStyle w:val="tabfignote"/>
      </w:pPr>
      <w:r w:rsidRPr="008A7A8E">
        <w:rPr>
          <w:vertAlign w:val="superscript"/>
        </w:rPr>
        <w:t>b</w:t>
      </w:r>
      <w:r w:rsidRPr="008A7A8E">
        <w:t xml:space="preserve"> Identified as the number of unique days with an emergency department visit from the Medicare </w:t>
      </w:r>
      <w:proofErr w:type="spellStart"/>
      <w:r w:rsidRPr="008A7A8E">
        <w:t>MedPAR</w:t>
      </w:r>
      <w:proofErr w:type="spellEnd"/>
      <w:r w:rsidRPr="008A7A8E">
        <w:t xml:space="preserve"> files where emergency room charge amount was &gt; $0 or in the Outpatient file where the revenue center code indicated an emergency department visit.</w:t>
      </w:r>
    </w:p>
    <w:p w14:paraId="42F892E1" w14:textId="52362CE5" w:rsidR="00B04003" w:rsidRPr="008A7A8E" w:rsidRDefault="00B04003" w:rsidP="00B04003">
      <w:pPr>
        <w:pStyle w:val="tabfignote"/>
      </w:pPr>
      <w:r w:rsidRPr="008A7A8E">
        <w:rPr>
          <w:vertAlign w:val="superscript"/>
        </w:rPr>
        <w:t xml:space="preserve">c </w:t>
      </w:r>
      <w:r w:rsidRPr="008A7A8E">
        <w:t>Evaluated using outpatient and physician billing claims.</w:t>
      </w:r>
    </w:p>
    <w:p w14:paraId="1FD4FB8B" w14:textId="77777777" w:rsidR="00431A79" w:rsidRPr="008A7A8E" w:rsidRDefault="00431A79" w:rsidP="00B04003">
      <w:pPr>
        <w:pStyle w:val="tabfignote"/>
        <w:sectPr w:rsidR="00431A79" w:rsidRPr="008A7A8E" w:rsidSect="00431A79">
          <w:pgSz w:w="16838" w:h="11906" w:orient="landscape"/>
          <w:pgMar w:top="1440" w:right="1440" w:bottom="1151" w:left="1440" w:header="709" w:footer="709" w:gutter="0"/>
          <w:cols w:space="708"/>
          <w:docGrid w:linePitch="360"/>
        </w:sectPr>
      </w:pPr>
    </w:p>
    <w:p w14:paraId="5FEFF449" w14:textId="2D7A46E9" w:rsidR="000B7164" w:rsidRPr="008A7A8E" w:rsidRDefault="000B7164" w:rsidP="006158BA">
      <w:pPr>
        <w:pStyle w:val="HSTabletitle"/>
      </w:pPr>
      <w:bookmarkStart w:id="40" w:name="_Toc94884302"/>
      <w:bookmarkStart w:id="41" w:name="_Ref71801988"/>
      <w:bookmarkStart w:id="42" w:name="_Toc107577854"/>
      <w:bookmarkStart w:id="43" w:name="_Toc107587456"/>
      <w:r w:rsidRPr="008A7A8E">
        <w:lastRenderedPageBreak/>
        <w:t xml:space="preserve">Incidence Rates of Events of Interest in Patients </w:t>
      </w:r>
      <w:proofErr w:type="gramStart"/>
      <w:r w:rsidRPr="008A7A8E">
        <w:t>With</w:t>
      </w:r>
      <w:proofErr w:type="gramEnd"/>
      <w:r w:rsidRPr="008A7A8E">
        <w:t xml:space="preserve"> Dementia-Related Psychosis, by Type of Dementia</w:t>
      </w:r>
      <w:bookmarkEnd w:id="40"/>
      <w:bookmarkEnd w:id="41"/>
      <w:bookmarkEnd w:id="42"/>
      <w:bookmarkEnd w:id="43"/>
    </w:p>
    <w:tbl>
      <w:tblPr>
        <w:tblW w:w="5126" w:type="pct"/>
        <w:tblBorders>
          <w:top w:val="single" w:sz="12" w:space="0" w:color="000000"/>
          <w:bottom w:val="single" w:sz="12" w:space="0" w:color="000000"/>
          <w:insideH w:val="single" w:sz="2" w:space="0" w:color="DDDDDD"/>
        </w:tblBorders>
        <w:tblLook w:val="04A0" w:firstRow="1" w:lastRow="0" w:firstColumn="1" w:lastColumn="0" w:noHBand="0" w:noVBand="1"/>
      </w:tblPr>
      <w:tblGrid>
        <w:gridCol w:w="5158"/>
        <w:gridCol w:w="1869"/>
        <w:gridCol w:w="1591"/>
        <w:gridCol w:w="1883"/>
        <w:gridCol w:w="3809"/>
      </w:tblGrid>
      <w:tr w:rsidR="000B7164" w:rsidRPr="008A7A8E" w14:paraId="1BB20118" w14:textId="77777777" w:rsidTr="002D06C9">
        <w:trPr>
          <w:cantSplit/>
          <w:tblHeader/>
        </w:trPr>
        <w:tc>
          <w:tcPr>
            <w:tcW w:w="1802" w:type="pct"/>
            <w:tcBorders>
              <w:top w:val="single" w:sz="12" w:space="0" w:color="000000"/>
              <w:bottom w:val="single" w:sz="2" w:space="0" w:color="DDDDDD"/>
            </w:tcBorders>
            <w:shd w:val="clear" w:color="auto" w:fill="E6E6E6"/>
            <w:vAlign w:val="bottom"/>
          </w:tcPr>
          <w:p w14:paraId="137B7DA6" w14:textId="77777777" w:rsidR="000B7164" w:rsidRPr="008A7A8E" w:rsidRDefault="000B7164" w:rsidP="002D06C9">
            <w:pPr>
              <w:pStyle w:val="Tableheadings"/>
              <w:jc w:val="left"/>
            </w:pPr>
            <w:r w:rsidRPr="008A7A8E">
              <w:t>Outcome</w:t>
            </w:r>
          </w:p>
        </w:tc>
        <w:tc>
          <w:tcPr>
            <w:tcW w:w="653" w:type="pct"/>
            <w:tcBorders>
              <w:top w:val="single" w:sz="12" w:space="0" w:color="000000"/>
              <w:bottom w:val="single" w:sz="2" w:space="0" w:color="DDDDDD"/>
            </w:tcBorders>
            <w:shd w:val="clear" w:color="auto" w:fill="E6E6E6"/>
            <w:vAlign w:val="bottom"/>
          </w:tcPr>
          <w:p w14:paraId="038FF6B7" w14:textId="594B23C0" w:rsidR="000B7164" w:rsidRPr="008A7A8E" w:rsidRDefault="000B7164" w:rsidP="002D06C9">
            <w:pPr>
              <w:pStyle w:val="Tableheadings"/>
              <w:rPr>
                <w:vertAlign w:val="superscript"/>
              </w:rPr>
            </w:pPr>
            <w:r w:rsidRPr="008A7A8E">
              <w:t xml:space="preserve">No. of </w:t>
            </w:r>
            <w:r w:rsidR="008A7A8E" w:rsidRPr="008A7A8E">
              <w:t>patients</w:t>
            </w:r>
            <w:r w:rsidRPr="008A7A8E">
              <w:rPr>
                <w:rFonts w:cs="Arial"/>
                <w:vertAlign w:val="superscript"/>
              </w:rPr>
              <w:t> </w:t>
            </w:r>
            <w:r w:rsidRPr="008A7A8E">
              <w:rPr>
                <w:vertAlign w:val="superscript"/>
              </w:rPr>
              <w:t>a</w:t>
            </w:r>
          </w:p>
        </w:tc>
        <w:tc>
          <w:tcPr>
            <w:tcW w:w="556" w:type="pct"/>
            <w:tcBorders>
              <w:top w:val="single" w:sz="12" w:space="0" w:color="000000"/>
              <w:bottom w:val="single" w:sz="2" w:space="0" w:color="DDDDDD"/>
            </w:tcBorders>
            <w:shd w:val="clear" w:color="auto" w:fill="E6E6E6"/>
            <w:vAlign w:val="bottom"/>
          </w:tcPr>
          <w:p w14:paraId="44F880CE" w14:textId="0FD35C84" w:rsidR="000B7164" w:rsidRPr="008A7A8E" w:rsidRDefault="000B7164" w:rsidP="002D06C9">
            <w:pPr>
              <w:pStyle w:val="Tableheadings"/>
            </w:pPr>
            <w:r w:rsidRPr="008A7A8E">
              <w:t xml:space="preserve">No. of </w:t>
            </w:r>
            <w:r w:rsidR="008A7A8E" w:rsidRPr="008A7A8E">
              <w:t>events</w:t>
            </w:r>
          </w:p>
        </w:tc>
        <w:tc>
          <w:tcPr>
            <w:tcW w:w="658" w:type="pct"/>
            <w:tcBorders>
              <w:top w:val="single" w:sz="12" w:space="0" w:color="000000"/>
              <w:bottom w:val="single" w:sz="2" w:space="0" w:color="DDDDDD"/>
            </w:tcBorders>
            <w:shd w:val="clear" w:color="auto" w:fill="E6E6E6"/>
            <w:vAlign w:val="bottom"/>
          </w:tcPr>
          <w:p w14:paraId="0C722CC4" w14:textId="77777777" w:rsidR="000B7164" w:rsidRPr="008A7A8E" w:rsidRDefault="000B7164" w:rsidP="002D06C9">
            <w:pPr>
              <w:pStyle w:val="Tableheadings"/>
            </w:pPr>
            <w:r w:rsidRPr="008A7A8E">
              <w:t>Person-years</w:t>
            </w:r>
          </w:p>
        </w:tc>
        <w:tc>
          <w:tcPr>
            <w:tcW w:w="1331" w:type="pct"/>
            <w:tcBorders>
              <w:top w:val="single" w:sz="12" w:space="0" w:color="000000"/>
              <w:bottom w:val="single" w:sz="2" w:space="0" w:color="DDDDDD"/>
            </w:tcBorders>
            <w:shd w:val="clear" w:color="auto" w:fill="E6E6E6"/>
            <w:vAlign w:val="bottom"/>
          </w:tcPr>
          <w:p w14:paraId="132C0B16" w14:textId="36F2B79F" w:rsidR="000B7164" w:rsidRPr="008A7A8E" w:rsidRDefault="000B7164" w:rsidP="002D06C9">
            <w:pPr>
              <w:pStyle w:val="Tableheadings"/>
              <w:rPr>
                <w:vertAlign w:val="superscript"/>
              </w:rPr>
            </w:pPr>
            <w:r w:rsidRPr="008A7A8E">
              <w:t xml:space="preserve">Incidence </w:t>
            </w:r>
            <w:r w:rsidR="008A7A8E" w:rsidRPr="008A7A8E">
              <w:t xml:space="preserve">rate </w:t>
            </w:r>
            <w:r w:rsidR="008A7A8E">
              <w:t>per 100 person-years (95% CI) </w:t>
            </w:r>
            <w:r w:rsidR="008A7A8E" w:rsidRPr="008A7A8E">
              <w:rPr>
                <w:vertAlign w:val="superscript"/>
              </w:rPr>
              <w:t>b</w:t>
            </w:r>
          </w:p>
        </w:tc>
      </w:tr>
      <w:tr w:rsidR="000B7164" w:rsidRPr="008A7A8E" w14:paraId="2724A75F" w14:textId="77777777" w:rsidTr="002D06C9">
        <w:trPr>
          <w:cantSplit/>
        </w:trPr>
        <w:tc>
          <w:tcPr>
            <w:tcW w:w="1802" w:type="pct"/>
            <w:tcBorders>
              <w:top w:val="single" w:sz="2" w:space="0" w:color="DDDDDD"/>
            </w:tcBorders>
            <w:shd w:val="clear" w:color="auto" w:fill="auto"/>
          </w:tcPr>
          <w:p w14:paraId="16E0AEBE" w14:textId="77777777" w:rsidR="000B7164" w:rsidRPr="008A7A8E" w:rsidRDefault="000B7164" w:rsidP="002D06C9">
            <w:pPr>
              <w:pStyle w:val="Tabletext"/>
              <w:rPr>
                <w:szCs w:val="18"/>
              </w:rPr>
            </w:pPr>
            <w:r w:rsidRPr="008A7A8E">
              <w:rPr>
                <w:rFonts w:cs="Arial"/>
                <w:szCs w:val="18"/>
              </w:rPr>
              <w:t>Composite</w:t>
            </w:r>
            <w:r w:rsidRPr="008A7A8E">
              <w:t xml:space="preserve"> falls/fractures</w:t>
            </w:r>
          </w:p>
        </w:tc>
        <w:tc>
          <w:tcPr>
            <w:tcW w:w="653" w:type="pct"/>
            <w:tcBorders>
              <w:top w:val="single" w:sz="2" w:space="0" w:color="DDDDDD"/>
            </w:tcBorders>
            <w:shd w:val="clear" w:color="auto" w:fill="auto"/>
          </w:tcPr>
          <w:p w14:paraId="449C6B44" w14:textId="77777777" w:rsidR="000B7164" w:rsidRPr="008A7A8E" w:rsidRDefault="000B7164" w:rsidP="002D06C9">
            <w:pPr>
              <w:pStyle w:val="Tabletext"/>
              <w:jc w:val="center"/>
              <w:rPr>
                <w:szCs w:val="18"/>
              </w:rPr>
            </w:pPr>
          </w:p>
        </w:tc>
        <w:tc>
          <w:tcPr>
            <w:tcW w:w="556" w:type="pct"/>
            <w:tcBorders>
              <w:top w:val="single" w:sz="2" w:space="0" w:color="DDDDDD"/>
            </w:tcBorders>
            <w:shd w:val="clear" w:color="auto" w:fill="auto"/>
          </w:tcPr>
          <w:p w14:paraId="3FCBEB0B" w14:textId="77777777" w:rsidR="000B7164" w:rsidRPr="008A7A8E" w:rsidRDefault="000B7164" w:rsidP="002D06C9">
            <w:pPr>
              <w:pStyle w:val="Tabletext"/>
              <w:jc w:val="center"/>
              <w:rPr>
                <w:szCs w:val="18"/>
              </w:rPr>
            </w:pPr>
          </w:p>
        </w:tc>
        <w:tc>
          <w:tcPr>
            <w:tcW w:w="658" w:type="pct"/>
            <w:tcBorders>
              <w:top w:val="single" w:sz="2" w:space="0" w:color="DDDDDD"/>
            </w:tcBorders>
            <w:shd w:val="clear" w:color="auto" w:fill="auto"/>
          </w:tcPr>
          <w:p w14:paraId="0D04C896" w14:textId="77777777" w:rsidR="000B7164" w:rsidRPr="008A7A8E" w:rsidRDefault="000B7164" w:rsidP="002D06C9">
            <w:pPr>
              <w:pStyle w:val="Tabletext"/>
              <w:jc w:val="center"/>
              <w:rPr>
                <w:szCs w:val="18"/>
              </w:rPr>
            </w:pPr>
          </w:p>
        </w:tc>
        <w:tc>
          <w:tcPr>
            <w:tcW w:w="1331" w:type="pct"/>
            <w:tcBorders>
              <w:top w:val="single" w:sz="2" w:space="0" w:color="DDDDDD"/>
            </w:tcBorders>
            <w:shd w:val="clear" w:color="auto" w:fill="auto"/>
          </w:tcPr>
          <w:p w14:paraId="0B8FCFD4" w14:textId="77777777" w:rsidR="000B7164" w:rsidRPr="008A7A8E" w:rsidRDefault="000B7164" w:rsidP="002D06C9">
            <w:pPr>
              <w:pStyle w:val="Tabletext"/>
              <w:jc w:val="center"/>
              <w:rPr>
                <w:szCs w:val="18"/>
              </w:rPr>
            </w:pPr>
          </w:p>
        </w:tc>
      </w:tr>
      <w:tr w:rsidR="000B7164" w:rsidRPr="008A7A8E" w14:paraId="58BEDF0E" w14:textId="77777777" w:rsidTr="002D06C9">
        <w:trPr>
          <w:cantSplit/>
        </w:trPr>
        <w:tc>
          <w:tcPr>
            <w:tcW w:w="1802" w:type="pct"/>
            <w:shd w:val="clear" w:color="auto" w:fill="auto"/>
          </w:tcPr>
          <w:p w14:paraId="4435B98F" w14:textId="77777777" w:rsidR="000B7164" w:rsidRPr="008A7A8E" w:rsidRDefault="000B7164" w:rsidP="002D06C9">
            <w:pPr>
              <w:pStyle w:val="Tabletextindented"/>
              <w:rPr>
                <w:rFonts w:cs="Arial"/>
              </w:rPr>
            </w:pPr>
            <w:r w:rsidRPr="008A7A8E">
              <w:t>Alzheimer’s disease</w:t>
            </w:r>
          </w:p>
        </w:tc>
        <w:tc>
          <w:tcPr>
            <w:tcW w:w="653" w:type="pct"/>
            <w:shd w:val="clear" w:color="auto" w:fill="auto"/>
          </w:tcPr>
          <w:p w14:paraId="5C1C78D1" w14:textId="77777777" w:rsidR="000B7164" w:rsidRPr="008A7A8E" w:rsidRDefault="000B7164" w:rsidP="002D06C9">
            <w:pPr>
              <w:pStyle w:val="Tabletext"/>
              <w:jc w:val="center"/>
              <w:rPr>
                <w:szCs w:val="18"/>
              </w:rPr>
            </w:pPr>
            <w:r w:rsidRPr="008A7A8E">
              <w:t>64,673</w:t>
            </w:r>
          </w:p>
        </w:tc>
        <w:tc>
          <w:tcPr>
            <w:tcW w:w="556" w:type="pct"/>
            <w:shd w:val="clear" w:color="auto" w:fill="auto"/>
          </w:tcPr>
          <w:p w14:paraId="4B53C9E9" w14:textId="77777777" w:rsidR="000B7164" w:rsidRPr="008A7A8E" w:rsidRDefault="000B7164" w:rsidP="002D06C9">
            <w:pPr>
              <w:pStyle w:val="Tabletext"/>
              <w:jc w:val="center"/>
              <w:rPr>
                <w:szCs w:val="18"/>
              </w:rPr>
            </w:pPr>
            <w:r w:rsidRPr="008A7A8E">
              <w:t>136,702</w:t>
            </w:r>
          </w:p>
        </w:tc>
        <w:tc>
          <w:tcPr>
            <w:tcW w:w="658" w:type="pct"/>
            <w:shd w:val="clear" w:color="auto" w:fill="auto"/>
          </w:tcPr>
          <w:p w14:paraId="6875BD45" w14:textId="77777777" w:rsidR="000B7164" w:rsidRPr="008A7A8E" w:rsidRDefault="000B7164" w:rsidP="002D06C9">
            <w:pPr>
              <w:pStyle w:val="Tabletext"/>
              <w:jc w:val="center"/>
              <w:rPr>
                <w:szCs w:val="18"/>
              </w:rPr>
            </w:pPr>
            <w:r w:rsidRPr="008A7A8E">
              <w:t>242,064.21</w:t>
            </w:r>
          </w:p>
        </w:tc>
        <w:tc>
          <w:tcPr>
            <w:tcW w:w="1331" w:type="pct"/>
            <w:shd w:val="clear" w:color="auto" w:fill="auto"/>
          </w:tcPr>
          <w:p w14:paraId="07EAE0CD" w14:textId="77777777" w:rsidR="000B7164" w:rsidRPr="008A7A8E" w:rsidRDefault="000B7164" w:rsidP="002D06C9">
            <w:pPr>
              <w:pStyle w:val="Tabletext"/>
              <w:jc w:val="center"/>
              <w:rPr>
                <w:szCs w:val="18"/>
              </w:rPr>
            </w:pPr>
            <w:r w:rsidRPr="008A7A8E">
              <w:t>56.47 (56.17-56.77)</w:t>
            </w:r>
          </w:p>
        </w:tc>
      </w:tr>
      <w:tr w:rsidR="000B7164" w:rsidRPr="008A7A8E" w14:paraId="0F14CA5E" w14:textId="77777777" w:rsidTr="002D06C9">
        <w:trPr>
          <w:cantSplit/>
        </w:trPr>
        <w:tc>
          <w:tcPr>
            <w:tcW w:w="1802" w:type="pct"/>
            <w:shd w:val="clear" w:color="auto" w:fill="auto"/>
          </w:tcPr>
          <w:p w14:paraId="2D7FF9F9" w14:textId="77777777" w:rsidR="000B7164" w:rsidRPr="008A7A8E" w:rsidRDefault="000B7164" w:rsidP="002D06C9">
            <w:pPr>
              <w:pStyle w:val="Tabletextindented"/>
              <w:rPr>
                <w:rFonts w:cs="Arial"/>
              </w:rPr>
            </w:pPr>
            <w:r w:rsidRPr="008A7A8E">
              <w:t>Parkinson’s disease dementia</w:t>
            </w:r>
          </w:p>
        </w:tc>
        <w:tc>
          <w:tcPr>
            <w:tcW w:w="653" w:type="pct"/>
            <w:shd w:val="clear" w:color="auto" w:fill="auto"/>
          </w:tcPr>
          <w:p w14:paraId="21A58FCA" w14:textId="77777777" w:rsidR="000B7164" w:rsidRPr="008A7A8E" w:rsidRDefault="000B7164" w:rsidP="002D06C9">
            <w:pPr>
              <w:pStyle w:val="Tabletext"/>
              <w:jc w:val="center"/>
              <w:rPr>
                <w:szCs w:val="18"/>
              </w:rPr>
            </w:pPr>
            <w:r w:rsidRPr="008A7A8E">
              <w:t>22,315</w:t>
            </w:r>
          </w:p>
        </w:tc>
        <w:tc>
          <w:tcPr>
            <w:tcW w:w="556" w:type="pct"/>
            <w:shd w:val="clear" w:color="auto" w:fill="auto"/>
          </w:tcPr>
          <w:p w14:paraId="6789F30D" w14:textId="77777777" w:rsidR="000B7164" w:rsidRPr="008A7A8E" w:rsidRDefault="000B7164" w:rsidP="002D06C9">
            <w:pPr>
              <w:pStyle w:val="Tabletext"/>
              <w:jc w:val="center"/>
              <w:rPr>
                <w:szCs w:val="18"/>
              </w:rPr>
            </w:pPr>
            <w:r w:rsidRPr="008A7A8E">
              <w:t>51,671</w:t>
            </w:r>
          </w:p>
        </w:tc>
        <w:tc>
          <w:tcPr>
            <w:tcW w:w="658" w:type="pct"/>
            <w:shd w:val="clear" w:color="auto" w:fill="auto"/>
          </w:tcPr>
          <w:p w14:paraId="323E1C2E" w14:textId="77777777" w:rsidR="000B7164" w:rsidRPr="008A7A8E" w:rsidRDefault="000B7164" w:rsidP="002D06C9">
            <w:pPr>
              <w:pStyle w:val="Tabletext"/>
              <w:jc w:val="center"/>
              <w:rPr>
                <w:szCs w:val="18"/>
              </w:rPr>
            </w:pPr>
            <w:r w:rsidRPr="008A7A8E">
              <w:t>78,096.11</w:t>
            </w:r>
          </w:p>
        </w:tc>
        <w:tc>
          <w:tcPr>
            <w:tcW w:w="1331" w:type="pct"/>
            <w:shd w:val="clear" w:color="auto" w:fill="auto"/>
          </w:tcPr>
          <w:p w14:paraId="13CBDE1D" w14:textId="77777777" w:rsidR="000B7164" w:rsidRPr="008A7A8E" w:rsidRDefault="000B7164" w:rsidP="002D06C9">
            <w:pPr>
              <w:pStyle w:val="Tabletext"/>
              <w:jc w:val="center"/>
              <w:rPr>
                <w:szCs w:val="18"/>
              </w:rPr>
            </w:pPr>
            <w:r w:rsidRPr="008A7A8E">
              <w:t>66.16 (65.59-66.73)</w:t>
            </w:r>
          </w:p>
        </w:tc>
      </w:tr>
      <w:tr w:rsidR="000B7164" w:rsidRPr="008A7A8E" w14:paraId="1661CCBD" w14:textId="77777777" w:rsidTr="002D06C9">
        <w:trPr>
          <w:cantSplit/>
        </w:trPr>
        <w:tc>
          <w:tcPr>
            <w:tcW w:w="1802" w:type="pct"/>
            <w:shd w:val="clear" w:color="auto" w:fill="auto"/>
          </w:tcPr>
          <w:p w14:paraId="2BA424BB" w14:textId="77777777" w:rsidR="000B7164" w:rsidRPr="008A7A8E" w:rsidRDefault="000B7164" w:rsidP="002D06C9">
            <w:pPr>
              <w:pStyle w:val="Tabletextindented"/>
              <w:rPr>
                <w:rFonts w:cs="Arial"/>
              </w:rPr>
            </w:pPr>
            <w:r w:rsidRPr="008A7A8E">
              <w:t>Dementia with Lewy bodies</w:t>
            </w:r>
          </w:p>
        </w:tc>
        <w:tc>
          <w:tcPr>
            <w:tcW w:w="653" w:type="pct"/>
            <w:shd w:val="clear" w:color="auto" w:fill="auto"/>
          </w:tcPr>
          <w:p w14:paraId="5321F6B2" w14:textId="77777777" w:rsidR="000B7164" w:rsidRPr="008A7A8E" w:rsidRDefault="000B7164" w:rsidP="002D06C9">
            <w:pPr>
              <w:pStyle w:val="Tabletext"/>
              <w:jc w:val="center"/>
              <w:rPr>
                <w:szCs w:val="18"/>
              </w:rPr>
            </w:pPr>
            <w:r w:rsidRPr="008A7A8E">
              <w:t>6,798</w:t>
            </w:r>
          </w:p>
        </w:tc>
        <w:tc>
          <w:tcPr>
            <w:tcW w:w="556" w:type="pct"/>
            <w:shd w:val="clear" w:color="auto" w:fill="auto"/>
          </w:tcPr>
          <w:p w14:paraId="5901DF8E" w14:textId="77777777" w:rsidR="000B7164" w:rsidRPr="008A7A8E" w:rsidRDefault="000B7164" w:rsidP="002D06C9">
            <w:pPr>
              <w:pStyle w:val="Tabletext"/>
              <w:jc w:val="center"/>
              <w:rPr>
                <w:szCs w:val="18"/>
              </w:rPr>
            </w:pPr>
            <w:r w:rsidRPr="008A7A8E">
              <w:t>15,242</w:t>
            </w:r>
          </w:p>
        </w:tc>
        <w:tc>
          <w:tcPr>
            <w:tcW w:w="658" w:type="pct"/>
            <w:shd w:val="clear" w:color="auto" w:fill="auto"/>
          </w:tcPr>
          <w:p w14:paraId="37EA4312" w14:textId="77777777" w:rsidR="000B7164" w:rsidRPr="008A7A8E" w:rsidRDefault="000B7164" w:rsidP="002D06C9">
            <w:pPr>
              <w:pStyle w:val="Tabletext"/>
              <w:jc w:val="center"/>
              <w:rPr>
                <w:szCs w:val="18"/>
              </w:rPr>
            </w:pPr>
            <w:r w:rsidRPr="008A7A8E">
              <w:t>23,007.23</w:t>
            </w:r>
          </w:p>
        </w:tc>
        <w:tc>
          <w:tcPr>
            <w:tcW w:w="1331" w:type="pct"/>
            <w:shd w:val="clear" w:color="auto" w:fill="auto"/>
          </w:tcPr>
          <w:p w14:paraId="311BE660" w14:textId="77777777" w:rsidR="000B7164" w:rsidRPr="008A7A8E" w:rsidRDefault="000B7164" w:rsidP="002D06C9">
            <w:pPr>
              <w:pStyle w:val="Tabletext"/>
              <w:jc w:val="center"/>
              <w:rPr>
                <w:szCs w:val="18"/>
              </w:rPr>
            </w:pPr>
            <w:r w:rsidRPr="008A7A8E">
              <w:t>66.25 (65.20-67.30)</w:t>
            </w:r>
          </w:p>
        </w:tc>
      </w:tr>
      <w:tr w:rsidR="000B7164" w:rsidRPr="008A7A8E" w14:paraId="7057C849" w14:textId="77777777" w:rsidTr="002D06C9">
        <w:trPr>
          <w:cantSplit/>
        </w:trPr>
        <w:tc>
          <w:tcPr>
            <w:tcW w:w="1802" w:type="pct"/>
            <w:shd w:val="clear" w:color="auto" w:fill="auto"/>
          </w:tcPr>
          <w:p w14:paraId="40F83CA9" w14:textId="77777777" w:rsidR="000B7164" w:rsidRPr="008A7A8E" w:rsidRDefault="000B7164" w:rsidP="002D06C9">
            <w:pPr>
              <w:pStyle w:val="Tabletextindented"/>
              <w:rPr>
                <w:rFonts w:cs="Arial"/>
              </w:rPr>
            </w:pPr>
            <w:r w:rsidRPr="008A7A8E">
              <w:t>Frontotemporal dementia</w:t>
            </w:r>
          </w:p>
        </w:tc>
        <w:tc>
          <w:tcPr>
            <w:tcW w:w="653" w:type="pct"/>
            <w:shd w:val="clear" w:color="auto" w:fill="auto"/>
          </w:tcPr>
          <w:p w14:paraId="0E3BFC9C" w14:textId="77777777" w:rsidR="000B7164" w:rsidRPr="008A7A8E" w:rsidRDefault="000B7164" w:rsidP="002D06C9">
            <w:pPr>
              <w:pStyle w:val="Tabletext"/>
              <w:jc w:val="center"/>
              <w:rPr>
                <w:szCs w:val="18"/>
              </w:rPr>
            </w:pPr>
            <w:r w:rsidRPr="008A7A8E">
              <w:t>1,809</w:t>
            </w:r>
          </w:p>
        </w:tc>
        <w:tc>
          <w:tcPr>
            <w:tcW w:w="556" w:type="pct"/>
            <w:shd w:val="clear" w:color="auto" w:fill="auto"/>
          </w:tcPr>
          <w:p w14:paraId="2E569EA7" w14:textId="77777777" w:rsidR="000B7164" w:rsidRPr="008A7A8E" w:rsidRDefault="000B7164" w:rsidP="002D06C9">
            <w:pPr>
              <w:pStyle w:val="Tabletext"/>
              <w:jc w:val="center"/>
              <w:rPr>
                <w:szCs w:val="18"/>
              </w:rPr>
            </w:pPr>
            <w:r w:rsidRPr="008A7A8E">
              <w:t>3,909</w:t>
            </w:r>
          </w:p>
        </w:tc>
        <w:tc>
          <w:tcPr>
            <w:tcW w:w="658" w:type="pct"/>
            <w:shd w:val="clear" w:color="auto" w:fill="auto"/>
          </w:tcPr>
          <w:p w14:paraId="4C112610" w14:textId="77777777" w:rsidR="000B7164" w:rsidRPr="008A7A8E" w:rsidRDefault="000B7164" w:rsidP="002D06C9">
            <w:pPr>
              <w:pStyle w:val="Tabletext"/>
              <w:jc w:val="center"/>
              <w:rPr>
                <w:szCs w:val="18"/>
              </w:rPr>
            </w:pPr>
            <w:r w:rsidRPr="008A7A8E">
              <w:t>6,905.14</w:t>
            </w:r>
          </w:p>
        </w:tc>
        <w:tc>
          <w:tcPr>
            <w:tcW w:w="1331" w:type="pct"/>
            <w:shd w:val="clear" w:color="auto" w:fill="auto"/>
          </w:tcPr>
          <w:p w14:paraId="48EE12E5" w14:textId="77777777" w:rsidR="000B7164" w:rsidRPr="008A7A8E" w:rsidRDefault="000B7164" w:rsidP="002D06C9">
            <w:pPr>
              <w:pStyle w:val="Tabletext"/>
              <w:jc w:val="center"/>
              <w:rPr>
                <w:szCs w:val="18"/>
              </w:rPr>
            </w:pPr>
            <w:r w:rsidRPr="008A7A8E">
              <w:t>56.61 (54.84-58.38)</w:t>
            </w:r>
          </w:p>
        </w:tc>
      </w:tr>
      <w:tr w:rsidR="000B7164" w:rsidRPr="008A7A8E" w14:paraId="6E6A0508" w14:textId="77777777" w:rsidTr="002D06C9">
        <w:trPr>
          <w:cantSplit/>
        </w:trPr>
        <w:tc>
          <w:tcPr>
            <w:tcW w:w="1802" w:type="pct"/>
            <w:shd w:val="clear" w:color="auto" w:fill="auto"/>
          </w:tcPr>
          <w:p w14:paraId="72AB8457" w14:textId="77777777" w:rsidR="000B7164" w:rsidRPr="008A7A8E" w:rsidRDefault="000B7164" w:rsidP="002D06C9">
            <w:pPr>
              <w:pStyle w:val="Tabletextindented"/>
            </w:pPr>
            <w:r w:rsidRPr="008A7A8E">
              <w:t>Vascular dementia</w:t>
            </w:r>
          </w:p>
        </w:tc>
        <w:tc>
          <w:tcPr>
            <w:tcW w:w="653" w:type="pct"/>
            <w:shd w:val="clear" w:color="auto" w:fill="auto"/>
          </w:tcPr>
          <w:p w14:paraId="3900E622" w14:textId="77777777" w:rsidR="000B7164" w:rsidRPr="008A7A8E" w:rsidRDefault="000B7164" w:rsidP="002D06C9">
            <w:pPr>
              <w:pStyle w:val="Tabletext"/>
              <w:jc w:val="center"/>
              <w:rPr>
                <w:szCs w:val="18"/>
              </w:rPr>
            </w:pPr>
            <w:r w:rsidRPr="008A7A8E">
              <w:t>24,425</w:t>
            </w:r>
          </w:p>
        </w:tc>
        <w:tc>
          <w:tcPr>
            <w:tcW w:w="556" w:type="pct"/>
            <w:shd w:val="clear" w:color="auto" w:fill="auto"/>
          </w:tcPr>
          <w:p w14:paraId="728968CF" w14:textId="77777777" w:rsidR="000B7164" w:rsidRPr="008A7A8E" w:rsidRDefault="000B7164" w:rsidP="002D06C9">
            <w:pPr>
              <w:pStyle w:val="Tabletext"/>
              <w:jc w:val="center"/>
              <w:rPr>
                <w:szCs w:val="18"/>
              </w:rPr>
            </w:pPr>
            <w:r w:rsidRPr="008A7A8E">
              <w:t>51,095</w:t>
            </w:r>
          </w:p>
        </w:tc>
        <w:tc>
          <w:tcPr>
            <w:tcW w:w="658" w:type="pct"/>
            <w:shd w:val="clear" w:color="auto" w:fill="auto"/>
          </w:tcPr>
          <w:p w14:paraId="1C86D1D3" w14:textId="77777777" w:rsidR="000B7164" w:rsidRPr="008A7A8E" w:rsidRDefault="000B7164" w:rsidP="002D06C9">
            <w:pPr>
              <w:pStyle w:val="Tabletext"/>
              <w:jc w:val="center"/>
              <w:rPr>
                <w:szCs w:val="18"/>
              </w:rPr>
            </w:pPr>
            <w:r w:rsidRPr="008A7A8E">
              <w:t>88,705.65</w:t>
            </w:r>
          </w:p>
        </w:tc>
        <w:tc>
          <w:tcPr>
            <w:tcW w:w="1331" w:type="pct"/>
            <w:shd w:val="clear" w:color="auto" w:fill="auto"/>
          </w:tcPr>
          <w:p w14:paraId="7B2C529B" w14:textId="77777777" w:rsidR="000B7164" w:rsidRPr="008A7A8E" w:rsidRDefault="000B7164" w:rsidP="002D06C9">
            <w:pPr>
              <w:pStyle w:val="Tabletext"/>
              <w:jc w:val="center"/>
              <w:rPr>
                <w:szCs w:val="18"/>
              </w:rPr>
            </w:pPr>
            <w:r w:rsidRPr="008A7A8E">
              <w:t>57.60 (57.10-58.10)</w:t>
            </w:r>
          </w:p>
        </w:tc>
      </w:tr>
      <w:tr w:rsidR="000B7164" w:rsidRPr="008A7A8E" w14:paraId="4C31D781" w14:textId="77777777" w:rsidTr="002D06C9">
        <w:trPr>
          <w:cantSplit/>
        </w:trPr>
        <w:tc>
          <w:tcPr>
            <w:tcW w:w="1802" w:type="pct"/>
            <w:shd w:val="clear" w:color="auto" w:fill="auto"/>
          </w:tcPr>
          <w:p w14:paraId="74500681" w14:textId="77777777" w:rsidR="000B7164" w:rsidRPr="008A7A8E" w:rsidRDefault="000B7164" w:rsidP="002D06C9">
            <w:pPr>
              <w:pStyle w:val="Tabletextindented"/>
            </w:pPr>
            <w:r w:rsidRPr="008A7A8E">
              <w:t>Dementia, unspecified</w:t>
            </w:r>
          </w:p>
        </w:tc>
        <w:tc>
          <w:tcPr>
            <w:tcW w:w="653" w:type="pct"/>
            <w:shd w:val="clear" w:color="auto" w:fill="auto"/>
          </w:tcPr>
          <w:p w14:paraId="3D1673C8" w14:textId="77777777" w:rsidR="000B7164" w:rsidRPr="008A7A8E" w:rsidRDefault="000B7164" w:rsidP="002D06C9">
            <w:pPr>
              <w:pStyle w:val="Tabletext"/>
              <w:jc w:val="center"/>
              <w:rPr>
                <w:szCs w:val="18"/>
              </w:rPr>
            </w:pPr>
            <w:r w:rsidRPr="008A7A8E">
              <w:t>115,511</w:t>
            </w:r>
          </w:p>
        </w:tc>
        <w:tc>
          <w:tcPr>
            <w:tcW w:w="556" w:type="pct"/>
            <w:shd w:val="clear" w:color="auto" w:fill="auto"/>
          </w:tcPr>
          <w:p w14:paraId="21648F4F" w14:textId="77777777" w:rsidR="000B7164" w:rsidRPr="008A7A8E" w:rsidRDefault="000B7164" w:rsidP="002D06C9">
            <w:pPr>
              <w:pStyle w:val="Tabletext"/>
              <w:jc w:val="center"/>
              <w:rPr>
                <w:szCs w:val="18"/>
              </w:rPr>
            </w:pPr>
            <w:r w:rsidRPr="008A7A8E">
              <w:t>248,816</w:t>
            </w:r>
          </w:p>
        </w:tc>
        <w:tc>
          <w:tcPr>
            <w:tcW w:w="658" w:type="pct"/>
            <w:shd w:val="clear" w:color="auto" w:fill="auto"/>
          </w:tcPr>
          <w:p w14:paraId="29DA8066" w14:textId="77777777" w:rsidR="000B7164" w:rsidRPr="008A7A8E" w:rsidRDefault="000B7164" w:rsidP="002D06C9">
            <w:pPr>
              <w:pStyle w:val="Tabletext"/>
              <w:jc w:val="center"/>
              <w:rPr>
                <w:szCs w:val="18"/>
              </w:rPr>
            </w:pPr>
            <w:r w:rsidRPr="008A7A8E">
              <w:t>499,324.95</w:t>
            </w:r>
          </w:p>
        </w:tc>
        <w:tc>
          <w:tcPr>
            <w:tcW w:w="1331" w:type="pct"/>
            <w:shd w:val="clear" w:color="auto" w:fill="auto"/>
          </w:tcPr>
          <w:p w14:paraId="3E7C9375" w14:textId="77777777" w:rsidR="000B7164" w:rsidRPr="008A7A8E" w:rsidRDefault="000B7164" w:rsidP="002D06C9">
            <w:pPr>
              <w:pStyle w:val="Tabletext"/>
              <w:jc w:val="center"/>
              <w:rPr>
                <w:szCs w:val="18"/>
              </w:rPr>
            </w:pPr>
            <w:r w:rsidRPr="008A7A8E">
              <w:t>49.83 (49.63-50.03)</w:t>
            </w:r>
          </w:p>
        </w:tc>
      </w:tr>
      <w:tr w:rsidR="000B7164" w:rsidRPr="008A7A8E" w14:paraId="29510F09" w14:textId="77777777" w:rsidTr="002D06C9">
        <w:trPr>
          <w:cantSplit/>
        </w:trPr>
        <w:tc>
          <w:tcPr>
            <w:tcW w:w="1802" w:type="pct"/>
            <w:shd w:val="clear" w:color="auto" w:fill="auto"/>
          </w:tcPr>
          <w:p w14:paraId="2F254E33" w14:textId="77777777" w:rsidR="000B7164" w:rsidRPr="008A7A8E" w:rsidRDefault="000B7164" w:rsidP="002D06C9">
            <w:pPr>
              <w:pStyle w:val="Tabletext"/>
            </w:pPr>
            <w:r w:rsidRPr="008A7A8E">
              <w:t xml:space="preserve">Aspiration pneumonia </w:t>
            </w:r>
          </w:p>
        </w:tc>
        <w:tc>
          <w:tcPr>
            <w:tcW w:w="653" w:type="pct"/>
            <w:shd w:val="clear" w:color="auto" w:fill="auto"/>
          </w:tcPr>
          <w:p w14:paraId="4535C84E" w14:textId="77777777" w:rsidR="000B7164" w:rsidRPr="008A7A8E" w:rsidRDefault="000B7164" w:rsidP="002D06C9">
            <w:pPr>
              <w:pStyle w:val="Tabletext"/>
              <w:jc w:val="center"/>
              <w:rPr>
                <w:szCs w:val="18"/>
              </w:rPr>
            </w:pPr>
          </w:p>
        </w:tc>
        <w:tc>
          <w:tcPr>
            <w:tcW w:w="556" w:type="pct"/>
            <w:shd w:val="clear" w:color="auto" w:fill="auto"/>
          </w:tcPr>
          <w:p w14:paraId="3B5220A4" w14:textId="77777777" w:rsidR="000B7164" w:rsidRPr="008A7A8E" w:rsidRDefault="000B7164" w:rsidP="002D06C9">
            <w:pPr>
              <w:pStyle w:val="Tabletext"/>
              <w:jc w:val="center"/>
              <w:rPr>
                <w:szCs w:val="18"/>
              </w:rPr>
            </w:pPr>
          </w:p>
        </w:tc>
        <w:tc>
          <w:tcPr>
            <w:tcW w:w="658" w:type="pct"/>
            <w:shd w:val="clear" w:color="auto" w:fill="auto"/>
          </w:tcPr>
          <w:p w14:paraId="58BB1848" w14:textId="77777777" w:rsidR="000B7164" w:rsidRPr="008A7A8E" w:rsidRDefault="000B7164" w:rsidP="002D06C9">
            <w:pPr>
              <w:pStyle w:val="Tabletext"/>
              <w:jc w:val="center"/>
              <w:rPr>
                <w:szCs w:val="18"/>
              </w:rPr>
            </w:pPr>
          </w:p>
        </w:tc>
        <w:tc>
          <w:tcPr>
            <w:tcW w:w="1331" w:type="pct"/>
            <w:shd w:val="clear" w:color="auto" w:fill="auto"/>
          </w:tcPr>
          <w:p w14:paraId="1C9F60CB" w14:textId="77777777" w:rsidR="000B7164" w:rsidRPr="008A7A8E" w:rsidRDefault="000B7164" w:rsidP="002D06C9">
            <w:pPr>
              <w:pStyle w:val="Tabletext"/>
              <w:jc w:val="center"/>
              <w:rPr>
                <w:szCs w:val="18"/>
              </w:rPr>
            </w:pPr>
          </w:p>
        </w:tc>
      </w:tr>
      <w:tr w:rsidR="000B7164" w:rsidRPr="008A7A8E" w14:paraId="69180F4A" w14:textId="77777777" w:rsidTr="002D06C9">
        <w:trPr>
          <w:cantSplit/>
        </w:trPr>
        <w:tc>
          <w:tcPr>
            <w:tcW w:w="1802" w:type="pct"/>
            <w:shd w:val="clear" w:color="auto" w:fill="auto"/>
          </w:tcPr>
          <w:p w14:paraId="25BA8418" w14:textId="77777777" w:rsidR="000B7164" w:rsidRPr="008A7A8E" w:rsidRDefault="000B7164" w:rsidP="002D06C9">
            <w:pPr>
              <w:pStyle w:val="Tabletextindented"/>
            </w:pPr>
            <w:r w:rsidRPr="008A7A8E">
              <w:t>Alzheimer’s disease</w:t>
            </w:r>
          </w:p>
        </w:tc>
        <w:tc>
          <w:tcPr>
            <w:tcW w:w="653" w:type="pct"/>
            <w:shd w:val="clear" w:color="auto" w:fill="auto"/>
          </w:tcPr>
          <w:p w14:paraId="7F6A4C8E" w14:textId="77777777" w:rsidR="000B7164" w:rsidRPr="008A7A8E" w:rsidRDefault="000B7164" w:rsidP="002D06C9">
            <w:pPr>
              <w:pStyle w:val="Tabletext"/>
              <w:jc w:val="center"/>
              <w:rPr>
                <w:szCs w:val="18"/>
              </w:rPr>
            </w:pPr>
            <w:r w:rsidRPr="008A7A8E">
              <w:t>16,807</w:t>
            </w:r>
          </w:p>
        </w:tc>
        <w:tc>
          <w:tcPr>
            <w:tcW w:w="556" w:type="pct"/>
            <w:shd w:val="clear" w:color="auto" w:fill="auto"/>
          </w:tcPr>
          <w:p w14:paraId="2C07DA80" w14:textId="77777777" w:rsidR="000B7164" w:rsidRPr="008A7A8E" w:rsidRDefault="000B7164" w:rsidP="002D06C9">
            <w:pPr>
              <w:pStyle w:val="Tabletext"/>
              <w:jc w:val="center"/>
              <w:rPr>
                <w:szCs w:val="18"/>
              </w:rPr>
            </w:pPr>
            <w:r w:rsidRPr="008A7A8E">
              <w:t>22,909</w:t>
            </w:r>
          </w:p>
        </w:tc>
        <w:tc>
          <w:tcPr>
            <w:tcW w:w="658" w:type="pct"/>
            <w:shd w:val="clear" w:color="auto" w:fill="auto"/>
          </w:tcPr>
          <w:p w14:paraId="44561E2B" w14:textId="77777777" w:rsidR="000B7164" w:rsidRPr="008A7A8E" w:rsidRDefault="000B7164" w:rsidP="002D06C9">
            <w:pPr>
              <w:pStyle w:val="Tabletext"/>
              <w:jc w:val="center"/>
              <w:rPr>
                <w:szCs w:val="18"/>
              </w:rPr>
            </w:pPr>
            <w:r w:rsidRPr="008A7A8E">
              <w:t>243,244.12</w:t>
            </w:r>
          </w:p>
        </w:tc>
        <w:tc>
          <w:tcPr>
            <w:tcW w:w="1331" w:type="pct"/>
            <w:shd w:val="clear" w:color="auto" w:fill="auto"/>
          </w:tcPr>
          <w:p w14:paraId="36D01DE8" w14:textId="77777777" w:rsidR="000B7164" w:rsidRPr="008A7A8E" w:rsidRDefault="000B7164" w:rsidP="002D06C9">
            <w:pPr>
              <w:pStyle w:val="Tabletext"/>
              <w:jc w:val="center"/>
              <w:rPr>
                <w:szCs w:val="18"/>
              </w:rPr>
            </w:pPr>
            <w:r w:rsidRPr="008A7A8E">
              <w:t>9.42 (9.30-9.54)</w:t>
            </w:r>
          </w:p>
        </w:tc>
      </w:tr>
      <w:tr w:rsidR="000B7164" w:rsidRPr="008A7A8E" w14:paraId="0ED92CF1" w14:textId="77777777" w:rsidTr="002D06C9">
        <w:trPr>
          <w:cantSplit/>
        </w:trPr>
        <w:tc>
          <w:tcPr>
            <w:tcW w:w="1802" w:type="pct"/>
            <w:shd w:val="clear" w:color="auto" w:fill="auto"/>
          </w:tcPr>
          <w:p w14:paraId="5B0F8B0F" w14:textId="77777777" w:rsidR="000B7164" w:rsidRPr="008A7A8E" w:rsidRDefault="000B7164" w:rsidP="002D06C9">
            <w:pPr>
              <w:pStyle w:val="Tabletextindented"/>
            </w:pPr>
            <w:r w:rsidRPr="008A7A8E">
              <w:t>Parkinson’s disease dementia</w:t>
            </w:r>
          </w:p>
        </w:tc>
        <w:tc>
          <w:tcPr>
            <w:tcW w:w="653" w:type="pct"/>
            <w:shd w:val="clear" w:color="auto" w:fill="auto"/>
          </w:tcPr>
          <w:p w14:paraId="7E569DFB" w14:textId="77777777" w:rsidR="000B7164" w:rsidRPr="008A7A8E" w:rsidRDefault="000B7164" w:rsidP="002D06C9">
            <w:pPr>
              <w:pStyle w:val="Tabletext"/>
              <w:jc w:val="center"/>
              <w:rPr>
                <w:szCs w:val="18"/>
              </w:rPr>
            </w:pPr>
            <w:r w:rsidRPr="008A7A8E">
              <w:t>7,399</w:t>
            </w:r>
          </w:p>
        </w:tc>
        <w:tc>
          <w:tcPr>
            <w:tcW w:w="556" w:type="pct"/>
            <w:shd w:val="clear" w:color="auto" w:fill="auto"/>
          </w:tcPr>
          <w:p w14:paraId="5BF796B9" w14:textId="77777777" w:rsidR="000B7164" w:rsidRPr="008A7A8E" w:rsidRDefault="000B7164" w:rsidP="002D06C9">
            <w:pPr>
              <w:pStyle w:val="Tabletext"/>
              <w:jc w:val="center"/>
              <w:rPr>
                <w:szCs w:val="18"/>
              </w:rPr>
            </w:pPr>
            <w:r w:rsidRPr="008A7A8E">
              <w:t>10,951</w:t>
            </w:r>
          </w:p>
        </w:tc>
        <w:tc>
          <w:tcPr>
            <w:tcW w:w="658" w:type="pct"/>
            <w:shd w:val="clear" w:color="auto" w:fill="auto"/>
          </w:tcPr>
          <w:p w14:paraId="445E30D1" w14:textId="77777777" w:rsidR="000B7164" w:rsidRPr="008A7A8E" w:rsidRDefault="000B7164" w:rsidP="002D06C9">
            <w:pPr>
              <w:pStyle w:val="Tabletext"/>
              <w:jc w:val="center"/>
              <w:rPr>
                <w:szCs w:val="18"/>
              </w:rPr>
            </w:pPr>
            <w:r w:rsidRPr="008A7A8E">
              <w:t>78,376.57</w:t>
            </w:r>
          </w:p>
        </w:tc>
        <w:tc>
          <w:tcPr>
            <w:tcW w:w="1331" w:type="pct"/>
            <w:shd w:val="clear" w:color="auto" w:fill="auto"/>
          </w:tcPr>
          <w:p w14:paraId="6C839432" w14:textId="77777777" w:rsidR="000B7164" w:rsidRPr="008A7A8E" w:rsidRDefault="000B7164" w:rsidP="002D06C9">
            <w:pPr>
              <w:pStyle w:val="Tabletext"/>
              <w:jc w:val="center"/>
              <w:rPr>
                <w:szCs w:val="18"/>
              </w:rPr>
            </w:pPr>
            <w:r w:rsidRPr="008A7A8E">
              <w:t>13.97 (13.71-14.23)</w:t>
            </w:r>
          </w:p>
        </w:tc>
      </w:tr>
      <w:tr w:rsidR="000B7164" w:rsidRPr="008A7A8E" w14:paraId="4F047A28" w14:textId="77777777" w:rsidTr="002D06C9">
        <w:trPr>
          <w:cantSplit/>
        </w:trPr>
        <w:tc>
          <w:tcPr>
            <w:tcW w:w="1802" w:type="pct"/>
            <w:shd w:val="clear" w:color="auto" w:fill="auto"/>
          </w:tcPr>
          <w:p w14:paraId="3C9DC6E2" w14:textId="77777777" w:rsidR="000B7164" w:rsidRPr="008A7A8E" w:rsidRDefault="000B7164" w:rsidP="002D06C9">
            <w:pPr>
              <w:pStyle w:val="Tabletextindented"/>
            </w:pPr>
            <w:r w:rsidRPr="008A7A8E">
              <w:t>Dementia with Lewy bodies</w:t>
            </w:r>
          </w:p>
        </w:tc>
        <w:tc>
          <w:tcPr>
            <w:tcW w:w="653" w:type="pct"/>
            <w:shd w:val="clear" w:color="auto" w:fill="auto"/>
          </w:tcPr>
          <w:p w14:paraId="0BE3A1D3" w14:textId="77777777" w:rsidR="000B7164" w:rsidRPr="008A7A8E" w:rsidRDefault="000B7164" w:rsidP="002D06C9">
            <w:pPr>
              <w:pStyle w:val="Tabletext"/>
              <w:jc w:val="center"/>
              <w:rPr>
                <w:szCs w:val="18"/>
              </w:rPr>
            </w:pPr>
            <w:r w:rsidRPr="008A7A8E">
              <w:t>2,423</w:t>
            </w:r>
          </w:p>
        </w:tc>
        <w:tc>
          <w:tcPr>
            <w:tcW w:w="556" w:type="pct"/>
            <w:shd w:val="clear" w:color="auto" w:fill="auto"/>
          </w:tcPr>
          <w:p w14:paraId="36C3C756" w14:textId="77777777" w:rsidR="000B7164" w:rsidRPr="008A7A8E" w:rsidRDefault="000B7164" w:rsidP="002D06C9">
            <w:pPr>
              <w:pStyle w:val="Tabletext"/>
              <w:jc w:val="center"/>
              <w:rPr>
                <w:szCs w:val="18"/>
              </w:rPr>
            </w:pPr>
            <w:r w:rsidRPr="008A7A8E">
              <w:t>3,698</w:t>
            </w:r>
          </w:p>
        </w:tc>
        <w:tc>
          <w:tcPr>
            <w:tcW w:w="658" w:type="pct"/>
            <w:shd w:val="clear" w:color="auto" w:fill="auto"/>
          </w:tcPr>
          <w:p w14:paraId="0FC3041D" w14:textId="77777777" w:rsidR="000B7164" w:rsidRPr="008A7A8E" w:rsidRDefault="000B7164" w:rsidP="002D06C9">
            <w:pPr>
              <w:pStyle w:val="Tabletext"/>
              <w:jc w:val="center"/>
              <w:rPr>
                <w:szCs w:val="18"/>
              </w:rPr>
            </w:pPr>
            <w:r w:rsidRPr="008A7A8E">
              <w:t>23,056.87</w:t>
            </w:r>
          </w:p>
        </w:tc>
        <w:tc>
          <w:tcPr>
            <w:tcW w:w="1331" w:type="pct"/>
            <w:shd w:val="clear" w:color="auto" w:fill="auto"/>
          </w:tcPr>
          <w:p w14:paraId="47818628" w14:textId="77777777" w:rsidR="000B7164" w:rsidRPr="008A7A8E" w:rsidRDefault="000B7164" w:rsidP="002D06C9">
            <w:pPr>
              <w:pStyle w:val="Tabletext"/>
              <w:jc w:val="center"/>
              <w:rPr>
                <w:szCs w:val="18"/>
              </w:rPr>
            </w:pPr>
            <w:r w:rsidRPr="008A7A8E">
              <w:t>16.04 (15.52-16.56)</w:t>
            </w:r>
          </w:p>
        </w:tc>
      </w:tr>
      <w:tr w:rsidR="000B7164" w:rsidRPr="008A7A8E" w14:paraId="3C2E9EC1" w14:textId="77777777" w:rsidTr="002D06C9">
        <w:trPr>
          <w:cantSplit/>
        </w:trPr>
        <w:tc>
          <w:tcPr>
            <w:tcW w:w="1802" w:type="pct"/>
            <w:shd w:val="clear" w:color="auto" w:fill="auto"/>
          </w:tcPr>
          <w:p w14:paraId="79CF3143" w14:textId="77777777" w:rsidR="000B7164" w:rsidRPr="008A7A8E" w:rsidRDefault="000B7164" w:rsidP="002D06C9">
            <w:pPr>
              <w:pStyle w:val="Tabletextindented"/>
            </w:pPr>
            <w:r w:rsidRPr="008A7A8E">
              <w:t>Frontotemporal dementia</w:t>
            </w:r>
          </w:p>
        </w:tc>
        <w:tc>
          <w:tcPr>
            <w:tcW w:w="653" w:type="pct"/>
            <w:shd w:val="clear" w:color="auto" w:fill="auto"/>
          </w:tcPr>
          <w:p w14:paraId="1CA1C44A" w14:textId="77777777" w:rsidR="000B7164" w:rsidRPr="008A7A8E" w:rsidRDefault="000B7164" w:rsidP="002D06C9">
            <w:pPr>
              <w:pStyle w:val="Tabletext"/>
              <w:jc w:val="center"/>
              <w:rPr>
                <w:szCs w:val="18"/>
              </w:rPr>
            </w:pPr>
            <w:r w:rsidRPr="008A7A8E">
              <w:t>470</w:t>
            </w:r>
          </w:p>
        </w:tc>
        <w:tc>
          <w:tcPr>
            <w:tcW w:w="556" w:type="pct"/>
            <w:shd w:val="clear" w:color="auto" w:fill="auto"/>
          </w:tcPr>
          <w:p w14:paraId="04F4028F" w14:textId="77777777" w:rsidR="000B7164" w:rsidRPr="008A7A8E" w:rsidRDefault="000B7164" w:rsidP="002D06C9">
            <w:pPr>
              <w:pStyle w:val="Tabletext"/>
              <w:jc w:val="center"/>
              <w:rPr>
                <w:szCs w:val="18"/>
              </w:rPr>
            </w:pPr>
            <w:r w:rsidRPr="008A7A8E">
              <w:t>671</w:t>
            </w:r>
          </w:p>
        </w:tc>
        <w:tc>
          <w:tcPr>
            <w:tcW w:w="658" w:type="pct"/>
            <w:shd w:val="clear" w:color="auto" w:fill="auto"/>
          </w:tcPr>
          <w:p w14:paraId="2012D9DB" w14:textId="77777777" w:rsidR="000B7164" w:rsidRPr="008A7A8E" w:rsidRDefault="000B7164" w:rsidP="002D06C9">
            <w:pPr>
              <w:pStyle w:val="Tabletext"/>
              <w:jc w:val="center"/>
              <w:rPr>
                <w:szCs w:val="18"/>
              </w:rPr>
            </w:pPr>
            <w:r w:rsidRPr="008A7A8E">
              <w:t>6,935.97</w:t>
            </w:r>
          </w:p>
        </w:tc>
        <w:tc>
          <w:tcPr>
            <w:tcW w:w="1331" w:type="pct"/>
            <w:shd w:val="clear" w:color="auto" w:fill="auto"/>
          </w:tcPr>
          <w:p w14:paraId="0E3C58FD" w14:textId="77777777" w:rsidR="000B7164" w:rsidRPr="008A7A8E" w:rsidRDefault="000B7164" w:rsidP="002D06C9">
            <w:pPr>
              <w:pStyle w:val="Tabletext"/>
              <w:jc w:val="center"/>
              <w:rPr>
                <w:szCs w:val="18"/>
              </w:rPr>
            </w:pPr>
            <w:r w:rsidRPr="008A7A8E">
              <w:t>9.67 (8.94-10.41)</w:t>
            </w:r>
          </w:p>
        </w:tc>
      </w:tr>
      <w:tr w:rsidR="000B7164" w:rsidRPr="008A7A8E" w14:paraId="7F50E238" w14:textId="77777777" w:rsidTr="002D06C9">
        <w:trPr>
          <w:cantSplit/>
        </w:trPr>
        <w:tc>
          <w:tcPr>
            <w:tcW w:w="1802" w:type="pct"/>
            <w:shd w:val="clear" w:color="auto" w:fill="auto"/>
          </w:tcPr>
          <w:p w14:paraId="638D1878" w14:textId="77777777" w:rsidR="000B7164" w:rsidRPr="008A7A8E" w:rsidRDefault="000B7164" w:rsidP="002D06C9">
            <w:pPr>
              <w:pStyle w:val="Tabletextindented"/>
            </w:pPr>
            <w:r w:rsidRPr="008A7A8E">
              <w:t>Vascular dementia</w:t>
            </w:r>
          </w:p>
        </w:tc>
        <w:tc>
          <w:tcPr>
            <w:tcW w:w="653" w:type="pct"/>
            <w:shd w:val="clear" w:color="auto" w:fill="auto"/>
          </w:tcPr>
          <w:p w14:paraId="36F0A2F0" w14:textId="77777777" w:rsidR="000B7164" w:rsidRPr="008A7A8E" w:rsidRDefault="000B7164" w:rsidP="002D06C9">
            <w:pPr>
              <w:pStyle w:val="Tabletext"/>
              <w:jc w:val="center"/>
              <w:rPr>
                <w:szCs w:val="18"/>
              </w:rPr>
            </w:pPr>
            <w:r w:rsidRPr="008A7A8E">
              <w:t>7,506</w:t>
            </w:r>
          </w:p>
        </w:tc>
        <w:tc>
          <w:tcPr>
            <w:tcW w:w="556" w:type="pct"/>
            <w:shd w:val="clear" w:color="auto" w:fill="auto"/>
          </w:tcPr>
          <w:p w14:paraId="48A7A7E1" w14:textId="77777777" w:rsidR="000B7164" w:rsidRPr="008A7A8E" w:rsidRDefault="000B7164" w:rsidP="002D06C9">
            <w:pPr>
              <w:pStyle w:val="Tabletext"/>
              <w:jc w:val="center"/>
              <w:rPr>
                <w:szCs w:val="18"/>
              </w:rPr>
            </w:pPr>
            <w:r w:rsidRPr="008A7A8E">
              <w:t>10,482</w:t>
            </w:r>
          </w:p>
        </w:tc>
        <w:tc>
          <w:tcPr>
            <w:tcW w:w="658" w:type="pct"/>
            <w:shd w:val="clear" w:color="auto" w:fill="auto"/>
          </w:tcPr>
          <w:p w14:paraId="62E042A5" w14:textId="77777777" w:rsidR="000B7164" w:rsidRPr="008A7A8E" w:rsidRDefault="000B7164" w:rsidP="002D06C9">
            <w:pPr>
              <w:pStyle w:val="Tabletext"/>
              <w:jc w:val="center"/>
              <w:rPr>
                <w:szCs w:val="18"/>
              </w:rPr>
            </w:pPr>
            <w:r w:rsidRPr="008A7A8E">
              <w:t>89,005.90</w:t>
            </w:r>
          </w:p>
        </w:tc>
        <w:tc>
          <w:tcPr>
            <w:tcW w:w="1331" w:type="pct"/>
            <w:shd w:val="clear" w:color="auto" w:fill="auto"/>
          </w:tcPr>
          <w:p w14:paraId="5069A0F6" w14:textId="77777777" w:rsidR="000B7164" w:rsidRPr="008A7A8E" w:rsidRDefault="000B7164" w:rsidP="002D06C9">
            <w:pPr>
              <w:pStyle w:val="Tabletext"/>
              <w:jc w:val="center"/>
              <w:rPr>
                <w:szCs w:val="18"/>
              </w:rPr>
            </w:pPr>
            <w:r w:rsidRPr="008A7A8E">
              <w:t>11.78 (11.55-12.00)</w:t>
            </w:r>
          </w:p>
        </w:tc>
      </w:tr>
      <w:tr w:rsidR="000B7164" w:rsidRPr="008A7A8E" w14:paraId="07A74A80" w14:textId="77777777" w:rsidTr="002D06C9">
        <w:trPr>
          <w:cantSplit/>
        </w:trPr>
        <w:tc>
          <w:tcPr>
            <w:tcW w:w="1802" w:type="pct"/>
            <w:shd w:val="clear" w:color="auto" w:fill="auto"/>
          </w:tcPr>
          <w:p w14:paraId="5D036AEA" w14:textId="77777777" w:rsidR="000B7164" w:rsidRPr="008A7A8E" w:rsidRDefault="000B7164" w:rsidP="002D06C9">
            <w:pPr>
              <w:pStyle w:val="Tabletextindented"/>
            </w:pPr>
            <w:r w:rsidRPr="008A7A8E">
              <w:t>Dementia, unspecified</w:t>
            </w:r>
          </w:p>
        </w:tc>
        <w:tc>
          <w:tcPr>
            <w:tcW w:w="653" w:type="pct"/>
            <w:shd w:val="clear" w:color="auto" w:fill="auto"/>
          </w:tcPr>
          <w:p w14:paraId="6729747D" w14:textId="77777777" w:rsidR="000B7164" w:rsidRPr="008A7A8E" w:rsidRDefault="000B7164" w:rsidP="002D06C9">
            <w:pPr>
              <w:pStyle w:val="Tabletext"/>
              <w:jc w:val="center"/>
              <w:rPr>
                <w:szCs w:val="18"/>
              </w:rPr>
            </w:pPr>
            <w:r w:rsidRPr="008A7A8E">
              <w:t>26,864</w:t>
            </w:r>
          </w:p>
        </w:tc>
        <w:tc>
          <w:tcPr>
            <w:tcW w:w="556" w:type="pct"/>
            <w:shd w:val="clear" w:color="auto" w:fill="auto"/>
          </w:tcPr>
          <w:p w14:paraId="3C66C550" w14:textId="77777777" w:rsidR="000B7164" w:rsidRPr="008A7A8E" w:rsidRDefault="000B7164" w:rsidP="002D06C9">
            <w:pPr>
              <w:pStyle w:val="Tabletext"/>
              <w:jc w:val="center"/>
              <w:rPr>
                <w:szCs w:val="18"/>
              </w:rPr>
            </w:pPr>
            <w:r w:rsidRPr="008A7A8E">
              <w:t>35,818</w:t>
            </w:r>
          </w:p>
        </w:tc>
        <w:tc>
          <w:tcPr>
            <w:tcW w:w="658" w:type="pct"/>
            <w:shd w:val="clear" w:color="auto" w:fill="auto"/>
          </w:tcPr>
          <w:p w14:paraId="4DAC691A" w14:textId="77777777" w:rsidR="000B7164" w:rsidRPr="008A7A8E" w:rsidRDefault="000B7164" w:rsidP="002D06C9">
            <w:pPr>
              <w:pStyle w:val="Tabletext"/>
              <w:jc w:val="center"/>
              <w:rPr>
                <w:szCs w:val="18"/>
              </w:rPr>
            </w:pPr>
            <w:r w:rsidRPr="008A7A8E">
              <w:t>501,836.12</w:t>
            </w:r>
          </w:p>
        </w:tc>
        <w:tc>
          <w:tcPr>
            <w:tcW w:w="1331" w:type="pct"/>
            <w:shd w:val="clear" w:color="auto" w:fill="auto"/>
          </w:tcPr>
          <w:p w14:paraId="6A48D885" w14:textId="77777777" w:rsidR="000B7164" w:rsidRPr="008A7A8E" w:rsidRDefault="000B7164" w:rsidP="002D06C9">
            <w:pPr>
              <w:pStyle w:val="Tabletext"/>
              <w:jc w:val="center"/>
              <w:rPr>
                <w:szCs w:val="18"/>
              </w:rPr>
            </w:pPr>
            <w:r w:rsidRPr="008A7A8E">
              <w:t>7.14 (7.06-7.21)</w:t>
            </w:r>
          </w:p>
        </w:tc>
      </w:tr>
      <w:tr w:rsidR="000B7164" w:rsidRPr="008A7A8E" w14:paraId="5D406177" w14:textId="77777777" w:rsidTr="002D06C9">
        <w:trPr>
          <w:cantSplit/>
        </w:trPr>
        <w:tc>
          <w:tcPr>
            <w:tcW w:w="1802" w:type="pct"/>
            <w:shd w:val="clear" w:color="auto" w:fill="auto"/>
          </w:tcPr>
          <w:p w14:paraId="37E1BE5B" w14:textId="77777777" w:rsidR="000B7164" w:rsidRPr="008A7A8E" w:rsidRDefault="000B7164" w:rsidP="002D06C9">
            <w:pPr>
              <w:pStyle w:val="Tabletext"/>
            </w:pPr>
            <w:r w:rsidRPr="008A7A8E">
              <w:t>Serious hospitalized infection</w:t>
            </w:r>
          </w:p>
        </w:tc>
        <w:tc>
          <w:tcPr>
            <w:tcW w:w="653" w:type="pct"/>
            <w:shd w:val="clear" w:color="auto" w:fill="auto"/>
          </w:tcPr>
          <w:p w14:paraId="6A508930" w14:textId="77777777" w:rsidR="000B7164" w:rsidRPr="008A7A8E" w:rsidRDefault="000B7164" w:rsidP="002D06C9">
            <w:pPr>
              <w:pStyle w:val="Tabletext"/>
              <w:jc w:val="center"/>
              <w:rPr>
                <w:szCs w:val="18"/>
              </w:rPr>
            </w:pPr>
          </w:p>
        </w:tc>
        <w:tc>
          <w:tcPr>
            <w:tcW w:w="556" w:type="pct"/>
            <w:shd w:val="clear" w:color="auto" w:fill="auto"/>
          </w:tcPr>
          <w:p w14:paraId="2EABF85D" w14:textId="77777777" w:rsidR="000B7164" w:rsidRPr="008A7A8E" w:rsidRDefault="000B7164" w:rsidP="002D06C9">
            <w:pPr>
              <w:pStyle w:val="Tabletext"/>
              <w:jc w:val="center"/>
              <w:rPr>
                <w:szCs w:val="18"/>
              </w:rPr>
            </w:pPr>
          </w:p>
        </w:tc>
        <w:tc>
          <w:tcPr>
            <w:tcW w:w="658" w:type="pct"/>
            <w:shd w:val="clear" w:color="auto" w:fill="auto"/>
          </w:tcPr>
          <w:p w14:paraId="1663E047" w14:textId="77777777" w:rsidR="000B7164" w:rsidRPr="008A7A8E" w:rsidRDefault="000B7164" w:rsidP="002D06C9">
            <w:pPr>
              <w:pStyle w:val="Tabletext"/>
              <w:jc w:val="center"/>
              <w:rPr>
                <w:szCs w:val="18"/>
              </w:rPr>
            </w:pPr>
          </w:p>
        </w:tc>
        <w:tc>
          <w:tcPr>
            <w:tcW w:w="1331" w:type="pct"/>
            <w:shd w:val="clear" w:color="auto" w:fill="auto"/>
          </w:tcPr>
          <w:p w14:paraId="109FCB21" w14:textId="77777777" w:rsidR="000B7164" w:rsidRPr="008A7A8E" w:rsidRDefault="000B7164" w:rsidP="002D06C9">
            <w:pPr>
              <w:pStyle w:val="Tabletext"/>
              <w:jc w:val="center"/>
              <w:rPr>
                <w:szCs w:val="18"/>
              </w:rPr>
            </w:pPr>
          </w:p>
        </w:tc>
      </w:tr>
      <w:tr w:rsidR="000B7164" w:rsidRPr="008A7A8E" w14:paraId="635281B0" w14:textId="77777777" w:rsidTr="002D06C9">
        <w:trPr>
          <w:cantSplit/>
        </w:trPr>
        <w:tc>
          <w:tcPr>
            <w:tcW w:w="1802" w:type="pct"/>
            <w:shd w:val="clear" w:color="auto" w:fill="auto"/>
          </w:tcPr>
          <w:p w14:paraId="09E80014" w14:textId="77777777" w:rsidR="000B7164" w:rsidRPr="008A7A8E" w:rsidRDefault="000B7164" w:rsidP="002D06C9">
            <w:pPr>
              <w:pStyle w:val="Tabletextindented"/>
            </w:pPr>
            <w:r w:rsidRPr="008A7A8E">
              <w:t>Alzheimer’s disease</w:t>
            </w:r>
          </w:p>
        </w:tc>
        <w:tc>
          <w:tcPr>
            <w:tcW w:w="653" w:type="pct"/>
            <w:shd w:val="clear" w:color="auto" w:fill="auto"/>
          </w:tcPr>
          <w:p w14:paraId="2457BDAF" w14:textId="77777777" w:rsidR="000B7164" w:rsidRPr="008A7A8E" w:rsidRDefault="000B7164" w:rsidP="002D06C9">
            <w:pPr>
              <w:pStyle w:val="Tabletext"/>
              <w:jc w:val="center"/>
              <w:rPr>
                <w:szCs w:val="18"/>
              </w:rPr>
            </w:pPr>
            <w:r w:rsidRPr="008A7A8E">
              <w:t>46,964</w:t>
            </w:r>
          </w:p>
        </w:tc>
        <w:tc>
          <w:tcPr>
            <w:tcW w:w="556" w:type="pct"/>
            <w:shd w:val="clear" w:color="auto" w:fill="auto"/>
          </w:tcPr>
          <w:p w14:paraId="5514A1D0" w14:textId="77777777" w:rsidR="000B7164" w:rsidRPr="008A7A8E" w:rsidRDefault="000B7164" w:rsidP="002D06C9">
            <w:pPr>
              <w:pStyle w:val="Tabletext"/>
              <w:jc w:val="center"/>
              <w:rPr>
                <w:szCs w:val="18"/>
              </w:rPr>
            </w:pPr>
            <w:r w:rsidRPr="008A7A8E">
              <w:t>67,254</w:t>
            </w:r>
          </w:p>
        </w:tc>
        <w:tc>
          <w:tcPr>
            <w:tcW w:w="658" w:type="pct"/>
            <w:shd w:val="clear" w:color="auto" w:fill="auto"/>
          </w:tcPr>
          <w:p w14:paraId="13908E18" w14:textId="77777777" w:rsidR="000B7164" w:rsidRPr="008A7A8E" w:rsidRDefault="000B7164" w:rsidP="002D06C9">
            <w:pPr>
              <w:pStyle w:val="Tabletext"/>
              <w:jc w:val="center"/>
              <w:rPr>
                <w:szCs w:val="18"/>
              </w:rPr>
            </w:pPr>
            <w:r w:rsidRPr="008A7A8E">
              <w:t>239,912.70</w:t>
            </w:r>
          </w:p>
        </w:tc>
        <w:tc>
          <w:tcPr>
            <w:tcW w:w="1331" w:type="pct"/>
            <w:shd w:val="clear" w:color="auto" w:fill="auto"/>
          </w:tcPr>
          <w:p w14:paraId="2BA7E6EB" w14:textId="77777777" w:rsidR="000B7164" w:rsidRPr="008A7A8E" w:rsidRDefault="000B7164" w:rsidP="002D06C9">
            <w:pPr>
              <w:pStyle w:val="Tabletext"/>
              <w:jc w:val="center"/>
              <w:rPr>
                <w:szCs w:val="18"/>
              </w:rPr>
            </w:pPr>
            <w:r w:rsidRPr="008A7A8E">
              <w:t>28.03 (27.82-28.24)</w:t>
            </w:r>
          </w:p>
        </w:tc>
      </w:tr>
      <w:tr w:rsidR="000B7164" w:rsidRPr="008A7A8E" w14:paraId="42F17D38" w14:textId="77777777" w:rsidTr="002D06C9">
        <w:trPr>
          <w:cantSplit/>
        </w:trPr>
        <w:tc>
          <w:tcPr>
            <w:tcW w:w="1802" w:type="pct"/>
            <w:shd w:val="clear" w:color="auto" w:fill="auto"/>
          </w:tcPr>
          <w:p w14:paraId="6F461F3E" w14:textId="77777777" w:rsidR="000B7164" w:rsidRPr="008A7A8E" w:rsidRDefault="000B7164" w:rsidP="002D06C9">
            <w:pPr>
              <w:pStyle w:val="Tabletextindented"/>
            </w:pPr>
            <w:r w:rsidRPr="008A7A8E">
              <w:t>Parkinson’s disease dementia</w:t>
            </w:r>
          </w:p>
        </w:tc>
        <w:tc>
          <w:tcPr>
            <w:tcW w:w="653" w:type="pct"/>
            <w:shd w:val="clear" w:color="auto" w:fill="auto"/>
          </w:tcPr>
          <w:p w14:paraId="70297359" w14:textId="77777777" w:rsidR="000B7164" w:rsidRPr="008A7A8E" w:rsidRDefault="000B7164" w:rsidP="002D06C9">
            <w:pPr>
              <w:pStyle w:val="Tabletext"/>
              <w:jc w:val="center"/>
              <w:rPr>
                <w:szCs w:val="18"/>
              </w:rPr>
            </w:pPr>
            <w:r w:rsidRPr="008A7A8E">
              <w:t>16,679</w:t>
            </w:r>
          </w:p>
        </w:tc>
        <w:tc>
          <w:tcPr>
            <w:tcW w:w="556" w:type="pct"/>
            <w:shd w:val="clear" w:color="auto" w:fill="auto"/>
          </w:tcPr>
          <w:p w14:paraId="013B17D8" w14:textId="77777777" w:rsidR="000B7164" w:rsidRPr="008A7A8E" w:rsidRDefault="000B7164" w:rsidP="002D06C9">
            <w:pPr>
              <w:pStyle w:val="Tabletext"/>
              <w:jc w:val="center"/>
              <w:rPr>
                <w:szCs w:val="18"/>
              </w:rPr>
            </w:pPr>
            <w:r w:rsidRPr="008A7A8E">
              <w:t>24,983</w:t>
            </w:r>
          </w:p>
        </w:tc>
        <w:tc>
          <w:tcPr>
            <w:tcW w:w="658" w:type="pct"/>
            <w:shd w:val="clear" w:color="auto" w:fill="auto"/>
          </w:tcPr>
          <w:p w14:paraId="530E6C58" w14:textId="77777777" w:rsidR="000B7164" w:rsidRPr="008A7A8E" w:rsidRDefault="000B7164" w:rsidP="002D06C9">
            <w:pPr>
              <w:pStyle w:val="Tabletext"/>
              <w:jc w:val="center"/>
              <w:rPr>
                <w:szCs w:val="18"/>
              </w:rPr>
            </w:pPr>
            <w:r w:rsidRPr="008A7A8E">
              <w:t>77,305.46</w:t>
            </w:r>
          </w:p>
        </w:tc>
        <w:tc>
          <w:tcPr>
            <w:tcW w:w="1331" w:type="pct"/>
            <w:shd w:val="clear" w:color="auto" w:fill="auto"/>
          </w:tcPr>
          <w:p w14:paraId="6B5F529F" w14:textId="77777777" w:rsidR="000B7164" w:rsidRPr="008A7A8E" w:rsidRDefault="000B7164" w:rsidP="002D06C9">
            <w:pPr>
              <w:pStyle w:val="Tabletext"/>
              <w:jc w:val="center"/>
              <w:rPr>
                <w:szCs w:val="18"/>
              </w:rPr>
            </w:pPr>
            <w:r w:rsidRPr="008A7A8E">
              <w:t>32.32 (31.92-32.72)</w:t>
            </w:r>
          </w:p>
        </w:tc>
      </w:tr>
      <w:tr w:rsidR="000B7164" w:rsidRPr="008A7A8E" w14:paraId="6177A7AE" w14:textId="77777777" w:rsidTr="002D06C9">
        <w:trPr>
          <w:cantSplit/>
        </w:trPr>
        <w:tc>
          <w:tcPr>
            <w:tcW w:w="1802" w:type="pct"/>
            <w:shd w:val="clear" w:color="auto" w:fill="auto"/>
          </w:tcPr>
          <w:p w14:paraId="455DB711" w14:textId="77777777" w:rsidR="000B7164" w:rsidRPr="008A7A8E" w:rsidRDefault="000B7164" w:rsidP="002D06C9">
            <w:pPr>
              <w:pStyle w:val="Tabletextindented"/>
            </w:pPr>
            <w:r w:rsidRPr="008A7A8E">
              <w:t>Dementia with Lewy bodies</w:t>
            </w:r>
          </w:p>
        </w:tc>
        <w:tc>
          <w:tcPr>
            <w:tcW w:w="653" w:type="pct"/>
            <w:shd w:val="clear" w:color="auto" w:fill="auto"/>
          </w:tcPr>
          <w:p w14:paraId="3744EC54" w14:textId="77777777" w:rsidR="000B7164" w:rsidRPr="008A7A8E" w:rsidRDefault="000B7164" w:rsidP="002D06C9">
            <w:pPr>
              <w:pStyle w:val="Tabletext"/>
              <w:jc w:val="center"/>
              <w:rPr>
                <w:szCs w:val="18"/>
              </w:rPr>
            </w:pPr>
            <w:r w:rsidRPr="008A7A8E">
              <w:t>5,101</w:t>
            </w:r>
          </w:p>
        </w:tc>
        <w:tc>
          <w:tcPr>
            <w:tcW w:w="556" w:type="pct"/>
            <w:shd w:val="clear" w:color="auto" w:fill="auto"/>
          </w:tcPr>
          <w:p w14:paraId="6A2B3498" w14:textId="77777777" w:rsidR="000B7164" w:rsidRPr="008A7A8E" w:rsidRDefault="000B7164" w:rsidP="002D06C9">
            <w:pPr>
              <w:pStyle w:val="Tabletext"/>
              <w:jc w:val="center"/>
              <w:rPr>
                <w:szCs w:val="18"/>
              </w:rPr>
            </w:pPr>
            <w:r w:rsidRPr="008A7A8E">
              <w:t>7,615</w:t>
            </w:r>
          </w:p>
        </w:tc>
        <w:tc>
          <w:tcPr>
            <w:tcW w:w="658" w:type="pct"/>
            <w:shd w:val="clear" w:color="auto" w:fill="auto"/>
          </w:tcPr>
          <w:p w14:paraId="168DA282" w14:textId="77777777" w:rsidR="000B7164" w:rsidRPr="008A7A8E" w:rsidRDefault="000B7164" w:rsidP="002D06C9">
            <w:pPr>
              <w:pStyle w:val="Tabletext"/>
              <w:jc w:val="center"/>
              <w:rPr>
                <w:szCs w:val="18"/>
              </w:rPr>
            </w:pPr>
            <w:r w:rsidRPr="008A7A8E">
              <w:t>22,754.90</w:t>
            </w:r>
          </w:p>
        </w:tc>
        <w:tc>
          <w:tcPr>
            <w:tcW w:w="1331" w:type="pct"/>
            <w:shd w:val="clear" w:color="auto" w:fill="auto"/>
          </w:tcPr>
          <w:p w14:paraId="52A00F4C" w14:textId="77777777" w:rsidR="000B7164" w:rsidRPr="008A7A8E" w:rsidRDefault="000B7164" w:rsidP="002D06C9">
            <w:pPr>
              <w:pStyle w:val="Tabletext"/>
              <w:jc w:val="center"/>
              <w:rPr>
                <w:szCs w:val="18"/>
              </w:rPr>
            </w:pPr>
            <w:r w:rsidRPr="008A7A8E">
              <w:t>33.47 (32.71-34.22)</w:t>
            </w:r>
          </w:p>
        </w:tc>
      </w:tr>
      <w:tr w:rsidR="000B7164" w:rsidRPr="008A7A8E" w14:paraId="7F23E167" w14:textId="77777777" w:rsidTr="002D06C9">
        <w:trPr>
          <w:cantSplit/>
        </w:trPr>
        <w:tc>
          <w:tcPr>
            <w:tcW w:w="1802" w:type="pct"/>
            <w:shd w:val="clear" w:color="auto" w:fill="auto"/>
          </w:tcPr>
          <w:p w14:paraId="4668AC95" w14:textId="77777777" w:rsidR="000B7164" w:rsidRPr="008A7A8E" w:rsidRDefault="000B7164" w:rsidP="002D06C9">
            <w:pPr>
              <w:pStyle w:val="Tabletextindented"/>
            </w:pPr>
            <w:r w:rsidRPr="008A7A8E">
              <w:t>Frontotemporal dementia</w:t>
            </w:r>
          </w:p>
        </w:tc>
        <w:tc>
          <w:tcPr>
            <w:tcW w:w="653" w:type="pct"/>
            <w:shd w:val="clear" w:color="auto" w:fill="auto"/>
          </w:tcPr>
          <w:p w14:paraId="38B198F6" w14:textId="77777777" w:rsidR="000B7164" w:rsidRPr="008A7A8E" w:rsidRDefault="000B7164" w:rsidP="002D06C9">
            <w:pPr>
              <w:pStyle w:val="Tabletext"/>
              <w:jc w:val="center"/>
              <w:rPr>
                <w:szCs w:val="18"/>
              </w:rPr>
            </w:pPr>
            <w:r w:rsidRPr="008A7A8E">
              <w:t>1,229</w:t>
            </w:r>
          </w:p>
        </w:tc>
        <w:tc>
          <w:tcPr>
            <w:tcW w:w="556" w:type="pct"/>
            <w:shd w:val="clear" w:color="auto" w:fill="auto"/>
          </w:tcPr>
          <w:p w14:paraId="1045DE20" w14:textId="77777777" w:rsidR="000B7164" w:rsidRPr="008A7A8E" w:rsidRDefault="000B7164" w:rsidP="002D06C9">
            <w:pPr>
              <w:pStyle w:val="Tabletext"/>
              <w:jc w:val="center"/>
              <w:rPr>
                <w:szCs w:val="18"/>
              </w:rPr>
            </w:pPr>
            <w:r w:rsidRPr="008A7A8E">
              <w:t>1,733</w:t>
            </w:r>
          </w:p>
        </w:tc>
        <w:tc>
          <w:tcPr>
            <w:tcW w:w="658" w:type="pct"/>
            <w:shd w:val="clear" w:color="auto" w:fill="auto"/>
          </w:tcPr>
          <w:p w14:paraId="63673369" w14:textId="77777777" w:rsidR="000B7164" w:rsidRPr="008A7A8E" w:rsidRDefault="000B7164" w:rsidP="002D06C9">
            <w:pPr>
              <w:pStyle w:val="Tabletext"/>
              <w:jc w:val="center"/>
              <w:rPr>
                <w:szCs w:val="18"/>
              </w:rPr>
            </w:pPr>
            <w:r w:rsidRPr="008A7A8E">
              <w:t>6,859.58</w:t>
            </w:r>
          </w:p>
        </w:tc>
        <w:tc>
          <w:tcPr>
            <w:tcW w:w="1331" w:type="pct"/>
            <w:shd w:val="clear" w:color="auto" w:fill="auto"/>
          </w:tcPr>
          <w:p w14:paraId="092C2F6B" w14:textId="77777777" w:rsidR="000B7164" w:rsidRPr="008A7A8E" w:rsidRDefault="000B7164" w:rsidP="002D06C9">
            <w:pPr>
              <w:pStyle w:val="Tabletext"/>
              <w:jc w:val="center"/>
              <w:rPr>
                <w:szCs w:val="18"/>
              </w:rPr>
            </w:pPr>
            <w:r w:rsidRPr="008A7A8E">
              <w:t>25.26 (24.07-26.45)</w:t>
            </w:r>
          </w:p>
        </w:tc>
      </w:tr>
      <w:tr w:rsidR="000B7164" w:rsidRPr="008A7A8E" w14:paraId="3934347A" w14:textId="77777777" w:rsidTr="002D06C9">
        <w:trPr>
          <w:cantSplit/>
        </w:trPr>
        <w:tc>
          <w:tcPr>
            <w:tcW w:w="1802" w:type="pct"/>
            <w:shd w:val="clear" w:color="auto" w:fill="auto"/>
          </w:tcPr>
          <w:p w14:paraId="1E8B1BD7" w14:textId="77777777" w:rsidR="000B7164" w:rsidRPr="008A7A8E" w:rsidRDefault="000B7164" w:rsidP="002D06C9">
            <w:pPr>
              <w:pStyle w:val="Tabletextindented"/>
            </w:pPr>
            <w:r w:rsidRPr="008A7A8E">
              <w:t>Vascular dementia</w:t>
            </w:r>
          </w:p>
        </w:tc>
        <w:tc>
          <w:tcPr>
            <w:tcW w:w="653" w:type="pct"/>
            <w:shd w:val="clear" w:color="auto" w:fill="auto"/>
          </w:tcPr>
          <w:p w14:paraId="59B7BE7A" w14:textId="77777777" w:rsidR="000B7164" w:rsidRPr="008A7A8E" w:rsidRDefault="000B7164" w:rsidP="002D06C9">
            <w:pPr>
              <w:pStyle w:val="Tabletext"/>
              <w:jc w:val="center"/>
              <w:rPr>
                <w:szCs w:val="18"/>
              </w:rPr>
            </w:pPr>
            <w:r w:rsidRPr="008A7A8E">
              <w:t>19,770</w:t>
            </w:r>
          </w:p>
        </w:tc>
        <w:tc>
          <w:tcPr>
            <w:tcW w:w="556" w:type="pct"/>
            <w:shd w:val="clear" w:color="auto" w:fill="auto"/>
          </w:tcPr>
          <w:p w14:paraId="79133113" w14:textId="77777777" w:rsidR="000B7164" w:rsidRPr="008A7A8E" w:rsidRDefault="000B7164" w:rsidP="002D06C9">
            <w:pPr>
              <w:pStyle w:val="Tabletext"/>
              <w:jc w:val="center"/>
              <w:rPr>
                <w:szCs w:val="18"/>
              </w:rPr>
            </w:pPr>
            <w:r w:rsidRPr="008A7A8E">
              <w:t>29,236</w:t>
            </w:r>
          </w:p>
        </w:tc>
        <w:tc>
          <w:tcPr>
            <w:tcW w:w="658" w:type="pct"/>
            <w:shd w:val="clear" w:color="auto" w:fill="auto"/>
          </w:tcPr>
          <w:p w14:paraId="704E8F2D" w14:textId="77777777" w:rsidR="000B7164" w:rsidRPr="008A7A8E" w:rsidRDefault="000B7164" w:rsidP="002D06C9">
            <w:pPr>
              <w:pStyle w:val="Tabletext"/>
              <w:jc w:val="center"/>
              <w:rPr>
                <w:szCs w:val="18"/>
              </w:rPr>
            </w:pPr>
            <w:r w:rsidRPr="008A7A8E">
              <w:t>87,587.91</w:t>
            </w:r>
          </w:p>
        </w:tc>
        <w:tc>
          <w:tcPr>
            <w:tcW w:w="1331" w:type="pct"/>
            <w:shd w:val="clear" w:color="auto" w:fill="auto"/>
          </w:tcPr>
          <w:p w14:paraId="10D79322" w14:textId="77777777" w:rsidR="000B7164" w:rsidRPr="008A7A8E" w:rsidRDefault="000B7164" w:rsidP="002D06C9">
            <w:pPr>
              <w:pStyle w:val="Tabletext"/>
              <w:jc w:val="center"/>
              <w:rPr>
                <w:szCs w:val="18"/>
              </w:rPr>
            </w:pPr>
            <w:r w:rsidRPr="008A7A8E">
              <w:t>33.38 (33.00-33.76)</w:t>
            </w:r>
          </w:p>
        </w:tc>
      </w:tr>
      <w:tr w:rsidR="000B7164" w:rsidRPr="008A7A8E" w14:paraId="1724C259" w14:textId="77777777" w:rsidTr="002D06C9">
        <w:trPr>
          <w:cantSplit/>
        </w:trPr>
        <w:tc>
          <w:tcPr>
            <w:tcW w:w="1802" w:type="pct"/>
            <w:shd w:val="clear" w:color="auto" w:fill="auto"/>
          </w:tcPr>
          <w:p w14:paraId="22CDFDD8" w14:textId="77777777" w:rsidR="000B7164" w:rsidRPr="008A7A8E" w:rsidRDefault="000B7164" w:rsidP="002D06C9">
            <w:pPr>
              <w:pStyle w:val="Tabletextindented"/>
            </w:pPr>
            <w:r w:rsidRPr="008A7A8E">
              <w:t>Dementia, unspecified</w:t>
            </w:r>
          </w:p>
        </w:tc>
        <w:tc>
          <w:tcPr>
            <w:tcW w:w="653" w:type="pct"/>
            <w:shd w:val="clear" w:color="auto" w:fill="auto"/>
          </w:tcPr>
          <w:p w14:paraId="539012EC" w14:textId="77777777" w:rsidR="000B7164" w:rsidRPr="008A7A8E" w:rsidRDefault="000B7164" w:rsidP="002D06C9">
            <w:pPr>
              <w:pStyle w:val="Tabletext"/>
              <w:jc w:val="center"/>
              <w:rPr>
                <w:szCs w:val="18"/>
              </w:rPr>
            </w:pPr>
            <w:r w:rsidRPr="008A7A8E">
              <w:t>93,088</w:t>
            </w:r>
          </w:p>
        </w:tc>
        <w:tc>
          <w:tcPr>
            <w:tcW w:w="556" w:type="pct"/>
            <w:shd w:val="clear" w:color="auto" w:fill="auto"/>
          </w:tcPr>
          <w:p w14:paraId="5932BE33" w14:textId="77777777" w:rsidR="000B7164" w:rsidRPr="008A7A8E" w:rsidRDefault="000B7164" w:rsidP="002D06C9">
            <w:pPr>
              <w:pStyle w:val="Tabletext"/>
              <w:jc w:val="center"/>
              <w:rPr>
                <w:szCs w:val="18"/>
              </w:rPr>
            </w:pPr>
            <w:r w:rsidRPr="008A7A8E">
              <w:t>139,802</w:t>
            </w:r>
          </w:p>
        </w:tc>
        <w:tc>
          <w:tcPr>
            <w:tcW w:w="658" w:type="pct"/>
            <w:shd w:val="clear" w:color="auto" w:fill="auto"/>
          </w:tcPr>
          <w:p w14:paraId="0AB79BE6" w14:textId="77777777" w:rsidR="000B7164" w:rsidRPr="008A7A8E" w:rsidRDefault="000B7164" w:rsidP="002D06C9">
            <w:pPr>
              <w:pStyle w:val="Tabletext"/>
              <w:jc w:val="center"/>
              <w:rPr>
                <w:szCs w:val="18"/>
              </w:rPr>
            </w:pPr>
            <w:r w:rsidRPr="008A7A8E">
              <w:t>494,068.96</w:t>
            </w:r>
          </w:p>
        </w:tc>
        <w:tc>
          <w:tcPr>
            <w:tcW w:w="1331" w:type="pct"/>
            <w:shd w:val="clear" w:color="auto" w:fill="auto"/>
          </w:tcPr>
          <w:p w14:paraId="40E47336" w14:textId="77777777" w:rsidR="000B7164" w:rsidRPr="008A7A8E" w:rsidRDefault="000B7164" w:rsidP="002D06C9">
            <w:pPr>
              <w:pStyle w:val="Tabletext"/>
              <w:jc w:val="center"/>
              <w:rPr>
                <w:szCs w:val="18"/>
              </w:rPr>
            </w:pPr>
            <w:r w:rsidRPr="008A7A8E">
              <w:t>28.30 (28.15-28.44)</w:t>
            </w:r>
          </w:p>
        </w:tc>
      </w:tr>
      <w:tr w:rsidR="000B7164" w:rsidRPr="008A7A8E" w14:paraId="4F108056" w14:textId="77777777" w:rsidTr="002D06C9">
        <w:trPr>
          <w:cantSplit/>
        </w:trPr>
        <w:tc>
          <w:tcPr>
            <w:tcW w:w="1802" w:type="pct"/>
            <w:shd w:val="clear" w:color="auto" w:fill="auto"/>
          </w:tcPr>
          <w:p w14:paraId="7840A11A" w14:textId="77777777" w:rsidR="000B7164" w:rsidRPr="008A7A8E" w:rsidRDefault="000B7164" w:rsidP="002D06C9">
            <w:pPr>
              <w:pStyle w:val="Tabletext"/>
            </w:pPr>
            <w:r w:rsidRPr="008A7A8E">
              <w:t>Intravenous anti-infective episodes</w:t>
            </w:r>
          </w:p>
        </w:tc>
        <w:tc>
          <w:tcPr>
            <w:tcW w:w="653" w:type="pct"/>
            <w:shd w:val="clear" w:color="auto" w:fill="auto"/>
          </w:tcPr>
          <w:p w14:paraId="62715B4E" w14:textId="77777777" w:rsidR="000B7164" w:rsidRPr="008A7A8E" w:rsidRDefault="000B7164" w:rsidP="002D06C9">
            <w:pPr>
              <w:pStyle w:val="Tabletext"/>
              <w:jc w:val="center"/>
              <w:rPr>
                <w:szCs w:val="18"/>
              </w:rPr>
            </w:pPr>
          </w:p>
        </w:tc>
        <w:tc>
          <w:tcPr>
            <w:tcW w:w="556" w:type="pct"/>
            <w:shd w:val="clear" w:color="auto" w:fill="auto"/>
          </w:tcPr>
          <w:p w14:paraId="31C898BA" w14:textId="77777777" w:rsidR="000B7164" w:rsidRPr="008A7A8E" w:rsidRDefault="000B7164" w:rsidP="002D06C9">
            <w:pPr>
              <w:pStyle w:val="Tabletext"/>
              <w:jc w:val="center"/>
              <w:rPr>
                <w:szCs w:val="18"/>
              </w:rPr>
            </w:pPr>
          </w:p>
        </w:tc>
        <w:tc>
          <w:tcPr>
            <w:tcW w:w="658" w:type="pct"/>
            <w:shd w:val="clear" w:color="auto" w:fill="auto"/>
          </w:tcPr>
          <w:p w14:paraId="7797E5CB" w14:textId="77777777" w:rsidR="000B7164" w:rsidRPr="008A7A8E" w:rsidRDefault="000B7164" w:rsidP="002D06C9">
            <w:pPr>
              <w:pStyle w:val="Tabletext"/>
              <w:jc w:val="center"/>
              <w:rPr>
                <w:szCs w:val="18"/>
              </w:rPr>
            </w:pPr>
          </w:p>
        </w:tc>
        <w:tc>
          <w:tcPr>
            <w:tcW w:w="1331" w:type="pct"/>
            <w:shd w:val="clear" w:color="auto" w:fill="auto"/>
          </w:tcPr>
          <w:p w14:paraId="19578EDD" w14:textId="77777777" w:rsidR="000B7164" w:rsidRPr="008A7A8E" w:rsidRDefault="000B7164" w:rsidP="002D06C9">
            <w:pPr>
              <w:pStyle w:val="Tabletext"/>
              <w:jc w:val="center"/>
              <w:rPr>
                <w:szCs w:val="18"/>
              </w:rPr>
            </w:pPr>
          </w:p>
        </w:tc>
      </w:tr>
      <w:tr w:rsidR="000B7164" w:rsidRPr="008A7A8E" w14:paraId="37A0CCF4" w14:textId="77777777" w:rsidTr="002D06C9">
        <w:trPr>
          <w:cantSplit/>
        </w:trPr>
        <w:tc>
          <w:tcPr>
            <w:tcW w:w="1802" w:type="pct"/>
            <w:shd w:val="clear" w:color="auto" w:fill="auto"/>
          </w:tcPr>
          <w:p w14:paraId="47184B18" w14:textId="77777777" w:rsidR="000B7164" w:rsidRPr="008A7A8E" w:rsidRDefault="000B7164" w:rsidP="002D06C9">
            <w:pPr>
              <w:pStyle w:val="Tabletextindented"/>
            </w:pPr>
            <w:r w:rsidRPr="008A7A8E">
              <w:lastRenderedPageBreak/>
              <w:t>Alzheimer’s disease</w:t>
            </w:r>
          </w:p>
        </w:tc>
        <w:tc>
          <w:tcPr>
            <w:tcW w:w="653" w:type="pct"/>
            <w:shd w:val="clear" w:color="auto" w:fill="auto"/>
          </w:tcPr>
          <w:p w14:paraId="0A05A81F" w14:textId="77777777" w:rsidR="000B7164" w:rsidRPr="008A7A8E" w:rsidRDefault="000B7164" w:rsidP="002D06C9">
            <w:pPr>
              <w:pStyle w:val="Tabletext"/>
              <w:jc w:val="center"/>
              <w:rPr>
                <w:szCs w:val="18"/>
              </w:rPr>
            </w:pPr>
            <w:r w:rsidRPr="008A7A8E">
              <w:t>29,217</w:t>
            </w:r>
          </w:p>
        </w:tc>
        <w:tc>
          <w:tcPr>
            <w:tcW w:w="556" w:type="pct"/>
            <w:shd w:val="clear" w:color="auto" w:fill="auto"/>
          </w:tcPr>
          <w:p w14:paraId="160F5CEB" w14:textId="77777777" w:rsidR="000B7164" w:rsidRPr="008A7A8E" w:rsidRDefault="000B7164" w:rsidP="002D06C9">
            <w:pPr>
              <w:pStyle w:val="Tabletext"/>
              <w:jc w:val="center"/>
              <w:rPr>
                <w:szCs w:val="18"/>
              </w:rPr>
            </w:pPr>
            <w:r w:rsidRPr="008A7A8E">
              <w:t>47,729</w:t>
            </w:r>
          </w:p>
        </w:tc>
        <w:tc>
          <w:tcPr>
            <w:tcW w:w="658" w:type="pct"/>
            <w:shd w:val="clear" w:color="auto" w:fill="auto"/>
          </w:tcPr>
          <w:p w14:paraId="666C6AED" w14:textId="77777777" w:rsidR="000B7164" w:rsidRPr="008A7A8E" w:rsidRDefault="000B7164" w:rsidP="002D06C9">
            <w:pPr>
              <w:pStyle w:val="Tabletext"/>
              <w:jc w:val="center"/>
              <w:rPr>
                <w:szCs w:val="18"/>
              </w:rPr>
            </w:pPr>
            <w:r w:rsidRPr="008A7A8E">
              <w:t>244,751.85</w:t>
            </w:r>
          </w:p>
        </w:tc>
        <w:tc>
          <w:tcPr>
            <w:tcW w:w="1331" w:type="pct"/>
            <w:shd w:val="clear" w:color="auto" w:fill="auto"/>
          </w:tcPr>
          <w:p w14:paraId="684EF1D8" w14:textId="77777777" w:rsidR="000B7164" w:rsidRPr="008A7A8E" w:rsidRDefault="000B7164" w:rsidP="002D06C9">
            <w:pPr>
              <w:pStyle w:val="Tabletext"/>
              <w:jc w:val="center"/>
              <w:rPr>
                <w:szCs w:val="18"/>
              </w:rPr>
            </w:pPr>
            <w:r w:rsidRPr="008A7A8E">
              <w:t>19.50 (19.33-19.68)</w:t>
            </w:r>
          </w:p>
        </w:tc>
      </w:tr>
      <w:tr w:rsidR="000B7164" w:rsidRPr="008A7A8E" w14:paraId="3B260CB7" w14:textId="77777777" w:rsidTr="002D06C9">
        <w:trPr>
          <w:cantSplit/>
        </w:trPr>
        <w:tc>
          <w:tcPr>
            <w:tcW w:w="1802" w:type="pct"/>
            <w:shd w:val="clear" w:color="auto" w:fill="auto"/>
          </w:tcPr>
          <w:p w14:paraId="2EE36C2E" w14:textId="77777777" w:rsidR="000B7164" w:rsidRPr="008A7A8E" w:rsidRDefault="000B7164" w:rsidP="002D06C9">
            <w:pPr>
              <w:pStyle w:val="Tabletextindented"/>
            </w:pPr>
            <w:r w:rsidRPr="008A7A8E">
              <w:t>Parkinson’s disease dementia</w:t>
            </w:r>
          </w:p>
        </w:tc>
        <w:tc>
          <w:tcPr>
            <w:tcW w:w="653" w:type="pct"/>
            <w:shd w:val="clear" w:color="auto" w:fill="auto"/>
          </w:tcPr>
          <w:p w14:paraId="65B9FBBF" w14:textId="77777777" w:rsidR="000B7164" w:rsidRPr="008A7A8E" w:rsidRDefault="000B7164" w:rsidP="002D06C9">
            <w:pPr>
              <w:pStyle w:val="Tabletext"/>
              <w:jc w:val="center"/>
              <w:rPr>
                <w:szCs w:val="18"/>
              </w:rPr>
            </w:pPr>
            <w:r w:rsidRPr="008A7A8E">
              <w:t>11,186</w:t>
            </w:r>
          </w:p>
        </w:tc>
        <w:tc>
          <w:tcPr>
            <w:tcW w:w="556" w:type="pct"/>
            <w:shd w:val="clear" w:color="auto" w:fill="auto"/>
          </w:tcPr>
          <w:p w14:paraId="2AFBC2D4" w14:textId="77777777" w:rsidR="000B7164" w:rsidRPr="008A7A8E" w:rsidRDefault="000B7164" w:rsidP="002D06C9">
            <w:pPr>
              <w:pStyle w:val="Tabletext"/>
              <w:jc w:val="center"/>
              <w:rPr>
                <w:szCs w:val="18"/>
              </w:rPr>
            </w:pPr>
            <w:r w:rsidRPr="008A7A8E">
              <w:t>19,552</w:t>
            </w:r>
          </w:p>
        </w:tc>
        <w:tc>
          <w:tcPr>
            <w:tcW w:w="658" w:type="pct"/>
            <w:shd w:val="clear" w:color="auto" w:fill="auto"/>
          </w:tcPr>
          <w:p w14:paraId="176DFCD6" w14:textId="77777777" w:rsidR="000B7164" w:rsidRPr="008A7A8E" w:rsidRDefault="000B7164" w:rsidP="002D06C9">
            <w:pPr>
              <w:pStyle w:val="Tabletext"/>
              <w:jc w:val="center"/>
              <w:rPr>
                <w:szCs w:val="18"/>
              </w:rPr>
            </w:pPr>
            <w:r w:rsidRPr="008A7A8E">
              <w:t>79,112.90</w:t>
            </w:r>
          </w:p>
        </w:tc>
        <w:tc>
          <w:tcPr>
            <w:tcW w:w="1331" w:type="pct"/>
            <w:shd w:val="clear" w:color="auto" w:fill="auto"/>
          </w:tcPr>
          <w:p w14:paraId="71894B98" w14:textId="77777777" w:rsidR="000B7164" w:rsidRPr="008A7A8E" w:rsidRDefault="000B7164" w:rsidP="002D06C9">
            <w:pPr>
              <w:pStyle w:val="Tabletext"/>
              <w:jc w:val="center"/>
              <w:rPr>
                <w:szCs w:val="18"/>
              </w:rPr>
            </w:pPr>
            <w:r w:rsidRPr="008A7A8E">
              <w:t>24.71 (24.37-25.06)</w:t>
            </w:r>
          </w:p>
        </w:tc>
      </w:tr>
      <w:tr w:rsidR="000B7164" w:rsidRPr="008A7A8E" w14:paraId="57592290" w14:textId="77777777" w:rsidTr="002D06C9">
        <w:trPr>
          <w:cantSplit/>
        </w:trPr>
        <w:tc>
          <w:tcPr>
            <w:tcW w:w="1802" w:type="pct"/>
            <w:shd w:val="clear" w:color="auto" w:fill="auto"/>
          </w:tcPr>
          <w:p w14:paraId="3DC2A41E" w14:textId="77777777" w:rsidR="000B7164" w:rsidRPr="008A7A8E" w:rsidRDefault="000B7164" w:rsidP="002D06C9">
            <w:pPr>
              <w:pStyle w:val="Tabletextindented"/>
            </w:pPr>
            <w:r w:rsidRPr="008A7A8E">
              <w:t>Dementia with Lewy bodies</w:t>
            </w:r>
          </w:p>
        </w:tc>
        <w:tc>
          <w:tcPr>
            <w:tcW w:w="653" w:type="pct"/>
            <w:shd w:val="clear" w:color="auto" w:fill="auto"/>
          </w:tcPr>
          <w:p w14:paraId="6F1EF25B" w14:textId="77777777" w:rsidR="000B7164" w:rsidRPr="008A7A8E" w:rsidRDefault="000B7164" w:rsidP="002D06C9">
            <w:pPr>
              <w:pStyle w:val="Tabletext"/>
              <w:jc w:val="center"/>
              <w:rPr>
                <w:szCs w:val="18"/>
              </w:rPr>
            </w:pPr>
            <w:r w:rsidRPr="008A7A8E">
              <w:t>3,179</w:t>
            </w:r>
          </w:p>
        </w:tc>
        <w:tc>
          <w:tcPr>
            <w:tcW w:w="556" w:type="pct"/>
            <w:shd w:val="clear" w:color="auto" w:fill="auto"/>
          </w:tcPr>
          <w:p w14:paraId="114476A3" w14:textId="77777777" w:rsidR="000B7164" w:rsidRPr="008A7A8E" w:rsidRDefault="000B7164" w:rsidP="002D06C9">
            <w:pPr>
              <w:pStyle w:val="Tabletext"/>
              <w:jc w:val="center"/>
              <w:rPr>
                <w:szCs w:val="18"/>
              </w:rPr>
            </w:pPr>
            <w:r w:rsidRPr="008A7A8E">
              <w:t>5,443</w:t>
            </w:r>
          </w:p>
        </w:tc>
        <w:tc>
          <w:tcPr>
            <w:tcW w:w="658" w:type="pct"/>
            <w:shd w:val="clear" w:color="auto" w:fill="auto"/>
          </w:tcPr>
          <w:p w14:paraId="0A87FC26" w14:textId="77777777" w:rsidR="000B7164" w:rsidRPr="008A7A8E" w:rsidRDefault="000B7164" w:rsidP="002D06C9">
            <w:pPr>
              <w:pStyle w:val="Tabletext"/>
              <w:jc w:val="center"/>
              <w:rPr>
                <w:szCs w:val="18"/>
              </w:rPr>
            </w:pPr>
            <w:r w:rsidRPr="008A7A8E">
              <w:t>23,308.17</w:t>
            </w:r>
          </w:p>
        </w:tc>
        <w:tc>
          <w:tcPr>
            <w:tcW w:w="1331" w:type="pct"/>
            <w:shd w:val="clear" w:color="auto" w:fill="auto"/>
          </w:tcPr>
          <w:p w14:paraId="1DE0E25F" w14:textId="77777777" w:rsidR="000B7164" w:rsidRPr="008A7A8E" w:rsidRDefault="000B7164" w:rsidP="002D06C9">
            <w:pPr>
              <w:pStyle w:val="Tabletext"/>
              <w:jc w:val="center"/>
              <w:rPr>
                <w:szCs w:val="18"/>
              </w:rPr>
            </w:pPr>
            <w:r w:rsidRPr="008A7A8E">
              <w:t>23.35 (22.73-23.97)</w:t>
            </w:r>
          </w:p>
        </w:tc>
      </w:tr>
      <w:tr w:rsidR="000B7164" w:rsidRPr="008A7A8E" w14:paraId="0AACA47D" w14:textId="77777777" w:rsidTr="002D06C9">
        <w:trPr>
          <w:cantSplit/>
        </w:trPr>
        <w:tc>
          <w:tcPr>
            <w:tcW w:w="1802" w:type="pct"/>
            <w:shd w:val="clear" w:color="auto" w:fill="auto"/>
          </w:tcPr>
          <w:p w14:paraId="118FD62B" w14:textId="77777777" w:rsidR="000B7164" w:rsidRPr="008A7A8E" w:rsidRDefault="000B7164" w:rsidP="002D06C9">
            <w:pPr>
              <w:pStyle w:val="Tabletextindented"/>
            </w:pPr>
            <w:r w:rsidRPr="008A7A8E">
              <w:t>Frontotemporal dementia</w:t>
            </w:r>
          </w:p>
        </w:tc>
        <w:tc>
          <w:tcPr>
            <w:tcW w:w="653" w:type="pct"/>
            <w:shd w:val="clear" w:color="auto" w:fill="auto"/>
          </w:tcPr>
          <w:p w14:paraId="5617D9A8" w14:textId="77777777" w:rsidR="000B7164" w:rsidRPr="008A7A8E" w:rsidRDefault="000B7164" w:rsidP="002D06C9">
            <w:pPr>
              <w:pStyle w:val="Tabletext"/>
              <w:jc w:val="center"/>
              <w:rPr>
                <w:szCs w:val="18"/>
              </w:rPr>
            </w:pPr>
            <w:r w:rsidRPr="008A7A8E">
              <w:t>813</w:t>
            </w:r>
          </w:p>
        </w:tc>
        <w:tc>
          <w:tcPr>
            <w:tcW w:w="556" w:type="pct"/>
            <w:shd w:val="clear" w:color="auto" w:fill="auto"/>
          </w:tcPr>
          <w:p w14:paraId="6C05D80C" w14:textId="77777777" w:rsidR="000B7164" w:rsidRPr="008A7A8E" w:rsidRDefault="000B7164" w:rsidP="002D06C9">
            <w:pPr>
              <w:pStyle w:val="Tabletext"/>
              <w:jc w:val="center"/>
              <w:rPr>
                <w:szCs w:val="18"/>
              </w:rPr>
            </w:pPr>
            <w:r w:rsidRPr="008A7A8E">
              <w:t>1,284</w:t>
            </w:r>
          </w:p>
        </w:tc>
        <w:tc>
          <w:tcPr>
            <w:tcW w:w="658" w:type="pct"/>
            <w:shd w:val="clear" w:color="auto" w:fill="auto"/>
          </w:tcPr>
          <w:p w14:paraId="373E3248" w14:textId="77777777" w:rsidR="000B7164" w:rsidRPr="008A7A8E" w:rsidRDefault="000B7164" w:rsidP="002D06C9">
            <w:pPr>
              <w:pStyle w:val="Tabletext"/>
              <w:jc w:val="center"/>
              <w:rPr>
                <w:szCs w:val="18"/>
              </w:rPr>
            </w:pPr>
            <w:r w:rsidRPr="008A7A8E">
              <w:t>6,981.52</w:t>
            </w:r>
          </w:p>
        </w:tc>
        <w:tc>
          <w:tcPr>
            <w:tcW w:w="1331" w:type="pct"/>
            <w:shd w:val="clear" w:color="auto" w:fill="auto"/>
          </w:tcPr>
          <w:p w14:paraId="681BB99D" w14:textId="77777777" w:rsidR="000B7164" w:rsidRPr="008A7A8E" w:rsidRDefault="000B7164" w:rsidP="002D06C9">
            <w:pPr>
              <w:pStyle w:val="Tabletext"/>
              <w:jc w:val="center"/>
              <w:rPr>
                <w:szCs w:val="18"/>
              </w:rPr>
            </w:pPr>
            <w:r w:rsidRPr="008A7A8E">
              <w:t>18.39 (17.39-19.40)</w:t>
            </w:r>
          </w:p>
        </w:tc>
      </w:tr>
      <w:tr w:rsidR="000B7164" w:rsidRPr="008A7A8E" w14:paraId="0EA7C8FC" w14:textId="77777777" w:rsidTr="002D06C9">
        <w:trPr>
          <w:cantSplit/>
        </w:trPr>
        <w:tc>
          <w:tcPr>
            <w:tcW w:w="1802" w:type="pct"/>
            <w:shd w:val="clear" w:color="auto" w:fill="auto"/>
          </w:tcPr>
          <w:p w14:paraId="1C2F0AD5" w14:textId="77777777" w:rsidR="000B7164" w:rsidRPr="008A7A8E" w:rsidRDefault="000B7164" w:rsidP="002D06C9">
            <w:pPr>
              <w:pStyle w:val="Tabletextindented"/>
            </w:pPr>
            <w:r w:rsidRPr="008A7A8E">
              <w:t>Vascular dementia</w:t>
            </w:r>
          </w:p>
        </w:tc>
        <w:tc>
          <w:tcPr>
            <w:tcW w:w="653" w:type="pct"/>
            <w:shd w:val="clear" w:color="auto" w:fill="auto"/>
          </w:tcPr>
          <w:p w14:paraId="53BF426D" w14:textId="77777777" w:rsidR="000B7164" w:rsidRPr="008A7A8E" w:rsidRDefault="000B7164" w:rsidP="002D06C9">
            <w:pPr>
              <w:pStyle w:val="Tabletext"/>
              <w:jc w:val="center"/>
              <w:rPr>
                <w:szCs w:val="18"/>
              </w:rPr>
            </w:pPr>
            <w:r w:rsidRPr="008A7A8E">
              <w:t>11,518</w:t>
            </w:r>
          </w:p>
        </w:tc>
        <w:tc>
          <w:tcPr>
            <w:tcW w:w="556" w:type="pct"/>
            <w:shd w:val="clear" w:color="auto" w:fill="auto"/>
          </w:tcPr>
          <w:p w14:paraId="6B644083" w14:textId="77777777" w:rsidR="000B7164" w:rsidRPr="008A7A8E" w:rsidRDefault="000B7164" w:rsidP="002D06C9">
            <w:pPr>
              <w:pStyle w:val="Tabletext"/>
              <w:jc w:val="center"/>
              <w:rPr>
                <w:szCs w:val="18"/>
              </w:rPr>
            </w:pPr>
            <w:r w:rsidRPr="008A7A8E">
              <w:t>19,838</w:t>
            </w:r>
          </w:p>
        </w:tc>
        <w:tc>
          <w:tcPr>
            <w:tcW w:w="658" w:type="pct"/>
            <w:shd w:val="clear" w:color="auto" w:fill="auto"/>
          </w:tcPr>
          <w:p w14:paraId="000BD788" w14:textId="77777777" w:rsidR="000B7164" w:rsidRPr="008A7A8E" w:rsidRDefault="000B7164" w:rsidP="002D06C9">
            <w:pPr>
              <w:pStyle w:val="Tabletext"/>
              <w:jc w:val="center"/>
              <w:rPr>
                <w:szCs w:val="18"/>
              </w:rPr>
            </w:pPr>
            <w:r w:rsidRPr="008A7A8E">
              <w:t>89,711.41</w:t>
            </w:r>
          </w:p>
        </w:tc>
        <w:tc>
          <w:tcPr>
            <w:tcW w:w="1331" w:type="pct"/>
            <w:shd w:val="clear" w:color="auto" w:fill="auto"/>
          </w:tcPr>
          <w:p w14:paraId="61582C49" w14:textId="77777777" w:rsidR="000B7164" w:rsidRPr="008A7A8E" w:rsidRDefault="000B7164" w:rsidP="002D06C9">
            <w:pPr>
              <w:pStyle w:val="Tabletext"/>
              <w:jc w:val="center"/>
              <w:rPr>
                <w:szCs w:val="18"/>
              </w:rPr>
            </w:pPr>
            <w:r w:rsidRPr="008A7A8E">
              <w:t>22.11 (21.81-22.42)</w:t>
            </w:r>
          </w:p>
        </w:tc>
      </w:tr>
      <w:tr w:rsidR="000B7164" w:rsidRPr="008A7A8E" w14:paraId="15B5FDB0" w14:textId="77777777" w:rsidTr="002D06C9">
        <w:trPr>
          <w:cantSplit/>
        </w:trPr>
        <w:tc>
          <w:tcPr>
            <w:tcW w:w="1802" w:type="pct"/>
            <w:shd w:val="clear" w:color="auto" w:fill="auto"/>
          </w:tcPr>
          <w:p w14:paraId="55D63234" w14:textId="77777777" w:rsidR="000B7164" w:rsidRPr="008A7A8E" w:rsidRDefault="000B7164" w:rsidP="002D06C9">
            <w:pPr>
              <w:pStyle w:val="Tabletextindented"/>
            </w:pPr>
            <w:r w:rsidRPr="008A7A8E">
              <w:t>Dementia, unspecified</w:t>
            </w:r>
          </w:p>
        </w:tc>
        <w:tc>
          <w:tcPr>
            <w:tcW w:w="653" w:type="pct"/>
            <w:shd w:val="clear" w:color="auto" w:fill="auto"/>
          </w:tcPr>
          <w:p w14:paraId="1550D9BF" w14:textId="77777777" w:rsidR="000B7164" w:rsidRPr="008A7A8E" w:rsidRDefault="000B7164" w:rsidP="002D06C9">
            <w:pPr>
              <w:pStyle w:val="Tabletext"/>
              <w:jc w:val="center"/>
              <w:rPr>
                <w:szCs w:val="18"/>
              </w:rPr>
            </w:pPr>
            <w:r w:rsidRPr="008A7A8E">
              <w:t>63,514</w:t>
            </w:r>
          </w:p>
        </w:tc>
        <w:tc>
          <w:tcPr>
            <w:tcW w:w="556" w:type="pct"/>
            <w:shd w:val="clear" w:color="auto" w:fill="auto"/>
          </w:tcPr>
          <w:p w14:paraId="59BE3A98" w14:textId="77777777" w:rsidR="000B7164" w:rsidRPr="008A7A8E" w:rsidRDefault="000B7164" w:rsidP="002D06C9">
            <w:pPr>
              <w:pStyle w:val="Tabletext"/>
              <w:jc w:val="center"/>
              <w:rPr>
                <w:szCs w:val="18"/>
              </w:rPr>
            </w:pPr>
            <w:r w:rsidRPr="008A7A8E">
              <w:t>112,870</w:t>
            </w:r>
          </w:p>
        </w:tc>
        <w:tc>
          <w:tcPr>
            <w:tcW w:w="658" w:type="pct"/>
            <w:shd w:val="clear" w:color="auto" w:fill="auto"/>
          </w:tcPr>
          <w:p w14:paraId="71DABA9F" w14:textId="77777777" w:rsidR="000B7164" w:rsidRPr="008A7A8E" w:rsidRDefault="000B7164" w:rsidP="002D06C9">
            <w:pPr>
              <w:pStyle w:val="Tabletext"/>
              <w:jc w:val="center"/>
              <w:rPr>
                <w:szCs w:val="18"/>
              </w:rPr>
            </w:pPr>
            <w:r w:rsidRPr="008A7A8E">
              <w:t>504,198.55</w:t>
            </w:r>
          </w:p>
        </w:tc>
        <w:tc>
          <w:tcPr>
            <w:tcW w:w="1331" w:type="pct"/>
            <w:shd w:val="clear" w:color="auto" w:fill="auto"/>
          </w:tcPr>
          <w:p w14:paraId="6F366B0E" w14:textId="77777777" w:rsidR="000B7164" w:rsidRPr="008A7A8E" w:rsidRDefault="000B7164" w:rsidP="002D06C9">
            <w:pPr>
              <w:pStyle w:val="Tabletext"/>
              <w:jc w:val="center"/>
              <w:rPr>
                <w:szCs w:val="18"/>
              </w:rPr>
            </w:pPr>
            <w:r w:rsidRPr="008A7A8E">
              <w:t>22.39 (22.26-22.52)</w:t>
            </w:r>
          </w:p>
        </w:tc>
      </w:tr>
      <w:tr w:rsidR="000B7164" w:rsidRPr="008A7A8E" w14:paraId="3F73B1EF" w14:textId="77777777" w:rsidTr="002D06C9">
        <w:trPr>
          <w:cantSplit/>
        </w:trPr>
        <w:tc>
          <w:tcPr>
            <w:tcW w:w="1802" w:type="pct"/>
            <w:shd w:val="clear" w:color="auto" w:fill="auto"/>
          </w:tcPr>
          <w:p w14:paraId="01D1F752" w14:textId="77777777" w:rsidR="000B7164" w:rsidRPr="008A7A8E" w:rsidRDefault="000B7164" w:rsidP="002D06C9">
            <w:pPr>
              <w:pStyle w:val="Tabletext"/>
              <w:rPr>
                <w:szCs w:val="18"/>
              </w:rPr>
            </w:pPr>
            <w:r w:rsidRPr="008A7A8E">
              <w:rPr>
                <w:rFonts w:cs="Arial"/>
                <w:szCs w:val="18"/>
              </w:rPr>
              <w:t>Skilled nursing facility admissions</w:t>
            </w:r>
          </w:p>
        </w:tc>
        <w:tc>
          <w:tcPr>
            <w:tcW w:w="653" w:type="pct"/>
            <w:shd w:val="clear" w:color="auto" w:fill="auto"/>
          </w:tcPr>
          <w:p w14:paraId="6F09C8F9" w14:textId="77777777" w:rsidR="000B7164" w:rsidRPr="008A7A8E" w:rsidRDefault="000B7164" w:rsidP="002D06C9">
            <w:pPr>
              <w:pStyle w:val="Tabletext"/>
              <w:jc w:val="center"/>
              <w:rPr>
                <w:szCs w:val="18"/>
              </w:rPr>
            </w:pPr>
          </w:p>
        </w:tc>
        <w:tc>
          <w:tcPr>
            <w:tcW w:w="556" w:type="pct"/>
            <w:shd w:val="clear" w:color="auto" w:fill="auto"/>
          </w:tcPr>
          <w:p w14:paraId="656FDD89" w14:textId="77777777" w:rsidR="000B7164" w:rsidRPr="008A7A8E" w:rsidRDefault="000B7164" w:rsidP="002D06C9">
            <w:pPr>
              <w:pStyle w:val="Tabletext"/>
              <w:jc w:val="center"/>
              <w:rPr>
                <w:szCs w:val="18"/>
              </w:rPr>
            </w:pPr>
          </w:p>
        </w:tc>
        <w:tc>
          <w:tcPr>
            <w:tcW w:w="658" w:type="pct"/>
            <w:shd w:val="clear" w:color="auto" w:fill="auto"/>
          </w:tcPr>
          <w:p w14:paraId="0F92C2E3" w14:textId="77777777" w:rsidR="000B7164" w:rsidRPr="008A7A8E" w:rsidRDefault="000B7164" w:rsidP="002D06C9">
            <w:pPr>
              <w:pStyle w:val="Tabletext"/>
              <w:jc w:val="center"/>
              <w:rPr>
                <w:szCs w:val="18"/>
              </w:rPr>
            </w:pPr>
          </w:p>
        </w:tc>
        <w:tc>
          <w:tcPr>
            <w:tcW w:w="1331" w:type="pct"/>
            <w:shd w:val="clear" w:color="auto" w:fill="auto"/>
          </w:tcPr>
          <w:p w14:paraId="0C4B4A72" w14:textId="77777777" w:rsidR="000B7164" w:rsidRPr="008A7A8E" w:rsidRDefault="000B7164" w:rsidP="002D06C9">
            <w:pPr>
              <w:pStyle w:val="Tabletext"/>
              <w:jc w:val="center"/>
              <w:rPr>
                <w:szCs w:val="18"/>
              </w:rPr>
            </w:pPr>
          </w:p>
        </w:tc>
      </w:tr>
      <w:tr w:rsidR="000B7164" w:rsidRPr="008A7A8E" w14:paraId="5F975ACF" w14:textId="77777777" w:rsidTr="002D06C9">
        <w:trPr>
          <w:cantSplit/>
        </w:trPr>
        <w:tc>
          <w:tcPr>
            <w:tcW w:w="1802" w:type="pct"/>
            <w:shd w:val="clear" w:color="auto" w:fill="auto"/>
          </w:tcPr>
          <w:p w14:paraId="547DF258" w14:textId="77777777" w:rsidR="000B7164" w:rsidRPr="008A7A8E" w:rsidRDefault="000B7164" w:rsidP="002D06C9">
            <w:pPr>
              <w:pStyle w:val="Tabletextindented"/>
              <w:rPr>
                <w:rFonts w:cs="Arial"/>
              </w:rPr>
            </w:pPr>
            <w:r w:rsidRPr="008A7A8E">
              <w:t>Alzheimer’s disease</w:t>
            </w:r>
          </w:p>
        </w:tc>
        <w:tc>
          <w:tcPr>
            <w:tcW w:w="653" w:type="pct"/>
            <w:shd w:val="clear" w:color="auto" w:fill="auto"/>
          </w:tcPr>
          <w:p w14:paraId="7EC6EF9C" w14:textId="77777777" w:rsidR="000B7164" w:rsidRPr="008A7A8E" w:rsidRDefault="000B7164" w:rsidP="002D06C9">
            <w:pPr>
              <w:pStyle w:val="Tabletext"/>
              <w:jc w:val="center"/>
              <w:rPr>
                <w:szCs w:val="18"/>
              </w:rPr>
            </w:pPr>
            <w:r w:rsidRPr="008A7A8E">
              <w:t>68,756</w:t>
            </w:r>
          </w:p>
        </w:tc>
        <w:tc>
          <w:tcPr>
            <w:tcW w:w="556" w:type="pct"/>
            <w:shd w:val="clear" w:color="auto" w:fill="auto"/>
          </w:tcPr>
          <w:p w14:paraId="30E3251D" w14:textId="77777777" w:rsidR="000B7164" w:rsidRPr="008A7A8E" w:rsidRDefault="000B7164" w:rsidP="002D06C9">
            <w:pPr>
              <w:pStyle w:val="Tabletext"/>
              <w:jc w:val="center"/>
              <w:rPr>
                <w:szCs w:val="18"/>
              </w:rPr>
            </w:pPr>
            <w:r w:rsidRPr="008A7A8E">
              <w:t>119,062</w:t>
            </w:r>
          </w:p>
        </w:tc>
        <w:tc>
          <w:tcPr>
            <w:tcW w:w="658" w:type="pct"/>
            <w:shd w:val="clear" w:color="auto" w:fill="auto"/>
          </w:tcPr>
          <w:p w14:paraId="1513A3AD" w14:textId="77777777" w:rsidR="000B7164" w:rsidRPr="008A7A8E" w:rsidRDefault="000B7164" w:rsidP="002D06C9">
            <w:pPr>
              <w:pStyle w:val="Tabletext"/>
              <w:jc w:val="center"/>
              <w:rPr>
                <w:szCs w:val="18"/>
              </w:rPr>
            </w:pPr>
            <w:r w:rsidRPr="008A7A8E">
              <w:t>230,002.96</w:t>
            </w:r>
          </w:p>
        </w:tc>
        <w:tc>
          <w:tcPr>
            <w:tcW w:w="1331" w:type="pct"/>
            <w:shd w:val="clear" w:color="auto" w:fill="auto"/>
          </w:tcPr>
          <w:p w14:paraId="2D7AEB08" w14:textId="77777777" w:rsidR="000B7164" w:rsidRPr="008A7A8E" w:rsidRDefault="000B7164" w:rsidP="002D06C9">
            <w:pPr>
              <w:pStyle w:val="Tabletext"/>
              <w:jc w:val="center"/>
              <w:rPr>
                <w:szCs w:val="18"/>
              </w:rPr>
            </w:pPr>
            <w:r w:rsidRPr="008A7A8E">
              <w:t>51.77 (51.47-52.06)</w:t>
            </w:r>
          </w:p>
        </w:tc>
      </w:tr>
      <w:tr w:rsidR="000B7164" w:rsidRPr="008A7A8E" w14:paraId="6B9DEEEB" w14:textId="77777777" w:rsidTr="002D06C9">
        <w:trPr>
          <w:cantSplit/>
        </w:trPr>
        <w:tc>
          <w:tcPr>
            <w:tcW w:w="1802" w:type="pct"/>
            <w:shd w:val="clear" w:color="auto" w:fill="auto"/>
          </w:tcPr>
          <w:p w14:paraId="4C83AD49" w14:textId="77777777" w:rsidR="000B7164" w:rsidRPr="008A7A8E" w:rsidRDefault="000B7164" w:rsidP="002D06C9">
            <w:pPr>
              <w:pStyle w:val="Tabletextindented"/>
              <w:rPr>
                <w:rFonts w:cs="Arial"/>
              </w:rPr>
            </w:pPr>
            <w:r w:rsidRPr="008A7A8E">
              <w:t>Parkinson’s disease dementia</w:t>
            </w:r>
          </w:p>
        </w:tc>
        <w:tc>
          <w:tcPr>
            <w:tcW w:w="653" w:type="pct"/>
            <w:shd w:val="clear" w:color="auto" w:fill="auto"/>
          </w:tcPr>
          <w:p w14:paraId="729BAD8C" w14:textId="77777777" w:rsidR="000B7164" w:rsidRPr="008A7A8E" w:rsidRDefault="000B7164" w:rsidP="002D06C9">
            <w:pPr>
              <w:pStyle w:val="Tabletext"/>
              <w:jc w:val="center"/>
              <w:rPr>
                <w:szCs w:val="18"/>
              </w:rPr>
            </w:pPr>
            <w:r w:rsidRPr="008A7A8E">
              <w:t>23,307</w:t>
            </w:r>
          </w:p>
        </w:tc>
        <w:tc>
          <w:tcPr>
            <w:tcW w:w="556" w:type="pct"/>
            <w:shd w:val="clear" w:color="auto" w:fill="auto"/>
          </w:tcPr>
          <w:p w14:paraId="595DC081" w14:textId="77777777" w:rsidR="000B7164" w:rsidRPr="008A7A8E" w:rsidRDefault="000B7164" w:rsidP="002D06C9">
            <w:pPr>
              <w:pStyle w:val="Tabletext"/>
              <w:jc w:val="center"/>
              <w:rPr>
                <w:szCs w:val="18"/>
              </w:rPr>
            </w:pPr>
            <w:r w:rsidRPr="008A7A8E">
              <w:t>43,055</w:t>
            </w:r>
          </w:p>
        </w:tc>
        <w:tc>
          <w:tcPr>
            <w:tcW w:w="658" w:type="pct"/>
            <w:shd w:val="clear" w:color="auto" w:fill="auto"/>
          </w:tcPr>
          <w:p w14:paraId="7CAEFD63" w14:textId="77777777" w:rsidR="000B7164" w:rsidRPr="008A7A8E" w:rsidRDefault="000B7164" w:rsidP="002D06C9">
            <w:pPr>
              <w:pStyle w:val="Tabletext"/>
              <w:jc w:val="center"/>
              <w:rPr>
                <w:szCs w:val="18"/>
              </w:rPr>
            </w:pPr>
            <w:r w:rsidRPr="008A7A8E">
              <w:t>74,144.63</w:t>
            </w:r>
          </w:p>
        </w:tc>
        <w:tc>
          <w:tcPr>
            <w:tcW w:w="1331" w:type="pct"/>
            <w:shd w:val="clear" w:color="auto" w:fill="auto"/>
          </w:tcPr>
          <w:p w14:paraId="603BA7B7" w14:textId="77777777" w:rsidR="000B7164" w:rsidRPr="008A7A8E" w:rsidRDefault="000B7164" w:rsidP="002D06C9">
            <w:pPr>
              <w:pStyle w:val="Tabletext"/>
              <w:jc w:val="center"/>
              <w:rPr>
                <w:szCs w:val="18"/>
              </w:rPr>
            </w:pPr>
            <w:r w:rsidRPr="008A7A8E">
              <w:t>58.07 (57.52-58.62)</w:t>
            </w:r>
          </w:p>
        </w:tc>
      </w:tr>
      <w:tr w:rsidR="000B7164" w:rsidRPr="008A7A8E" w14:paraId="6495E30C" w14:textId="77777777" w:rsidTr="002D06C9">
        <w:trPr>
          <w:cantSplit/>
        </w:trPr>
        <w:tc>
          <w:tcPr>
            <w:tcW w:w="1802" w:type="pct"/>
            <w:shd w:val="clear" w:color="auto" w:fill="auto"/>
          </w:tcPr>
          <w:p w14:paraId="24E3AC9A" w14:textId="77777777" w:rsidR="000B7164" w:rsidRPr="008A7A8E" w:rsidRDefault="000B7164" w:rsidP="002D06C9">
            <w:pPr>
              <w:pStyle w:val="Tabletextindented"/>
              <w:rPr>
                <w:rFonts w:cs="Arial"/>
              </w:rPr>
            </w:pPr>
            <w:r w:rsidRPr="008A7A8E">
              <w:t>Dementia with Lewy bodies</w:t>
            </w:r>
          </w:p>
        </w:tc>
        <w:tc>
          <w:tcPr>
            <w:tcW w:w="653" w:type="pct"/>
            <w:shd w:val="clear" w:color="auto" w:fill="auto"/>
          </w:tcPr>
          <w:p w14:paraId="4D6153E8" w14:textId="77777777" w:rsidR="000B7164" w:rsidRPr="008A7A8E" w:rsidRDefault="000B7164" w:rsidP="002D06C9">
            <w:pPr>
              <w:pStyle w:val="Tabletext"/>
              <w:jc w:val="center"/>
              <w:rPr>
                <w:szCs w:val="18"/>
              </w:rPr>
            </w:pPr>
            <w:r w:rsidRPr="008A7A8E">
              <w:t>7,158</w:t>
            </w:r>
          </w:p>
        </w:tc>
        <w:tc>
          <w:tcPr>
            <w:tcW w:w="556" w:type="pct"/>
            <w:shd w:val="clear" w:color="auto" w:fill="auto"/>
          </w:tcPr>
          <w:p w14:paraId="29DCBB75" w14:textId="77777777" w:rsidR="000B7164" w:rsidRPr="008A7A8E" w:rsidRDefault="000B7164" w:rsidP="002D06C9">
            <w:pPr>
              <w:pStyle w:val="Tabletext"/>
              <w:jc w:val="center"/>
              <w:rPr>
                <w:szCs w:val="18"/>
              </w:rPr>
            </w:pPr>
            <w:r w:rsidRPr="008A7A8E">
              <w:t>12,907</w:t>
            </w:r>
          </w:p>
        </w:tc>
        <w:tc>
          <w:tcPr>
            <w:tcW w:w="658" w:type="pct"/>
            <w:shd w:val="clear" w:color="auto" w:fill="auto"/>
          </w:tcPr>
          <w:p w14:paraId="1410389F" w14:textId="77777777" w:rsidR="000B7164" w:rsidRPr="008A7A8E" w:rsidRDefault="000B7164" w:rsidP="002D06C9">
            <w:pPr>
              <w:pStyle w:val="Tabletext"/>
              <w:jc w:val="center"/>
              <w:rPr>
                <w:szCs w:val="18"/>
              </w:rPr>
            </w:pPr>
            <w:r w:rsidRPr="008A7A8E">
              <w:t>21,815.06</w:t>
            </w:r>
          </w:p>
        </w:tc>
        <w:tc>
          <w:tcPr>
            <w:tcW w:w="1331" w:type="pct"/>
            <w:shd w:val="clear" w:color="auto" w:fill="auto"/>
          </w:tcPr>
          <w:p w14:paraId="4D58D951" w14:textId="77777777" w:rsidR="000B7164" w:rsidRPr="008A7A8E" w:rsidRDefault="000B7164" w:rsidP="002D06C9">
            <w:pPr>
              <w:pStyle w:val="Tabletext"/>
              <w:jc w:val="center"/>
              <w:rPr>
                <w:szCs w:val="18"/>
              </w:rPr>
            </w:pPr>
            <w:r w:rsidRPr="008A7A8E">
              <w:t>59.17 (58.14-60.19)</w:t>
            </w:r>
          </w:p>
        </w:tc>
      </w:tr>
      <w:tr w:rsidR="000B7164" w:rsidRPr="008A7A8E" w14:paraId="58C7F37C" w14:textId="77777777" w:rsidTr="002D06C9">
        <w:trPr>
          <w:cantSplit/>
        </w:trPr>
        <w:tc>
          <w:tcPr>
            <w:tcW w:w="1802" w:type="pct"/>
            <w:shd w:val="clear" w:color="auto" w:fill="auto"/>
          </w:tcPr>
          <w:p w14:paraId="65342F67" w14:textId="77777777" w:rsidR="000B7164" w:rsidRPr="008A7A8E" w:rsidRDefault="000B7164" w:rsidP="002D06C9">
            <w:pPr>
              <w:pStyle w:val="Tabletextindented"/>
              <w:rPr>
                <w:rFonts w:cs="Arial"/>
              </w:rPr>
            </w:pPr>
            <w:r w:rsidRPr="008A7A8E">
              <w:t>Frontotemporal dementia</w:t>
            </w:r>
          </w:p>
        </w:tc>
        <w:tc>
          <w:tcPr>
            <w:tcW w:w="653" w:type="pct"/>
            <w:shd w:val="clear" w:color="auto" w:fill="auto"/>
          </w:tcPr>
          <w:p w14:paraId="1E0B7FC7" w14:textId="77777777" w:rsidR="000B7164" w:rsidRPr="008A7A8E" w:rsidRDefault="000B7164" w:rsidP="002D06C9">
            <w:pPr>
              <w:pStyle w:val="Tabletext"/>
              <w:jc w:val="center"/>
              <w:rPr>
                <w:szCs w:val="18"/>
              </w:rPr>
            </w:pPr>
            <w:r w:rsidRPr="008A7A8E">
              <w:t>1,749</w:t>
            </w:r>
          </w:p>
        </w:tc>
        <w:tc>
          <w:tcPr>
            <w:tcW w:w="556" w:type="pct"/>
            <w:shd w:val="clear" w:color="auto" w:fill="auto"/>
          </w:tcPr>
          <w:p w14:paraId="3A31A459" w14:textId="77777777" w:rsidR="000B7164" w:rsidRPr="008A7A8E" w:rsidRDefault="000B7164" w:rsidP="002D06C9">
            <w:pPr>
              <w:pStyle w:val="Tabletext"/>
              <w:jc w:val="center"/>
              <w:rPr>
                <w:szCs w:val="18"/>
              </w:rPr>
            </w:pPr>
            <w:r w:rsidRPr="008A7A8E">
              <w:t>2,961</w:t>
            </w:r>
          </w:p>
        </w:tc>
        <w:tc>
          <w:tcPr>
            <w:tcW w:w="658" w:type="pct"/>
            <w:shd w:val="clear" w:color="auto" w:fill="auto"/>
          </w:tcPr>
          <w:p w14:paraId="1D7AC6DF" w14:textId="77777777" w:rsidR="000B7164" w:rsidRPr="008A7A8E" w:rsidRDefault="000B7164" w:rsidP="002D06C9">
            <w:pPr>
              <w:pStyle w:val="Tabletext"/>
              <w:jc w:val="center"/>
              <w:rPr>
                <w:szCs w:val="18"/>
              </w:rPr>
            </w:pPr>
            <w:r w:rsidRPr="008A7A8E">
              <w:t>6,643.09</w:t>
            </w:r>
          </w:p>
        </w:tc>
        <w:tc>
          <w:tcPr>
            <w:tcW w:w="1331" w:type="pct"/>
            <w:shd w:val="clear" w:color="auto" w:fill="auto"/>
          </w:tcPr>
          <w:p w14:paraId="0A2C1901" w14:textId="77777777" w:rsidR="000B7164" w:rsidRPr="008A7A8E" w:rsidRDefault="000B7164" w:rsidP="002D06C9">
            <w:pPr>
              <w:pStyle w:val="Tabletext"/>
              <w:jc w:val="center"/>
              <w:rPr>
                <w:szCs w:val="18"/>
              </w:rPr>
            </w:pPr>
            <w:r w:rsidRPr="008A7A8E">
              <w:t>44.57 (42.97-46.18)</w:t>
            </w:r>
          </w:p>
        </w:tc>
      </w:tr>
      <w:tr w:rsidR="000B7164" w:rsidRPr="008A7A8E" w14:paraId="0221A331" w14:textId="77777777" w:rsidTr="002D06C9">
        <w:trPr>
          <w:cantSplit/>
        </w:trPr>
        <w:tc>
          <w:tcPr>
            <w:tcW w:w="1802" w:type="pct"/>
            <w:shd w:val="clear" w:color="auto" w:fill="auto"/>
          </w:tcPr>
          <w:p w14:paraId="09D4B7C3" w14:textId="77777777" w:rsidR="000B7164" w:rsidRPr="008A7A8E" w:rsidRDefault="000B7164" w:rsidP="002D06C9">
            <w:pPr>
              <w:pStyle w:val="Tabletextindented"/>
            </w:pPr>
            <w:r w:rsidRPr="008A7A8E">
              <w:t>Vascular dementia</w:t>
            </w:r>
          </w:p>
        </w:tc>
        <w:tc>
          <w:tcPr>
            <w:tcW w:w="653" w:type="pct"/>
            <w:shd w:val="clear" w:color="auto" w:fill="auto"/>
          </w:tcPr>
          <w:p w14:paraId="409A73E7" w14:textId="77777777" w:rsidR="000B7164" w:rsidRPr="008A7A8E" w:rsidRDefault="000B7164" w:rsidP="002D06C9">
            <w:pPr>
              <w:pStyle w:val="Tabletext"/>
              <w:jc w:val="center"/>
              <w:rPr>
                <w:szCs w:val="18"/>
              </w:rPr>
            </w:pPr>
            <w:r w:rsidRPr="008A7A8E">
              <w:t>29,161</w:t>
            </w:r>
          </w:p>
        </w:tc>
        <w:tc>
          <w:tcPr>
            <w:tcW w:w="556" w:type="pct"/>
            <w:shd w:val="clear" w:color="auto" w:fill="auto"/>
          </w:tcPr>
          <w:p w14:paraId="005D4A60" w14:textId="77777777" w:rsidR="000B7164" w:rsidRPr="008A7A8E" w:rsidRDefault="000B7164" w:rsidP="002D06C9">
            <w:pPr>
              <w:pStyle w:val="Tabletext"/>
              <w:jc w:val="center"/>
              <w:rPr>
                <w:szCs w:val="18"/>
              </w:rPr>
            </w:pPr>
            <w:r w:rsidRPr="008A7A8E">
              <w:t>52,597</w:t>
            </w:r>
          </w:p>
        </w:tc>
        <w:tc>
          <w:tcPr>
            <w:tcW w:w="658" w:type="pct"/>
            <w:shd w:val="clear" w:color="auto" w:fill="auto"/>
          </w:tcPr>
          <w:p w14:paraId="15FAF61B" w14:textId="77777777" w:rsidR="000B7164" w:rsidRPr="008A7A8E" w:rsidRDefault="000B7164" w:rsidP="002D06C9">
            <w:pPr>
              <w:pStyle w:val="Tabletext"/>
              <w:jc w:val="center"/>
              <w:rPr>
                <w:szCs w:val="18"/>
              </w:rPr>
            </w:pPr>
            <w:r w:rsidRPr="008A7A8E">
              <w:t>83,313.56</w:t>
            </w:r>
          </w:p>
        </w:tc>
        <w:tc>
          <w:tcPr>
            <w:tcW w:w="1331" w:type="pct"/>
            <w:shd w:val="clear" w:color="auto" w:fill="auto"/>
          </w:tcPr>
          <w:p w14:paraId="57C02A3F" w14:textId="77777777" w:rsidR="000B7164" w:rsidRPr="008A7A8E" w:rsidRDefault="000B7164" w:rsidP="002D06C9">
            <w:pPr>
              <w:pStyle w:val="Tabletext"/>
              <w:jc w:val="center"/>
              <w:rPr>
                <w:szCs w:val="18"/>
              </w:rPr>
            </w:pPr>
            <w:r w:rsidRPr="008A7A8E">
              <w:t>63.13 (62.59-63.67)</w:t>
            </w:r>
          </w:p>
        </w:tc>
      </w:tr>
      <w:tr w:rsidR="000B7164" w:rsidRPr="008A7A8E" w14:paraId="5C3CA3AF" w14:textId="77777777" w:rsidTr="002D06C9">
        <w:trPr>
          <w:cantSplit/>
        </w:trPr>
        <w:tc>
          <w:tcPr>
            <w:tcW w:w="1802" w:type="pct"/>
            <w:shd w:val="clear" w:color="auto" w:fill="auto"/>
          </w:tcPr>
          <w:p w14:paraId="5F7E2E7E" w14:textId="77777777" w:rsidR="000B7164" w:rsidRPr="008A7A8E" w:rsidRDefault="000B7164" w:rsidP="002D06C9">
            <w:pPr>
              <w:pStyle w:val="Tabletextindented"/>
            </w:pPr>
            <w:r w:rsidRPr="008A7A8E">
              <w:t>Dementia, unspecified</w:t>
            </w:r>
          </w:p>
        </w:tc>
        <w:tc>
          <w:tcPr>
            <w:tcW w:w="653" w:type="pct"/>
            <w:shd w:val="clear" w:color="auto" w:fill="auto"/>
          </w:tcPr>
          <w:p w14:paraId="06CA919D" w14:textId="77777777" w:rsidR="000B7164" w:rsidRPr="008A7A8E" w:rsidRDefault="000B7164" w:rsidP="002D06C9">
            <w:pPr>
              <w:pStyle w:val="Tabletext"/>
              <w:jc w:val="center"/>
              <w:rPr>
                <w:szCs w:val="18"/>
              </w:rPr>
            </w:pPr>
            <w:r w:rsidRPr="008A7A8E">
              <w:t>124,771</w:t>
            </w:r>
          </w:p>
        </w:tc>
        <w:tc>
          <w:tcPr>
            <w:tcW w:w="556" w:type="pct"/>
            <w:shd w:val="clear" w:color="auto" w:fill="auto"/>
          </w:tcPr>
          <w:p w14:paraId="2440E57D" w14:textId="77777777" w:rsidR="000B7164" w:rsidRPr="008A7A8E" w:rsidRDefault="000B7164" w:rsidP="002D06C9">
            <w:pPr>
              <w:pStyle w:val="Tabletext"/>
              <w:jc w:val="center"/>
              <w:rPr>
                <w:szCs w:val="18"/>
              </w:rPr>
            </w:pPr>
            <w:r w:rsidRPr="008A7A8E">
              <w:t>229,327</w:t>
            </w:r>
          </w:p>
        </w:tc>
        <w:tc>
          <w:tcPr>
            <w:tcW w:w="658" w:type="pct"/>
            <w:shd w:val="clear" w:color="auto" w:fill="auto"/>
          </w:tcPr>
          <w:p w14:paraId="68B0C1C0" w14:textId="77777777" w:rsidR="000B7164" w:rsidRPr="008A7A8E" w:rsidRDefault="000B7164" w:rsidP="002D06C9">
            <w:pPr>
              <w:pStyle w:val="Tabletext"/>
              <w:jc w:val="center"/>
              <w:rPr>
                <w:szCs w:val="18"/>
              </w:rPr>
            </w:pPr>
            <w:r w:rsidRPr="008A7A8E">
              <w:t>479,305.54</w:t>
            </w:r>
          </w:p>
        </w:tc>
        <w:tc>
          <w:tcPr>
            <w:tcW w:w="1331" w:type="pct"/>
            <w:shd w:val="clear" w:color="auto" w:fill="auto"/>
          </w:tcPr>
          <w:p w14:paraId="6005DEAE" w14:textId="77777777" w:rsidR="000B7164" w:rsidRPr="008A7A8E" w:rsidRDefault="000B7164" w:rsidP="002D06C9">
            <w:pPr>
              <w:pStyle w:val="Tabletext"/>
              <w:jc w:val="center"/>
              <w:rPr>
                <w:szCs w:val="18"/>
              </w:rPr>
            </w:pPr>
            <w:r w:rsidRPr="008A7A8E">
              <w:t>47.85 (47.65-48.04)</w:t>
            </w:r>
          </w:p>
        </w:tc>
      </w:tr>
      <w:tr w:rsidR="000B7164" w:rsidRPr="008A7A8E" w14:paraId="62F796CE" w14:textId="77777777" w:rsidTr="002D06C9">
        <w:trPr>
          <w:cantSplit/>
        </w:trPr>
        <w:tc>
          <w:tcPr>
            <w:tcW w:w="1802" w:type="pct"/>
            <w:shd w:val="clear" w:color="auto" w:fill="auto"/>
          </w:tcPr>
          <w:p w14:paraId="1D604EB0" w14:textId="77777777" w:rsidR="000B7164" w:rsidRPr="008A7A8E" w:rsidRDefault="000B7164" w:rsidP="002D06C9">
            <w:pPr>
              <w:pStyle w:val="Tabletext"/>
              <w:rPr>
                <w:szCs w:val="18"/>
              </w:rPr>
            </w:pPr>
            <w:r w:rsidRPr="008A7A8E">
              <w:rPr>
                <w:rFonts w:cs="Arial"/>
                <w:szCs w:val="18"/>
              </w:rPr>
              <w:t>Hospital admissions</w:t>
            </w:r>
          </w:p>
        </w:tc>
        <w:tc>
          <w:tcPr>
            <w:tcW w:w="653" w:type="pct"/>
            <w:shd w:val="clear" w:color="auto" w:fill="auto"/>
          </w:tcPr>
          <w:p w14:paraId="12B76ED0" w14:textId="77777777" w:rsidR="000B7164" w:rsidRPr="008A7A8E" w:rsidRDefault="000B7164" w:rsidP="002D06C9">
            <w:pPr>
              <w:pStyle w:val="Tabletext"/>
              <w:jc w:val="center"/>
              <w:rPr>
                <w:szCs w:val="18"/>
              </w:rPr>
            </w:pPr>
          </w:p>
        </w:tc>
        <w:tc>
          <w:tcPr>
            <w:tcW w:w="556" w:type="pct"/>
            <w:shd w:val="clear" w:color="auto" w:fill="auto"/>
          </w:tcPr>
          <w:p w14:paraId="2222CFDF" w14:textId="77777777" w:rsidR="000B7164" w:rsidRPr="008A7A8E" w:rsidRDefault="000B7164" w:rsidP="002D06C9">
            <w:pPr>
              <w:pStyle w:val="Tabletext"/>
              <w:jc w:val="center"/>
              <w:rPr>
                <w:szCs w:val="18"/>
              </w:rPr>
            </w:pPr>
          </w:p>
        </w:tc>
        <w:tc>
          <w:tcPr>
            <w:tcW w:w="658" w:type="pct"/>
            <w:shd w:val="clear" w:color="auto" w:fill="auto"/>
          </w:tcPr>
          <w:p w14:paraId="2C8D5B3B" w14:textId="77777777" w:rsidR="000B7164" w:rsidRPr="008A7A8E" w:rsidRDefault="000B7164" w:rsidP="002D06C9">
            <w:pPr>
              <w:pStyle w:val="Tabletext"/>
              <w:jc w:val="center"/>
              <w:rPr>
                <w:szCs w:val="18"/>
              </w:rPr>
            </w:pPr>
          </w:p>
        </w:tc>
        <w:tc>
          <w:tcPr>
            <w:tcW w:w="1331" w:type="pct"/>
            <w:shd w:val="clear" w:color="auto" w:fill="auto"/>
          </w:tcPr>
          <w:p w14:paraId="45F1A945" w14:textId="77777777" w:rsidR="000B7164" w:rsidRPr="008A7A8E" w:rsidRDefault="000B7164" w:rsidP="002D06C9">
            <w:pPr>
              <w:pStyle w:val="Tabletext"/>
              <w:jc w:val="center"/>
              <w:rPr>
                <w:szCs w:val="18"/>
              </w:rPr>
            </w:pPr>
          </w:p>
        </w:tc>
      </w:tr>
      <w:tr w:rsidR="000B7164" w:rsidRPr="008A7A8E" w14:paraId="064E2DC2" w14:textId="77777777" w:rsidTr="002D06C9">
        <w:trPr>
          <w:cantSplit/>
        </w:trPr>
        <w:tc>
          <w:tcPr>
            <w:tcW w:w="1802" w:type="pct"/>
            <w:shd w:val="clear" w:color="auto" w:fill="auto"/>
          </w:tcPr>
          <w:p w14:paraId="4F613567" w14:textId="77777777" w:rsidR="000B7164" w:rsidRPr="008A7A8E" w:rsidRDefault="000B7164" w:rsidP="002D06C9">
            <w:pPr>
              <w:pStyle w:val="Tabletextindented"/>
              <w:rPr>
                <w:rFonts w:cs="Arial"/>
              </w:rPr>
            </w:pPr>
            <w:r w:rsidRPr="008A7A8E">
              <w:t>Alzheimer’s disease</w:t>
            </w:r>
          </w:p>
        </w:tc>
        <w:tc>
          <w:tcPr>
            <w:tcW w:w="653" w:type="pct"/>
            <w:shd w:val="clear" w:color="auto" w:fill="auto"/>
          </w:tcPr>
          <w:p w14:paraId="5F4A7EB7" w14:textId="77777777" w:rsidR="000B7164" w:rsidRPr="008A7A8E" w:rsidRDefault="000B7164" w:rsidP="002D06C9">
            <w:pPr>
              <w:pStyle w:val="Tabletext"/>
              <w:jc w:val="center"/>
              <w:rPr>
                <w:szCs w:val="18"/>
              </w:rPr>
            </w:pPr>
            <w:r w:rsidRPr="008A7A8E">
              <w:t>103,304</w:t>
            </w:r>
          </w:p>
        </w:tc>
        <w:tc>
          <w:tcPr>
            <w:tcW w:w="556" w:type="pct"/>
            <w:shd w:val="clear" w:color="auto" w:fill="auto"/>
          </w:tcPr>
          <w:p w14:paraId="47EC2B90" w14:textId="77777777" w:rsidR="000B7164" w:rsidRPr="008A7A8E" w:rsidRDefault="000B7164" w:rsidP="002D06C9">
            <w:pPr>
              <w:pStyle w:val="Tabletext"/>
              <w:jc w:val="center"/>
              <w:rPr>
                <w:szCs w:val="18"/>
              </w:rPr>
            </w:pPr>
            <w:r w:rsidRPr="008A7A8E">
              <w:t>230,808</w:t>
            </w:r>
          </w:p>
        </w:tc>
        <w:tc>
          <w:tcPr>
            <w:tcW w:w="658" w:type="pct"/>
            <w:shd w:val="clear" w:color="auto" w:fill="auto"/>
          </w:tcPr>
          <w:p w14:paraId="4A502188" w14:textId="77777777" w:rsidR="000B7164" w:rsidRPr="008A7A8E" w:rsidRDefault="000B7164" w:rsidP="002D06C9">
            <w:pPr>
              <w:pStyle w:val="Tabletext"/>
              <w:jc w:val="center"/>
              <w:rPr>
                <w:szCs w:val="18"/>
              </w:rPr>
            </w:pPr>
            <w:r w:rsidRPr="008A7A8E">
              <w:t>240,101.15</w:t>
            </w:r>
          </w:p>
        </w:tc>
        <w:tc>
          <w:tcPr>
            <w:tcW w:w="1331" w:type="pct"/>
            <w:shd w:val="clear" w:color="auto" w:fill="auto"/>
          </w:tcPr>
          <w:p w14:paraId="7F233FA9" w14:textId="77777777" w:rsidR="000B7164" w:rsidRPr="008A7A8E" w:rsidRDefault="000B7164" w:rsidP="002D06C9">
            <w:pPr>
              <w:pStyle w:val="Tabletext"/>
              <w:jc w:val="center"/>
              <w:rPr>
                <w:szCs w:val="18"/>
              </w:rPr>
            </w:pPr>
            <w:r w:rsidRPr="008A7A8E">
              <w:t>96.13 (95.74-96.52)</w:t>
            </w:r>
          </w:p>
        </w:tc>
      </w:tr>
      <w:tr w:rsidR="000B7164" w:rsidRPr="008A7A8E" w14:paraId="4F3B32C4" w14:textId="77777777" w:rsidTr="002D06C9">
        <w:trPr>
          <w:cantSplit/>
        </w:trPr>
        <w:tc>
          <w:tcPr>
            <w:tcW w:w="1802" w:type="pct"/>
            <w:shd w:val="clear" w:color="auto" w:fill="auto"/>
          </w:tcPr>
          <w:p w14:paraId="003E2C98" w14:textId="77777777" w:rsidR="000B7164" w:rsidRPr="008A7A8E" w:rsidRDefault="000B7164" w:rsidP="002D06C9">
            <w:pPr>
              <w:pStyle w:val="Tabletextindented"/>
              <w:rPr>
                <w:rFonts w:cs="Arial"/>
              </w:rPr>
            </w:pPr>
            <w:r w:rsidRPr="008A7A8E">
              <w:t>Parkinson’s disease dementia</w:t>
            </w:r>
          </w:p>
        </w:tc>
        <w:tc>
          <w:tcPr>
            <w:tcW w:w="653" w:type="pct"/>
            <w:shd w:val="clear" w:color="auto" w:fill="auto"/>
          </w:tcPr>
          <w:p w14:paraId="6C4170C6" w14:textId="77777777" w:rsidR="000B7164" w:rsidRPr="008A7A8E" w:rsidRDefault="000B7164" w:rsidP="002D06C9">
            <w:pPr>
              <w:pStyle w:val="Tabletext"/>
              <w:jc w:val="center"/>
              <w:rPr>
                <w:szCs w:val="18"/>
              </w:rPr>
            </w:pPr>
            <w:r w:rsidRPr="008A7A8E">
              <w:t>34,026</w:t>
            </w:r>
          </w:p>
        </w:tc>
        <w:tc>
          <w:tcPr>
            <w:tcW w:w="556" w:type="pct"/>
            <w:shd w:val="clear" w:color="auto" w:fill="auto"/>
          </w:tcPr>
          <w:p w14:paraId="2590468E" w14:textId="77777777" w:rsidR="000B7164" w:rsidRPr="008A7A8E" w:rsidRDefault="000B7164" w:rsidP="002D06C9">
            <w:pPr>
              <w:pStyle w:val="Tabletext"/>
              <w:jc w:val="center"/>
              <w:rPr>
                <w:szCs w:val="18"/>
              </w:rPr>
            </w:pPr>
            <w:r w:rsidRPr="008A7A8E">
              <w:t>82,694</w:t>
            </w:r>
          </w:p>
        </w:tc>
        <w:tc>
          <w:tcPr>
            <w:tcW w:w="658" w:type="pct"/>
            <w:shd w:val="clear" w:color="auto" w:fill="auto"/>
          </w:tcPr>
          <w:p w14:paraId="2AEF89BB" w14:textId="77777777" w:rsidR="000B7164" w:rsidRPr="008A7A8E" w:rsidRDefault="000B7164" w:rsidP="002D06C9">
            <w:pPr>
              <w:pStyle w:val="Tabletext"/>
              <w:jc w:val="center"/>
              <w:rPr>
                <w:szCs w:val="18"/>
              </w:rPr>
            </w:pPr>
            <w:r w:rsidRPr="008A7A8E">
              <w:t>77,442.26</w:t>
            </w:r>
          </w:p>
        </w:tc>
        <w:tc>
          <w:tcPr>
            <w:tcW w:w="1331" w:type="pct"/>
            <w:shd w:val="clear" w:color="auto" w:fill="auto"/>
          </w:tcPr>
          <w:p w14:paraId="4283A419" w14:textId="77777777" w:rsidR="000B7164" w:rsidRPr="008A7A8E" w:rsidRDefault="000B7164" w:rsidP="002D06C9">
            <w:pPr>
              <w:pStyle w:val="Tabletext"/>
              <w:jc w:val="center"/>
              <w:rPr>
                <w:szCs w:val="18"/>
              </w:rPr>
            </w:pPr>
            <w:r w:rsidRPr="008A7A8E">
              <w:t>106.78 (106.05-107.51)</w:t>
            </w:r>
          </w:p>
        </w:tc>
      </w:tr>
      <w:tr w:rsidR="000B7164" w:rsidRPr="008A7A8E" w14:paraId="40958B1F" w14:textId="77777777" w:rsidTr="002D06C9">
        <w:trPr>
          <w:cantSplit/>
        </w:trPr>
        <w:tc>
          <w:tcPr>
            <w:tcW w:w="1802" w:type="pct"/>
            <w:shd w:val="clear" w:color="auto" w:fill="auto"/>
          </w:tcPr>
          <w:p w14:paraId="2D176152" w14:textId="77777777" w:rsidR="000B7164" w:rsidRPr="008A7A8E" w:rsidRDefault="000B7164" w:rsidP="002D06C9">
            <w:pPr>
              <w:pStyle w:val="Tabletextindented"/>
              <w:rPr>
                <w:rFonts w:cs="Arial"/>
              </w:rPr>
            </w:pPr>
            <w:r w:rsidRPr="008A7A8E">
              <w:t>Dementia with Lewy bodies</w:t>
            </w:r>
          </w:p>
        </w:tc>
        <w:tc>
          <w:tcPr>
            <w:tcW w:w="653" w:type="pct"/>
            <w:shd w:val="clear" w:color="auto" w:fill="auto"/>
          </w:tcPr>
          <w:p w14:paraId="74FD51A4" w14:textId="77777777" w:rsidR="000B7164" w:rsidRPr="008A7A8E" w:rsidRDefault="000B7164" w:rsidP="002D06C9">
            <w:pPr>
              <w:pStyle w:val="Tabletext"/>
              <w:jc w:val="center"/>
              <w:rPr>
                <w:szCs w:val="18"/>
              </w:rPr>
            </w:pPr>
            <w:r w:rsidRPr="008A7A8E">
              <w:t>10,550</w:t>
            </w:r>
          </w:p>
        </w:tc>
        <w:tc>
          <w:tcPr>
            <w:tcW w:w="556" w:type="pct"/>
            <w:shd w:val="clear" w:color="auto" w:fill="auto"/>
          </w:tcPr>
          <w:p w14:paraId="3531EC07" w14:textId="77777777" w:rsidR="000B7164" w:rsidRPr="008A7A8E" w:rsidRDefault="000B7164" w:rsidP="002D06C9">
            <w:pPr>
              <w:pStyle w:val="Tabletext"/>
              <w:jc w:val="center"/>
              <w:rPr>
                <w:szCs w:val="18"/>
              </w:rPr>
            </w:pPr>
            <w:r w:rsidRPr="008A7A8E">
              <w:t>24,978</w:t>
            </w:r>
          </w:p>
        </w:tc>
        <w:tc>
          <w:tcPr>
            <w:tcW w:w="658" w:type="pct"/>
            <w:shd w:val="clear" w:color="auto" w:fill="auto"/>
          </w:tcPr>
          <w:p w14:paraId="57388E4D" w14:textId="77777777" w:rsidR="000B7164" w:rsidRPr="008A7A8E" w:rsidRDefault="000B7164" w:rsidP="002D06C9">
            <w:pPr>
              <w:pStyle w:val="Tabletext"/>
              <w:jc w:val="center"/>
              <w:rPr>
                <w:szCs w:val="18"/>
              </w:rPr>
            </w:pPr>
            <w:r w:rsidRPr="008A7A8E">
              <w:t>22,777.42</w:t>
            </w:r>
          </w:p>
        </w:tc>
        <w:tc>
          <w:tcPr>
            <w:tcW w:w="1331" w:type="pct"/>
            <w:shd w:val="clear" w:color="auto" w:fill="auto"/>
          </w:tcPr>
          <w:p w14:paraId="2FB7FDEF" w14:textId="77777777" w:rsidR="000B7164" w:rsidRPr="008A7A8E" w:rsidRDefault="000B7164" w:rsidP="002D06C9">
            <w:pPr>
              <w:pStyle w:val="Tabletext"/>
              <w:jc w:val="center"/>
              <w:rPr>
                <w:szCs w:val="18"/>
              </w:rPr>
            </w:pPr>
            <w:r w:rsidRPr="008A7A8E">
              <w:t>109.66 (108.30-111.02)</w:t>
            </w:r>
          </w:p>
        </w:tc>
      </w:tr>
      <w:tr w:rsidR="000B7164" w:rsidRPr="008A7A8E" w14:paraId="627D023D" w14:textId="77777777" w:rsidTr="002D06C9">
        <w:trPr>
          <w:cantSplit/>
        </w:trPr>
        <w:tc>
          <w:tcPr>
            <w:tcW w:w="1802" w:type="pct"/>
            <w:shd w:val="clear" w:color="auto" w:fill="auto"/>
          </w:tcPr>
          <w:p w14:paraId="4407012C" w14:textId="77777777" w:rsidR="000B7164" w:rsidRPr="008A7A8E" w:rsidRDefault="000B7164" w:rsidP="002D06C9">
            <w:pPr>
              <w:pStyle w:val="Tabletextindented"/>
              <w:rPr>
                <w:rFonts w:cs="Arial"/>
              </w:rPr>
            </w:pPr>
            <w:r w:rsidRPr="008A7A8E">
              <w:t>Frontotemporal dementia</w:t>
            </w:r>
          </w:p>
        </w:tc>
        <w:tc>
          <w:tcPr>
            <w:tcW w:w="653" w:type="pct"/>
            <w:shd w:val="clear" w:color="auto" w:fill="auto"/>
          </w:tcPr>
          <w:p w14:paraId="5BC4D7D0" w14:textId="77777777" w:rsidR="000B7164" w:rsidRPr="008A7A8E" w:rsidRDefault="000B7164" w:rsidP="002D06C9">
            <w:pPr>
              <w:pStyle w:val="Tabletext"/>
              <w:jc w:val="center"/>
              <w:rPr>
                <w:szCs w:val="18"/>
              </w:rPr>
            </w:pPr>
            <w:r w:rsidRPr="008A7A8E">
              <w:t>2,903</w:t>
            </w:r>
          </w:p>
        </w:tc>
        <w:tc>
          <w:tcPr>
            <w:tcW w:w="556" w:type="pct"/>
            <w:shd w:val="clear" w:color="auto" w:fill="auto"/>
          </w:tcPr>
          <w:p w14:paraId="299836CF" w14:textId="77777777" w:rsidR="000B7164" w:rsidRPr="008A7A8E" w:rsidRDefault="000B7164" w:rsidP="002D06C9">
            <w:pPr>
              <w:pStyle w:val="Tabletext"/>
              <w:jc w:val="center"/>
              <w:rPr>
                <w:szCs w:val="18"/>
              </w:rPr>
            </w:pPr>
            <w:r w:rsidRPr="008A7A8E">
              <w:t>6,449</w:t>
            </w:r>
          </w:p>
        </w:tc>
        <w:tc>
          <w:tcPr>
            <w:tcW w:w="658" w:type="pct"/>
            <w:shd w:val="clear" w:color="auto" w:fill="auto"/>
          </w:tcPr>
          <w:p w14:paraId="4F7B5A6C" w14:textId="77777777" w:rsidR="000B7164" w:rsidRPr="008A7A8E" w:rsidRDefault="000B7164" w:rsidP="002D06C9">
            <w:pPr>
              <w:pStyle w:val="Tabletext"/>
              <w:jc w:val="center"/>
              <w:rPr>
                <w:szCs w:val="18"/>
              </w:rPr>
            </w:pPr>
            <w:r w:rsidRPr="008A7A8E">
              <w:t>6,843.27</w:t>
            </w:r>
          </w:p>
        </w:tc>
        <w:tc>
          <w:tcPr>
            <w:tcW w:w="1331" w:type="pct"/>
            <w:shd w:val="clear" w:color="auto" w:fill="auto"/>
          </w:tcPr>
          <w:p w14:paraId="4A48B60E" w14:textId="77777777" w:rsidR="000B7164" w:rsidRPr="008A7A8E" w:rsidRDefault="000B7164" w:rsidP="002D06C9">
            <w:pPr>
              <w:pStyle w:val="Tabletext"/>
              <w:jc w:val="center"/>
              <w:rPr>
                <w:szCs w:val="18"/>
              </w:rPr>
            </w:pPr>
            <w:r w:rsidRPr="008A7A8E">
              <w:t>94.24 (91.94-96.54)</w:t>
            </w:r>
          </w:p>
        </w:tc>
      </w:tr>
      <w:tr w:rsidR="000B7164" w:rsidRPr="008A7A8E" w14:paraId="56547CD2" w14:textId="77777777" w:rsidTr="002D06C9">
        <w:trPr>
          <w:cantSplit/>
        </w:trPr>
        <w:tc>
          <w:tcPr>
            <w:tcW w:w="1802" w:type="pct"/>
            <w:shd w:val="clear" w:color="auto" w:fill="auto"/>
          </w:tcPr>
          <w:p w14:paraId="70CBBF1D" w14:textId="77777777" w:rsidR="000B7164" w:rsidRPr="008A7A8E" w:rsidRDefault="000B7164" w:rsidP="002D06C9">
            <w:pPr>
              <w:pStyle w:val="Tabletextindented"/>
            </w:pPr>
            <w:r w:rsidRPr="008A7A8E">
              <w:t>Vascular dementia</w:t>
            </w:r>
          </w:p>
        </w:tc>
        <w:tc>
          <w:tcPr>
            <w:tcW w:w="653" w:type="pct"/>
            <w:shd w:val="clear" w:color="auto" w:fill="auto"/>
          </w:tcPr>
          <w:p w14:paraId="536FBD63" w14:textId="77777777" w:rsidR="000B7164" w:rsidRPr="008A7A8E" w:rsidRDefault="000B7164" w:rsidP="002D06C9">
            <w:pPr>
              <w:pStyle w:val="Tabletext"/>
              <w:jc w:val="center"/>
              <w:rPr>
                <w:szCs w:val="18"/>
              </w:rPr>
            </w:pPr>
            <w:r w:rsidRPr="008A7A8E">
              <w:t>42,049</w:t>
            </w:r>
          </w:p>
        </w:tc>
        <w:tc>
          <w:tcPr>
            <w:tcW w:w="556" w:type="pct"/>
            <w:shd w:val="clear" w:color="auto" w:fill="auto"/>
          </w:tcPr>
          <w:p w14:paraId="00C15091" w14:textId="77777777" w:rsidR="000B7164" w:rsidRPr="008A7A8E" w:rsidRDefault="000B7164" w:rsidP="002D06C9">
            <w:pPr>
              <w:pStyle w:val="Tabletext"/>
              <w:jc w:val="center"/>
              <w:rPr>
                <w:szCs w:val="18"/>
              </w:rPr>
            </w:pPr>
            <w:r w:rsidRPr="008A7A8E">
              <w:t>98,460</w:t>
            </w:r>
          </w:p>
        </w:tc>
        <w:tc>
          <w:tcPr>
            <w:tcW w:w="658" w:type="pct"/>
            <w:shd w:val="clear" w:color="auto" w:fill="auto"/>
          </w:tcPr>
          <w:p w14:paraId="133C76BD" w14:textId="77777777" w:rsidR="000B7164" w:rsidRPr="008A7A8E" w:rsidRDefault="000B7164" w:rsidP="002D06C9">
            <w:pPr>
              <w:pStyle w:val="Tabletext"/>
              <w:jc w:val="center"/>
              <w:rPr>
                <w:szCs w:val="18"/>
              </w:rPr>
            </w:pPr>
            <w:r w:rsidRPr="008A7A8E">
              <w:t>87,624.40</w:t>
            </w:r>
          </w:p>
        </w:tc>
        <w:tc>
          <w:tcPr>
            <w:tcW w:w="1331" w:type="pct"/>
            <w:shd w:val="clear" w:color="auto" w:fill="auto"/>
          </w:tcPr>
          <w:p w14:paraId="11A3DCA6" w14:textId="77777777" w:rsidR="000B7164" w:rsidRPr="008A7A8E" w:rsidRDefault="000B7164" w:rsidP="002D06C9">
            <w:pPr>
              <w:pStyle w:val="Tabletext"/>
              <w:jc w:val="center"/>
              <w:rPr>
                <w:szCs w:val="18"/>
              </w:rPr>
            </w:pPr>
            <w:r w:rsidRPr="008A7A8E">
              <w:t>112.37 (111.66-113.07)</w:t>
            </w:r>
          </w:p>
        </w:tc>
      </w:tr>
      <w:tr w:rsidR="000B7164" w:rsidRPr="008A7A8E" w14:paraId="48DEA4AA" w14:textId="77777777" w:rsidTr="002D06C9">
        <w:trPr>
          <w:cantSplit/>
        </w:trPr>
        <w:tc>
          <w:tcPr>
            <w:tcW w:w="1802" w:type="pct"/>
            <w:shd w:val="clear" w:color="auto" w:fill="auto"/>
          </w:tcPr>
          <w:p w14:paraId="02456271" w14:textId="77777777" w:rsidR="000B7164" w:rsidRPr="008A7A8E" w:rsidRDefault="000B7164" w:rsidP="002D06C9">
            <w:pPr>
              <w:pStyle w:val="Tabletextindented"/>
            </w:pPr>
            <w:r w:rsidRPr="008A7A8E">
              <w:t>Dementia, unspecified</w:t>
            </w:r>
          </w:p>
        </w:tc>
        <w:tc>
          <w:tcPr>
            <w:tcW w:w="653" w:type="pct"/>
            <w:shd w:val="clear" w:color="auto" w:fill="auto"/>
          </w:tcPr>
          <w:p w14:paraId="3ADE3243" w14:textId="77777777" w:rsidR="000B7164" w:rsidRPr="008A7A8E" w:rsidRDefault="000B7164" w:rsidP="002D06C9">
            <w:pPr>
              <w:pStyle w:val="Tabletext"/>
              <w:jc w:val="center"/>
              <w:rPr>
                <w:szCs w:val="18"/>
              </w:rPr>
            </w:pPr>
            <w:r w:rsidRPr="008A7A8E">
              <w:t>195,471</w:t>
            </w:r>
          </w:p>
        </w:tc>
        <w:tc>
          <w:tcPr>
            <w:tcW w:w="556" w:type="pct"/>
            <w:shd w:val="clear" w:color="auto" w:fill="auto"/>
          </w:tcPr>
          <w:p w14:paraId="793B0A6E" w14:textId="77777777" w:rsidR="000B7164" w:rsidRPr="008A7A8E" w:rsidRDefault="000B7164" w:rsidP="002D06C9">
            <w:pPr>
              <w:pStyle w:val="Tabletext"/>
              <w:jc w:val="center"/>
              <w:rPr>
                <w:szCs w:val="18"/>
              </w:rPr>
            </w:pPr>
            <w:r w:rsidRPr="008A7A8E">
              <w:t>487,412</w:t>
            </w:r>
          </w:p>
        </w:tc>
        <w:tc>
          <w:tcPr>
            <w:tcW w:w="658" w:type="pct"/>
            <w:shd w:val="clear" w:color="auto" w:fill="auto"/>
          </w:tcPr>
          <w:p w14:paraId="690C29DA" w14:textId="77777777" w:rsidR="000B7164" w:rsidRPr="008A7A8E" w:rsidRDefault="000B7164" w:rsidP="002D06C9">
            <w:pPr>
              <w:pStyle w:val="Tabletext"/>
              <w:jc w:val="center"/>
              <w:rPr>
                <w:szCs w:val="18"/>
              </w:rPr>
            </w:pPr>
            <w:r w:rsidRPr="008A7A8E">
              <w:t>494,916.70</w:t>
            </w:r>
          </w:p>
        </w:tc>
        <w:tc>
          <w:tcPr>
            <w:tcW w:w="1331" w:type="pct"/>
            <w:shd w:val="clear" w:color="auto" w:fill="auto"/>
          </w:tcPr>
          <w:p w14:paraId="12AE6ED5" w14:textId="77777777" w:rsidR="000B7164" w:rsidRPr="008A7A8E" w:rsidRDefault="000B7164" w:rsidP="002D06C9">
            <w:pPr>
              <w:pStyle w:val="Tabletext"/>
              <w:jc w:val="center"/>
              <w:rPr>
                <w:szCs w:val="18"/>
              </w:rPr>
            </w:pPr>
            <w:r w:rsidRPr="008A7A8E">
              <w:t>98.48 (98.21-98.76)</w:t>
            </w:r>
          </w:p>
        </w:tc>
      </w:tr>
      <w:tr w:rsidR="000B7164" w:rsidRPr="008A7A8E" w14:paraId="6E62E238" w14:textId="77777777" w:rsidTr="002D06C9">
        <w:trPr>
          <w:cantSplit/>
        </w:trPr>
        <w:tc>
          <w:tcPr>
            <w:tcW w:w="1802" w:type="pct"/>
            <w:shd w:val="clear" w:color="auto" w:fill="auto"/>
          </w:tcPr>
          <w:p w14:paraId="205FEBF2" w14:textId="77777777" w:rsidR="000B7164" w:rsidRPr="008A7A8E" w:rsidRDefault="000B7164" w:rsidP="002D06C9">
            <w:pPr>
              <w:pStyle w:val="Tabletext"/>
              <w:rPr>
                <w:szCs w:val="18"/>
              </w:rPr>
            </w:pPr>
            <w:r w:rsidRPr="008A7A8E">
              <w:rPr>
                <w:rFonts w:cs="Arial"/>
                <w:szCs w:val="18"/>
              </w:rPr>
              <w:t>Home health care episodes</w:t>
            </w:r>
          </w:p>
        </w:tc>
        <w:tc>
          <w:tcPr>
            <w:tcW w:w="653" w:type="pct"/>
            <w:shd w:val="clear" w:color="auto" w:fill="auto"/>
          </w:tcPr>
          <w:p w14:paraId="1AEB62C1" w14:textId="77777777" w:rsidR="000B7164" w:rsidRPr="008A7A8E" w:rsidRDefault="000B7164" w:rsidP="002D06C9">
            <w:pPr>
              <w:pStyle w:val="Tabletext"/>
              <w:jc w:val="center"/>
              <w:rPr>
                <w:szCs w:val="18"/>
              </w:rPr>
            </w:pPr>
          </w:p>
        </w:tc>
        <w:tc>
          <w:tcPr>
            <w:tcW w:w="556" w:type="pct"/>
            <w:shd w:val="clear" w:color="auto" w:fill="auto"/>
          </w:tcPr>
          <w:p w14:paraId="533856A9" w14:textId="77777777" w:rsidR="000B7164" w:rsidRPr="008A7A8E" w:rsidRDefault="000B7164" w:rsidP="002D06C9">
            <w:pPr>
              <w:pStyle w:val="Tabletext"/>
              <w:jc w:val="center"/>
              <w:rPr>
                <w:szCs w:val="18"/>
              </w:rPr>
            </w:pPr>
          </w:p>
        </w:tc>
        <w:tc>
          <w:tcPr>
            <w:tcW w:w="658" w:type="pct"/>
            <w:shd w:val="clear" w:color="auto" w:fill="auto"/>
          </w:tcPr>
          <w:p w14:paraId="3361755A" w14:textId="77777777" w:rsidR="000B7164" w:rsidRPr="008A7A8E" w:rsidRDefault="000B7164" w:rsidP="002D06C9">
            <w:pPr>
              <w:pStyle w:val="Tabletext"/>
              <w:jc w:val="center"/>
              <w:rPr>
                <w:szCs w:val="18"/>
              </w:rPr>
            </w:pPr>
          </w:p>
        </w:tc>
        <w:tc>
          <w:tcPr>
            <w:tcW w:w="1331" w:type="pct"/>
            <w:shd w:val="clear" w:color="auto" w:fill="auto"/>
          </w:tcPr>
          <w:p w14:paraId="3CDFBD03" w14:textId="77777777" w:rsidR="000B7164" w:rsidRPr="008A7A8E" w:rsidRDefault="000B7164" w:rsidP="002D06C9">
            <w:pPr>
              <w:pStyle w:val="Tabletext"/>
              <w:jc w:val="center"/>
              <w:rPr>
                <w:szCs w:val="18"/>
              </w:rPr>
            </w:pPr>
          </w:p>
        </w:tc>
      </w:tr>
      <w:tr w:rsidR="000B7164" w:rsidRPr="008A7A8E" w14:paraId="5C43DB3C" w14:textId="77777777" w:rsidTr="002D06C9">
        <w:trPr>
          <w:cantSplit/>
        </w:trPr>
        <w:tc>
          <w:tcPr>
            <w:tcW w:w="1802" w:type="pct"/>
            <w:shd w:val="clear" w:color="auto" w:fill="auto"/>
          </w:tcPr>
          <w:p w14:paraId="628D7F25" w14:textId="77777777" w:rsidR="000B7164" w:rsidRPr="008A7A8E" w:rsidRDefault="000B7164" w:rsidP="002D06C9">
            <w:pPr>
              <w:pStyle w:val="Tabletextindented"/>
              <w:rPr>
                <w:rFonts w:cs="Arial"/>
              </w:rPr>
            </w:pPr>
            <w:r w:rsidRPr="008A7A8E">
              <w:t>Alzheimer’s disease</w:t>
            </w:r>
          </w:p>
        </w:tc>
        <w:tc>
          <w:tcPr>
            <w:tcW w:w="653" w:type="pct"/>
            <w:shd w:val="clear" w:color="auto" w:fill="auto"/>
          </w:tcPr>
          <w:p w14:paraId="69539192" w14:textId="77777777" w:rsidR="000B7164" w:rsidRPr="008A7A8E" w:rsidRDefault="000B7164" w:rsidP="002D06C9">
            <w:pPr>
              <w:pStyle w:val="Tabletext"/>
              <w:jc w:val="center"/>
              <w:rPr>
                <w:szCs w:val="18"/>
              </w:rPr>
            </w:pPr>
            <w:r w:rsidRPr="008A7A8E">
              <w:t>56,021</w:t>
            </w:r>
          </w:p>
        </w:tc>
        <w:tc>
          <w:tcPr>
            <w:tcW w:w="556" w:type="pct"/>
            <w:shd w:val="clear" w:color="auto" w:fill="auto"/>
          </w:tcPr>
          <w:p w14:paraId="460473CB" w14:textId="77777777" w:rsidR="000B7164" w:rsidRPr="008A7A8E" w:rsidRDefault="000B7164" w:rsidP="002D06C9">
            <w:pPr>
              <w:pStyle w:val="Tabletext"/>
              <w:jc w:val="center"/>
              <w:rPr>
                <w:szCs w:val="18"/>
              </w:rPr>
            </w:pPr>
            <w:r w:rsidRPr="008A7A8E">
              <w:t>111,964</w:t>
            </w:r>
          </w:p>
        </w:tc>
        <w:tc>
          <w:tcPr>
            <w:tcW w:w="658" w:type="pct"/>
            <w:shd w:val="clear" w:color="auto" w:fill="auto"/>
          </w:tcPr>
          <w:p w14:paraId="33DAFFD9" w14:textId="77777777" w:rsidR="000B7164" w:rsidRPr="008A7A8E" w:rsidRDefault="000B7164" w:rsidP="002D06C9">
            <w:pPr>
              <w:pStyle w:val="Tabletext"/>
              <w:jc w:val="center"/>
              <w:rPr>
                <w:szCs w:val="18"/>
              </w:rPr>
            </w:pPr>
            <w:r w:rsidRPr="008A7A8E">
              <w:t>220,124.93</w:t>
            </w:r>
          </w:p>
        </w:tc>
        <w:tc>
          <w:tcPr>
            <w:tcW w:w="1331" w:type="pct"/>
            <w:shd w:val="clear" w:color="auto" w:fill="auto"/>
          </w:tcPr>
          <w:p w14:paraId="7395FE26" w14:textId="77777777" w:rsidR="000B7164" w:rsidRPr="008A7A8E" w:rsidRDefault="000B7164" w:rsidP="002D06C9">
            <w:pPr>
              <w:pStyle w:val="Tabletext"/>
              <w:jc w:val="center"/>
              <w:rPr>
                <w:szCs w:val="18"/>
              </w:rPr>
            </w:pPr>
            <w:r w:rsidRPr="008A7A8E">
              <w:t>50.86 (50.57-51.16)</w:t>
            </w:r>
          </w:p>
        </w:tc>
      </w:tr>
      <w:tr w:rsidR="000B7164" w:rsidRPr="008A7A8E" w14:paraId="0247E80A" w14:textId="77777777" w:rsidTr="002D06C9">
        <w:trPr>
          <w:cantSplit/>
        </w:trPr>
        <w:tc>
          <w:tcPr>
            <w:tcW w:w="1802" w:type="pct"/>
            <w:shd w:val="clear" w:color="auto" w:fill="auto"/>
          </w:tcPr>
          <w:p w14:paraId="323E6823" w14:textId="77777777" w:rsidR="000B7164" w:rsidRPr="008A7A8E" w:rsidRDefault="000B7164" w:rsidP="002D06C9">
            <w:pPr>
              <w:pStyle w:val="Tabletextindented"/>
              <w:rPr>
                <w:rFonts w:cs="Arial"/>
              </w:rPr>
            </w:pPr>
            <w:r w:rsidRPr="008A7A8E">
              <w:t>Parkinson’s disease dementia</w:t>
            </w:r>
          </w:p>
        </w:tc>
        <w:tc>
          <w:tcPr>
            <w:tcW w:w="653" w:type="pct"/>
            <w:shd w:val="clear" w:color="auto" w:fill="auto"/>
          </w:tcPr>
          <w:p w14:paraId="1F2DCA4D" w14:textId="77777777" w:rsidR="000B7164" w:rsidRPr="008A7A8E" w:rsidRDefault="000B7164" w:rsidP="002D06C9">
            <w:pPr>
              <w:pStyle w:val="Tabletext"/>
              <w:jc w:val="center"/>
              <w:rPr>
                <w:szCs w:val="18"/>
              </w:rPr>
            </w:pPr>
            <w:r w:rsidRPr="008A7A8E">
              <w:t>21,635</w:t>
            </w:r>
          </w:p>
        </w:tc>
        <w:tc>
          <w:tcPr>
            <w:tcW w:w="556" w:type="pct"/>
            <w:shd w:val="clear" w:color="auto" w:fill="auto"/>
          </w:tcPr>
          <w:p w14:paraId="3AB6BFAB" w14:textId="77777777" w:rsidR="000B7164" w:rsidRPr="008A7A8E" w:rsidRDefault="000B7164" w:rsidP="002D06C9">
            <w:pPr>
              <w:pStyle w:val="Tabletext"/>
              <w:jc w:val="center"/>
              <w:rPr>
                <w:szCs w:val="18"/>
              </w:rPr>
            </w:pPr>
            <w:r w:rsidRPr="008A7A8E">
              <w:t>45,818</w:t>
            </w:r>
          </w:p>
        </w:tc>
        <w:tc>
          <w:tcPr>
            <w:tcW w:w="658" w:type="pct"/>
            <w:shd w:val="clear" w:color="auto" w:fill="auto"/>
          </w:tcPr>
          <w:p w14:paraId="0FE3D8D8" w14:textId="77777777" w:rsidR="000B7164" w:rsidRPr="008A7A8E" w:rsidRDefault="000B7164" w:rsidP="002D06C9">
            <w:pPr>
              <w:pStyle w:val="Tabletext"/>
              <w:jc w:val="center"/>
              <w:rPr>
                <w:szCs w:val="18"/>
              </w:rPr>
            </w:pPr>
            <w:r w:rsidRPr="008A7A8E">
              <w:t>68,626.48</w:t>
            </w:r>
          </w:p>
        </w:tc>
        <w:tc>
          <w:tcPr>
            <w:tcW w:w="1331" w:type="pct"/>
            <w:shd w:val="clear" w:color="auto" w:fill="auto"/>
          </w:tcPr>
          <w:p w14:paraId="33028227" w14:textId="77777777" w:rsidR="000B7164" w:rsidRPr="008A7A8E" w:rsidRDefault="000B7164" w:rsidP="002D06C9">
            <w:pPr>
              <w:pStyle w:val="Tabletext"/>
              <w:jc w:val="center"/>
              <w:rPr>
                <w:szCs w:val="18"/>
              </w:rPr>
            </w:pPr>
            <w:r w:rsidRPr="008A7A8E">
              <w:t>66.76 (66.15-67.38)</w:t>
            </w:r>
          </w:p>
        </w:tc>
      </w:tr>
      <w:tr w:rsidR="000B7164" w:rsidRPr="008A7A8E" w14:paraId="02DD25F9" w14:textId="77777777" w:rsidTr="002D06C9">
        <w:trPr>
          <w:cantSplit/>
        </w:trPr>
        <w:tc>
          <w:tcPr>
            <w:tcW w:w="1802" w:type="pct"/>
            <w:shd w:val="clear" w:color="auto" w:fill="auto"/>
          </w:tcPr>
          <w:p w14:paraId="1B9D8141" w14:textId="77777777" w:rsidR="000B7164" w:rsidRPr="008A7A8E" w:rsidRDefault="000B7164" w:rsidP="002D06C9">
            <w:pPr>
              <w:pStyle w:val="Tabletextindented"/>
              <w:rPr>
                <w:rFonts w:cs="Arial"/>
              </w:rPr>
            </w:pPr>
            <w:r w:rsidRPr="008A7A8E">
              <w:lastRenderedPageBreak/>
              <w:t>Dementia with Lewy bodies</w:t>
            </w:r>
          </w:p>
        </w:tc>
        <w:tc>
          <w:tcPr>
            <w:tcW w:w="653" w:type="pct"/>
            <w:shd w:val="clear" w:color="auto" w:fill="auto"/>
          </w:tcPr>
          <w:p w14:paraId="0474683F" w14:textId="77777777" w:rsidR="000B7164" w:rsidRPr="008A7A8E" w:rsidRDefault="000B7164" w:rsidP="002D06C9">
            <w:pPr>
              <w:pStyle w:val="Tabletext"/>
              <w:jc w:val="center"/>
              <w:rPr>
                <w:szCs w:val="18"/>
              </w:rPr>
            </w:pPr>
            <w:r w:rsidRPr="008A7A8E">
              <w:t>6,476</w:t>
            </w:r>
          </w:p>
        </w:tc>
        <w:tc>
          <w:tcPr>
            <w:tcW w:w="556" w:type="pct"/>
            <w:shd w:val="clear" w:color="auto" w:fill="auto"/>
          </w:tcPr>
          <w:p w14:paraId="00CFE3E6" w14:textId="77777777" w:rsidR="000B7164" w:rsidRPr="008A7A8E" w:rsidRDefault="000B7164" w:rsidP="002D06C9">
            <w:pPr>
              <w:pStyle w:val="Tabletext"/>
              <w:jc w:val="center"/>
              <w:rPr>
                <w:szCs w:val="18"/>
              </w:rPr>
            </w:pPr>
            <w:r w:rsidRPr="008A7A8E">
              <w:t>13,482</w:t>
            </w:r>
          </w:p>
        </w:tc>
        <w:tc>
          <w:tcPr>
            <w:tcW w:w="658" w:type="pct"/>
            <w:shd w:val="clear" w:color="auto" w:fill="auto"/>
          </w:tcPr>
          <w:p w14:paraId="4266AC12" w14:textId="77777777" w:rsidR="000B7164" w:rsidRPr="008A7A8E" w:rsidRDefault="000B7164" w:rsidP="002D06C9">
            <w:pPr>
              <w:pStyle w:val="Tabletext"/>
              <w:jc w:val="center"/>
              <w:rPr>
                <w:szCs w:val="18"/>
              </w:rPr>
            </w:pPr>
            <w:r w:rsidRPr="008A7A8E">
              <w:t>20,269.45</w:t>
            </w:r>
          </w:p>
        </w:tc>
        <w:tc>
          <w:tcPr>
            <w:tcW w:w="1331" w:type="pct"/>
            <w:shd w:val="clear" w:color="auto" w:fill="auto"/>
          </w:tcPr>
          <w:p w14:paraId="77E40D3F" w14:textId="77777777" w:rsidR="000B7164" w:rsidRPr="008A7A8E" w:rsidRDefault="000B7164" w:rsidP="002D06C9">
            <w:pPr>
              <w:pStyle w:val="Tabletext"/>
              <w:jc w:val="center"/>
              <w:rPr>
                <w:szCs w:val="18"/>
              </w:rPr>
            </w:pPr>
            <w:r w:rsidRPr="008A7A8E">
              <w:t>66.51 (65.39-67.64)</w:t>
            </w:r>
          </w:p>
        </w:tc>
      </w:tr>
      <w:tr w:rsidR="000B7164" w:rsidRPr="008A7A8E" w14:paraId="5DED0A73" w14:textId="77777777" w:rsidTr="002D06C9">
        <w:trPr>
          <w:cantSplit/>
        </w:trPr>
        <w:tc>
          <w:tcPr>
            <w:tcW w:w="1802" w:type="pct"/>
            <w:shd w:val="clear" w:color="auto" w:fill="auto"/>
          </w:tcPr>
          <w:p w14:paraId="79066D23" w14:textId="77777777" w:rsidR="000B7164" w:rsidRPr="008A7A8E" w:rsidRDefault="000B7164" w:rsidP="002D06C9">
            <w:pPr>
              <w:pStyle w:val="Tabletextindented"/>
              <w:rPr>
                <w:rFonts w:cs="Arial"/>
              </w:rPr>
            </w:pPr>
            <w:r w:rsidRPr="008A7A8E">
              <w:t>Frontotemporal dementia</w:t>
            </w:r>
          </w:p>
        </w:tc>
        <w:tc>
          <w:tcPr>
            <w:tcW w:w="653" w:type="pct"/>
            <w:shd w:val="clear" w:color="auto" w:fill="auto"/>
          </w:tcPr>
          <w:p w14:paraId="0695D3F4" w14:textId="77777777" w:rsidR="000B7164" w:rsidRPr="008A7A8E" w:rsidRDefault="000B7164" w:rsidP="002D06C9">
            <w:pPr>
              <w:pStyle w:val="Tabletext"/>
              <w:jc w:val="center"/>
              <w:rPr>
                <w:szCs w:val="18"/>
              </w:rPr>
            </w:pPr>
            <w:r w:rsidRPr="008A7A8E">
              <w:t>1,683</w:t>
            </w:r>
          </w:p>
        </w:tc>
        <w:tc>
          <w:tcPr>
            <w:tcW w:w="556" w:type="pct"/>
            <w:shd w:val="clear" w:color="auto" w:fill="auto"/>
          </w:tcPr>
          <w:p w14:paraId="3CF0E1FA" w14:textId="77777777" w:rsidR="000B7164" w:rsidRPr="008A7A8E" w:rsidRDefault="000B7164" w:rsidP="002D06C9">
            <w:pPr>
              <w:pStyle w:val="Tabletext"/>
              <w:jc w:val="center"/>
              <w:rPr>
                <w:szCs w:val="18"/>
              </w:rPr>
            </w:pPr>
            <w:r w:rsidRPr="008A7A8E">
              <w:t>3,413</w:t>
            </w:r>
          </w:p>
        </w:tc>
        <w:tc>
          <w:tcPr>
            <w:tcW w:w="658" w:type="pct"/>
            <w:shd w:val="clear" w:color="auto" w:fill="auto"/>
          </w:tcPr>
          <w:p w14:paraId="0019FF5A" w14:textId="77777777" w:rsidR="000B7164" w:rsidRPr="008A7A8E" w:rsidRDefault="000B7164" w:rsidP="002D06C9">
            <w:pPr>
              <w:pStyle w:val="Tabletext"/>
              <w:jc w:val="center"/>
              <w:rPr>
                <w:szCs w:val="18"/>
              </w:rPr>
            </w:pPr>
            <w:r w:rsidRPr="008A7A8E">
              <w:t>6,272.16</w:t>
            </w:r>
          </w:p>
        </w:tc>
        <w:tc>
          <w:tcPr>
            <w:tcW w:w="1331" w:type="pct"/>
            <w:shd w:val="clear" w:color="auto" w:fill="auto"/>
          </w:tcPr>
          <w:p w14:paraId="0065D6C6" w14:textId="77777777" w:rsidR="000B7164" w:rsidRPr="008A7A8E" w:rsidRDefault="000B7164" w:rsidP="002D06C9">
            <w:pPr>
              <w:pStyle w:val="Tabletext"/>
              <w:jc w:val="center"/>
              <w:rPr>
                <w:szCs w:val="18"/>
              </w:rPr>
            </w:pPr>
            <w:r w:rsidRPr="008A7A8E">
              <w:t>54.42 (52.59-56.24)</w:t>
            </w:r>
          </w:p>
        </w:tc>
      </w:tr>
      <w:tr w:rsidR="000B7164" w:rsidRPr="008A7A8E" w14:paraId="19EC5EE9" w14:textId="77777777" w:rsidTr="002D06C9">
        <w:trPr>
          <w:cantSplit/>
        </w:trPr>
        <w:tc>
          <w:tcPr>
            <w:tcW w:w="1802" w:type="pct"/>
            <w:shd w:val="clear" w:color="auto" w:fill="auto"/>
          </w:tcPr>
          <w:p w14:paraId="69B6BF8B" w14:textId="77777777" w:rsidR="000B7164" w:rsidRPr="008A7A8E" w:rsidRDefault="000B7164" w:rsidP="002D06C9">
            <w:pPr>
              <w:pStyle w:val="Tabletextindented"/>
            </w:pPr>
            <w:r w:rsidRPr="008A7A8E">
              <w:t>Vascular dementia</w:t>
            </w:r>
          </w:p>
        </w:tc>
        <w:tc>
          <w:tcPr>
            <w:tcW w:w="653" w:type="pct"/>
            <w:shd w:val="clear" w:color="auto" w:fill="auto"/>
          </w:tcPr>
          <w:p w14:paraId="22DF33A8" w14:textId="77777777" w:rsidR="000B7164" w:rsidRPr="008A7A8E" w:rsidRDefault="000B7164" w:rsidP="002D06C9">
            <w:pPr>
              <w:pStyle w:val="Tabletext"/>
              <w:jc w:val="center"/>
              <w:rPr>
                <w:szCs w:val="18"/>
              </w:rPr>
            </w:pPr>
            <w:r w:rsidRPr="008A7A8E">
              <w:t>21,707</w:t>
            </w:r>
          </w:p>
        </w:tc>
        <w:tc>
          <w:tcPr>
            <w:tcW w:w="556" w:type="pct"/>
            <w:shd w:val="clear" w:color="auto" w:fill="auto"/>
          </w:tcPr>
          <w:p w14:paraId="67CD66AE" w14:textId="77777777" w:rsidR="000B7164" w:rsidRPr="008A7A8E" w:rsidRDefault="000B7164" w:rsidP="002D06C9">
            <w:pPr>
              <w:pStyle w:val="Tabletext"/>
              <w:jc w:val="center"/>
              <w:rPr>
                <w:szCs w:val="18"/>
              </w:rPr>
            </w:pPr>
            <w:r w:rsidRPr="008A7A8E">
              <w:t>43,460</w:t>
            </w:r>
          </w:p>
        </w:tc>
        <w:tc>
          <w:tcPr>
            <w:tcW w:w="658" w:type="pct"/>
            <w:shd w:val="clear" w:color="auto" w:fill="auto"/>
          </w:tcPr>
          <w:p w14:paraId="4DE91952" w14:textId="77777777" w:rsidR="000B7164" w:rsidRPr="008A7A8E" w:rsidRDefault="000B7164" w:rsidP="002D06C9">
            <w:pPr>
              <w:pStyle w:val="Tabletext"/>
              <w:jc w:val="center"/>
              <w:rPr>
                <w:szCs w:val="18"/>
              </w:rPr>
            </w:pPr>
            <w:r w:rsidRPr="008A7A8E">
              <w:t>80,171.56</w:t>
            </w:r>
          </w:p>
        </w:tc>
        <w:tc>
          <w:tcPr>
            <w:tcW w:w="1331" w:type="pct"/>
            <w:shd w:val="clear" w:color="auto" w:fill="auto"/>
          </w:tcPr>
          <w:p w14:paraId="027D3F27" w14:textId="77777777" w:rsidR="000B7164" w:rsidRPr="008A7A8E" w:rsidRDefault="000B7164" w:rsidP="002D06C9">
            <w:pPr>
              <w:pStyle w:val="Tabletext"/>
              <w:jc w:val="center"/>
              <w:rPr>
                <w:szCs w:val="18"/>
              </w:rPr>
            </w:pPr>
            <w:r w:rsidRPr="008A7A8E">
              <w:t>54.21 (53.70-54.72)</w:t>
            </w:r>
          </w:p>
        </w:tc>
      </w:tr>
      <w:tr w:rsidR="000B7164" w:rsidRPr="008A7A8E" w14:paraId="41658C34" w14:textId="77777777" w:rsidTr="002D06C9">
        <w:trPr>
          <w:cantSplit/>
        </w:trPr>
        <w:tc>
          <w:tcPr>
            <w:tcW w:w="1802" w:type="pct"/>
            <w:shd w:val="clear" w:color="auto" w:fill="auto"/>
          </w:tcPr>
          <w:p w14:paraId="1C01DCC7" w14:textId="77777777" w:rsidR="000B7164" w:rsidRPr="008A7A8E" w:rsidRDefault="000B7164" w:rsidP="002D06C9">
            <w:pPr>
              <w:pStyle w:val="Tabletextindented"/>
            </w:pPr>
            <w:r w:rsidRPr="008A7A8E">
              <w:t>Dementia, unspecified</w:t>
            </w:r>
          </w:p>
        </w:tc>
        <w:tc>
          <w:tcPr>
            <w:tcW w:w="653" w:type="pct"/>
            <w:shd w:val="clear" w:color="auto" w:fill="auto"/>
          </w:tcPr>
          <w:p w14:paraId="0E7F7764" w14:textId="77777777" w:rsidR="000B7164" w:rsidRPr="008A7A8E" w:rsidRDefault="000B7164" w:rsidP="002D06C9">
            <w:pPr>
              <w:pStyle w:val="Tabletext"/>
              <w:jc w:val="center"/>
              <w:rPr>
                <w:szCs w:val="18"/>
              </w:rPr>
            </w:pPr>
            <w:r w:rsidRPr="008A7A8E">
              <w:t>114,532</w:t>
            </w:r>
          </w:p>
        </w:tc>
        <w:tc>
          <w:tcPr>
            <w:tcW w:w="556" w:type="pct"/>
            <w:shd w:val="clear" w:color="auto" w:fill="auto"/>
          </w:tcPr>
          <w:p w14:paraId="4B13FA8A" w14:textId="77777777" w:rsidR="000B7164" w:rsidRPr="008A7A8E" w:rsidRDefault="000B7164" w:rsidP="002D06C9">
            <w:pPr>
              <w:pStyle w:val="Tabletext"/>
              <w:jc w:val="center"/>
              <w:rPr>
                <w:szCs w:val="18"/>
              </w:rPr>
            </w:pPr>
            <w:r w:rsidRPr="008A7A8E">
              <w:t>229,512</w:t>
            </w:r>
          </w:p>
        </w:tc>
        <w:tc>
          <w:tcPr>
            <w:tcW w:w="658" w:type="pct"/>
            <w:shd w:val="clear" w:color="auto" w:fill="auto"/>
          </w:tcPr>
          <w:p w14:paraId="587F5759" w14:textId="77777777" w:rsidR="000B7164" w:rsidRPr="008A7A8E" w:rsidRDefault="000B7164" w:rsidP="002D06C9">
            <w:pPr>
              <w:pStyle w:val="Tabletext"/>
              <w:jc w:val="center"/>
              <w:rPr>
                <w:szCs w:val="18"/>
              </w:rPr>
            </w:pPr>
            <w:r w:rsidRPr="008A7A8E">
              <w:t>455,493.34</w:t>
            </w:r>
          </w:p>
        </w:tc>
        <w:tc>
          <w:tcPr>
            <w:tcW w:w="1331" w:type="pct"/>
            <w:shd w:val="clear" w:color="auto" w:fill="auto"/>
          </w:tcPr>
          <w:p w14:paraId="2846DBA8" w14:textId="77777777" w:rsidR="000B7164" w:rsidRPr="008A7A8E" w:rsidRDefault="000B7164" w:rsidP="002D06C9">
            <w:pPr>
              <w:pStyle w:val="Tabletext"/>
              <w:jc w:val="center"/>
              <w:rPr>
                <w:szCs w:val="18"/>
              </w:rPr>
            </w:pPr>
            <w:r w:rsidRPr="008A7A8E">
              <w:t>50.39 (50.18-50.59)</w:t>
            </w:r>
          </w:p>
        </w:tc>
      </w:tr>
      <w:tr w:rsidR="000B7164" w:rsidRPr="008A7A8E" w14:paraId="23EA071A" w14:textId="77777777" w:rsidTr="002D06C9">
        <w:trPr>
          <w:cantSplit/>
        </w:trPr>
        <w:tc>
          <w:tcPr>
            <w:tcW w:w="1802" w:type="pct"/>
            <w:shd w:val="clear" w:color="auto" w:fill="auto"/>
          </w:tcPr>
          <w:p w14:paraId="6FC08E5D" w14:textId="77777777" w:rsidR="000B7164" w:rsidRPr="008A7A8E" w:rsidRDefault="000B7164" w:rsidP="002D06C9">
            <w:pPr>
              <w:pStyle w:val="Tabletext"/>
              <w:keepNext/>
              <w:rPr>
                <w:szCs w:val="18"/>
              </w:rPr>
            </w:pPr>
            <w:r w:rsidRPr="008A7A8E">
              <w:rPr>
                <w:rFonts w:cs="Arial"/>
                <w:szCs w:val="18"/>
              </w:rPr>
              <w:t>Emergency department visits</w:t>
            </w:r>
          </w:p>
        </w:tc>
        <w:tc>
          <w:tcPr>
            <w:tcW w:w="653" w:type="pct"/>
            <w:shd w:val="clear" w:color="auto" w:fill="auto"/>
          </w:tcPr>
          <w:p w14:paraId="49228011" w14:textId="77777777" w:rsidR="000B7164" w:rsidRPr="008A7A8E" w:rsidRDefault="000B7164" w:rsidP="002D06C9">
            <w:pPr>
              <w:pStyle w:val="Tabletext"/>
              <w:jc w:val="center"/>
              <w:rPr>
                <w:szCs w:val="18"/>
              </w:rPr>
            </w:pPr>
          </w:p>
        </w:tc>
        <w:tc>
          <w:tcPr>
            <w:tcW w:w="556" w:type="pct"/>
            <w:shd w:val="clear" w:color="auto" w:fill="auto"/>
          </w:tcPr>
          <w:p w14:paraId="4B97F6CC" w14:textId="77777777" w:rsidR="000B7164" w:rsidRPr="008A7A8E" w:rsidRDefault="000B7164" w:rsidP="002D06C9">
            <w:pPr>
              <w:pStyle w:val="Tabletext"/>
              <w:jc w:val="center"/>
              <w:rPr>
                <w:szCs w:val="18"/>
              </w:rPr>
            </w:pPr>
          </w:p>
        </w:tc>
        <w:tc>
          <w:tcPr>
            <w:tcW w:w="658" w:type="pct"/>
            <w:shd w:val="clear" w:color="auto" w:fill="auto"/>
          </w:tcPr>
          <w:p w14:paraId="1FE3DC29" w14:textId="77777777" w:rsidR="000B7164" w:rsidRPr="008A7A8E" w:rsidRDefault="000B7164" w:rsidP="002D06C9">
            <w:pPr>
              <w:pStyle w:val="Tabletext"/>
              <w:jc w:val="center"/>
              <w:rPr>
                <w:szCs w:val="18"/>
              </w:rPr>
            </w:pPr>
          </w:p>
        </w:tc>
        <w:tc>
          <w:tcPr>
            <w:tcW w:w="1331" w:type="pct"/>
            <w:shd w:val="clear" w:color="auto" w:fill="auto"/>
          </w:tcPr>
          <w:p w14:paraId="0381C187" w14:textId="77777777" w:rsidR="000B7164" w:rsidRPr="008A7A8E" w:rsidRDefault="000B7164" w:rsidP="002D06C9">
            <w:pPr>
              <w:pStyle w:val="Tabletext"/>
              <w:jc w:val="center"/>
              <w:rPr>
                <w:szCs w:val="18"/>
              </w:rPr>
            </w:pPr>
          </w:p>
        </w:tc>
      </w:tr>
      <w:tr w:rsidR="000B7164" w:rsidRPr="008A7A8E" w14:paraId="715AEF1E" w14:textId="77777777" w:rsidTr="002D06C9">
        <w:trPr>
          <w:cantSplit/>
        </w:trPr>
        <w:tc>
          <w:tcPr>
            <w:tcW w:w="1802" w:type="pct"/>
            <w:shd w:val="clear" w:color="auto" w:fill="auto"/>
          </w:tcPr>
          <w:p w14:paraId="641F269E" w14:textId="77777777" w:rsidR="000B7164" w:rsidRPr="008A7A8E" w:rsidRDefault="000B7164" w:rsidP="002D06C9">
            <w:pPr>
              <w:pStyle w:val="Tabletextindented"/>
              <w:keepNext/>
              <w:rPr>
                <w:rFonts w:cs="Arial"/>
              </w:rPr>
            </w:pPr>
            <w:r w:rsidRPr="008A7A8E">
              <w:t>Alzheimer’s disease</w:t>
            </w:r>
          </w:p>
        </w:tc>
        <w:tc>
          <w:tcPr>
            <w:tcW w:w="653" w:type="pct"/>
            <w:shd w:val="clear" w:color="auto" w:fill="auto"/>
          </w:tcPr>
          <w:p w14:paraId="1A1961C1" w14:textId="77777777" w:rsidR="000B7164" w:rsidRPr="008A7A8E" w:rsidRDefault="000B7164" w:rsidP="002D06C9">
            <w:pPr>
              <w:pStyle w:val="Tabletext"/>
              <w:jc w:val="center"/>
              <w:rPr>
                <w:szCs w:val="18"/>
              </w:rPr>
            </w:pPr>
            <w:r w:rsidRPr="008A7A8E">
              <w:t>122,695</w:t>
            </w:r>
          </w:p>
        </w:tc>
        <w:tc>
          <w:tcPr>
            <w:tcW w:w="556" w:type="pct"/>
            <w:shd w:val="clear" w:color="auto" w:fill="auto"/>
          </w:tcPr>
          <w:p w14:paraId="5AC7E13C" w14:textId="77777777" w:rsidR="000B7164" w:rsidRPr="008A7A8E" w:rsidRDefault="000B7164" w:rsidP="002D06C9">
            <w:pPr>
              <w:pStyle w:val="Tabletext"/>
              <w:jc w:val="center"/>
              <w:rPr>
                <w:szCs w:val="18"/>
              </w:rPr>
            </w:pPr>
            <w:r w:rsidRPr="008A7A8E">
              <w:t>443,305</w:t>
            </w:r>
          </w:p>
        </w:tc>
        <w:tc>
          <w:tcPr>
            <w:tcW w:w="658" w:type="pct"/>
            <w:shd w:val="clear" w:color="auto" w:fill="auto"/>
          </w:tcPr>
          <w:p w14:paraId="41189682" w14:textId="77777777" w:rsidR="000B7164" w:rsidRPr="008A7A8E" w:rsidRDefault="000B7164" w:rsidP="002D06C9">
            <w:pPr>
              <w:pStyle w:val="Tabletext"/>
              <w:jc w:val="center"/>
              <w:rPr>
                <w:szCs w:val="18"/>
              </w:rPr>
            </w:pPr>
            <w:r w:rsidRPr="008A7A8E">
              <w:t>244,751.85</w:t>
            </w:r>
          </w:p>
        </w:tc>
        <w:tc>
          <w:tcPr>
            <w:tcW w:w="1331" w:type="pct"/>
            <w:shd w:val="clear" w:color="auto" w:fill="auto"/>
          </w:tcPr>
          <w:p w14:paraId="6752DFA7" w14:textId="77777777" w:rsidR="000B7164" w:rsidRPr="008A7A8E" w:rsidRDefault="000B7164" w:rsidP="002D06C9">
            <w:pPr>
              <w:pStyle w:val="Tabletext"/>
              <w:jc w:val="center"/>
              <w:rPr>
                <w:szCs w:val="18"/>
              </w:rPr>
            </w:pPr>
            <w:r w:rsidRPr="008A7A8E">
              <w:t>181.12 (180.59-181.66)</w:t>
            </w:r>
          </w:p>
        </w:tc>
      </w:tr>
      <w:tr w:rsidR="000B7164" w:rsidRPr="008A7A8E" w14:paraId="6D480F40" w14:textId="77777777" w:rsidTr="002D06C9">
        <w:trPr>
          <w:cantSplit/>
        </w:trPr>
        <w:tc>
          <w:tcPr>
            <w:tcW w:w="1802" w:type="pct"/>
            <w:shd w:val="clear" w:color="auto" w:fill="auto"/>
          </w:tcPr>
          <w:p w14:paraId="48944FDA" w14:textId="77777777" w:rsidR="000B7164" w:rsidRPr="008A7A8E" w:rsidRDefault="000B7164" w:rsidP="002D06C9">
            <w:pPr>
              <w:pStyle w:val="Tabletextindented"/>
              <w:keepNext/>
            </w:pPr>
            <w:r w:rsidRPr="008A7A8E">
              <w:t>Parkinson’s disease dementia</w:t>
            </w:r>
          </w:p>
        </w:tc>
        <w:tc>
          <w:tcPr>
            <w:tcW w:w="653" w:type="pct"/>
            <w:shd w:val="clear" w:color="auto" w:fill="auto"/>
          </w:tcPr>
          <w:p w14:paraId="7CC84512" w14:textId="77777777" w:rsidR="000B7164" w:rsidRPr="008A7A8E" w:rsidRDefault="000B7164" w:rsidP="002D06C9">
            <w:pPr>
              <w:pStyle w:val="Tabletext"/>
              <w:jc w:val="center"/>
              <w:rPr>
                <w:szCs w:val="18"/>
              </w:rPr>
            </w:pPr>
            <w:r w:rsidRPr="008A7A8E">
              <w:t>40,339</w:t>
            </w:r>
          </w:p>
        </w:tc>
        <w:tc>
          <w:tcPr>
            <w:tcW w:w="556" w:type="pct"/>
            <w:shd w:val="clear" w:color="auto" w:fill="auto"/>
          </w:tcPr>
          <w:p w14:paraId="2A0EAC71" w14:textId="77777777" w:rsidR="000B7164" w:rsidRPr="008A7A8E" w:rsidRDefault="000B7164" w:rsidP="002D06C9">
            <w:pPr>
              <w:pStyle w:val="Tabletext"/>
              <w:jc w:val="center"/>
              <w:rPr>
                <w:szCs w:val="18"/>
              </w:rPr>
            </w:pPr>
            <w:r w:rsidRPr="008A7A8E">
              <w:t>162,033</w:t>
            </w:r>
          </w:p>
        </w:tc>
        <w:tc>
          <w:tcPr>
            <w:tcW w:w="658" w:type="pct"/>
            <w:shd w:val="clear" w:color="auto" w:fill="auto"/>
          </w:tcPr>
          <w:p w14:paraId="0FFA29EB" w14:textId="77777777" w:rsidR="000B7164" w:rsidRPr="008A7A8E" w:rsidRDefault="000B7164" w:rsidP="002D06C9">
            <w:pPr>
              <w:pStyle w:val="Tabletext"/>
              <w:jc w:val="center"/>
              <w:rPr>
                <w:szCs w:val="18"/>
              </w:rPr>
            </w:pPr>
            <w:r w:rsidRPr="008A7A8E">
              <w:t>79,112.90</w:t>
            </w:r>
          </w:p>
        </w:tc>
        <w:tc>
          <w:tcPr>
            <w:tcW w:w="1331" w:type="pct"/>
            <w:shd w:val="clear" w:color="auto" w:fill="auto"/>
          </w:tcPr>
          <w:p w14:paraId="0B26DF10" w14:textId="77777777" w:rsidR="000B7164" w:rsidRPr="008A7A8E" w:rsidRDefault="000B7164" w:rsidP="002D06C9">
            <w:pPr>
              <w:pStyle w:val="Tabletext"/>
              <w:jc w:val="center"/>
              <w:rPr>
                <w:szCs w:val="18"/>
              </w:rPr>
            </w:pPr>
            <w:r w:rsidRPr="008A7A8E">
              <w:t>204.81 (203.82-205.81)</w:t>
            </w:r>
          </w:p>
        </w:tc>
      </w:tr>
      <w:tr w:rsidR="000B7164" w:rsidRPr="008A7A8E" w14:paraId="478D03E9" w14:textId="77777777" w:rsidTr="002D06C9">
        <w:trPr>
          <w:cantSplit/>
        </w:trPr>
        <w:tc>
          <w:tcPr>
            <w:tcW w:w="1802" w:type="pct"/>
            <w:shd w:val="clear" w:color="auto" w:fill="auto"/>
          </w:tcPr>
          <w:p w14:paraId="007DEB10" w14:textId="77777777" w:rsidR="000B7164" w:rsidRPr="008A7A8E" w:rsidRDefault="000B7164" w:rsidP="002D06C9">
            <w:pPr>
              <w:pStyle w:val="Tabletextindented"/>
              <w:keepNext/>
            </w:pPr>
            <w:r w:rsidRPr="008A7A8E">
              <w:t>Dementia with Lewy bodies</w:t>
            </w:r>
          </w:p>
        </w:tc>
        <w:tc>
          <w:tcPr>
            <w:tcW w:w="653" w:type="pct"/>
            <w:shd w:val="clear" w:color="auto" w:fill="auto"/>
          </w:tcPr>
          <w:p w14:paraId="79AF6BFF" w14:textId="77777777" w:rsidR="000B7164" w:rsidRPr="008A7A8E" w:rsidRDefault="000B7164" w:rsidP="002D06C9">
            <w:pPr>
              <w:pStyle w:val="Tabletext"/>
              <w:jc w:val="center"/>
              <w:rPr>
                <w:szCs w:val="18"/>
              </w:rPr>
            </w:pPr>
            <w:r w:rsidRPr="008A7A8E">
              <w:t>12,529</w:t>
            </w:r>
          </w:p>
        </w:tc>
        <w:tc>
          <w:tcPr>
            <w:tcW w:w="556" w:type="pct"/>
            <w:shd w:val="clear" w:color="auto" w:fill="auto"/>
          </w:tcPr>
          <w:p w14:paraId="59CF15C4" w14:textId="77777777" w:rsidR="000B7164" w:rsidRPr="008A7A8E" w:rsidRDefault="000B7164" w:rsidP="002D06C9">
            <w:pPr>
              <w:pStyle w:val="Tabletext"/>
              <w:jc w:val="center"/>
              <w:rPr>
                <w:szCs w:val="18"/>
              </w:rPr>
            </w:pPr>
            <w:r w:rsidRPr="008A7A8E">
              <w:t>48,616</w:t>
            </w:r>
          </w:p>
        </w:tc>
        <w:tc>
          <w:tcPr>
            <w:tcW w:w="658" w:type="pct"/>
            <w:shd w:val="clear" w:color="auto" w:fill="auto"/>
          </w:tcPr>
          <w:p w14:paraId="7882D671" w14:textId="77777777" w:rsidR="000B7164" w:rsidRPr="008A7A8E" w:rsidRDefault="000B7164" w:rsidP="002D06C9">
            <w:pPr>
              <w:pStyle w:val="Tabletext"/>
              <w:jc w:val="center"/>
              <w:rPr>
                <w:szCs w:val="18"/>
              </w:rPr>
            </w:pPr>
            <w:r w:rsidRPr="008A7A8E">
              <w:t>23,308.17</w:t>
            </w:r>
          </w:p>
        </w:tc>
        <w:tc>
          <w:tcPr>
            <w:tcW w:w="1331" w:type="pct"/>
            <w:shd w:val="clear" w:color="auto" w:fill="auto"/>
          </w:tcPr>
          <w:p w14:paraId="4E69AFE0" w14:textId="77777777" w:rsidR="000B7164" w:rsidRPr="008A7A8E" w:rsidRDefault="000B7164" w:rsidP="002D06C9">
            <w:pPr>
              <w:pStyle w:val="Tabletext"/>
              <w:jc w:val="center"/>
              <w:rPr>
                <w:szCs w:val="18"/>
              </w:rPr>
            </w:pPr>
            <w:r w:rsidRPr="008A7A8E">
              <w:t>208.58 (206.73-210.43)</w:t>
            </w:r>
          </w:p>
        </w:tc>
      </w:tr>
      <w:tr w:rsidR="000B7164" w:rsidRPr="008A7A8E" w14:paraId="27E3773A" w14:textId="77777777" w:rsidTr="002D06C9">
        <w:trPr>
          <w:cantSplit/>
        </w:trPr>
        <w:tc>
          <w:tcPr>
            <w:tcW w:w="1802" w:type="pct"/>
            <w:shd w:val="clear" w:color="auto" w:fill="auto"/>
          </w:tcPr>
          <w:p w14:paraId="07DBCBD4" w14:textId="77777777" w:rsidR="000B7164" w:rsidRPr="008A7A8E" w:rsidRDefault="000B7164" w:rsidP="002D06C9">
            <w:pPr>
              <w:pStyle w:val="Tabletextindented"/>
              <w:rPr>
                <w:rFonts w:cs="Arial"/>
              </w:rPr>
            </w:pPr>
            <w:r w:rsidRPr="008A7A8E">
              <w:t>Frontotemporal dementia</w:t>
            </w:r>
          </w:p>
        </w:tc>
        <w:tc>
          <w:tcPr>
            <w:tcW w:w="653" w:type="pct"/>
            <w:shd w:val="clear" w:color="auto" w:fill="auto"/>
          </w:tcPr>
          <w:p w14:paraId="162730C0" w14:textId="77777777" w:rsidR="000B7164" w:rsidRPr="008A7A8E" w:rsidRDefault="000B7164" w:rsidP="002D06C9">
            <w:pPr>
              <w:pStyle w:val="Tabletext"/>
              <w:jc w:val="center"/>
              <w:rPr>
                <w:szCs w:val="18"/>
              </w:rPr>
            </w:pPr>
            <w:r w:rsidRPr="008A7A8E">
              <w:t>3,529</w:t>
            </w:r>
          </w:p>
        </w:tc>
        <w:tc>
          <w:tcPr>
            <w:tcW w:w="556" w:type="pct"/>
            <w:shd w:val="clear" w:color="auto" w:fill="auto"/>
          </w:tcPr>
          <w:p w14:paraId="7885FA15" w14:textId="77777777" w:rsidR="000B7164" w:rsidRPr="008A7A8E" w:rsidRDefault="000B7164" w:rsidP="002D06C9">
            <w:pPr>
              <w:pStyle w:val="Tabletext"/>
              <w:jc w:val="center"/>
              <w:rPr>
                <w:szCs w:val="18"/>
              </w:rPr>
            </w:pPr>
            <w:r w:rsidRPr="008A7A8E">
              <w:t>12,734</w:t>
            </w:r>
          </w:p>
        </w:tc>
        <w:tc>
          <w:tcPr>
            <w:tcW w:w="658" w:type="pct"/>
            <w:shd w:val="clear" w:color="auto" w:fill="auto"/>
          </w:tcPr>
          <w:p w14:paraId="46D7EAA5" w14:textId="77777777" w:rsidR="000B7164" w:rsidRPr="008A7A8E" w:rsidRDefault="000B7164" w:rsidP="002D06C9">
            <w:pPr>
              <w:pStyle w:val="Tabletext"/>
              <w:jc w:val="center"/>
              <w:rPr>
                <w:szCs w:val="18"/>
              </w:rPr>
            </w:pPr>
            <w:r w:rsidRPr="008A7A8E">
              <w:t>6,981.52</w:t>
            </w:r>
          </w:p>
        </w:tc>
        <w:tc>
          <w:tcPr>
            <w:tcW w:w="1331" w:type="pct"/>
            <w:shd w:val="clear" w:color="auto" w:fill="auto"/>
          </w:tcPr>
          <w:p w14:paraId="64518EE3" w14:textId="77777777" w:rsidR="000B7164" w:rsidRPr="008A7A8E" w:rsidRDefault="000B7164" w:rsidP="002D06C9">
            <w:pPr>
              <w:pStyle w:val="Tabletext"/>
              <w:jc w:val="center"/>
              <w:rPr>
                <w:szCs w:val="18"/>
              </w:rPr>
            </w:pPr>
            <w:r w:rsidRPr="008A7A8E">
              <w:t>182.40 (179.23-185.56)</w:t>
            </w:r>
          </w:p>
        </w:tc>
      </w:tr>
      <w:tr w:rsidR="000B7164" w:rsidRPr="008A7A8E" w14:paraId="343809E3" w14:textId="77777777" w:rsidTr="002D06C9">
        <w:trPr>
          <w:cantSplit/>
        </w:trPr>
        <w:tc>
          <w:tcPr>
            <w:tcW w:w="1802" w:type="pct"/>
            <w:shd w:val="clear" w:color="auto" w:fill="auto"/>
          </w:tcPr>
          <w:p w14:paraId="5C61C0F6" w14:textId="77777777" w:rsidR="000B7164" w:rsidRPr="008A7A8E" w:rsidRDefault="000B7164" w:rsidP="002D06C9">
            <w:pPr>
              <w:pStyle w:val="Tabletextindented"/>
              <w:rPr>
                <w:rFonts w:cs="Arial"/>
              </w:rPr>
            </w:pPr>
            <w:r w:rsidRPr="008A7A8E">
              <w:t>Vascular dementia</w:t>
            </w:r>
          </w:p>
        </w:tc>
        <w:tc>
          <w:tcPr>
            <w:tcW w:w="653" w:type="pct"/>
            <w:shd w:val="clear" w:color="auto" w:fill="auto"/>
          </w:tcPr>
          <w:p w14:paraId="2D3495DA" w14:textId="77777777" w:rsidR="000B7164" w:rsidRPr="008A7A8E" w:rsidRDefault="000B7164" w:rsidP="002D06C9">
            <w:pPr>
              <w:pStyle w:val="Tabletext"/>
              <w:jc w:val="center"/>
              <w:rPr>
                <w:szCs w:val="18"/>
              </w:rPr>
            </w:pPr>
            <w:r w:rsidRPr="008A7A8E">
              <w:t>48,629</w:t>
            </w:r>
          </w:p>
        </w:tc>
        <w:tc>
          <w:tcPr>
            <w:tcW w:w="556" w:type="pct"/>
            <w:shd w:val="clear" w:color="auto" w:fill="auto"/>
          </w:tcPr>
          <w:p w14:paraId="5565A908" w14:textId="77777777" w:rsidR="000B7164" w:rsidRPr="008A7A8E" w:rsidRDefault="000B7164" w:rsidP="002D06C9">
            <w:pPr>
              <w:pStyle w:val="Tabletext"/>
              <w:jc w:val="center"/>
              <w:rPr>
                <w:szCs w:val="18"/>
              </w:rPr>
            </w:pPr>
            <w:r w:rsidRPr="008A7A8E">
              <w:t>179,600</w:t>
            </w:r>
          </w:p>
        </w:tc>
        <w:tc>
          <w:tcPr>
            <w:tcW w:w="658" w:type="pct"/>
            <w:shd w:val="clear" w:color="auto" w:fill="auto"/>
          </w:tcPr>
          <w:p w14:paraId="381273C5" w14:textId="77777777" w:rsidR="000B7164" w:rsidRPr="008A7A8E" w:rsidRDefault="000B7164" w:rsidP="002D06C9">
            <w:pPr>
              <w:pStyle w:val="Tabletext"/>
              <w:jc w:val="center"/>
              <w:rPr>
                <w:szCs w:val="18"/>
              </w:rPr>
            </w:pPr>
            <w:r w:rsidRPr="008A7A8E">
              <w:t>89,711.41</w:t>
            </w:r>
          </w:p>
        </w:tc>
        <w:tc>
          <w:tcPr>
            <w:tcW w:w="1331" w:type="pct"/>
            <w:shd w:val="clear" w:color="auto" w:fill="auto"/>
          </w:tcPr>
          <w:p w14:paraId="36F01A91" w14:textId="77777777" w:rsidR="000B7164" w:rsidRPr="008A7A8E" w:rsidRDefault="000B7164" w:rsidP="002D06C9">
            <w:pPr>
              <w:pStyle w:val="Tabletext"/>
              <w:jc w:val="center"/>
              <w:rPr>
                <w:szCs w:val="18"/>
              </w:rPr>
            </w:pPr>
            <w:r w:rsidRPr="008A7A8E">
              <w:t>200.20 (199.27-201.12)</w:t>
            </w:r>
          </w:p>
        </w:tc>
      </w:tr>
      <w:tr w:rsidR="000B7164" w:rsidRPr="008A7A8E" w14:paraId="7FD0B215" w14:textId="77777777" w:rsidTr="002D06C9">
        <w:trPr>
          <w:cantSplit/>
        </w:trPr>
        <w:tc>
          <w:tcPr>
            <w:tcW w:w="1802" w:type="pct"/>
            <w:shd w:val="clear" w:color="auto" w:fill="auto"/>
          </w:tcPr>
          <w:p w14:paraId="64E021CE" w14:textId="77777777" w:rsidR="000B7164" w:rsidRPr="008A7A8E" w:rsidRDefault="000B7164" w:rsidP="002D06C9">
            <w:pPr>
              <w:pStyle w:val="Tabletextindented"/>
              <w:rPr>
                <w:rFonts w:cs="Arial"/>
              </w:rPr>
            </w:pPr>
            <w:r w:rsidRPr="008A7A8E">
              <w:t>Dementia, unspecified</w:t>
            </w:r>
          </w:p>
        </w:tc>
        <w:tc>
          <w:tcPr>
            <w:tcW w:w="653" w:type="pct"/>
            <w:shd w:val="clear" w:color="auto" w:fill="auto"/>
          </w:tcPr>
          <w:p w14:paraId="057DBB99" w14:textId="77777777" w:rsidR="000B7164" w:rsidRPr="008A7A8E" w:rsidRDefault="000B7164" w:rsidP="002D06C9">
            <w:pPr>
              <w:pStyle w:val="Tabletext"/>
              <w:jc w:val="center"/>
              <w:rPr>
                <w:szCs w:val="18"/>
              </w:rPr>
            </w:pPr>
            <w:r w:rsidRPr="008A7A8E">
              <w:t>228,026</w:t>
            </w:r>
          </w:p>
        </w:tc>
        <w:tc>
          <w:tcPr>
            <w:tcW w:w="556" w:type="pct"/>
            <w:shd w:val="clear" w:color="auto" w:fill="auto"/>
          </w:tcPr>
          <w:p w14:paraId="4392954E" w14:textId="77777777" w:rsidR="000B7164" w:rsidRPr="008A7A8E" w:rsidRDefault="000B7164" w:rsidP="002D06C9">
            <w:pPr>
              <w:pStyle w:val="Tabletext"/>
              <w:jc w:val="center"/>
              <w:rPr>
                <w:szCs w:val="18"/>
              </w:rPr>
            </w:pPr>
            <w:r w:rsidRPr="008A7A8E">
              <w:t>930,745</w:t>
            </w:r>
          </w:p>
        </w:tc>
        <w:tc>
          <w:tcPr>
            <w:tcW w:w="658" w:type="pct"/>
            <w:shd w:val="clear" w:color="auto" w:fill="auto"/>
          </w:tcPr>
          <w:p w14:paraId="69769811" w14:textId="77777777" w:rsidR="000B7164" w:rsidRPr="008A7A8E" w:rsidRDefault="000B7164" w:rsidP="002D06C9">
            <w:pPr>
              <w:pStyle w:val="Tabletext"/>
              <w:jc w:val="center"/>
              <w:rPr>
                <w:szCs w:val="18"/>
              </w:rPr>
            </w:pPr>
            <w:r w:rsidRPr="008A7A8E">
              <w:t>504,198.55</w:t>
            </w:r>
          </w:p>
        </w:tc>
        <w:tc>
          <w:tcPr>
            <w:tcW w:w="1331" w:type="pct"/>
            <w:shd w:val="clear" w:color="auto" w:fill="auto"/>
          </w:tcPr>
          <w:p w14:paraId="05B4B000" w14:textId="77777777" w:rsidR="000B7164" w:rsidRPr="008A7A8E" w:rsidRDefault="000B7164" w:rsidP="002D06C9">
            <w:pPr>
              <w:pStyle w:val="Tabletext"/>
              <w:jc w:val="center"/>
              <w:rPr>
                <w:szCs w:val="18"/>
              </w:rPr>
            </w:pPr>
            <w:r w:rsidRPr="008A7A8E">
              <w:t>184.60 (184.22-184.97)</w:t>
            </w:r>
          </w:p>
        </w:tc>
      </w:tr>
      <w:tr w:rsidR="000B7164" w:rsidRPr="008A7A8E" w14:paraId="19D754A7" w14:textId="77777777" w:rsidTr="002D06C9">
        <w:trPr>
          <w:cantSplit/>
        </w:trPr>
        <w:tc>
          <w:tcPr>
            <w:tcW w:w="1802" w:type="pct"/>
            <w:shd w:val="clear" w:color="auto" w:fill="auto"/>
          </w:tcPr>
          <w:p w14:paraId="044CD7C7" w14:textId="77777777" w:rsidR="000B7164" w:rsidRPr="008A7A8E" w:rsidRDefault="000B7164" w:rsidP="002D06C9">
            <w:pPr>
              <w:pStyle w:val="Tabletext"/>
              <w:keepNext/>
              <w:rPr>
                <w:rFonts w:cs="Arial"/>
                <w:szCs w:val="18"/>
              </w:rPr>
            </w:pPr>
            <w:r w:rsidRPr="008A7A8E">
              <w:rPr>
                <w:rFonts w:cs="Arial"/>
                <w:szCs w:val="18"/>
              </w:rPr>
              <w:t>Death</w:t>
            </w:r>
          </w:p>
        </w:tc>
        <w:tc>
          <w:tcPr>
            <w:tcW w:w="653" w:type="pct"/>
            <w:shd w:val="clear" w:color="auto" w:fill="auto"/>
          </w:tcPr>
          <w:p w14:paraId="12FEA26C" w14:textId="77777777" w:rsidR="000B7164" w:rsidRPr="008A7A8E" w:rsidRDefault="000B7164" w:rsidP="002D06C9">
            <w:pPr>
              <w:pStyle w:val="Tabletext"/>
              <w:jc w:val="center"/>
              <w:rPr>
                <w:szCs w:val="18"/>
              </w:rPr>
            </w:pPr>
          </w:p>
        </w:tc>
        <w:tc>
          <w:tcPr>
            <w:tcW w:w="556" w:type="pct"/>
            <w:shd w:val="clear" w:color="auto" w:fill="auto"/>
          </w:tcPr>
          <w:p w14:paraId="4DA9B464" w14:textId="77777777" w:rsidR="000B7164" w:rsidRPr="008A7A8E" w:rsidRDefault="000B7164" w:rsidP="002D06C9">
            <w:pPr>
              <w:pStyle w:val="Tabletext"/>
              <w:jc w:val="center"/>
              <w:rPr>
                <w:szCs w:val="18"/>
              </w:rPr>
            </w:pPr>
          </w:p>
        </w:tc>
        <w:tc>
          <w:tcPr>
            <w:tcW w:w="658" w:type="pct"/>
            <w:shd w:val="clear" w:color="auto" w:fill="auto"/>
          </w:tcPr>
          <w:p w14:paraId="027A5226" w14:textId="77777777" w:rsidR="000B7164" w:rsidRPr="008A7A8E" w:rsidRDefault="000B7164" w:rsidP="002D06C9">
            <w:pPr>
              <w:pStyle w:val="Tabletext"/>
              <w:jc w:val="center"/>
              <w:rPr>
                <w:szCs w:val="18"/>
              </w:rPr>
            </w:pPr>
          </w:p>
        </w:tc>
        <w:tc>
          <w:tcPr>
            <w:tcW w:w="1331" w:type="pct"/>
            <w:shd w:val="clear" w:color="auto" w:fill="auto"/>
          </w:tcPr>
          <w:p w14:paraId="29AE2BE9" w14:textId="77777777" w:rsidR="000B7164" w:rsidRPr="008A7A8E" w:rsidRDefault="000B7164" w:rsidP="002D06C9">
            <w:pPr>
              <w:pStyle w:val="Tabletext"/>
              <w:jc w:val="center"/>
              <w:rPr>
                <w:szCs w:val="18"/>
              </w:rPr>
            </w:pPr>
          </w:p>
        </w:tc>
      </w:tr>
      <w:tr w:rsidR="000B7164" w:rsidRPr="008A7A8E" w14:paraId="5CBD35C0" w14:textId="77777777" w:rsidTr="002D06C9">
        <w:trPr>
          <w:cantSplit/>
        </w:trPr>
        <w:tc>
          <w:tcPr>
            <w:tcW w:w="1802" w:type="pct"/>
            <w:shd w:val="clear" w:color="auto" w:fill="auto"/>
          </w:tcPr>
          <w:p w14:paraId="74D74E53" w14:textId="77777777" w:rsidR="000B7164" w:rsidRPr="008A7A8E" w:rsidRDefault="000B7164" w:rsidP="002D06C9">
            <w:pPr>
              <w:pStyle w:val="Tabletextindented"/>
              <w:keepNext/>
              <w:rPr>
                <w:rFonts w:cs="Arial"/>
              </w:rPr>
            </w:pPr>
            <w:r w:rsidRPr="008A7A8E">
              <w:t>Alzheimer’s disease</w:t>
            </w:r>
          </w:p>
        </w:tc>
        <w:tc>
          <w:tcPr>
            <w:tcW w:w="653" w:type="pct"/>
            <w:shd w:val="clear" w:color="auto" w:fill="auto"/>
          </w:tcPr>
          <w:p w14:paraId="02E4C72F" w14:textId="77777777" w:rsidR="000B7164" w:rsidRPr="008A7A8E" w:rsidRDefault="000B7164" w:rsidP="002D06C9">
            <w:pPr>
              <w:pStyle w:val="Tabletext"/>
              <w:jc w:val="center"/>
              <w:rPr>
                <w:szCs w:val="18"/>
              </w:rPr>
            </w:pPr>
            <w:r w:rsidRPr="008A7A8E">
              <w:t>84,452</w:t>
            </w:r>
          </w:p>
        </w:tc>
        <w:tc>
          <w:tcPr>
            <w:tcW w:w="556" w:type="pct"/>
            <w:shd w:val="clear" w:color="auto" w:fill="auto"/>
          </w:tcPr>
          <w:p w14:paraId="1DBA0176" w14:textId="77777777" w:rsidR="000B7164" w:rsidRPr="008A7A8E" w:rsidRDefault="000B7164" w:rsidP="002D06C9">
            <w:pPr>
              <w:pStyle w:val="Tabletext"/>
              <w:jc w:val="center"/>
              <w:rPr>
                <w:szCs w:val="18"/>
              </w:rPr>
            </w:pPr>
            <w:r w:rsidRPr="008A7A8E">
              <w:t>84,452</w:t>
            </w:r>
          </w:p>
        </w:tc>
        <w:tc>
          <w:tcPr>
            <w:tcW w:w="658" w:type="pct"/>
            <w:shd w:val="clear" w:color="auto" w:fill="auto"/>
          </w:tcPr>
          <w:p w14:paraId="03D6C5DE" w14:textId="77777777" w:rsidR="000B7164" w:rsidRPr="008A7A8E" w:rsidRDefault="000B7164" w:rsidP="002D06C9">
            <w:pPr>
              <w:pStyle w:val="Tabletext"/>
              <w:jc w:val="center"/>
              <w:rPr>
                <w:szCs w:val="18"/>
              </w:rPr>
            </w:pPr>
            <w:r w:rsidRPr="008A7A8E">
              <w:t>244,751.85</w:t>
            </w:r>
          </w:p>
        </w:tc>
        <w:tc>
          <w:tcPr>
            <w:tcW w:w="1331" w:type="pct"/>
            <w:shd w:val="clear" w:color="auto" w:fill="auto"/>
          </w:tcPr>
          <w:p w14:paraId="61719064" w14:textId="77777777" w:rsidR="000B7164" w:rsidRPr="008A7A8E" w:rsidRDefault="000B7164" w:rsidP="002D06C9">
            <w:pPr>
              <w:pStyle w:val="Tabletext"/>
              <w:jc w:val="center"/>
              <w:rPr>
                <w:szCs w:val="18"/>
              </w:rPr>
            </w:pPr>
            <w:r w:rsidRPr="008A7A8E">
              <w:t>34.51 (34.27-34.74)</w:t>
            </w:r>
          </w:p>
        </w:tc>
      </w:tr>
      <w:tr w:rsidR="000B7164" w:rsidRPr="008A7A8E" w14:paraId="0281D293" w14:textId="77777777" w:rsidTr="002D06C9">
        <w:trPr>
          <w:cantSplit/>
        </w:trPr>
        <w:tc>
          <w:tcPr>
            <w:tcW w:w="1802" w:type="pct"/>
            <w:shd w:val="clear" w:color="auto" w:fill="auto"/>
          </w:tcPr>
          <w:p w14:paraId="61C3F664" w14:textId="77777777" w:rsidR="000B7164" w:rsidRPr="008A7A8E" w:rsidRDefault="000B7164" w:rsidP="002D06C9">
            <w:pPr>
              <w:pStyle w:val="Tabletextindented"/>
              <w:keepNext/>
            </w:pPr>
            <w:r w:rsidRPr="008A7A8E">
              <w:t>Parkinson’s disease dementia</w:t>
            </w:r>
          </w:p>
        </w:tc>
        <w:tc>
          <w:tcPr>
            <w:tcW w:w="653" w:type="pct"/>
            <w:shd w:val="clear" w:color="auto" w:fill="auto"/>
          </w:tcPr>
          <w:p w14:paraId="35D04CE5" w14:textId="77777777" w:rsidR="000B7164" w:rsidRPr="008A7A8E" w:rsidRDefault="000B7164" w:rsidP="002D06C9">
            <w:pPr>
              <w:pStyle w:val="Tabletext"/>
              <w:jc w:val="center"/>
              <w:rPr>
                <w:szCs w:val="18"/>
              </w:rPr>
            </w:pPr>
            <w:r w:rsidRPr="008A7A8E">
              <w:t>26,400</w:t>
            </w:r>
          </w:p>
        </w:tc>
        <w:tc>
          <w:tcPr>
            <w:tcW w:w="556" w:type="pct"/>
            <w:shd w:val="clear" w:color="auto" w:fill="auto"/>
          </w:tcPr>
          <w:p w14:paraId="1322BC9E" w14:textId="77777777" w:rsidR="000B7164" w:rsidRPr="008A7A8E" w:rsidRDefault="000B7164" w:rsidP="002D06C9">
            <w:pPr>
              <w:pStyle w:val="Tabletext"/>
              <w:jc w:val="center"/>
              <w:rPr>
                <w:szCs w:val="18"/>
              </w:rPr>
            </w:pPr>
            <w:r w:rsidRPr="008A7A8E">
              <w:t>26,400</w:t>
            </w:r>
          </w:p>
        </w:tc>
        <w:tc>
          <w:tcPr>
            <w:tcW w:w="658" w:type="pct"/>
            <w:shd w:val="clear" w:color="auto" w:fill="auto"/>
          </w:tcPr>
          <w:p w14:paraId="36AAC18E" w14:textId="77777777" w:rsidR="000B7164" w:rsidRPr="008A7A8E" w:rsidRDefault="000B7164" w:rsidP="002D06C9">
            <w:pPr>
              <w:pStyle w:val="Tabletext"/>
              <w:jc w:val="center"/>
              <w:rPr>
                <w:szCs w:val="18"/>
              </w:rPr>
            </w:pPr>
            <w:r w:rsidRPr="008A7A8E">
              <w:t>79,112.90</w:t>
            </w:r>
          </w:p>
        </w:tc>
        <w:tc>
          <w:tcPr>
            <w:tcW w:w="1331" w:type="pct"/>
            <w:shd w:val="clear" w:color="auto" w:fill="auto"/>
          </w:tcPr>
          <w:p w14:paraId="4FD03B5A" w14:textId="77777777" w:rsidR="000B7164" w:rsidRPr="008A7A8E" w:rsidRDefault="000B7164" w:rsidP="002D06C9">
            <w:pPr>
              <w:pStyle w:val="Tabletext"/>
              <w:jc w:val="center"/>
              <w:rPr>
                <w:szCs w:val="18"/>
              </w:rPr>
            </w:pPr>
            <w:r w:rsidRPr="008A7A8E">
              <w:t>33.37 (32.97-33.77)</w:t>
            </w:r>
          </w:p>
        </w:tc>
      </w:tr>
      <w:tr w:rsidR="000B7164" w:rsidRPr="008A7A8E" w14:paraId="43CA6BC0" w14:textId="77777777" w:rsidTr="002D06C9">
        <w:trPr>
          <w:cantSplit/>
        </w:trPr>
        <w:tc>
          <w:tcPr>
            <w:tcW w:w="1802" w:type="pct"/>
            <w:shd w:val="clear" w:color="auto" w:fill="auto"/>
          </w:tcPr>
          <w:p w14:paraId="497813F0" w14:textId="77777777" w:rsidR="000B7164" w:rsidRPr="008A7A8E" w:rsidRDefault="000B7164" w:rsidP="002D06C9">
            <w:pPr>
              <w:pStyle w:val="Tabletextindented"/>
            </w:pPr>
            <w:r w:rsidRPr="008A7A8E">
              <w:t>Dementia with Lewy bodies</w:t>
            </w:r>
          </w:p>
        </w:tc>
        <w:tc>
          <w:tcPr>
            <w:tcW w:w="653" w:type="pct"/>
            <w:shd w:val="clear" w:color="auto" w:fill="auto"/>
          </w:tcPr>
          <w:p w14:paraId="1EA1C36C" w14:textId="77777777" w:rsidR="000B7164" w:rsidRPr="008A7A8E" w:rsidRDefault="000B7164" w:rsidP="002D06C9">
            <w:pPr>
              <w:pStyle w:val="Tabletext"/>
              <w:jc w:val="center"/>
              <w:rPr>
                <w:szCs w:val="18"/>
              </w:rPr>
            </w:pPr>
            <w:r w:rsidRPr="008A7A8E">
              <w:t>8,839</w:t>
            </w:r>
          </w:p>
        </w:tc>
        <w:tc>
          <w:tcPr>
            <w:tcW w:w="556" w:type="pct"/>
            <w:shd w:val="clear" w:color="auto" w:fill="auto"/>
          </w:tcPr>
          <w:p w14:paraId="3ED2B990" w14:textId="77777777" w:rsidR="000B7164" w:rsidRPr="008A7A8E" w:rsidRDefault="000B7164" w:rsidP="002D06C9">
            <w:pPr>
              <w:pStyle w:val="Tabletext"/>
              <w:jc w:val="center"/>
              <w:rPr>
                <w:szCs w:val="18"/>
              </w:rPr>
            </w:pPr>
            <w:r w:rsidRPr="008A7A8E">
              <w:t>8,839</w:t>
            </w:r>
          </w:p>
        </w:tc>
        <w:tc>
          <w:tcPr>
            <w:tcW w:w="658" w:type="pct"/>
            <w:shd w:val="clear" w:color="auto" w:fill="auto"/>
          </w:tcPr>
          <w:p w14:paraId="35258D0C" w14:textId="77777777" w:rsidR="000B7164" w:rsidRPr="008A7A8E" w:rsidRDefault="000B7164" w:rsidP="002D06C9">
            <w:pPr>
              <w:pStyle w:val="Tabletext"/>
              <w:jc w:val="center"/>
              <w:rPr>
                <w:szCs w:val="18"/>
              </w:rPr>
            </w:pPr>
            <w:r w:rsidRPr="008A7A8E">
              <w:t>23,308.17</w:t>
            </w:r>
          </w:p>
        </w:tc>
        <w:tc>
          <w:tcPr>
            <w:tcW w:w="1331" w:type="pct"/>
            <w:shd w:val="clear" w:color="auto" w:fill="auto"/>
          </w:tcPr>
          <w:p w14:paraId="7CA0E6FD" w14:textId="77777777" w:rsidR="000B7164" w:rsidRPr="008A7A8E" w:rsidRDefault="000B7164" w:rsidP="002D06C9">
            <w:pPr>
              <w:pStyle w:val="Tabletext"/>
              <w:jc w:val="center"/>
              <w:rPr>
                <w:szCs w:val="18"/>
              </w:rPr>
            </w:pPr>
            <w:r w:rsidRPr="008A7A8E">
              <w:t>37.92 (37.13-38.71)</w:t>
            </w:r>
          </w:p>
        </w:tc>
      </w:tr>
      <w:tr w:rsidR="000B7164" w:rsidRPr="008A7A8E" w14:paraId="0BADFF7C" w14:textId="77777777" w:rsidTr="002D06C9">
        <w:trPr>
          <w:cantSplit/>
        </w:trPr>
        <w:tc>
          <w:tcPr>
            <w:tcW w:w="1802" w:type="pct"/>
            <w:shd w:val="clear" w:color="auto" w:fill="auto"/>
          </w:tcPr>
          <w:p w14:paraId="479477B2" w14:textId="77777777" w:rsidR="000B7164" w:rsidRPr="008A7A8E" w:rsidRDefault="000B7164" w:rsidP="002D06C9">
            <w:pPr>
              <w:pStyle w:val="Tabletextindented"/>
              <w:rPr>
                <w:rFonts w:cs="Arial"/>
              </w:rPr>
            </w:pPr>
            <w:r w:rsidRPr="008A7A8E">
              <w:t>Frontotemporal dementia</w:t>
            </w:r>
          </w:p>
        </w:tc>
        <w:tc>
          <w:tcPr>
            <w:tcW w:w="653" w:type="pct"/>
            <w:shd w:val="clear" w:color="auto" w:fill="auto"/>
          </w:tcPr>
          <w:p w14:paraId="25C0C46D" w14:textId="77777777" w:rsidR="000B7164" w:rsidRPr="008A7A8E" w:rsidRDefault="000B7164" w:rsidP="002D06C9">
            <w:pPr>
              <w:pStyle w:val="Tabletext"/>
              <w:jc w:val="center"/>
              <w:rPr>
                <w:szCs w:val="18"/>
              </w:rPr>
            </w:pPr>
            <w:r w:rsidRPr="008A7A8E">
              <w:t>2,118</w:t>
            </w:r>
          </w:p>
        </w:tc>
        <w:tc>
          <w:tcPr>
            <w:tcW w:w="556" w:type="pct"/>
            <w:shd w:val="clear" w:color="auto" w:fill="auto"/>
          </w:tcPr>
          <w:p w14:paraId="6F3C5E7D" w14:textId="77777777" w:rsidR="000B7164" w:rsidRPr="008A7A8E" w:rsidRDefault="000B7164" w:rsidP="002D06C9">
            <w:pPr>
              <w:pStyle w:val="Tabletext"/>
              <w:jc w:val="center"/>
              <w:rPr>
                <w:szCs w:val="18"/>
              </w:rPr>
            </w:pPr>
            <w:r w:rsidRPr="008A7A8E">
              <w:t>2,118</w:t>
            </w:r>
          </w:p>
        </w:tc>
        <w:tc>
          <w:tcPr>
            <w:tcW w:w="658" w:type="pct"/>
            <w:shd w:val="clear" w:color="auto" w:fill="auto"/>
          </w:tcPr>
          <w:p w14:paraId="7A01D9E4" w14:textId="77777777" w:rsidR="000B7164" w:rsidRPr="008A7A8E" w:rsidRDefault="000B7164" w:rsidP="002D06C9">
            <w:pPr>
              <w:pStyle w:val="Tabletext"/>
              <w:jc w:val="center"/>
              <w:rPr>
                <w:szCs w:val="18"/>
              </w:rPr>
            </w:pPr>
            <w:r w:rsidRPr="008A7A8E">
              <w:t>6,981.52</w:t>
            </w:r>
          </w:p>
        </w:tc>
        <w:tc>
          <w:tcPr>
            <w:tcW w:w="1331" w:type="pct"/>
            <w:shd w:val="clear" w:color="auto" w:fill="auto"/>
          </w:tcPr>
          <w:p w14:paraId="34110307" w14:textId="77777777" w:rsidR="000B7164" w:rsidRPr="008A7A8E" w:rsidRDefault="000B7164" w:rsidP="002D06C9">
            <w:pPr>
              <w:pStyle w:val="Tabletext"/>
              <w:jc w:val="center"/>
              <w:rPr>
                <w:szCs w:val="18"/>
              </w:rPr>
            </w:pPr>
            <w:r w:rsidRPr="008A7A8E">
              <w:t>30.34 (29.05-31.63)</w:t>
            </w:r>
          </w:p>
        </w:tc>
      </w:tr>
      <w:tr w:rsidR="000B7164" w:rsidRPr="008A7A8E" w14:paraId="5FDF6B4A" w14:textId="77777777" w:rsidTr="002D06C9">
        <w:trPr>
          <w:cantSplit/>
        </w:trPr>
        <w:tc>
          <w:tcPr>
            <w:tcW w:w="1802" w:type="pct"/>
            <w:shd w:val="clear" w:color="auto" w:fill="auto"/>
          </w:tcPr>
          <w:p w14:paraId="2D2EE6A7" w14:textId="77777777" w:rsidR="000B7164" w:rsidRPr="008A7A8E" w:rsidRDefault="000B7164" w:rsidP="002D06C9">
            <w:pPr>
              <w:pStyle w:val="Tabletextindented"/>
              <w:rPr>
                <w:rFonts w:cs="Arial"/>
              </w:rPr>
            </w:pPr>
            <w:r w:rsidRPr="008A7A8E">
              <w:t>Vascular dementia</w:t>
            </w:r>
          </w:p>
        </w:tc>
        <w:tc>
          <w:tcPr>
            <w:tcW w:w="653" w:type="pct"/>
            <w:shd w:val="clear" w:color="auto" w:fill="auto"/>
          </w:tcPr>
          <w:p w14:paraId="7B536DC1" w14:textId="77777777" w:rsidR="000B7164" w:rsidRPr="008A7A8E" w:rsidRDefault="000B7164" w:rsidP="002D06C9">
            <w:pPr>
              <w:pStyle w:val="Tabletext"/>
              <w:jc w:val="center"/>
              <w:rPr>
                <w:szCs w:val="18"/>
              </w:rPr>
            </w:pPr>
            <w:r w:rsidRPr="008A7A8E">
              <w:t>32,997</w:t>
            </w:r>
          </w:p>
        </w:tc>
        <w:tc>
          <w:tcPr>
            <w:tcW w:w="556" w:type="pct"/>
            <w:shd w:val="clear" w:color="auto" w:fill="auto"/>
          </w:tcPr>
          <w:p w14:paraId="4AA68431" w14:textId="77777777" w:rsidR="000B7164" w:rsidRPr="008A7A8E" w:rsidRDefault="000B7164" w:rsidP="002D06C9">
            <w:pPr>
              <w:pStyle w:val="Tabletext"/>
              <w:jc w:val="center"/>
              <w:rPr>
                <w:szCs w:val="18"/>
              </w:rPr>
            </w:pPr>
            <w:r w:rsidRPr="008A7A8E">
              <w:t>32,997</w:t>
            </w:r>
          </w:p>
        </w:tc>
        <w:tc>
          <w:tcPr>
            <w:tcW w:w="658" w:type="pct"/>
            <w:shd w:val="clear" w:color="auto" w:fill="auto"/>
          </w:tcPr>
          <w:p w14:paraId="712A2809" w14:textId="77777777" w:rsidR="000B7164" w:rsidRPr="008A7A8E" w:rsidRDefault="000B7164" w:rsidP="002D06C9">
            <w:pPr>
              <w:pStyle w:val="Tabletext"/>
              <w:jc w:val="center"/>
              <w:rPr>
                <w:szCs w:val="18"/>
              </w:rPr>
            </w:pPr>
            <w:r w:rsidRPr="008A7A8E">
              <w:t>89,711.41</w:t>
            </w:r>
          </w:p>
        </w:tc>
        <w:tc>
          <w:tcPr>
            <w:tcW w:w="1331" w:type="pct"/>
            <w:shd w:val="clear" w:color="auto" w:fill="auto"/>
          </w:tcPr>
          <w:p w14:paraId="794ED21C" w14:textId="77777777" w:rsidR="000B7164" w:rsidRPr="008A7A8E" w:rsidRDefault="000B7164" w:rsidP="002D06C9">
            <w:pPr>
              <w:pStyle w:val="Tabletext"/>
              <w:jc w:val="center"/>
              <w:rPr>
                <w:szCs w:val="18"/>
              </w:rPr>
            </w:pPr>
            <w:r w:rsidRPr="008A7A8E">
              <w:t>36.78 (36.38-37.18)</w:t>
            </w:r>
          </w:p>
        </w:tc>
      </w:tr>
      <w:tr w:rsidR="000B7164" w:rsidRPr="008A7A8E" w14:paraId="657F4D4F" w14:textId="77777777" w:rsidTr="002D06C9">
        <w:trPr>
          <w:cantSplit/>
        </w:trPr>
        <w:tc>
          <w:tcPr>
            <w:tcW w:w="1802" w:type="pct"/>
            <w:shd w:val="clear" w:color="auto" w:fill="auto"/>
          </w:tcPr>
          <w:p w14:paraId="1923DE1C" w14:textId="77777777" w:rsidR="000B7164" w:rsidRPr="008A7A8E" w:rsidRDefault="000B7164" w:rsidP="002D06C9">
            <w:pPr>
              <w:pStyle w:val="Tabletextindented"/>
              <w:rPr>
                <w:rFonts w:cs="Arial"/>
              </w:rPr>
            </w:pPr>
            <w:r w:rsidRPr="008A7A8E">
              <w:t>Dementia, unspecified</w:t>
            </w:r>
          </w:p>
        </w:tc>
        <w:tc>
          <w:tcPr>
            <w:tcW w:w="653" w:type="pct"/>
            <w:shd w:val="clear" w:color="auto" w:fill="auto"/>
          </w:tcPr>
          <w:p w14:paraId="100CA50D" w14:textId="77777777" w:rsidR="000B7164" w:rsidRPr="008A7A8E" w:rsidRDefault="000B7164" w:rsidP="002D06C9">
            <w:pPr>
              <w:pStyle w:val="Tabletext"/>
              <w:jc w:val="center"/>
              <w:rPr>
                <w:szCs w:val="18"/>
              </w:rPr>
            </w:pPr>
            <w:r w:rsidRPr="008A7A8E">
              <w:t>135,033</w:t>
            </w:r>
          </w:p>
        </w:tc>
        <w:tc>
          <w:tcPr>
            <w:tcW w:w="556" w:type="pct"/>
            <w:shd w:val="clear" w:color="auto" w:fill="auto"/>
          </w:tcPr>
          <w:p w14:paraId="5024A522" w14:textId="77777777" w:rsidR="000B7164" w:rsidRPr="008A7A8E" w:rsidRDefault="000B7164" w:rsidP="002D06C9">
            <w:pPr>
              <w:pStyle w:val="Tabletext"/>
              <w:jc w:val="center"/>
              <w:rPr>
                <w:szCs w:val="18"/>
              </w:rPr>
            </w:pPr>
            <w:r w:rsidRPr="008A7A8E">
              <w:t>135,033</w:t>
            </w:r>
          </w:p>
        </w:tc>
        <w:tc>
          <w:tcPr>
            <w:tcW w:w="658" w:type="pct"/>
            <w:shd w:val="clear" w:color="auto" w:fill="auto"/>
          </w:tcPr>
          <w:p w14:paraId="28DFF925" w14:textId="77777777" w:rsidR="000B7164" w:rsidRPr="008A7A8E" w:rsidRDefault="000B7164" w:rsidP="002D06C9">
            <w:pPr>
              <w:pStyle w:val="Tabletext"/>
              <w:jc w:val="center"/>
              <w:rPr>
                <w:szCs w:val="18"/>
              </w:rPr>
            </w:pPr>
            <w:r w:rsidRPr="008A7A8E">
              <w:t>504,198.55</w:t>
            </w:r>
          </w:p>
        </w:tc>
        <w:tc>
          <w:tcPr>
            <w:tcW w:w="1331" w:type="pct"/>
            <w:shd w:val="clear" w:color="auto" w:fill="auto"/>
          </w:tcPr>
          <w:p w14:paraId="3365DA95" w14:textId="77777777" w:rsidR="000B7164" w:rsidRPr="008A7A8E" w:rsidRDefault="000B7164" w:rsidP="002D06C9">
            <w:pPr>
              <w:pStyle w:val="Tabletext"/>
              <w:jc w:val="center"/>
              <w:rPr>
                <w:szCs w:val="18"/>
              </w:rPr>
            </w:pPr>
            <w:r w:rsidRPr="008A7A8E">
              <w:t>26.78 (26.64-26.92)</w:t>
            </w:r>
          </w:p>
        </w:tc>
      </w:tr>
    </w:tbl>
    <w:p w14:paraId="5FC5BEF7" w14:textId="77777777" w:rsidR="000B7164" w:rsidRPr="008A7A8E" w:rsidRDefault="000B7164" w:rsidP="00FD5658">
      <w:pPr>
        <w:pStyle w:val="tabfignote"/>
      </w:pPr>
      <w:r w:rsidRPr="008A7A8E">
        <w:t>CI = confidence interval.</w:t>
      </w:r>
    </w:p>
    <w:p w14:paraId="403BFFD1" w14:textId="77777777" w:rsidR="000B7164" w:rsidRPr="008A7A8E" w:rsidRDefault="000B7164" w:rsidP="00FD5658">
      <w:pPr>
        <w:pStyle w:val="tabfignote"/>
      </w:pPr>
      <w:proofErr w:type="gramStart"/>
      <w:r w:rsidRPr="008A7A8E">
        <w:rPr>
          <w:vertAlign w:val="superscript"/>
        </w:rPr>
        <w:t>a</w:t>
      </w:r>
      <w:r w:rsidRPr="008A7A8E">
        <w:t xml:space="preserve"> Number of</w:t>
      </w:r>
      <w:proofErr w:type="gramEnd"/>
      <w:r w:rsidRPr="008A7A8E">
        <w:t xml:space="preserve"> unique patients experiencing an event.</w:t>
      </w:r>
    </w:p>
    <w:p w14:paraId="2DA64D4B" w14:textId="02C48975" w:rsidR="000B7164" w:rsidRPr="008A7A8E" w:rsidRDefault="000B7164" w:rsidP="00FD5658">
      <w:pPr>
        <w:pStyle w:val="tabfignote"/>
      </w:pPr>
      <w:r w:rsidRPr="008A7A8E">
        <w:rPr>
          <w:vertAlign w:val="superscript"/>
        </w:rPr>
        <w:t>b</w:t>
      </w:r>
      <w:r w:rsidRPr="008A7A8E">
        <w:t xml:space="preserve"> Confidence intervals were based on the Wald statistic.</w:t>
      </w:r>
    </w:p>
    <w:p w14:paraId="48DA0D6B" w14:textId="1FA661CE" w:rsidR="00865AB8" w:rsidRPr="008A7A8E" w:rsidRDefault="00865AB8" w:rsidP="000B7164">
      <w:pPr>
        <w:pStyle w:val="tabfignote"/>
      </w:pPr>
    </w:p>
    <w:p w14:paraId="3FC5D3A6" w14:textId="77777777" w:rsidR="00F266A6" w:rsidRPr="008A7A8E" w:rsidRDefault="00F266A6" w:rsidP="000B7164">
      <w:pPr>
        <w:pStyle w:val="tabfignote"/>
        <w:sectPr w:rsidR="00F266A6" w:rsidRPr="008A7A8E" w:rsidSect="00D643DD">
          <w:pgSz w:w="16838" w:h="11906" w:orient="landscape"/>
          <w:pgMar w:top="1440" w:right="1440" w:bottom="1151" w:left="1440" w:header="709" w:footer="709" w:gutter="0"/>
          <w:cols w:space="708"/>
          <w:docGrid w:linePitch="360"/>
        </w:sectPr>
      </w:pPr>
    </w:p>
    <w:p w14:paraId="5F3659AB" w14:textId="2F820602" w:rsidR="00CA2BB2" w:rsidRPr="008A7A8E" w:rsidRDefault="006078AA" w:rsidP="00C07C27">
      <w:pPr>
        <w:pStyle w:val="HSFiguretitle"/>
        <w:rPr>
          <w:noProof/>
        </w:rPr>
      </w:pPr>
      <w:bookmarkStart w:id="44" w:name="_Toc107577857"/>
      <w:bookmarkStart w:id="45" w:name="_Toc107587459"/>
      <w:r w:rsidRPr="008A7A8E">
        <w:rPr>
          <w:noProof/>
        </w:rPr>
        <w:lastRenderedPageBreak/>
        <w:t xml:space="preserve">Mean Cumulative Counts for </w:t>
      </w:r>
      <w:r w:rsidR="00FD5658" w:rsidRPr="008A7A8E">
        <w:rPr>
          <w:noProof/>
        </w:rPr>
        <w:t xml:space="preserve">Each </w:t>
      </w:r>
      <w:r w:rsidR="00D65B8B" w:rsidRPr="008A7A8E">
        <w:rPr>
          <w:noProof/>
        </w:rPr>
        <w:t>Event</w:t>
      </w:r>
      <w:r w:rsidRPr="008A7A8E">
        <w:rPr>
          <w:noProof/>
        </w:rPr>
        <w:t xml:space="preserve"> of Interest</w:t>
      </w:r>
      <w:r w:rsidR="00DF6306" w:rsidRPr="008A7A8E">
        <w:rPr>
          <w:noProof/>
        </w:rPr>
        <w:t xml:space="preserve"> in Patients With Dementia-Related Psychosis</w:t>
      </w:r>
      <w:bookmarkEnd w:id="44"/>
      <w:bookmarkEnd w:id="45"/>
    </w:p>
    <w:p w14:paraId="343624C8" w14:textId="460F3096" w:rsidR="006078AA" w:rsidRPr="008A7A8E" w:rsidRDefault="00A05329" w:rsidP="00365B8F">
      <w:pPr>
        <w:pStyle w:val="Figuresubheading"/>
        <w:numPr>
          <w:ilvl w:val="0"/>
          <w:numId w:val="53"/>
        </w:numPr>
      </w:pPr>
      <w:r w:rsidRPr="008A7A8E">
        <w:t>Falls and Fractures</w:t>
      </w:r>
    </w:p>
    <w:p w14:paraId="1C2DEB5E" w14:textId="1EFF8E56" w:rsidR="006078AA" w:rsidRPr="008A7A8E" w:rsidRDefault="00F266A6" w:rsidP="00F266A6">
      <w:pPr>
        <w:pStyle w:val="paragraph"/>
        <w:ind w:left="540"/>
        <w:jc w:val="center"/>
      </w:pPr>
      <w:r w:rsidRPr="008A7A8E">
        <w:rPr>
          <w:noProof/>
          <w:szCs w:val="24"/>
        </w:rPr>
        <w:drawing>
          <wp:inline distT="0" distB="0" distL="0" distR="0" wp14:anchorId="58E2B930" wp14:editId="6FFA0CDF">
            <wp:extent cx="5486400" cy="4114800"/>
            <wp:effectExtent l="0" t="0" r="0" b="0"/>
            <wp:docPr id="3" name="Picture 3"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diagram&#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86400" cy="4114800"/>
                    </a:xfrm>
                    <a:prstGeom prst="rect">
                      <a:avLst/>
                    </a:prstGeom>
                    <a:noFill/>
                    <a:ln>
                      <a:noFill/>
                    </a:ln>
                  </pic:spPr>
                </pic:pic>
              </a:graphicData>
            </a:graphic>
          </wp:inline>
        </w:drawing>
      </w:r>
    </w:p>
    <w:p w14:paraId="6BC187E6" w14:textId="77777777" w:rsidR="00F266A6" w:rsidRPr="008A7A8E" w:rsidRDefault="00F266A6" w:rsidP="00D65B8B">
      <w:pPr>
        <w:pStyle w:val="tabfignote"/>
        <w:ind w:left="540"/>
      </w:pPr>
      <w:r w:rsidRPr="008A7A8E">
        <w:t>CI = confidence interval.</w:t>
      </w:r>
    </w:p>
    <w:p w14:paraId="7A87756B" w14:textId="7D21D77D" w:rsidR="00F266A6" w:rsidRPr="008A7A8E" w:rsidRDefault="00F266A6" w:rsidP="00D65B8B">
      <w:pPr>
        <w:pStyle w:val="tabfignote"/>
        <w:ind w:left="540"/>
      </w:pPr>
      <w:r w:rsidRPr="008A7A8E">
        <w:t>Alzheimer's disease: 6-year mean cumulative count = 1.3 (95% CI, 1.2</w:t>
      </w:r>
      <w:r w:rsidR="00A30981" w:rsidRPr="008A7A8E">
        <w:t>-</w:t>
      </w:r>
      <w:r w:rsidRPr="008A7A8E">
        <w:t>1.3)</w:t>
      </w:r>
    </w:p>
    <w:p w14:paraId="39B0753E" w14:textId="1654D7F7" w:rsidR="00F266A6" w:rsidRPr="008A7A8E" w:rsidRDefault="00F266A6" w:rsidP="00D65B8B">
      <w:pPr>
        <w:pStyle w:val="tabfignote"/>
        <w:ind w:left="540"/>
      </w:pPr>
      <w:r w:rsidRPr="008A7A8E">
        <w:t>Dementia with Lewy bodies: 6-year mean cumulative count = 1.4 (95% CI, 1.3</w:t>
      </w:r>
      <w:r w:rsidR="00A30981" w:rsidRPr="008A7A8E">
        <w:t>-</w:t>
      </w:r>
      <w:r w:rsidRPr="008A7A8E">
        <w:t>1.4)</w:t>
      </w:r>
    </w:p>
    <w:p w14:paraId="418EB09A" w14:textId="4FEDD474" w:rsidR="00F266A6" w:rsidRPr="008A7A8E" w:rsidRDefault="00F266A6" w:rsidP="00D65B8B">
      <w:pPr>
        <w:pStyle w:val="tabfignote"/>
        <w:ind w:left="540"/>
      </w:pPr>
      <w:r w:rsidRPr="008A7A8E">
        <w:t>Dementia, unspecified: 6-year mean cumulative count = 1.4 (95% CI, 1.4</w:t>
      </w:r>
      <w:r w:rsidR="00A30981" w:rsidRPr="008A7A8E">
        <w:t>-</w:t>
      </w:r>
      <w:r w:rsidRPr="008A7A8E">
        <w:t>1.4)</w:t>
      </w:r>
    </w:p>
    <w:p w14:paraId="1A19DF10" w14:textId="71FC490B" w:rsidR="00F266A6" w:rsidRPr="008A7A8E" w:rsidRDefault="00F266A6" w:rsidP="00D65B8B">
      <w:pPr>
        <w:pStyle w:val="tabfignote"/>
        <w:ind w:left="540"/>
      </w:pPr>
      <w:r w:rsidRPr="008A7A8E">
        <w:t>Frontotemporal dementia: 6-year mean cumulative count = 1.4 (95% CI, 1.3</w:t>
      </w:r>
      <w:r w:rsidR="00A30981" w:rsidRPr="008A7A8E">
        <w:t>-</w:t>
      </w:r>
      <w:r w:rsidRPr="008A7A8E">
        <w:t>1.5)</w:t>
      </w:r>
    </w:p>
    <w:p w14:paraId="6D8F177E" w14:textId="768B2234" w:rsidR="00F266A6" w:rsidRPr="008A7A8E" w:rsidRDefault="00F266A6" w:rsidP="00D65B8B">
      <w:pPr>
        <w:pStyle w:val="tabfignote"/>
        <w:ind w:left="540"/>
      </w:pPr>
      <w:r w:rsidRPr="008A7A8E">
        <w:t>Parkinson's disease dementia: 6-year mean cumulative count = 1.5 (95% CI, 1.5</w:t>
      </w:r>
      <w:r w:rsidR="00A30981" w:rsidRPr="008A7A8E">
        <w:t>-</w:t>
      </w:r>
      <w:r w:rsidRPr="008A7A8E">
        <w:t>1.6)</w:t>
      </w:r>
    </w:p>
    <w:p w14:paraId="25851CD5" w14:textId="52AC24CB" w:rsidR="00F266A6" w:rsidRPr="008A7A8E" w:rsidRDefault="00F266A6" w:rsidP="00D65B8B">
      <w:pPr>
        <w:pStyle w:val="tabfignote"/>
        <w:ind w:left="540"/>
      </w:pPr>
      <w:r w:rsidRPr="008A7A8E">
        <w:t>Vascular dementia: 6-year mean cumulative count = 1.2 (95% CI, 1.2</w:t>
      </w:r>
      <w:r w:rsidR="00A30981" w:rsidRPr="008A7A8E">
        <w:t>-</w:t>
      </w:r>
      <w:r w:rsidRPr="008A7A8E">
        <w:t>1.2)</w:t>
      </w:r>
    </w:p>
    <w:p w14:paraId="04335144" w14:textId="77777777" w:rsidR="006078AA" w:rsidRPr="008A7A8E" w:rsidRDefault="006078AA" w:rsidP="006078AA">
      <w:pPr>
        <w:pStyle w:val="Figureinsert"/>
      </w:pPr>
    </w:p>
    <w:p w14:paraId="3FC1445E" w14:textId="77777777" w:rsidR="006078AA" w:rsidRPr="008A7A8E" w:rsidRDefault="006078AA" w:rsidP="006078AA">
      <w:pPr>
        <w:pStyle w:val="Figurenote"/>
      </w:pPr>
    </w:p>
    <w:p w14:paraId="3250AF63" w14:textId="77777777" w:rsidR="00A30981" w:rsidRPr="008A7A8E" w:rsidRDefault="00A30981" w:rsidP="006078AA">
      <w:pPr>
        <w:spacing w:line="240" w:lineRule="auto"/>
        <w:sectPr w:rsidR="00A30981" w:rsidRPr="008A7A8E" w:rsidSect="00F266A6">
          <w:pgSz w:w="11906" w:h="16838"/>
          <w:pgMar w:top="1440" w:right="1151" w:bottom="1440" w:left="1440" w:header="709" w:footer="709" w:gutter="0"/>
          <w:cols w:space="708"/>
          <w:docGrid w:linePitch="360"/>
        </w:sectPr>
      </w:pPr>
    </w:p>
    <w:p w14:paraId="6BD584AF" w14:textId="0199232F" w:rsidR="006078AA" w:rsidRPr="008A7A8E" w:rsidRDefault="000C1896" w:rsidP="00365B8F">
      <w:pPr>
        <w:pStyle w:val="Figuresubheading"/>
        <w:numPr>
          <w:ilvl w:val="0"/>
          <w:numId w:val="53"/>
        </w:numPr>
      </w:pPr>
      <w:r w:rsidRPr="008A7A8E">
        <w:lastRenderedPageBreak/>
        <w:t>Aspiration Pneumonia</w:t>
      </w:r>
    </w:p>
    <w:p w14:paraId="4FF93484" w14:textId="446CC0FD" w:rsidR="006078AA" w:rsidRPr="008A7A8E" w:rsidRDefault="00D65B8B" w:rsidP="00D65B8B">
      <w:pPr>
        <w:pStyle w:val="Figureinsert"/>
        <w:ind w:left="540"/>
      </w:pPr>
      <w:r w:rsidRPr="008A7A8E">
        <w:rPr>
          <w:noProof/>
          <w:sz w:val="24"/>
          <w:szCs w:val="24"/>
        </w:rPr>
        <w:drawing>
          <wp:inline distT="0" distB="0" distL="0" distR="0" wp14:anchorId="093CF6E3" wp14:editId="467EA7A4">
            <wp:extent cx="5486400" cy="4114800"/>
            <wp:effectExtent l="0" t="0" r="0" b="0"/>
            <wp:docPr id="4" name="Picture 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86400" cy="4114800"/>
                    </a:xfrm>
                    <a:prstGeom prst="rect">
                      <a:avLst/>
                    </a:prstGeom>
                    <a:noFill/>
                    <a:ln>
                      <a:noFill/>
                    </a:ln>
                  </pic:spPr>
                </pic:pic>
              </a:graphicData>
            </a:graphic>
          </wp:inline>
        </w:drawing>
      </w:r>
    </w:p>
    <w:p w14:paraId="79734621" w14:textId="77777777" w:rsidR="00D65B8B" w:rsidRPr="008A7A8E" w:rsidRDefault="00D65B8B" w:rsidP="00D65B8B">
      <w:pPr>
        <w:adjustRightInd w:val="0"/>
        <w:jc w:val="center"/>
        <w:rPr>
          <w:szCs w:val="24"/>
        </w:rPr>
      </w:pPr>
    </w:p>
    <w:p w14:paraId="565665E2" w14:textId="77777777" w:rsidR="00D65B8B" w:rsidRPr="008A7A8E" w:rsidRDefault="00D65B8B" w:rsidP="00D65B8B">
      <w:pPr>
        <w:pStyle w:val="tabfignote"/>
        <w:ind w:left="540"/>
      </w:pPr>
      <w:r w:rsidRPr="008A7A8E">
        <w:t>CI = confidence interval.</w:t>
      </w:r>
    </w:p>
    <w:p w14:paraId="4B8F7FB8" w14:textId="310C5BFC" w:rsidR="00D65B8B" w:rsidRPr="008A7A8E" w:rsidRDefault="00D65B8B" w:rsidP="00D65B8B">
      <w:pPr>
        <w:pStyle w:val="tabfignote"/>
        <w:ind w:left="540"/>
      </w:pPr>
      <w:r w:rsidRPr="008A7A8E">
        <w:t>Alzheimer's disease: 6-year mean cumulative count = 0.2 (95% CI, 0.2</w:t>
      </w:r>
      <w:r w:rsidR="00A30981" w:rsidRPr="008A7A8E">
        <w:t>-</w:t>
      </w:r>
      <w:r w:rsidRPr="008A7A8E">
        <w:t>0.2)</w:t>
      </w:r>
    </w:p>
    <w:p w14:paraId="5B238FE8" w14:textId="42319D07" w:rsidR="00D65B8B" w:rsidRPr="008A7A8E" w:rsidRDefault="00D65B8B" w:rsidP="00D65B8B">
      <w:pPr>
        <w:pStyle w:val="tabfignote"/>
        <w:ind w:left="540"/>
      </w:pPr>
      <w:r w:rsidRPr="008A7A8E">
        <w:t>Dementia with Lewy bodies: 6-year mean cumulative count = 0.4 (95% CI, 0.3</w:t>
      </w:r>
      <w:r w:rsidR="00A30981" w:rsidRPr="008A7A8E">
        <w:t>-</w:t>
      </w:r>
      <w:r w:rsidRPr="008A7A8E">
        <w:t>0.4)</w:t>
      </w:r>
    </w:p>
    <w:p w14:paraId="7E549DDB" w14:textId="0461DE27" w:rsidR="00D65B8B" w:rsidRPr="008A7A8E" w:rsidRDefault="00D65B8B" w:rsidP="00D65B8B">
      <w:pPr>
        <w:pStyle w:val="tabfignote"/>
        <w:ind w:left="540"/>
      </w:pPr>
      <w:r w:rsidRPr="008A7A8E">
        <w:t>Dementia, unspecified: 6-year mean cumulative count = 0.2 (95% CI, 0.2</w:t>
      </w:r>
      <w:r w:rsidR="00A30981" w:rsidRPr="008A7A8E">
        <w:t>-</w:t>
      </w:r>
      <w:r w:rsidRPr="008A7A8E">
        <w:t>0.2)</w:t>
      </w:r>
    </w:p>
    <w:p w14:paraId="0F38CDF4" w14:textId="39943205" w:rsidR="00D65B8B" w:rsidRPr="008A7A8E" w:rsidRDefault="00D65B8B" w:rsidP="00D65B8B">
      <w:pPr>
        <w:pStyle w:val="tabfignote"/>
        <w:ind w:left="540"/>
      </w:pPr>
      <w:r w:rsidRPr="008A7A8E">
        <w:t>Frontotemporal dementia: 6-year mean cumulative count = 0.3 (95% CI, 0.2</w:t>
      </w:r>
      <w:r w:rsidR="00A30981" w:rsidRPr="008A7A8E">
        <w:t>-</w:t>
      </w:r>
      <w:r w:rsidRPr="008A7A8E">
        <w:t>0.3)</w:t>
      </w:r>
    </w:p>
    <w:p w14:paraId="1141B2A1" w14:textId="054FB7F8" w:rsidR="00D65B8B" w:rsidRPr="008A7A8E" w:rsidRDefault="00D65B8B" w:rsidP="00D65B8B">
      <w:pPr>
        <w:pStyle w:val="tabfignote"/>
        <w:ind w:left="540"/>
      </w:pPr>
      <w:r w:rsidRPr="008A7A8E">
        <w:t>Parkinson's disease dementia: 6-year mean cumulative count = 0.3 (95% CI, 0.3</w:t>
      </w:r>
      <w:r w:rsidR="00A30981" w:rsidRPr="008A7A8E">
        <w:t>-</w:t>
      </w:r>
      <w:r w:rsidRPr="008A7A8E">
        <w:t>0.3)</w:t>
      </w:r>
    </w:p>
    <w:p w14:paraId="206E8BAE" w14:textId="5E5169E0" w:rsidR="00D65B8B" w:rsidRPr="008A7A8E" w:rsidRDefault="00D65B8B" w:rsidP="00D65B8B">
      <w:pPr>
        <w:pStyle w:val="tabfignote"/>
        <w:ind w:left="540"/>
      </w:pPr>
      <w:r w:rsidRPr="008A7A8E">
        <w:t>Vascular dementia: 6-year mean cumulative count = 0.3 (95% CI, 0.2</w:t>
      </w:r>
      <w:r w:rsidR="00A30981" w:rsidRPr="008A7A8E">
        <w:t>-</w:t>
      </w:r>
      <w:r w:rsidRPr="008A7A8E">
        <w:t>0.3)</w:t>
      </w:r>
    </w:p>
    <w:p w14:paraId="4C2A4055" w14:textId="77777777" w:rsidR="006078AA" w:rsidRPr="008A7A8E" w:rsidRDefault="006078AA" w:rsidP="006078AA">
      <w:pPr>
        <w:pStyle w:val="Figureinsert"/>
      </w:pPr>
    </w:p>
    <w:p w14:paraId="0BF2EBC7" w14:textId="77777777" w:rsidR="006078AA" w:rsidRPr="008A7A8E" w:rsidRDefault="006078AA" w:rsidP="006078AA">
      <w:pPr>
        <w:pStyle w:val="Figurenote"/>
      </w:pPr>
    </w:p>
    <w:p w14:paraId="5473CBE4" w14:textId="456783D8" w:rsidR="006078AA" w:rsidRPr="008A7A8E" w:rsidRDefault="006078AA" w:rsidP="00BD5EA7">
      <w:pPr>
        <w:spacing w:line="240" w:lineRule="auto"/>
        <w:rPr>
          <w:rFonts w:ascii="Verdana" w:hAnsi="Verdana"/>
          <w:sz w:val="16"/>
        </w:rPr>
      </w:pPr>
    </w:p>
    <w:p w14:paraId="7961C935" w14:textId="77777777" w:rsidR="006078AA" w:rsidRPr="008A7A8E" w:rsidRDefault="006078AA" w:rsidP="006078AA">
      <w:pPr>
        <w:pStyle w:val="Figurenote"/>
      </w:pPr>
    </w:p>
    <w:p w14:paraId="0FE17623" w14:textId="77777777" w:rsidR="00A30981" w:rsidRPr="008A7A8E" w:rsidRDefault="00A30981" w:rsidP="006078AA">
      <w:pPr>
        <w:spacing w:line="240" w:lineRule="auto"/>
        <w:rPr>
          <w:rFonts w:ascii="Verdana" w:hAnsi="Verdana"/>
          <w:sz w:val="16"/>
        </w:rPr>
        <w:sectPr w:rsidR="00A30981" w:rsidRPr="008A7A8E" w:rsidSect="00F266A6">
          <w:pgSz w:w="11906" w:h="16838"/>
          <w:pgMar w:top="1440" w:right="1151" w:bottom="1440" w:left="1440" w:header="709" w:footer="709" w:gutter="0"/>
          <w:cols w:space="708"/>
          <w:docGrid w:linePitch="360"/>
        </w:sectPr>
      </w:pPr>
    </w:p>
    <w:p w14:paraId="5EAB4F6E" w14:textId="483E3482" w:rsidR="006078AA" w:rsidRPr="008A7A8E" w:rsidRDefault="006078AA" w:rsidP="00365B8F">
      <w:pPr>
        <w:pStyle w:val="Figuresubheading"/>
        <w:numPr>
          <w:ilvl w:val="0"/>
          <w:numId w:val="53"/>
        </w:numPr>
      </w:pPr>
      <w:r w:rsidRPr="008A7A8E">
        <w:lastRenderedPageBreak/>
        <w:t>Serious Hospitalized Infections</w:t>
      </w:r>
    </w:p>
    <w:p w14:paraId="6D130D98" w14:textId="6DA4AD88" w:rsidR="006078AA" w:rsidRPr="008A7A8E" w:rsidRDefault="00232EC8" w:rsidP="00232EC8">
      <w:pPr>
        <w:pStyle w:val="Figureinsert"/>
        <w:ind w:left="540"/>
      </w:pPr>
      <w:r w:rsidRPr="008A7A8E">
        <w:rPr>
          <w:noProof/>
          <w:sz w:val="24"/>
          <w:szCs w:val="24"/>
        </w:rPr>
        <w:drawing>
          <wp:inline distT="0" distB="0" distL="0" distR="0" wp14:anchorId="4D5BDBD1" wp14:editId="3DFB52CF">
            <wp:extent cx="5486400" cy="4114800"/>
            <wp:effectExtent l="0" t="0" r="0" b="0"/>
            <wp:docPr id="7" name="Picture 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86400" cy="4114800"/>
                    </a:xfrm>
                    <a:prstGeom prst="rect">
                      <a:avLst/>
                    </a:prstGeom>
                    <a:noFill/>
                    <a:ln>
                      <a:noFill/>
                    </a:ln>
                  </pic:spPr>
                </pic:pic>
              </a:graphicData>
            </a:graphic>
          </wp:inline>
        </w:drawing>
      </w:r>
    </w:p>
    <w:p w14:paraId="78A19F01" w14:textId="77777777" w:rsidR="00232EC8" w:rsidRPr="008A7A8E" w:rsidRDefault="00232EC8" w:rsidP="0023672D">
      <w:pPr>
        <w:pStyle w:val="tabfignote"/>
        <w:ind w:left="540"/>
      </w:pPr>
      <w:r w:rsidRPr="008A7A8E">
        <w:t>CI = confidence interval.</w:t>
      </w:r>
    </w:p>
    <w:p w14:paraId="6B5DE49E" w14:textId="7457ACD5" w:rsidR="00232EC8" w:rsidRPr="008A7A8E" w:rsidRDefault="00232EC8" w:rsidP="0023672D">
      <w:pPr>
        <w:pStyle w:val="tabfignote"/>
        <w:ind w:left="540"/>
      </w:pPr>
      <w:r w:rsidRPr="008A7A8E">
        <w:t>Alzheimer's disease: 6-year mean cumulative count = 0.6 (95% CI, 0.6</w:t>
      </w:r>
      <w:r w:rsidR="00A30981" w:rsidRPr="008A7A8E">
        <w:t>-</w:t>
      </w:r>
      <w:r w:rsidRPr="008A7A8E">
        <w:t>0.6)</w:t>
      </w:r>
    </w:p>
    <w:p w14:paraId="0C1879F6" w14:textId="628E6E3F" w:rsidR="00232EC8" w:rsidRPr="008A7A8E" w:rsidRDefault="00232EC8" w:rsidP="0023672D">
      <w:pPr>
        <w:pStyle w:val="tabfignote"/>
        <w:ind w:left="540"/>
      </w:pPr>
      <w:r w:rsidRPr="008A7A8E">
        <w:t>Dementia with Lewy bodies: 6-year mean cumulative count = 0.7 (95% CI, 0.7</w:t>
      </w:r>
      <w:r w:rsidR="00A30981" w:rsidRPr="008A7A8E">
        <w:t>-</w:t>
      </w:r>
      <w:r w:rsidRPr="008A7A8E">
        <w:t>0.7)</w:t>
      </w:r>
    </w:p>
    <w:p w14:paraId="220B8FE3" w14:textId="0D28654B" w:rsidR="00232EC8" w:rsidRPr="008A7A8E" w:rsidRDefault="00232EC8" w:rsidP="0023672D">
      <w:pPr>
        <w:pStyle w:val="tabfignote"/>
        <w:ind w:left="540"/>
      </w:pPr>
      <w:r w:rsidRPr="008A7A8E">
        <w:t>Dementia, unspecified: 6-year mean cumulative count = 0.7 (95% CI, 0.7</w:t>
      </w:r>
      <w:r w:rsidR="00A30981" w:rsidRPr="008A7A8E">
        <w:t>-</w:t>
      </w:r>
      <w:r w:rsidRPr="008A7A8E">
        <w:t>0.7)</w:t>
      </w:r>
    </w:p>
    <w:p w14:paraId="309BAFD0" w14:textId="61C2B221" w:rsidR="00232EC8" w:rsidRPr="008A7A8E" w:rsidRDefault="00232EC8" w:rsidP="0023672D">
      <w:pPr>
        <w:pStyle w:val="tabfignote"/>
        <w:ind w:left="540"/>
      </w:pPr>
      <w:r w:rsidRPr="008A7A8E">
        <w:t>Frontotemporal dementia: 6-year mean cumulative count = 0.6 (95% CI, 0.6</w:t>
      </w:r>
      <w:r w:rsidR="00A30981" w:rsidRPr="008A7A8E">
        <w:t>-</w:t>
      </w:r>
      <w:r w:rsidRPr="008A7A8E">
        <w:t>0.6)</w:t>
      </w:r>
    </w:p>
    <w:p w14:paraId="5FB488D1" w14:textId="05388B8F" w:rsidR="00232EC8" w:rsidRPr="008A7A8E" w:rsidRDefault="00232EC8" w:rsidP="0023672D">
      <w:pPr>
        <w:pStyle w:val="tabfignote"/>
        <w:ind w:left="540"/>
      </w:pPr>
      <w:r w:rsidRPr="008A7A8E">
        <w:t>Parkinson's disease dementia: 6-year mean cumulative count = 0.7 (95% CI, 0.7</w:t>
      </w:r>
      <w:r w:rsidR="00A30981" w:rsidRPr="008A7A8E">
        <w:t>-</w:t>
      </w:r>
      <w:r w:rsidRPr="008A7A8E">
        <w:t>0.7)</w:t>
      </w:r>
    </w:p>
    <w:p w14:paraId="2BF193FE" w14:textId="654EB22E" w:rsidR="00232EC8" w:rsidRPr="008A7A8E" w:rsidRDefault="00232EC8" w:rsidP="0023672D">
      <w:pPr>
        <w:pStyle w:val="tabfignote"/>
        <w:ind w:left="540"/>
      </w:pPr>
      <w:r w:rsidRPr="008A7A8E">
        <w:t>Vascular dementia: 6-year mean cumulative count = 0.7 (95% CI, 0.7</w:t>
      </w:r>
      <w:r w:rsidR="00A30981" w:rsidRPr="008A7A8E">
        <w:t>-</w:t>
      </w:r>
      <w:r w:rsidRPr="008A7A8E">
        <w:t>0.7)</w:t>
      </w:r>
    </w:p>
    <w:p w14:paraId="067D5C54" w14:textId="77777777" w:rsidR="006078AA" w:rsidRPr="008A7A8E" w:rsidRDefault="006078AA" w:rsidP="006078AA">
      <w:pPr>
        <w:pStyle w:val="Figureinsert"/>
      </w:pPr>
    </w:p>
    <w:p w14:paraId="124BA476" w14:textId="77777777" w:rsidR="006078AA" w:rsidRPr="008A7A8E" w:rsidRDefault="006078AA" w:rsidP="006078AA">
      <w:pPr>
        <w:pStyle w:val="Figurenote"/>
      </w:pPr>
    </w:p>
    <w:p w14:paraId="2FA809A6" w14:textId="77777777" w:rsidR="00A30981" w:rsidRPr="008A7A8E" w:rsidRDefault="00A30981" w:rsidP="006078AA">
      <w:pPr>
        <w:spacing w:line="240" w:lineRule="auto"/>
        <w:rPr>
          <w:rFonts w:ascii="Verdana" w:hAnsi="Verdana"/>
          <w:sz w:val="16"/>
        </w:rPr>
        <w:sectPr w:rsidR="00A30981" w:rsidRPr="008A7A8E" w:rsidSect="00F266A6">
          <w:pgSz w:w="11906" w:h="16838"/>
          <w:pgMar w:top="1440" w:right="1151" w:bottom="1440" w:left="1440" w:header="709" w:footer="709" w:gutter="0"/>
          <w:cols w:space="708"/>
          <w:docGrid w:linePitch="360"/>
        </w:sectPr>
      </w:pPr>
    </w:p>
    <w:p w14:paraId="23BDBA7B" w14:textId="2975E354" w:rsidR="006078AA" w:rsidRPr="008A7A8E" w:rsidRDefault="006078AA" w:rsidP="00365B8F">
      <w:pPr>
        <w:pStyle w:val="Figuresubheading"/>
        <w:numPr>
          <w:ilvl w:val="0"/>
          <w:numId w:val="53"/>
        </w:numPr>
      </w:pPr>
      <w:r w:rsidRPr="008A7A8E">
        <w:lastRenderedPageBreak/>
        <w:t>Parenteral Anti-infective Treatments</w:t>
      </w:r>
    </w:p>
    <w:p w14:paraId="40A7C565" w14:textId="26D7F79E" w:rsidR="006078AA" w:rsidRPr="008A7A8E" w:rsidRDefault="0023672D" w:rsidP="0023672D">
      <w:pPr>
        <w:pStyle w:val="Figureinsert"/>
        <w:ind w:left="540"/>
      </w:pPr>
      <w:r w:rsidRPr="008A7A8E">
        <w:rPr>
          <w:noProof/>
          <w:sz w:val="24"/>
          <w:szCs w:val="24"/>
        </w:rPr>
        <w:drawing>
          <wp:inline distT="0" distB="0" distL="0" distR="0" wp14:anchorId="2C8C14C2" wp14:editId="182F4AF0">
            <wp:extent cx="5486400" cy="4114800"/>
            <wp:effectExtent l="0" t="0" r="0" b="0"/>
            <wp:docPr id="8" name="Picture 8"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diagram&#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86400" cy="4114800"/>
                    </a:xfrm>
                    <a:prstGeom prst="rect">
                      <a:avLst/>
                    </a:prstGeom>
                    <a:noFill/>
                    <a:ln>
                      <a:noFill/>
                    </a:ln>
                  </pic:spPr>
                </pic:pic>
              </a:graphicData>
            </a:graphic>
          </wp:inline>
        </w:drawing>
      </w:r>
    </w:p>
    <w:p w14:paraId="6E0FDCB3" w14:textId="77777777" w:rsidR="0023672D" w:rsidRPr="008A7A8E" w:rsidRDefault="0023672D" w:rsidP="0023672D">
      <w:pPr>
        <w:pStyle w:val="tabfignote"/>
        <w:ind w:left="540"/>
      </w:pPr>
      <w:r w:rsidRPr="008A7A8E">
        <w:t>CI = confidence interval.</w:t>
      </w:r>
    </w:p>
    <w:p w14:paraId="7192B154" w14:textId="1716889F" w:rsidR="0023672D" w:rsidRPr="008A7A8E" w:rsidRDefault="0023672D" w:rsidP="0023672D">
      <w:pPr>
        <w:pStyle w:val="tabfignote"/>
        <w:ind w:left="540"/>
      </w:pPr>
      <w:r w:rsidRPr="008A7A8E">
        <w:t>Alzheimer's disease: 6-year mean cumulative count = 0.5 (95% CI, 0.5</w:t>
      </w:r>
      <w:r w:rsidR="00A30981" w:rsidRPr="008A7A8E">
        <w:t>-</w:t>
      </w:r>
      <w:r w:rsidRPr="008A7A8E">
        <w:t>0.5)</w:t>
      </w:r>
    </w:p>
    <w:p w14:paraId="23A9D423" w14:textId="5684038B" w:rsidR="0023672D" w:rsidRPr="008A7A8E" w:rsidRDefault="0023672D" w:rsidP="0023672D">
      <w:pPr>
        <w:pStyle w:val="tabfignote"/>
        <w:ind w:left="540"/>
      </w:pPr>
      <w:r w:rsidRPr="008A7A8E">
        <w:t>Dementia with Lewy bodies: 6-year mean cumulative count = 0.5 (95% CI, 0.5</w:t>
      </w:r>
      <w:r w:rsidR="00A30981" w:rsidRPr="008A7A8E">
        <w:t>-</w:t>
      </w:r>
      <w:r w:rsidRPr="008A7A8E">
        <w:t>0.6)</w:t>
      </w:r>
    </w:p>
    <w:p w14:paraId="453BF67E" w14:textId="2188C5C9" w:rsidR="0023672D" w:rsidRPr="008A7A8E" w:rsidRDefault="0023672D" w:rsidP="0023672D">
      <w:pPr>
        <w:pStyle w:val="tabfignote"/>
        <w:ind w:left="540"/>
      </w:pPr>
      <w:r w:rsidRPr="008A7A8E">
        <w:t>Dementia, unspecified: 6-year mean cumulative count = 0.6 (95% CI, 0.6</w:t>
      </w:r>
      <w:r w:rsidR="00A30981" w:rsidRPr="008A7A8E">
        <w:t>-</w:t>
      </w:r>
      <w:r w:rsidRPr="008A7A8E">
        <w:t>0.6)</w:t>
      </w:r>
    </w:p>
    <w:p w14:paraId="286C06F5" w14:textId="17188524" w:rsidR="0023672D" w:rsidRPr="008A7A8E" w:rsidRDefault="0023672D" w:rsidP="0023672D">
      <w:pPr>
        <w:pStyle w:val="tabfignote"/>
        <w:ind w:left="540"/>
      </w:pPr>
      <w:r w:rsidRPr="008A7A8E">
        <w:t>Frontotemporal dementia: 6-year mean cumulative count = 0.5 (95% CI, 0.4</w:t>
      </w:r>
      <w:r w:rsidR="00A30981" w:rsidRPr="008A7A8E">
        <w:t>-</w:t>
      </w:r>
      <w:r w:rsidRPr="008A7A8E">
        <w:t>0.5)</w:t>
      </w:r>
    </w:p>
    <w:p w14:paraId="5353ADE9" w14:textId="22B876BE" w:rsidR="0023672D" w:rsidRPr="008A7A8E" w:rsidRDefault="0023672D" w:rsidP="0023672D">
      <w:pPr>
        <w:pStyle w:val="tabfignote"/>
        <w:ind w:left="540"/>
      </w:pPr>
      <w:r w:rsidRPr="008A7A8E">
        <w:t>Parkinson's disease dementia: 6-year mean cumulative count = 0.6 (95% CI, 0.6</w:t>
      </w:r>
      <w:r w:rsidR="00A30981" w:rsidRPr="008A7A8E">
        <w:t>-</w:t>
      </w:r>
      <w:r w:rsidRPr="008A7A8E">
        <w:t>0.6)</w:t>
      </w:r>
    </w:p>
    <w:p w14:paraId="4C43935E" w14:textId="19B02780" w:rsidR="0023672D" w:rsidRPr="008A7A8E" w:rsidRDefault="0023672D" w:rsidP="0023672D">
      <w:pPr>
        <w:pStyle w:val="tabfignote"/>
        <w:ind w:left="540"/>
      </w:pPr>
      <w:r w:rsidRPr="008A7A8E">
        <w:t>Vascular dementia: 6-year mean cumulative count = 0.5 (95% CI, 0.5</w:t>
      </w:r>
      <w:r w:rsidR="00A30981" w:rsidRPr="008A7A8E">
        <w:t>-</w:t>
      </w:r>
      <w:r w:rsidRPr="008A7A8E">
        <w:t>0.5)</w:t>
      </w:r>
    </w:p>
    <w:p w14:paraId="7E8ED71C" w14:textId="77777777" w:rsidR="006078AA" w:rsidRPr="008A7A8E" w:rsidRDefault="006078AA" w:rsidP="0023672D">
      <w:pPr>
        <w:pStyle w:val="Figureinsert"/>
        <w:ind w:left="180"/>
      </w:pPr>
    </w:p>
    <w:p w14:paraId="48DF41E9" w14:textId="77777777" w:rsidR="006078AA" w:rsidRPr="008A7A8E" w:rsidRDefault="006078AA" w:rsidP="006078AA">
      <w:pPr>
        <w:pStyle w:val="Figurenote"/>
      </w:pPr>
    </w:p>
    <w:p w14:paraId="140F29A4" w14:textId="77777777" w:rsidR="00A30981" w:rsidRPr="008A7A8E" w:rsidRDefault="00A30981" w:rsidP="006078AA">
      <w:pPr>
        <w:spacing w:line="240" w:lineRule="auto"/>
        <w:rPr>
          <w:rFonts w:ascii="Verdana" w:hAnsi="Verdana"/>
          <w:sz w:val="16"/>
        </w:rPr>
        <w:sectPr w:rsidR="00A30981" w:rsidRPr="008A7A8E" w:rsidSect="00F266A6">
          <w:pgSz w:w="11906" w:h="16838"/>
          <w:pgMar w:top="1440" w:right="1151" w:bottom="1440" w:left="1440" w:header="709" w:footer="709" w:gutter="0"/>
          <w:cols w:space="708"/>
          <w:docGrid w:linePitch="360"/>
        </w:sectPr>
      </w:pPr>
    </w:p>
    <w:p w14:paraId="1BD8A3B9" w14:textId="7F657C06" w:rsidR="006078AA" w:rsidRPr="008A7A8E" w:rsidRDefault="006078AA" w:rsidP="00365B8F">
      <w:pPr>
        <w:pStyle w:val="Figuresubheading"/>
        <w:numPr>
          <w:ilvl w:val="0"/>
          <w:numId w:val="53"/>
        </w:numPr>
      </w:pPr>
      <w:r w:rsidRPr="008A7A8E">
        <w:lastRenderedPageBreak/>
        <w:t>Skilled Nursing Facility Stays</w:t>
      </w:r>
    </w:p>
    <w:p w14:paraId="7F6CA751" w14:textId="1B3FA0C7" w:rsidR="0023672D" w:rsidRPr="008A7A8E" w:rsidRDefault="0023672D" w:rsidP="0023672D">
      <w:pPr>
        <w:pStyle w:val="paragraph"/>
        <w:ind w:left="540"/>
      </w:pPr>
      <w:r w:rsidRPr="008A7A8E">
        <w:rPr>
          <w:noProof/>
          <w:szCs w:val="24"/>
        </w:rPr>
        <w:drawing>
          <wp:inline distT="0" distB="0" distL="0" distR="0" wp14:anchorId="065BC770" wp14:editId="00FD94BC">
            <wp:extent cx="5486400" cy="4114800"/>
            <wp:effectExtent l="0" t="0" r="0" b="0"/>
            <wp:docPr id="9" name="Picture 9"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 diagram&#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86400" cy="4114800"/>
                    </a:xfrm>
                    <a:prstGeom prst="rect">
                      <a:avLst/>
                    </a:prstGeom>
                    <a:noFill/>
                    <a:ln>
                      <a:noFill/>
                    </a:ln>
                  </pic:spPr>
                </pic:pic>
              </a:graphicData>
            </a:graphic>
          </wp:inline>
        </w:drawing>
      </w:r>
    </w:p>
    <w:p w14:paraId="71BD9693" w14:textId="77777777" w:rsidR="0023672D" w:rsidRPr="008A7A8E" w:rsidRDefault="0023672D" w:rsidP="0023672D">
      <w:pPr>
        <w:pStyle w:val="tabfignote"/>
        <w:ind w:left="540"/>
        <w:rPr>
          <w:rFonts w:cs="Arial"/>
          <w:color w:val="000000"/>
          <w:szCs w:val="18"/>
        </w:rPr>
      </w:pPr>
      <w:r w:rsidRPr="008A7A8E">
        <w:rPr>
          <w:rFonts w:cs="Arial"/>
          <w:color w:val="000000"/>
          <w:szCs w:val="18"/>
        </w:rPr>
        <w:t>CI = confidence interval.</w:t>
      </w:r>
    </w:p>
    <w:p w14:paraId="11466C82" w14:textId="15E81020" w:rsidR="0023672D" w:rsidRPr="008A7A8E" w:rsidRDefault="0023672D" w:rsidP="0023672D">
      <w:pPr>
        <w:pStyle w:val="tabfignote"/>
        <w:ind w:left="540"/>
        <w:rPr>
          <w:rFonts w:cs="Arial"/>
          <w:color w:val="000000"/>
          <w:szCs w:val="18"/>
        </w:rPr>
      </w:pPr>
      <w:r w:rsidRPr="008A7A8E">
        <w:rPr>
          <w:rFonts w:cs="Arial"/>
          <w:color w:val="000000"/>
          <w:szCs w:val="18"/>
        </w:rPr>
        <w:t>Alzheimer's disease: 6-year mean cumulative count = 46.5 (95% CI, 45.9</w:t>
      </w:r>
      <w:r w:rsidR="00A30981" w:rsidRPr="008A7A8E">
        <w:rPr>
          <w:rFonts w:cs="Arial"/>
          <w:color w:val="000000"/>
          <w:szCs w:val="18"/>
        </w:rPr>
        <w:t>-</w:t>
      </w:r>
      <w:r w:rsidRPr="008A7A8E">
        <w:rPr>
          <w:rFonts w:cs="Arial"/>
          <w:color w:val="000000"/>
          <w:szCs w:val="18"/>
        </w:rPr>
        <w:t>47.0)</w:t>
      </w:r>
    </w:p>
    <w:p w14:paraId="55BD684E" w14:textId="02BF5F11" w:rsidR="0023672D" w:rsidRPr="008A7A8E" w:rsidRDefault="0023672D" w:rsidP="0023672D">
      <w:pPr>
        <w:pStyle w:val="tabfignote"/>
        <w:ind w:left="540"/>
        <w:rPr>
          <w:rFonts w:cs="Arial"/>
          <w:color w:val="000000"/>
          <w:szCs w:val="18"/>
        </w:rPr>
      </w:pPr>
      <w:r w:rsidRPr="008A7A8E">
        <w:rPr>
          <w:rFonts w:cs="Arial"/>
          <w:color w:val="000000"/>
          <w:szCs w:val="18"/>
        </w:rPr>
        <w:t>Dementia with Lewy bodies: 6-year mean cumulative count = 46.2 (95% CI, 44.5</w:t>
      </w:r>
      <w:r w:rsidR="00A30981" w:rsidRPr="008A7A8E">
        <w:rPr>
          <w:rFonts w:cs="Arial"/>
          <w:color w:val="000000"/>
          <w:szCs w:val="18"/>
        </w:rPr>
        <w:t>-</w:t>
      </w:r>
      <w:r w:rsidRPr="008A7A8E">
        <w:rPr>
          <w:rFonts w:cs="Arial"/>
          <w:color w:val="000000"/>
          <w:szCs w:val="18"/>
        </w:rPr>
        <w:t>47.6)</w:t>
      </w:r>
    </w:p>
    <w:p w14:paraId="5E575133" w14:textId="02AEAE93" w:rsidR="0023672D" w:rsidRPr="008A7A8E" w:rsidRDefault="0023672D" w:rsidP="0023672D">
      <w:pPr>
        <w:pStyle w:val="tabfignote"/>
        <w:ind w:left="540"/>
        <w:rPr>
          <w:rFonts w:cs="Arial"/>
          <w:color w:val="000000"/>
          <w:szCs w:val="18"/>
        </w:rPr>
      </w:pPr>
      <w:r w:rsidRPr="008A7A8E">
        <w:rPr>
          <w:rFonts w:cs="Arial"/>
          <w:color w:val="000000"/>
          <w:szCs w:val="18"/>
        </w:rPr>
        <w:t>Dementia, unspecified: 6-year mean cumulative count = 44.8 (95% CI, 44.3</w:t>
      </w:r>
      <w:r w:rsidR="00A30981" w:rsidRPr="008A7A8E">
        <w:rPr>
          <w:rFonts w:cs="Arial"/>
          <w:color w:val="000000"/>
          <w:szCs w:val="18"/>
        </w:rPr>
        <w:t>-</w:t>
      </w:r>
      <w:r w:rsidRPr="008A7A8E">
        <w:rPr>
          <w:rFonts w:cs="Arial"/>
          <w:color w:val="000000"/>
          <w:szCs w:val="18"/>
        </w:rPr>
        <w:t>45.1)</w:t>
      </w:r>
    </w:p>
    <w:p w14:paraId="56D2FBB3" w14:textId="026BF501" w:rsidR="0023672D" w:rsidRPr="008A7A8E" w:rsidRDefault="0023672D" w:rsidP="0023672D">
      <w:pPr>
        <w:pStyle w:val="tabfignote"/>
        <w:ind w:left="540"/>
        <w:rPr>
          <w:rFonts w:cs="Arial"/>
          <w:color w:val="000000"/>
          <w:szCs w:val="18"/>
        </w:rPr>
      </w:pPr>
      <w:r w:rsidRPr="008A7A8E">
        <w:rPr>
          <w:rFonts w:cs="Arial"/>
          <w:color w:val="000000"/>
          <w:szCs w:val="18"/>
        </w:rPr>
        <w:t>Frontotemporal dementia: 6-year mean cumulative count = 38.7 (95% CI, 35.8</w:t>
      </w:r>
      <w:r w:rsidR="00A30981" w:rsidRPr="008A7A8E">
        <w:rPr>
          <w:rFonts w:cs="Arial"/>
          <w:color w:val="000000"/>
          <w:szCs w:val="18"/>
        </w:rPr>
        <w:t>-</w:t>
      </w:r>
      <w:r w:rsidRPr="008A7A8E">
        <w:rPr>
          <w:rFonts w:cs="Arial"/>
          <w:color w:val="000000"/>
          <w:szCs w:val="18"/>
        </w:rPr>
        <w:t>42.4)</w:t>
      </w:r>
    </w:p>
    <w:p w14:paraId="770EEAA0" w14:textId="02A2E94D" w:rsidR="0023672D" w:rsidRPr="008A7A8E" w:rsidRDefault="0023672D" w:rsidP="0023672D">
      <w:pPr>
        <w:pStyle w:val="tabfignote"/>
        <w:ind w:left="540"/>
        <w:rPr>
          <w:rFonts w:cs="Arial"/>
          <w:color w:val="000000"/>
          <w:szCs w:val="18"/>
        </w:rPr>
      </w:pPr>
      <w:r w:rsidRPr="008A7A8E">
        <w:rPr>
          <w:rFonts w:cs="Arial"/>
          <w:color w:val="000000"/>
          <w:szCs w:val="18"/>
        </w:rPr>
        <w:t>Parkinson's disease dementia: 6-year mean cumulative count = 49.5 (95% CI, 48.3</w:t>
      </w:r>
      <w:r w:rsidR="00A30981" w:rsidRPr="008A7A8E">
        <w:rPr>
          <w:rFonts w:cs="Arial"/>
          <w:color w:val="000000"/>
          <w:szCs w:val="18"/>
        </w:rPr>
        <w:t>-</w:t>
      </w:r>
      <w:r w:rsidRPr="008A7A8E">
        <w:rPr>
          <w:rFonts w:cs="Arial"/>
          <w:color w:val="000000"/>
          <w:szCs w:val="18"/>
        </w:rPr>
        <w:t>50.5)</w:t>
      </w:r>
    </w:p>
    <w:p w14:paraId="124BEBD9" w14:textId="3EDCD4D4" w:rsidR="0023672D" w:rsidRPr="008A7A8E" w:rsidRDefault="0023672D" w:rsidP="0023672D">
      <w:pPr>
        <w:pStyle w:val="tabfignote"/>
        <w:ind w:left="540"/>
        <w:rPr>
          <w:rFonts w:cs="Arial"/>
          <w:color w:val="000000"/>
          <w:szCs w:val="18"/>
        </w:rPr>
      </w:pPr>
      <w:r w:rsidRPr="008A7A8E">
        <w:rPr>
          <w:rFonts w:cs="Arial"/>
          <w:color w:val="000000"/>
          <w:szCs w:val="18"/>
        </w:rPr>
        <w:t>Vascular dementia: 6-year mean cumulative count = 51.1 (95% CI, 50.3</w:t>
      </w:r>
      <w:r w:rsidR="00A30981" w:rsidRPr="008A7A8E">
        <w:rPr>
          <w:rFonts w:cs="Arial"/>
          <w:color w:val="000000"/>
          <w:szCs w:val="18"/>
        </w:rPr>
        <w:t>-</w:t>
      </w:r>
      <w:r w:rsidRPr="008A7A8E">
        <w:rPr>
          <w:rFonts w:cs="Arial"/>
          <w:color w:val="000000"/>
          <w:szCs w:val="18"/>
        </w:rPr>
        <w:t>52.2)</w:t>
      </w:r>
    </w:p>
    <w:p w14:paraId="6CC544CD" w14:textId="77777777" w:rsidR="006078AA" w:rsidRPr="008A7A8E" w:rsidRDefault="006078AA" w:rsidP="006078AA">
      <w:pPr>
        <w:pStyle w:val="Figureinsert"/>
      </w:pPr>
    </w:p>
    <w:p w14:paraId="66ED4D5A" w14:textId="77777777" w:rsidR="006078AA" w:rsidRPr="008A7A8E" w:rsidRDefault="006078AA" w:rsidP="006078AA">
      <w:pPr>
        <w:pStyle w:val="Figurenote"/>
      </w:pPr>
    </w:p>
    <w:p w14:paraId="2B03568E" w14:textId="77777777" w:rsidR="00A30981" w:rsidRPr="008A7A8E" w:rsidRDefault="00A30981" w:rsidP="006078AA">
      <w:pPr>
        <w:spacing w:line="240" w:lineRule="auto"/>
        <w:rPr>
          <w:rFonts w:ascii="Verdana" w:hAnsi="Verdana"/>
          <w:sz w:val="16"/>
        </w:rPr>
        <w:sectPr w:rsidR="00A30981" w:rsidRPr="008A7A8E" w:rsidSect="00F266A6">
          <w:pgSz w:w="11906" w:h="16838"/>
          <w:pgMar w:top="1440" w:right="1151" w:bottom="1440" w:left="1440" w:header="709" w:footer="709" w:gutter="0"/>
          <w:cols w:space="708"/>
          <w:docGrid w:linePitch="360"/>
        </w:sectPr>
      </w:pPr>
    </w:p>
    <w:p w14:paraId="56979347" w14:textId="5841AF52" w:rsidR="006078AA" w:rsidRPr="008A7A8E" w:rsidRDefault="006078AA" w:rsidP="00365B8F">
      <w:pPr>
        <w:pStyle w:val="Figuresubheading"/>
        <w:numPr>
          <w:ilvl w:val="0"/>
          <w:numId w:val="53"/>
        </w:numPr>
      </w:pPr>
      <w:r w:rsidRPr="008A7A8E">
        <w:lastRenderedPageBreak/>
        <w:t>Days of Inpatient Hospital Stays</w:t>
      </w:r>
    </w:p>
    <w:p w14:paraId="0FF9F81E" w14:textId="5F49E688" w:rsidR="006078AA" w:rsidRPr="008A7A8E" w:rsidRDefault="0023672D" w:rsidP="0023672D">
      <w:pPr>
        <w:pStyle w:val="Figureinsert"/>
        <w:ind w:left="540"/>
      </w:pPr>
      <w:r w:rsidRPr="008A7A8E">
        <w:rPr>
          <w:noProof/>
          <w:sz w:val="24"/>
          <w:szCs w:val="24"/>
        </w:rPr>
        <w:drawing>
          <wp:inline distT="0" distB="0" distL="0" distR="0" wp14:anchorId="196806A5" wp14:editId="5E96095E">
            <wp:extent cx="5486400" cy="4114800"/>
            <wp:effectExtent l="0" t="0" r="0" b="0"/>
            <wp:docPr id="10" name="Picture 10"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diagram&#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86400" cy="4114800"/>
                    </a:xfrm>
                    <a:prstGeom prst="rect">
                      <a:avLst/>
                    </a:prstGeom>
                    <a:noFill/>
                    <a:ln>
                      <a:noFill/>
                    </a:ln>
                  </pic:spPr>
                </pic:pic>
              </a:graphicData>
            </a:graphic>
          </wp:inline>
        </w:drawing>
      </w:r>
    </w:p>
    <w:p w14:paraId="4EB0545D" w14:textId="77777777" w:rsidR="0023672D" w:rsidRPr="008A7A8E" w:rsidRDefault="0023672D" w:rsidP="0023672D">
      <w:pPr>
        <w:pStyle w:val="tabfignote"/>
        <w:ind w:left="540"/>
      </w:pPr>
      <w:r w:rsidRPr="008A7A8E">
        <w:t>CI = confidence interval.</w:t>
      </w:r>
    </w:p>
    <w:p w14:paraId="5DA16501" w14:textId="38DD9FF6" w:rsidR="0023672D" w:rsidRPr="008A7A8E" w:rsidRDefault="0023672D" w:rsidP="0023672D">
      <w:pPr>
        <w:pStyle w:val="tabfignote"/>
        <w:ind w:left="540"/>
      </w:pPr>
      <w:r w:rsidRPr="008A7A8E">
        <w:t>Alzheimer's disease: 6-year mean cumulative count = 15.8 (95% CI, 15.7</w:t>
      </w:r>
      <w:r w:rsidR="00A30981" w:rsidRPr="008A7A8E">
        <w:t>-</w:t>
      </w:r>
      <w:r w:rsidRPr="008A7A8E">
        <w:t>16.0)</w:t>
      </w:r>
    </w:p>
    <w:p w14:paraId="13ACB374" w14:textId="294E763D" w:rsidR="0023672D" w:rsidRPr="008A7A8E" w:rsidRDefault="0023672D" w:rsidP="0023672D">
      <w:pPr>
        <w:pStyle w:val="tabfignote"/>
        <w:ind w:left="540"/>
      </w:pPr>
      <w:r w:rsidRPr="008A7A8E">
        <w:t>Dementia with Lewy bodies: 6-year mean cumulative count = 18.2 (95% CI, 17.8</w:t>
      </w:r>
      <w:r w:rsidR="00A30981" w:rsidRPr="008A7A8E">
        <w:t>-</w:t>
      </w:r>
      <w:r w:rsidRPr="008A7A8E">
        <w:t>18.7)</w:t>
      </w:r>
    </w:p>
    <w:p w14:paraId="636D25AE" w14:textId="421ABBC8" w:rsidR="0023672D" w:rsidRPr="008A7A8E" w:rsidRDefault="0023672D" w:rsidP="0023672D">
      <w:pPr>
        <w:pStyle w:val="tabfignote"/>
        <w:ind w:left="540"/>
      </w:pPr>
      <w:r w:rsidRPr="008A7A8E">
        <w:t>Dementia, unspecified: 6-year mean cumulative count = 18.2 (95% CI, 18.1</w:t>
      </w:r>
      <w:r w:rsidR="00A30981" w:rsidRPr="008A7A8E">
        <w:t>-</w:t>
      </w:r>
      <w:r w:rsidRPr="008A7A8E">
        <w:t>18.4)</w:t>
      </w:r>
    </w:p>
    <w:p w14:paraId="6D4B7B6B" w14:textId="16A2B549" w:rsidR="0023672D" w:rsidRPr="008A7A8E" w:rsidRDefault="0023672D" w:rsidP="0023672D">
      <w:pPr>
        <w:pStyle w:val="tabfignote"/>
        <w:ind w:left="540"/>
      </w:pPr>
      <w:r w:rsidRPr="008A7A8E">
        <w:t>Frontotemporal dementia: 6-year mean cumulative count = 16.7 (95% CI, 16.0</w:t>
      </w:r>
      <w:r w:rsidR="00A30981" w:rsidRPr="008A7A8E">
        <w:t>-</w:t>
      </w:r>
      <w:r w:rsidRPr="008A7A8E">
        <w:t>17.5)</w:t>
      </w:r>
    </w:p>
    <w:p w14:paraId="03CAB7B4" w14:textId="7B116BE3" w:rsidR="0023672D" w:rsidRPr="008A7A8E" w:rsidRDefault="0023672D" w:rsidP="0023672D">
      <w:pPr>
        <w:pStyle w:val="tabfignote"/>
        <w:ind w:left="540"/>
      </w:pPr>
      <w:r w:rsidRPr="008A7A8E">
        <w:t>Parkinson's disease dementia: 6-year mean cumulative count = 18.5 (95% CI, 18.2</w:t>
      </w:r>
      <w:r w:rsidR="00A30981" w:rsidRPr="008A7A8E">
        <w:t>-</w:t>
      </w:r>
      <w:r w:rsidRPr="008A7A8E">
        <w:t>18.8)</w:t>
      </w:r>
    </w:p>
    <w:p w14:paraId="12F62360" w14:textId="6664D069" w:rsidR="0023672D" w:rsidRPr="008A7A8E" w:rsidRDefault="0023672D" w:rsidP="0023672D">
      <w:pPr>
        <w:pStyle w:val="tabfignote"/>
        <w:ind w:left="540"/>
      </w:pPr>
      <w:r w:rsidRPr="008A7A8E">
        <w:t>Vascular dementia: 6-year mean cumulative count = 18.0 (95% CI, 17.8</w:t>
      </w:r>
      <w:r w:rsidR="00A30981" w:rsidRPr="008A7A8E">
        <w:t>-</w:t>
      </w:r>
      <w:r w:rsidRPr="008A7A8E">
        <w:t>18.2)</w:t>
      </w:r>
    </w:p>
    <w:p w14:paraId="43B4B77C" w14:textId="77777777" w:rsidR="006078AA" w:rsidRPr="008A7A8E" w:rsidRDefault="006078AA" w:rsidP="006078AA">
      <w:pPr>
        <w:pStyle w:val="Figureinsert"/>
      </w:pPr>
    </w:p>
    <w:p w14:paraId="06EFE0E6" w14:textId="77777777" w:rsidR="006078AA" w:rsidRPr="008A7A8E" w:rsidRDefault="006078AA" w:rsidP="006078AA">
      <w:pPr>
        <w:pStyle w:val="Figurenote"/>
      </w:pPr>
    </w:p>
    <w:p w14:paraId="1CE7AE7E" w14:textId="77777777" w:rsidR="00A30981" w:rsidRPr="008A7A8E" w:rsidRDefault="00A30981" w:rsidP="006078AA">
      <w:pPr>
        <w:spacing w:line="240" w:lineRule="auto"/>
        <w:rPr>
          <w:rFonts w:ascii="Verdana" w:hAnsi="Verdana"/>
          <w:sz w:val="16"/>
        </w:rPr>
        <w:sectPr w:rsidR="00A30981" w:rsidRPr="008A7A8E" w:rsidSect="00F266A6">
          <w:pgSz w:w="11906" w:h="16838"/>
          <w:pgMar w:top="1440" w:right="1151" w:bottom="1440" w:left="1440" w:header="709" w:footer="709" w:gutter="0"/>
          <w:cols w:space="708"/>
          <w:docGrid w:linePitch="360"/>
        </w:sectPr>
      </w:pPr>
    </w:p>
    <w:p w14:paraId="263B243A" w14:textId="449C2A2E" w:rsidR="006078AA" w:rsidRPr="008A7A8E" w:rsidRDefault="006078AA" w:rsidP="00365B8F">
      <w:pPr>
        <w:pStyle w:val="Figuresubheading"/>
        <w:numPr>
          <w:ilvl w:val="0"/>
          <w:numId w:val="53"/>
        </w:numPr>
      </w:pPr>
      <w:r w:rsidRPr="008A7A8E">
        <w:lastRenderedPageBreak/>
        <w:t>Home Health</w:t>
      </w:r>
      <w:r w:rsidR="009379DB" w:rsidRPr="008A7A8E">
        <w:t xml:space="preserve"> C</w:t>
      </w:r>
      <w:r w:rsidRPr="008A7A8E">
        <w:t xml:space="preserve">are </w:t>
      </w:r>
      <w:r w:rsidR="00DF6306" w:rsidRPr="008A7A8E">
        <w:t>Episodes</w:t>
      </w:r>
    </w:p>
    <w:p w14:paraId="45E98CB4" w14:textId="605B6295" w:rsidR="006078AA" w:rsidRPr="008A7A8E" w:rsidRDefault="0023672D" w:rsidP="0023672D">
      <w:pPr>
        <w:pStyle w:val="Figureinsert"/>
        <w:ind w:left="540"/>
      </w:pPr>
      <w:r w:rsidRPr="008A7A8E">
        <w:rPr>
          <w:noProof/>
          <w:sz w:val="24"/>
          <w:szCs w:val="24"/>
        </w:rPr>
        <w:drawing>
          <wp:inline distT="0" distB="0" distL="0" distR="0" wp14:anchorId="47759A77" wp14:editId="6EA9F0C7">
            <wp:extent cx="5486400" cy="4114800"/>
            <wp:effectExtent l="0" t="0" r="0" b="0"/>
            <wp:docPr id="11" name="Picture 11"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 diagram&#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86400" cy="4114800"/>
                    </a:xfrm>
                    <a:prstGeom prst="rect">
                      <a:avLst/>
                    </a:prstGeom>
                    <a:noFill/>
                    <a:ln>
                      <a:noFill/>
                    </a:ln>
                  </pic:spPr>
                </pic:pic>
              </a:graphicData>
            </a:graphic>
          </wp:inline>
        </w:drawing>
      </w:r>
    </w:p>
    <w:p w14:paraId="0702523B" w14:textId="77777777" w:rsidR="0023672D" w:rsidRPr="008A7A8E" w:rsidRDefault="0023672D" w:rsidP="0052360E">
      <w:pPr>
        <w:pStyle w:val="tabfignote"/>
        <w:ind w:left="540"/>
      </w:pPr>
      <w:r w:rsidRPr="008A7A8E">
        <w:t>CI = confidence interval.</w:t>
      </w:r>
    </w:p>
    <w:p w14:paraId="7F195834" w14:textId="360AFEFA" w:rsidR="0023672D" w:rsidRPr="008A7A8E" w:rsidRDefault="0023672D" w:rsidP="0052360E">
      <w:pPr>
        <w:pStyle w:val="tabfignote"/>
        <w:ind w:left="540"/>
      </w:pPr>
      <w:r w:rsidRPr="008A7A8E">
        <w:t>Alzheimer's disease: 6-year mean cumulative count = 84.4 (95% CI, 83.2</w:t>
      </w:r>
      <w:r w:rsidR="00A30981" w:rsidRPr="008A7A8E">
        <w:t>-</w:t>
      </w:r>
      <w:r w:rsidRPr="008A7A8E">
        <w:t>85.6)</w:t>
      </w:r>
    </w:p>
    <w:p w14:paraId="0A59BAA1" w14:textId="5EE4959C" w:rsidR="0023672D" w:rsidRPr="008A7A8E" w:rsidRDefault="0023672D" w:rsidP="0052360E">
      <w:pPr>
        <w:pStyle w:val="tabfignote"/>
        <w:ind w:left="540"/>
      </w:pPr>
      <w:r w:rsidRPr="008A7A8E">
        <w:t>Dementia with Lewy bodies: 6-year mean cumulative count = 103.6 (95% CI, 100.2</w:t>
      </w:r>
      <w:r w:rsidR="00A30981" w:rsidRPr="008A7A8E">
        <w:t>-</w:t>
      </w:r>
      <w:r w:rsidRPr="008A7A8E">
        <w:t>108.0)</w:t>
      </w:r>
    </w:p>
    <w:p w14:paraId="2F597028" w14:textId="024C64E2" w:rsidR="0023672D" w:rsidRPr="008A7A8E" w:rsidRDefault="0023672D" w:rsidP="0052360E">
      <w:pPr>
        <w:pStyle w:val="tabfignote"/>
        <w:ind w:left="540"/>
      </w:pPr>
      <w:r w:rsidRPr="008A7A8E">
        <w:t>Dementia, unspecified: 6-year mean cumulative count = 94.4 (95% CI, 93.5</w:t>
      </w:r>
      <w:r w:rsidR="00A30981" w:rsidRPr="008A7A8E">
        <w:t>-</w:t>
      </w:r>
      <w:r w:rsidRPr="008A7A8E">
        <w:t>95.4)</w:t>
      </w:r>
    </w:p>
    <w:p w14:paraId="153074D1" w14:textId="47C6D219" w:rsidR="0023672D" w:rsidRPr="008A7A8E" w:rsidRDefault="0023672D" w:rsidP="0052360E">
      <w:pPr>
        <w:pStyle w:val="tabfignote"/>
        <w:ind w:left="540"/>
      </w:pPr>
      <w:r w:rsidRPr="008A7A8E">
        <w:t>Frontotemporal dementia: 6-year mean cumulative count = 93.6 (95% CI, 85.6</w:t>
      </w:r>
      <w:r w:rsidR="00A30981" w:rsidRPr="008A7A8E">
        <w:t>-</w:t>
      </w:r>
      <w:r w:rsidRPr="008A7A8E">
        <w:t>102.5)</w:t>
      </w:r>
    </w:p>
    <w:p w14:paraId="7EFE37EF" w14:textId="3176D211" w:rsidR="0023672D" w:rsidRPr="008A7A8E" w:rsidRDefault="0023672D" w:rsidP="0052360E">
      <w:pPr>
        <w:pStyle w:val="tabfignote"/>
        <w:ind w:left="540"/>
      </w:pPr>
      <w:r w:rsidRPr="008A7A8E">
        <w:t>Parkinson's disease dementia: 6-year mean cumulative count = 113.5 (95% CI, 111.2</w:t>
      </w:r>
      <w:r w:rsidR="00A30981" w:rsidRPr="008A7A8E">
        <w:t>-</w:t>
      </w:r>
      <w:r w:rsidRPr="008A7A8E">
        <w:t>115.9)</w:t>
      </w:r>
    </w:p>
    <w:p w14:paraId="79B4CCFF" w14:textId="36659D82" w:rsidR="0023672D" w:rsidRPr="008A7A8E" w:rsidRDefault="0023672D" w:rsidP="0052360E">
      <w:pPr>
        <w:pStyle w:val="tabfignote"/>
        <w:ind w:left="540"/>
      </w:pPr>
      <w:r w:rsidRPr="008A7A8E">
        <w:t>Vascular dementia: 6-year mean cumulative count = 84.1 (95% CI, 82.3</w:t>
      </w:r>
      <w:r w:rsidR="00A30981" w:rsidRPr="008A7A8E">
        <w:t>-</w:t>
      </w:r>
      <w:r w:rsidRPr="008A7A8E">
        <w:t>86.0)</w:t>
      </w:r>
    </w:p>
    <w:p w14:paraId="7C7E3CE0" w14:textId="77777777" w:rsidR="006078AA" w:rsidRPr="008A7A8E" w:rsidRDefault="006078AA" w:rsidP="006078AA">
      <w:pPr>
        <w:pStyle w:val="Figureinsert"/>
      </w:pPr>
    </w:p>
    <w:p w14:paraId="11F25B42" w14:textId="77777777" w:rsidR="006078AA" w:rsidRPr="008A7A8E" w:rsidRDefault="006078AA" w:rsidP="006078AA">
      <w:pPr>
        <w:pStyle w:val="Figurenote"/>
      </w:pPr>
    </w:p>
    <w:p w14:paraId="1D31690B" w14:textId="77777777" w:rsidR="00A30981" w:rsidRPr="008A7A8E" w:rsidRDefault="00A30981" w:rsidP="006078AA">
      <w:pPr>
        <w:spacing w:line="240" w:lineRule="auto"/>
        <w:rPr>
          <w:rFonts w:ascii="Verdana" w:hAnsi="Verdana"/>
          <w:sz w:val="16"/>
        </w:rPr>
        <w:sectPr w:rsidR="00A30981" w:rsidRPr="008A7A8E" w:rsidSect="00F266A6">
          <w:pgSz w:w="11906" w:h="16838"/>
          <w:pgMar w:top="1440" w:right="1151" w:bottom="1440" w:left="1440" w:header="709" w:footer="709" w:gutter="0"/>
          <w:cols w:space="708"/>
          <w:docGrid w:linePitch="360"/>
        </w:sectPr>
      </w:pPr>
    </w:p>
    <w:p w14:paraId="371B7778" w14:textId="340BEC4A" w:rsidR="006078AA" w:rsidRPr="008A7A8E" w:rsidRDefault="006078AA" w:rsidP="00365B8F">
      <w:pPr>
        <w:pStyle w:val="Figuresubheading"/>
        <w:numPr>
          <w:ilvl w:val="0"/>
          <w:numId w:val="53"/>
        </w:numPr>
      </w:pPr>
      <w:bookmarkStart w:id="46" w:name="_Ref65582048"/>
      <w:r w:rsidRPr="008A7A8E">
        <w:lastRenderedPageBreak/>
        <w:t>Emergency Department Visits</w:t>
      </w:r>
      <w:bookmarkEnd w:id="46"/>
    </w:p>
    <w:p w14:paraId="33C2F935" w14:textId="06C0D83A" w:rsidR="006078AA" w:rsidRPr="008A7A8E" w:rsidRDefault="00EF4BA6" w:rsidP="00EF4BA6">
      <w:pPr>
        <w:pStyle w:val="Figureinsert"/>
        <w:ind w:left="540"/>
        <w:rPr>
          <w:sz w:val="24"/>
          <w:szCs w:val="24"/>
        </w:rPr>
      </w:pPr>
      <w:r w:rsidRPr="008A7A8E">
        <w:rPr>
          <w:noProof/>
          <w:sz w:val="24"/>
          <w:szCs w:val="24"/>
        </w:rPr>
        <w:drawing>
          <wp:inline distT="0" distB="0" distL="0" distR="0" wp14:anchorId="64EF0813" wp14:editId="097C75D3">
            <wp:extent cx="5486400" cy="4114800"/>
            <wp:effectExtent l="0" t="0" r="0" b="0"/>
            <wp:docPr id="12" name="Picture 12"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 diagram&#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86400" cy="4114800"/>
                    </a:xfrm>
                    <a:prstGeom prst="rect">
                      <a:avLst/>
                    </a:prstGeom>
                    <a:noFill/>
                    <a:ln>
                      <a:noFill/>
                    </a:ln>
                  </pic:spPr>
                </pic:pic>
              </a:graphicData>
            </a:graphic>
          </wp:inline>
        </w:drawing>
      </w:r>
    </w:p>
    <w:p w14:paraId="03CE43AC" w14:textId="77777777" w:rsidR="00EF4BA6" w:rsidRPr="008A7A8E" w:rsidRDefault="00EF4BA6" w:rsidP="00EF4BA6">
      <w:pPr>
        <w:pStyle w:val="tabfignote"/>
        <w:ind w:left="540"/>
      </w:pPr>
      <w:r w:rsidRPr="008A7A8E">
        <w:t>CI = confidence interval.</w:t>
      </w:r>
    </w:p>
    <w:p w14:paraId="1B06E066" w14:textId="73585B11" w:rsidR="00EF4BA6" w:rsidRPr="008A7A8E" w:rsidRDefault="00EF4BA6" w:rsidP="00EF4BA6">
      <w:pPr>
        <w:pStyle w:val="tabfignote"/>
        <w:ind w:left="540"/>
      </w:pPr>
      <w:r w:rsidRPr="008A7A8E">
        <w:t>Alzheimer's disease: 6-year mean cumulative count = 3.8 (95% CI, 3.8</w:t>
      </w:r>
      <w:r w:rsidR="00A30981" w:rsidRPr="008A7A8E">
        <w:t>-</w:t>
      </w:r>
      <w:r w:rsidRPr="008A7A8E">
        <w:t>3.8)</w:t>
      </w:r>
    </w:p>
    <w:p w14:paraId="71DB6465" w14:textId="1FAA8906" w:rsidR="00EF4BA6" w:rsidRPr="008A7A8E" w:rsidRDefault="00EF4BA6" w:rsidP="00EF4BA6">
      <w:pPr>
        <w:pStyle w:val="tabfignote"/>
        <w:ind w:left="540"/>
      </w:pPr>
      <w:r w:rsidRPr="008A7A8E">
        <w:t>Dementia with Lewy bodies: 6-year mean cumulative count = 4.2 (95% CI, 4.1</w:t>
      </w:r>
      <w:r w:rsidR="00A30981" w:rsidRPr="008A7A8E">
        <w:t>-</w:t>
      </w:r>
      <w:r w:rsidRPr="008A7A8E">
        <w:t>4.3)</w:t>
      </w:r>
    </w:p>
    <w:p w14:paraId="08A77181" w14:textId="6C5769BE" w:rsidR="00EF4BA6" w:rsidRPr="008A7A8E" w:rsidRDefault="00EF4BA6" w:rsidP="00EF4BA6">
      <w:pPr>
        <w:pStyle w:val="tabfignote"/>
        <w:ind w:left="540"/>
      </w:pPr>
      <w:r w:rsidRPr="008A7A8E">
        <w:t>Dementia, unspecified: 6-year mean cumulative count = 4.7 (95% CI, 4.7</w:t>
      </w:r>
      <w:r w:rsidR="00A30981" w:rsidRPr="008A7A8E">
        <w:t>-</w:t>
      </w:r>
      <w:r w:rsidRPr="008A7A8E">
        <w:t>4.7)</w:t>
      </w:r>
    </w:p>
    <w:p w14:paraId="1ABA0A41" w14:textId="7080918F" w:rsidR="00EF4BA6" w:rsidRPr="008A7A8E" w:rsidRDefault="00EF4BA6" w:rsidP="00EF4BA6">
      <w:pPr>
        <w:pStyle w:val="tabfignote"/>
        <w:ind w:left="540"/>
      </w:pPr>
      <w:r w:rsidRPr="008A7A8E">
        <w:t>Frontotemporal dementia: 6-year mean cumulative count = 4.1 (95% CI, 3.9</w:t>
      </w:r>
      <w:r w:rsidR="00A30981" w:rsidRPr="008A7A8E">
        <w:t>-</w:t>
      </w:r>
      <w:r w:rsidRPr="008A7A8E">
        <w:t>4.4)</w:t>
      </w:r>
    </w:p>
    <w:p w14:paraId="6E280F6A" w14:textId="0F5D1EC0" w:rsidR="00EF4BA6" w:rsidRPr="008A7A8E" w:rsidRDefault="00EF4BA6" w:rsidP="00EF4BA6">
      <w:pPr>
        <w:pStyle w:val="tabfignote"/>
        <w:ind w:left="540"/>
      </w:pPr>
      <w:r w:rsidRPr="008A7A8E">
        <w:t>Parkinson's disease dementia: 6-year mean cumulative count = 4.6 (95% CI, 4.5</w:t>
      </w:r>
      <w:r w:rsidR="00A30981" w:rsidRPr="008A7A8E">
        <w:t>-</w:t>
      </w:r>
      <w:r w:rsidRPr="008A7A8E">
        <w:t>4.6)</w:t>
      </w:r>
    </w:p>
    <w:p w14:paraId="11E4515E" w14:textId="027172B6" w:rsidR="00EF4BA6" w:rsidRPr="008A7A8E" w:rsidRDefault="00EF4BA6" w:rsidP="00EF4BA6">
      <w:pPr>
        <w:pStyle w:val="tabfignote"/>
        <w:ind w:left="540"/>
      </w:pPr>
      <w:r w:rsidRPr="008A7A8E">
        <w:t>Vascular dementia: 6-year mean cumulative count = 4.0 (95% CI, 4.0</w:t>
      </w:r>
      <w:r w:rsidR="00A30981" w:rsidRPr="008A7A8E">
        <w:t>-</w:t>
      </w:r>
      <w:r w:rsidRPr="008A7A8E">
        <w:t>4.1)</w:t>
      </w:r>
    </w:p>
    <w:p w14:paraId="7EE726E8" w14:textId="77777777" w:rsidR="006078AA" w:rsidRPr="008A7A8E" w:rsidRDefault="006078AA" w:rsidP="006078AA">
      <w:pPr>
        <w:pStyle w:val="Figureinsert"/>
      </w:pPr>
    </w:p>
    <w:p w14:paraId="04CC95EF" w14:textId="77777777" w:rsidR="006078AA" w:rsidRPr="008A7A8E" w:rsidRDefault="006078AA" w:rsidP="006078AA">
      <w:pPr>
        <w:pStyle w:val="Figurenote"/>
      </w:pPr>
    </w:p>
    <w:p w14:paraId="37A0AAD8" w14:textId="77777777" w:rsidR="006078AA" w:rsidRPr="008A7A8E" w:rsidRDefault="006078AA" w:rsidP="006078AA">
      <w:pPr>
        <w:pStyle w:val="Figurenote"/>
      </w:pPr>
    </w:p>
    <w:p w14:paraId="7434428A" w14:textId="0B9789CA" w:rsidR="00F266A6" w:rsidRPr="008A7A8E" w:rsidRDefault="00F266A6" w:rsidP="006078AA">
      <w:pPr>
        <w:spacing w:line="240" w:lineRule="auto"/>
        <w:sectPr w:rsidR="00F266A6" w:rsidRPr="008A7A8E" w:rsidSect="00F266A6">
          <w:pgSz w:w="11906" w:h="16838"/>
          <w:pgMar w:top="1440" w:right="1151" w:bottom="1440" w:left="1440" w:header="709" w:footer="709" w:gutter="0"/>
          <w:cols w:space="708"/>
          <w:docGrid w:linePitch="360"/>
        </w:sectPr>
      </w:pPr>
    </w:p>
    <w:p w14:paraId="58B8A7E1" w14:textId="554A641E" w:rsidR="00A27213" w:rsidRPr="008A7A8E" w:rsidRDefault="00A27213" w:rsidP="00F772CA">
      <w:pPr>
        <w:pStyle w:val="HSTabletitle"/>
      </w:pPr>
      <w:bookmarkStart w:id="47" w:name="_Toc107577855"/>
      <w:bookmarkStart w:id="48" w:name="_Toc107587457"/>
      <w:bookmarkStart w:id="49" w:name="_Toc41977072"/>
      <w:bookmarkStart w:id="50" w:name="_Toc47085509"/>
      <w:bookmarkStart w:id="51" w:name="_Ref71797962"/>
      <w:r w:rsidRPr="008A7A8E">
        <w:lastRenderedPageBreak/>
        <w:t xml:space="preserve">Characteristics of </w:t>
      </w:r>
      <w:r w:rsidR="00A30981" w:rsidRPr="008A7A8E">
        <w:t xml:space="preserve">Initial Antipsychotic Treatment </w:t>
      </w:r>
      <w:r w:rsidRPr="008A7A8E">
        <w:t xml:space="preserve">in </w:t>
      </w:r>
      <w:r w:rsidR="00A30981" w:rsidRPr="008A7A8E">
        <w:t xml:space="preserve">Patients </w:t>
      </w:r>
      <w:proofErr w:type="gramStart"/>
      <w:r w:rsidR="00A30981" w:rsidRPr="008A7A8E">
        <w:t>With</w:t>
      </w:r>
      <w:proofErr w:type="gramEnd"/>
      <w:r w:rsidR="00A30981" w:rsidRPr="008A7A8E">
        <w:t xml:space="preserve"> </w:t>
      </w:r>
      <w:r w:rsidR="00D06554" w:rsidRPr="008A7A8E">
        <w:t>Dementia-Related Psychosis</w:t>
      </w:r>
      <w:r w:rsidRPr="008A7A8E">
        <w:t xml:space="preserve"> by </w:t>
      </w:r>
      <w:r w:rsidR="00A30981" w:rsidRPr="008A7A8E">
        <w:t xml:space="preserve">Type </w:t>
      </w:r>
      <w:r w:rsidRPr="008A7A8E">
        <w:t xml:space="preserve">of </w:t>
      </w:r>
      <w:r w:rsidR="00A30981" w:rsidRPr="008A7A8E">
        <w:t>Dementia</w:t>
      </w:r>
      <w:bookmarkEnd w:id="47"/>
      <w:bookmarkEnd w:id="48"/>
    </w:p>
    <w:tbl>
      <w:tblPr>
        <w:tblW w:w="5000" w:type="pct"/>
        <w:tblBorders>
          <w:top w:val="single" w:sz="12" w:space="0" w:color="000000"/>
          <w:bottom w:val="single" w:sz="12" w:space="0" w:color="000000"/>
          <w:insideH w:val="single" w:sz="2" w:space="0" w:color="DDDDDD"/>
        </w:tblBorders>
        <w:tblLayout w:type="fixed"/>
        <w:tblLook w:val="04A0" w:firstRow="1" w:lastRow="0" w:firstColumn="1" w:lastColumn="0" w:noHBand="0" w:noVBand="1"/>
      </w:tblPr>
      <w:tblGrid>
        <w:gridCol w:w="4145"/>
        <w:gridCol w:w="1560"/>
        <w:gridCol w:w="1558"/>
        <w:gridCol w:w="1558"/>
        <w:gridCol w:w="1558"/>
        <w:gridCol w:w="1558"/>
        <w:gridCol w:w="2021"/>
      </w:tblGrid>
      <w:tr w:rsidR="00A27213" w:rsidRPr="008A7A8E" w14:paraId="075610E5" w14:textId="77777777" w:rsidTr="00A30981">
        <w:trPr>
          <w:cantSplit/>
          <w:tblHeader/>
        </w:trPr>
        <w:tc>
          <w:tcPr>
            <w:tcW w:w="1485" w:type="pct"/>
            <w:tcBorders>
              <w:top w:val="single" w:sz="12" w:space="0" w:color="000000"/>
              <w:bottom w:val="single" w:sz="2" w:space="0" w:color="DDDDDD"/>
            </w:tcBorders>
            <w:shd w:val="clear" w:color="auto" w:fill="E6E6E6"/>
            <w:vAlign w:val="bottom"/>
          </w:tcPr>
          <w:p w14:paraId="3F0D5647" w14:textId="21EFAEFD" w:rsidR="00A27213" w:rsidRPr="008A7A8E" w:rsidRDefault="00A27213" w:rsidP="00D52E57">
            <w:pPr>
              <w:pStyle w:val="Tableheadings"/>
              <w:jc w:val="left"/>
            </w:pPr>
            <w:r w:rsidRPr="008A7A8E">
              <w:t>Comedication</w:t>
            </w:r>
          </w:p>
        </w:tc>
        <w:tc>
          <w:tcPr>
            <w:tcW w:w="559" w:type="pct"/>
            <w:tcBorders>
              <w:top w:val="single" w:sz="12" w:space="0" w:color="000000"/>
              <w:bottom w:val="single" w:sz="2" w:space="0" w:color="DDDDDD"/>
            </w:tcBorders>
            <w:shd w:val="clear" w:color="auto" w:fill="E6E6E6"/>
            <w:vAlign w:val="bottom"/>
          </w:tcPr>
          <w:p w14:paraId="7DB3BF13" w14:textId="77777777" w:rsidR="00A27213" w:rsidRPr="008A7A8E" w:rsidRDefault="00A27213" w:rsidP="00D52E57">
            <w:pPr>
              <w:pStyle w:val="Tableheadings"/>
            </w:pPr>
            <w:r w:rsidRPr="008A7A8E">
              <w:t>AD</w:t>
            </w:r>
          </w:p>
          <w:p w14:paraId="73B64192" w14:textId="77777777" w:rsidR="00A27213" w:rsidRPr="008A7A8E" w:rsidRDefault="00A27213" w:rsidP="00D52E57">
            <w:pPr>
              <w:pStyle w:val="Tableheadings"/>
            </w:pPr>
            <w:r w:rsidRPr="008A7A8E">
              <w:t>N = 150,375</w:t>
            </w:r>
          </w:p>
        </w:tc>
        <w:tc>
          <w:tcPr>
            <w:tcW w:w="558" w:type="pct"/>
            <w:tcBorders>
              <w:top w:val="single" w:sz="12" w:space="0" w:color="000000"/>
              <w:bottom w:val="single" w:sz="2" w:space="0" w:color="DDDDDD"/>
            </w:tcBorders>
            <w:shd w:val="clear" w:color="auto" w:fill="E6E6E6"/>
            <w:vAlign w:val="bottom"/>
          </w:tcPr>
          <w:p w14:paraId="31FE800A" w14:textId="77777777" w:rsidR="00A27213" w:rsidRPr="008A7A8E" w:rsidRDefault="00A27213" w:rsidP="00D52E57">
            <w:pPr>
              <w:pStyle w:val="Tableheadings"/>
            </w:pPr>
            <w:r w:rsidRPr="008A7A8E">
              <w:t>PDD</w:t>
            </w:r>
          </w:p>
          <w:p w14:paraId="0B82DF2B" w14:textId="0B5F8941" w:rsidR="00A27213" w:rsidRPr="008A7A8E" w:rsidRDefault="00A30981" w:rsidP="00D52E57">
            <w:pPr>
              <w:pStyle w:val="Tableheadings"/>
            </w:pPr>
            <w:r w:rsidRPr="008A7A8E">
              <w:t xml:space="preserve">N = </w:t>
            </w:r>
            <w:r w:rsidR="00A27213" w:rsidRPr="008A7A8E">
              <w:t>49,004</w:t>
            </w:r>
          </w:p>
        </w:tc>
        <w:tc>
          <w:tcPr>
            <w:tcW w:w="558" w:type="pct"/>
            <w:tcBorders>
              <w:top w:val="single" w:sz="12" w:space="0" w:color="000000"/>
              <w:bottom w:val="single" w:sz="2" w:space="0" w:color="DDDDDD"/>
            </w:tcBorders>
            <w:shd w:val="clear" w:color="auto" w:fill="E6E6E6"/>
            <w:vAlign w:val="bottom"/>
          </w:tcPr>
          <w:p w14:paraId="36B83ECD" w14:textId="77777777" w:rsidR="00A27213" w:rsidRPr="008A7A8E" w:rsidRDefault="00A27213" w:rsidP="00D52E57">
            <w:pPr>
              <w:pStyle w:val="Tableheadings"/>
            </w:pPr>
            <w:r w:rsidRPr="008A7A8E">
              <w:t>DLB</w:t>
            </w:r>
          </w:p>
          <w:p w14:paraId="554E1191" w14:textId="77777777" w:rsidR="00A27213" w:rsidRPr="008A7A8E" w:rsidRDefault="00A27213" w:rsidP="00D52E57">
            <w:pPr>
              <w:pStyle w:val="Tableheadings"/>
            </w:pPr>
            <w:r w:rsidRPr="008A7A8E">
              <w:t>N = 15,263</w:t>
            </w:r>
          </w:p>
        </w:tc>
        <w:tc>
          <w:tcPr>
            <w:tcW w:w="558" w:type="pct"/>
            <w:tcBorders>
              <w:top w:val="single" w:sz="12" w:space="0" w:color="000000"/>
              <w:bottom w:val="single" w:sz="2" w:space="0" w:color="DDDDDD"/>
            </w:tcBorders>
            <w:shd w:val="clear" w:color="auto" w:fill="E6E6E6"/>
            <w:vAlign w:val="bottom"/>
          </w:tcPr>
          <w:p w14:paraId="2F04D260" w14:textId="77777777" w:rsidR="00A27213" w:rsidRPr="008A7A8E" w:rsidRDefault="00A27213" w:rsidP="00D52E57">
            <w:pPr>
              <w:pStyle w:val="Tableheadings"/>
            </w:pPr>
            <w:r w:rsidRPr="008A7A8E">
              <w:t>FTD</w:t>
            </w:r>
          </w:p>
          <w:p w14:paraId="67077986" w14:textId="77777777" w:rsidR="00A27213" w:rsidRPr="008A7A8E" w:rsidRDefault="00A27213" w:rsidP="00D52E57">
            <w:pPr>
              <w:pStyle w:val="Tableheadings"/>
            </w:pPr>
            <w:r w:rsidRPr="008A7A8E">
              <w:t>N = 4,382</w:t>
            </w:r>
          </w:p>
        </w:tc>
        <w:tc>
          <w:tcPr>
            <w:tcW w:w="558" w:type="pct"/>
            <w:tcBorders>
              <w:top w:val="single" w:sz="12" w:space="0" w:color="000000"/>
              <w:bottom w:val="single" w:sz="2" w:space="0" w:color="DDDDDD"/>
            </w:tcBorders>
            <w:shd w:val="clear" w:color="auto" w:fill="E6E6E6"/>
            <w:vAlign w:val="bottom"/>
          </w:tcPr>
          <w:p w14:paraId="24CE02EA" w14:textId="77777777" w:rsidR="00A27213" w:rsidRPr="008A7A8E" w:rsidRDefault="00A27213" w:rsidP="00D52E57">
            <w:pPr>
              <w:pStyle w:val="Tableheadings"/>
            </w:pPr>
            <w:r w:rsidRPr="008A7A8E">
              <w:t>VD</w:t>
            </w:r>
          </w:p>
          <w:p w14:paraId="0E52A0CE" w14:textId="77777777" w:rsidR="00A27213" w:rsidRPr="008A7A8E" w:rsidRDefault="00A27213" w:rsidP="00D52E57">
            <w:pPr>
              <w:pStyle w:val="Tableheadings"/>
            </w:pPr>
            <w:r w:rsidRPr="008A7A8E">
              <w:t>N = 60,132</w:t>
            </w:r>
          </w:p>
        </w:tc>
        <w:tc>
          <w:tcPr>
            <w:tcW w:w="724" w:type="pct"/>
            <w:tcBorders>
              <w:top w:val="single" w:sz="12" w:space="0" w:color="000000"/>
              <w:bottom w:val="single" w:sz="2" w:space="0" w:color="DDDDDD"/>
            </w:tcBorders>
            <w:shd w:val="clear" w:color="auto" w:fill="E6E6E6"/>
            <w:vAlign w:val="bottom"/>
          </w:tcPr>
          <w:p w14:paraId="12EFB17E" w14:textId="77777777" w:rsidR="00A27213" w:rsidRPr="008A7A8E" w:rsidRDefault="00A27213" w:rsidP="00D52E57">
            <w:pPr>
              <w:pStyle w:val="Tableheadings"/>
            </w:pPr>
            <w:r w:rsidRPr="008A7A8E">
              <w:t>Unspecified dementia</w:t>
            </w:r>
          </w:p>
          <w:p w14:paraId="1078DA29" w14:textId="77777777" w:rsidR="00A27213" w:rsidRPr="008A7A8E" w:rsidRDefault="00A27213" w:rsidP="00D52E57">
            <w:pPr>
              <w:pStyle w:val="Tableheadings"/>
            </w:pPr>
            <w:r w:rsidRPr="008A7A8E">
              <w:t>N = 269,291</w:t>
            </w:r>
          </w:p>
        </w:tc>
      </w:tr>
      <w:tr w:rsidR="00A27213" w:rsidRPr="008A7A8E" w14:paraId="07808A96" w14:textId="77777777" w:rsidTr="00A30981">
        <w:trPr>
          <w:cantSplit/>
        </w:trPr>
        <w:tc>
          <w:tcPr>
            <w:tcW w:w="1485" w:type="pct"/>
            <w:tcBorders>
              <w:top w:val="single" w:sz="2" w:space="0" w:color="DDDDDD"/>
            </w:tcBorders>
            <w:shd w:val="clear" w:color="auto" w:fill="auto"/>
          </w:tcPr>
          <w:p w14:paraId="0BD2C4F0" w14:textId="79AD8E21" w:rsidR="00A27213" w:rsidRPr="008A7A8E" w:rsidRDefault="00A27213" w:rsidP="00D52E57">
            <w:pPr>
              <w:pStyle w:val="Tabletext"/>
            </w:pPr>
            <w:r w:rsidRPr="008A7A8E">
              <w:rPr>
                <w:rFonts w:cs="Arial"/>
                <w:color w:val="000000"/>
              </w:rPr>
              <w:t>Time to treatment initiation with any antipsychotic after index date</w:t>
            </w:r>
          </w:p>
        </w:tc>
        <w:tc>
          <w:tcPr>
            <w:tcW w:w="559" w:type="pct"/>
            <w:tcBorders>
              <w:top w:val="single" w:sz="2" w:space="0" w:color="DDDDDD"/>
            </w:tcBorders>
            <w:shd w:val="clear" w:color="auto" w:fill="auto"/>
          </w:tcPr>
          <w:p w14:paraId="2FD9D0F4" w14:textId="77777777" w:rsidR="00A27213" w:rsidRPr="008A7A8E" w:rsidRDefault="00A27213" w:rsidP="00D52E57">
            <w:pPr>
              <w:pStyle w:val="Tabletext"/>
              <w:jc w:val="center"/>
            </w:pPr>
          </w:p>
        </w:tc>
        <w:tc>
          <w:tcPr>
            <w:tcW w:w="558" w:type="pct"/>
            <w:tcBorders>
              <w:top w:val="single" w:sz="2" w:space="0" w:color="DDDDDD"/>
            </w:tcBorders>
          </w:tcPr>
          <w:p w14:paraId="5231E918" w14:textId="77777777" w:rsidR="00A27213" w:rsidRPr="008A7A8E" w:rsidRDefault="00A27213" w:rsidP="00D52E57">
            <w:pPr>
              <w:pStyle w:val="Tabletext"/>
              <w:jc w:val="center"/>
            </w:pPr>
          </w:p>
        </w:tc>
        <w:tc>
          <w:tcPr>
            <w:tcW w:w="558" w:type="pct"/>
            <w:tcBorders>
              <w:top w:val="single" w:sz="2" w:space="0" w:color="DDDDDD"/>
            </w:tcBorders>
          </w:tcPr>
          <w:p w14:paraId="5FC8305B" w14:textId="77777777" w:rsidR="00A27213" w:rsidRPr="008A7A8E" w:rsidRDefault="00A27213" w:rsidP="00D52E57">
            <w:pPr>
              <w:pStyle w:val="Tabletext"/>
              <w:jc w:val="center"/>
            </w:pPr>
          </w:p>
        </w:tc>
        <w:tc>
          <w:tcPr>
            <w:tcW w:w="558" w:type="pct"/>
            <w:tcBorders>
              <w:top w:val="single" w:sz="2" w:space="0" w:color="DDDDDD"/>
            </w:tcBorders>
          </w:tcPr>
          <w:p w14:paraId="1DF40FD1" w14:textId="77777777" w:rsidR="00A27213" w:rsidRPr="008A7A8E" w:rsidRDefault="00A27213" w:rsidP="00D52E57">
            <w:pPr>
              <w:pStyle w:val="Tabletext"/>
              <w:jc w:val="center"/>
            </w:pPr>
          </w:p>
        </w:tc>
        <w:tc>
          <w:tcPr>
            <w:tcW w:w="558" w:type="pct"/>
            <w:tcBorders>
              <w:top w:val="single" w:sz="2" w:space="0" w:color="DDDDDD"/>
            </w:tcBorders>
          </w:tcPr>
          <w:p w14:paraId="370F88F6" w14:textId="77777777" w:rsidR="00A27213" w:rsidRPr="008A7A8E" w:rsidRDefault="00A27213" w:rsidP="00D52E57">
            <w:pPr>
              <w:pStyle w:val="Tabletext"/>
              <w:jc w:val="center"/>
            </w:pPr>
          </w:p>
        </w:tc>
        <w:tc>
          <w:tcPr>
            <w:tcW w:w="724" w:type="pct"/>
            <w:tcBorders>
              <w:top w:val="single" w:sz="2" w:space="0" w:color="DDDDDD"/>
            </w:tcBorders>
          </w:tcPr>
          <w:p w14:paraId="6A061C82" w14:textId="77777777" w:rsidR="00A27213" w:rsidRPr="008A7A8E" w:rsidRDefault="00A27213" w:rsidP="00D52E57">
            <w:pPr>
              <w:pStyle w:val="Tabletext"/>
              <w:jc w:val="center"/>
            </w:pPr>
          </w:p>
        </w:tc>
      </w:tr>
      <w:tr w:rsidR="00A27213" w:rsidRPr="008A7A8E" w14:paraId="1F1B5BEC" w14:textId="77777777" w:rsidTr="00A30981">
        <w:trPr>
          <w:cantSplit/>
        </w:trPr>
        <w:tc>
          <w:tcPr>
            <w:tcW w:w="1485" w:type="pct"/>
            <w:shd w:val="clear" w:color="auto" w:fill="auto"/>
          </w:tcPr>
          <w:p w14:paraId="69514A6C" w14:textId="0318F376" w:rsidR="00A27213" w:rsidRPr="008A7A8E" w:rsidRDefault="00A27213" w:rsidP="00D52E57">
            <w:pPr>
              <w:pStyle w:val="Tabletextindented"/>
            </w:pPr>
            <w:r w:rsidRPr="008A7A8E">
              <w:rPr>
                <w:rFonts w:cs="Arial"/>
                <w:color w:val="000000"/>
              </w:rPr>
              <w:t>Mean (SD), days</w:t>
            </w:r>
          </w:p>
        </w:tc>
        <w:tc>
          <w:tcPr>
            <w:tcW w:w="559" w:type="pct"/>
            <w:shd w:val="clear" w:color="auto" w:fill="auto"/>
          </w:tcPr>
          <w:p w14:paraId="6EA0F855" w14:textId="77777777" w:rsidR="00A27213" w:rsidRPr="008A7A8E" w:rsidRDefault="00A27213" w:rsidP="00D52E57">
            <w:pPr>
              <w:pStyle w:val="Tabletext"/>
              <w:jc w:val="center"/>
            </w:pPr>
            <w:r w:rsidRPr="008A7A8E">
              <w:rPr>
                <w:rFonts w:cs="Arial"/>
                <w:color w:val="000000"/>
              </w:rPr>
              <w:t>198 (317.6)</w:t>
            </w:r>
          </w:p>
        </w:tc>
        <w:tc>
          <w:tcPr>
            <w:tcW w:w="558" w:type="pct"/>
          </w:tcPr>
          <w:p w14:paraId="3063D2AF" w14:textId="77777777" w:rsidR="00A27213" w:rsidRPr="008A7A8E" w:rsidRDefault="00A27213" w:rsidP="00D52E57">
            <w:pPr>
              <w:pStyle w:val="Tabletext"/>
              <w:jc w:val="center"/>
            </w:pPr>
            <w:r w:rsidRPr="008A7A8E">
              <w:rPr>
                <w:rFonts w:cs="Arial"/>
                <w:color w:val="000000"/>
              </w:rPr>
              <w:t>218 (329.7)</w:t>
            </w:r>
          </w:p>
        </w:tc>
        <w:tc>
          <w:tcPr>
            <w:tcW w:w="558" w:type="pct"/>
          </w:tcPr>
          <w:p w14:paraId="00965C85" w14:textId="77777777" w:rsidR="00A27213" w:rsidRPr="008A7A8E" w:rsidRDefault="00A27213" w:rsidP="00D52E57">
            <w:pPr>
              <w:pStyle w:val="Tabletext"/>
              <w:jc w:val="center"/>
            </w:pPr>
            <w:r w:rsidRPr="008A7A8E">
              <w:rPr>
                <w:rFonts w:cs="Arial"/>
                <w:color w:val="000000"/>
              </w:rPr>
              <w:t>181 (293.8)</w:t>
            </w:r>
          </w:p>
        </w:tc>
        <w:tc>
          <w:tcPr>
            <w:tcW w:w="558" w:type="pct"/>
          </w:tcPr>
          <w:p w14:paraId="2367FEBC" w14:textId="77777777" w:rsidR="00A27213" w:rsidRPr="008A7A8E" w:rsidRDefault="00A27213" w:rsidP="00D52E57">
            <w:pPr>
              <w:pStyle w:val="Tabletext"/>
              <w:jc w:val="center"/>
            </w:pPr>
            <w:r w:rsidRPr="008A7A8E">
              <w:rPr>
                <w:rFonts w:cs="Arial"/>
                <w:color w:val="000000"/>
              </w:rPr>
              <w:t>178 (315.1)</w:t>
            </w:r>
          </w:p>
        </w:tc>
        <w:tc>
          <w:tcPr>
            <w:tcW w:w="558" w:type="pct"/>
          </w:tcPr>
          <w:p w14:paraId="67A43069" w14:textId="77777777" w:rsidR="00A27213" w:rsidRPr="008A7A8E" w:rsidRDefault="00A27213" w:rsidP="00D52E57">
            <w:pPr>
              <w:pStyle w:val="Tabletext"/>
              <w:jc w:val="center"/>
            </w:pPr>
            <w:r w:rsidRPr="008A7A8E">
              <w:rPr>
                <w:rFonts w:cs="Arial"/>
                <w:color w:val="000000"/>
              </w:rPr>
              <w:t>180 (301.4)</w:t>
            </w:r>
          </w:p>
        </w:tc>
        <w:tc>
          <w:tcPr>
            <w:tcW w:w="724" w:type="pct"/>
          </w:tcPr>
          <w:p w14:paraId="20E227BE" w14:textId="77777777" w:rsidR="00A27213" w:rsidRPr="008A7A8E" w:rsidRDefault="00A27213" w:rsidP="00D52E57">
            <w:pPr>
              <w:pStyle w:val="Tabletext"/>
              <w:jc w:val="center"/>
            </w:pPr>
            <w:r w:rsidRPr="008A7A8E">
              <w:rPr>
                <w:rFonts w:cs="Arial"/>
                <w:color w:val="000000"/>
              </w:rPr>
              <w:t>278 (395.7)</w:t>
            </w:r>
          </w:p>
        </w:tc>
      </w:tr>
      <w:tr w:rsidR="00A27213" w:rsidRPr="008A7A8E" w14:paraId="18F9C200" w14:textId="77777777" w:rsidTr="00A30981">
        <w:trPr>
          <w:cantSplit/>
        </w:trPr>
        <w:tc>
          <w:tcPr>
            <w:tcW w:w="1485" w:type="pct"/>
            <w:shd w:val="clear" w:color="auto" w:fill="auto"/>
          </w:tcPr>
          <w:p w14:paraId="77A2338A" w14:textId="77777777" w:rsidR="00A27213" w:rsidRPr="008A7A8E" w:rsidRDefault="00A27213" w:rsidP="00D52E57">
            <w:pPr>
              <w:pStyle w:val="Tabletextindented"/>
              <w:ind w:left="0"/>
            </w:pPr>
            <w:r w:rsidRPr="008A7A8E">
              <w:rPr>
                <w:rFonts w:cs="Arial"/>
                <w:color w:val="000000"/>
              </w:rPr>
              <w:t>Type of antipsychotic initially prescribed, n (%)</w:t>
            </w:r>
          </w:p>
        </w:tc>
        <w:tc>
          <w:tcPr>
            <w:tcW w:w="559" w:type="pct"/>
            <w:shd w:val="clear" w:color="auto" w:fill="auto"/>
          </w:tcPr>
          <w:p w14:paraId="24A027ED" w14:textId="77777777" w:rsidR="00A27213" w:rsidRPr="008A7A8E" w:rsidRDefault="00A27213" w:rsidP="00D52E57">
            <w:pPr>
              <w:pStyle w:val="Tabletext"/>
              <w:jc w:val="center"/>
            </w:pPr>
          </w:p>
        </w:tc>
        <w:tc>
          <w:tcPr>
            <w:tcW w:w="558" w:type="pct"/>
          </w:tcPr>
          <w:p w14:paraId="2F286D11" w14:textId="77777777" w:rsidR="00A27213" w:rsidRPr="008A7A8E" w:rsidRDefault="00A27213" w:rsidP="00D52E57">
            <w:pPr>
              <w:pStyle w:val="Tabletext"/>
              <w:jc w:val="center"/>
            </w:pPr>
          </w:p>
        </w:tc>
        <w:tc>
          <w:tcPr>
            <w:tcW w:w="558" w:type="pct"/>
          </w:tcPr>
          <w:p w14:paraId="3CECE0F8" w14:textId="77777777" w:rsidR="00A27213" w:rsidRPr="008A7A8E" w:rsidRDefault="00A27213" w:rsidP="00D52E57">
            <w:pPr>
              <w:pStyle w:val="Tabletext"/>
              <w:jc w:val="center"/>
            </w:pPr>
          </w:p>
        </w:tc>
        <w:tc>
          <w:tcPr>
            <w:tcW w:w="558" w:type="pct"/>
          </w:tcPr>
          <w:p w14:paraId="667F61FC" w14:textId="77777777" w:rsidR="00A27213" w:rsidRPr="008A7A8E" w:rsidRDefault="00A27213" w:rsidP="00D52E57">
            <w:pPr>
              <w:pStyle w:val="Tabletext"/>
              <w:jc w:val="center"/>
            </w:pPr>
          </w:p>
        </w:tc>
        <w:tc>
          <w:tcPr>
            <w:tcW w:w="558" w:type="pct"/>
          </w:tcPr>
          <w:p w14:paraId="3FDEDCDC" w14:textId="77777777" w:rsidR="00A27213" w:rsidRPr="008A7A8E" w:rsidRDefault="00A27213" w:rsidP="00D52E57">
            <w:pPr>
              <w:pStyle w:val="Tabletext"/>
              <w:jc w:val="center"/>
            </w:pPr>
          </w:p>
        </w:tc>
        <w:tc>
          <w:tcPr>
            <w:tcW w:w="724" w:type="pct"/>
          </w:tcPr>
          <w:p w14:paraId="63CBB55E" w14:textId="77777777" w:rsidR="00A27213" w:rsidRPr="008A7A8E" w:rsidRDefault="00A27213" w:rsidP="00D52E57">
            <w:pPr>
              <w:pStyle w:val="Tabletext"/>
              <w:jc w:val="center"/>
            </w:pPr>
          </w:p>
        </w:tc>
      </w:tr>
      <w:tr w:rsidR="00A27213" w:rsidRPr="008A7A8E" w14:paraId="15BD4FA6" w14:textId="77777777" w:rsidTr="00A30981">
        <w:trPr>
          <w:cantSplit/>
        </w:trPr>
        <w:tc>
          <w:tcPr>
            <w:tcW w:w="1485" w:type="pct"/>
            <w:shd w:val="clear" w:color="auto" w:fill="auto"/>
          </w:tcPr>
          <w:p w14:paraId="40942E3A" w14:textId="77777777" w:rsidR="00A27213" w:rsidRPr="008A7A8E" w:rsidRDefault="00A27213" w:rsidP="00D52E57">
            <w:pPr>
              <w:pStyle w:val="Tabletextindented"/>
            </w:pPr>
            <w:r w:rsidRPr="008A7A8E">
              <w:rPr>
                <w:rFonts w:cs="Arial"/>
                <w:color w:val="000000"/>
              </w:rPr>
              <w:t>Clozapine</w:t>
            </w:r>
          </w:p>
        </w:tc>
        <w:tc>
          <w:tcPr>
            <w:tcW w:w="559" w:type="pct"/>
            <w:shd w:val="clear" w:color="auto" w:fill="auto"/>
          </w:tcPr>
          <w:p w14:paraId="0FBE31B4" w14:textId="77777777" w:rsidR="00A27213" w:rsidRPr="008A7A8E" w:rsidRDefault="00A27213" w:rsidP="00D52E57">
            <w:pPr>
              <w:pStyle w:val="Tabletext"/>
              <w:jc w:val="center"/>
            </w:pPr>
            <w:r w:rsidRPr="008A7A8E">
              <w:rPr>
                <w:rFonts w:cs="Arial"/>
                <w:color w:val="000000"/>
              </w:rPr>
              <w:t>18 (0.0)</w:t>
            </w:r>
          </w:p>
        </w:tc>
        <w:tc>
          <w:tcPr>
            <w:tcW w:w="558" w:type="pct"/>
          </w:tcPr>
          <w:p w14:paraId="0E857693" w14:textId="77777777" w:rsidR="00A27213" w:rsidRPr="008A7A8E" w:rsidRDefault="00A27213" w:rsidP="00D52E57">
            <w:pPr>
              <w:pStyle w:val="Tabletext"/>
              <w:jc w:val="center"/>
            </w:pPr>
            <w:r w:rsidRPr="008A7A8E">
              <w:rPr>
                <w:rFonts w:cs="Arial"/>
                <w:color w:val="000000"/>
              </w:rPr>
              <w:t>40 (0.3)</w:t>
            </w:r>
          </w:p>
        </w:tc>
        <w:tc>
          <w:tcPr>
            <w:tcW w:w="558" w:type="pct"/>
          </w:tcPr>
          <w:p w14:paraId="31229103" w14:textId="77777777" w:rsidR="00A27213" w:rsidRPr="008A7A8E" w:rsidRDefault="00A27213" w:rsidP="00D52E57">
            <w:pPr>
              <w:pStyle w:val="Tabletext"/>
              <w:jc w:val="center"/>
            </w:pPr>
            <w:r w:rsidRPr="008A7A8E">
              <w:rPr>
                <w:rFonts w:cs="Arial"/>
                <w:color w:val="000000"/>
              </w:rPr>
              <w:t>16 (0.3)</w:t>
            </w:r>
          </w:p>
        </w:tc>
        <w:tc>
          <w:tcPr>
            <w:tcW w:w="558" w:type="pct"/>
          </w:tcPr>
          <w:p w14:paraId="1621EEFE" w14:textId="77777777" w:rsidR="00A27213" w:rsidRPr="008A7A8E" w:rsidRDefault="00A27213" w:rsidP="00D52E57">
            <w:pPr>
              <w:pStyle w:val="Tabletext"/>
              <w:jc w:val="center"/>
            </w:pPr>
            <w:r w:rsidRPr="008A7A8E">
              <w:rPr>
                <w:rFonts w:cs="Arial"/>
                <w:color w:val="000000"/>
              </w:rPr>
              <w:t>&lt;11</w:t>
            </w:r>
          </w:p>
        </w:tc>
        <w:tc>
          <w:tcPr>
            <w:tcW w:w="558" w:type="pct"/>
          </w:tcPr>
          <w:p w14:paraId="2EDA4404" w14:textId="77777777" w:rsidR="00A27213" w:rsidRPr="008A7A8E" w:rsidRDefault="00A27213" w:rsidP="00D52E57">
            <w:pPr>
              <w:pStyle w:val="Tabletext"/>
              <w:jc w:val="center"/>
            </w:pPr>
            <w:r w:rsidRPr="008A7A8E">
              <w:rPr>
                <w:rFonts w:cs="Arial"/>
                <w:color w:val="000000"/>
              </w:rPr>
              <w:t>&lt;11</w:t>
            </w:r>
          </w:p>
        </w:tc>
        <w:tc>
          <w:tcPr>
            <w:tcW w:w="724" w:type="pct"/>
          </w:tcPr>
          <w:p w14:paraId="06701AB5" w14:textId="77777777" w:rsidR="00A27213" w:rsidRPr="008A7A8E" w:rsidRDefault="00A27213" w:rsidP="00D52E57">
            <w:pPr>
              <w:pStyle w:val="Tabletext"/>
              <w:jc w:val="center"/>
            </w:pPr>
            <w:r w:rsidRPr="008A7A8E">
              <w:rPr>
                <w:rFonts w:cs="Arial"/>
                <w:color w:val="000000"/>
              </w:rPr>
              <w:t>&lt;11</w:t>
            </w:r>
          </w:p>
        </w:tc>
      </w:tr>
      <w:tr w:rsidR="00A27213" w:rsidRPr="008A7A8E" w14:paraId="2BB74652" w14:textId="77777777" w:rsidTr="00A30981">
        <w:trPr>
          <w:cantSplit/>
        </w:trPr>
        <w:tc>
          <w:tcPr>
            <w:tcW w:w="1485" w:type="pct"/>
            <w:shd w:val="clear" w:color="auto" w:fill="auto"/>
          </w:tcPr>
          <w:p w14:paraId="1AA54822" w14:textId="77777777" w:rsidR="00A27213" w:rsidRPr="008A7A8E" w:rsidRDefault="00A27213" w:rsidP="00D52E57">
            <w:pPr>
              <w:pStyle w:val="Tabletextindented"/>
            </w:pPr>
            <w:r w:rsidRPr="008A7A8E">
              <w:rPr>
                <w:rFonts w:cs="Arial"/>
                <w:color w:val="000000"/>
              </w:rPr>
              <w:t>Quetiapine</w:t>
            </w:r>
          </w:p>
        </w:tc>
        <w:tc>
          <w:tcPr>
            <w:tcW w:w="559" w:type="pct"/>
            <w:shd w:val="clear" w:color="auto" w:fill="auto"/>
          </w:tcPr>
          <w:p w14:paraId="51CCF600" w14:textId="77777777" w:rsidR="00A27213" w:rsidRPr="008A7A8E" w:rsidRDefault="00A27213" w:rsidP="00D52E57">
            <w:pPr>
              <w:pStyle w:val="Tabletext"/>
              <w:jc w:val="center"/>
            </w:pPr>
            <w:r w:rsidRPr="008A7A8E">
              <w:rPr>
                <w:rFonts w:cs="Arial"/>
                <w:color w:val="000000"/>
              </w:rPr>
              <w:t>24,219 (49.0)</w:t>
            </w:r>
          </w:p>
        </w:tc>
        <w:tc>
          <w:tcPr>
            <w:tcW w:w="558" w:type="pct"/>
          </w:tcPr>
          <w:p w14:paraId="3F0639F0" w14:textId="77777777" w:rsidR="00A27213" w:rsidRPr="008A7A8E" w:rsidRDefault="00A27213" w:rsidP="00D52E57">
            <w:pPr>
              <w:pStyle w:val="Tabletext"/>
              <w:jc w:val="center"/>
            </w:pPr>
            <w:r w:rsidRPr="008A7A8E">
              <w:rPr>
                <w:rFonts w:cs="Arial"/>
                <w:color w:val="000000"/>
              </w:rPr>
              <w:t>9,389 (63.3)</w:t>
            </w:r>
          </w:p>
        </w:tc>
        <w:tc>
          <w:tcPr>
            <w:tcW w:w="558" w:type="pct"/>
          </w:tcPr>
          <w:p w14:paraId="6CE98127" w14:textId="77777777" w:rsidR="00A27213" w:rsidRPr="008A7A8E" w:rsidRDefault="00A27213" w:rsidP="00D52E57">
            <w:pPr>
              <w:pStyle w:val="Tabletext"/>
              <w:jc w:val="center"/>
            </w:pPr>
            <w:r w:rsidRPr="008A7A8E">
              <w:rPr>
                <w:rFonts w:cs="Arial"/>
                <w:color w:val="000000"/>
              </w:rPr>
              <w:t>3,413 (65.4)</w:t>
            </w:r>
          </w:p>
        </w:tc>
        <w:tc>
          <w:tcPr>
            <w:tcW w:w="558" w:type="pct"/>
          </w:tcPr>
          <w:p w14:paraId="550CB49F" w14:textId="77777777" w:rsidR="00A27213" w:rsidRPr="008A7A8E" w:rsidRDefault="00A27213" w:rsidP="00D52E57">
            <w:pPr>
              <w:pStyle w:val="Tabletext"/>
              <w:jc w:val="center"/>
            </w:pPr>
            <w:r w:rsidRPr="008A7A8E">
              <w:rPr>
                <w:rFonts w:cs="Arial"/>
                <w:color w:val="000000"/>
              </w:rPr>
              <w:t>834 (52.5)</w:t>
            </w:r>
          </w:p>
        </w:tc>
        <w:tc>
          <w:tcPr>
            <w:tcW w:w="558" w:type="pct"/>
          </w:tcPr>
          <w:p w14:paraId="637A108D" w14:textId="77777777" w:rsidR="00A27213" w:rsidRPr="008A7A8E" w:rsidRDefault="00A27213" w:rsidP="00D52E57">
            <w:pPr>
              <w:pStyle w:val="Tabletext"/>
              <w:jc w:val="center"/>
            </w:pPr>
            <w:r w:rsidRPr="008A7A8E">
              <w:rPr>
                <w:rFonts w:cs="Arial"/>
                <w:color w:val="000000"/>
              </w:rPr>
              <w:t>8,667 (46.9)</w:t>
            </w:r>
          </w:p>
        </w:tc>
        <w:tc>
          <w:tcPr>
            <w:tcW w:w="724" w:type="pct"/>
          </w:tcPr>
          <w:p w14:paraId="5CD9D46D" w14:textId="77777777" w:rsidR="00A27213" w:rsidRPr="008A7A8E" w:rsidRDefault="00A27213" w:rsidP="00D52E57">
            <w:pPr>
              <w:pStyle w:val="Tabletext"/>
              <w:jc w:val="center"/>
            </w:pPr>
            <w:r w:rsidRPr="008A7A8E">
              <w:rPr>
                <w:rFonts w:cs="Arial"/>
                <w:color w:val="000000"/>
              </w:rPr>
              <w:t>29,373 (46.3)</w:t>
            </w:r>
          </w:p>
        </w:tc>
      </w:tr>
      <w:tr w:rsidR="00A27213" w:rsidRPr="008A7A8E" w14:paraId="6D0AD2EA" w14:textId="77777777" w:rsidTr="00A30981">
        <w:trPr>
          <w:cantSplit/>
        </w:trPr>
        <w:tc>
          <w:tcPr>
            <w:tcW w:w="1485" w:type="pct"/>
            <w:shd w:val="clear" w:color="auto" w:fill="auto"/>
          </w:tcPr>
          <w:p w14:paraId="311180C5" w14:textId="77777777" w:rsidR="00A27213" w:rsidRPr="008A7A8E" w:rsidRDefault="00A27213" w:rsidP="00D52E57">
            <w:pPr>
              <w:pStyle w:val="Tabletextindented"/>
            </w:pPr>
            <w:r w:rsidRPr="008A7A8E">
              <w:rPr>
                <w:rFonts w:cs="Arial"/>
                <w:color w:val="000000"/>
              </w:rPr>
              <w:t>Olanzapine</w:t>
            </w:r>
          </w:p>
        </w:tc>
        <w:tc>
          <w:tcPr>
            <w:tcW w:w="559" w:type="pct"/>
            <w:shd w:val="clear" w:color="auto" w:fill="auto"/>
          </w:tcPr>
          <w:p w14:paraId="0785DC43" w14:textId="77777777" w:rsidR="00A27213" w:rsidRPr="008A7A8E" w:rsidRDefault="00A27213" w:rsidP="00D52E57">
            <w:pPr>
              <w:pStyle w:val="Tabletext"/>
              <w:jc w:val="center"/>
            </w:pPr>
            <w:r w:rsidRPr="008A7A8E">
              <w:rPr>
                <w:rFonts w:cs="Arial"/>
                <w:color w:val="000000"/>
              </w:rPr>
              <w:t>5,664 (11.5)</w:t>
            </w:r>
          </w:p>
        </w:tc>
        <w:tc>
          <w:tcPr>
            <w:tcW w:w="558" w:type="pct"/>
          </w:tcPr>
          <w:p w14:paraId="355FAFE3" w14:textId="77777777" w:rsidR="00A27213" w:rsidRPr="008A7A8E" w:rsidRDefault="00A27213" w:rsidP="00D52E57">
            <w:pPr>
              <w:pStyle w:val="Tabletext"/>
              <w:jc w:val="center"/>
            </w:pPr>
            <w:r w:rsidRPr="008A7A8E">
              <w:rPr>
                <w:rFonts w:cs="Arial"/>
                <w:color w:val="000000"/>
              </w:rPr>
              <w:t>990 (6.7)</w:t>
            </w:r>
          </w:p>
        </w:tc>
        <w:tc>
          <w:tcPr>
            <w:tcW w:w="558" w:type="pct"/>
          </w:tcPr>
          <w:p w14:paraId="32EB5E20" w14:textId="77777777" w:rsidR="00A27213" w:rsidRPr="008A7A8E" w:rsidRDefault="00A27213" w:rsidP="00D52E57">
            <w:pPr>
              <w:pStyle w:val="Tabletext"/>
              <w:jc w:val="center"/>
            </w:pPr>
            <w:r w:rsidRPr="008A7A8E">
              <w:rPr>
                <w:rFonts w:cs="Arial"/>
                <w:color w:val="000000"/>
              </w:rPr>
              <w:t>397 (7.6)</w:t>
            </w:r>
          </w:p>
        </w:tc>
        <w:tc>
          <w:tcPr>
            <w:tcW w:w="558" w:type="pct"/>
          </w:tcPr>
          <w:p w14:paraId="0A86B01E" w14:textId="77777777" w:rsidR="00A27213" w:rsidRPr="008A7A8E" w:rsidRDefault="00A27213" w:rsidP="00D52E57">
            <w:pPr>
              <w:pStyle w:val="Tabletext"/>
              <w:jc w:val="center"/>
            </w:pPr>
            <w:r w:rsidRPr="008A7A8E">
              <w:rPr>
                <w:rFonts w:cs="Arial"/>
                <w:color w:val="000000"/>
              </w:rPr>
              <w:t>173 (10.9)</w:t>
            </w:r>
          </w:p>
        </w:tc>
        <w:tc>
          <w:tcPr>
            <w:tcW w:w="558" w:type="pct"/>
          </w:tcPr>
          <w:p w14:paraId="6C1F351B" w14:textId="77777777" w:rsidR="00A27213" w:rsidRPr="008A7A8E" w:rsidRDefault="00A27213" w:rsidP="00D52E57">
            <w:pPr>
              <w:pStyle w:val="Tabletext"/>
              <w:jc w:val="center"/>
            </w:pPr>
            <w:r w:rsidRPr="008A7A8E">
              <w:rPr>
                <w:rFonts w:cs="Arial"/>
                <w:color w:val="000000"/>
              </w:rPr>
              <w:t>2,275 (12.3)</w:t>
            </w:r>
          </w:p>
        </w:tc>
        <w:tc>
          <w:tcPr>
            <w:tcW w:w="724" w:type="pct"/>
          </w:tcPr>
          <w:p w14:paraId="04452E38" w14:textId="77777777" w:rsidR="00A27213" w:rsidRPr="008A7A8E" w:rsidRDefault="00A27213" w:rsidP="00D52E57">
            <w:pPr>
              <w:pStyle w:val="Tabletext"/>
              <w:jc w:val="center"/>
            </w:pPr>
            <w:r w:rsidRPr="008A7A8E">
              <w:rPr>
                <w:rFonts w:cs="Arial"/>
                <w:color w:val="000000"/>
              </w:rPr>
              <w:t>6,880 (10.9)</w:t>
            </w:r>
          </w:p>
        </w:tc>
      </w:tr>
      <w:tr w:rsidR="00A27213" w:rsidRPr="008A7A8E" w14:paraId="0A57F00F" w14:textId="77777777" w:rsidTr="00A30981">
        <w:trPr>
          <w:cantSplit/>
        </w:trPr>
        <w:tc>
          <w:tcPr>
            <w:tcW w:w="1485" w:type="pct"/>
            <w:shd w:val="clear" w:color="auto" w:fill="auto"/>
          </w:tcPr>
          <w:p w14:paraId="534A3A2A" w14:textId="77777777" w:rsidR="00A27213" w:rsidRPr="008A7A8E" w:rsidRDefault="00A27213" w:rsidP="00D52E57">
            <w:pPr>
              <w:pStyle w:val="Tabletextindented"/>
              <w:rPr>
                <w:rFonts w:cs="Arial"/>
                <w:color w:val="000000"/>
              </w:rPr>
            </w:pPr>
            <w:r w:rsidRPr="008A7A8E">
              <w:rPr>
                <w:rFonts w:cs="Arial"/>
                <w:color w:val="000000"/>
              </w:rPr>
              <w:t>Risperidone</w:t>
            </w:r>
          </w:p>
        </w:tc>
        <w:tc>
          <w:tcPr>
            <w:tcW w:w="559" w:type="pct"/>
            <w:shd w:val="clear" w:color="auto" w:fill="auto"/>
          </w:tcPr>
          <w:p w14:paraId="61A65178" w14:textId="77777777" w:rsidR="00A27213" w:rsidRPr="008A7A8E" w:rsidRDefault="00A27213" w:rsidP="00D52E57">
            <w:pPr>
              <w:pStyle w:val="Tabletext"/>
              <w:jc w:val="center"/>
            </w:pPr>
            <w:r w:rsidRPr="008A7A8E">
              <w:rPr>
                <w:rFonts w:cs="Arial"/>
                <w:color w:val="000000"/>
              </w:rPr>
              <w:t>12,784 (25.9)</w:t>
            </w:r>
          </w:p>
        </w:tc>
        <w:tc>
          <w:tcPr>
            <w:tcW w:w="558" w:type="pct"/>
          </w:tcPr>
          <w:p w14:paraId="44905E3B" w14:textId="77777777" w:rsidR="00A27213" w:rsidRPr="008A7A8E" w:rsidRDefault="00A27213" w:rsidP="00D52E57">
            <w:pPr>
              <w:pStyle w:val="Tabletext"/>
              <w:jc w:val="center"/>
            </w:pPr>
            <w:r w:rsidRPr="008A7A8E">
              <w:rPr>
                <w:rFonts w:cs="Arial"/>
                <w:color w:val="000000"/>
              </w:rPr>
              <w:t>2,095 (14.1)</w:t>
            </w:r>
          </w:p>
        </w:tc>
        <w:tc>
          <w:tcPr>
            <w:tcW w:w="558" w:type="pct"/>
          </w:tcPr>
          <w:p w14:paraId="717BDE03" w14:textId="77777777" w:rsidR="00A27213" w:rsidRPr="008A7A8E" w:rsidRDefault="00A27213" w:rsidP="00D52E57">
            <w:pPr>
              <w:pStyle w:val="Tabletext"/>
              <w:jc w:val="center"/>
            </w:pPr>
            <w:r w:rsidRPr="008A7A8E">
              <w:rPr>
                <w:rFonts w:cs="Arial"/>
                <w:color w:val="000000"/>
              </w:rPr>
              <w:t>746 (14.3)</w:t>
            </w:r>
          </w:p>
        </w:tc>
        <w:tc>
          <w:tcPr>
            <w:tcW w:w="558" w:type="pct"/>
          </w:tcPr>
          <w:p w14:paraId="38011E77" w14:textId="77777777" w:rsidR="00A27213" w:rsidRPr="008A7A8E" w:rsidRDefault="00A27213" w:rsidP="00D52E57">
            <w:pPr>
              <w:pStyle w:val="Tabletext"/>
              <w:jc w:val="center"/>
            </w:pPr>
            <w:r w:rsidRPr="008A7A8E">
              <w:rPr>
                <w:rFonts w:cs="Arial"/>
                <w:color w:val="000000"/>
              </w:rPr>
              <w:t>367 (23.1)</w:t>
            </w:r>
          </w:p>
        </w:tc>
        <w:tc>
          <w:tcPr>
            <w:tcW w:w="558" w:type="pct"/>
          </w:tcPr>
          <w:p w14:paraId="1DFA7AFF" w14:textId="77777777" w:rsidR="00A27213" w:rsidRPr="008A7A8E" w:rsidRDefault="00A27213" w:rsidP="00D52E57">
            <w:pPr>
              <w:pStyle w:val="Tabletext"/>
              <w:jc w:val="center"/>
            </w:pPr>
            <w:r w:rsidRPr="008A7A8E">
              <w:rPr>
                <w:rFonts w:cs="Arial"/>
                <w:color w:val="000000"/>
              </w:rPr>
              <w:t>4,773 (25.8)</w:t>
            </w:r>
          </w:p>
        </w:tc>
        <w:tc>
          <w:tcPr>
            <w:tcW w:w="724" w:type="pct"/>
          </w:tcPr>
          <w:p w14:paraId="2D4D5238" w14:textId="77777777" w:rsidR="00A27213" w:rsidRPr="008A7A8E" w:rsidRDefault="00A27213" w:rsidP="00D52E57">
            <w:pPr>
              <w:pStyle w:val="Tabletext"/>
              <w:jc w:val="center"/>
            </w:pPr>
            <w:r w:rsidRPr="008A7A8E">
              <w:rPr>
                <w:rFonts w:cs="Arial"/>
                <w:color w:val="000000"/>
              </w:rPr>
              <w:t>15,838 (25.0)</w:t>
            </w:r>
          </w:p>
        </w:tc>
      </w:tr>
      <w:tr w:rsidR="00A27213" w:rsidRPr="008A7A8E" w14:paraId="1ACD8716" w14:textId="77777777" w:rsidTr="00A30981">
        <w:trPr>
          <w:cantSplit/>
        </w:trPr>
        <w:tc>
          <w:tcPr>
            <w:tcW w:w="1485" w:type="pct"/>
            <w:shd w:val="clear" w:color="auto" w:fill="auto"/>
          </w:tcPr>
          <w:p w14:paraId="6AA12E63" w14:textId="77777777" w:rsidR="00A27213" w:rsidRPr="008A7A8E" w:rsidRDefault="00A27213" w:rsidP="00D52E57">
            <w:pPr>
              <w:pStyle w:val="Tabletextindented"/>
            </w:pPr>
            <w:r w:rsidRPr="008A7A8E">
              <w:rPr>
                <w:rFonts w:cs="Arial"/>
                <w:color w:val="000000"/>
              </w:rPr>
              <w:t>Aripiprazole</w:t>
            </w:r>
          </w:p>
        </w:tc>
        <w:tc>
          <w:tcPr>
            <w:tcW w:w="559" w:type="pct"/>
            <w:shd w:val="clear" w:color="auto" w:fill="auto"/>
          </w:tcPr>
          <w:p w14:paraId="447D7BFC" w14:textId="77777777" w:rsidR="00A27213" w:rsidRPr="008A7A8E" w:rsidRDefault="00A27213" w:rsidP="00D52E57">
            <w:pPr>
              <w:pStyle w:val="Tabletext"/>
              <w:jc w:val="center"/>
            </w:pPr>
            <w:r w:rsidRPr="008A7A8E">
              <w:rPr>
                <w:rFonts w:cs="Arial"/>
                <w:color w:val="000000"/>
              </w:rPr>
              <w:t>1,513 (3.1)</w:t>
            </w:r>
          </w:p>
        </w:tc>
        <w:tc>
          <w:tcPr>
            <w:tcW w:w="558" w:type="pct"/>
          </w:tcPr>
          <w:p w14:paraId="1D0A3B3B" w14:textId="77777777" w:rsidR="00A27213" w:rsidRPr="008A7A8E" w:rsidRDefault="00A27213" w:rsidP="00D52E57">
            <w:pPr>
              <w:pStyle w:val="Tabletext"/>
              <w:jc w:val="center"/>
            </w:pPr>
            <w:r w:rsidRPr="008A7A8E">
              <w:rPr>
                <w:rFonts w:cs="Arial"/>
                <w:color w:val="000000"/>
              </w:rPr>
              <w:t>366 (2.5)</w:t>
            </w:r>
          </w:p>
        </w:tc>
        <w:tc>
          <w:tcPr>
            <w:tcW w:w="558" w:type="pct"/>
          </w:tcPr>
          <w:p w14:paraId="2C8F0141" w14:textId="77777777" w:rsidR="00A27213" w:rsidRPr="008A7A8E" w:rsidRDefault="00A27213" w:rsidP="00D52E57">
            <w:pPr>
              <w:pStyle w:val="Tabletext"/>
              <w:jc w:val="center"/>
            </w:pPr>
            <w:r w:rsidRPr="008A7A8E">
              <w:rPr>
                <w:rFonts w:cs="Arial"/>
                <w:color w:val="000000"/>
              </w:rPr>
              <w:t>118 (2.3)</w:t>
            </w:r>
          </w:p>
        </w:tc>
        <w:tc>
          <w:tcPr>
            <w:tcW w:w="558" w:type="pct"/>
          </w:tcPr>
          <w:p w14:paraId="052FE4A5" w14:textId="77777777" w:rsidR="00A27213" w:rsidRPr="008A7A8E" w:rsidRDefault="00A27213" w:rsidP="00D52E57">
            <w:pPr>
              <w:pStyle w:val="Tabletext"/>
              <w:jc w:val="center"/>
            </w:pPr>
            <w:r w:rsidRPr="008A7A8E">
              <w:rPr>
                <w:rFonts w:cs="Arial"/>
                <w:color w:val="000000"/>
              </w:rPr>
              <w:t>59 (3.7)</w:t>
            </w:r>
          </w:p>
        </w:tc>
        <w:tc>
          <w:tcPr>
            <w:tcW w:w="558" w:type="pct"/>
          </w:tcPr>
          <w:p w14:paraId="1963531A" w14:textId="77777777" w:rsidR="00A27213" w:rsidRPr="008A7A8E" w:rsidRDefault="00A27213" w:rsidP="00D52E57">
            <w:pPr>
              <w:pStyle w:val="Tabletext"/>
              <w:jc w:val="center"/>
            </w:pPr>
            <w:r w:rsidRPr="008A7A8E">
              <w:rPr>
                <w:rFonts w:cs="Arial"/>
                <w:color w:val="000000"/>
              </w:rPr>
              <w:t>663 (3.6)</w:t>
            </w:r>
          </w:p>
        </w:tc>
        <w:tc>
          <w:tcPr>
            <w:tcW w:w="724" w:type="pct"/>
          </w:tcPr>
          <w:p w14:paraId="1277D906" w14:textId="77777777" w:rsidR="00A27213" w:rsidRPr="008A7A8E" w:rsidRDefault="00A27213" w:rsidP="00D52E57">
            <w:pPr>
              <w:pStyle w:val="Tabletext"/>
              <w:jc w:val="center"/>
            </w:pPr>
            <w:r w:rsidRPr="008A7A8E">
              <w:rPr>
                <w:rFonts w:cs="Arial"/>
                <w:color w:val="000000"/>
              </w:rPr>
              <w:t>2,569 (4.1)</w:t>
            </w:r>
          </w:p>
        </w:tc>
      </w:tr>
      <w:tr w:rsidR="00A27213" w:rsidRPr="008A7A8E" w14:paraId="754FBE2B" w14:textId="77777777" w:rsidTr="00A30981">
        <w:trPr>
          <w:cantSplit/>
        </w:trPr>
        <w:tc>
          <w:tcPr>
            <w:tcW w:w="1485" w:type="pct"/>
            <w:shd w:val="clear" w:color="auto" w:fill="auto"/>
          </w:tcPr>
          <w:p w14:paraId="59C40A8B" w14:textId="77777777" w:rsidR="00A27213" w:rsidRPr="008A7A8E" w:rsidRDefault="00A27213" w:rsidP="00D52E57">
            <w:pPr>
              <w:pStyle w:val="Tabletextindented"/>
            </w:pPr>
            <w:r w:rsidRPr="008A7A8E">
              <w:rPr>
                <w:rFonts w:cs="Arial"/>
                <w:color w:val="000000"/>
              </w:rPr>
              <w:t>Brexpiprazole</w:t>
            </w:r>
          </w:p>
        </w:tc>
        <w:tc>
          <w:tcPr>
            <w:tcW w:w="559" w:type="pct"/>
            <w:shd w:val="clear" w:color="auto" w:fill="auto"/>
          </w:tcPr>
          <w:p w14:paraId="50D54F23" w14:textId="77777777" w:rsidR="00A27213" w:rsidRPr="008A7A8E" w:rsidRDefault="00A27213" w:rsidP="00D52E57">
            <w:pPr>
              <w:pStyle w:val="Tabletext"/>
              <w:jc w:val="center"/>
            </w:pPr>
            <w:r w:rsidRPr="008A7A8E">
              <w:rPr>
                <w:rFonts w:cs="Arial"/>
                <w:color w:val="000000"/>
              </w:rPr>
              <w:t>21 (0.0)</w:t>
            </w:r>
          </w:p>
        </w:tc>
        <w:tc>
          <w:tcPr>
            <w:tcW w:w="558" w:type="pct"/>
          </w:tcPr>
          <w:p w14:paraId="2249C6FC" w14:textId="77777777" w:rsidR="00A27213" w:rsidRPr="008A7A8E" w:rsidRDefault="00A27213" w:rsidP="00D52E57">
            <w:pPr>
              <w:pStyle w:val="Tabletext"/>
              <w:jc w:val="center"/>
            </w:pPr>
            <w:r w:rsidRPr="008A7A8E">
              <w:rPr>
                <w:rFonts w:cs="Arial"/>
                <w:color w:val="000000"/>
              </w:rPr>
              <w:t>&lt;11</w:t>
            </w:r>
          </w:p>
        </w:tc>
        <w:tc>
          <w:tcPr>
            <w:tcW w:w="558" w:type="pct"/>
          </w:tcPr>
          <w:p w14:paraId="03638027" w14:textId="77777777" w:rsidR="00A27213" w:rsidRPr="008A7A8E" w:rsidRDefault="00A27213" w:rsidP="00D52E57">
            <w:pPr>
              <w:pStyle w:val="Tabletext"/>
              <w:jc w:val="center"/>
            </w:pPr>
            <w:r w:rsidRPr="008A7A8E">
              <w:rPr>
                <w:rFonts w:cs="Arial"/>
                <w:color w:val="000000"/>
              </w:rPr>
              <w:t>&lt;11</w:t>
            </w:r>
          </w:p>
        </w:tc>
        <w:tc>
          <w:tcPr>
            <w:tcW w:w="558" w:type="pct"/>
          </w:tcPr>
          <w:p w14:paraId="1B37FA0A" w14:textId="77777777" w:rsidR="00A27213" w:rsidRPr="008A7A8E" w:rsidRDefault="00A27213" w:rsidP="00D52E57">
            <w:pPr>
              <w:pStyle w:val="Tabletext"/>
              <w:jc w:val="center"/>
            </w:pPr>
            <w:r w:rsidRPr="008A7A8E">
              <w:rPr>
                <w:rFonts w:cs="Arial"/>
                <w:color w:val="000000"/>
              </w:rPr>
              <w:t>0 (0.0)</w:t>
            </w:r>
          </w:p>
        </w:tc>
        <w:tc>
          <w:tcPr>
            <w:tcW w:w="558" w:type="pct"/>
          </w:tcPr>
          <w:p w14:paraId="4D800901" w14:textId="77777777" w:rsidR="00A27213" w:rsidRPr="008A7A8E" w:rsidRDefault="00A27213" w:rsidP="00D52E57">
            <w:pPr>
              <w:pStyle w:val="Tabletext"/>
              <w:jc w:val="center"/>
            </w:pPr>
            <w:r w:rsidRPr="008A7A8E">
              <w:rPr>
                <w:rFonts w:cs="Arial"/>
                <w:color w:val="000000"/>
              </w:rPr>
              <w:t>&lt;11</w:t>
            </w:r>
          </w:p>
        </w:tc>
        <w:tc>
          <w:tcPr>
            <w:tcW w:w="724" w:type="pct"/>
          </w:tcPr>
          <w:p w14:paraId="43E64E1E" w14:textId="77777777" w:rsidR="00A27213" w:rsidRPr="008A7A8E" w:rsidRDefault="00A27213" w:rsidP="00D52E57">
            <w:pPr>
              <w:pStyle w:val="Tabletext"/>
              <w:jc w:val="center"/>
            </w:pPr>
            <w:r w:rsidRPr="008A7A8E">
              <w:rPr>
                <w:rFonts w:cs="Arial"/>
                <w:color w:val="000000"/>
              </w:rPr>
              <w:t>29 (0.0)</w:t>
            </w:r>
          </w:p>
        </w:tc>
      </w:tr>
      <w:tr w:rsidR="00A27213" w:rsidRPr="008A7A8E" w14:paraId="2E0D1A07" w14:textId="77777777" w:rsidTr="00A30981">
        <w:trPr>
          <w:cantSplit/>
        </w:trPr>
        <w:tc>
          <w:tcPr>
            <w:tcW w:w="1485" w:type="pct"/>
            <w:shd w:val="clear" w:color="auto" w:fill="auto"/>
          </w:tcPr>
          <w:p w14:paraId="0F3F7FB2" w14:textId="77777777" w:rsidR="00A27213" w:rsidRPr="008A7A8E" w:rsidRDefault="00A27213" w:rsidP="00D52E57">
            <w:pPr>
              <w:pStyle w:val="Tabletextindented"/>
            </w:pPr>
            <w:r w:rsidRPr="008A7A8E">
              <w:rPr>
                <w:rFonts w:cs="Arial"/>
                <w:color w:val="000000"/>
              </w:rPr>
              <w:t>Pimavanserin</w:t>
            </w:r>
          </w:p>
        </w:tc>
        <w:tc>
          <w:tcPr>
            <w:tcW w:w="559" w:type="pct"/>
            <w:shd w:val="clear" w:color="auto" w:fill="auto"/>
          </w:tcPr>
          <w:p w14:paraId="12127DC0" w14:textId="77777777" w:rsidR="00A27213" w:rsidRPr="008A7A8E" w:rsidRDefault="00A27213" w:rsidP="00D52E57">
            <w:pPr>
              <w:pStyle w:val="Tabletext"/>
              <w:jc w:val="center"/>
            </w:pPr>
            <w:r w:rsidRPr="008A7A8E">
              <w:rPr>
                <w:rFonts w:cs="Arial"/>
                <w:color w:val="000000"/>
              </w:rPr>
              <w:t>227 (0.5)</w:t>
            </w:r>
          </w:p>
        </w:tc>
        <w:tc>
          <w:tcPr>
            <w:tcW w:w="558" w:type="pct"/>
          </w:tcPr>
          <w:p w14:paraId="6A6ED70F" w14:textId="77777777" w:rsidR="00A27213" w:rsidRPr="008A7A8E" w:rsidRDefault="00A27213" w:rsidP="00D52E57">
            <w:pPr>
              <w:pStyle w:val="Tabletext"/>
              <w:jc w:val="center"/>
            </w:pPr>
            <w:r w:rsidRPr="008A7A8E">
              <w:rPr>
                <w:rFonts w:cs="Arial"/>
                <w:color w:val="000000"/>
              </w:rPr>
              <w:t>893 (6.0)</w:t>
            </w:r>
          </w:p>
        </w:tc>
        <w:tc>
          <w:tcPr>
            <w:tcW w:w="558" w:type="pct"/>
          </w:tcPr>
          <w:p w14:paraId="393D5003" w14:textId="77777777" w:rsidR="00A27213" w:rsidRPr="008A7A8E" w:rsidRDefault="00A27213" w:rsidP="00D52E57">
            <w:pPr>
              <w:pStyle w:val="Tabletext"/>
              <w:jc w:val="center"/>
            </w:pPr>
            <w:r w:rsidRPr="008A7A8E">
              <w:rPr>
                <w:rFonts w:cs="Arial"/>
                <w:color w:val="000000"/>
              </w:rPr>
              <w:t>247 (4.7)</w:t>
            </w:r>
          </w:p>
        </w:tc>
        <w:tc>
          <w:tcPr>
            <w:tcW w:w="558" w:type="pct"/>
          </w:tcPr>
          <w:p w14:paraId="00335CB5" w14:textId="77777777" w:rsidR="00A27213" w:rsidRPr="008A7A8E" w:rsidRDefault="00A27213" w:rsidP="00D52E57">
            <w:pPr>
              <w:pStyle w:val="Tabletext"/>
              <w:jc w:val="center"/>
            </w:pPr>
            <w:r w:rsidRPr="008A7A8E">
              <w:rPr>
                <w:rFonts w:cs="Arial"/>
                <w:color w:val="000000"/>
              </w:rPr>
              <w:t>&lt;11</w:t>
            </w:r>
          </w:p>
        </w:tc>
        <w:tc>
          <w:tcPr>
            <w:tcW w:w="558" w:type="pct"/>
          </w:tcPr>
          <w:p w14:paraId="4D784885" w14:textId="77777777" w:rsidR="00A27213" w:rsidRPr="008A7A8E" w:rsidRDefault="00A27213" w:rsidP="00D52E57">
            <w:pPr>
              <w:pStyle w:val="Tabletext"/>
              <w:jc w:val="center"/>
            </w:pPr>
            <w:r w:rsidRPr="008A7A8E">
              <w:rPr>
                <w:rFonts w:cs="Arial"/>
                <w:color w:val="000000"/>
              </w:rPr>
              <w:t>62 (0.3)</w:t>
            </w:r>
          </w:p>
        </w:tc>
        <w:tc>
          <w:tcPr>
            <w:tcW w:w="724" w:type="pct"/>
          </w:tcPr>
          <w:p w14:paraId="1A82FC13" w14:textId="77777777" w:rsidR="00A27213" w:rsidRPr="008A7A8E" w:rsidRDefault="00A27213" w:rsidP="00D52E57">
            <w:pPr>
              <w:pStyle w:val="Tabletext"/>
              <w:jc w:val="center"/>
            </w:pPr>
            <w:r w:rsidRPr="008A7A8E">
              <w:rPr>
                <w:rFonts w:cs="Arial"/>
                <w:color w:val="000000"/>
              </w:rPr>
              <w:t>52 (0.1)</w:t>
            </w:r>
          </w:p>
        </w:tc>
      </w:tr>
      <w:tr w:rsidR="00A27213" w:rsidRPr="008A7A8E" w14:paraId="418DB0FB" w14:textId="77777777" w:rsidTr="00A30981">
        <w:trPr>
          <w:cantSplit/>
        </w:trPr>
        <w:tc>
          <w:tcPr>
            <w:tcW w:w="1485" w:type="pct"/>
            <w:shd w:val="clear" w:color="auto" w:fill="auto"/>
          </w:tcPr>
          <w:p w14:paraId="47AC5011" w14:textId="77777777" w:rsidR="00A27213" w:rsidRPr="008A7A8E" w:rsidRDefault="00A27213" w:rsidP="00D52E57">
            <w:pPr>
              <w:pStyle w:val="Tabletextindented"/>
              <w:rPr>
                <w:szCs w:val="18"/>
              </w:rPr>
            </w:pPr>
            <w:proofErr w:type="gramStart"/>
            <w:r w:rsidRPr="008A7A8E">
              <w:rPr>
                <w:rFonts w:cs="Arial"/>
                <w:color w:val="000000"/>
              </w:rPr>
              <w:t>Other</w:t>
            </w:r>
            <w:proofErr w:type="gramEnd"/>
            <w:r w:rsidRPr="008A7A8E">
              <w:rPr>
                <w:rFonts w:cs="Arial"/>
                <w:color w:val="000000"/>
              </w:rPr>
              <w:t xml:space="preserve"> atypical antipsychotic</w:t>
            </w:r>
          </w:p>
        </w:tc>
        <w:tc>
          <w:tcPr>
            <w:tcW w:w="559" w:type="pct"/>
            <w:shd w:val="clear" w:color="auto" w:fill="auto"/>
          </w:tcPr>
          <w:p w14:paraId="388867A1" w14:textId="77777777" w:rsidR="00A27213" w:rsidRPr="008A7A8E" w:rsidRDefault="00A27213" w:rsidP="00D52E57">
            <w:pPr>
              <w:pStyle w:val="Tabletext"/>
              <w:jc w:val="center"/>
            </w:pPr>
            <w:r w:rsidRPr="008A7A8E">
              <w:rPr>
                <w:rFonts w:cs="Arial"/>
                <w:color w:val="000000"/>
              </w:rPr>
              <w:t>261 (0.5)</w:t>
            </w:r>
          </w:p>
        </w:tc>
        <w:tc>
          <w:tcPr>
            <w:tcW w:w="558" w:type="pct"/>
          </w:tcPr>
          <w:p w14:paraId="63FC61F4" w14:textId="77777777" w:rsidR="00A27213" w:rsidRPr="008A7A8E" w:rsidRDefault="00A27213" w:rsidP="00D52E57">
            <w:pPr>
              <w:pStyle w:val="Tabletext"/>
              <w:jc w:val="center"/>
            </w:pPr>
            <w:r w:rsidRPr="008A7A8E">
              <w:rPr>
                <w:rFonts w:cs="Arial"/>
                <w:color w:val="000000"/>
              </w:rPr>
              <w:t>54 (0.4)</w:t>
            </w:r>
          </w:p>
        </w:tc>
        <w:tc>
          <w:tcPr>
            <w:tcW w:w="558" w:type="pct"/>
          </w:tcPr>
          <w:p w14:paraId="6446BF01" w14:textId="77777777" w:rsidR="00A27213" w:rsidRPr="008A7A8E" w:rsidRDefault="00A27213" w:rsidP="00D52E57">
            <w:pPr>
              <w:pStyle w:val="Tabletext"/>
              <w:jc w:val="center"/>
            </w:pPr>
            <w:r w:rsidRPr="008A7A8E">
              <w:rPr>
                <w:rFonts w:cs="Arial"/>
                <w:color w:val="000000"/>
              </w:rPr>
              <w:t>16 (0.3)</w:t>
            </w:r>
          </w:p>
        </w:tc>
        <w:tc>
          <w:tcPr>
            <w:tcW w:w="558" w:type="pct"/>
          </w:tcPr>
          <w:p w14:paraId="091A82C0" w14:textId="77777777" w:rsidR="00A27213" w:rsidRPr="008A7A8E" w:rsidRDefault="00A27213" w:rsidP="00D52E57">
            <w:pPr>
              <w:pStyle w:val="Tabletext"/>
              <w:jc w:val="center"/>
            </w:pPr>
            <w:r w:rsidRPr="008A7A8E">
              <w:rPr>
                <w:rFonts w:cs="Arial"/>
                <w:color w:val="000000"/>
              </w:rPr>
              <w:t>11 (0.7)</w:t>
            </w:r>
          </w:p>
        </w:tc>
        <w:tc>
          <w:tcPr>
            <w:tcW w:w="558" w:type="pct"/>
          </w:tcPr>
          <w:p w14:paraId="5916BD1D" w14:textId="77777777" w:rsidR="00A27213" w:rsidRPr="008A7A8E" w:rsidRDefault="00A27213" w:rsidP="00D52E57">
            <w:pPr>
              <w:pStyle w:val="Tabletext"/>
              <w:jc w:val="center"/>
            </w:pPr>
            <w:r w:rsidRPr="008A7A8E">
              <w:rPr>
                <w:rFonts w:cs="Arial"/>
                <w:color w:val="000000"/>
              </w:rPr>
              <w:t>110 (0.6)</w:t>
            </w:r>
          </w:p>
        </w:tc>
        <w:tc>
          <w:tcPr>
            <w:tcW w:w="724" w:type="pct"/>
          </w:tcPr>
          <w:p w14:paraId="5861F8AC" w14:textId="77777777" w:rsidR="00A27213" w:rsidRPr="008A7A8E" w:rsidRDefault="00A27213" w:rsidP="00D52E57">
            <w:pPr>
              <w:pStyle w:val="Tabletext"/>
              <w:jc w:val="center"/>
            </w:pPr>
            <w:r w:rsidRPr="008A7A8E">
              <w:rPr>
                <w:rFonts w:cs="Arial"/>
                <w:color w:val="000000"/>
              </w:rPr>
              <w:t>285 (0.4)</w:t>
            </w:r>
          </w:p>
        </w:tc>
      </w:tr>
      <w:tr w:rsidR="00A27213" w:rsidRPr="008A7A8E" w14:paraId="52630358" w14:textId="77777777" w:rsidTr="00A30981">
        <w:trPr>
          <w:cantSplit/>
        </w:trPr>
        <w:tc>
          <w:tcPr>
            <w:tcW w:w="1485" w:type="pct"/>
            <w:shd w:val="clear" w:color="auto" w:fill="auto"/>
          </w:tcPr>
          <w:p w14:paraId="73CB667F" w14:textId="77777777" w:rsidR="00A27213" w:rsidRPr="008A7A8E" w:rsidRDefault="00A27213" w:rsidP="00D52E57">
            <w:pPr>
              <w:pStyle w:val="Tabletextindented"/>
              <w:rPr>
                <w:szCs w:val="18"/>
              </w:rPr>
            </w:pPr>
            <w:r w:rsidRPr="008A7A8E">
              <w:rPr>
                <w:rFonts w:cs="Arial"/>
                <w:color w:val="000000"/>
              </w:rPr>
              <w:t>Haloperidol</w:t>
            </w:r>
          </w:p>
        </w:tc>
        <w:tc>
          <w:tcPr>
            <w:tcW w:w="559" w:type="pct"/>
            <w:shd w:val="clear" w:color="auto" w:fill="auto"/>
          </w:tcPr>
          <w:p w14:paraId="5D2803C1" w14:textId="77777777" w:rsidR="00A27213" w:rsidRPr="008A7A8E" w:rsidRDefault="00A27213" w:rsidP="00D52E57">
            <w:pPr>
              <w:pStyle w:val="Tabletext"/>
              <w:jc w:val="center"/>
            </w:pPr>
            <w:r w:rsidRPr="008A7A8E">
              <w:rPr>
                <w:rFonts w:cs="Arial"/>
                <w:color w:val="000000"/>
              </w:rPr>
              <w:t>4,236 (8.6)</w:t>
            </w:r>
          </w:p>
        </w:tc>
        <w:tc>
          <w:tcPr>
            <w:tcW w:w="558" w:type="pct"/>
          </w:tcPr>
          <w:p w14:paraId="6324F96C" w14:textId="77777777" w:rsidR="00A27213" w:rsidRPr="008A7A8E" w:rsidRDefault="00A27213" w:rsidP="00D52E57">
            <w:pPr>
              <w:pStyle w:val="Tabletext"/>
              <w:jc w:val="center"/>
            </w:pPr>
            <w:r w:rsidRPr="008A7A8E">
              <w:rPr>
                <w:rFonts w:cs="Arial"/>
                <w:color w:val="000000"/>
              </w:rPr>
              <w:t>798 (5.4)</w:t>
            </w:r>
          </w:p>
        </w:tc>
        <w:tc>
          <w:tcPr>
            <w:tcW w:w="558" w:type="pct"/>
          </w:tcPr>
          <w:p w14:paraId="1C819D2C" w14:textId="77777777" w:rsidR="00A27213" w:rsidRPr="008A7A8E" w:rsidRDefault="00A27213" w:rsidP="00D52E57">
            <w:pPr>
              <w:pStyle w:val="Tabletext"/>
              <w:jc w:val="center"/>
            </w:pPr>
            <w:r w:rsidRPr="008A7A8E">
              <w:rPr>
                <w:rFonts w:cs="Arial"/>
                <w:color w:val="000000"/>
              </w:rPr>
              <w:t>257 (4.9)</w:t>
            </w:r>
          </w:p>
        </w:tc>
        <w:tc>
          <w:tcPr>
            <w:tcW w:w="558" w:type="pct"/>
          </w:tcPr>
          <w:p w14:paraId="33775AE8" w14:textId="77777777" w:rsidR="00A27213" w:rsidRPr="008A7A8E" w:rsidRDefault="00A27213" w:rsidP="00D52E57">
            <w:pPr>
              <w:pStyle w:val="Tabletext"/>
              <w:jc w:val="center"/>
            </w:pPr>
            <w:r w:rsidRPr="008A7A8E">
              <w:rPr>
                <w:rFonts w:cs="Arial"/>
                <w:color w:val="000000"/>
              </w:rPr>
              <w:t>122 (7.7)</w:t>
            </w:r>
          </w:p>
        </w:tc>
        <w:tc>
          <w:tcPr>
            <w:tcW w:w="558" w:type="pct"/>
          </w:tcPr>
          <w:p w14:paraId="04E7396C" w14:textId="77777777" w:rsidR="00A27213" w:rsidRPr="008A7A8E" w:rsidRDefault="00A27213" w:rsidP="00D52E57">
            <w:pPr>
              <w:pStyle w:val="Tabletext"/>
              <w:jc w:val="center"/>
            </w:pPr>
            <w:r w:rsidRPr="008A7A8E">
              <w:rPr>
                <w:rFonts w:cs="Arial"/>
                <w:color w:val="000000"/>
              </w:rPr>
              <w:t>1,643 (8.9)</w:t>
            </w:r>
          </w:p>
        </w:tc>
        <w:tc>
          <w:tcPr>
            <w:tcW w:w="724" w:type="pct"/>
          </w:tcPr>
          <w:p w14:paraId="35928E1F" w14:textId="77777777" w:rsidR="00A27213" w:rsidRPr="008A7A8E" w:rsidRDefault="00A27213" w:rsidP="00D52E57">
            <w:pPr>
              <w:pStyle w:val="Tabletext"/>
              <w:jc w:val="center"/>
            </w:pPr>
            <w:r w:rsidRPr="008A7A8E">
              <w:rPr>
                <w:rFonts w:cs="Arial"/>
                <w:color w:val="000000"/>
              </w:rPr>
              <w:t>5,759 (9.1)</w:t>
            </w:r>
          </w:p>
        </w:tc>
      </w:tr>
      <w:tr w:rsidR="00A27213" w:rsidRPr="008A7A8E" w14:paraId="46323BC4" w14:textId="77777777" w:rsidTr="00A30981">
        <w:trPr>
          <w:cantSplit/>
        </w:trPr>
        <w:tc>
          <w:tcPr>
            <w:tcW w:w="1485" w:type="pct"/>
            <w:shd w:val="clear" w:color="auto" w:fill="auto"/>
          </w:tcPr>
          <w:p w14:paraId="3B8416C5" w14:textId="77777777" w:rsidR="00A27213" w:rsidRPr="008A7A8E" w:rsidRDefault="00A27213" w:rsidP="00D52E57">
            <w:pPr>
              <w:pStyle w:val="Tabletextindented"/>
              <w:rPr>
                <w:szCs w:val="18"/>
              </w:rPr>
            </w:pPr>
            <w:proofErr w:type="gramStart"/>
            <w:r w:rsidRPr="008A7A8E">
              <w:rPr>
                <w:rFonts w:cs="Arial"/>
                <w:color w:val="000000"/>
              </w:rPr>
              <w:t>Other</w:t>
            </w:r>
            <w:proofErr w:type="gramEnd"/>
            <w:r w:rsidRPr="008A7A8E">
              <w:rPr>
                <w:rFonts w:cs="Arial"/>
                <w:color w:val="000000"/>
              </w:rPr>
              <w:t xml:space="preserve"> conventional antipsychotic</w:t>
            </w:r>
          </w:p>
        </w:tc>
        <w:tc>
          <w:tcPr>
            <w:tcW w:w="559" w:type="pct"/>
            <w:shd w:val="clear" w:color="auto" w:fill="auto"/>
          </w:tcPr>
          <w:p w14:paraId="556A4833" w14:textId="77777777" w:rsidR="00A27213" w:rsidRPr="008A7A8E" w:rsidRDefault="00A27213" w:rsidP="00D52E57">
            <w:pPr>
              <w:pStyle w:val="Tabletext"/>
              <w:jc w:val="center"/>
            </w:pPr>
            <w:r w:rsidRPr="008A7A8E">
              <w:rPr>
                <w:rFonts w:cs="Arial"/>
                <w:color w:val="000000"/>
              </w:rPr>
              <w:t>1,221 (2.5)</w:t>
            </w:r>
          </w:p>
        </w:tc>
        <w:tc>
          <w:tcPr>
            <w:tcW w:w="558" w:type="pct"/>
          </w:tcPr>
          <w:p w14:paraId="6960B50D" w14:textId="77777777" w:rsidR="00A27213" w:rsidRPr="008A7A8E" w:rsidRDefault="00A27213" w:rsidP="00D52E57">
            <w:pPr>
              <w:pStyle w:val="Tabletext"/>
              <w:jc w:val="center"/>
            </w:pPr>
            <w:r w:rsidRPr="008A7A8E">
              <w:rPr>
                <w:rFonts w:cs="Arial"/>
                <w:color w:val="000000"/>
              </w:rPr>
              <w:t>342 (2.3)</w:t>
            </w:r>
          </w:p>
        </w:tc>
        <w:tc>
          <w:tcPr>
            <w:tcW w:w="558" w:type="pct"/>
          </w:tcPr>
          <w:p w14:paraId="3E0E9C79" w14:textId="77777777" w:rsidR="00A27213" w:rsidRPr="008A7A8E" w:rsidRDefault="00A27213" w:rsidP="00D52E57">
            <w:pPr>
              <w:pStyle w:val="Tabletext"/>
              <w:jc w:val="center"/>
            </w:pPr>
            <w:r w:rsidRPr="008A7A8E">
              <w:rPr>
                <w:rFonts w:cs="Arial"/>
                <w:color w:val="000000"/>
              </w:rPr>
              <w:t>74 (1.4)</w:t>
            </w:r>
          </w:p>
        </w:tc>
        <w:tc>
          <w:tcPr>
            <w:tcW w:w="558" w:type="pct"/>
          </w:tcPr>
          <w:p w14:paraId="5195A53F" w14:textId="77777777" w:rsidR="00A27213" w:rsidRPr="008A7A8E" w:rsidRDefault="00A27213" w:rsidP="00D52E57">
            <w:pPr>
              <w:pStyle w:val="Tabletext"/>
              <w:jc w:val="center"/>
            </w:pPr>
            <w:r w:rsidRPr="008A7A8E">
              <w:rPr>
                <w:rFonts w:cs="Arial"/>
                <w:color w:val="000000"/>
              </w:rPr>
              <w:t>32 (2.0)</w:t>
            </w:r>
          </w:p>
        </w:tc>
        <w:tc>
          <w:tcPr>
            <w:tcW w:w="558" w:type="pct"/>
          </w:tcPr>
          <w:p w14:paraId="74F1532D" w14:textId="77777777" w:rsidR="00A27213" w:rsidRPr="008A7A8E" w:rsidRDefault="00A27213" w:rsidP="00D52E57">
            <w:pPr>
              <w:pStyle w:val="Tabletext"/>
              <w:jc w:val="center"/>
            </w:pPr>
            <w:r w:rsidRPr="008A7A8E">
              <w:rPr>
                <w:rFonts w:cs="Arial"/>
                <w:color w:val="000000"/>
              </w:rPr>
              <w:t>523 (2.8)</w:t>
            </w:r>
          </w:p>
        </w:tc>
        <w:tc>
          <w:tcPr>
            <w:tcW w:w="724" w:type="pct"/>
          </w:tcPr>
          <w:p w14:paraId="6910D7C3" w14:textId="77777777" w:rsidR="00A27213" w:rsidRPr="008A7A8E" w:rsidRDefault="00A27213" w:rsidP="00D52E57">
            <w:pPr>
              <w:pStyle w:val="Tabletext"/>
              <w:jc w:val="center"/>
            </w:pPr>
            <w:r w:rsidRPr="008A7A8E">
              <w:rPr>
                <w:rFonts w:cs="Arial"/>
                <w:color w:val="000000"/>
              </w:rPr>
              <w:t>3,344 (5.3)</w:t>
            </w:r>
          </w:p>
        </w:tc>
      </w:tr>
      <w:tr w:rsidR="00A27213" w:rsidRPr="008A7A8E" w14:paraId="41DB10D9" w14:textId="77777777" w:rsidTr="00A30981">
        <w:trPr>
          <w:cantSplit/>
        </w:trPr>
        <w:tc>
          <w:tcPr>
            <w:tcW w:w="1485" w:type="pct"/>
            <w:shd w:val="clear" w:color="auto" w:fill="auto"/>
          </w:tcPr>
          <w:p w14:paraId="102BA593" w14:textId="6F409748" w:rsidR="00A27213" w:rsidRPr="008A7A8E" w:rsidRDefault="00A27213" w:rsidP="00D52E57">
            <w:pPr>
              <w:pStyle w:val="Tabletextindented"/>
              <w:ind w:left="0"/>
              <w:rPr>
                <w:szCs w:val="18"/>
              </w:rPr>
            </w:pPr>
            <w:r w:rsidRPr="008A7A8E">
              <w:rPr>
                <w:rFonts w:cs="Arial"/>
                <w:color w:val="000000"/>
              </w:rPr>
              <w:t>Strength, mean (SD)</w:t>
            </w:r>
            <w:r w:rsidR="00A30981" w:rsidRPr="008A7A8E">
              <w:rPr>
                <w:rFonts w:cs="Arial"/>
                <w:color w:val="000000"/>
              </w:rPr>
              <w:t>, mg</w:t>
            </w:r>
          </w:p>
        </w:tc>
        <w:tc>
          <w:tcPr>
            <w:tcW w:w="559" w:type="pct"/>
            <w:shd w:val="clear" w:color="auto" w:fill="auto"/>
          </w:tcPr>
          <w:p w14:paraId="757BA3EF" w14:textId="77777777" w:rsidR="00A27213" w:rsidRPr="008A7A8E" w:rsidRDefault="00A27213" w:rsidP="00D52E57">
            <w:pPr>
              <w:pStyle w:val="Tabletext"/>
              <w:jc w:val="center"/>
            </w:pPr>
          </w:p>
        </w:tc>
        <w:tc>
          <w:tcPr>
            <w:tcW w:w="558" w:type="pct"/>
          </w:tcPr>
          <w:p w14:paraId="234CF61F" w14:textId="77777777" w:rsidR="00A27213" w:rsidRPr="008A7A8E" w:rsidRDefault="00A27213" w:rsidP="00D52E57">
            <w:pPr>
              <w:pStyle w:val="Tabletext"/>
              <w:jc w:val="center"/>
            </w:pPr>
          </w:p>
        </w:tc>
        <w:tc>
          <w:tcPr>
            <w:tcW w:w="558" w:type="pct"/>
          </w:tcPr>
          <w:p w14:paraId="5A8AC51F" w14:textId="77777777" w:rsidR="00A27213" w:rsidRPr="008A7A8E" w:rsidRDefault="00A27213" w:rsidP="00D52E57">
            <w:pPr>
              <w:pStyle w:val="Tabletext"/>
              <w:jc w:val="center"/>
            </w:pPr>
          </w:p>
        </w:tc>
        <w:tc>
          <w:tcPr>
            <w:tcW w:w="558" w:type="pct"/>
          </w:tcPr>
          <w:p w14:paraId="18B92981" w14:textId="77777777" w:rsidR="00A27213" w:rsidRPr="008A7A8E" w:rsidRDefault="00A27213" w:rsidP="00D52E57">
            <w:pPr>
              <w:pStyle w:val="Tabletext"/>
              <w:jc w:val="center"/>
            </w:pPr>
          </w:p>
        </w:tc>
        <w:tc>
          <w:tcPr>
            <w:tcW w:w="558" w:type="pct"/>
          </w:tcPr>
          <w:p w14:paraId="1279FB47" w14:textId="77777777" w:rsidR="00A27213" w:rsidRPr="008A7A8E" w:rsidRDefault="00A27213" w:rsidP="00D52E57">
            <w:pPr>
              <w:pStyle w:val="Tabletext"/>
              <w:jc w:val="center"/>
            </w:pPr>
          </w:p>
        </w:tc>
        <w:tc>
          <w:tcPr>
            <w:tcW w:w="724" w:type="pct"/>
          </w:tcPr>
          <w:p w14:paraId="6CA99C38" w14:textId="77777777" w:rsidR="00A27213" w:rsidRPr="008A7A8E" w:rsidRDefault="00A27213" w:rsidP="00D52E57">
            <w:pPr>
              <w:pStyle w:val="Tabletext"/>
              <w:jc w:val="center"/>
            </w:pPr>
          </w:p>
        </w:tc>
      </w:tr>
      <w:tr w:rsidR="00A27213" w:rsidRPr="008A7A8E" w14:paraId="0FF590AA" w14:textId="77777777" w:rsidTr="00A30981">
        <w:trPr>
          <w:cantSplit/>
        </w:trPr>
        <w:tc>
          <w:tcPr>
            <w:tcW w:w="1485" w:type="pct"/>
            <w:shd w:val="clear" w:color="auto" w:fill="auto"/>
          </w:tcPr>
          <w:p w14:paraId="0C221C18" w14:textId="77777777" w:rsidR="00A27213" w:rsidRPr="008A7A8E" w:rsidRDefault="00A27213" w:rsidP="00D52E57">
            <w:pPr>
              <w:pStyle w:val="Tabletextindented"/>
            </w:pPr>
            <w:r w:rsidRPr="008A7A8E">
              <w:rPr>
                <w:rFonts w:cs="Arial"/>
                <w:color w:val="000000"/>
              </w:rPr>
              <w:t>Clozapine</w:t>
            </w:r>
          </w:p>
        </w:tc>
        <w:tc>
          <w:tcPr>
            <w:tcW w:w="559" w:type="pct"/>
            <w:shd w:val="clear" w:color="auto" w:fill="auto"/>
          </w:tcPr>
          <w:p w14:paraId="139C6E3B" w14:textId="77777777" w:rsidR="00A27213" w:rsidRPr="008A7A8E" w:rsidRDefault="00A27213" w:rsidP="00D52E57">
            <w:pPr>
              <w:pStyle w:val="Tabletextindented"/>
              <w:ind w:left="0"/>
              <w:jc w:val="center"/>
            </w:pPr>
            <w:r w:rsidRPr="008A7A8E">
              <w:rPr>
                <w:rFonts w:cs="Arial"/>
                <w:color w:val="000000"/>
              </w:rPr>
              <w:t>33 (22.3)</w:t>
            </w:r>
          </w:p>
        </w:tc>
        <w:tc>
          <w:tcPr>
            <w:tcW w:w="558" w:type="pct"/>
          </w:tcPr>
          <w:p w14:paraId="733D9909" w14:textId="77777777" w:rsidR="00A27213" w:rsidRPr="008A7A8E" w:rsidRDefault="00A27213" w:rsidP="00D52E57">
            <w:pPr>
              <w:pStyle w:val="Tabletextindented"/>
              <w:ind w:left="0"/>
              <w:jc w:val="center"/>
            </w:pPr>
            <w:r w:rsidRPr="008A7A8E">
              <w:rPr>
                <w:rFonts w:cs="Arial"/>
                <w:color w:val="000000"/>
              </w:rPr>
              <w:t>28 (13.3)</w:t>
            </w:r>
          </w:p>
        </w:tc>
        <w:tc>
          <w:tcPr>
            <w:tcW w:w="558" w:type="pct"/>
          </w:tcPr>
          <w:p w14:paraId="1D24D2AD" w14:textId="77777777" w:rsidR="00A27213" w:rsidRPr="008A7A8E" w:rsidRDefault="00A27213" w:rsidP="00D52E57">
            <w:pPr>
              <w:pStyle w:val="Tabletextindented"/>
              <w:ind w:left="0"/>
              <w:jc w:val="center"/>
            </w:pPr>
            <w:r w:rsidRPr="008A7A8E">
              <w:rPr>
                <w:rFonts w:cs="Arial"/>
                <w:color w:val="000000"/>
              </w:rPr>
              <w:t>27 (6.3)</w:t>
            </w:r>
          </w:p>
        </w:tc>
        <w:tc>
          <w:tcPr>
            <w:tcW w:w="558" w:type="pct"/>
          </w:tcPr>
          <w:p w14:paraId="28B2F99C" w14:textId="77777777" w:rsidR="00A27213" w:rsidRPr="008A7A8E" w:rsidRDefault="00A27213" w:rsidP="00D52E57">
            <w:pPr>
              <w:pStyle w:val="Tabletextindented"/>
              <w:ind w:left="0"/>
              <w:jc w:val="center"/>
            </w:pPr>
            <w:r w:rsidRPr="008A7A8E">
              <w:rPr>
                <w:rFonts w:cs="Arial"/>
                <w:color w:val="000000"/>
              </w:rPr>
              <w:t>NR</w:t>
            </w:r>
          </w:p>
        </w:tc>
        <w:tc>
          <w:tcPr>
            <w:tcW w:w="558" w:type="pct"/>
          </w:tcPr>
          <w:p w14:paraId="751EA970" w14:textId="77777777" w:rsidR="00A27213" w:rsidRPr="008A7A8E" w:rsidRDefault="00A27213" w:rsidP="00D52E57">
            <w:pPr>
              <w:pStyle w:val="Tabletextindented"/>
              <w:ind w:left="0"/>
              <w:jc w:val="center"/>
            </w:pPr>
            <w:r w:rsidRPr="008A7A8E">
              <w:rPr>
                <w:rFonts w:cs="Arial"/>
                <w:color w:val="000000"/>
              </w:rPr>
              <w:t>36 (22.4)</w:t>
            </w:r>
          </w:p>
        </w:tc>
        <w:tc>
          <w:tcPr>
            <w:tcW w:w="724" w:type="pct"/>
          </w:tcPr>
          <w:p w14:paraId="345730BD" w14:textId="77777777" w:rsidR="00A27213" w:rsidRPr="008A7A8E" w:rsidRDefault="00A27213" w:rsidP="00D52E57">
            <w:pPr>
              <w:pStyle w:val="Tabletextindented"/>
              <w:ind w:left="0"/>
              <w:jc w:val="center"/>
            </w:pPr>
            <w:r w:rsidRPr="008A7A8E">
              <w:rPr>
                <w:rFonts w:cs="Arial"/>
                <w:color w:val="000000"/>
              </w:rPr>
              <w:t>47 (38.4)</w:t>
            </w:r>
          </w:p>
        </w:tc>
      </w:tr>
      <w:tr w:rsidR="00A27213" w:rsidRPr="008A7A8E" w14:paraId="1604AD13" w14:textId="77777777" w:rsidTr="00A30981">
        <w:trPr>
          <w:cantSplit/>
        </w:trPr>
        <w:tc>
          <w:tcPr>
            <w:tcW w:w="1485" w:type="pct"/>
            <w:shd w:val="clear" w:color="auto" w:fill="auto"/>
          </w:tcPr>
          <w:p w14:paraId="5ABB809B" w14:textId="77777777" w:rsidR="00A27213" w:rsidRPr="008A7A8E" w:rsidDel="00437C05" w:rsidRDefault="00A27213" w:rsidP="00D52E57">
            <w:pPr>
              <w:pStyle w:val="Tabletextindented"/>
            </w:pPr>
            <w:r w:rsidRPr="008A7A8E">
              <w:rPr>
                <w:rFonts w:cs="Arial"/>
                <w:color w:val="000000"/>
              </w:rPr>
              <w:t>Quetiapine</w:t>
            </w:r>
          </w:p>
        </w:tc>
        <w:tc>
          <w:tcPr>
            <w:tcW w:w="559" w:type="pct"/>
            <w:shd w:val="clear" w:color="auto" w:fill="auto"/>
          </w:tcPr>
          <w:p w14:paraId="664192A6" w14:textId="77777777" w:rsidR="00A27213" w:rsidRPr="008A7A8E" w:rsidRDefault="00A27213" w:rsidP="00D52E57">
            <w:pPr>
              <w:pStyle w:val="Tabletextindented"/>
              <w:ind w:left="0"/>
              <w:jc w:val="center"/>
            </w:pPr>
            <w:r w:rsidRPr="008A7A8E">
              <w:rPr>
                <w:rFonts w:cs="Arial"/>
                <w:color w:val="000000"/>
              </w:rPr>
              <w:t>34 (28.7)</w:t>
            </w:r>
          </w:p>
        </w:tc>
        <w:tc>
          <w:tcPr>
            <w:tcW w:w="558" w:type="pct"/>
          </w:tcPr>
          <w:p w14:paraId="7CA3CA0F" w14:textId="77777777" w:rsidR="00A27213" w:rsidRPr="008A7A8E" w:rsidRDefault="00A27213" w:rsidP="00D52E57">
            <w:pPr>
              <w:pStyle w:val="Tabletextindented"/>
              <w:ind w:left="0"/>
              <w:jc w:val="center"/>
            </w:pPr>
            <w:r w:rsidRPr="008A7A8E">
              <w:rPr>
                <w:rFonts w:cs="Arial"/>
                <w:color w:val="000000"/>
              </w:rPr>
              <w:t>32 (23.9)</w:t>
            </w:r>
          </w:p>
        </w:tc>
        <w:tc>
          <w:tcPr>
            <w:tcW w:w="558" w:type="pct"/>
          </w:tcPr>
          <w:p w14:paraId="328BA6E6" w14:textId="77777777" w:rsidR="00A27213" w:rsidRPr="008A7A8E" w:rsidRDefault="00A27213" w:rsidP="00D52E57">
            <w:pPr>
              <w:pStyle w:val="Tabletextindented"/>
              <w:ind w:left="0"/>
              <w:jc w:val="center"/>
            </w:pPr>
            <w:r w:rsidRPr="008A7A8E">
              <w:rPr>
                <w:rFonts w:cs="Arial"/>
                <w:color w:val="000000"/>
              </w:rPr>
              <w:t>32 (25.6)</w:t>
            </w:r>
          </w:p>
        </w:tc>
        <w:tc>
          <w:tcPr>
            <w:tcW w:w="558" w:type="pct"/>
          </w:tcPr>
          <w:p w14:paraId="328E8C5D" w14:textId="77777777" w:rsidR="00A27213" w:rsidRPr="008A7A8E" w:rsidRDefault="00A27213" w:rsidP="00D52E57">
            <w:pPr>
              <w:pStyle w:val="Tabletextindented"/>
              <w:ind w:left="0"/>
              <w:jc w:val="center"/>
            </w:pPr>
            <w:r w:rsidRPr="008A7A8E">
              <w:rPr>
                <w:rFonts w:cs="Arial"/>
                <w:color w:val="000000"/>
              </w:rPr>
              <w:t>34 (28.3)</w:t>
            </w:r>
          </w:p>
        </w:tc>
        <w:tc>
          <w:tcPr>
            <w:tcW w:w="558" w:type="pct"/>
          </w:tcPr>
          <w:p w14:paraId="21AB9837" w14:textId="77777777" w:rsidR="00A27213" w:rsidRPr="008A7A8E" w:rsidRDefault="00A27213" w:rsidP="00D52E57">
            <w:pPr>
              <w:pStyle w:val="Tabletextindented"/>
              <w:ind w:left="0"/>
              <w:jc w:val="center"/>
            </w:pPr>
            <w:r w:rsidRPr="008A7A8E">
              <w:rPr>
                <w:rFonts w:cs="Arial"/>
                <w:color w:val="000000"/>
              </w:rPr>
              <w:t>35 (31.1)</w:t>
            </w:r>
          </w:p>
        </w:tc>
        <w:tc>
          <w:tcPr>
            <w:tcW w:w="724" w:type="pct"/>
          </w:tcPr>
          <w:p w14:paraId="4EFB33F2" w14:textId="77777777" w:rsidR="00A27213" w:rsidRPr="008A7A8E" w:rsidRDefault="00A27213" w:rsidP="00D52E57">
            <w:pPr>
              <w:pStyle w:val="Tabletextindented"/>
              <w:ind w:left="0"/>
              <w:jc w:val="center"/>
            </w:pPr>
            <w:r w:rsidRPr="008A7A8E">
              <w:rPr>
                <w:rFonts w:cs="Arial"/>
                <w:color w:val="000000"/>
              </w:rPr>
              <w:t>33 (25.7)</w:t>
            </w:r>
          </w:p>
        </w:tc>
      </w:tr>
      <w:tr w:rsidR="00A27213" w:rsidRPr="008A7A8E" w14:paraId="6859DD5C" w14:textId="77777777" w:rsidTr="00A30981">
        <w:trPr>
          <w:cantSplit/>
        </w:trPr>
        <w:tc>
          <w:tcPr>
            <w:tcW w:w="1485" w:type="pct"/>
            <w:shd w:val="clear" w:color="auto" w:fill="auto"/>
          </w:tcPr>
          <w:p w14:paraId="4C70636E" w14:textId="77777777" w:rsidR="00A27213" w:rsidRPr="008A7A8E" w:rsidRDefault="00A27213" w:rsidP="00D52E57">
            <w:pPr>
              <w:pStyle w:val="Tabletextindented"/>
              <w:rPr>
                <w:rFonts w:cs="Arial"/>
                <w:color w:val="000000"/>
              </w:rPr>
            </w:pPr>
            <w:r w:rsidRPr="008A7A8E">
              <w:rPr>
                <w:rFonts w:cs="Arial"/>
                <w:color w:val="000000"/>
              </w:rPr>
              <w:t>Olanzapine</w:t>
            </w:r>
          </w:p>
        </w:tc>
        <w:tc>
          <w:tcPr>
            <w:tcW w:w="559" w:type="pct"/>
            <w:shd w:val="clear" w:color="auto" w:fill="auto"/>
          </w:tcPr>
          <w:p w14:paraId="0EA34F47" w14:textId="77777777" w:rsidR="00A27213" w:rsidRPr="008A7A8E" w:rsidRDefault="00A27213" w:rsidP="00D52E57">
            <w:pPr>
              <w:pStyle w:val="Tabletextindented"/>
              <w:ind w:left="0"/>
              <w:jc w:val="center"/>
              <w:rPr>
                <w:rFonts w:cs="Arial"/>
                <w:color w:val="000000"/>
              </w:rPr>
            </w:pPr>
            <w:r w:rsidRPr="008A7A8E">
              <w:rPr>
                <w:rFonts w:cs="Arial"/>
                <w:color w:val="000000"/>
              </w:rPr>
              <w:t>4 (2.7)</w:t>
            </w:r>
          </w:p>
        </w:tc>
        <w:tc>
          <w:tcPr>
            <w:tcW w:w="558" w:type="pct"/>
          </w:tcPr>
          <w:p w14:paraId="2A2501E1" w14:textId="77777777" w:rsidR="00A27213" w:rsidRPr="008A7A8E" w:rsidRDefault="00A27213" w:rsidP="00D52E57">
            <w:pPr>
              <w:pStyle w:val="Tabletextindented"/>
              <w:ind w:left="0"/>
              <w:jc w:val="center"/>
              <w:rPr>
                <w:rFonts w:cs="Arial"/>
                <w:color w:val="000000"/>
              </w:rPr>
            </w:pPr>
            <w:r w:rsidRPr="008A7A8E">
              <w:rPr>
                <w:rFonts w:cs="Arial"/>
                <w:color w:val="000000"/>
              </w:rPr>
              <w:t>4 (2.8)</w:t>
            </w:r>
          </w:p>
        </w:tc>
        <w:tc>
          <w:tcPr>
            <w:tcW w:w="558" w:type="pct"/>
          </w:tcPr>
          <w:p w14:paraId="68C5D938" w14:textId="77777777" w:rsidR="00A27213" w:rsidRPr="008A7A8E" w:rsidRDefault="00A27213" w:rsidP="00D52E57">
            <w:pPr>
              <w:pStyle w:val="Tabletextindented"/>
              <w:ind w:left="0"/>
              <w:jc w:val="center"/>
              <w:rPr>
                <w:rFonts w:cs="Arial"/>
                <w:color w:val="000000"/>
              </w:rPr>
            </w:pPr>
            <w:r w:rsidRPr="008A7A8E">
              <w:rPr>
                <w:rFonts w:cs="Arial"/>
                <w:color w:val="000000"/>
              </w:rPr>
              <w:t>4 (2.5)</w:t>
            </w:r>
          </w:p>
        </w:tc>
        <w:tc>
          <w:tcPr>
            <w:tcW w:w="558" w:type="pct"/>
          </w:tcPr>
          <w:p w14:paraId="092B3A4D" w14:textId="77777777" w:rsidR="00A27213" w:rsidRPr="008A7A8E" w:rsidRDefault="00A27213" w:rsidP="00D52E57">
            <w:pPr>
              <w:pStyle w:val="Tabletextindented"/>
              <w:ind w:left="0"/>
              <w:jc w:val="center"/>
              <w:rPr>
                <w:rFonts w:cs="Arial"/>
                <w:color w:val="000000"/>
              </w:rPr>
            </w:pPr>
            <w:r w:rsidRPr="008A7A8E">
              <w:rPr>
                <w:rFonts w:cs="Arial"/>
                <w:color w:val="000000"/>
              </w:rPr>
              <w:t>5 (3.4)</w:t>
            </w:r>
          </w:p>
        </w:tc>
        <w:tc>
          <w:tcPr>
            <w:tcW w:w="558" w:type="pct"/>
          </w:tcPr>
          <w:p w14:paraId="5A68403D" w14:textId="77777777" w:rsidR="00A27213" w:rsidRPr="008A7A8E" w:rsidRDefault="00A27213" w:rsidP="00D52E57">
            <w:pPr>
              <w:pStyle w:val="Tabletextindented"/>
              <w:ind w:left="0"/>
              <w:jc w:val="center"/>
              <w:rPr>
                <w:rFonts w:cs="Arial"/>
                <w:color w:val="000000"/>
              </w:rPr>
            </w:pPr>
            <w:r w:rsidRPr="008A7A8E">
              <w:rPr>
                <w:rFonts w:cs="Arial"/>
                <w:color w:val="000000"/>
              </w:rPr>
              <w:t>4 (2.7)</w:t>
            </w:r>
          </w:p>
        </w:tc>
        <w:tc>
          <w:tcPr>
            <w:tcW w:w="724" w:type="pct"/>
          </w:tcPr>
          <w:p w14:paraId="6C753AB3" w14:textId="77777777" w:rsidR="00A27213" w:rsidRPr="008A7A8E" w:rsidRDefault="00A27213" w:rsidP="00D52E57">
            <w:pPr>
              <w:pStyle w:val="Tabletextindented"/>
              <w:ind w:left="0"/>
              <w:jc w:val="center"/>
              <w:rPr>
                <w:rFonts w:cs="Arial"/>
                <w:color w:val="000000"/>
              </w:rPr>
            </w:pPr>
            <w:r w:rsidRPr="008A7A8E">
              <w:rPr>
                <w:rFonts w:cs="Arial"/>
                <w:color w:val="000000"/>
              </w:rPr>
              <w:t>4 (2.8)</w:t>
            </w:r>
          </w:p>
        </w:tc>
      </w:tr>
      <w:tr w:rsidR="00A27213" w:rsidRPr="008A7A8E" w14:paraId="5685CF9A" w14:textId="77777777" w:rsidTr="00A30981">
        <w:trPr>
          <w:cantSplit/>
        </w:trPr>
        <w:tc>
          <w:tcPr>
            <w:tcW w:w="1485" w:type="pct"/>
            <w:shd w:val="clear" w:color="auto" w:fill="auto"/>
          </w:tcPr>
          <w:p w14:paraId="5A8E07D5" w14:textId="77777777" w:rsidR="00A27213" w:rsidRPr="008A7A8E" w:rsidRDefault="00A27213" w:rsidP="00D52E57">
            <w:pPr>
              <w:pStyle w:val="Tabletextindented"/>
              <w:rPr>
                <w:rFonts w:cs="Arial"/>
                <w:color w:val="000000"/>
              </w:rPr>
            </w:pPr>
            <w:r w:rsidRPr="008A7A8E">
              <w:rPr>
                <w:rFonts w:cs="Arial"/>
                <w:color w:val="000000"/>
              </w:rPr>
              <w:t>Risperidone</w:t>
            </w:r>
          </w:p>
        </w:tc>
        <w:tc>
          <w:tcPr>
            <w:tcW w:w="559" w:type="pct"/>
            <w:shd w:val="clear" w:color="auto" w:fill="auto"/>
          </w:tcPr>
          <w:p w14:paraId="15CF686C" w14:textId="77777777" w:rsidR="00A27213" w:rsidRPr="008A7A8E" w:rsidRDefault="00A27213" w:rsidP="00D52E57">
            <w:pPr>
              <w:pStyle w:val="Tabletextindented"/>
              <w:ind w:left="0"/>
              <w:jc w:val="center"/>
              <w:rPr>
                <w:rFonts w:cs="Arial"/>
                <w:color w:val="000000"/>
              </w:rPr>
            </w:pPr>
            <w:r w:rsidRPr="008A7A8E">
              <w:rPr>
                <w:rFonts w:cs="Arial"/>
                <w:color w:val="000000"/>
              </w:rPr>
              <w:t>0 (0.4)</w:t>
            </w:r>
          </w:p>
        </w:tc>
        <w:tc>
          <w:tcPr>
            <w:tcW w:w="558" w:type="pct"/>
          </w:tcPr>
          <w:p w14:paraId="50E5BC3E" w14:textId="77777777" w:rsidR="00A27213" w:rsidRPr="008A7A8E" w:rsidRDefault="00A27213" w:rsidP="00D52E57">
            <w:pPr>
              <w:pStyle w:val="Tabletextindented"/>
              <w:ind w:left="0"/>
              <w:jc w:val="center"/>
              <w:rPr>
                <w:rFonts w:cs="Arial"/>
                <w:color w:val="000000"/>
              </w:rPr>
            </w:pPr>
            <w:r w:rsidRPr="008A7A8E">
              <w:rPr>
                <w:rFonts w:cs="Arial"/>
                <w:color w:val="000000"/>
              </w:rPr>
              <w:t>0 (0.4)</w:t>
            </w:r>
          </w:p>
        </w:tc>
        <w:tc>
          <w:tcPr>
            <w:tcW w:w="558" w:type="pct"/>
          </w:tcPr>
          <w:p w14:paraId="18737B88" w14:textId="77777777" w:rsidR="00A27213" w:rsidRPr="008A7A8E" w:rsidRDefault="00A27213" w:rsidP="00D52E57">
            <w:pPr>
              <w:pStyle w:val="Tabletextindented"/>
              <w:ind w:left="0"/>
              <w:jc w:val="center"/>
              <w:rPr>
                <w:rFonts w:cs="Arial"/>
                <w:color w:val="000000"/>
              </w:rPr>
            </w:pPr>
            <w:r w:rsidRPr="008A7A8E">
              <w:rPr>
                <w:rFonts w:cs="Arial"/>
                <w:color w:val="000000"/>
              </w:rPr>
              <w:t>0 (0.4)</w:t>
            </w:r>
          </w:p>
        </w:tc>
        <w:tc>
          <w:tcPr>
            <w:tcW w:w="558" w:type="pct"/>
          </w:tcPr>
          <w:p w14:paraId="2156BE31" w14:textId="77777777" w:rsidR="00A27213" w:rsidRPr="008A7A8E" w:rsidRDefault="00A27213" w:rsidP="00D52E57">
            <w:pPr>
              <w:pStyle w:val="Tabletextindented"/>
              <w:ind w:left="0"/>
              <w:jc w:val="center"/>
              <w:rPr>
                <w:rFonts w:cs="Arial"/>
                <w:color w:val="000000"/>
              </w:rPr>
            </w:pPr>
            <w:r w:rsidRPr="008A7A8E">
              <w:rPr>
                <w:rFonts w:cs="Arial"/>
                <w:color w:val="000000"/>
              </w:rPr>
              <w:t>1 (0.4)</w:t>
            </w:r>
          </w:p>
        </w:tc>
        <w:tc>
          <w:tcPr>
            <w:tcW w:w="558" w:type="pct"/>
          </w:tcPr>
          <w:p w14:paraId="17CB109B" w14:textId="77777777" w:rsidR="00A27213" w:rsidRPr="008A7A8E" w:rsidRDefault="00A27213" w:rsidP="00D52E57">
            <w:pPr>
              <w:pStyle w:val="Tabletextindented"/>
              <w:ind w:left="0"/>
              <w:jc w:val="center"/>
              <w:rPr>
                <w:rFonts w:cs="Arial"/>
                <w:color w:val="000000"/>
              </w:rPr>
            </w:pPr>
            <w:r w:rsidRPr="008A7A8E">
              <w:rPr>
                <w:rFonts w:cs="Arial"/>
                <w:color w:val="000000"/>
              </w:rPr>
              <w:t>1 (0.4)</w:t>
            </w:r>
          </w:p>
        </w:tc>
        <w:tc>
          <w:tcPr>
            <w:tcW w:w="724" w:type="pct"/>
          </w:tcPr>
          <w:p w14:paraId="6448C3A0" w14:textId="77777777" w:rsidR="00A27213" w:rsidRPr="008A7A8E" w:rsidRDefault="00A27213" w:rsidP="00D52E57">
            <w:pPr>
              <w:pStyle w:val="Tabletextindented"/>
              <w:ind w:left="0"/>
              <w:jc w:val="center"/>
              <w:rPr>
                <w:rFonts w:cs="Arial"/>
                <w:color w:val="000000"/>
              </w:rPr>
            </w:pPr>
            <w:r w:rsidRPr="008A7A8E">
              <w:rPr>
                <w:rFonts w:cs="Arial"/>
                <w:color w:val="000000"/>
              </w:rPr>
              <w:t>0 (0.4)</w:t>
            </w:r>
          </w:p>
        </w:tc>
      </w:tr>
      <w:tr w:rsidR="00A27213" w:rsidRPr="008A7A8E" w14:paraId="094E7C46" w14:textId="77777777" w:rsidTr="00A30981">
        <w:trPr>
          <w:cantSplit/>
        </w:trPr>
        <w:tc>
          <w:tcPr>
            <w:tcW w:w="1485" w:type="pct"/>
            <w:shd w:val="clear" w:color="auto" w:fill="auto"/>
          </w:tcPr>
          <w:p w14:paraId="667A3829" w14:textId="77777777" w:rsidR="00A27213" w:rsidRPr="008A7A8E" w:rsidRDefault="00A27213" w:rsidP="00D52E57">
            <w:pPr>
              <w:pStyle w:val="Tabletextindented"/>
              <w:rPr>
                <w:rFonts w:cs="Arial"/>
                <w:color w:val="000000"/>
              </w:rPr>
            </w:pPr>
            <w:r w:rsidRPr="008A7A8E">
              <w:rPr>
                <w:rFonts w:cs="Arial"/>
                <w:color w:val="000000"/>
              </w:rPr>
              <w:t>Aripiprazole</w:t>
            </w:r>
          </w:p>
        </w:tc>
        <w:tc>
          <w:tcPr>
            <w:tcW w:w="559" w:type="pct"/>
            <w:shd w:val="clear" w:color="auto" w:fill="auto"/>
          </w:tcPr>
          <w:p w14:paraId="79C96857" w14:textId="77777777" w:rsidR="00A27213" w:rsidRPr="008A7A8E" w:rsidRDefault="00A27213" w:rsidP="00D52E57">
            <w:pPr>
              <w:pStyle w:val="Tabletextindented"/>
              <w:ind w:left="0"/>
              <w:jc w:val="center"/>
              <w:rPr>
                <w:rFonts w:cs="Arial"/>
                <w:color w:val="000000"/>
              </w:rPr>
            </w:pPr>
            <w:r w:rsidRPr="008A7A8E">
              <w:rPr>
                <w:rFonts w:cs="Arial"/>
                <w:color w:val="000000"/>
              </w:rPr>
              <w:t>4 (3.7)</w:t>
            </w:r>
          </w:p>
        </w:tc>
        <w:tc>
          <w:tcPr>
            <w:tcW w:w="558" w:type="pct"/>
          </w:tcPr>
          <w:p w14:paraId="3EB4BD94" w14:textId="77777777" w:rsidR="00A27213" w:rsidRPr="008A7A8E" w:rsidRDefault="00A27213" w:rsidP="00D52E57">
            <w:pPr>
              <w:pStyle w:val="Tabletextindented"/>
              <w:ind w:left="0"/>
              <w:jc w:val="center"/>
              <w:rPr>
                <w:rFonts w:cs="Arial"/>
                <w:color w:val="000000"/>
              </w:rPr>
            </w:pPr>
            <w:r w:rsidRPr="008A7A8E">
              <w:rPr>
                <w:rFonts w:cs="Arial"/>
                <w:color w:val="000000"/>
              </w:rPr>
              <w:t>4 (3.1)</w:t>
            </w:r>
          </w:p>
        </w:tc>
        <w:tc>
          <w:tcPr>
            <w:tcW w:w="558" w:type="pct"/>
          </w:tcPr>
          <w:p w14:paraId="36D9A6DD" w14:textId="77777777" w:rsidR="00A27213" w:rsidRPr="008A7A8E" w:rsidRDefault="00A27213" w:rsidP="00D52E57">
            <w:pPr>
              <w:pStyle w:val="Tabletextindented"/>
              <w:ind w:left="0"/>
              <w:jc w:val="center"/>
              <w:rPr>
                <w:rFonts w:cs="Arial"/>
                <w:color w:val="000000"/>
              </w:rPr>
            </w:pPr>
            <w:r w:rsidRPr="008A7A8E">
              <w:rPr>
                <w:rFonts w:cs="Arial"/>
                <w:color w:val="000000"/>
              </w:rPr>
              <w:t>4 (3.0)</w:t>
            </w:r>
          </w:p>
        </w:tc>
        <w:tc>
          <w:tcPr>
            <w:tcW w:w="558" w:type="pct"/>
          </w:tcPr>
          <w:p w14:paraId="56E34CCB" w14:textId="77777777" w:rsidR="00A27213" w:rsidRPr="008A7A8E" w:rsidRDefault="00A27213" w:rsidP="00D52E57">
            <w:pPr>
              <w:pStyle w:val="Tabletextindented"/>
              <w:ind w:left="0"/>
              <w:jc w:val="center"/>
              <w:rPr>
                <w:rFonts w:cs="Arial"/>
                <w:color w:val="000000"/>
              </w:rPr>
            </w:pPr>
            <w:r w:rsidRPr="008A7A8E">
              <w:rPr>
                <w:rFonts w:cs="Arial"/>
                <w:color w:val="000000"/>
              </w:rPr>
              <w:t>4 (2.6)</w:t>
            </w:r>
          </w:p>
        </w:tc>
        <w:tc>
          <w:tcPr>
            <w:tcW w:w="558" w:type="pct"/>
          </w:tcPr>
          <w:p w14:paraId="6905DFC9" w14:textId="77777777" w:rsidR="00A27213" w:rsidRPr="008A7A8E" w:rsidRDefault="00A27213" w:rsidP="00D52E57">
            <w:pPr>
              <w:pStyle w:val="Tabletextindented"/>
              <w:ind w:left="0"/>
              <w:jc w:val="center"/>
              <w:rPr>
                <w:rFonts w:cs="Arial"/>
                <w:color w:val="000000"/>
              </w:rPr>
            </w:pPr>
            <w:r w:rsidRPr="008A7A8E">
              <w:rPr>
                <w:rFonts w:cs="Arial"/>
                <w:color w:val="000000"/>
              </w:rPr>
              <w:t>5 (3.4)</w:t>
            </w:r>
          </w:p>
        </w:tc>
        <w:tc>
          <w:tcPr>
            <w:tcW w:w="724" w:type="pct"/>
          </w:tcPr>
          <w:p w14:paraId="21670C45" w14:textId="77777777" w:rsidR="00A27213" w:rsidRPr="008A7A8E" w:rsidRDefault="00A27213" w:rsidP="00D52E57">
            <w:pPr>
              <w:pStyle w:val="Tabletextindented"/>
              <w:ind w:left="0"/>
              <w:jc w:val="center"/>
              <w:rPr>
                <w:rFonts w:cs="Arial"/>
                <w:color w:val="000000"/>
              </w:rPr>
            </w:pPr>
            <w:r w:rsidRPr="008A7A8E">
              <w:rPr>
                <w:rFonts w:cs="Arial"/>
                <w:color w:val="000000"/>
              </w:rPr>
              <w:t>4 (3.5)</w:t>
            </w:r>
          </w:p>
        </w:tc>
      </w:tr>
      <w:tr w:rsidR="00A27213" w:rsidRPr="008A7A8E" w14:paraId="036DDB37" w14:textId="77777777" w:rsidTr="00A30981">
        <w:trPr>
          <w:cantSplit/>
        </w:trPr>
        <w:tc>
          <w:tcPr>
            <w:tcW w:w="1485" w:type="pct"/>
            <w:shd w:val="clear" w:color="auto" w:fill="auto"/>
          </w:tcPr>
          <w:p w14:paraId="23024EAA" w14:textId="77777777" w:rsidR="00A27213" w:rsidRPr="008A7A8E" w:rsidRDefault="00A27213" w:rsidP="00D52E57">
            <w:pPr>
              <w:pStyle w:val="Tabletextindented"/>
              <w:rPr>
                <w:rFonts w:cs="Arial"/>
                <w:color w:val="000000"/>
              </w:rPr>
            </w:pPr>
            <w:r w:rsidRPr="008A7A8E">
              <w:rPr>
                <w:rFonts w:cs="Arial"/>
                <w:color w:val="000000"/>
              </w:rPr>
              <w:lastRenderedPageBreak/>
              <w:t>Brexpiprazole</w:t>
            </w:r>
          </w:p>
        </w:tc>
        <w:tc>
          <w:tcPr>
            <w:tcW w:w="559" w:type="pct"/>
            <w:shd w:val="clear" w:color="auto" w:fill="auto"/>
          </w:tcPr>
          <w:p w14:paraId="2A90A34E" w14:textId="77777777" w:rsidR="00A27213" w:rsidRPr="008A7A8E" w:rsidRDefault="00A27213" w:rsidP="00D52E57">
            <w:pPr>
              <w:pStyle w:val="Tabletextindented"/>
              <w:ind w:left="0"/>
              <w:jc w:val="center"/>
              <w:rPr>
                <w:rFonts w:cs="Arial"/>
                <w:color w:val="000000"/>
              </w:rPr>
            </w:pPr>
            <w:r w:rsidRPr="008A7A8E">
              <w:rPr>
                <w:rFonts w:cs="Arial"/>
                <w:color w:val="000000"/>
              </w:rPr>
              <w:t>1 (0.5)</w:t>
            </w:r>
          </w:p>
        </w:tc>
        <w:tc>
          <w:tcPr>
            <w:tcW w:w="558" w:type="pct"/>
          </w:tcPr>
          <w:p w14:paraId="09D5AF1F" w14:textId="77777777" w:rsidR="00A27213" w:rsidRPr="008A7A8E" w:rsidRDefault="00A27213" w:rsidP="00D52E57">
            <w:pPr>
              <w:pStyle w:val="Tabletextindented"/>
              <w:ind w:left="0"/>
              <w:jc w:val="center"/>
              <w:rPr>
                <w:rFonts w:cs="Arial"/>
                <w:color w:val="000000"/>
              </w:rPr>
            </w:pPr>
            <w:r w:rsidRPr="008A7A8E">
              <w:rPr>
                <w:rFonts w:cs="Arial"/>
                <w:color w:val="000000"/>
              </w:rPr>
              <w:t>1 (0.6)</w:t>
            </w:r>
          </w:p>
        </w:tc>
        <w:tc>
          <w:tcPr>
            <w:tcW w:w="558" w:type="pct"/>
          </w:tcPr>
          <w:p w14:paraId="65ABEC2F" w14:textId="77777777" w:rsidR="00A27213" w:rsidRPr="008A7A8E" w:rsidRDefault="00A27213" w:rsidP="00D52E57">
            <w:pPr>
              <w:pStyle w:val="Tabletextindented"/>
              <w:ind w:left="0"/>
              <w:jc w:val="center"/>
              <w:rPr>
                <w:rFonts w:cs="Arial"/>
                <w:color w:val="000000"/>
              </w:rPr>
            </w:pPr>
            <w:r w:rsidRPr="008A7A8E">
              <w:rPr>
                <w:rFonts w:cs="Arial"/>
                <w:color w:val="000000"/>
              </w:rPr>
              <w:t>NR</w:t>
            </w:r>
          </w:p>
        </w:tc>
        <w:tc>
          <w:tcPr>
            <w:tcW w:w="558" w:type="pct"/>
          </w:tcPr>
          <w:p w14:paraId="0F90C28F" w14:textId="77777777" w:rsidR="00A27213" w:rsidRPr="008A7A8E" w:rsidRDefault="00A27213" w:rsidP="00D52E57">
            <w:pPr>
              <w:pStyle w:val="Tabletextindented"/>
              <w:ind w:left="0"/>
              <w:jc w:val="center"/>
              <w:rPr>
                <w:rFonts w:cs="Arial"/>
                <w:color w:val="000000"/>
              </w:rPr>
            </w:pPr>
            <w:r w:rsidRPr="008A7A8E">
              <w:rPr>
                <w:rFonts w:cs="Arial"/>
                <w:color w:val="000000"/>
              </w:rPr>
              <w:t>NR</w:t>
            </w:r>
          </w:p>
        </w:tc>
        <w:tc>
          <w:tcPr>
            <w:tcW w:w="558" w:type="pct"/>
          </w:tcPr>
          <w:p w14:paraId="3F84A89D" w14:textId="77777777" w:rsidR="00A27213" w:rsidRPr="008A7A8E" w:rsidRDefault="00A27213" w:rsidP="00D52E57">
            <w:pPr>
              <w:pStyle w:val="Tabletextindented"/>
              <w:ind w:left="0"/>
              <w:jc w:val="center"/>
              <w:rPr>
                <w:rFonts w:cs="Arial"/>
                <w:color w:val="000000"/>
              </w:rPr>
            </w:pPr>
            <w:r w:rsidRPr="008A7A8E">
              <w:rPr>
                <w:rFonts w:cs="Arial"/>
                <w:color w:val="000000"/>
              </w:rPr>
              <w:t>1 (0.6)</w:t>
            </w:r>
          </w:p>
        </w:tc>
        <w:tc>
          <w:tcPr>
            <w:tcW w:w="724" w:type="pct"/>
          </w:tcPr>
          <w:p w14:paraId="5F455F82" w14:textId="77777777" w:rsidR="00A27213" w:rsidRPr="008A7A8E" w:rsidRDefault="00A27213" w:rsidP="00D52E57">
            <w:pPr>
              <w:pStyle w:val="Tabletextindented"/>
              <w:ind w:left="0"/>
              <w:jc w:val="center"/>
              <w:rPr>
                <w:rFonts w:cs="Arial"/>
                <w:color w:val="000000"/>
              </w:rPr>
            </w:pPr>
            <w:r w:rsidRPr="008A7A8E">
              <w:rPr>
                <w:rFonts w:cs="Arial"/>
                <w:color w:val="000000"/>
              </w:rPr>
              <w:t>1 (0.4)</w:t>
            </w:r>
          </w:p>
        </w:tc>
      </w:tr>
      <w:tr w:rsidR="00A27213" w:rsidRPr="008A7A8E" w14:paraId="7094B29F" w14:textId="77777777" w:rsidTr="00A30981">
        <w:trPr>
          <w:cantSplit/>
        </w:trPr>
        <w:tc>
          <w:tcPr>
            <w:tcW w:w="1485" w:type="pct"/>
            <w:shd w:val="clear" w:color="auto" w:fill="auto"/>
          </w:tcPr>
          <w:p w14:paraId="287F906B" w14:textId="77777777" w:rsidR="00A27213" w:rsidRPr="008A7A8E" w:rsidRDefault="00A27213" w:rsidP="00D52E57">
            <w:pPr>
              <w:pStyle w:val="Tabletextindented"/>
              <w:rPr>
                <w:rFonts w:cs="Arial"/>
                <w:color w:val="000000"/>
              </w:rPr>
            </w:pPr>
            <w:r w:rsidRPr="008A7A8E">
              <w:rPr>
                <w:rFonts w:cs="Arial"/>
                <w:color w:val="000000"/>
              </w:rPr>
              <w:t>Pimavanserin</w:t>
            </w:r>
          </w:p>
        </w:tc>
        <w:tc>
          <w:tcPr>
            <w:tcW w:w="559" w:type="pct"/>
            <w:shd w:val="clear" w:color="auto" w:fill="auto"/>
          </w:tcPr>
          <w:p w14:paraId="40D41EA1" w14:textId="77777777" w:rsidR="00A27213" w:rsidRPr="008A7A8E" w:rsidRDefault="00A27213" w:rsidP="00D52E57">
            <w:pPr>
              <w:pStyle w:val="Tabletextindented"/>
              <w:ind w:left="0"/>
              <w:jc w:val="center"/>
              <w:rPr>
                <w:rFonts w:cs="Arial"/>
                <w:color w:val="000000"/>
              </w:rPr>
            </w:pPr>
            <w:r w:rsidRPr="008A7A8E">
              <w:rPr>
                <w:rFonts w:cs="Arial"/>
                <w:color w:val="000000"/>
              </w:rPr>
              <w:t>19 (5.1)</w:t>
            </w:r>
          </w:p>
        </w:tc>
        <w:tc>
          <w:tcPr>
            <w:tcW w:w="558" w:type="pct"/>
          </w:tcPr>
          <w:p w14:paraId="24A7E473" w14:textId="77777777" w:rsidR="00A27213" w:rsidRPr="008A7A8E" w:rsidRDefault="00A27213" w:rsidP="00D52E57">
            <w:pPr>
              <w:pStyle w:val="Tabletextindented"/>
              <w:ind w:left="0"/>
              <w:jc w:val="center"/>
              <w:rPr>
                <w:rFonts w:cs="Arial"/>
                <w:color w:val="000000"/>
              </w:rPr>
            </w:pPr>
            <w:r w:rsidRPr="008A7A8E">
              <w:rPr>
                <w:rFonts w:cs="Arial"/>
                <w:color w:val="000000"/>
              </w:rPr>
              <w:t>18 (4.6)</w:t>
            </w:r>
          </w:p>
        </w:tc>
        <w:tc>
          <w:tcPr>
            <w:tcW w:w="558" w:type="pct"/>
          </w:tcPr>
          <w:p w14:paraId="57F3E113" w14:textId="77777777" w:rsidR="00A27213" w:rsidRPr="008A7A8E" w:rsidRDefault="00A27213" w:rsidP="00D52E57">
            <w:pPr>
              <w:pStyle w:val="Tabletextindented"/>
              <w:ind w:left="0"/>
              <w:jc w:val="center"/>
              <w:rPr>
                <w:rFonts w:cs="Arial"/>
                <w:color w:val="000000"/>
              </w:rPr>
            </w:pPr>
            <w:r w:rsidRPr="008A7A8E">
              <w:rPr>
                <w:rFonts w:cs="Arial"/>
                <w:color w:val="000000"/>
              </w:rPr>
              <w:t>18 (4.1)</w:t>
            </w:r>
          </w:p>
        </w:tc>
        <w:tc>
          <w:tcPr>
            <w:tcW w:w="558" w:type="pct"/>
          </w:tcPr>
          <w:p w14:paraId="420E72D0" w14:textId="77777777" w:rsidR="00A27213" w:rsidRPr="008A7A8E" w:rsidRDefault="00A27213" w:rsidP="00D52E57">
            <w:pPr>
              <w:pStyle w:val="Tabletextindented"/>
              <w:ind w:left="0"/>
              <w:jc w:val="center"/>
              <w:rPr>
                <w:rFonts w:cs="Arial"/>
                <w:color w:val="000000"/>
              </w:rPr>
            </w:pPr>
            <w:r w:rsidRPr="008A7A8E">
              <w:rPr>
                <w:rFonts w:cs="Arial"/>
                <w:color w:val="000000"/>
              </w:rPr>
              <w:t>17 (0.0)</w:t>
            </w:r>
          </w:p>
        </w:tc>
        <w:tc>
          <w:tcPr>
            <w:tcW w:w="558" w:type="pct"/>
          </w:tcPr>
          <w:p w14:paraId="3F577865" w14:textId="77777777" w:rsidR="00A27213" w:rsidRPr="008A7A8E" w:rsidRDefault="00A27213" w:rsidP="00D52E57">
            <w:pPr>
              <w:pStyle w:val="Tabletextindented"/>
              <w:ind w:left="0"/>
              <w:jc w:val="center"/>
              <w:rPr>
                <w:rFonts w:cs="Arial"/>
                <w:color w:val="000000"/>
              </w:rPr>
            </w:pPr>
            <w:r w:rsidRPr="008A7A8E">
              <w:rPr>
                <w:rFonts w:cs="Arial"/>
                <w:color w:val="000000"/>
              </w:rPr>
              <w:t>19 (6.0)</w:t>
            </w:r>
          </w:p>
        </w:tc>
        <w:tc>
          <w:tcPr>
            <w:tcW w:w="724" w:type="pct"/>
          </w:tcPr>
          <w:p w14:paraId="19B28493" w14:textId="77777777" w:rsidR="00A27213" w:rsidRPr="008A7A8E" w:rsidRDefault="00A27213" w:rsidP="00D52E57">
            <w:pPr>
              <w:pStyle w:val="Tabletextindented"/>
              <w:ind w:left="0"/>
              <w:jc w:val="center"/>
              <w:rPr>
                <w:rFonts w:cs="Arial"/>
                <w:color w:val="000000"/>
              </w:rPr>
            </w:pPr>
            <w:r w:rsidRPr="008A7A8E">
              <w:rPr>
                <w:rFonts w:cs="Arial"/>
                <w:color w:val="000000"/>
              </w:rPr>
              <w:t>19 (5.1)</w:t>
            </w:r>
          </w:p>
        </w:tc>
      </w:tr>
      <w:tr w:rsidR="00A27213" w:rsidRPr="008A7A8E" w14:paraId="7C7879D1" w14:textId="77777777" w:rsidTr="00A30981">
        <w:trPr>
          <w:cantSplit/>
        </w:trPr>
        <w:tc>
          <w:tcPr>
            <w:tcW w:w="1485" w:type="pct"/>
            <w:shd w:val="clear" w:color="auto" w:fill="auto"/>
          </w:tcPr>
          <w:p w14:paraId="139578F2" w14:textId="77777777" w:rsidR="00A27213" w:rsidRPr="008A7A8E" w:rsidRDefault="00A27213" w:rsidP="00D52E57">
            <w:pPr>
              <w:pStyle w:val="Tabletextindented"/>
              <w:rPr>
                <w:rFonts w:cs="Arial"/>
                <w:color w:val="000000"/>
              </w:rPr>
            </w:pPr>
            <w:proofErr w:type="gramStart"/>
            <w:r w:rsidRPr="008A7A8E">
              <w:rPr>
                <w:rFonts w:cs="Arial"/>
                <w:color w:val="000000"/>
              </w:rPr>
              <w:t>Other</w:t>
            </w:r>
            <w:proofErr w:type="gramEnd"/>
            <w:r w:rsidRPr="008A7A8E">
              <w:rPr>
                <w:rFonts w:cs="Arial"/>
                <w:color w:val="000000"/>
              </w:rPr>
              <w:t xml:space="preserve"> atypical antipsychotic</w:t>
            </w:r>
          </w:p>
        </w:tc>
        <w:tc>
          <w:tcPr>
            <w:tcW w:w="559" w:type="pct"/>
            <w:shd w:val="clear" w:color="auto" w:fill="auto"/>
          </w:tcPr>
          <w:p w14:paraId="684DA711" w14:textId="77777777" w:rsidR="00A27213" w:rsidRPr="008A7A8E" w:rsidRDefault="00A27213" w:rsidP="00D52E57">
            <w:pPr>
              <w:pStyle w:val="Tabletextindented"/>
              <w:ind w:left="0"/>
              <w:jc w:val="center"/>
              <w:rPr>
                <w:rFonts w:cs="Arial"/>
                <w:color w:val="000000"/>
              </w:rPr>
            </w:pPr>
            <w:r w:rsidRPr="008A7A8E">
              <w:rPr>
                <w:rFonts w:cs="Arial"/>
                <w:color w:val="000000"/>
              </w:rPr>
              <w:t>27 (18.8)</w:t>
            </w:r>
          </w:p>
        </w:tc>
        <w:tc>
          <w:tcPr>
            <w:tcW w:w="558" w:type="pct"/>
          </w:tcPr>
          <w:p w14:paraId="060F1823" w14:textId="77777777" w:rsidR="00A27213" w:rsidRPr="008A7A8E" w:rsidRDefault="00A27213" w:rsidP="00D52E57">
            <w:pPr>
              <w:pStyle w:val="Tabletextindented"/>
              <w:ind w:left="0"/>
              <w:jc w:val="center"/>
              <w:rPr>
                <w:rFonts w:cs="Arial"/>
                <w:color w:val="000000"/>
              </w:rPr>
            </w:pPr>
            <w:r w:rsidRPr="008A7A8E">
              <w:rPr>
                <w:rFonts w:cs="Arial"/>
                <w:color w:val="000000"/>
              </w:rPr>
              <w:t>28 (24.2)</w:t>
            </w:r>
          </w:p>
        </w:tc>
        <w:tc>
          <w:tcPr>
            <w:tcW w:w="558" w:type="pct"/>
          </w:tcPr>
          <w:p w14:paraId="0C1DABD8" w14:textId="77777777" w:rsidR="00A27213" w:rsidRPr="008A7A8E" w:rsidRDefault="00A27213" w:rsidP="00D52E57">
            <w:pPr>
              <w:pStyle w:val="Tabletextindented"/>
              <w:ind w:left="0"/>
              <w:jc w:val="center"/>
              <w:rPr>
                <w:rFonts w:cs="Arial"/>
                <w:color w:val="000000"/>
              </w:rPr>
            </w:pPr>
            <w:r w:rsidRPr="008A7A8E">
              <w:rPr>
                <w:rFonts w:cs="Arial"/>
                <w:color w:val="000000"/>
              </w:rPr>
              <w:t>15 (13.1)</w:t>
            </w:r>
          </w:p>
        </w:tc>
        <w:tc>
          <w:tcPr>
            <w:tcW w:w="558" w:type="pct"/>
          </w:tcPr>
          <w:p w14:paraId="695628A0" w14:textId="77777777" w:rsidR="00A27213" w:rsidRPr="008A7A8E" w:rsidRDefault="00A27213" w:rsidP="00D52E57">
            <w:pPr>
              <w:pStyle w:val="Tabletextindented"/>
              <w:ind w:left="0"/>
              <w:jc w:val="center"/>
              <w:rPr>
                <w:rFonts w:cs="Arial"/>
                <w:color w:val="000000"/>
              </w:rPr>
            </w:pPr>
            <w:r w:rsidRPr="008A7A8E">
              <w:rPr>
                <w:rFonts w:cs="Arial"/>
                <w:color w:val="000000"/>
              </w:rPr>
              <w:t>33 (22.2)</w:t>
            </w:r>
          </w:p>
        </w:tc>
        <w:tc>
          <w:tcPr>
            <w:tcW w:w="558" w:type="pct"/>
          </w:tcPr>
          <w:p w14:paraId="296173F1" w14:textId="77777777" w:rsidR="00A27213" w:rsidRPr="008A7A8E" w:rsidRDefault="00A27213" w:rsidP="00D52E57">
            <w:pPr>
              <w:pStyle w:val="Tabletextindented"/>
              <w:ind w:left="0"/>
              <w:jc w:val="center"/>
              <w:rPr>
                <w:rFonts w:cs="Arial"/>
                <w:color w:val="000000"/>
              </w:rPr>
            </w:pPr>
            <w:r w:rsidRPr="008A7A8E">
              <w:rPr>
                <w:rFonts w:cs="Arial"/>
                <w:color w:val="000000"/>
              </w:rPr>
              <w:t>27 (18.9)</w:t>
            </w:r>
          </w:p>
        </w:tc>
        <w:tc>
          <w:tcPr>
            <w:tcW w:w="724" w:type="pct"/>
          </w:tcPr>
          <w:p w14:paraId="1AA9BB05" w14:textId="77777777" w:rsidR="00A27213" w:rsidRPr="008A7A8E" w:rsidRDefault="00A27213" w:rsidP="00D52E57">
            <w:pPr>
              <w:pStyle w:val="Tabletextindented"/>
              <w:ind w:left="0"/>
              <w:jc w:val="center"/>
              <w:rPr>
                <w:rFonts w:cs="Arial"/>
                <w:color w:val="000000"/>
              </w:rPr>
            </w:pPr>
            <w:r w:rsidRPr="008A7A8E">
              <w:rPr>
                <w:rFonts w:cs="Arial"/>
                <w:color w:val="000000"/>
              </w:rPr>
              <w:t>25 (17.6)</w:t>
            </w:r>
          </w:p>
        </w:tc>
      </w:tr>
      <w:tr w:rsidR="00A27213" w:rsidRPr="008A7A8E" w14:paraId="64F0E131" w14:textId="77777777" w:rsidTr="00A30981">
        <w:trPr>
          <w:cantSplit/>
        </w:trPr>
        <w:tc>
          <w:tcPr>
            <w:tcW w:w="1485" w:type="pct"/>
            <w:shd w:val="clear" w:color="auto" w:fill="auto"/>
          </w:tcPr>
          <w:p w14:paraId="34E64050" w14:textId="77777777" w:rsidR="00A27213" w:rsidRPr="008A7A8E" w:rsidRDefault="00A27213" w:rsidP="00D52E57">
            <w:pPr>
              <w:pStyle w:val="Tabletextindented"/>
              <w:rPr>
                <w:rFonts w:cs="Arial"/>
                <w:color w:val="000000"/>
              </w:rPr>
            </w:pPr>
            <w:r w:rsidRPr="008A7A8E">
              <w:rPr>
                <w:rFonts w:cs="Arial"/>
                <w:color w:val="000000"/>
              </w:rPr>
              <w:t>Haloperidol</w:t>
            </w:r>
          </w:p>
        </w:tc>
        <w:tc>
          <w:tcPr>
            <w:tcW w:w="559" w:type="pct"/>
            <w:shd w:val="clear" w:color="auto" w:fill="auto"/>
          </w:tcPr>
          <w:p w14:paraId="003DFA6F" w14:textId="77777777" w:rsidR="00A27213" w:rsidRPr="008A7A8E" w:rsidRDefault="00A27213" w:rsidP="00D52E57">
            <w:pPr>
              <w:pStyle w:val="Tabletextindented"/>
              <w:ind w:left="0"/>
              <w:jc w:val="center"/>
              <w:rPr>
                <w:rFonts w:cs="Arial"/>
                <w:color w:val="000000"/>
              </w:rPr>
            </w:pPr>
            <w:r w:rsidRPr="008A7A8E">
              <w:rPr>
                <w:rFonts w:cs="Arial"/>
                <w:color w:val="000000"/>
              </w:rPr>
              <w:t>1 (1.4)</w:t>
            </w:r>
          </w:p>
        </w:tc>
        <w:tc>
          <w:tcPr>
            <w:tcW w:w="558" w:type="pct"/>
          </w:tcPr>
          <w:p w14:paraId="64BD1EBB" w14:textId="77777777" w:rsidR="00A27213" w:rsidRPr="008A7A8E" w:rsidRDefault="00A27213" w:rsidP="00D52E57">
            <w:pPr>
              <w:pStyle w:val="Tabletextindented"/>
              <w:ind w:left="0"/>
              <w:jc w:val="center"/>
              <w:rPr>
                <w:rFonts w:cs="Arial"/>
                <w:color w:val="000000"/>
              </w:rPr>
            </w:pPr>
            <w:r w:rsidRPr="008A7A8E">
              <w:rPr>
                <w:rFonts w:cs="Arial"/>
                <w:color w:val="000000"/>
              </w:rPr>
              <w:t>1 (1.5)</w:t>
            </w:r>
          </w:p>
        </w:tc>
        <w:tc>
          <w:tcPr>
            <w:tcW w:w="558" w:type="pct"/>
          </w:tcPr>
          <w:p w14:paraId="4650E4CB" w14:textId="77777777" w:rsidR="00A27213" w:rsidRPr="008A7A8E" w:rsidRDefault="00A27213" w:rsidP="00D52E57">
            <w:pPr>
              <w:pStyle w:val="Tabletextindented"/>
              <w:ind w:left="0"/>
              <w:jc w:val="center"/>
              <w:rPr>
                <w:rFonts w:cs="Arial"/>
                <w:color w:val="000000"/>
              </w:rPr>
            </w:pPr>
            <w:r w:rsidRPr="008A7A8E">
              <w:rPr>
                <w:rFonts w:cs="Arial"/>
                <w:color w:val="000000"/>
              </w:rPr>
              <w:t>2 (1.6)</w:t>
            </w:r>
          </w:p>
        </w:tc>
        <w:tc>
          <w:tcPr>
            <w:tcW w:w="558" w:type="pct"/>
          </w:tcPr>
          <w:p w14:paraId="28662773" w14:textId="77777777" w:rsidR="00A27213" w:rsidRPr="008A7A8E" w:rsidRDefault="00A27213" w:rsidP="00D52E57">
            <w:pPr>
              <w:pStyle w:val="Tabletextindented"/>
              <w:ind w:left="0"/>
              <w:jc w:val="center"/>
              <w:rPr>
                <w:rFonts w:cs="Arial"/>
                <w:color w:val="000000"/>
              </w:rPr>
            </w:pPr>
            <w:r w:rsidRPr="008A7A8E">
              <w:rPr>
                <w:rFonts w:cs="Arial"/>
                <w:color w:val="000000"/>
              </w:rPr>
              <w:t>2 (1.5)</w:t>
            </w:r>
          </w:p>
        </w:tc>
        <w:tc>
          <w:tcPr>
            <w:tcW w:w="558" w:type="pct"/>
          </w:tcPr>
          <w:p w14:paraId="7204293C" w14:textId="77777777" w:rsidR="00A27213" w:rsidRPr="008A7A8E" w:rsidRDefault="00A27213" w:rsidP="00D52E57">
            <w:pPr>
              <w:pStyle w:val="Tabletextindented"/>
              <w:ind w:left="0"/>
              <w:jc w:val="center"/>
              <w:rPr>
                <w:rFonts w:cs="Arial"/>
                <w:color w:val="000000"/>
              </w:rPr>
            </w:pPr>
            <w:r w:rsidRPr="008A7A8E">
              <w:rPr>
                <w:rFonts w:cs="Arial"/>
                <w:color w:val="000000"/>
              </w:rPr>
              <w:t>1 (1.3)</w:t>
            </w:r>
          </w:p>
        </w:tc>
        <w:tc>
          <w:tcPr>
            <w:tcW w:w="724" w:type="pct"/>
          </w:tcPr>
          <w:p w14:paraId="24AEE76C" w14:textId="77777777" w:rsidR="00A27213" w:rsidRPr="008A7A8E" w:rsidRDefault="00A27213" w:rsidP="00D52E57">
            <w:pPr>
              <w:pStyle w:val="Tabletextindented"/>
              <w:ind w:left="0"/>
              <w:jc w:val="center"/>
              <w:rPr>
                <w:rFonts w:cs="Arial"/>
                <w:color w:val="000000"/>
              </w:rPr>
            </w:pPr>
            <w:r w:rsidRPr="008A7A8E">
              <w:rPr>
                <w:rFonts w:cs="Arial"/>
                <w:color w:val="000000"/>
              </w:rPr>
              <w:t>1 (1.4)</w:t>
            </w:r>
          </w:p>
        </w:tc>
      </w:tr>
      <w:tr w:rsidR="00A27213" w:rsidRPr="008A7A8E" w14:paraId="63AD1752" w14:textId="77777777" w:rsidTr="00A30981">
        <w:trPr>
          <w:cantSplit/>
        </w:trPr>
        <w:tc>
          <w:tcPr>
            <w:tcW w:w="1485" w:type="pct"/>
            <w:shd w:val="clear" w:color="auto" w:fill="auto"/>
          </w:tcPr>
          <w:p w14:paraId="07FBEF2B" w14:textId="77777777" w:rsidR="00A27213" w:rsidRPr="008A7A8E" w:rsidRDefault="00A27213" w:rsidP="00D52E57">
            <w:pPr>
              <w:pStyle w:val="Tabletextindented"/>
              <w:rPr>
                <w:rFonts w:cs="Arial"/>
                <w:color w:val="000000"/>
              </w:rPr>
            </w:pPr>
            <w:proofErr w:type="gramStart"/>
            <w:r w:rsidRPr="008A7A8E">
              <w:rPr>
                <w:rFonts w:cs="Arial"/>
                <w:color w:val="000000"/>
              </w:rPr>
              <w:t>Other</w:t>
            </w:r>
            <w:proofErr w:type="gramEnd"/>
            <w:r w:rsidRPr="008A7A8E">
              <w:rPr>
                <w:rFonts w:cs="Arial"/>
                <w:color w:val="000000"/>
              </w:rPr>
              <w:t xml:space="preserve"> conventional antipsychotic</w:t>
            </w:r>
          </w:p>
        </w:tc>
        <w:tc>
          <w:tcPr>
            <w:tcW w:w="559" w:type="pct"/>
            <w:shd w:val="clear" w:color="auto" w:fill="auto"/>
          </w:tcPr>
          <w:p w14:paraId="6712FA58" w14:textId="77777777" w:rsidR="00A27213" w:rsidRPr="008A7A8E" w:rsidRDefault="00A27213" w:rsidP="00D52E57">
            <w:pPr>
              <w:pStyle w:val="Tabletextindented"/>
              <w:ind w:left="0"/>
              <w:jc w:val="center"/>
              <w:rPr>
                <w:rFonts w:cs="Arial"/>
                <w:color w:val="000000"/>
              </w:rPr>
            </w:pPr>
            <w:r w:rsidRPr="008A7A8E">
              <w:rPr>
                <w:rFonts w:cs="Arial"/>
                <w:color w:val="000000"/>
              </w:rPr>
              <w:t>10 (11.7)</w:t>
            </w:r>
          </w:p>
        </w:tc>
        <w:tc>
          <w:tcPr>
            <w:tcW w:w="558" w:type="pct"/>
          </w:tcPr>
          <w:p w14:paraId="5E1AE4DF" w14:textId="77777777" w:rsidR="00A27213" w:rsidRPr="008A7A8E" w:rsidRDefault="00A27213" w:rsidP="00D52E57">
            <w:pPr>
              <w:pStyle w:val="Tabletextindented"/>
              <w:ind w:left="0"/>
              <w:jc w:val="center"/>
              <w:rPr>
                <w:rFonts w:cs="Arial"/>
                <w:color w:val="000000"/>
              </w:rPr>
            </w:pPr>
            <w:r w:rsidRPr="008A7A8E">
              <w:rPr>
                <w:rFonts w:cs="Arial"/>
                <w:color w:val="000000"/>
              </w:rPr>
              <w:t>10 (5.1)</w:t>
            </w:r>
          </w:p>
        </w:tc>
        <w:tc>
          <w:tcPr>
            <w:tcW w:w="558" w:type="pct"/>
          </w:tcPr>
          <w:p w14:paraId="48CB3639" w14:textId="77777777" w:rsidR="00A27213" w:rsidRPr="008A7A8E" w:rsidRDefault="00A27213" w:rsidP="00D52E57">
            <w:pPr>
              <w:pStyle w:val="Tabletextindented"/>
              <w:ind w:left="0"/>
              <w:jc w:val="center"/>
              <w:rPr>
                <w:rFonts w:cs="Arial"/>
                <w:color w:val="000000"/>
              </w:rPr>
            </w:pPr>
            <w:r w:rsidRPr="008A7A8E">
              <w:rPr>
                <w:rFonts w:cs="Arial"/>
                <w:color w:val="000000"/>
              </w:rPr>
              <w:t>10 (5.3)</w:t>
            </w:r>
          </w:p>
        </w:tc>
        <w:tc>
          <w:tcPr>
            <w:tcW w:w="558" w:type="pct"/>
          </w:tcPr>
          <w:p w14:paraId="36EC022C" w14:textId="77777777" w:rsidR="00A27213" w:rsidRPr="008A7A8E" w:rsidRDefault="00A27213" w:rsidP="00D52E57">
            <w:pPr>
              <w:pStyle w:val="Tabletextindented"/>
              <w:ind w:left="0"/>
              <w:jc w:val="center"/>
              <w:rPr>
                <w:rFonts w:cs="Arial"/>
                <w:color w:val="000000"/>
              </w:rPr>
            </w:pPr>
            <w:r w:rsidRPr="008A7A8E">
              <w:rPr>
                <w:rFonts w:cs="Arial"/>
                <w:color w:val="000000"/>
              </w:rPr>
              <w:t>13 (11.5)</w:t>
            </w:r>
          </w:p>
        </w:tc>
        <w:tc>
          <w:tcPr>
            <w:tcW w:w="558" w:type="pct"/>
          </w:tcPr>
          <w:p w14:paraId="171C272E" w14:textId="77777777" w:rsidR="00A27213" w:rsidRPr="008A7A8E" w:rsidRDefault="00A27213" w:rsidP="00D52E57">
            <w:pPr>
              <w:pStyle w:val="Tabletextindented"/>
              <w:ind w:left="0"/>
              <w:jc w:val="center"/>
              <w:rPr>
                <w:rFonts w:cs="Arial"/>
                <w:color w:val="000000"/>
              </w:rPr>
            </w:pPr>
            <w:r w:rsidRPr="008A7A8E">
              <w:rPr>
                <w:rFonts w:cs="Arial"/>
                <w:color w:val="000000"/>
              </w:rPr>
              <w:t>11 (11.8)</w:t>
            </w:r>
          </w:p>
        </w:tc>
        <w:tc>
          <w:tcPr>
            <w:tcW w:w="724" w:type="pct"/>
          </w:tcPr>
          <w:p w14:paraId="2E17D758" w14:textId="77777777" w:rsidR="00A27213" w:rsidRPr="008A7A8E" w:rsidRDefault="00A27213" w:rsidP="00D52E57">
            <w:pPr>
              <w:pStyle w:val="Tabletextindented"/>
              <w:ind w:left="0"/>
              <w:jc w:val="center"/>
              <w:rPr>
                <w:rFonts w:cs="Arial"/>
                <w:color w:val="000000"/>
              </w:rPr>
            </w:pPr>
            <w:r w:rsidRPr="008A7A8E">
              <w:rPr>
                <w:rFonts w:cs="Arial"/>
                <w:color w:val="000000"/>
              </w:rPr>
              <w:t>10 (6.5)</w:t>
            </w:r>
          </w:p>
        </w:tc>
      </w:tr>
    </w:tbl>
    <w:p w14:paraId="02648227" w14:textId="1BF8A5D0" w:rsidR="00A27213" w:rsidRPr="008A7A8E" w:rsidRDefault="00A30981" w:rsidP="00A27213">
      <w:pPr>
        <w:pStyle w:val="tabfignote"/>
        <w:spacing w:before="80"/>
        <w:rPr>
          <w:sz w:val="24"/>
          <w:szCs w:val="24"/>
        </w:rPr>
        <w:sectPr w:rsidR="00A27213" w:rsidRPr="008A7A8E" w:rsidSect="00D643DD">
          <w:pgSz w:w="16838" w:h="11906" w:orient="landscape"/>
          <w:pgMar w:top="1440" w:right="1440" w:bottom="1151" w:left="1440" w:header="709" w:footer="709" w:gutter="0"/>
          <w:cols w:space="708"/>
          <w:docGrid w:linePitch="360"/>
        </w:sectPr>
      </w:pPr>
      <w:r w:rsidRPr="008A7A8E">
        <w:t>AD = Alzheimer’s disease; DLB = dementia with Lewy bodies;</w:t>
      </w:r>
      <w:r w:rsidR="00A27213" w:rsidRPr="008A7A8E">
        <w:rPr>
          <w:rFonts w:cs="Arial"/>
          <w:color w:val="000000"/>
          <w:szCs w:val="18"/>
        </w:rPr>
        <w:t xml:space="preserve"> </w:t>
      </w:r>
      <w:r w:rsidRPr="008A7A8E">
        <w:t xml:space="preserve">FTD = frontotemporal dementia; </w:t>
      </w:r>
      <w:r w:rsidRPr="008A7A8E">
        <w:rPr>
          <w:rFonts w:cs="Arial"/>
          <w:color w:val="000000"/>
          <w:szCs w:val="18"/>
        </w:rPr>
        <w:t xml:space="preserve">NR = not reported; </w:t>
      </w:r>
      <w:r w:rsidR="00A27213" w:rsidRPr="008A7A8E">
        <w:rPr>
          <w:rFonts w:cs="Arial"/>
          <w:color w:val="000000"/>
          <w:szCs w:val="18"/>
        </w:rPr>
        <w:t>SD = standard deviation</w:t>
      </w:r>
      <w:r w:rsidRPr="008A7A8E">
        <w:rPr>
          <w:rFonts w:cs="Arial"/>
          <w:color w:val="000000"/>
          <w:szCs w:val="18"/>
        </w:rPr>
        <w:t>;</w:t>
      </w:r>
      <w:r w:rsidRPr="008A7A8E">
        <w:t xml:space="preserve"> PDD = Parkinson’s disease dementia; VD = vascular dementia.</w:t>
      </w:r>
    </w:p>
    <w:p w14:paraId="4720B02C" w14:textId="73C573C3" w:rsidR="006878DD" w:rsidRPr="008A7A8E" w:rsidRDefault="006878DD" w:rsidP="00C07C27">
      <w:pPr>
        <w:pStyle w:val="HSFiguretitle"/>
      </w:pPr>
      <w:bookmarkStart w:id="52" w:name="_Toc107577858"/>
      <w:bookmarkStart w:id="53" w:name="_Toc107587460"/>
      <w:r w:rsidRPr="008A7A8E">
        <w:lastRenderedPageBreak/>
        <w:t xml:space="preserve">Antipsychotic Treatment Status Over Follow-up in Patients </w:t>
      </w:r>
      <w:proofErr w:type="gramStart"/>
      <w:r w:rsidRPr="008A7A8E">
        <w:t>With</w:t>
      </w:r>
      <w:proofErr w:type="gramEnd"/>
      <w:r w:rsidRPr="008A7A8E">
        <w:t xml:space="preserve"> Dementia-Related Psychosis, by Type of Dementia</w:t>
      </w:r>
      <w:bookmarkEnd w:id="49"/>
      <w:bookmarkEnd w:id="50"/>
      <w:bookmarkEnd w:id="51"/>
      <w:bookmarkEnd w:id="52"/>
      <w:bookmarkEnd w:id="53"/>
    </w:p>
    <w:p w14:paraId="4C13693E" w14:textId="31D66745" w:rsidR="006878DD" w:rsidRPr="008A7A8E" w:rsidRDefault="006878DD" w:rsidP="00365B8F">
      <w:pPr>
        <w:pStyle w:val="Figuresubheading"/>
        <w:numPr>
          <w:ilvl w:val="0"/>
          <w:numId w:val="54"/>
        </w:numPr>
      </w:pPr>
      <w:r w:rsidRPr="008A7A8E">
        <w:t>Alzheimer’s Disease</w:t>
      </w:r>
    </w:p>
    <w:p w14:paraId="1FB94086" w14:textId="506FDA4E" w:rsidR="006878DD" w:rsidRPr="008A7A8E" w:rsidRDefault="006878DD" w:rsidP="006878DD">
      <w:pPr>
        <w:pStyle w:val="Figureinsert"/>
      </w:pPr>
      <w:r w:rsidRPr="008A7A8E">
        <w:rPr>
          <w:noProof/>
          <w:sz w:val="24"/>
          <w:szCs w:val="24"/>
        </w:rPr>
        <w:drawing>
          <wp:inline distT="0" distB="0" distL="0" distR="0" wp14:anchorId="7E0FCEE1" wp14:editId="3F809A74">
            <wp:extent cx="5943600" cy="4455160"/>
            <wp:effectExtent l="0" t="0" r="0" b="2540"/>
            <wp:docPr id="132" name="Picture 132"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Picture 132" descr="Chart, bar chart&#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3600" cy="4455160"/>
                    </a:xfrm>
                    <a:prstGeom prst="rect">
                      <a:avLst/>
                    </a:prstGeom>
                    <a:noFill/>
                    <a:ln>
                      <a:noFill/>
                    </a:ln>
                  </pic:spPr>
                </pic:pic>
              </a:graphicData>
            </a:graphic>
          </wp:inline>
        </w:drawing>
      </w:r>
    </w:p>
    <w:p w14:paraId="7863775C" w14:textId="77777777" w:rsidR="004F652D" w:rsidRPr="008A7A8E" w:rsidRDefault="004F652D" w:rsidP="004F652D"/>
    <w:p w14:paraId="198CBA63" w14:textId="77777777" w:rsidR="00DF6306" w:rsidRPr="008A7A8E" w:rsidRDefault="00DF6306" w:rsidP="00DF6306"/>
    <w:p w14:paraId="2F4FE870" w14:textId="77777777" w:rsidR="00920BD7" w:rsidRDefault="00920BD7">
      <w:pPr>
        <w:spacing w:after="160" w:line="259" w:lineRule="auto"/>
        <w:rPr>
          <w:rFonts w:ascii="Arial" w:hAnsi="Arial"/>
          <w:sz w:val="20"/>
        </w:rPr>
        <w:sectPr w:rsidR="00920BD7" w:rsidSect="00431A79">
          <w:pgSz w:w="11906" w:h="16838"/>
          <w:pgMar w:top="1440" w:right="1151" w:bottom="1440" w:left="1440" w:header="709" w:footer="709" w:gutter="0"/>
          <w:cols w:space="708"/>
          <w:docGrid w:linePitch="360"/>
        </w:sectPr>
      </w:pPr>
    </w:p>
    <w:p w14:paraId="20ED15B8" w14:textId="28DD2384" w:rsidR="006878DD" w:rsidRPr="008A7A8E" w:rsidRDefault="006878DD" w:rsidP="00365B8F">
      <w:pPr>
        <w:pStyle w:val="Figuresubheading"/>
        <w:numPr>
          <w:ilvl w:val="0"/>
          <w:numId w:val="54"/>
        </w:numPr>
      </w:pPr>
      <w:r w:rsidRPr="008A7A8E">
        <w:lastRenderedPageBreak/>
        <w:t>Parkinson’s Disease Dementia</w:t>
      </w:r>
    </w:p>
    <w:p w14:paraId="426700CC" w14:textId="5B99921A" w:rsidR="006878DD" w:rsidRPr="008A7A8E" w:rsidRDefault="006878DD" w:rsidP="006878DD">
      <w:pPr>
        <w:pStyle w:val="Figureinsert"/>
      </w:pPr>
      <w:r w:rsidRPr="008A7A8E">
        <w:rPr>
          <w:noProof/>
          <w:sz w:val="24"/>
          <w:szCs w:val="24"/>
        </w:rPr>
        <w:drawing>
          <wp:inline distT="0" distB="0" distL="0" distR="0" wp14:anchorId="43B232C6" wp14:editId="2652BF95">
            <wp:extent cx="5943600" cy="4455160"/>
            <wp:effectExtent l="0" t="0" r="0" b="2540"/>
            <wp:docPr id="133" name="Picture 133"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Picture 133" descr="Chart, bar chart&#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43600" cy="4455160"/>
                    </a:xfrm>
                    <a:prstGeom prst="rect">
                      <a:avLst/>
                    </a:prstGeom>
                    <a:noFill/>
                    <a:ln>
                      <a:noFill/>
                    </a:ln>
                  </pic:spPr>
                </pic:pic>
              </a:graphicData>
            </a:graphic>
          </wp:inline>
        </w:drawing>
      </w:r>
    </w:p>
    <w:p w14:paraId="2D86DD5E" w14:textId="29E72489" w:rsidR="004F652D" w:rsidRPr="008A7A8E" w:rsidRDefault="004F652D" w:rsidP="006878DD">
      <w:pPr>
        <w:pStyle w:val="Figureinsert"/>
      </w:pPr>
    </w:p>
    <w:p w14:paraId="237156E4" w14:textId="4E1F285E" w:rsidR="004F652D" w:rsidRPr="008A7A8E" w:rsidRDefault="004F652D" w:rsidP="006878DD">
      <w:pPr>
        <w:pStyle w:val="Figureinsert"/>
      </w:pPr>
    </w:p>
    <w:p w14:paraId="1C5C7930" w14:textId="22A1F484" w:rsidR="004F652D" w:rsidRPr="008A7A8E" w:rsidRDefault="004F652D" w:rsidP="006878DD">
      <w:pPr>
        <w:pStyle w:val="Figureinsert"/>
      </w:pPr>
    </w:p>
    <w:p w14:paraId="1BD79E92" w14:textId="77777777" w:rsidR="004F652D" w:rsidRPr="008A7A8E" w:rsidRDefault="004F652D" w:rsidP="006878DD">
      <w:pPr>
        <w:pStyle w:val="Figureinsert"/>
      </w:pPr>
    </w:p>
    <w:p w14:paraId="5B15DA78" w14:textId="77777777" w:rsidR="00365B8F" w:rsidRPr="008A7A8E" w:rsidRDefault="00365B8F" w:rsidP="00365B8F">
      <w:pPr>
        <w:pStyle w:val="Figuresubheading"/>
        <w:numPr>
          <w:ilvl w:val="0"/>
          <w:numId w:val="54"/>
        </w:numPr>
        <w:sectPr w:rsidR="00365B8F" w:rsidRPr="008A7A8E" w:rsidSect="00431A79">
          <w:pgSz w:w="11906" w:h="16838"/>
          <w:pgMar w:top="1440" w:right="1151" w:bottom="1440" w:left="1440" w:header="709" w:footer="709" w:gutter="0"/>
          <w:cols w:space="708"/>
          <w:docGrid w:linePitch="360"/>
        </w:sectPr>
      </w:pPr>
    </w:p>
    <w:p w14:paraId="04965A7E" w14:textId="4612D22D" w:rsidR="006878DD" w:rsidRPr="008A7A8E" w:rsidRDefault="006878DD" w:rsidP="00365B8F">
      <w:pPr>
        <w:pStyle w:val="Figuresubheading"/>
        <w:numPr>
          <w:ilvl w:val="0"/>
          <w:numId w:val="54"/>
        </w:numPr>
      </w:pPr>
      <w:r w:rsidRPr="008A7A8E">
        <w:lastRenderedPageBreak/>
        <w:t>Dementia With Lewy Bodies</w:t>
      </w:r>
    </w:p>
    <w:p w14:paraId="171A5916" w14:textId="39EB0BD3" w:rsidR="006878DD" w:rsidRPr="008A7A8E" w:rsidRDefault="006878DD" w:rsidP="006878DD">
      <w:pPr>
        <w:pStyle w:val="Figureinsert"/>
      </w:pPr>
      <w:r w:rsidRPr="008A7A8E">
        <w:rPr>
          <w:noProof/>
          <w:sz w:val="24"/>
          <w:szCs w:val="24"/>
        </w:rPr>
        <w:drawing>
          <wp:inline distT="0" distB="0" distL="0" distR="0" wp14:anchorId="4F8C6EF3" wp14:editId="5989467A">
            <wp:extent cx="5943600" cy="4455160"/>
            <wp:effectExtent l="0" t="0" r="0" b="2540"/>
            <wp:docPr id="134" name="Picture 13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Picture 134" descr="Chart, bar chart&#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3600" cy="4455160"/>
                    </a:xfrm>
                    <a:prstGeom prst="rect">
                      <a:avLst/>
                    </a:prstGeom>
                    <a:noFill/>
                    <a:ln>
                      <a:noFill/>
                    </a:ln>
                  </pic:spPr>
                </pic:pic>
              </a:graphicData>
            </a:graphic>
          </wp:inline>
        </w:drawing>
      </w:r>
    </w:p>
    <w:p w14:paraId="09316DC1" w14:textId="484C3F42" w:rsidR="004F652D" w:rsidRPr="008A7A8E" w:rsidRDefault="004F652D" w:rsidP="006878DD">
      <w:pPr>
        <w:pStyle w:val="Figureinsert"/>
      </w:pPr>
    </w:p>
    <w:p w14:paraId="30239F05" w14:textId="619846B3" w:rsidR="004F652D" w:rsidRPr="008A7A8E" w:rsidRDefault="004F652D" w:rsidP="006878DD">
      <w:pPr>
        <w:pStyle w:val="Figureinsert"/>
      </w:pPr>
    </w:p>
    <w:p w14:paraId="29DD3099" w14:textId="259E22D1" w:rsidR="004F652D" w:rsidRPr="008A7A8E" w:rsidRDefault="004F652D" w:rsidP="006878DD">
      <w:pPr>
        <w:pStyle w:val="Figureinsert"/>
      </w:pPr>
    </w:p>
    <w:p w14:paraId="3EAA7F79" w14:textId="2DE90CBD" w:rsidR="004F652D" w:rsidRPr="008A7A8E" w:rsidRDefault="004F652D" w:rsidP="006878DD">
      <w:pPr>
        <w:pStyle w:val="Figureinsert"/>
      </w:pPr>
    </w:p>
    <w:p w14:paraId="609A88F2" w14:textId="2384A766" w:rsidR="004F652D" w:rsidRPr="008A7A8E" w:rsidRDefault="004F652D" w:rsidP="006878DD">
      <w:pPr>
        <w:pStyle w:val="Figureinsert"/>
      </w:pPr>
    </w:p>
    <w:p w14:paraId="3316B4B8" w14:textId="091FC752" w:rsidR="004F652D" w:rsidRPr="008A7A8E" w:rsidRDefault="004F652D" w:rsidP="006878DD">
      <w:pPr>
        <w:pStyle w:val="Figureinsert"/>
      </w:pPr>
    </w:p>
    <w:p w14:paraId="232E4B6A" w14:textId="420FE4F2" w:rsidR="004F652D" w:rsidRPr="008A7A8E" w:rsidRDefault="004F652D" w:rsidP="006878DD">
      <w:pPr>
        <w:pStyle w:val="Figureinsert"/>
      </w:pPr>
    </w:p>
    <w:p w14:paraId="76CEDDAB" w14:textId="791AED71" w:rsidR="004F652D" w:rsidRPr="008A7A8E" w:rsidRDefault="004F652D" w:rsidP="006878DD">
      <w:pPr>
        <w:pStyle w:val="Figureinsert"/>
      </w:pPr>
    </w:p>
    <w:p w14:paraId="1913FFDD" w14:textId="2F4B85D9" w:rsidR="004F652D" w:rsidRPr="008A7A8E" w:rsidRDefault="004F652D" w:rsidP="006878DD">
      <w:pPr>
        <w:pStyle w:val="Figureinsert"/>
      </w:pPr>
    </w:p>
    <w:p w14:paraId="7F5A9106" w14:textId="77777777" w:rsidR="004F652D" w:rsidRPr="008A7A8E" w:rsidRDefault="004F652D" w:rsidP="006878DD">
      <w:pPr>
        <w:pStyle w:val="Figureinsert"/>
      </w:pPr>
    </w:p>
    <w:p w14:paraId="5208FF23" w14:textId="77777777" w:rsidR="00365B8F" w:rsidRPr="008A7A8E" w:rsidRDefault="00365B8F" w:rsidP="00365B8F">
      <w:pPr>
        <w:pStyle w:val="Figuresubheading"/>
        <w:numPr>
          <w:ilvl w:val="0"/>
          <w:numId w:val="54"/>
        </w:numPr>
        <w:sectPr w:rsidR="00365B8F" w:rsidRPr="008A7A8E" w:rsidSect="00431A79">
          <w:pgSz w:w="11906" w:h="16838"/>
          <w:pgMar w:top="1440" w:right="1151" w:bottom="1440" w:left="1440" w:header="709" w:footer="709" w:gutter="0"/>
          <w:cols w:space="708"/>
          <w:docGrid w:linePitch="360"/>
        </w:sectPr>
      </w:pPr>
    </w:p>
    <w:p w14:paraId="68D85524" w14:textId="357E86E0" w:rsidR="006878DD" w:rsidRPr="008A7A8E" w:rsidRDefault="006878DD" w:rsidP="00365B8F">
      <w:pPr>
        <w:pStyle w:val="Figuresubheading"/>
        <w:numPr>
          <w:ilvl w:val="0"/>
          <w:numId w:val="54"/>
        </w:numPr>
      </w:pPr>
      <w:r w:rsidRPr="008A7A8E">
        <w:lastRenderedPageBreak/>
        <w:t>Frontotemporal Dementia</w:t>
      </w:r>
    </w:p>
    <w:p w14:paraId="4E47301A" w14:textId="507A800D" w:rsidR="006878DD" w:rsidRPr="008A7A8E" w:rsidRDefault="006878DD" w:rsidP="006878DD">
      <w:pPr>
        <w:pStyle w:val="Figureinsert"/>
      </w:pPr>
      <w:r w:rsidRPr="008A7A8E">
        <w:rPr>
          <w:noProof/>
          <w:sz w:val="24"/>
          <w:szCs w:val="24"/>
        </w:rPr>
        <w:drawing>
          <wp:inline distT="0" distB="0" distL="0" distR="0" wp14:anchorId="0261AD3C" wp14:editId="783F9463">
            <wp:extent cx="5943600" cy="4455160"/>
            <wp:effectExtent l="0" t="0" r="0" b="2540"/>
            <wp:docPr id="135" name="Picture 135"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Picture 135" descr="Chart, bar chart&#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3600" cy="4455160"/>
                    </a:xfrm>
                    <a:prstGeom prst="rect">
                      <a:avLst/>
                    </a:prstGeom>
                    <a:noFill/>
                    <a:ln>
                      <a:noFill/>
                    </a:ln>
                  </pic:spPr>
                </pic:pic>
              </a:graphicData>
            </a:graphic>
          </wp:inline>
        </w:drawing>
      </w:r>
    </w:p>
    <w:p w14:paraId="068F49B8" w14:textId="420BC6E6" w:rsidR="004F652D" w:rsidRPr="008A7A8E" w:rsidRDefault="004F652D" w:rsidP="006878DD">
      <w:pPr>
        <w:pStyle w:val="Figureinsert"/>
      </w:pPr>
    </w:p>
    <w:p w14:paraId="58DA4217" w14:textId="482652B5" w:rsidR="004F652D" w:rsidRPr="008A7A8E" w:rsidRDefault="004F652D" w:rsidP="006878DD">
      <w:pPr>
        <w:pStyle w:val="Figureinsert"/>
      </w:pPr>
    </w:p>
    <w:p w14:paraId="013FC83E" w14:textId="06F1A7E0" w:rsidR="004F652D" w:rsidRPr="008A7A8E" w:rsidRDefault="004F652D" w:rsidP="006878DD">
      <w:pPr>
        <w:pStyle w:val="Figureinsert"/>
      </w:pPr>
    </w:p>
    <w:p w14:paraId="7FC1FC70" w14:textId="4FFE45A4" w:rsidR="004F652D" w:rsidRPr="008A7A8E" w:rsidRDefault="004F652D" w:rsidP="006878DD">
      <w:pPr>
        <w:pStyle w:val="Figureinsert"/>
      </w:pPr>
    </w:p>
    <w:p w14:paraId="68C28ADA" w14:textId="0A55CB14" w:rsidR="004F652D" w:rsidRPr="008A7A8E" w:rsidRDefault="004F652D" w:rsidP="006878DD">
      <w:pPr>
        <w:pStyle w:val="Figureinsert"/>
      </w:pPr>
    </w:p>
    <w:p w14:paraId="185C77BD" w14:textId="2E6A4D5A" w:rsidR="004F652D" w:rsidRPr="008A7A8E" w:rsidRDefault="004F652D" w:rsidP="006878DD">
      <w:pPr>
        <w:pStyle w:val="Figureinsert"/>
      </w:pPr>
    </w:p>
    <w:p w14:paraId="3F26384F" w14:textId="384AF488" w:rsidR="004F652D" w:rsidRPr="008A7A8E" w:rsidRDefault="004F652D" w:rsidP="006878DD">
      <w:pPr>
        <w:pStyle w:val="Figureinsert"/>
      </w:pPr>
    </w:p>
    <w:p w14:paraId="2E93EA56" w14:textId="7B91B26A" w:rsidR="004F652D" w:rsidRPr="008A7A8E" w:rsidRDefault="004F652D" w:rsidP="006878DD">
      <w:pPr>
        <w:pStyle w:val="Figureinsert"/>
      </w:pPr>
    </w:p>
    <w:p w14:paraId="1F769029" w14:textId="22852DEB" w:rsidR="004F652D" w:rsidRPr="008A7A8E" w:rsidRDefault="004F652D" w:rsidP="006878DD">
      <w:pPr>
        <w:pStyle w:val="Figureinsert"/>
      </w:pPr>
    </w:p>
    <w:p w14:paraId="6A3F4C9C" w14:textId="77777777" w:rsidR="004F652D" w:rsidRPr="008A7A8E" w:rsidRDefault="004F652D" w:rsidP="006878DD">
      <w:pPr>
        <w:pStyle w:val="Figureinsert"/>
      </w:pPr>
    </w:p>
    <w:p w14:paraId="3093D8BD" w14:textId="77777777" w:rsidR="00365B8F" w:rsidRPr="008A7A8E" w:rsidRDefault="00365B8F" w:rsidP="00365B8F">
      <w:pPr>
        <w:pStyle w:val="Figuresubheading"/>
        <w:numPr>
          <w:ilvl w:val="0"/>
          <w:numId w:val="54"/>
        </w:numPr>
        <w:sectPr w:rsidR="00365B8F" w:rsidRPr="008A7A8E" w:rsidSect="00431A79">
          <w:pgSz w:w="11906" w:h="16838"/>
          <w:pgMar w:top="1440" w:right="1151" w:bottom="1440" w:left="1440" w:header="709" w:footer="709" w:gutter="0"/>
          <w:cols w:space="708"/>
          <w:docGrid w:linePitch="360"/>
        </w:sectPr>
      </w:pPr>
    </w:p>
    <w:p w14:paraId="1C0D301C" w14:textId="2DABBD8F" w:rsidR="006878DD" w:rsidRPr="008A7A8E" w:rsidRDefault="006878DD" w:rsidP="00365B8F">
      <w:pPr>
        <w:pStyle w:val="Figuresubheading"/>
        <w:numPr>
          <w:ilvl w:val="0"/>
          <w:numId w:val="54"/>
        </w:numPr>
      </w:pPr>
      <w:r w:rsidRPr="008A7A8E">
        <w:lastRenderedPageBreak/>
        <w:t>Vascular Dementia</w:t>
      </w:r>
    </w:p>
    <w:p w14:paraId="067E40A9" w14:textId="102AA356" w:rsidR="004F652D" w:rsidRPr="008A7A8E" w:rsidRDefault="004F652D" w:rsidP="006878DD">
      <w:pPr>
        <w:pStyle w:val="Figureinsert"/>
      </w:pPr>
      <w:r w:rsidRPr="008A7A8E">
        <w:rPr>
          <w:noProof/>
          <w:sz w:val="24"/>
          <w:szCs w:val="24"/>
        </w:rPr>
        <w:drawing>
          <wp:inline distT="0" distB="0" distL="0" distR="0" wp14:anchorId="4EC8E0E6" wp14:editId="30E0A861">
            <wp:extent cx="5943600" cy="4455160"/>
            <wp:effectExtent l="0" t="0" r="0" b="2540"/>
            <wp:docPr id="136" name="Picture 136"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Picture 136" descr="Chart, bar chart&#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43600" cy="4455160"/>
                    </a:xfrm>
                    <a:prstGeom prst="rect">
                      <a:avLst/>
                    </a:prstGeom>
                    <a:noFill/>
                    <a:ln>
                      <a:noFill/>
                    </a:ln>
                  </pic:spPr>
                </pic:pic>
              </a:graphicData>
            </a:graphic>
          </wp:inline>
        </w:drawing>
      </w:r>
    </w:p>
    <w:p w14:paraId="28FE04CF" w14:textId="77777777" w:rsidR="004F652D" w:rsidRPr="008A7A8E" w:rsidRDefault="004F652D" w:rsidP="006878DD">
      <w:pPr>
        <w:pStyle w:val="Figureinsert"/>
      </w:pPr>
    </w:p>
    <w:p w14:paraId="59D6BA77" w14:textId="77777777" w:rsidR="00365B8F" w:rsidRPr="008A7A8E" w:rsidRDefault="00365B8F" w:rsidP="00365B8F">
      <w:pPr>
        <w:pStyle w:val="Figuresubheading"/>
        <w:numPr>
          <w:ilvl w:val="0"/>
          <w:numId w:val="54"/>
        </w:numPr>
        <w:sectPr w:rsidR="00365B8F" w:rsidRPr="008A7A8E" w:rsidSect="00431A79">
          <w:pgSz w:w="11906" w:h="16838"/>
          <w:pgMar w:top="1440" w:right="1151" w:bottom="1440" w:left="1440" w:header="709" w:footer="709" w:gutter="0"/>
          <w:cols w:space="708"/>
          <w:docGrid w:linePitch="360"/>
        </w:sectPr>
      </w:pPr>
    </w:p>
    <w:p w14:paraId="09951EFE" w14:textId="2638530C" w:rsidR="006878DD" w:rsidRPr="008A7A8E" w:rsidRDefault="006878DD" w:rsidP="00365B8F">
      <w:pPr>
        <w:pStyle w:val="Figuresubheading"/>
        <w:numPr>
          <w:ilvl w:val="0"/>
          <w:numId w:val="54"/>
        </w:numPr>
      </w:pPr>
      <w:r w:rsidRPr="008A7A8E">
        <w:lastRenderedPageBreak/>
        <w:t>Dementia, Unspecified</w:t>
      </w:r>
    </w:p>
    <w:p w14:paraId="38D2A242" w14:textId="77777777" w:rsidR="006878DD" w:rsidRPr="008A7A8E" w:rsidRDefault="006878DD" w:rsidP="006878DD">
      <w:pPr>
        <w:pStyle w:val="Figureinsert"/>
      </w:pPr>
      <w:r w:rsidRPr="008A7A8E">
        <w:rPr>
          <w:noProof/>
          <w:sz w:val="24"/>
          <w:szCs w:val="24"/>
        </w:rPr>
        <w:drawing>
          <wp:inline distT="0" distB="0" distL="0" distR="0" wp14:anchorId="53D462A3" wp14:editId="48D45576">
            <wp:extent cx="5943600" cy="4448977"/>
            <wp:effectExtent l="0" t="0" r="0" b="8890"/>
            <wp:docPr id="137" name="Picture 137"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Picture 137" descr="Chart, bar chart&#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43600" cy="4448977"/>
                    </a:xfrm>
                    <a:prstGeom prst="rect">
                      <a:avLst/>
                    </a:prstGeom>
                    <a:noFill/>
                    <a:ln>
                      <a:noFill/>
                    </a:ln>
                  </pic:spPr>
                </pic:pic>
              </a:graphicData>
            </a:graphic>
          </wp:inline>
        </w:drawing>
      </w:r>
    </w:p>
    <w:p w14:paraId="03A7895C" w14:textId="77777777" w:rsidR="006878DD" w:rsidRPr="008A7A8E" w:rsidRDefault="006878DD" w:rsidP="006878DD">
      <w:pPr>
        <w:pStyle w:val="Figureinsert"/>
      </w:pPr>
    </w:p>
    <w:p w14:paraId="4D4D378F" w14:textId="77777777" w:rsidR="006878DD" w:rsidRPr="008A7A8E" w:rsidRDefault="006878DD" w:rsidP="006878DD">
      <w:pPr>
        <w:pStyle w:val="Figureinsert"/>
      </w:pPr>
    </w:p>
    <w:p w14:paraId="3877D9AF" w14:textId="77777777" w:rsidR="006878DD" w:rsidRPr="008A7A8E" w:rsidRDefault="006878DD" w:rsidP="006878DD">
      <w:pPr>
        <w:rPr>
          <w:rFonts w:cs="Arial"/>
        </w:rPr>
      </w:pPr>
    </w:p>
    <w:p w14:paraId="2CD669F7" w14:textId="77777777" w:rsidR="004F652D" w:rsidRPr="008A7A8E" w:rsidRDefault="004F652D" w:rsidP="006878DD">
      <w:pPr>
        <w:rPr>
          <w:rFonts w:cs="Arial"/>
        </w:rPr>
      </w:pPr>
    </w:p>
    <w:p w14:paraId="5469F009" w14:textId="1DBC4F88" w:rsidR="00C53E33" w:rsidRPr="008A7A8E" w:rsidRDefault="00C53E33">
      <w:pPr>
        <w:spacing w:after="160" w:line="259" w:lineRule="auto"/>
        <w:rPr>
          <w:b/>
          <w:bCs/>
          <w:sz w:val="20"/>
        </w:rPr>
      </w:pPr>
      <w:bookmarkStart w:id="54" w:name="_Toc41977056"/>
      <w:bookmarkStart w:id="55" w:name="_Toc47085489"/>
    </w:p>
    <w:bookmarkEnd w:id="54"/>
    <w:bookmarkEnd w:id="55"/>
    <w:p w14:paraId="136618FD" w14:textId="77777777" w:rsidR="00D643DD" w:rsidRPr="008A7A8E" w:rsidRDefault="00D643DD" w:rsidP="00D643DD">
      <w:pPr>
        <w:pStyle w:val="TableFiguretitle"/>
        <w:sectPr w:rsidR="00D643DD" w:rsidRPr="008A7A8E" w:rsidSect="00431A79">
          <w:pgSz w:w="11906" w:h="16838"/>
          <w:pgMar w:top="1440" w:right="1151" w:bottom="1440" w:left="1440" w:header="709" w:footer="709" w:gutter="0"/>
          <w:cols w:space="708"/>
          <w:docGrid w:linePitch="360"/>
        </w:sectPr>
      </w:pPr>
    </w:p>
    <w:p w14:paraId="3E23395C" w14:textId="33CEA7C6" w:rsidR="000221EF" w:rsidRPr="008A7A8E" w:rsidRDefault="000221EF" w:rsidP="00832350">
      <w:pPr>
        <w:pStyle w:val="Heading1"/>
      </w:pPr>
      <w:bookmarkStart w:id="56" w:name="_Toc107587452"/>
      <w:r w:rsidRPr="008A7A8E">
        <w:lastRenderedPageBreak/>
        <w:t>References</w:t>
      </w:r>
      <w:bookmarkEnd w:id="56"/>
    </w:p>
    <w:p w14:paraId="64E8FCF4" w14:textId="77777777" w:rsidR="00542B8E" w:rsidRPr="008A7A8E" w:rsidRDefault="00725472" w:rsidP="00542B8E">
      <w:pPr>
        <w:pStyle w:val="reference"/>
        <w:rPr>
          <w:noProof/>
        </w:rPr>
      </w:pPr>
      <w:r w:rsidRPr="008A7A8E">
        <w:rPr>
          <w:noProof/>
          <w:sz w:val="20"/>
          <w:szCs w:val="22"/>
        </w:rPr>
        <w:fldChar w:fldCharType="begin"/>
      </w:r>
      <w:r w:rsidRPr="00904F75">
        <w:rPr>
          <w:sz w:val="20"/>
          <w:szCs w:val="22"/>
          <w:lang w:val="es-ES"/>
        </w:rPr>
        <w:instrText xml:space="preserve"> ADDIN EN.REFLIST </w:instrText>
      </w:r>
      <w:r w:rsidRPr="008A7A8E">
        <w:rPr>
          <w:noProof/>
          <w:sz w:val="20"/>
          <w:szCs w:val="22"/>
        </w:rPr>
        <w:fldChar w:fldCharType="separate"/>
      </w:r>
      <w:r w:rsidR="00542B8E" w:rsidRPr="00904F75">
        <w:rPr>
          <w:noProof/>
          <w:lang w:val="es-ES"/>
        </w:rPr>
        <w:t>1.</w:t>
      </w:r>
      <w:r w:rsidR="00542B8E" w:rsidRPr="00904F75">
        <w:rPr>
          <w:noProof/>
          <w:lang w:val="es-ES"/>
        </w:rPr>
        <w:tab/>
        <w:t xml:space="preserve">Xu B, Boero IJ, Hwang L, et al. </w:t>
      </w:r>
      <w:r w:rsidR="00542B8E" w:rsidRPr="008A7A8E">
        <w:rPr>
          <w:noProof/>
        </w:rPr>
        <w:t xml:space="preserve">Aspiration pneumonia after concurrent chemoradiotherapy for head and neck cancer. Cancer. 2015 Apr 15;121(8):1303-11. </w:t>
      </w:r>
    </w:p>
    <w:p w14:paraId="72383507" w14:textId="77777777" w:rsidR="00542B8E" w:rsidRPr="008A7A8E" w:rsidRDefault="00542B8E" w:rsidP="00542B8E">
      <w:pPr>
        <w:pStyle w:val="reference"/>
        <w:rPr>
          <w:noProof/>
        </w:rPr>
      </w:pPr>
      <w:r w:rsidRPr="008A7A8E">
        <w:rPr>
          <w:noProof/>
        </w:rPr>
        <w:t>2.</w:t>
      </w:r>
      <w:r w:rsidRPr="008A7A8E">
        <w:rPr>
          <w:noProof/>
        </w:rPr>
        <w:tab/>
        <w:t xml:space="preserve">McCarthy EP, Iezzoni LI, Davis RB, et al. Does clinical evidence support ICD-9-CM diagnosis coding of complications? Med Care. 2000 Aug;38(8):868-76. </w:t>
      </w:r>
    </w:p>
    <w:p w14:paraId="62BE32A1" w14:textId="77777777" w:rsidR="00542B8E" w:rsidRPr="008A7A8E" w:rsidRDefault="00542B8E" w:rsidP="00542B8E">
      <w:pPr>
        <w:pStyle w:val="reference"/>
        <w:rPr>
          <w:noProof/>
        </w:rPr>
      </w:pPr>
      <w:r w:rsidRPr="008A7A8E">
        <w:rPr>
          <w:noProof/>
        </w:rPr>
        <w:t>3.</w:t>
      </w:r>
      <w:r w:rsidRPr="008A7A8E">
        <w:rPr>
          <w:noProof/>
        </w:rPr>
        <w:tab/>
        <w:t xml:space="preserve">Schneeweiss S, Robicsek A, Scranton R, Zuckerman D, Solomon DH. Veteran's affairs hospital discharge databases coded serious bacterial infections accurately. J Clin Epidemiol. 2007 Apr;60(4):397-409. </w:t>
      </w:r>
    </w:p>
    <w:p w14:paraId="35B552BF" w14:textId="77777777" w:rsidR="00542B8E" w:rsidRPr="008A7A8E" w:rsidRDefault="00542B8E" w:rsidP="00542B8E">
      <w:pPr>
        <w:pStyle w:val="reference"/>
        <w:rPr>
          <w:noProof/>
        </w:rPr>
      </w:pPr>
      <w:r w:rsidRPr="008A7A8E">
        <w:rPr>
          <w:noProof/>
        </w:rPr>
        <w:t>4.</w:t>
      </w:r>
      <w:r w:rsidRPr="008A7A8E">
        <w:rPr>
          <w:noProof/>
        </w:rPr>
        <w:tab/>
        <w:t xml:space="preserve">Wiese AD, Griffin MR, Stein CM, et al. Validation of discharge diagnosis codes to identify serious infections among middle age and older adults. BMJ open. 2018;8(6):e020857-e. </w:t>
      </w:r>
    </w:p>
    <w:p w14:paraId="2759FD51" w14:textId="35A929CC" w:rsidR="00F83A3F" w:rsidRPr="008A7A8E" w:rsidRDefault="00725472" w:rsidP="00542B8E">
      <w:pPr>
        <w:pStyle w:val="reference"/>
      </w:pPr>
      <w:r w:rsidRPr="008A7A8E">
        <w:rPr>
          <w:sz w:val="20"/>
          <w:szCs w:val="22"/>
        </w:rPr>
        <w:fldChar w:fldCharType="end"/>
      </w:r>
    </w:p>
    <w:sectPr w:rsidR="00F83A3F" w:rsidRPr="008A7A8E" w:rsidSect="00165A69">
      <w:pgSz w:w="11906" w:h="16838"/>
      <w:pgMar w:top="1440" w:right="1151"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E5D51D" w14:textId="77777777" w:rsidR="00ED4E55" w:rsidRDefault="00ED4E55" w:rsidP="00642584">
      <w:pPr>
        <w:spacing w:line="240" w:lineRule="auto"/>
      </w:pPr>
      <w:r>
        <w:separator/>
      </w:r>
    </w:p>
  </w:endnote>
  <w:endnote w:type="continuationSeparator" w:id="0">
    <w:p w14:paraId="7D14A713" w14:textId="77777777" w:rsidR="00ED4E55" w:rsidRDefault="00ED4E55" w:rsidP="006425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Bold">
    <w:altName w:val="Times New Roman"/>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7218256"/>
      <w:docPartObj>
        <w:docPartGallery w:val="Page Numbers (Bottom of Page)"/>
        <w:docPartUnique/>
      </w:docPartObj>
    </w:sdtPr>
    <w:sdtEndPr>
      <w:rPr>
        <w:noProof/>
      </w:rPr>
    </w:sdtEndPr>
    <w:sdtContent>
      <w:p w14:paraId="3F6DD54D" w14:textId="61AFC04A" w:rsidR="002D1FEF" w:rsidRDefault="002D1FE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9672037" w14:textId="77777777" w:rsidR="002D1FEF" w:rsidRDefault="002D1F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1B1EF1" w14:textId="77777777" w:rsidR="00ED4E55" w:rsidRDefault="00ED4E55" w:rsidP="00642584">
      <w:pPr>
        <w:spacing w:line="240" w:lineRule="auto"/>
      </w:pPr>
      <w:r>
        <w:separator/>
      </w:r>
    </w:p>
  </w:footnote>
  <w:footnote w:type="continuationSeparator" w:id="0">
    <w:p w14:paraId="6C264D4C" w14:textId="77777777" w:rsidR="00ED4E55" w:rsidRDefault="00ED4E55" w:rsidP="00642584">
      <w:pPr>
        <w:spacing w:line="240" w:lineRule="auto"/>
      </w:pPr>
      <w:r>
        <w:continuationSeparator/>
      </w:r>
    </w:p>
  </w:footnote>
  <w:footnote w:id="1">
    <w:p w14:paraId="0B81E836" w14:textId="77777777" w:rsidR="00ED4E55" w:rsidRDefault="00ED4E55" w:rsidP="00642584">
      <w:pPr>
        <w:pStyle w:val="FootnoteText"/>
      </w:pPr>
      <w:r>
        <w:rPr>
          <w:rStyle w:val="FootnoteReference"/>
        </w:rPr>
        <w:footnoteRef/>
      </w:r>
      <w:r>
        <w:t xml:space="preserve"> </w:t>
      </w:r>
      <w:r w:rsidRPr="00A47CBB">
        <w:t>ICD-9-CM</w:t>
      </w:r>
      <w:r>
        <w:t> = </w:t>
      </w:r>
      <w:r w:rsidRPr="00A47CBB">
        <w:rPr>
          <w:i/>
        </w:rPr>
        <w:t>International Classification of Diseases, 9th Revision, Clinical Modification</w:t>
      </w:r>
      <w:r>
        <w:rPr>
          <w:i/>
        </w:rPr>
        <w:t>.</w:t>
      </w:r>
    </w:p>
  </w:footnote>
  <w:footnote w:id="2">
    <w:p w14:paraId="11B61066" w14:textId="77777777" w:rsidR="00ED4E55" w:rsidRDefault="00ED4E55" w:rsidP="00642584">
      <w:pPr>
        <w:pStyle w:val="FootnoteText"/>
      </w:pPr>
      <w:r>
        <w:rPr>
          <w:rStyle w:val="FootnoteReference"/>
        </w:rPr>
        <w:footnoteRef/>
      </w:r>
      <w:r>
        <w:t xml:space="preserve"> </w:t>
      </w:r>
      <w:r w:rsidRPr="003B5D81">
        <w:t>ICD-10-CM</w:t>
      </w:r>
      <w:r>
        <w:t> = </w:t>
      </w:r>
      <w:r w:rsidRPr="003B5D81">
        <w:rPr>
          <w:i/>
          <w:iCs/>
        </w:rPr>
        <w:t>International Classification of Diseases, 10th Revision, Clinical Modification</w:t>
      </w:r>
      <w:r>
        <w:t>.</w:t>
      </w:r>
    </w:p>
  </w:footnote>
  <w:footnote w:id="3">
    <w:p w14:paraId="109FD60D" w14:textId="77777777" w:rsidR="00ED4E55" w:rsidRDefault="00ED4E55" w:rsidP="00642584">
      <w:pPr>
        <w:pStyle w:val="FootnoteText"/>
      </w:pPr>
      <w:r>
        <w:rPr>
          <w:rStyle w:val="FootnoteReference"/>
        </w:rPr>
        <w:footnoteRef/>
      </w:r>
      <w:r>
        <w:t xml:space="preserve"> </w:t>
      </w:r>
      <w:r w:rsidRPr="003A5262">
        <w:t>ICD-10-PCS</w:t>
      </w:r>
      <w:r>
        <w:t> = </w:t>
      </w:r>
      <w:r w:rsidRPr="003A5262">
        <w:rPr>
          <w:i/>
          <w:iCs/>
        </w:rPr>
        <w:t>International Classification of Diseases, Tenth Revision, Procedure Coding System</w:t>
      </w:r>
      <w:r>
        <w:t>.</w:t>
      </w:r>
    </w:p>
  </w:footnote>
  <w:footnote w:id="4">
    <w:p w14:paraId="5EE35EA7" w14:textId="77777777" w:rsidR="00ED4E55" w:rsidRDefault="00ED4E55" w:rsidP="00642584">
      <w:pPr>
        <w:pStyle w:val="FootnoteText"/>
      </w:pPr>
      <w:r>
        <w:rPr>
          <w:rStyle w:val="FootnoteReference"/>
        </w:rPr>
        <w:footnoteRef/>
      </w:r>
      <w:r>
        <w:t xml:space="preserve"> </w:t>
      </w:r>
      <w:r w:rsidRPr="00D91ED4">
        <w:t xml:space="preserve">CPT = </w:t>
      </w:r>
      <w:r w:rsidRPr="00D91ED4">
        <w:rPr>
          <w:i/>
          <w:iCs/>
        </w:rPr>
        <w:t>Current Procedural Terminology</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110E83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640147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C78787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7C89CC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36E330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376408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D3298F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3B20B1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2927BC0"/>
    <w:lvl w:ilvl="0">
      <w:start w:val="1"/>
      <w:numFmt w:val="decimal"/>
      <w:pStyle w:val="ListNumber"/>
      <w:lvlText w:val="%1."/>
      <w:lvlJc w:val="left"/>
      <w:pPr>
        <w:tabs>
          <w:tab w:val="num" w:pos="360"/>
        </w:tabs>
        <w:ind w:left="360" w:hanging="360"/>
      </w:pPr>
      <w:rPr>
        <w:rFonts w:cs="Times New Roman"/>
      </w:rPr>
    </w:lvl>
  </w:abstractNum>
  <w:abstractNum w:abstractNumId="9" w15:restartNumberingAfterBreak="0">
    <w:nsid w:val="FFFFFF89"/>
    <w:multiLevelType w:val="singleLevel"/>
    <w:tmpl w:val="57CEEFA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7939AD"/>
    <w:multiLevelType w:val="hybridMultilevel"/>
    <w:tmpl w:val="D7BE0BC0"/>
    <w:lvl w:ilvl="0" w:tplc="8E26E8D6">
      <w:start w:val="1"/>
      <w:numFmt w:val="decimal"/>
      <w:pStyle w:val="FiguretitleI"/>
      <w:lvlText w:val="Figure I-%1."/>
      <w:lvlJc w:val="left"/>
      <w:pPr>
        <w:ind w:left="720" w:hanging="360"/>
      </w:pPr>
      <w:rPr>
        <w:rFonts w:ascii="Arial" w:hAnsi="Arial" w:cs="Arial" w:hint="default"/>
        <w:b/>
        <w:bCs w:val="0"/>
        <w:i w:val="0"/>
        <w:iCs w:val="0"/>
        <w:caps w:val="0"/>
        <w:smallCaps w:val="0"/>
        <w:strike w:val="0"/>
        <w:dstrike w:val="0"/>
        <w:vanish w:val="0"/>
        <w:color w:val="000000"/>
        <w:spacing w:val="0"/>
        <w:kern w:val="0"/>
        <w:position w:val="0"/>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94426F2"/>
    <w:multiLevelType w:val="hybridMultilevel"/>
    <w:tmpl w:val="977295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CF074DB"/>
    <w:multiLevelType w:val="hybridMultilevel"/>
    <w:tmpl w:val="AF34D43A"/>
    <w:lvl w:ilvl="0" w:tplc="35B23B00">
      <w:start w:val="1"/>
      <w:numFmt w:val="bullet"/>
      <w:pStyle w:val="Bullet2"/>
      <w:lvlText w:val="-"/>
      <w:lvlJc w:val="left"/>
      <w:pPr>
        <w:tabs>
          <w:tab w:val="num" w:pos="2520"/>
        </w:tabs>
        <w:ind w:left="2520" w:hanging="360"/>
      </w:pPr>
      <w:rPr>
        <w:rFonts w:ascii="Courier New" w:hAnsi="Courier New" w:hint="default"/>
      </w:rPr>
    </w:lvl>
    <w:lvl w:ilvl="1" w:tplc="0409000F">
      <w:start w:val="1"/>
      <w:numFmt w:val="bullet"/>
      <w:lvlText w:val=""/>
      <w:lvlJc w:val="left"/>
      <w:pPr>
        <w:tabs>
          <w:tab w:val="num" w:pos="3240"/>
        </w:tabs>
        <w:ind w:left="3240" w:hanging="360"/>
      </w:pPr>
      <w:rPr>
        <w:rFonts w:ascii="Wingdings" w:hAnsi="Wingdings" w:hint="default"/>
      </w:rPr>
    </w:lvl>
    <w:lvl w:ilvl="2" w:tplc="04090005">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3" w15:restartNumberingAfterBreak="0">
    <w:nsid w:val="125B526B"/>
    <w:multiLevelType w:val="hybridMultilevel"/>
    <w:tmpl w:val="400C8BE0"/>
    <w:lvl w:ilvl="0" w:tplc="69F45598">
      <w:start w:val="1"/>
      <w:numFmt w:val="decimal"/>
      <w:pStyle w:val="FiguretitleD"/>
      <w:lvlText w:val="Figure D-%1."/>
      <w:lvlJc w:val="left"/>
      <w:pPr>
        <w:ind w:left="720" w:hanging="360"/>
      </w:pPr>
      <w:rPr>
        <w:rFonts w:ascii="Arial" w:hAnsi="Arial" w:cs="Arial" w:hint="default"/>
        <w:b/>
        <w:bCs w:val="0"/>
        <w:i w:val="0"/>
        <w:iCs w:val="0"/>
        <w:caps w:val="0"/>
        <w:smallCaps w:val="0"/>
        <w:strike w:val="0"/>
        <w:dstrike w:val="0"/>
        <w:vanish w:val="0"/>
        <w:color w:val="000000"/>
        <w:spacing w:val="0"/>
        <w:kern w:val="0"/>
        <w:position w:val="0"/>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6781F60"/>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7EE3905"/>
    <w:multiLevelType w:val="singleLevel"/>
    <w:tmpl w:val="AC280274"/>
    <w:lvl w:ilvl="0">
      <w:start w:val="1"/>
      <w:numFmt w:val="bullet"/>
      <w:lvlText w:val=""/>
      <w:lvlJc w:val="left"/>
      <w:pPr>
        <w:ind w:left="720" w:hanging="360"/>
      </w:pPr>
      <w:rPr>
        <w:rFonts w:ascii="Wingdings" w:hAnsi="Wingdings" w:hint="default"/>
      </w:rPr>
    </w:lvl>
  </w:abstractNum>
  <w:abstractNum w:abstractNumId="16" w15:restartNumberingAfterBreak="0">
    <w:nsid w:val="1C2D2AB6"/>
    <w:multiLevelType w:val="hybridMultilevel"/>
    <w:tmpl w:val="75ACD8EC"/>
    <w:lvl w:ilvl="0" w:tplc="79EA7796">
      <w:start w:val="1"/>
      <w:numFmt w:val="bullet"/>
      <w:pStyle w:val="SmTablebullet1"/>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DF15142"/>
    <w:multiLevelType w:val="hybridMultilevel"/>
    <w:tmpl w:val="4AF299A2"/>
    <w:lvl w:ilvl="0" w:tplc="6848070E">
      <w:numFmt w:val="bullet"/>
      <w:pStyle w:val="Tablebullet1"/>
      <w:lvlText w:val=""/>
      <w:lvlJc w:val="left"/>
      <w:pPr>
        <w:tabs>
          <w:tab w:val="num" w:pos="765"/>
        </w:tabs>
        <w:ind w:left="765" w:hanging="405"/>
      </w:pPr>
      <w:rPr>
        <w:rFonts w:ascii="Wingdings" w:hAnsi="Wingdings" w:hint="default"/>
        <w:sz w:val="20"/>
      </w:rPr>
    </w:lvl>
    <w:lvl w:ilvl="1" w:tplc="75D04F3A" w:tentative="1">
      <w:start w:val="1"/>
      <w:numFmt w:val="bullet"/>
      <w:lvlText w:val="o"/>
      <w:lvlJc w:val="left"/>
      <w:pPr>
        <w:tabs>
          <w:tab w:val="num" w:pos="1440"/>
        </w:tabs>
        <w:ind w:left="1440" w:hanging="360"/>
      </w:pPr>
      <w:rPr>
        <w:rFonts w:ascii="Courier New" w:hAnsi="Courier New" w:hint="default"/>
      </w:rPr>
    </w:lvl>
    <w:lvl w:ilvl="2" w:tplc="E9BC556C" w:tentative="1">
      <w:start w:val="1"/>
      <w:numFmt w:val="bullet"/>
      <w:lvlText w:val=""/>
      <w:lvlJc w:val="left"/>
      <w:pPr>
        <w:tabs>
          <w:tab w:val="num" w:pos="2160"/>
        </w:tabs>
        <w:ind w:left="2160" w:hanging="360"/>
      </w:pPr>
      <w:rPr>
        <w:rFonts w:ascii="Wingdings" w:hAnsi="Wingdings" w:hint="default"/>
      </w:rPr>
    </w:lvl>
    <w:lvl w:ilvl="3" w:tplc="9886B2A0" w:tentative="1">
      <w:start w:val="1"/>
      <w:numFmt w:val="bullet"/>
      <w:lvlText w:val=""/>
      <w:lvlJc w:val="left"/>
      <w:pPr>
        <w:tabs>
          <w:tab w:val="num" w:pos="2880"/>
        </w:tabs>
        <w:ind w:left="2880" w:hanging="360"/>
      </w:pPr>
      <w:rPr>
        <w:rFonts w:ascii="Symbol" w:hAnsi="Symbol" w:hint="default"/>
      </w:rPr>
    </w:lvl>
    <w:lvl w:ilvl="4" w:tplc="52587FE2" w:tentative="1">
      <w:start w:val="1"/>
      <w:numFmt w:val="bullet"/>
      <w:lvlText w:val="o"/>
      <w:lvlJc w:val="left"/>
      <w:pPr>
        <w:tabs>
          <w:tab w:val="num" w:pos="3600"/>
        </w:tabs>
        <w:ind w:left="3600" w:hanging="360"/>
      </w:pPr>
      <w:rPr>
        <w:rFonts w:ascii="Courier New" w:hAnsi="Courier New" w:hint="default"/>
      </w:rPr>
    </w:lvl>
    <w:lvl w:ilvl="5" w:tplc="7B6EBBF4" w:tentative="1">
      <w:start w:val="1"/>
      <w:numFmt w:val="bullet"/>
      <w:lvlText w:val=""/>
      <w:lvlJc w:val="left"/>
      <w:pPr>
        <w:tabs>
          <w:tab w:val="num" w:pos="4320"/>
        </w:tabs>
        <w:ind w:left="4320" w:hanging="360"/>
      </w:pPr>
      <w:rPr>
        <w:rFonts w:ascii="Wingdings" w:hAnsi="Wingdings" w:hint="default"/>
      </w:rPr>
    </w:lvl>
    <w:lvl w:ilvl="6" w:tplc="25103396" w:tentative="1">
      <w:start w:val="1"/>
      <w:numFmt w:val="bullet"/>
      <w:lvlText w:val=""/>
      <w:lvlJc w:val="left"/>
      <w:pPr>
        <w:tabs>
          <w:tab w:val="num" w:pos="5040"/>
        </w:tabs>
        <w:ind w:left="5040" w:hanging="360"/>
      </w:pPr>
      <w:rPr>
        <w:rFonts w:ascii="Symbol" w:hAnsi="Symbol" w:hint="default"/>
      </w:rPr>
    </w:lvl>
    <w:lvl w:ilvl="7" w:tplc="73DC3E4E" w:tentative="1">
      <w:start w:val="1"/>
      <w:numFmt w:val="bullet"/>
      <w:lvlText w:val="o"/>
      <w:lvlJc w:val="left"/>
      <w:pPr>
        <w:tabs>
          <w:tab w:val="num" w:pos="5760"/>
        </w:tabs>
        <w:ind w:left="5760" w:hanging="360"/>
      </w:pPr>
      <w:rPr>
        <w:rFonts w:ascii="Courier New" w:hAnsi="Courier New" w:hint="default"/>
      </w:rPr>
    </w:lvl>
    <w:lvl w:ilvl="8" w:tplc="C39E02A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E6245DD"/>
    <w:multiLevelType w:val="hybridMultilevel"/>
    <w:tmpl w:val="7E9CCAF4"/>
    <w:lvl w:ilvl="0" w:tplc="E0941B80">
      <w:start w:val="1"/>
      <w:numFmt w:val="decimal"/>
      <w:pStyle w:val="TabletitleD"/>
      <w:lvlText w:val="Table D-%1."/>
      <w:lvlJc w:val="left"/>
      <w:pPr>
        <w:ind w:left="360" w:hanging="360"/>
      </w:pPr>
      <w:rPr>
        <w:rFonts w:ascii="Arial" w:hAnsi="Arial" w:cs="Arial" w:hint="default"/>
        <w:b/>
        <w:bCs w:val="0"/>
        <w:i w:val="0"/>
        <w:iCs w:val="0"/>
        <w:caps w:val="0"/>
        <w:smallCaps w:val="0"/>
        <w:strike w:val="0"/>
        <w:dstrike w:val="0"/>
        <w:vanish w:val="0"/>
        <w:color w:val="000000"/>
        <w:spacing w:val="0"/>
        <w:kern w:val="0"/>
        <w:position w:val="0"/>
        <w:u w:val="none"/>
        <w:vertAlign w:val="baseline"/>
      </w:rPr>
    </w:lvl>
    <w:lvl w:ilvl="1" w:tplc="04090003"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9" w15:restartNumberingAfterBreak="0">
    <w:nsid w:val="21EF01FA"/>
    <w:multiLevelType w:val="hybridMultilevel"/>
    <w:tmpl w:val="85F6BD3E"/>
    <w:lvl w:ilvl="0" w:tplc="A97C94B6">
      <w:start w:val="1"/>
      <w:numFmt w:val="decimal"/>
      <w:pStyle w:val="TabletitleH"/>
      <w:lvlText w:val="Table H-%1."/>
      <w:lvlJc w:val="left"/>
      <w:pPr>
        <w:ind w:left="720" w:hanging="360"/>
      </w:pPr>
      <w:rPr>
        <w:rFonts w:ascii="Arial" w:hAnsi="Arial" w:cs="Arial" w:hint="default"/>
        <w:b/>
        <w:bCs w:val="0"/>
        <w:i w:val="0"/>
        <w:iCs w:val="0"/>
        <w:caps w:val="0"/>
        <w:smallCaps w:val="0"/>
        <w:strike w:val="0"/>
        <w:dstrike w:val="0"/>
        <w:vanish w:val="0"/>
        <w:color w:val="000000"/>
        <w:spacing w:val="0"/>
        <w:kern w:val="0"/>
        <w:position w:val="0"/>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2961698"/>
    <w:multiLevelType w:val="hybridMultilevel"/>
    <w:tmpl w:val="514C59E2"/>
    <w:lvl w:ilvl="0" w:tplc="5B10E962">
      <w:start w:val="1"/>
      <w:numFmt w:val="bullet"/>
      <w:pStyle w:val="AnswerCheckbox"/>
      <w:lvlText w:val=""/>
      <w:lvlJc w:val="left"/>
      <w:pPr>
        <w:ind w:left="90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26DA1FFC"/>
    <w:multiLevelType w:val="hybridMultilevel"/>
    <w:tmpl w:val="299CA9A0"/>
    <w:lvl w:ilvl="0" w:tplc="CC5C7790">
      <w:start w:val="1"/>
      <w:numFmt w:val="decimal"/>
      <w:pStyle w:val="TabletitleC"/>
      <w:lvlText w:val="Table C-%1."/>
      <w:lvlJc w:val="left"/>
      <w:pPr>
        <w:ind w:left="360" w:hanging="360"/>
      </w:pPr>
      <w:rPr>
        <w:rFonts w:ascii="Arial" w:hAnsi="Arial" w:cs="Arial" w:hint="default"/>
        <w:b/>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2BFB75A7"/>
    <w:multiLevelType w:val="hybridMultilevel"/>
    <w:tmpl w:val="33906164"/>
    <w:lvl w:ilvl="0" w:tplc="C826D94A">
      <w:start w:val="1"/>
      <w:numFmt w:val="bullet"/>
      <w:pStyle w:val="Bullet3"/>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0474F1B"/>
    <w:multiLevelType w:val="hybridMultilevel"/>
    <w:tmpl w:val="411AF828"/>
    <w:lvl w:ilvl="0" w:tplc="CE5EA9B0">
      <w:start w:val="1"/>
      <w:numFmt w:val="bullet"/>
      <w:pStyle w:val="SmTablebullet2"/>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1455A8D"/>
    <w:multiLevelType w:val="hybridMultilevel"/>
    <w:tmpl w:val="25082300"/>
    <w:lvl w:ilvl="0" w:tplc="002E2AE0">
      <w:start w:val="1"/>
      <w:numFmt w:val="decimal"/>
      <w:pStyle w:val="FiguretitleH"/>
      <w:lvlText w:val="Figure H-%1."/>
      <w:lvlJc w:val="left"/>
      <w:pPr>
        <w:ind w:left="720" w:hanging="360"/>
      </w:pPr>
      <w:rPr>
        <w:rFonts w:ascii="Arial" w:hAnsi="Arial" w:cs="Arial" w:hint="default"/>
        <w:b/>
        <w:bCs w:val="0"/>
        <w:i w:val="0"/>
        <w:iCs w:val="0"/>
        <w:caps w:val="0"/>
        <w:strike w:val="0"/>
        <w:dstrike w:val="0"/>
        <w:outline w:val="0"/>
        <w:shadow w:val="0"/>
        <w:emboss w:val="0"/>
        <w:imprint w:val="0"/>
        <w:vanish w:val="0"/>
        <w:color w:val="auto"/>
        <w:spacing w:val="0"/>
        <w:kern w:val="0"/>
        <w:position w:val="0"/>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8CB1202"/>
    <w:multiLevelType w:val="singleLevel"/>
    <w:tmpl w:val="7E8ADF7C"/>
    <w:lvl w:ilvl="0">
      <w:start w:val="1"/>
      <w:numFmt w:val="bullet"/>
      <w:lvlText w:val=""/>
      <w:lvlJc w:val="left"/>
      <w:pPr>
        <w:ind w:left="1080" w:hanging="360"/>
      </w:pPr>
      <w:rPr>
        <w:rFonts w:ascii="Symbol" w:hAnsi="Symbol" w:hint="default"/>
      </w:rPr>
    </w:lvl>
  </w:abstractNum>
  <w:abstractNum w:abstractNumId="26" w15:restartNumberingAfterBreak="0">
    <w:nsid w:val="39D85E9C"/>
    <w:multiLevelType w:val="hybridMultilevel"/>
    <w:tmpl w:val="32146FCE"/>
    <w:lvl w:ilvl="0" w:tplc="BF2456F0">
      <w:start w:val="1"/>
      <w:numFmt w:val="decimal"/>
      <w:pStyle w:val="FiguretitleF"/>
      <w:lvlText w:val="Figure F-%1."/>
      <w:lvlJc w:val="left"/>
      <w:pPr>
        <w:ind w:left="360" w:hanging="360"/>
      </w:pPr>
      <w:rPr>
        <w:rFonts w:ascii="Arial" w:hAnsi="Arial" w:cs="Arial" w:hint="default"/>
        <w:b/>
        <w:bCs w:val="0"/>
        <w:i w:val="0"/>
        <w:iCs w:val="0"/>
        <w:caps w:val="0"/>
        <w:strike w:val="0"/>
        <w:dstrike w:val="0"/>
        <w:outline w:val="0"/>
        <w:shadow w:val="0"/>
        <w:emboss w:val="0"/>
        <w:imprint w:val="0"/>
        <w:vanish w:val="0"/>
        <w:color w:val="auto"/>
        <w:spacing w:val="0"/>
        <w:kern w:val="0"/>
        <w:position w:val="0"/>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0F11FAA"/>
    <w:multiLevelType w:val="hybridMultilevel"/>
    <w:tmpl w:val="33663124"/>
    <w:lvl w:ilvl="0" w:tplc="4FA6F766">
      <w:start w:val="1"/>
      <w:numFmt w:val="decimal"/>
      <w:pStyle w:val="HSxAppendixTabletitleA"/>
      <w:lvlText w:val="Table A-%1."/>
      <w:lvlJc w:val="left"/>
      <w:pPr>
        <w:ind w:left="360" w:hanging="360"/>
      </w:pPr>
      <w:rPr>
        <w:rFonts w:cs="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8" w15:restartNumberingAfterBreak="0">
    <w:nsid w:val="42FF78CA"/>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43B413E8"/>
    <w:multiLevelType w:val="hybridMultilevel"/>
    <w:tmpl w:val="9E7A4E08"/>
    <w:lvl w:ilvl="0" w:tplc="A1B05A0A">
      <w:start w:val="1"/>
      <w:numFmt w:val="decimal"/>
      <w:pStyle w:val="FiguretitleC"/>
      <w:lvlText w:val="Figure C-%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45227855"/>
    <w:multiLevelType w:val="hybridMultilevel"/>
    <w:tmpl w:val="033A20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B152F54"/>
    <w:multiLevelType w:val="hybridMultilevel"/>
    <w:tmpl w:val="EA2665C4"/>
    <w:lvl w:ilvl="0" w:tplc="C60EBBD0">
      <w:start w:val="1"/>
      <w:numFmt w:val="decimal"/>
      <w:pStyle w:val="TabletitleI"/>
      <w:lvlText w:val="Table I-%1."/>
      <w:lvlJc w:val="left"/>
      <w:pPr>
        <w:ind w:left="720" w:hanging="360"/>
      </w:pPr>
      <w:rPr>
        <w:rFonts w:ascii="Arial" w:hAnsi="Arial" w:cs="Arial" w:hint="default"/>
        <w:b/>
        <w:bCs w:val="0"/>
        <w:i w:val="0"/>
        <w:iCs w:val="0"/>
        <w:caps w:val="0"/>
        <w:smallCaps w:val="0"/>
        <w:strike w:val="0"/>
        <w:dstrike w:val="0"/>
        <w:vanish w:val="0"/>
        <w:color w:val="000000"/>
        <w:spacing w:val="0"/>
        <w:kern w:val="0"/>
        <w:position w:val="0"/>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EEB50AA"/>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4FC73C5B"/>
    <w:multiLevelType w:val="hybridMultilevel"/>
    <w:tmpl w:val="D1C05782"/>
    <w:lvl w:ilvl="0" w:tplc="260034A4">
      <w:start w:val="1"/>
      <w:numFmt w:val="upperLetter"/>
      <w:lvlText w:val="%1."/>
      <w:lvlJc w:val="left"/>
      <w:pPr>
        <w:ind w:left="907" w:hanging="36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34" w15:restartNumberingAfterBreak="0">
    <w:nsid w:val="53616A95"/>
    <w:multiLevelType w:val="hybridMultilevel"/>
    <w:tmpl w:val="265C0826"/>
    <w:lvl w:ilvl="0" w:tplc="ACB400F6">
      <w:start w:val="1"/>
      <w:numFmt w:val="bullet"/>
      <w:pStyle w:val="Bullet1"/>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4033630"/>
    <w:multiLevelType w:val="hybridMultilevel"/>
    <w:tmpl w:val="630C246A"/>
    <w:lvl w:ilvl="0" w:tplc="34E0D3AE">
      <w:start w:val="1"/>
      <w:numFmt w:val="decimal"/>
      <w:pStyle w:val="TabletitleB"/>
      <w:lvlText w:val="Table B-%1."/>
      <w:lvlJc w:val="left"/>
      <w:pPr>
        <w:ind w:left="360" w:hanging="360"/>
      </w:pPr>
      <w:rPr>
        <w:rFonts w:ascii="Arial" w:hAnsi="Arial" w:cs="Arial" w:hint="default"/>
        <w:b/>
        <w:bCs w:val="0"/>
        <w:i w:val="0"/>
        <w:iCs w:val="0"/>
        <w:caps w:val="0"/>
        <w:smallCaps w:val="0"/>
        <w:strike w:val="0"/>
        <w:dstrike w:val="0"/>
        <w:vanish w:val="0"/>
        <w:color w:val="000000"/>
        <w:spacing w:val="0"/>
        <w:kern w:val="0"/>
        <w:position w:val="0"/>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B5649F6"/>
    <w:multiLevelType w:val="multilevel"/>
    <w:tmpl w:val="231420A4"/>
    <w:lvl w:ilvl="0">
      <w:start w:val="1"/>
      <w:numFmt w:val="decimal"/>
      <w:pStyle w:val="Heading1"/>
      <w:lvlText w:val="%1"/>
      <w:lvlJc w:val="left"/>
      <w:pPr>
        <w:ind w:left="360" w:hanging="360"/>
      </w:pPr>
      <w:rPr>
        <w:rFonts w:ascii="Arial" w:hAnsi="Arial" w:cs="Arial" w:hint="default"/>
        <w:b/>
        <w:bCs/>
        <w:i w:val="0"/>
        <w:iCs w:val="0"/>
        <w:smallCaps w:val="0"/>
        <w:strike w:val="0"/>
        <w:dstrike w:val="0"/>
        <w:vanish w:val="0"/>
        <w:color w:val="auto"/>
        <w:spacing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pPr>
        <w:tabs>
          <w:tab w:val="num" w:pos="180"/>
        </w:tabs>
        <w:ind w:left="0" w:firstLine="0"/>
      </w:pPr>
      <w:rPr>
        <w:rFonts w:ascii="Arial" w:hAnsi="Arial" w:cs="Arial" w:hint="default"/>
        <w:b/>
        <w:bCs/>
        <w:i w:val="0"/>
        <w:iCs w:val="0"/>
        <w:caps w:val="0"/>
        <w:smallCaps w:val="0"/>
        <w:strike w:val="0"/>
        <w:dstrike w:val="0"/>
        <w:vanish w:val="0"/>
        <w:color w:val="auto"/>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vlJc w:val="left"/>
      <w:pPr>
        <w:tabs>
          <w:tab w:val="num" w:pos="0"/>
        </w:tabs>
        <w:ind w:left="0" w:firstLine="0"/>
      </w:pPr>
      <w:rPr>
        <w:specVanish w:val="0"/>
      </w:rPr>
    </w:lvl>
    <w:lvl w:ilvl="3">
      <w:start w:val="1"/>
      <w:numFmt w:val="decimal"/>
      <w:pStyle w:val="Heading4"/>
      <w:lvlText w:val="%1.%2.%3.%4"/>
      <w:lvlJc w:val="left"/>
      <w:pPr>
        <w:tabs>
          <w:tab w:val="num" w:pos="540"/>
        </w:tabs>
        <w:ind w:left="540" w:hanging="540"/>
      </w:pPr>
      <w:rPr>
        <w:rFonts w:ascii="Arial" w:hAnsi="Arial" w:cs="Arial" w:hint="default"/>
        <w:b/>
        <w:i w:val="0"/>
        <w:color w:val="1B6FAF"/>
        <w:sz w:val="22"/>
        <w:szCs w:val="22"/>
      </w:rPr>
    </w:lvl>
    <w:lvl w:ilvl="4">
      <w:start w:val="1"/>
      <w:numFmt w:val="decimal"/>
      <w:lvlRestart w:val="0"/>
      <w:lvlText w:val="%1.%2.%3.%4.%5"/>
      <w:lvlJc w:val="left"/>
      <w:pPr>
        <w:tabs>
          <w:tab w:val="num" w:pos="-3402"/>
        </w:tabs>
        <w:ind w:left="-3402" w:hanging="1008"/>
      </w:pPr>
      <w:rPr>
        <w:rFonts w:ascii="Arial" w:hAnsi="Arial" w:cs="Franklin Gothic Demi" w:hint="default"/>
        <w:sz w:val="20"/>
      </w:rPr>
    </w:lvl>
    <w:lvl w:ilvl="5">
      <w:start w:val="1"/>
      <w:numFmt w:val="decimal"/>
      <w:lvlRestart w:val="0"/>
      <w:lvlText w:val="%1.%2.%3.%4.%5.%6"/>
      <w:lvlJc w:val="left"/>
      <w:pPr>
        <w:tabs>
          <w:tab w:val="num" w:pos="-3258"/>
        </w:tabs>
        <w:ind w:left="-3258" w:hanging="1152"/>
      </w:pPr>
      <w:rPr>
        <w:rFonts w:cs="Franklin Gothic Demi" w:hint="default"/>
      </w:rPr>
    </w:lvl>
    <w:lvl w:ilvl="6">
      <w:start w:val="1"/>
      <w:numFmt w:val="decimal"/>
      <w:lvlText w:val="%1.%2.%3.%4.%5.%6.%7"/>
      <w:lvlJc w:val="left"/>
      <w:pPr>
        <w:tabs>
          <w:tab w:val="num" w:pos="-3114"/>
        </w:tabs>
        <w:ind w:left="-3114" w:hanging="1296"/>
      </w:pPr>
      <w:rPr>
        <w:rFonts w:cs="Franklin Gothic Demi" w:hint="default"/>
      </w:rPr>
    </w:lvl>
    <w:lvl w:ilvl="7">
      <w:start w:val="1"/>
      <w:numFmt w:val="decimal"/>
      <w:lvlText w:val="%1.%2.%3.%4.%5.%6.%7.%8"/>
      <w:lvlJc w:val="left"/>
      <w:pPr>
        <w:tabs>
          <w:tab w:val="num" w:pos="-2970"/>
        </w:tabs>
        <w:ind w:left="-2970" w:hanging="1440"/>
      </w:pPr>
      <w:rPr>
        <w:rFonts w:cs="Franklin Gothic Demi" w:hint="default"/>
      </w:rPr>
    </w:lvl>
    <w:lvl w:ilvl="8">
      <w:start w:val="1"/>
      <w:numFmt w:val="decimal"/>
      <w:lvlText w:val="%1.%2.%3.%4.%5.%6.%7.%8.%9"/>
      <w:lvlJc w:val="left"/>
      <w:pPr>
        <w:tabs>
          <w:tab w:val="num" w:pos="-2826"/>
        </w:tabs>
        <w:ind w:left="-2826" w:hanging="1584"/>
      </w:pPr>
      <w:rPr>
        <w:rFonts w:cs="Franklin Gothic Demi" w:hint="default"/>
      </w:rPr>
    </w:lvl>
  </w:abstractNum>
  <w:abstractNum w:abstractNumId="37" w15:restartNumberingAfterBreak="0">
    <w:nsid w:val="612A5347"/>
    <w:multiLevelType w:val="hybridMultilevel"/>
    <w:tmpl w:val="139A45F6"/>
    <w:lvl w:ilvl="0" w:tplc="F372F65C">
      <w:start w:val="1"/>
      <w:numFmt w:val="decimal"/>
      <w:pStyle w:val="FiguretitleE"/>
      <w:lvlText w:val="Figure E-%1."/>
      <w:lvlJc w:val="left"/>
      <w:pPr>
        <w:ind w:left="720" w:hanging="360"/>
      </w:pPr>
      <w:rPr>
        <w:rFonts w:ascii="Arial" w:hAnsi="Arial" w:cs="Arial" w:hint="default"/>
        <w:b/>
        <w:bCs w:val="0"/>
        <w:i w:val="0"/>
        <w:iCs w:val="0"/>
        <w:caps w:val="0"/>
        <w:smallCaps w:val="0"/>
        <w:strike w:val="0"/>
        <w:dstrike w:val="0"/>
        <w:vanish w:val="0"/>
        <w:color w:val="000000"/>
        <w:spacing w:val="0"/>
        <w:kern w:val="0"/>
        <w:position w:val="0"/>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55B1FE2"/>
    <w:multiLevelType w:val="hybridMultilevel"/>
    <w:tmpl w:val="D9A4F42A"/>
    <w:lvl w:ilvl="0" w:tplc="9716C3D6">
      <w:start w:val="1"/>
      <w:numFmt w:val="decimal"/>
      <w:pStyle w:val="FiguretitleG"/>
      <w:lvlText w:val="Figure G-%1."/>
      <w:lvlJc w:val="left"/>
      <w:pPr>
        <w:ind w:left="720" w:hanging="360"/>
      </w:pPr>
      <w:rPr>
        <w:rFonts w:ascii="Arial" w:hAnsi="Arial" w:cs="Arial" w:hint="default"/>
        <w:b/>
        <w:bCs w:val="0"/>
        <w:i w:val="0"/>
        <w:iCs w:val="0"/>
        <w:caps w:val="0"/>
        <w:strike w:val="0"/>
        <w:dstrike w:val="0"/>
        <w:outline w:val="0"/>
        <w:shadow w:val="0"/>
        <w:emboss w:val="0"/>
        <w:imprint w:val="0"/>
        <w:vanish w:val="0"/>
        <w:color w:val="auto"/>
        <w:spacing w:val="0"/>
        <w:kern w:val="0"/>
        <w:position w:val="0"/>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5B92A05"/>
    <w:multiLevelType w:val="hybridMultilevel"/>
    <w:tmpl w:val="2E1EA05A"/>
    <w:lvl w:ilvl="0" w:tplc="FB825D9A">
      <w:start w:val="1"/>
      <w:numFmt w:val="decimal"/>
      <w:pStyle w:val="HSxAppendixFiguretitleA"/>
      <w:lvlText w:val="Figure A-%1."/>
      <w:lvlJc w:val="left"/>
      <w:pPr>
        <w:ind w:left="360" w:hanging="360"/>
      </w:pPr>
      <w:rPr>
        <w:rFonts w:ascii="Arial" w:hAnsi="Arial" w:cs="Arial" w:hint="default"/>
        <w:b/>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15:restartNumberingAfterBreak="0">
    <w:nsid w:val="683D2BEC"/>
    <w:multiLevelType w:val="hybridMultilevel"/>
    <w:tmpl w:val="AD1467F4"/>
    <w:lvl w:ilvl="0" w:tplc="7FC4EA64">
      <w:start w:val="1"/>
      <w:numFmt w:val="decimal"/>
      <w:pStyle w:val="HSFiguretitle"/>
      <w:lvlText w:val="Figure S-%1."/>
      <w:lvlJc w:val="left"/>
      <w:pPr>
        <w:ind w:left="360" w:hanging="360"/>
      </w:pPr>
      <w:rPr>
        <w:rFonts w:ascii="Arial" w:hAnsi="Arial" w:cs="Arial" w:hint="default"/>
        <w:b/>
        <w:bCs w:val="0"/>
        <w:i w:val="0"/>
        <w:iCs w:val="0"/>
        <w:caps w:val="0"/>
        <w:smallCaps w:val="0"/>
        <w:strike w:val="0"/>
        <w:dstrike w:val="0"/>
        <w:vanish w:val="0"/>
        <w:color w:val="000000"/>
        <w:spacing w:val="0"/>
        <w:kern w:val="0"/>
        <w:position w:val="0"/>
        <w:u w:val="none"/>
        <w:vertAlign w:val="baseline"/>
      </w:rPr>
    </w:lvl>
    <w:lvl w:ilvl="1" w:tplc="04090003" w:tentative="1">
      <w:start w:val="1"/>
      <w:numFmt w:val="lowerLetter"/>
      <w:lvlText w:val="%2."/>
      <w:lvlJc w:val="left"/>
      <w:pPr>
        <w:ind w:left="1440" w:hanging="360"/>
      </w:pPr>
      <w:rPr>
        <w:rFonts w:cs="Times New Roman"/>
      </w:rPr>
    </w:lvl>
    <w:lvl w:ilvl="2" w:tplc="04090005" w:tentative="1">
      <w:start w:val="1"/>
      <w:numFmt w:val="lowerRoman"/>
      <w:lvlText w:val="%3."/>
      <w:lvlJc w:val="right"/>
      <w:pPr>
        <w:ind w:left="2160" w:hanging="180"/>
      </w:pPr>
      <w:rPr>
        <w:rFonts w:cs="Times New Roman"/>
      </w:rPr>
    </w:lvl>
    <w:lvl w:ilvl="3" w:tplc="04090001" w:tentative="1">
      <w:start w:val="1"/>
      <w:numFmt w:val="decimal"/>
      <w:lvlText w:val="%4."/>
      <w:lvlJc w:val="left"/>
      <w:pPr>
        <w:ind w:left="2880" w:hanging="360"/>
      </w:pPr>
      <w:rPr>
        <w:rFonts w:cs="Times New Roman"/>
      </w:rPr>
    </w:lvl>
    <w:lvl w:ilvl="4" w:tplc="04090003" w:tentative="1">
      <w:start w:val="1"/>
      <w:numFmt w:val="lowerLetter"/>
      <w:lvlText w:val="%5."/>
      <w:lvlJc w:val="left"/>
      <w:pPr>
        <w:ind w:left="3600" w:hanging="360"/>
      </w:pPr>
      <w:rPr>
        <w:rFonts w:cs="Times New Roman"/>
      </w:rPr>
    </w:lvl>
    <w:lvl w:ilvl="5" w:tplc="04090005" w:tentative="1">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abstractNum w:abstractNumId="41" w15:restartNumberingAfterBreak="0">
    <w:nsid w:val="6C083194"/>
    <w:multiLevelType w:val="hybridMultilevel"/>
    <w:tmpl w:val="AED6FD5E"/>
    <w:lvl w:ilvl="0" w:tplc="33F84252">
      <w:start w:val="1"/>
      <w:numFmt w:val="decimal"/>
      <w:pStyle w:val="HSTabletitle"/>
      <w:lvlText w:val="Table S-%1."/>
      <w:lvlJc w:val="left"/>
      <w:pPr>
        <w:ind w:left="360" w:hanging="360"/>
      </w:pPr>
      <w:rPr>
        <w:rFonts w:hint="default"/>
      </w:rPr>
    </w:lvl>
    <w:lvl w:ilvl="1" w:tplc="04090019" w:tentative="1">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6CB122A1"/>
    <w:multiLevelType w:val="hybridMultilevel"/>
    <w:tmpl w:val="B158F51C"/>
    <w:lvl w:ilvl="0" w:tplc="BEE4C4C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E3B2EEB"/>
    <w:multiLevelType w:val="hybridMultilevel"/>
    <w:tmpl w:val="48B4B264"/>
    <w:lvl w:ilvl="0" w:tplc="33CEEF5A">
      <w:start w:val="1"/>
      <w:numFmt w:val="decimal"/>
      <w:pStyle w:val="TabletitleF"/>
      <w:lvlText w:val="Table F-%1."/>
      <w:lvlJc w:val="left"/>
      <w:pPr>
        <w:ind w:left="720" w:hanging="360"/>
      </w:pPr>
      <w:rPr>
        <w:rFonts w:ascii="Arial" w:hAnsi="Arial" w:cs="Arial" w:hint="default"/>
        <w:b/>
        <w:bCs w:val="0"/>
        <w:i w:val="0"/>
        <w:iCs w:val="0"/>
        <w:caps w:val="0"/>
        <w:smallCaps w:val="0"/>
        <w:strike w:val="0"/>
        <w:dstrike w:val="0"/>
        <w:vanish w:val="0"/>
        <w:color w:val="000000"/>
        <w:spacing w:val="0"/>
        <w:kern w:val="0"/>
        <w:position w:val="0"/>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ECA034E"/>
    <w:multiLevelType w:val="hybridMultilevel"/>
    <w:tmpl w:val="EE4C7324"/>
    <w:lvl w:ilvl="0" w:tplc="B196534C">
      <w:start w:val="1"/>
      <w:numFmt w:val="decimal"/>
      <w:pStyle w:val="TabletitleG"/>
      <w:lvlText w:val="Table G-%1."/>
      <w:lvlJc w:val="left"/>
      <w:pPr>
        <w:ind w:left="720" w:hanging="360"/>
      </w:pPr>
      <w:rPr>
        <w:rFonts w:ascii="Arial" w:hAnsi="Arial" w:cs="Arial" w:hint="default"/>
        <w:b/>
        <w:bCs w:val="0"/>
        <w:i w:val="0"/>
        <w:iCs w:val="0"/>
        <w:caps w:val="0"/>
        <w:smallCaps w:val="0"/>
        <w:strike w:val="0"/>
        <w:dstrike w:val="0"/>
        <w:vanish w:val="0"/>
        <w:color w:val="000000"/>
        <w:spacing w:val="0"/>
        <w:kern w:val="0"/>
        <w:position w:val="0"/>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418023C"/>
    <w:multiLevelType w:val="hybridMultilevel"/>
    <w:tmpl w:val="3C48083E"/>
    <w:lvl w:ilvl="0" w:tplc="B24211E6">
      <w:start w:val="1"/>
      <w:numFmt w:val="bullet"/>
      <w:pStyle w:val="Tablebullet2"/>
      <w:lvlText w:val="–"/>
      <w:lvlJc w:val="left"/>
      <w:pPr>
        <w:tabs>
          <w:tab w:val="num" w:pos="346"/>
        </w:tabs>
        <w:ind w:left="346" w:hanging="360"/>
      </w:pPr>
      <w:rPr>
        <w:rFonts w:ascii="Arial" w:hAnsi="Arial" w:hint="default"/>
        <w:sz w:val="20"/>
      </w:rPr>
    </w:lvl>
    <w:lvl w:ilvl="1" w:tplc="29CE06EC" w:tentative="1">
      <w:start w:val="1"/>
      <w:numFmt w:val="bullet"/>
      <w:lvlText w:val="o"/>
      <w:lvlJc w:val="left"/>
      <w:pPr>
        <w:tabs>
          <w:tab w:val="num" w:pos="1440"/>
        </w:tabs>
        <w:ind w:left="1440" w:hanging="360"/>
      </w:pPr>
      <w:rPr>
        <w:rFonts w:ascii="Courier New" w:hAnsi="Courier New" w:hint="default"/>
      </w:rPr>
    </w:lvl>
    <w:lvl w:ilvl="2" w:tplc="F22C251E" w:tentative="1">
      <w:start w:val="1"/>
      <w:numFmt w:val="bullet"/>
      <w:lvlText w:val=""/>
      <w:lvlJc w:val="left"/>
      <w:pPr>
        <w:tabs>
          <w:tab w:val="num" w:pos="2160"/>
        </w:tabs>
        <w:ind w:left="2160" w:hanging="360"/>
      </w:pPr>
      <w:rPr>
        <w:rFonts w:ascii="Wingdings" w:hAnsi="Wingdings" w:hint="default"/>
      </w:rPr>
    </w:lvl>
    <w:lvl w:ilvl="3" w:tplc="505A095C" w:tentative="1">
      <w:start w:val="1"/>
      <w:numFmt w:val="bullet"/>
      <w:lvlText w:val=""/>
      <w:lvlJc w:val="left"/>
      <w:pPr>
        <w:tabs>
          <w:tab w:val="num" w:pos="2880"/>
        </w:tabs>
        <w:ind w:left="2880" w:hanging="360"/>
      </w:pPr>
      <w:rPr>
        <w:rFonts w:ascii="Symbol" w:hAnsi="Symbol" w:hint="default"/>
      </w:rPr>
    </w:lvl>
    <w:lvl w:ilvl="4" w:tplc="5068049A" w:tentative="1">
      <w:start w:val="1"/>
      <w:numFmt w:val="bullet"/>
      <w:lvlText w:val="o"/>
      <w:lvlJc w:val="left"/>
      <w:pPr>
        <w:tabs>
          <w:tab w:val="num" w:pos="3600"/>
        </w:tabs>
        <w:ind w:left="3600" w:hanging="360"/>
      </w:pPr>
      <w:rPr>
        <w:rFonts w:ascii="Courier New" w:hAnsi="Courier New" w:hint="default"/>
      </w:rPr>
    </w:lvl>
    <w:lvl w:ilvl="5" w:tplc="078A7E58" w:tentative="1">
      <w:start w:val="1"/>
      <w:numFmt w:val="bullet"/>
      <w:lvlText w:val=""/>
      <w:lvlJc w:val="left"/>
      <w:pPr>
        <w:tabs>
          <w:tab w:val="num" w:pos="4320"/>
        </w:tabs>
        <w:ind w:left="4320" w:hanging="360"/>
      </w:pPr>
      <w:rPr>
        <w:rFonts w:ascii="Wingdings" w:hAnsi="Wingdings" w:hint="default"/>
      </w:rPr>
    </w:lvl>
    <w:lvl w:ilvl="6" w:tplc="7F4E39CA" w:tentative="1">
      <w:start w:val="1"/>
      <w:numFmt w:val="bullet"/>
      <w:lvlText w:val=""/>
      <w:lvlJc w:val="left"/>
      <w:pPr>
        <w:tabs>
          <w:tab w:val="num" w:pos="5040"/>
        </w:tabs>
        <w:ind w:left="5040" w:hanging="360"/>
      </w:pPr>
      <w:rPr>
        <w:rFonts w:ascii="Symbol" w:hAnsi="Symbol" w:hint="default"/>
      </w:rPr>
    </w:lvl>
    <w:lvl w:ilvl="7" w:tplc="8000FA4C" w:tentative="1">
      <w:start w:val="1"/>
      <w:numFmt w:val="bullet"/>
      <w:lvlText w:val="o"/>
      <w:lvlJc w:val="left"/>
      <w:pPr>
        <w:tabs>
          <w:tab w:val="num" w:pos="5760"/>
        </w:tabs>
        <w:ind w:left="5760" w:hanging="360"/>
      </w:pPr>
      <w:rPr>
        <w:rFonts w:ascii="Courier New" w:hAnsi="Courier New" w:hint="default"/>
      </w:rPr>
    </w:lvl>
    <w:lvl w:ilvl="8" w:tplc="F3C0A99A"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6520533"/>
    <w:multiLevelType w:val="hybridMultilevel"/>
    <w:tmpl w:val="ADB45B2C"/>
    <w:lvl w:ilvl="0" w:tplc="D3E48D5C">
      <w:start w:val="1"/>
      <w:numFmt w:val="decimal"/>
      <w:pStyle w:val="TabletitleE"/>
      <w:lvlText w:val="Table E-%1."/>
      <w:lvlJc w:val="left"/>
      <w:pPr>
        <w:ind w:left="360" w:hanging="360"/>
      </w:pPr>
      <w:rPr>
        <w:rFonts w:ascii="Arial" w:hAnsi="Arial" w:cs="Arial" w:hint="default"/>
        <w:b/>
        <w:bCs w:val="0"/>
        <w:i w:val="0"/>
        <w:iCs w:val="0"/>
        <w:caps w:val="0"/>
        <w:smallCaps w:val="0"/>
        <w:strike w:val="0"/>
        <w:dstrike w:val="0"/>
        <w:vanish w:val="0"/>
        <w:color w:val="000000"/>
        <w:spacing w:val="0"/>
        <w:kern w:val="0"/>
        <w:position w:val="0"/>
        <w:u w:val="none"/>
        <w:vertAlign w:val="baseline"/>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7" w15:restartNumberingAfterBreak="0">
    <w:nsid w:val="7CBC103F"/>
    <w:multiLevelType w:val="hybridMultilevel"/>
    <w:tmpl w:val="3C72569C"/>
    <w:lvl w:ilvl="0" w:tplc="CDD62784">
      <w:start w:val="1"/>
      <w:numFmt w:val="decimal"/>
      <w:pStyle w:val="FiguretitleB"/>
      <w:lvlText w:val="Figure B-%1."/>
      <w:lvlJc w:val="left"/>
      <w:pPr>
        <w:ind w:left="36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35"/>
  </w:num>
  <w:num w:numId="2">
    <w:abstractNumId w:val="22"/>
  </w:num>
  <w:num w:numId="3">
    <w:abstractNumId w:val="8"/>
  </w:num>
  <w:num w:numId="4">
    <w:abstractNumId w:val="45"/>
  </w:num>
  <w:num w:numId="5">
    <w:abstractNumId w:val="21"/>
  </w:num>
  <w:num w:numId="6">
    <w:abstractNumId w:val="18"/>
  </w:num>
  <w:num w:numId="7">
    <w:abstractNumId w:val="46"/>
  </w:num>
  <w:num w:numId="8">
    <w:abstractNumId w:val="16"/>
  </w:num>
  <w:num w:numId="9">
    <w:abstractNumId w:val="23"/>
  </w:num>
  <w:num w:numId="10">
    <w:abstractNumId w:val="47"/>
  </w:num>
  <w:num w:numId="11">
    <w:abstractNumId w:val="29"/>
  </w:num>
  <w:num w:numId="12">
    <w:abstractNumId w:val="13"/>
  </w:num>
  <w:num w:numId="13">
    <w:abstractNumId w:val="37"/>
  </w:num>
  <w:num w:numId="14">
    <w:abstractNumId w:val="26"/>
  </w:num>
  <w:num w:numId="15">
    <w:abstractNumId w:val="38"/>
  </w:num>
  <w:num w:numId="16">
    <w:abstractNumId w:val="24"/>
  </w:num>
  <w:num w:numId="17">
    <w:abstractNumId w:val="10"/>
  </w:num>
  <w:num w:numId="18">
    <w:abstractNumId w:val="43"/>
  </w:num>
  <w:num w:numId="19">
    <w:abstractNumId w:val="44"/>
  </w:num>
  <w:num w:numId="20">
    <w:abstractNumId w:val="19"/>
  </w:num>
  <w:num w:numId="21">
    <w:abstractNumId w:val="31"/>
  </w:num>
  <w:num w:numId="22">
    <w:abstractNumId w:val="20"/>
  </w:num>
  <w:num w:numId="23">
    <w:abstractNumId w:val="14"/>
  </w:num>
  <w:num w:numId="24">
    <w:abstractNumId w:val="32"/>
  </w:num>
  <w:num w:numId="25">
    <w:abstractNumId w:val="28"/>
  </w:num>
  <w:num w:numId="26">
    <w:abstractNumId w:val="34"/>
  </w:num>
  <w:num w:numId="27">
    <w:abstractNumId w:val="12"/>
  </w:num>
  <w:num w:numId="28">
    <w:abstractNumId w:val="9"/>
  </w:num>
  <w:num w:numId="29">
    <w:abstractNumId w:val="7"/>
  </w:num>
  <w:num w:numId="30">
    <w:abstractNumId w:val="6"/>
  </w:num>
  <w:num w:numId="31">
    <w:abstractNumId w:val="5"/>
  </w:num>
  <w:num w:numId="32">
    <w:abstractNumId w:val="4"/>
  </w:num>
  <w:num w:numId="33">
    <w:abstractNumId w:val="3"/>
  </w:num>
  <w:num w:numId="34">
    <w:abstractNumId w:val="2"/>
  </w:num>
  <w:num w:numId="35">
    <w:abstractNumId w:val="1"/>
  </w:num>
  <w:num w:numId="36">
    <w:abstractNumId w:val="0"/>
  </w:num>
  <w:num w:numId="37">
    <w:abstractNumId w:val="17"/>
  </w:num>
  <w:num w:numId="38">
    <w:abstractNumId w:val="15"/>
  </w:num>
  <w:num w:numId="39">
    <w:abstractNumId w:val="25"/>
  </w:num>
  <w:num w:numId="40">
    <w:abstractNumId w:val="42"/>
  </w:num>
  <w:num w:numId="41">
    <w:abstractNumId w:val="30"/>
  </w:num>
  <w:num w:numId="42">
    <w:abstractNumId w:val="41"/>
  </w:num>
  <w:num w:numId="43">
    <w:abstractNumId w:val="40"/>
  </w:num>
  <w:num w:numId="44">
    <w:abstractNumId w:val="39"/>
  </w:num>
  <w:num w:numId="45">
    <w:abstractNumId w:val="27"/>
  </w:num>
  <w:num w:numId="46">
    <w:abstractNumId w:val="39"/>
  </w:num>
  <w:num w:numId="47">
    <w:abstractNumId w:val="36"/>
  </w:num>
  <w:num w:numId="48">
    <w:abstractNumId w:val="36"/>
  </w:num>
  <w:num w:numId="49">
    <w:abstractNumId w:val="36"/>
  </w:num>
  <w:num w:numId="50">
    <w:abstractNumId w:val="36"/>
  </w:num>
  <w:num w:numId="51">
    <w:abstractNumId w:val="41"/>
  </w:num>
  <w:num w:numId="52">
    <w:abstractNumId w:val="40"/>
  </w:num>
  <w:num w:numId="53">
    <w:abstractNumId w:val="33"/>
  </w:num>
  <w:num w:numId="54">
    <w:abstractNumId w:val="11"/>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hyphenationZone w:val="425"/>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_BMC Cancer_2021-12&lt;/Style&gt;&lt;LeftDelim&gt;{&lt;/LeftDelim&gt;&lt;RightDelim&gt;}&lt;/RightDelim&gt;&lt;FontName&gt;Arial&lt;/FontName&gt;&lt;FontSize&gt;9&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ap290dsrzd2x0epdtr5ws2gfsraw5aa99xe&quot;&gt;Natural_history-Converted&lt;record-ids&gt;&lt;item&gt;36&lt;/item&gt;&lt;item&gt;37&lt;/item&gt;&lt;item&gt;46&lt;/item&gt;&lt;item&gt;47&lt;/item&gt;&lt;/record-ids&gt;&lt;/item&gt;&lt;/Libraries&gt;"/>
  </w:docVars>
  <w:rsids>
    <w:rsidRoot w:val="00CA2BB2"/>
    <w:rsid w:val="0000799A"/>
    <w:rsid w:val="0001163A"/>
    <w:rsid w:val="00011D6D"/>
    <w:rsid w:val="000221EF"/>
    <w:rsid w:val="00033ADD"/>
    <w:rsid w:val="0003620D"/>
    <w:rsid w:val="00046A97"/>
    <w:rsid w:val="00052DCD"/>
    <w:rsid w:val="00066DFE"/>
    <w:rsid w:val="00084EC9"/>
    <w:rsid w:val="0009253D"/>
    <w:rsid w:val="000A3794"/>
    <w:rsid w:val="000B7164"/>
    <w:rsid w:val="000C1896"/>
    <w:rsid w:val="000D1C4D"/>
    <w:rsid w:val="000E77B0"/>
    <w:rsid w:val="00165A69"/>
    <w:rsid w:val="00172033"/>
    <w:rsid w:val="0018108C"/>
    <w:rsid w:val="00185B6B"/>
    <w:rsid w:val="001A13F5"/>
    <w:rsid w:val="001E2BC4"/>
    <w:rsid w:val="001F0C5D"/>
    <w:rsid w:val="001F515D"/>
    <w:rsid w:val="001F5B1F"/>
    <w:rsid w:val="00202CDD"/>
    <w:rsid w:val="0021049A"/>
    <w:rsid w:val="00220FED"/>
    <w:rsid w:val="00232EC8"/>
    <w:rsid w:val="0023672D"/>
    <w:rsid w:val="00257A7F"/>
    <w:rsid w:val="002936F9"/>
    <w:rsid w:val="002965A4"/>
    <w:rsid w:val="002B4ACA"/>
    <w:rsid w:val="002B78E2"/>
    <w:rsid w:val="002C2C27"/>
    <w:rsid w:val="002D1FEF"/>
    <w:rsid w:val="002E01EC"/>
    <w:rsid w:val="002F0805"/>
    <w:rsid w:val="002F3F15"/>
    <w:rsid w:val="00300335"/>
    <w:rsid w:val="0032123A"/>
    <w:rsid w:val="00346F7D"/>
    <w:rsid w:val="003508B0"/>
    <w:rsid w:val="00365B8F"/>
    <w:rsid w:val="00377CCF"/>
    <w:rsid w:val="003A0482"/>
    <w:rsid w:val="003B3EB3"/>
    <w:rsid w:val="003C57F9"/>
    <w:rsid w:val="003D47EC"/>
    <w:rsid w:val="003F4513"/>
    <w:rsid w:val="00403E49"/>
    <w:rsid w:val="00431A79"/>
    <w:rsid w:val="00446C81"/>
    <w:rsid w:val="00452F98"/>
    <w:rsid w:val="004569B3"/>
    <w:rsid w:val="004578FF"/>
    <w:rsid w:val="004776F9"/>
    <w:rsid w:val="00483B60"/>
    <w:rsid w:val="004A51AC"/>
    <w:rsid w:val="004B498E"/>
    <w:rsid w:val="004C1731"/>
    <w:rsid w:val="004C53B8"/>
    <w:rsid w:val="004C70EA"/>
    <w:rsid w:val="004D0DFB"/>
    <w:rsid w:val="004D154E"/>
    <w:rsid w:val="004E0E0A"/>
    <w:rsid w:val="004E774C"/>
    <w:rsid w:val="004F652D"/>
    <w:rsid w:val="00512B7D"/>
    <w:rsid w:val="005214D9"/>
    <w:rsid w:val="0052360E"/>
    <w:rsid w:val="005425C0"/>
    <w:rsid w:val="00542B8E"/>
    <w:rsid w:val="005831E4"/>
    <w:rsid w:val="0058752D"/>
    <w:rsid w:val="0059231A"/>
    <w:rsid w:val="005C7FDF"/>
    <w:rsid w:val="005E70AA"/>
    <w:rsid w:val="005F79D5"/>
    <w:rsid w:val="0060192A"/>
    <w:rsid w:val="006078AA"/>
    <w:rsid w:val="00607ED4"/>
    <w:rsid w:val="006158BA"/>
    <w:rsid w:val="0061750B"/>
    <w:rsid w:val="00621150"/>
    <w:rsid w:val="00623AD2"/>
    <w:rsid w:val="00633AC6"/>
    <w:rsid w:val="00642584"/>
    <w:rsid w:val="00645B48"/>
    <w:rsid w:val="006519DF"/>
    <w:rsid w:val="0065366A"/>
    <w:rsid w:val="0066439C"/>
    <w:rsid w:val="0066495D"/>
    <w:rsid w:val="006878DD"/>
    <w:rsid w:val="006B4A98"/>
    <w:rsid w:val="006D5D67"/>
    <w:rsid w:val="006E2F8D"/>
    <w:rsid w:val="006E34F8"/>
    <w:rsid w:val="00706BA3"/>
    <w:rsid w:val="00725472"/>
    <w:rsid w:val="007255AC"/>
    <w:rsid w:val="00730C18"/>
    <w:rsid w:val="00734F76"/>
    <w:rsid w:val="00743490"/>
    <w:rsid w:val="00745B8D"/>
    <w:rsid w:val="00747D26"/>
    <w:rsid w:val="0075300B"/>
    <w:rsid w:val="007553B4"/>
    <w:rsid w:val="007834C6"/>
    <w:rsid w:val="00785BBD"/>
    <w:rsid w:val="007A158C"/>
    <w:rsid w:val="007B0D08"/>
    <w:rsid w:val="007B67C1"/>
    <w:rsid w:val="007B71EA"/>
    <w:rsid w:val="007C3209"/>
    <w:rsid w:val="007D3114"/>
    <w:rsid w:val="007D3687"/>
    <w:rsid w:val="007E4871"/>
    <w:rsid w:val="007E5CA5"/>
    <w:rsid w:val="007F7A11"/>
    <w:rsid w:val="00811007"/>
    <w:rsid w:val="008130B3"/>
    <w:rsid w:val="0081595E"/>
    <w:rsid w:val="00832350"/>
    <w:rsid w:val="008332B5"/>
    <w:rsid w:val="00841EA9"/>
    <w:rsid w:val="00865AB8"/>
    <w:rsid w:val="0086796A"/>
    <w:rsid w:val="00884B1B"/>
    <w:rsid w:val="00897ECF"/>
    <w:rsid w:val="008A7A8E"/>
    <w:rsid w:val="008D0ECD"/>
    <w:rsid w:val="008D1FF6"/>
    <w:rsid w:val="008D2603"/>
    <w:rsid w:val="0090041D"/>
    <w:rsid w:val="00904F75"/>
    <w:rsid w:val="0091598C"/>
    <w:rsid w:val="00920BD7"/>
    <w:rsid w:val="00926A49"/>
    <w:rsid w:val="0093599F"/>
    <w:rsid w:val="009379DB"/>
    <w:rsid w:val="009475BF"/>
    <w:rsid w:val="00952355"/>
    <w:rsid w:val="00977EC0"/>
    <w:rsid w:val="009B45B7"/>
    <w:rsid w:val="009B5DC4"/>
    <w:rsid w:val="009C485B"/>
    <w:rsid w:val="00A05329"/>
    <w:rsid w:val="00A1753E"/>
    <w:rsid w:val="00A20919"/>
    <w:rsid w:val="00A25E9B"/>
    <w:rsid w:val="00A27213"/>
    <w:rsid w:val="00A30981"/>
    <w:rsid w:val="00A56F89"/>
    <w:rsid w:val="00A60E08"/>
    <w:rsid w:val="00A6236A"/>
    <w:rsid w:val="00A64C2C"/>
    <w:rsid w:val="00A7009A"/>
    <w:rsid w:val="00A80967"/>
    <w:rsid w:val="00A92D43"/>
    <w:rsid w:val="00AA7217"/>
    <w:rsid w:val="00AB35D3"/>
    <w:rsid w:val="00AB3DF8"/>
    <w:rsid w:val="00AB4713"/>
    <w:rsid w:val="00AB709F"/>
    <w:rsid w:val="00AD0AB2"/>
    <w:rsid w:val="00AD1F6B"/>
    <w:rsid w:val="00AD3FFF"/>
    <w:rsid w:val="00AD7B97"/>
    <w:rsid w:val="00AF3B9E"/>
    <w:rsid w:val="00B04003"/>
    <w:rsid w:val="00B172F2"/>
    <w:rsid w:val="00B17E11"/>
    <w:rsid w:val="00B402EF"/>
    <w:rsid w:val="00B43845"/>
    <w:rsid w:val="00B53063"/>
    <w:rsid w:val="00B7042D"/>
    <w:rsid w:val="00B75D2F"/>
    <w:rsid w:val="00B823BA"/>
    <w:rsid w:val="00BC5BBA"/>
    <w:rsid w:val="00BD5EA7"/>
    <w:rsid w:val="00BE5CD9"/>
    <w:rsid w:val="00C01B4F"/>
    <w:rsid w:val="00C07C21"/>
    <w:rsid w:val="00C07C27"/>
    <w:rsid w:val="00C33956"/>
    <w:rsid w:val="00C53E33"/>
    <w:rsid w:val="00C561EE"/>
    <w:rsid w:val="00C615A1"/>
    <w:rsid w:val="00C73919"/>
    <w:rsid w:val="00C77538"/>
    <w:rsid w:val="00C82481"/>
    <w:rsid w:val="00C97C4F"/>
    <w:rsid w:val="00CA2BB2"/>
    <w:rsid w:val="00CA7E44"/>
    <w:rsid w:val="00CB697B"/>
    <w:rsid w:val="00CE015C"/>
    <w:rsid w:val="00CE4905"/>
    <w:rsid w:val="00D00C4F"/>
    <w:rsid w:val="00D06554"/>
    <w:rsid w:val="00D14A0A"/>
    <w:rsid w:val="00D30AD8"/>
    <w:rsid w:val="00D50117"/>
    <w:rsid w:val="00D53879"/>
    <w:rsid w:val="00D55863"/>
    <w:rsid w:val="00D643DD"/>
    <w:rsid w:val="00D65B8B"/>
    <w:rsid w:val="00D866FB"/>
    <w:rsid w:val="00DA2762"/>
    <w:rsid w:val="00DC2235"/>
    <w:rsid w:val="00DC5F1C"/>
    <w:rsid w:val="00DD148B"/>
    <w:rsid w:val="00DD6929"/>
    <w:rsid w:val="00DE1095"/>
    <w:rsid w:val="00DF1C20"/>
    <w:rsid w:val="00DF5771"/>
    <w:rsid w:val="00DF6306"/>
    <w:rsid w:val="00DF6764"/>
    <w:rsid w:val="00E077AA"/>
    <w:rsid w:val="00E632FF"/>
    <w:rsid w:val="00E736C6"/>
    <w:rsid w:val="00EA0FCC"/>
    <w:rsid w:val="00ED4E55"/>
    <w:rsid w:val="00EF4BA6"/>
    <w:rsid w:val="00F05145"/>
    <w:rsid w:val="00F17EC6"/>
    <w:rsid w:val="00F264B5"/>
    <w:rsid w:val="00F266A6"/>
    <w:rsid w:val="00F4438A"/>
    <w:rsid w:val="00F772CA"/>
    <w:rsid w:val="00F81320"/>
    <w:rsid w:val="00F81810"/>
    <w:rsid w:val="00F83A3F"/>
    <w:rsid w:val="00F853B1"/>
    <w:rsid w:val="00F85D09"/>
    <w:rsid w:val="00F85E43"/>
    <w:rsid w:val="00F92077"/>
    <w:rsid w:val="00FA02C1"/>
    <w:rsid w:val="00FD5658"/>
    <w:rsid w:val="00FF285A"/>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4:docId w14:val="79A483E1"/>
  <w15:chartTrackingRefBased/>
  <w15:docId w15:val="{1D1C3066-6C61-49AD-882E-B2FC6DDED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iPriority="99" w:unhideWhenUsed="1"/>
    <w:lsdException w:name="List 5" w:semiHidden="1" w:uiPriority="99"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99" w:unhideWhenUsed="1"/>
    <w:lsdException w:name="Date" w:semiHidden="1" w:uiPriority="99" w:unhideWhenUsed="1"/>
    <w:lsdException w:name="Body Text First Indent" w:semiHidden="1" w:uiPriority="99"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D643DD"/>
    <w:pPr>
      <w:spacing w:after="0" w:line="240" w:lineRule="atLeast"/>
    </w:pPr>
    <w:rPr>
      <w:rFonts w:ascii="Times New Roman" w:eastAsia="Times New Roman" w:hAnsi="Times New Roman" w:cs="Times New Roman"/>
      <w:sz w:val="24"/>
      <w:szCs w:val="20"/>
    </w:rPr>
  </w:style>
  <w:style w:type="paragraph" w:styleId="Heading1">
    <w:name w:val="heading 1"/>
    <w:basedOn w:val="Normal"/>
    <w:next w:val="Normal"/>
    <w:link w:val="Heading1Char"/>
    <w:uiPriority w:val="99"/>
    <w:rsid w:val="00365B8F"/>
    <w:pPr>
      <w:keepNext/>
      <w:keepLines/>
      <w:numPr>
        <w:numId w:val="50"/>
      </w:numPr>
      <w:spacing w:before="480" w:line="288" w:lineRule="auto"/>
      <w:outlineLvl w:val="0"/>
    </w:pPr>
    <w:rPr>
      <w:rFonts w:ascii="Arial" w:hAnsi="Arial"/>
      <w:b/>
      <w:caps/>
      <w:kern w:val="28"/>
      <w:sz w:val="32"/>
    </w:rPr>
  </w:style>
  <w:style w:type="paragraph" w:styleId="Heading2">
    <w:name w:val="heading 2"/>
    <w:basedOn w:val="Heading1"/>
    <w:next w:val="Normal"/>
    <w:link w:val="Heading2Char"/>
    <w:uiPriority w:val="99"/>
    <w:rsid w:val="00C07C27"/>
    <w:pPr>
      <w:numPr>
        <w:ilvl w:val="1"/>
      </w:numPr>
      <w:spacing w:before="240"/>
      <w:outlineLvl w:val="1"/>
    </w:pPr>
    <w:rPr>
      <w:caps w:val="0"/>
      <w:sz w:val="28"/>
      <w:szCs w:val="28"/>
    </w:rPr>
  </w:style>
  <w:style w:type="paragraph" w:styleId="Heading3">
    <w:name w:val="heading 3"/>
    <w:basedOn w:val="Heading2"/>
    <w:next w:val="Normal"/>
    <w:link w:val="Heading3Char"/>
    <w:uiPriority w:val="99"/>
    <w:rsid w:val="00C07C27"/>
    <w:pPr>
      <w:numPr>
        <w:ilvl w:val="2"/>
      </w:numPr>
      <w:outlineLvl w:val="2"/>
    </w:pPr>
    <w:rPr>
      <w:i/>
      <w:sz w:val="24"/>
      <w:szCs w:val="26"/>
    </w:rPr>
  </w:style>
  <w:style w:type="paragraph" w:styleId="Heading4">
    <w:name w:val="heading 4"/>
    <w:basedOn w:val="Normal"/>
    <w:next w:val="Normal"/>
    <w:link w:val="Heading4Char"/>
    <w:uiPriority w:val="99"/>
    <w:rsid w:val="00C07C27"/>
    <w:pPr>
      <w:keepNext/>
      <w:keepLines/>
      <w:numPr>
        <w:ilvl w:val="3"/>
        <w:numId w:val="50"/>
      </w:numPr>
      <w:tabs>
        <w:tab w:val="clear" w:pos="540"/>
      </w:tabs>
      <w:spacing w:before="240" w:line="288" w:lineRule="auto"/>
      <w:outlineLvl w:val="3"/>
    </w:pPr>
    <w:rPr>
      <w:rFonts w:ascii="Arial" w:hAnsi="Arial" w:cs="Arial"/>
      <w:b/>
      <w:color w:val="1B6FAF"/>
      <w:sz w:val="22"/>
    </w:rPr>
  </w:style>
  <w:style w:type="paragraph" w:styleId="Heading5">
    <w:name w:val="heading 5"/>
    <w:basedOn w:val="Normal"/>
    <w:next w:val="Normal"/>
    <w:link w:val="Heading5Char"/>
    <w:rsid w:val="00D53879"/>
    <w:pPr>
      <w:spacing w:before="240" w:after="60"/>
      <w:outlineLvl w:val="4"/>
    </w:pPr>
  </w:style>
  <w:style w:type="paragraph" w:styleId="Heading6">
    <w:name w:val="heading 6"/>
    <w:basedOn w:val="Normal"/>
    <w:next w:val="Normal"/>
    <w:link w:val="Heading6Char"/>
    <w:rsid w:val="00D53879"/>
    <w:pPr>
      <w:spacing w:before="240" w:after="60"/>
      <w:outlineLvl w:val="5"/>
    </w:pPr>
    <w:rPr>
      <w:i/>
    </w:rPr>
  </w:style>
  <w:style w:type="paragraph" w:styleId="Heading7">
    <w:name w:val="heading 7"/>
    <w:basedOn w:val="Normal"/>
    <w:next w:val="Normal"/>
    <w:link w:val="Heading7Char"/>
    <w:rsid w:val="00D53879"/>
    <w:pPr>
      <w:spacing w:before="240" w:after="60"/>
      <w:outlineLvl w:val="6"/>
    </w:pPr>
    <w:rPr>
      <w:rFonts w:ascii="Arial" w:hAnsi="Arial"/>
      <w:sz w:val="20"/>
    </w:rPr>
  </w:style>
  <w:style w:type="paragraph" w:styleId="Heading8">
    <w:name w:val="heading 8"/>
    <w:basedOn w:val="Normal"/>
    <w:next w:val="Normal"/>
    <w:link w:val="Heading8Char"/>
    <w:rsid w:val="00D53879"/>
    <w:pPr>
      <w:spacing w:before="240" w:after="60"/>
      <w:outlineLvl w:val="7"/>
    </w:pPr>
    <w:rPr>
      <w:rFonts w:ascii="Arial" w:hAnsi="Arial"/>
      <w:i/>
      <w:sz w:val="20"/>
    </w:rPr>
  </w:style>
  <w:style w:type="paragraph" w:styleId="Heading9">
    <w:name w:val="heading 9"/>
    <w:basedOn w:val="Normal"/>
    <w:next w:val="Normal"/>
    <w:link w:val="Heading9Char"/>
    <w:rsid w:val="00D53879"/>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rsid w:val="00D53879"/>
    <w:rPr>
      <w:rFonts w:ascii="Tahoma" w:hAnsi="Tahoma" w:cs="Tahoma"/>
      <w:sz w:val="16"/>
      <w:szCs w:val="16"/>
    </w:rPr>
  </w:style>
  <w:style w:type="character" w:customStyle="1" w:styleId="BalloonTextChar">
    <w:name w:val="Balloon Text Char"/>
    <w:basedOn w:val="DefaultParagraphFont"/>
    <w:link w:val="BalloonText"/>
    <w:semiHidden/>
    <w:rsid w:val="00CA2BB2"/>
    <w:rPr>
      <w:rFonts w:ascii="Tahoma" w:eastAsia="Times New Roman" w:hAnsi="Tahoma" w:cs="Tahoma"/>
      <w:sz w:val="16"/>
      <w:szCs w:val="16"/>
    </w:rPr>
  </w:style>
  <w:style w:type="paragraph" w:customStyle="1" w:styleId="paragraph">
    <w:name w:val="paragraph"/>
    <w:basedOn w:val="Normal"/>
    <w:link w:val="paragraphChar"/>
    <w:qFormat/>
    <w:rsid w:val="00D53879"/>
    <w:pPr>
      <w:spacing w:before="120" w:after="240" w:line="480" w:lineRule="auto"/>
    </w:pPr>
  </w:style>
  <w:style w:type="character" w:customStyle="1" w:styleId="paragraphChar">
    <w:name w:val="paragraph Char"/>
    <w:link w:val="paragraph"/>
    <w:rsid w:val="00CA2BB2"/>
    <w:rPr>
      <w:rFonts w:ascii="Times New Roman" w:eastAsia="Times New Roman" w:hAnsi="Times New Roman" w:cs="Times New Roman"/>
      <w:sz w:val="24"/>
      <w:szCs w:val="20"/>
    </w:rPr>
  </w:style>
  <w:style w:type="paragraph" w:customStyle="1" w:styleId="FigureTitle">
    <w:name w:val="Figure Title"/>
    <w:basedOn w:val="Normal"/>
    <w:next w:val="Figureinsert"/>
    <w:rsid w:val="00E632FF"/>
    <w:pPr>
      <w:keepNext/>
      <w:keepLines/>
      <w:spacing w:before="240" w:after="120"/>
      <w:outlineLvl w:val="1"/>
    </w:pPr>
    <w:rPr>
      <w:rFonts w:ascii="Arial" w:hAnsi="Arial"/>
      <w:b/>
    </w:rPr>
  </w:style>
  <w:style w:type="paragraph" w:customStyle="1" w:styleId="Figureinsert">
    <w:name w:val="Figure insert"/>
    <w:basedOn w:val="paragraph"/>
    <w:qFormat/>
    <w:rsid w:val="00CA2BB2"/>
    <w:pPr>
      <w:spacing w:before="40" w:after="40" w:line="500" w:lineRule="atLeast"/>
    </w:pPr>
    <w:rPr>
      <w:rFonts w:ascii="Verdana" w:hAnsi="Verdana"/>
      <w:sz w:val="18"/>
    </w:rPr>
  </w:style>
  <w:style w:type="paragraph" w:customStyle="1" w:styleId="Figurenote">
    <w:name w:val="Figure note"/>
    <w:basedOn w:val="Normal"/>
    <w:qFormat/>
    <w:rsid w:val="00CA2BB2"/>
    <w:pPr>
      <w:keepLines/>
      <w:spacing w:before="120"/>
    </w:pPr>
    <w:rPr>
      <w:rFonts w:ascii="Verdana" w:hAnsi="Verdana"/>
      <w:sz w:val="16"/>
    </w:rPr>
  </w:style>
  <w:style w:type="paragraph" w:customStyle="1" w:styleId="tabfignote">
    <w:name w:val="tab/fig note"/>
    <w:link w:val="tabfignoteChar"/>
    <w:qFormat/>
    <w:rsid w:val="00FD5658"/>
    <w:pPr>
      <w:keepLines/>
      <w:spacing w:after="0" w:line="360" w:lineRule="auto"/>
    </w:pPr>
    <w:rPr>
      <w:rFonts w:ascii="Arial" w:eastAsia="Times New Roman" w:hAnsi="Arial" w:cs="Times New Roman"/>
      <w:sz w:val="18"/>
      <w:szCs w:val="20"/>
    </w:rPr>
  </w:style>
  <w:style w:type="paragraph" w:customStyle="1" w:styleId="Tableheadings">
    <w:name w:val="Table headings"/>
    <w:basedOn w:val="Normal"/>
    <w:link w:val="TableheadingsChar"/>
    <w:qFormat/>
    <w:rsid w:val="00483B60"/>
    <w:pPr>
      <w:spacing w:before="40" w:line="360" w:lineRule="auto"/>
      <w:jc w:val="center"/>
    </w:pPr>
    <w:rPr>
      <w:rFonts w:ascii="Arial" w:hAnsi="Arial"/>
      <w:b/>
      <w:sz w:val="20"/>
    </w:rPr>
  </w:style>
  <w:style w:type="paragraph" w:customStyle="1" w:styleId="Tabletext">
    <w:name w:val="Table text"/>
    <w:link w:val="TabletextChar"/>
    <w:uiPriority w:val="99"/>
    <w:qFormat/>
    <w:rsid w:val="00FD5658"/>
    <w:pPr>
      <w:spacing w:after="0" w:line="360" w:lineRule="auto"/>
    </w:pPr>
    <w:rPr>
      <w:rFonts w:ascii="Arial" w:eastAsia="Times New Roman" w:hAnsi="Arial" w:cs="Times New Roman"/>
      <w:sz w:val="20"/>
      <w:szCs w:val="20"/>
    </w:rPr>
  </w:style>
  <w:style w:type="character" w:customStyle="1" w:styleId="TabletextChar">
    <w:name w:val="Table text Char"/>
    <w:basedOn w:val="DefaultParagraphFont"/>
    <w:link w:val="Tabletext"/>
    <w:uiPriority w:val="99"/>
    <w:locked/>
    <w:rsid w:val="00FD5658"/>
    <w:rPr>
      <w:rFonts w:ascii="Arial" w:eastAsia="Times New Roman" w:hAnsi="Arial" w:cs="Times New Roman"/>
      <w:sz w:val="20"/>
      <w:szCs w:val="20"/>
    </w:rPr>
  </w:style>
  <w:style w:type="paragraph" w:customStyle="1" w:styleId="TabletitleB">
    <w:name w:val="Table title B"/>
    <w:basedOn w:val="Normal"/>
    <w:next w:val="paragraph"/>
    <w:uiPriority w:val="99"/>
    <w:rsid w:val="00F83A3F"/>
    <w:pPr>
      <w:keepNext/>
      <w:keepLines/>
      <w:numPr>
        <w:numId w:val="1"/>
      </w:numPr>
      <w:spacing w:before="240" w:after="120"/>
    </w:pPr>
    <w:rPr>
      <w:rFonts w:ascii="Arial" w:hAnsi="Arial"/>
      <w:b/>
      <w:bCs/>
      <w:szCs w:val="24"/>
    </w:rPr>
  </w:style>
  <w:style w:type="character" w:customStyle="1" w:styleId="tabfignoteChar">
    <w:name w:val="tab/fig note Char"/>
    <w:link w:val="tabfignote"/>
    <w:rsid w:val="00FD5658"/>
    <w:rPr>
      <w:rFonts w:ascii="Arial" w:eastAsia="Times New Roman" w:hAnsi="Arial" w:cs="Times New Roman"/>
      <w:sz w:val="18"/>
      <w:szCs w:val="20"/>
    </w:rPr>
  </w:style>
  <w:style w:type="character" w:customStyle="1" w:styleId="TableheadingsChar">
    <w:name w:val="Table headings Char"/>
    <w:link w:val="Tableheadings"/>
    <w:locked/>
    <w:rsid w:val="00483B60"/>
    <w:rPr>
      <w:rFonts w:ascii="Arial" w:eastAsia="Times New Roman" w:hAnsi="Arial" w:cs="Times New Roman"/>
      <w:b/>
      <w:sz w:val="20"/>
      <w:szCs w:val="20"/>
    </w:rPr>
  </w:style>
  <w:style w:type="paragraph" w:customStyle="1" w:styleId="tabletextcentered">
    <w:name w:val="table text centered"/>
    <w:basedOn w:val="Tabletext"/>
    <w:rsid w:val="00F83A3F"/>
    <w:pPr>
      <w:keepNext/>
      <w:jc w:val="center"/>
    </w:pPr>
  </w:style>
  <w:style w:type="paragraph" w:customStyle="1" w:styleId="tableheadingscentered">
    <w:name w:val="table headings centered"/>
    <w:basedOn w:val="Tableheadings"/>
    <w:rsid w:val="00F83A3F"/>
  </w:style>
  <w:style w:type="character" w:customStyle="1" w:styleId="Heading1Char">
    <w:name w:val="Heading 1 Char"/>
    <w:basedOn w:val="DefaultParagraphFont"/>
    <w:link w:val="Heading1"/>
    <w:uiPriority w:val="99"/>
    <w:rsid w:val="00365B8F"/>
    <w:rPr>
      <w:rFonts w:ascii="Arial" w:eastAsia="Times New Roman" w:hAnsi="Arial" w:cs="Times New Roman"/>
      <w:b/>
      <w:caps/>
      <w:kern w:val="28"/>
      <w:sz w:val="32"/>
      <w:szCs w:val="20"/>
    </w:rPr>
  </w:style>
  <w:style w:type="character" w:customStyle="1" w:styleId="Heading2Char">
    <w:name w:val="Heading 2 Char"/>
    <w:basedOn w:val="DefaultParagraphFont"/>
    <w:link w:val="Heading2"/>
    <w:uiPriority w:val="99"/>
    <w:rsid w:val="00C07C27"/>
    <w:rPr>
      <w:rFonts w:ascii="Arial" w:eastAsia="Times New Roman" w:hAnsi="Arial" w:cs="Times New Roman"/>
      <w:b/>
      <w:color w:val="1B6FAF"/>
      <w:kern w:val="28"/>
      <w:sz w:val="28"/>
      <w:szCs w:val="28"/>
    </w:rPr>
  </w:style>
  <w:style w:type="character" w:customStyle="1" w:styleId="Heading3Char">
    <w:name w:val="Heading 3 Char"/>
    <w:basedOn w:val="DefaultParagraphFont"/>
    <w:link w:val="Heading3"/>
    <w:uiPriority w:val="99"/>
    <w:rsid w:val="00C07C27"/>
    <w:rPr>
      <w:rFonts w:ascii="Arial" w:eastAsia="Times New Roman" w:hAnsi="Arial" w:cs="Times New Roman"/>
      <w:b/>
      <w:i/>
      <w:color w:val="1B6FAF"/>
      <w:kern w:val="28"/>
      <w:sz w:val="24"/>
      <w:szCs w:val="26"/>
    </w:rPr>
  </w:style>
  <w:style w:type="character" w:customStyle="1" w:styleId="Heading4Char">
    <w:name w:val="Heading 4 Char"/>
    <w:basedOn w:val="DefaultParagraphFont"/>
    <w:link w:val="Heading4"/>
    <w:uiPriority w:val="99"/>
    <w:rsid w:val="00C07C27"/>
    <w:rPr>
      <w:rFonts w:ascii="Arial" w:eastAsia="Times New Roman" w:hAnsi="Arial" w:cs="Arial"/>
      <w:b/>
      <w:color w:val="1B6FAF"/>
      <w:szCs w:val="20"/>
    </w:rPr>
  </w:style>
  <w:style w:type="character" w:customStyle="1" w:styleId="Heading5Char">
    <w:name w:val="Heading 5 Char"/>
    <w:basedOn w:val="DefaultParagraphFont"/>
    <w:link w:val="Heading5"/>
    <w:rsid w:val="00F83A3F"/>
    <w:rPr>
      <w:rFonts w:ascii="Times New Roman" w:eastAsia="Times New Roman" w:hAnsi="Times New Roman" w:cs="Times New Roman"/>
      <w:sz w:val="24"/>
      <w:szCs w:val="20"/>
    </w:rPr>
  </w:style>
  <w:style w:type="character" w:customStyle="1" w:styleId="Heading6Char">
    <w:name w:val="Heading 6 Char"/>
    <w:basedOn w:val="DefaultParagraphFont"/>
    <w:link w:val="Heading6"/>
    <w:rsid w:val="00F83A3F"/>
    <w:rPr>
      <w:rFonts w:ascii="Times New Roman" w:eastAsia="Times New Roman" w:hAnsi="Times New Roman" w:cs="Times New Roman"/>
      <w:i/>
      <w:sz w:val="24"/>
      <w:szCs w:val="20"/>
    </w:rPr>
  </w:style>
  <w:style w:type="character" w:customStyle="1" w:styleId="Heading7Char">
    <w:name w:val="Heading 7 Char"/>
    <w:basedOn w:val="DefaultParagraphFont"/>
    <w:link w:val="Heading7"/>
    <w:rsid w:val="00F83A3F"/>
    <w:rPr>
      <w:rFonts w:ascii="Arial" w:eastAsia="Times New Roman" w:hAnsi="Arial" w:cs="Times New Roman"/>
      <w:sz w:val="20"/>
      <w:szCs w:val="20"/>
    </w:rPr>
  </w:style>
  <w:style w:type="character" w:customStyle="1" w:styleId="Heading8Char">
    <w:name w:val="Heading 8 Char"/>
    <w:basedOn w:val="DefaultParagraphFont"/>
    <w:link w:val="Heading8"/>
    <w:rsid w:val="00F83A3F"/>
    <w:rPr>
      <w:rFonts w:ascii="Arial" w:eastAsia="Times New Roman" w:hAnsi="Arial" w:cs="Times New Roman"/>
      <w:i/>
      <w:sz w:val="20"/>
      <w:szCs w:val="20"/>
    </w:rPr>
  </w:style>
  <w:style w:type="character" w:customStyle="1" w:styleId="Heading9Char">
    <w:name w:val="Heading 9 Char"/>
    <w:basedOn w:val="DefaultParagraphFont"/>
    <w:link w:val="Heading9"/>
    <w:rsid w:val="00F83A3F"/>
    <w:rPr>
      <w:rFonts w:ascii="Arial" w:eastAsia="Times New Roman" w:hAnsi="Arial" w:cs="Times New Roman"/>
      <w:b/>
      <w:i/>
      <w:sz w:val="18"/>
      <w:szCs w:val="20"/>
    </w:rPr>
  </w:style>
  <w:style w:type="paragraph" w:customStyle="1" w:styleId="Appendix">
    <w:name w:val="Appendix"/>
    <w:basedOn w:val="Normal"/>
    <w:next w:val="paragraph"/>
    <w:rsid w:val="00F83A3F"/>
    <w:pPr>
      <w:pageBreakBefore/>
      <w:tabs>
        <w:tab w:val="left" w:pos="3600"/>
      </w:tabs>
      <w:spacing w:before="720"/>
      <w:outlineLvl w:val="0"/>
    </w:pPr>
    <w:rPr>
      <w:rFonts w:ascii="Arial Black" w:hAnsi="Arial Black"/>
      <w:kern w:val="28"/>
      <w:sz w:val="48"/>
    </w:rPr>
  </w:style>
  <w:style w:type="paragraph" w:styleId="BlockText">
    <w:name w:val="Block Text"/>
    <w:basedOn w:val="Normal"/>
    <w:semiHidden/>
    <w:unhideWhenUsed/>
    <w:rsid w:val="00D53879"/>
    <w:pPr>
      <w:spacing w:after="120"/>
      <w:ind w:left="1440" w:right="1440"/>
    </w:pPr>
  </w:style>
  <w:style w:type="paragraph" w:styleId="BodyText">
    <w:name w:val="Body Text"/>
    <w:basedOn w:val="Normal"/>
    <w:link w:val="BodyTextChar"/>
    <w:semiHidden/>
    <w:unhideWhenUsed/>
    <w:rsid w:val="00D53879"/>
    <w:pPr>
      <w:spacing w:after="120"/>
    </w:pPr>
  </w:style>
  <w:style w:type="character" w:customStyle="1" w:styleId="BodyTextChar">
    <w:name w:val="Body Text Char"/>
    <w:basedOn w:val="DefaultParagraphFont"/>
    <w:link w:val="BodyText"/>
    <w:semiHidden/>
    <w:rsid w:val="00D53879"/>
    <w:rPr>
      <w:rFonts w:ascii="Times New Roman" w:eastAsia="Times New Roman" w:hAnsi="Times New Roman" w:cs="Times New Roman"/>
      <w:sz w:val="24"/>
      <w:szCs w:val="20"/>
    </w:rPr>
  </w:style>
  <w:style w:type="paragraph" w:styleId="BodyText2">
    <w:name w:val="Body Text 2"/>
    <w:basedOn w:val="Normal"/>
    <w:link w:val="BodyText2Char"/>
    <w:semiHidden/>
    <w:unhideWhenUsed/>
    <w:rsid w:val="00D53879"/>
    <w:pPr>
      <w:spacing w:after="120" w:line="480" w:lineRule="auto"/>
    </w:pPr>
  </w:style>
  <w:style w:type="character" w:customStyle="1" w:styleId="BodyText2Char">
    <w:name w:val="Body Text 2 Char"/>
    <w:basedOn w:val="DefaultParagraphFont"/>
    <w:link w:val="BodyText2"/>
    <w:semiHidden/>
    <w:rsid w:val="00D53879"/>
    <w:rPr>
      <w:rFonts w:ascii="Times New Roman" w:eastAsia="Times New Roman" w:hAnsi="Times New Roman" w:cs="Times New Roman"/>
      <w:sz w:val="24"/>
      <w:szCs w:val="20"/>
    </w:rPr>
  </w:style>
  <w:style w:type="paragraph" w:styleId="BodyText3">
    <w:name w:val="Body Text 3"/>
    <w:basedOn w:val="Normal"/>
    <w:link w:val="BodyText3Char"/>
    <w:semiHidden/>
    <w:unhideWhenUsed/>
    <w:rsid w:val="00D53879"/>
    <w:pPr>
      <w:spacing w:after="120"/>
    </w:pPr>
    <w:rPr>
      <w:sz w:val="16"/>
      <w:szCs w:val="16"/>
    </w:rPr>
  </w:style>
  <w:style w:type="character" w:customStyle="1" w:styleId="BodyText3Char">
    <w:name w:val="Body Text 3 Char"/>
    <w:basedOn w:val="DefaultParagraphFont"/>
    <w:link w:val="BodyText3"/>
    <w:semiHidden/>
    <w:rsid w:val="00D53879"/>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semiHidden/>
    <w:rsid w:val="00F83A3F"/>
    <w:pPr>
      <w:ind w:firstLine="210"/>
    </w:pPr>
  </w:style>
  <w:style w:type="character" w:customStyle="1" w:styleId="BodyTextFirstIndentChar">
    <w:name w:val="Body Text First Indent Char"/>
    <w:basedOn w:val="BodyTextChar"/>
    <w:link w:val="BodyTextFirstIndent"/>
    <w:uiPriority w:val="99"/>
    <w:semiHidden/>
    <w:rsid w:val="00F83A3F"/>
    <w:rPr>
      <w:rFonts w:ascii="Times New Roman" w:eastAsia="Times New Roman" w:hAnsi="Times New Roman" w:cs="Times New Roman"/>
      <w:sz w:val="24"/>
      <w:szCs w:val="20"/>
    </w:rPr>
  </w:style>
  <w:style w:type="paragraph" w:styleId="BodyTextIndent">
    <w:name w:val="Body Text Indent"/>
    <w:basedOn w:val="Normal"/>
    <w:link w:val="BodyTextIndentChar"/>
    <w:semiHidden/>
    <w:unhideWhenUsed/>
    <w:rsid w:val="00D53879"/>
    <w:pPr>
      <w:spacing w:after="120"/>
      <w:ind w:left="360"/>
    </w:pPr>
  </w:style>
  <w:style w:type="character" w:customStyle="1" w:styleId="BodyTextIndentChar">
    <w:name w:val="Body Text Indent Char"/>
    <w:basedOn w:val="DefaultParagraphFont"/>
    <w:link w:val="BodyTextIndent"/>
    <w:semiHidden/>
    <w:rsid w:val="00D53879"/>
    <w:rPr>
      <w:rFonts w:ascii="Times New Roman" w:eastAsia="Times New Roman" w:hAnsi="Times New Roman" w:cs="Times New Roman"/>
      <w:sz w:val="24"/>
      <w:szCs w:val="20"/>
    </w:rPr>
  </w:style>
  <w:style w:type="paragraph" w:styleId="BodyTextFirstIndent2">
    <w:name w:val="Body Text First Indent 2"/>
    <w:basedOn w:val="BodyTextIndent"/>
    <w:link w:val="BodyTextFirstIndent2Char"/>
    <w:semiHidden/>
    <w:unhideWhenUsed/>
    <w:rsid w:val="00D53879"/>
    <w:pPr>
      <w:ind w:firstLine="210"/>
    </w:pPr>
  </w:style>
  <w:style w:type="character" w:customStyle="1" w:styleId="BodyTextFirstIndent2Char">
    <w:name w:val="Body Text First Indent 2 Char"/>
    <w:basedOn w:val="BodyTextIndentChar"/>
    <w:link w:val="BodyTextFirstIndent2"/>
    <w:semiHidden/>
    <w:rsid w:val="00D53879"/>
    <w:rPr>
      <w:rFonts w:ascii="Times New Roman" w:eastAsia="Times New Roman" w:hAnsi="Times New Roman" w:cs="Times New Roman"/>
      <w:sz w:val="24"/>
      <w:szCs w:val="20"/>
    </w:rPr>
  </w:style>
  <w:style w:type="paragraph" w:styleId="BodyTextIndent2">
    <w:name w:val="Body Text Indent 2"/>
    <w:basedOn w:val="Normal"/>
    <w:link w:val="BodyTextIndent2Char"/>
    <w:semiHidden/>
    <w:unhideWhenUsed/>
    <w:rsid w:val="00D53879"/>
    <w:pPr>
      <w:spacing w:after="120" w:line="480" w:lineRule="auto"/>
      <w:ind w:left="360"/>
    </w:pPr>
  </w:style>
  <w:style w:type="character" w:customStyle="1" w:styleId="BodyTextIndent2Char">
    <w:name w:val="Body Text Indent 2 Char"/>
    <w:basedOn w:val="DefaultParagraphFont"/>
    <w:link w:val="BodyTextIndent2"/>
    <w:semiHidden/>
    <w:rsid w:val="00D53879"/>
    <w:rPr>
      <w:rFonts w:ascii="Times New Roman" w:eastAsia="Times New Roman" w:hAnsi="Times New Roman" w:cs="Times New Roman"/>
      <w:sz w:val="24"/>
      <w:szCs w:val="20"/>
    </w:rPr>
  </w:style>
  <w:style w:type="paragraph" w:styleId="BodyTextIndent3">
    <w:name w:val="Body Text Indent 3"/>
    <w:basedOn w:val="Normal"/>
    <w:link w:val="BodyTextIndent3Char"/>
    <w:semiHidden/>
    <w:unhideWhenUsed/>
    <w:rsid w:val="00D53879"/>
    <w:pPr>
      <w:spacing w:after="120"/>
      <w:ind w:left="360"/>
    </w:pPr>
    <w:rPr>
      <w:sz w:val="16"/>
      <w:szCs w:val="16"/>
    </w:rPr>
  </w:style>
  <w:style w:type="character" w:customStyle="1" w:styleId="BodyTextIndent3Char">
    <w:name w:val="Body Text Indent 3 Char"/>
    <w:basedOn w:val="DefaultParagraphFont"/>
    <w:link w:val="BodyTextIndent3"/>
    <w:semiHidden/>
    <w:rsid w:val="00D53879"/>
    <w:rPr>
      <w:rFonts w:ascii="Times New Roman" w:eastAsia="Times New Roman" w:hAnsi="Times New Roman" w:cs="Times New Roman"/>
      <w:sz w:val="16"/>
      <w:szCs w:val="16"/>
    </w:rPr>
  </w:style>
  <w:style w:type="paragraph" w:customStyle="1" w:styleId="Bullet1">
    <w:name w:val="Bullet 1"/>
    <w:basedOn w:val="Normal"/>
    <w:link w:val="Bullet1Char"/>
    <w:qFormat/>
    <w:rsid w:val="00D53879"/>
    <w:pPr>
      <w:numPr>
        <w:numId w:val="26"/>
      </w:numPr>
      <w:tabs>
        <w:tab w:val="clear" w:pos="1440"/>
        <w:tab w:val="num" w:pos="360"/>
      </w:tabs>
      <w:spacing w:before="120" w:line="480" w:lineRule="auto"/>
    </w:pPr>
  </w:style>
  <w:style w:type="paragraph" w:customStyle="1" w:styleId="Bullet2">
    <w:name w:val="Bullet 2"/>
    <w:basedOn w:val="Bullet1"/>
    <w:uiPriority w:val="99"/>
    <w:qFormat/>
    <w:rsid w:val="00D53879"/>
    <w:pPr>
      <w:numPr>
        <w:numId w:val="27"/>
      </w:numPr>
      <w:tabs>
        <w:tab w:val="clear" w:pos="2520"/>
      </w:tabs>
    </w:pPr>
  </w:style>
  <w:style w:type="paragraph" w:customStyle="1" w:styleId="Equation">
    <w:name w:val="Equation"/>
    <w:basedOn w:val="paragraph"/>
    <w:uiPriority w:val="99"/>
    <w:rsid w:val="00F83A3F"/>
    <w:pPr>
      <w:tabs>
        <w:tab w:val="right" w:pos="9360"/>
      </w:tabs>
      <w:spacing w:before="200" w:after="0" w:line="320" w:lineRule="exact"/>
      <w:ind w:left="720"/>
    </w:pPr>
    <w:rPr>
      <w:rFonts w:ascii="Verdana" w:hAnsi="Verdana"/>
      <w:sz w:val="20"/>
    </w:rPr>
  </w:style>
  <w:style w:type="paragraph" w:customStyle="1" w:styleId="ES-Heading3">
    <w:name w:val="ES-Heading 3"/>
    <w:basedOn w:val="ES-Heading2"/>
    <w:next w:val="paragraph"/>
    <w:qFormat/>
    <w:rsid w:val="00F83A3F"/>
    <w:pPr>
      <w:outlineLvl w:val="2"/>
    </w:pPr>
    <w:rPr>
      <w:i/>
      <w:sz w:val="24"/>
    </w:rPr>
  </w:style>
  <w:style w:type="paragraph" w:styleId="Closing">
    <w:name w:val="Closing"/>
    <w:basedOn w:val="Normal"/>
    <w:link w:val="ClosingChar"/>
    <w:semiHidden/>
    <w:unhideWhenUsed/>
    <w:rsid w:val="00D53879"/>
    <w:pPr>
      <w:ind w:left="4320"/>
    </w:pPr>
  </w:style>
  <w:style w:type="character" w:customStyle="1" w:styleId="ClosingChar">
    <w:name w:val="Closing Char"/>
    <w:basedOn w:val="DefaultParagraphFont"/>
    <w:link w:val="Closing"/>
    <w:semiHidden/>
    <w:rsid w:val="00D53879"/>
    <w:rPr>
      <w:rFonts w:ascii="Times New Roman" w:eastAsia="Times New Roman" w:hAnsi="Times New Roman" w:cs="Times New Roman"/>
      <w:sz w:val="24"/>
      <w:szCs w:val="20"/>
    </w:rPr>
  </w:style>
  <w:style w:type="character" w:styleId="CommentReference">
    <w:name w:val="annotation reference"/>
    <w:basedOn w:val="DefaultParagraphFont"/>
    <w:rsid w:val="00D53879"/>
    <w:rPr>
      <w:sz w:val="16"/>
      <w:szCs w:val="16"/>
    </w:rPr>
  </w:style>
  <w:style w:type="paragraph" w:styleId="CommentText">
    <w:name w:val="annotation text"/>
    <w:basedOn w:val="Normal"/>
    <w:link w:val="CommentTextChar"/>
    <w:rsid w:val="00D53879"/>
    <w:pPr>
      <w:spacing w:line="240" w:lineRule="auto"/>
    </w:pPr>
    <w:rPr>
      <w:rFonts w:asciiTheme="minorBidi" w:hAnsiTheme="minorBidi"/>
      <w:sz w:val="20"/>
    </w:rPr>
  </w:style>
  <w:style w:type="character" w:customStyle="1" w:styleId="CommentTextChar">
    <w:name w:val="Comment Text Char"/>
    <w:basedOn w:val="DefaultParagraphFont"/>
    <w:link w:val="CommentText"/>
    <w:rsid w:val="00F83A3F"/>
    <w:rPr>
      <w:rFonts w:asciiTheme="minorBidi" w:eastAsia="Times New Roman" w:hAnsiTheme="minorBidi" w:cs="Times New Roman"/>
      <w:sz w:val="20"/>
      <w:szCs w:val="20"/>
    </w:rPr>
  </w:style>
  <w:style w:type="paragraph" w:styleId="CommentSubject">
    <w:name w:val="annotation subject"/>
    <w:basedOn w:val="CommentText"/>
    <w:next w:val="CommentText"/>
    <w:link w:val="CommentSubjectChar"/>
    <w:semiHidden/>
    <w:rsid w:val="00D53879"/>
    <w:pPr>
      <w:spacing w:line="240" w:lineRule="atLeast"/>
    </w:pPr>
    <w:rPr>
      <w:rFonts w:ascii="Times New Roman" w:hAnsi="Times New Roman"/>
      <w:b/>
      <w:bCs/>
    </w:rPr>
  </w:style>
  <w:style w:type="character" w:customStyle="1" w:styleId="CommentSubjectChar">
    <w:name w:val="Comment Subject Char"/>
    <w:basedOn w:val="CommentTextChar"/>
    <w:link w:val="CommentSubject"/>
    <w:semiHidden/>
    <w:rsid w:val="00F83A3F"/>
    <w:rPr>
      <w:rFonts w:ascii="Times New Roman" w:eastAsia="Times New Roman" w:hAnsi="Times New Roman" w:cs="Times New Roman"/>
      <w:b/>
      <w:bCs/>
      <w:sz w:val="20"/>
      <w:szCs w:val="20"/>
    </w:rPr>
  </w:style>
  <w:style w:type="paragraph" w:styleId="E-mailSignature">
    <w:name w:val="E-mail Signature"/>
    <w:basedOn w:val="Normal"/>
    <w:link w:val="E-mailSignatureChar"/>
    <w:semiHidden/>
    <w:unhideWhenUsed/>
    <w:rsid w:val="00D53879"/>
  </w:style>
  <w:style w:type="character" w:customStyle="1" w:styleId="E-mailSignatureChar">
    <w:name w:val="E-mail Signature Char"/>
    <w:basedOn w:val="DefaultParagraphFont"/>
    <w:link w:val="E-mailSignature"/>
    <w:semiHidden/>
    <w:rsid w:val="00D53879"/>
    <w:rPr>
      <w:rFonts w:ascii="Times New Roman" w:eastAsia="Times New Roman" w:hAnsi="Times New Roman" w:cs="Times New Roman"/>
      <w:sz w:val="24"/>
      <w:szCs w:val="20"/>
    </w:rPr>
  </w:style>
  <w:style w:type="paragraph" w:styleId="EnvelopeAddress">
    <w:name w:val="envelope address"/>
    <w:basedOn w:val="Normal"/>
    <w:semiHidden/>
    <w:unhideWhenUsed/>
    <w:rsid w:val="00D53879"/>
    <w:pPr>
      <w:framePr w:w="7920" w:h="1980" w:hRule="exact" w:hSpace="180" w:wrap="auto" w:hAnchor="page" w:xAlign="center" w:yAlign="bottom"/>
      <w:ind w:left="2880"/>
    </w:pPr>
    <w:rPr>
      <w:rFonts w:asciiTheme="majorHAnsi" w:eastAsiaTheme="majorEastAsia" w:hAnsiTheme="majorHAnsi" w:cstheme="majorBidi"/>
      <w:szCs w:val="24"/>
    </w:rPr>
  </w:style>
  <w:style w:type="paragraph" w:styleId="EnvelopeReturn">
    <w:name w:val="envelope return"/>
    <w:basedOn w:val="Normal"/>
    <w:semiHidden/>
    <w:unhideWhenUsed/>
    <w:rsid w:val="00D53879"/>
    <w:rPr>
      <w:rFonts w:asciiTheme="majorHAnsi" w:eastAsiaTheme="majorEastAsia" w:hAnsiTheme="majorHAnsi" w:cstheme="majorBidi"/>
      <w:sz w:val="20"/>
    </w:rPr>
  </w:style>
  <w:style w:type="character" w:styleId="FollowedHyperlink">
    <w:name w:val="FollowedHyperlink"/>
    <w:basedOn w:val="DefaultParagraphFont"/>
    <w:rsid w:val="00D53879"/>
    <w:rPr>
      <w:color w:val="800080"/>
      <w:u w:val="single"/>
    </w:rPr>
  </w:style>
  <w:style w:type="paragraph" w:styleId="Footer">
    <w:name w:val="footer"/>
    <w:basedOn w:val="Normal"/>
    <w:next w:val="Normal"/>
    <w:link w:val="FooterChar"/>
    <w:uiPriority w:val="99"/>
    <w:rsid w:val="00D53879"/>
    <w:rPr>
      <w:rFonts w:ascii="Tahoma" w:hAnsi="Tahoma"/>
    </w:rPr>
  </w:style>
  <w:style w:type="character" w:customStyle="1" w:styleId="FooterChar">
    <w:name w:val="Footer Char"/>
    <w:basedOn w:val="DefaultParagraphFont"/>
    <w:link w:val="Footer"/>
    <w:uiPriority w:val="99"/>
    <w:rsid w:val="00F83A3F"/>
    <w:rPr>
      <w:rFonts w:ascii="Tahoma" w:eastAsia="Times New Roman" w:hAnsi="Tahoma" w:cs="Times New Roman"/>
      <w:sz w:val="24"/>
      <w:szCs w:val="20"/>
    </w:rPr>
  </w:style>
  <w:style w:type="paragraph" w:styleId="FootnoteText">
    <w:name w:val="footnote text"/>
    <w:basedOn w:val="Normal"/>
    <w:link w:val="FootnoteTextChar"/>
    <w:semiHidden/>
    <w:rsid w:val="00D53879"/>
    <w:pPr>
      <w:ind w:left="270" w:hanging="270"/>
    </w:pPr>
    <w:rPr>
      <w:sz w:val="18"/>
    </w:rPr>
  </w:style>
  <w:style w:type="character" w:customStyle="1" w:styleId="FootnoteTextChar">
    <w:name w:val="Footnote Text Char"/>
    <w:basedOn w:val="DefaultParagraphFont"/>
    <w:link w:val="FootnoteText"/>
    <w:semiHidden/>
    <w:rsid w:val="00F83A3F"/>
    <w:rPr>
      <w:rFonts w:ascii="Times New Roman" w:eastAsia="Times New Roman" w:hAnsi="Times New Roman" w:cs="Times New Roman"/>
      <w:sz w:val="18"/>
      <w:szCs w:val="20"/>
    </w:rPr>
  </w:style>
  <w:style w:type="paragraph" w:styleId="Header">
    <w:name w:val="header"/>
    <w:basedOn w:val="Normal"/>
    <w:next w:val="Normal"/>
    <w:link w:val="HeaderChar"/>
    <w:rsid w:val="00D53879"/>
    <w:pPr>
      <w:pBdr>
        <w:bottom w:val="single" w:sz="8" w:space="1" w:color="auto"/>
      </w:pBdr>
    </w:pPr>
    <w:rPr>
      <w:rFonts w:ascii="Arial" w:hAnsi="Arial"/>
      <w:i/>
      <w:sz w:val="20"/>
    </w:rPr>
  </w:style>
  <w:style w:type="character" w:customStyle="1" w:styleId="HeaderChar">
    <w:name w:val="Header Char"/>
    <w:basedOn w:val="DefaultParagraphFont"/>
    <w:link w:val="Header"/>
    <w:rsid w:val="00F83A3F"/>
    <w:rPr>
      <w:rFonts w:ascii="Arial" w:eastAsia="Times New Roman" w:hAnsi="Arial" w:cs="Times New Roman"/>
      <w:i/>
      <w:sz w:val="20"/>
      <w:szCs w:val="20"/>
    </w:rPr>
  </w:style>
  <w:style w:type="character" w:styleId="HTMLAcronym">
    <w:name w:val="HTML Acronym"/>
    <w:basedOn w:val="DefaultParagraphFont"/>
    <w:semiHidden/>
    <w:unhideWhenUsed/>
    <w:rsid w:val="00D53879"/>
  </w:style>
  <w:style w:type="paragraph" w:styleId="HTMLAddress">
    <w:name w:val="HTML Address"/>
    <w:basedOn w:val="Normal"/>
    <w:link w:val="HTMLAddressChar"/>
    <w:semiHidden/>
    <w:unhideWhenUsed/>
    <w:rsid w:val="00D53879"/>
    <w:rPr>
      <w:i/>
      <w:iCs/>
    </w:rPr>
  </w:style>
  <w:style w:type="character" w:customStyle="1" w:styleId="HTMLAddressChar">
    <w:name w:val="HTML Address Char"/>
    <w:basedOn w:val="DefaultParagraphFont"/>
    <w:link w:val="HTMLAddress"/>
    <w:semiHidden/>
    <w:rsid w:val="00D53879"/>
    <w:rPr>
      <w:rFonts w:ascii="Times New Roman" w:eastAsia="Times New Roman" w:hAnsi="Times New Roman" w:cs="Times New Roman"/>
      <w:i/>
      <w:iCs/>
      <w:sz w:val="24"/>
      <w:szCs w:val="20"/>
    </w:rPr>
  </w:style>
  <w:style w:type="character" w:styleId="HTMLCite">
    <w:name w:val="HTML Cite"/>
    <w:basedOn w:val="DefaultParagraphFont"/>
    <w:semiHidden/>
    <w:unhideWhenUsed/>
    <w:rsid w:val="00D53879"/>
    <w:rPr>
      <w:i/>
      <w:iCs/>
    </w:rPr>
  </w:style>
  <w:style w:type="character" w:styleId="HTMLCode">
    <w:name w:val="HTML Code"/>
    <w:basedOn w:val="DefaultParagraphFont"/>
    <w:semiHidden/>
    <w:unhideWhenUsed/>
    <w:rsid w:val="00D53879"/>
    <w:rPr>
      <w:rFonts w:ascii="Courier New" w:hAnsi="Courier New" w:cs="Courier New"/>
      <w:sz w:val="20"/>
      <w:szCs w:val="20"/>
    </w:rPr>
  </w:style>
  <w:style w:type="character" w:styleId="HTMLDefinition">
    <w:name w:val="HTML Definition"/>
    <w:basedOn w:val="DefaultParagraphFont"/>
    <w:semiHidden/>
    <w:unhideWhenUsed/>
    <w:rsid w:val="00D53879"/>
    <w:rPr>
      <w:i/>
      <w:iCs/>
    </w:rPr>
  </w:style>
  <w:style w:type="character" w:styleId="HTMLKeyboard">
    <w:name w:val="HTML Keyboard"/>
    <w:basedOn w:val="DefaultParagraphFont"/>
    <w:semiHidden/>
    <w:unhideWhenUsed/>
    <w:rsid w:val="00D53879"/>
    <w:rPr>
      <w:rFonts w:ascii="Courier New" w:hAnsi="Courier New" w:cs="Courier New"/>
      <w:sz w:val="20"/>
      <w:szCs w:val="20"/>
    </w:rPr>
  </w:style>
  <w:style w:type="paragraph" w:styleId="HTMLPreformatted">
    <w:name w:val="HTML Preformatted"/>
    <w:basedOn w:val="Normal"/>
    <w:link w:val="HTMLPreformattedChar"/>
    <w:semiHidden/>
    <w:unhideWhenUsed/>
    <w:rsid w:val="00D53879"/>
    <w:rPr>
      <w:rFonts w:ascii="Courier New" w:hAnsi="Courier New" w:cs="Courier New"/>
      <w:sz w:val="20"/>
    </w:rPr>
  </w:style>
  <w:style w:type="character" w:customStyle="1" w:styleId="HTMLPreformattedChar">
    <w:name w:val="HTML Preformatted Char"/>
    <w:basedOn w:val="DefaultParagraphFont"/>
    <w:link w:val="HTMLPreformatted"/>
    <w:semiHidden/>
    <w:rsid w:val="00D53879"/>
    <w:rPr>
      <w:rFonts w:ascii="Courier New" w:eastAsia="Times New Roman" w:hAnsi="Courier New" w:cs="Courier New"/>
      <w:sz w:val="20"/>
      <w:szCs w:val="20"/>
    </w:rPr>
  </w:style>
  <w:style w:type="character" w:styleId="HTMLSample">
    <w:name w:val="HTML Sample"/>
    <w:basedOn w:val="DefaultParagraphFont"/>
    <w:semiHidden/>
    <w:unhideWhenUsed/>
    <w:rsid w:val="00D53879"/>
    <w:rPr>
      <w:rFonts w:ascii="Courier New" w:hAnsi="Courier New" w:cs="Courier New"/>
    </w:rPr>
  </w:style>
  <w:style w:type="character" w:styleId="HTMLTypewriter">
    <w:name w:val="HTML Typewriter"/>
    <w:basedOn w:val="DefaultParagraphFont"/>
    <w:semiHidden/>
    <w:unhideWhenUsed/>
    <w:rsid w:val="00D53879"/>
    <w:rPr>
      <w:rFonts w:ascii="Courier New" w:hAnsi="Courier New" w:cs="Courier New"/>
      <w:sz w:val="20"/>
      <w:szCs w:val="20"/>
    </w:rPr>
  </w:style>
  <w:style w:type="character" w:styleId="HTMLVariable">
    <w:name w:val="HTML Variable"/>
    <w:basedOn w:val="DefaultParagraphFont"/>
    <w:semiHidden/>
    <w:unhideWhenUsed/>
    <w:rsid w:val="00D53879"/>
    <w:rPr>
      <w:i/>
      <w:iCs/>
    </w:rPr>
  </w:style>
  <w:style w:type="character" w:styleId="Hyperlink">
    <w:name w:val="Hyperlink"/>
    <w:basedOn w:val="DefaultParagraphFont"/>
    <w:uiPriority w:val="99"/>
    <w:rsid w:val="00D53879"/>
    <w:rPr>
      <w:color w:val="0000FF"/>
      <w:u w:val="single"/>
    </w:rPr>
  </w:style>
  <w:style w:type="paragraph" w:customStyle="1" w:styleId="IntroductoryStyle">
    <w:name w:val="Introductory Style"/>
    <w:basedOn w:val="Heading1"/>
    <w:link w:val="IntroductoryStyleChar"/>
    <w:uiPriority w:val="99"/>
    <w:rsid w:val="00F83A3F"/>
    <w:pPr>
      <w:keepLines w:val="0"/>
      <w:spacing w:after="120"/>
    </w:pPr>
    <w:rPr>
      <w:color w:val="E08326"/>
    </w:rPr>
  </w:style>
  <w:style w:type="character" w:styleId="LineNumber">
    <w:name w:val="line number"/>
    <w:basedOn w:val="DefaultParagraphFont"/>
    <w:semiHidden/>
    <w:unhideWhenUsed/>
    <w:rsid w:val="00D53879"/>
  </w:style>
  <w:style w:type="paragraph" w:styleId="List">
    <w:name w:val="List"/>
    <w:basedOn w:val="Normal"/>
    <w:semiHidden/>
    <w:unhideWhenUsed/>
    <w:rsid w:val="00D53879"/>
    <w:pPr>
      <w:ind w:left="360" w:hanging="360"/>
      <w:contextualSpacing/>
    </w:pPr>
  </w:style>
  <w:style w:type="paragraph" w:styleId="List2">
    <w:name w:val="List 2"/>
    <w:basedOn w:val="Normal"/>
    <w:semiHidden/>
    <w:unhideWhenUsed/>
    <w:rsid w:val="00D53879"/>
    <w:pPr>
      <w:ind w:left="720" w:hanging="360"/>
      <w:contextualSpacing/>
    </w:pPr>
  </w:style>
  <w:style w:type="paragraph" w:styleId="List3">
    <w:name w:val="List 3"/>
    <w:basedOn w:val="Normal"/>
    <w:semiHidden/>
    <w:unhideWhenUsed/>
    <w:rsid w:val="00D53879"/>
    <w:pPr>
      <w:ind w:left="1080" w:hanging="360"/>
      <w:contextualSpacing/>
    </w:pPr>
  </w:style>
  <w:style w:type="paragraph" w:styleId="List4">
    <w:name w:val="List 4"/>
    <w:basedOn w:val="Normal"/>
    <w:uiPriority w:val="99"/>
    <w:semiHidden/>
    <w:rsid w:val="00F83A3F"/>
    <w:pPr>
      <w:ind w:left="1440" w:hanging="360"/>
    </w:pPr>
  </w:style>
  <w:style w:type="paragraph" w:styleId="List5">
    <w:name w:val="List 5"/>
    <w:basedOn w:val="Normal"/>
    <w:uiPriority w:val="99"/>
    <w:semiHidden/>
    <w:rsid w:val="00F83A3F"/>
    <w:pPr>
      <w:ind w:left="1800" w:hanging="360"/>
    </w:pPr>
  </w:style>
  <w:style w:type="paragraph" w:styleId="ListBullet">
    <w:name w:val="List Bullet"/>
    <w:basedOn w:val="Normal"/>
    <w:semiHidden/>
    <w:unhideWhenUsed/>
    <w:rsid w:val="00D53879"/>
    <w:pPr>
      <w:numPr>
        <w:numId w:val="28"/>
      </w:numPr>
      <w:contextualSpacing/>
    </w:pPr>
  </w:style>
  <w:style w:type="paragraph" w:styleId="ListBullet2">
    <w:name w:val="List Bullet 2"/>
    <w:basedOn w:val="Normal"/>
    <w:semiHidden/>
    <w:unhideWhenUsed/>
    <w:rsid w:val="00D53879"/>
    <w:pPr>
      <w:numPr>
        <w:numId w:val="29"/>
      </w:numPr>
      <w:contextualSpacing/>
    </w:pPr>
  </w:style>
  <w:style w:type="paragraph" w:styleId="ListBullet3">
    <w:name w:val="List Bullet 3"/>
    <w:basedOn w:val="Normal"/>
    <w:semiHidden/>
    <w:unhideWhenUsed/>
    <w:rsid w:val="00D53879"/>
    <w:pPr>
      <w:numPr>
        <w:numId w:val="30"/>
      </w:numPr>
      <w:contextualSpacing/>
    </w:pPr>
  </w:style>
  <w:style w:type="paragraph" w:styleId="ListBullet4">
    <w:name w:val="List Bullet 4"/>
    <w:basedOn w:val="Normal"/>
    <w:semiHidden/>
    <w:unhideWhenUsed/>
    <w:rsid w:val="00D53879"/>
    <w:pPr>
      <w:numPr>
        <w:numId w:val="31"/>
      </w:numPr>
      <w:contextualSpacing/>
    </w:pPr>
  </w:style>
  <w:style w:type="paragraph" w:styleId="ListBullet5">
    <w:name w:val="List Bullet 5"/>
    <w:basedOn w:val="Normal"/>
    <w:semiHidden/>
    <w:unhideWhenUsed/>
    <w:rsid w:val="00D53879"/>
    <w:pPr>
      <w:numPr>
        <w:numId w:val="32"/>
      </w:numPr>
      <w:contextualSpacing/>
    </w:pPr>
  </w:style>
  <w:style w:type="paragraph" w:styleId="ListContinue">
    <w:name w:val="List Continue"/>
    <w:basedOn w:val="Normal"/>
    <w:semiHidden/>
    <w:unhideWhenUsed/>
    <w:rsid w:val="00D53879"/>
    <w:pPr>
      <w:spacing w:after="120"/>
      <w:ind w:left="360"/>
      <w:contextualSpacing/>
    </w:pPr>
  </w:style>
  <w:style w:type="paragraph" w:styleId="ListContinue2">
    <w:name w:val="List Continue 2"/>
    <w:basedOn w:val="Normal"/>
    <w:semiHidden/>
    <w:unhideWhenUsed/>
    <w:rsid w:val="00D53879"/>
    <w:pPr>
      <w:spacing w:after="120"/>
      <w:ind w:left="720"/>
      <w:contextualSpacing/>
    </w:pPr>
  </w:style>
  <w:style w:type="paragraph" w:styleId="ListContinue3">
    <w:name w:val="List Continue 3"/>
    <w:basedOn w:val="Normal"/>
    <w:semiHidden/>
    <w:unhideWhenUsed/>
    <w:rsid w:val="00D53879"/>
    <w:pPr>
      <w:spacing w:after="120"/>
      <w:ind w:left="1080"/>
      <w:contextualSpacing/>
    </w:pPr>
  </w:style>
  <w:style w:type="paragraph" w:styleId="ListContinue4">
    <w:name w:val="List Continue 4"/>
    <w:basedOn w:val="Normal"/>
    <w:semiHidden/>
    <w:unhideWhenUsed/>
    <w:rsid w:val="00D53879"/>
    <w:pPr>
      <w:spacing w:after="120"/>
      <w:ind w:left="1440"/>
      <w:contextualSpacing/>
    </w:pPr>
  </w:style>
  <w:style w:type="paragraph" w:styleId="ListContinue5">
    <w:name w:val="List Continue 5"/>
    <w:basedOn w:val="Normal"/>
    <w:semiHidden/>
    <w:unhideWhenUsed/>
    <w:rsid w:val="00D53879"/>
    <w:pPr>
      <w:spacing w:after="120"/>
      <w:ind w:left="1800"/>
      <w:contextualSpacing/>
    </w:pPr>
  </w:style>
  <w:style w:type="paragraph" w:styleId="ListNumber">
    <w:name w:val="List Number"/>
    <w:basedOn w:val="Normal"/>
    <w:uiPriority w:val="99"/>
    <w:semiHidden/>
    <w:rsid w:val="00F83A3F"/>
    <w:pPr>
      <w:numPr>
        <w:numId w:val="3"/>
      </w:numPr>
    </w:pPr>
  </w:style>
  <w:style w:type="paragraph" w:styleId="ListNumber2">
    <w:name w:val="List Number 2"/>
    <w:basedOn w:val="Normal"/>
    <w:semiHidden/>
    <w:unhideWhenUsed/>
    <w:rsid w:val="00D53879"/>
    <w:pPr>
      <w:numPr>
        <w:numId w:val="33"/>
      </w:numPr>
      <w:contextualSpacing/>
    </w:pPr>
  </w:style>
  <w:style w:type="paragraph" w:styleId="ListNumber3">
    <w:name w:val="List Number 3"/>
    <w:basedOn w:val="Normal"/>
    <w:semiHidden/>
    <w:unhideWhenUsed/>
    <w:rsid w:val="00D53879"/>
    <w:pPr>
      <w:numPr>
        <w:numId w:val="34"/>
      </w:numPr>
      <w:contextualSpacing/>
    </w:pPr>
  </w:style>
  <w:style w:type="paragraph" w:styleId="ListNumber4">
    <w:name w:val="List Number 4"/>
    <w:basedOn w:val="Normal"/>
    <w:semiHidden/>
    <w:unhideWhenUsed/>
    <w:rsid w:val="00D53879"/>
    <w:pPr>
      <w:numPr>
        <w:numId w:val="35"/>
      </w:numPr>
      <w:contextualSpacing/>
    </w:pPr>
  </w:style>
  <w:style w:type="paragraph" w:styleId="ListNumber5">
    <w:name w:val="List Number 5"/>
    <w:basedOn w:val="Normal"/>
    <w:semiHidden/>
    <w:unhideWhenUsed/>
    <w:rsid w:val="00D53879"/>
    <w:pPr>
      <w:numPr>
        <w:numId w:val="36"/>
      </w:numPr>
      <w:contextualSpacing/>
    </w:pPr>
  </w:style>
  <w:style w:type="paragraph" w:styleId="MessageHeader">
    <w:name w:val="Message Header"/>
    <w:basedOn w:val="Normal"/>
    <w:link w:val="MessageHeaderChar"/>
    <w:semiHidden/>
    <w:unhideWhenUsed/>
    <w:rsid w:val="00D53879"/>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semiHidden/>
    <w:rsid w:val="00D53879"/>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rsid w:val="00F83A3F"/>
    <w:rPr>
      <w:szCs w:val="24"/>
    </w:rPr>
  </w:style>
  <w:style w:type="paragraph" w:styleId="NormalIndent">
    <w:name w:val="Normal Indent"/>
    <w:basedOn w:val="Normal"/>
    <w:semiHidden/>
    <w:unhideWhenUsed/>
    <w:rsid w:val="00D53879"/>
    <w:pPr>
      <w:ind w:left="720"/>
    </w:pPr>
  </w:style>
  <w:style w:type="paragraph" w:styleId="NoteHeading">
    <w:name w:val="Note Heading"/>
    <w:basedOn w:val="Normal"/>
    <w:next w:val="Normal"/>
    <w:link w:val="NoteHeadingChar"/>
    <w:semiHidden/>
    <w:unhideWhenUsed/>
    <w:rsid w:val="00D53879"/>
  </w:style>
  <w:style w:type="character" w:customStyle="1" w:styleId="NoteHeadingChar">
    <w:name w:val="Note Heading Char"/>
    <w:basedOn w:val="DefaultParagraphFont"/>
    <w:link w:val="NoteHeading"/>
    <w:semiHidden/>
    <w:rsid w:val="00D53879"/>
    <w:rPr>
      <w:rFonts w:ascii="Times New Roman" w:eastAsia="Times New Roman" w:hAnsi="Times New Roman" w:cs="Times New Roman"/>
      <w:sz w:val="24"/>
      <w:szCs w:val="20"/>
    </w:rPr>
  </w:style>
  <w:style w:type="paragraph" w:styleId="PlainText">
    <w:name w:val="Plain Text"/>
    <w:basedOn w:val="Normal"/>
    <w:link w:val="PlainTextChar"/>
    <w:semiHidden/>
    <w:unhideWhenUsed/>
    <w:rsid w:val="00D53879"/>
    <w:rPr>
      <w:rFonts w:ascii="Courier New" w:hAnsi="Courier New" w:cs="Courier New"/>
      <w:sz w:val="20"/>
    </w:rPr>
  </w:style>
  <w:style w:type="character" w:customStyle="1" w:styleId="PlainTextChar">
    <w:name w:val="Plain Text Char"/>
    <w:basedOn w:val="DefaultParagraphFont"/>
    <w:link w:val="PlainText"/>
    <w:semiHidden/>
    <w:rsid w:val="00D53879"/>
    <w:rPr>
      <w:rFonts w:ascii="Courier New" w:eastAsia="Times New Roman" w:hAnsi="Courier New" w:cs="Courier New"/>
      <w:sz w:val="20"/>
      <w:szCs w:val="20"/>
    </w:rPr>
  </w:style>
  <w:style w:type="paragraph" w:customStyle="1" w:styleId="reference">
    <w:name w:val="reference"/>
    <w:basedOn w:val="paragraph"/>
    <w:link w:val="referenceChar"/>
    <w:qFormat/>
    <w:rsid w:val="00FA02C1"/>
    <w:pPr>
      <w:ind w:left="720" w:hanging="720"/>
    </w:pPr>
  </w:style>
  <w:style w:type="paragraph" w:customStyle="1" w:styleId="CoverTitle">
    <w:name w:val="Cover Title"/>
    <w:basedOn w:val="Normal"/>
    <w:rsid w:val="00D53879"/>
    <w:pPr>
      <w:spacing w:line="480" w:lineRule="auto"/>
    </w:pPr>
    <w:rPr>
      <w:rFonts w:ascii="Arial Black" w:hAnsi="Arial Black"/>
      <w:sz w:val="32"/>
    </w:rPr>
  </w:style>
  <w:style w:type="paragraph" w:styleId="Salutation">
    <w:name w:val="Salutation"/>
    <w:basedOn w:val="Normal"/>
    <w:next w:val="Normal"/>
    <w:link w:val="SalutationChar"/>
    <w:uiPriority w:val="99"/>
    <w:semiHidden/>
    <w:rsid w:val="00F83A3F"/>
  </w:style>
  <w:style w:type="character" w:customStyle="1" w:styleId="SalutationChar">
    <w:name w:val="Salutation Char"/>
    <w:basedOn w:val="DefaultParagraphFont"/>
    <w:link w:val="Salutation"/>
    <w:uiPriority w:val="99"/>
    <w:semiHidden/>
    <w:rsid w:val="00F83A3F"/>
    <w:rPr>
      <w:rFonts w:ascii="Times New Roman" w:eastAsia="Times New Roman" w:hAnsi="Times New Roman" w:cs="Times New Roman"/>
      <w:sz w:val="24"/>
      <w:szCs w:val="20"/>
    </w:rPr>
  </w:style>
  <w:style w:type="paragraph" w:styleId="Signature">
    <w:name w:val="Signature"/>
    <w:basedOn w:val="Normal"/>
    <w:link w:val="SignatureChar"/>
    <w:semiHidden/>
    <w:unhideWhenUsed/>
    <w:rsid w:val="00D53879"/>
    <w:pPr>
      <w:ind w:left="4320"/>
    </w:pPr>
  </w:style>
  <w:style w:type="character" w:customStyle="1" w:styleId="SignatureChar">
    <w:name w:val="Signature Char"/>
    <w:basedOn w:val="DefaultParagraphFont"/>
    <w:link w:val="Signature"/>
    <w:semiHidden/>
    <w:rsid w:val="00D53879"/>
    <w:rPr>
      <w:rFonts w:ascii="Times New Roman" w:eastAsia="Times New Roman" w:hAnsi="Times New Roman" w:cs="Times New Roman"/>
      <w:sz w:val="24"/>
      <w:szCs w:val="20"/>
    </w:rPr>
  </w:style>
  <w:style w:type="numbering" w:styleId="111111">
    <w:name w:val="Outline List 2"/>
    <w:basedOn w:val="NoList"/>
    <w:semiHidden/>
    <w:unhideWhenUsed/>
    <w:rsid w:val="00D53879"/>
    <w:pPr>
      <w:numPr>
        <w:numId w:val="23"/>
      </w:numPr>
    </w:pPr>
  </w:style>
  <w:style w:type="paragraph" w:customStyle="1" w:styleId="SmTabletextrowheading">
    <w:name w:val="Sm Table text row heading"/>
    <w:basedOn w:val="SmTabletext"/>
    <w:rsid w:val="00F83A3F"/>
    <w:pPr>
      <w:keepNext/>
    </w:pPr>
    <w:rPr>
      <w:b/>
    </w:rPr>
  </w:style>
  <w:style w:type="paragraph" w:customStyle="1" w:styleId="CoverSubtitle">
    <w:name w:val="Cover Subtitle"/>
    <w:basedOn w:val="Normal"/>
    <w:uiPriority w:val="99"/>
    <w:rsid w:val="00F83A3F"/>
    <w:pPr>
      <w:framePr w:hSpace="180" w:wrap="around" w:vAnchor="page" w:hAnchor="page" w:x="1" w:y="796"/>
      <w:spacing w:before="120" w:after="240"/>
      <w:ind w:left="706"/>
    </w:pPr>
    <w:rPr>
      <w:rFonts w:ascii="Arial" w:hAnsi="Arial"/>
      <w:noProof/>
      <w:color w:val="FFFFFF" w:themeColor="background1"/>
      <w:sz w:val="32"/>
    </w:rPr>
  </w:style>
  <w:style w:type="table" w:styleId="Table3Deffects1">
    <w:name w:val="Table 3D effects 1"/>
    <w:basedOn w:val="TableNormal"/>
    <w:semiHidden/>
    <w:unhideWhenUsed/>
    <w:rsid w:val="00D53879"/>
    <w:pPr>
      <w:spacing w:after="0" w:line="240" w:lineRule="atLeas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D53879"/>
    <w:pPr>
      <w:spacing w:after="0" w:line="240" w:lineRule="atLeast"/>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D53879"/>
    <w:pPr>
      <w:spacing w:after="0" w:line="240" w:lineRule="atLeast"/>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D53879"/>
    <w:pPr>
      <w:spacing w:after="0" w:line="240" w:lineRule="atLeast"/>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D53879"/>
    <w:pPr>
      <w:spacing w:after="0" w:line="240" w:lineRule="atLeast"/>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D53879"/>
    <w:pPr>
      <w:spacing w:after="0" w:line="240" w:lineRule="atLeast"/>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D53879"/>
    <w:pPr>
      <w:spacing w:after="0" w:line="240" w:lineRule="atLeast"/>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D53879"/>
    <w:pPr>
      <w:spacing w:after="0" w:line="240" w:lineRule="atLeast"/>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D53879"/>
    <w:pPr>
      <w:spacing w:after="0" w:line="240" w:lineRule="atLeast"/>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D53879"/>
    <w:pPr>
      <w:spacing w:after="0" w:line="240" w:lineRule="atLeast"/>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D53879"/>
    <w:pPr>
      <w:spacing w:after="0" w:line="240" w:lineRule="atLeast"/>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D53879"/>
    <w:pPr>
      <w:spacing w:after="0" w:line="240" w:lineRule="atLeast"/>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D53879"/>
    <w:pPr>
      <w:spacing w:after="0" w:line="240" w:lineRule="atLeast"/>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D53879"/>
    <w:pPr>
      <w:spacing w:after="0" w:line="240" w:lineRule="atLeast"/>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D53879"/>
    <w:pPr>
      <w:spacing w:after="0" w:line="240" w:lineRule="atLeast"/>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D53879"/>
    <w:pPr>
      <w:spacing w:after="0" w:line="240" w:lineRule="atLeast"/>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D53879"/>
    <w:pPr>
      <w:spacing w:after="0" w:line="240" w:lineRule="atLeast"/>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D5387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unhideWhenUsed/>
    <w:rsid w:val="00D53879"/>
    <w:pPr>
      <w:spacing w:after="0" w:line="240" w:lineRule="atLeast"/>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D53879"/>
    <w:pPr>
      <w:spacing w:after="0" w:line="240" w:lineRule="atLeast"/>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D53879"/>
    <w:pPr>
      <w:spacing w:after="0" w:line="240" w:lineRule="atLeast"/>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D53879"/>
    <w:pPr>
      <w:spacing w:after="0" w:line="240" w:lineRule="atLeast"/>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D53879"/>
    <w:pPr>
      <w:spacing w:after="0" w:line="240" w:lineRule="atLeast"/>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D53879"/>
    <w:pPr>
      <w:spacing w:after="0" w:line="240" w:lineRule="atLeast"/>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D53879"/>
    <w:pPr>
      <w:spacing w:after="0" w:line="240" w:lineRule="atLeast"/>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D53879"/>
    <w:pPr>
      <w:spacing w:after="0" w:line="240" w:lineRule="atLeast"/>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unhideWhenUsed/>
    <w:rsid w:val="00D53879"/>
    <w:pPr>
      <w:spacing w:after="0" w:line="240" w:lineRule="atLeast"/>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D53879"/>
    <w:pPr>
      <w:spacing w:after="0" w:line="240" w:lineRule="atLeast"/>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D53879"/>
    <w:pPr>
      <w:spacing w:after="0" w:line="240" w:lineRule="atLeast"/>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D53879"/>
    <w:pPr>
      <w:spacing w:after="0" w:line="240" w:lineRule="atLeast"/>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D53879"/>
    <w:pPr>
      <w:spacing w:after="0" w:line="240" w:lineRule="atLeast"/>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D53879"/>
    <w:pPr>
      <w:spacing w:after="0" w:line="240" w:lineRule="atLeast"/>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D53879"/>
    <w:pPr>
      <w:spacing w:after="0" w:line="240" w:lineRule="atLeast"/>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D53879"/>
    <w:pPr>
      <w:spacing w:after="0" w:line="240" w:lineRule="atLeast"/>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Figures">
    <w:name w:val="table of figures"/>
    <w:basedOn w:val="Caption"/>
    <w:next w:val="Normal"/>
    <w:uiPriority w:val="99"/>
    <w:unhideWhenUsed/>
    <w:rsid w:val="006E2F8D"/>
    <w:pPr>
      <w:spacing w:after="120"/>
    </w:pPr>
    <w:rPr>
      <w:rFonts w:ascii="Arial" w:hAnsi="Arial"/>
      <w:b w:val="0"/>
      <w:sz w:val="22"/>
    </w:rPr>
  </w:style>
  <w:style w:type="table" w:styleId="TableProfessional">
    <w:name w:val="Table Professional"/>
    <w:basedOn w:val="TableNormal"/>
    <w:semiHidden/>
    <w:unhideWhenUsed/>
    <w:rsid w:val="00D53879"/>
    <w:pPr>
      <w:spacing w:after="0" w:line="240" w:lineRule="atLeast"/>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D53879"/>
    <w:pPr>
      <w:spacing w:after="0" w:line="240" w:lineRule="atLeast"/>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D53879"/>
    <w:pPr>
      <w:spacing w:after="0" w:line="240" w:lineRule="atLeast"/>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D53879"/>
    <w:pPr>
      <w:spacing w:after="0" w:line="240" w:lineRule="atLeast"/>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D53879"/>
    <w:pPr>
      <w:spacing w:after="0" w:line="240" w:lineRule="atLeast"/>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D53879"/>
    <w:pPr>
      <w:spacing w:after="0" w:line="240" w:lineRule="atLeast"/>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nhideWhenUsed/>
    <w:rsid w:val="00D53879"/>
    <w:pPr>
      <w:spacing w:after="0" w:line="240" w:lineRule="atLeas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 Title"/>
    <w:basedOn w:val="Normal"/>
    <w:link w:val="TableTitleChar"/>
    <w:uiPriority w:val="99"/>
    <w:rsid w:val="00F83A3F"/>
    <w:pPr>
      <w:keepNext/>
      <w:keepLines/>
      <w:spacing w:before="240" w:after="120"/>
    </w:pPr>
    <w:rPr>
      <w:rFonts w:ascii="Arial" w:hAnsi="Arial"/>
      <w:b/>
    </w:rPr>
  </w:style>
  <w:style w:type="table" w:styleId="TableWeb1">
    <w:name w:val="Table Web 1"/>
    <w:basedOn w:val="TableNormal"/>
    <w:semiHidden/>
    <w:unhideWhenUsed/>
    <w:rsid w:val="00D53879"/>
    <w:pPr>
      <w:spacing w:after="0" w:line="240" w:lineRule="atLeas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D53879"/>
    <w:pPr>
      <w:spacing w:after="0" w:line="240" w:lineRule="atLeast"/>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D53879"/>
    <w:pPr>
      <w:spacing w:after="0" w:line="240" w:lineRule="atLeast"/>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1">
    <w:name w:val="toc 1"/>
    <w:basedOn w:val="Normal"/>
    <w:next w:val="Normal"/>
    <w:autoRedefine/>
    <w:uiPriority w:val="39"/>
    <w:unhideWhenUsed/>
    <w:rsid w:val="00AA7217"/>
    <w:pPr>
      <w:tabs>
        <w:tab w:val="left" w:pos="270"/>
        <w:tab w:val="right" w:leader="dot" w:pos="9016"/>
      </w:tabs>
      <w:spacing w:after="120"/>
    </w:pPr>
    <w:rPr>
      <w:rFonts w:ascii="Arial" w:hAnsi="Arial"/>
      <w:sz w:val="22"/>
    </w:rPr>
  </w:style>
  <w:style w:type="paragraph" w:styleId="TOC2">
    <w:name w:val="toc 2"/>
    <w:basedOn w:val="Normal"/>
    <w:next w:val="Normal"/>
    <w:autoRedefine/>
    <w:uiPriority w:val="39"/>
    <w:unhideWhenUsed/>
    <w:rsid w:val="0018108C"/>
    <w:pPr>
      <w:spacing w:after="120"/>
      <w:ind w:left="245"/>
    </w:pPr>
    <w:rPr>
      <w:rFonts w:ascii="Arial" w:hAnsi="Arial"/>
      <w:sz w:val="22"/>
    </w:rPr>
  </w:style>
  <w:style w:type="paragraph" w:styleId="TOC3">
    <w:name w:val="toc 3"/>
    <w:basedOn w:val="Normal"/>
    <w:next w:val="Normal"/>
    <w:autoRedefine/>
    <w:uiPriority w:val="39"/>
    <w:unhideWhenUsed/>
    <w:rsid w:val="0018108C"/>
    <w:pPr>
      <w:tabs>
        <w:tab w:val="right" w:leader="dot" w:pos="9016"/>
      </w:tabs>
      <w:ind w:left="480"/>
    </w:pPr>
  </w:style>
  <w:style w:type="paragraph" w:customStyle="1" w:styleId="AppendixHeading1">
    <w:name w:val="Appendix Heading 1"/>
    <w:basedOn w:val="Heading1"/>
    <w:next w:val="paragraph"/>
    <w:rsid w:val="00F83A3F"/>
    <w:pPr>
      <w:spacing w:before="360"/>
      <w:outlineLvl w:val="1"/>
    </w:pPr>
    <w:rPr>
      <w:rFonts w:cstheme="minorBidi"/>
    </w:rPr>
  </w:style>
  <w:style w:type="paragraph" w:customStyle="1" w:styleId="TOC">
    <w:name w:val="TOC"/>
    <w:uiPriority w:val="99"/>
    <w:rsid w:val="00F83A3F"/>
    <w:pPr>
      <w:pageBreakBefore/>
      <w:spacing w:before="240" w:after="120" w:line="240" w:lineRule="atLeast"/>
    </w:pPr>
    <w:rPr>
      <w:rFonts w:ascii="Arial" w:eastAsia="Times New Roman" w:hAnsi="Arial" w:cs="Times New Roman"/>
      <w:b/>
      <w:caps/>
      <w:color w:val="E08326"/>
      <w:kern w:val="28"/>
      <w:sz w:val="32"/>
      <w:szCs w:val="20"/>
    </w:rPr>
  </w:style>
  <w:style w:type="paragraph" w:customStyle="1" w:styleId="Coverboldheadings">
    <w:name w:val="Cover bold headings"/>
    <w:basedOn w:val="Normal"/>
    <w:rsid w:val="00D53879"/>
    <w:pPr>
      <w:spacing w:line="480" w:lineRule="auto"/>
    </w:pPr>
    <w:rPr>
      <w:rFonts w:ascii="Arial" w:hAnsi="Arial" w:cs="Arial"/>
      <w:b/>
      <w:sz w:val="26"/>
    </w:rPr>
  </w:style>
  <w:style w:type="paragraph" w:customStyle="1" w:styleId="Tablebullet1">
    <w:name w:val="Table bullet 1"/>
    <w:link w:val="Tablebullet1Char"/>
    <w:rsid w:val="00D53879"/>
    <w:pPr>
      <w:numPr>
        <w:numId w:val="37"/>
      </w:numPr>
      <w:tabs>
        <w:tab w:val="clear" w:pos="765"/>
        <w:tab w:val="num" w:pos="168"/>
      </w:tabs>
      <w:spacing w:before="40" w:after="20" w:line="240" w:lineRule="atLeast"/>
    </w:pPr>
    <w:rPr>
      <w:rFonts w:ascii="Arial" w:eastAsia="Times New Roman" w:hAnsi="Arial" w:cs="Times New Roman"/>
      <w:szCs w:val="20"/>
    </w:rPr>
  </w:style>
  <w:style w:type="paragraph" w:customStyle="1" w:styleId="Tabletextrowheading">
    <w:name w:val="Table text row heading"/>
    <w:basedOn w:val="Tabletext"/>
    <w:uiPriority w:val="99"/>
    <w:rsid w:val="00F83A3F"/>
    <w:pPr>
      <w:keepNext/>
      <w:keepLines/>
      <w:spacing w:after="20"/>
    </w:pPr>
    <w:rPr>
      <w:b/>
    </w:rPr>
  </w:style>
  <w:style w:type="paragraph" w:customStyle="1" w:styleId="Tabletextindented">
    <w:name w:val="Table text indented"/>
    <w:basedOn w:val="Tabletext"/>
    <w:uiPriority w:val="99"/>
    <w:rsid w:val="00D53879"/>
    <w:pPr>
      <w:ind w:left="180"/>
    </w:pPr>
  </w:style>
  <w:style w:type="paragraph" w:customStyle="1" w:styleId="Tablebullet2">
    <w:name w:val="Table bullet 2"/>
    <w:basedOn w:val="Tablebullet1"/>
    <w:uiPriority w:val="99"/>
    <w:rsid w:val="00F83A3F"/>
    <w:pPr>
      <w:numPr>
        <w:numId w:val="4"/>
      </w:numPr>
      <w:tabs>
        <w:tab w:val="clear" w:pos="346"/>
      </w:tabs>
      <w:ind w:left="432" w:hanging="216"/>
    </w:pPr>
  </w:style>
  <w:style w:type="paragraph" w:customStyle="1" w:styleId="Bullet3">
    <w:name w:val="Bullet 3"/>
    <w:basedOn w:val="Bullet2"/>
    <w:uiPriority w:val="99"/>
    <w:rsid w:val="00F83A3F"/>
    <w:pPr>
      <w:numPr>
        <w:numId w:val="2"/>
      </w:numPr>
      <w:tabs>
        <w:tab w:val="clear" w:pos="360"/>
      </w:tabs>
      <w:ind w:left="1440"/>
    </w:pPr>
  </w:style>
  <w:style w:type="character" w:customStyle="1" w:styleId="TableTitleChar">
    <w:name w:val="Table Title Char"/>
    <w:basedOn w:val="DefaultParagraphFont"/>
    <w:link w:val="TableTitle"/>
    <w:uiPriority w:val="99"/>
    <w:locked/>
    <w:rsid w:val="00F83A3F"/>
    <w:rPr>
      <w:rFonts w:ascii="Arial" w:eastAsia="Times New Roman" w:hAnsi="Arial" w:cs="Times New Roman"/>
      <w:b/>
      <w:sz w:val="24"/>
      <w:szCs w:val="20"/>
    </w:rPr>
  </w:style>
  <w:style w:type="paragraph" w:customStyle="1" w:styleId="ES-Heading1">
    <w:name w:val="ES-Heading 1"/>
    <w:basedOn w:val="Normal"/>
    <w:autoRedefine/>
    <w:uiPriority w:val="99"/>
    <w:rsid w:val="00F83A3F"/>
    <w:pPr>
      <w:keepNext/>
      <w:keepLines/>
      <w:pageBreakBefore/>
      <w:tabs>
        <w:tab w:val="left" w:pos="13"/>
      </w:tabs>
      <w:spacing w:before="240"/>
      <w:outlineLvl w:val="0"/>
    </w:pPr>
    <w:rPr>
      <w:rFonts w:asciiTheme="minorBidi" w:hAnsiTheme="minorBidi"/>
      <w:b/>
      <w:caps/>
      <w:kern w:val="28"/>
      <w:sz w:val="32"/>
      <w:szCs w:val="28"/>
    </w:rPr>
  </w:style>
  <w:style w:type="paragraph" w:customStyle="1" w:styleId="ES-Heading2">
    <w:name w:val="ES-Heading 2"/>
    <w:basedOn w:val="ES-Heading1"/>
    <w:next w:val="paragraph"/>
    <w:uiPriority w:val="99"/>
    <w:rsid w:val="00F83A3F"/>
    <w:pPr>
      <w:pageBreakBefore w:val="0"/>
      <w:outlineLvl w:val="1"/>
    </w:pPr>
    <w:rPr>
      <w:caps w:val="0"/>
      <w:sz w:val="28"/>
    </w:rPr>
  </w:style>
  <w:style w:type="character" w:customStyle="1" w:styleId="Tablebullet1Char">
    <w:name w:val="Table bullet 1 Char"/>
    <w:basedOn w:val="DefaultParagraphFont"/>
    <w:link w:val="Tablebullet1"/>
    <w:locked/>
    <w:rsid w:val="00D53879"/>
    <w:rPr>
      <w:rFonts w:ascii="Arial" w:eastAsia="Times New Roman" w:hAnsi="Arial" w:cs="Times New Roman"/>
      <w:szCs w:val="20"/>
    </w:rPr>
  </w:style>
  <w:style w:type="paragraph" w:customStyle="1" w:styleId="AppendixHeading2">
    <w:name w:val="Appendix Heading 2"/>
    <w:basedOn w:val="Heading2"/>
    <w:next w:val="paragraph"/>
    <w:link w:val="AppendixHeading2Char"/>
    <w:rsid w:val="00F83A3F"/>
    <w:pPr>
      <w:outlineLvl w:val="2"/>
    </w:pPr>
  </w:style>
  <w:style w:type="paragraph" w:customStyle="1" w:styleId="TabletitleD">
    <w:name w:val="Table title D"/>
    <w:basedOn w:val="TableTitle"/>
    <w:next w:val="paragraph"/>
    <w:uiPriority w:val="99"/>
    <w:rsid w:val="00F83A3F"/>
    <w:pPr>
      <w:numPr>
        <w:numId w:val="6"/>
      </w:numPr>
      <w:ind w:left="1440" w:hanging="1440"/>
    </w:pPr>
    <w:rPr>
      <w:bCs/>
      <w:szCs w:val="24"/>
    </w:rPr>
  </w:style>
  <w:style w:type="paragraph" w:customStyle="1" w:styleId="TabletitleE">
    <w:name w:val="Table title E"/>
    <w:basedOn w:val="paragraph"/>
    <w:next w:val="TableTitle"/>
    <w:uiPriority w:val="99"/>
    <w:rsid w:val="00F83A3F"/>
    <w:pPr>
      <w:keepNext/>
      <w:numPr>
        <w:numId w:val="7"/>
      </w:numPr>
      <w:spacing w:before="240" w:after="120" w:line="240" w:lineRule="atLeast"/>
      <w:ind w:left="1440" w:hanging="1440"/>
    </w:pPr>
    <w:rPr>
      <w:rFonts w:ascii="Arial" w:hAnsi="Arial"/>
      <w:b/>
      <w:szCs w:val="24"/>
    </w:rPr>
  </w:style>
  <w:style w:type="paragraph" w:customStyle="1" w:styleId="TabletitleC">
    <w:name w:val="Table title C"/>
    <w:basedOn w:val="TableTitle"/>
    <w:next w:val="paragraph"/>
    <w:uiPriority w:val="99"/>
    <w:rsid w:val="00F83A3F"/>
    <w:pPr>
      <w:numPr>
        <w:numId w:val="5"/>
      </w:numPr>
    </w:pPr>
    <w:rPr>
      <w:bCs/>
      <w:szCs w:val="24"/>
    </w:rPr>
  </w:style>
  <w:style w:type="paragraph" w:customStyle="1" w:styleId="TabletitleA">
    <w:name w:val="Table title A"/>
    <w:basedOn w:val="TableTitle"/>
    <w:next w:val="paragraph"/>
    <w:uiPriority w:val="99"/>
    <w:rsid w:val="00F83A3F"/>
    <w:rPr>
      <w:bCs/>
      <w:szCs w:val="24"/>
    </w:rPr>
  </w:style>
  <w:style w:type="paragraph" w:customStyle="1" w:styleId="Covertext">
    <w:name w:val="Cover text"/>
    <w:basedOn w:val="Normal"/>
    <w:link w:val="CovertextChar"/>
    <w:rsid w:val="00D53879"/>
    <w:pPr>
      <w:spacing w:line="480" w:lineRule="auto"/>
    </w:pPr>
    <w:rPr>
      <w:rFonts w:ascii="Arial" w:hAnsi="Arial"/>
    </w:rPr>
  </w:style>
  <w:style w:type="numbering" w:styleId="1ai">
    <w:name w:val="Outline List 1"/>
    <w:basedOn w:val="NoList"/>
    <w:semiHidden/>
    <w:unhideWhenUsed/>
    <w:rsid w:val="00D53879"/>
    <w:pPr>
      <w:numPr>
        <w:numId w:val="24"/>
      </w:numPr>
    </w:pPr>
  </w:style>
  <w:style w:type="numbering" w:styleId="ArticleSection">
    <w:name w:val="Outline List 3"/>
    <w:basedOn w:val="NoList"/>
    <w:semiHidden/>
    <w:unhideWhenUsed/>
    <w:rsid w:val="00D53879"/>
    <w:pPr>
      <w:numPr>
        <w:numId w:val="25"/>
      </w:numPr>
    </w:pPr>
  </w:style>
  <w:style w:type="paragraph" w:styleId="Revision">
    <w:name w:val="Revision"/>
    <w:hidden/>
    <w:uiPriority w:val="99"/>
    <w:semiHidden/>
    <w:rsid w:val="00F83A3F"/>
    <w:pPr>
      <w:spacing w:after="0" w:line="240" w:lineRule="auto"/>
    </w:pPr>
    <w:rPr>
      <w:rFonts w:ascii="Times New Roman" w:eastAsia="Times New Roman" w:hAnsi="Times New Roman" w:cs="Times New Roman"/>
      <w:sz w:val="24"/>
      <w:szCs w:val="20"/>
    </w:rPr>
  </w:style>
  <w:style w:type="character" w:styleId="FootnoteReference">
    <w:name w:val="footnote reference"/>
    <w:basedOn w:val="DefaultParagraphFont"/>
    <w:unhideWhenUsed/>
    <w:rsid w:val="00D53879"/>
    <w:rPr>
      <w:vertAlign w:val="superscript"/>
    </w:rPr>
  </w:style>
  <w:style w:type="paragraph" w:styleId="Bibliography">
    <w:name w:val="Bibliography"/>
    <w:basedOn w:val="Normal"/>
    <w:next w:val="Normal"/>
    <w:uiPriority w:val="37"/>
    <w:semiHidden/>
    <w:unhideWhenUsed/>
    <w:rsid w:val="00D53879"/>
  </w:style>
  <w:style w:type="paragraph" w:customStyle="1" w:styleId="Tabletextindented2">
    <w:name w:val="Table text indented 2"/>
    <w:basedOn w:val="Tabletextindented"/>
    <w:qFormat/>
    <w:rsid w:val="00F83A3F"/>
    <w:pPr>
      <w:ind w:left="342"/>
    </w:pPr>
  </w:style>
  <w:style w:type="paragraph" w:customStyle="1" w:styleId="SmTablebullet1">
    <w:name w:val="Sm Table bullet 1"/>
    <w:basedOn w:val="Tablebullet1"/>
    <w:rsid w:val="00F83A3F"/>
    <w:pPr>
      <w:numPr>
        <w:numId w:val="8"/>
      </w:numPr>
      <w:spacing w:line="210" w:lineRule="atLeast"/>
      <w:ind w:left="130" w:hanging="130"/>
    </w:pPr>
    <w:rPr>
      <w:spacing w:val="-4"/>
      <w:sz w:val="16"/>
    </w:rPr>
  </w:style>
  <w:style w:type="paragraph" w:customStyle="1" w:styleId="SmTablebullet2">
    <w:name w:val="Sm Table bullet 2"/>
    <w:basedOn w:val="SmTablebullet1"/>
    <w:rsid w:val="00F83A3F"/>
    <w:pPr>
      <w:numPr>
        <w:numId w:val="9"/>
      </w:numPr>
      <w:ind w:left="260" w:hanging="130"/>
    </w:pPr>
  </w:style>
  <w:style w:type="paragraph" w:customStyle="1" w:styleId="SmTableheadings">
    <w:name w:val="Sm Table headings"/>
    <w:basedOn w:val="Tableheadings"/>
    <w:rsid w:val="00F83A3F"/>
    <w:rPr>
      <w:sz w:val="16"/>
    </w:rPr>
  </w:style>
  <w:style w:type="paragraph" w:customStyle="1" w:styleId="SmTabletext">
    <w:name w:val="Sm Table text"/>
    <w:basedOn w:val="Tabletext"/>
    <w:rsid w:val="00F83A3F"/>
    <w:pPr>
      <w:spacing w:line="210" w:lineRule="atLeast"/>
    </w:pPr>
    <w:rPr>
      <w:spacing w:val="-4"/>
      <w:sz w:val="16"/>
    </w:rPr>
  </w:style>
  <w:style w:type="paragraph" w:customStyle="1" w:styleId="SmTabletextindented">
    <w:name w:val="Sm Table text indented"/>
    <w:basedOn w:val="SmTabletext"/>
    <w:rsid w:val="00F83A3F"/>
    <w:pPr>
      <w:ind w:left="187"/>
    </w:pPr>
  </w:style>
  <w:style w:type="paragraph" w:customStyle="1" w:styleId="SmTabletextindented2">
    <w:name w:val="Sm Table text indented 2"/>
    <w:basedOn w:val="SmTabletextindented"/>
    <w:rsid w:val="00F83A3F"/>
    <w:pPr>
      <w:ind w:left="360"/>
    </w:pPr>
  </w:style>
  <w:style w:type="paragraph" w:customStyle="1" w:styleId="FiguretitleA">
    <w:name w:val="Figure title A"/>
    <w:basedOn w:val="FigureTitle"/>
    <w:next w:val="Figureinsert"/>
    <w:rsid w:val="00F83A3F"/>
    <w:rPr>
      <w:rFonts w:cs="Arial"/>
      <w:bCs/>
    </w:rPr>
  </w:style>
  <w:style w:type="paragraph" w:customStyle="1" w:styleId="FiguretitleB">
    <w:name w:val="Figure title B"/>
    <w:basedOn w:val="FiguretitleA"/>
    <w:next w:val="Figureinsert"/>
    <w:rsid w:val="00F83A3F"/>
    <w:pPr>
      <w:numPr>
        <w:numId w:val="10"/>
      </w:numPr>
      <w:ind w:left="1440" w:hanging="1440"/>
    </w:pPr>
    <w:rPr>
      <w:bCs w:val="0"/>
    </w:rPr>
  </w:style>
  <w:style w:type="paragraph" w:customStyle="1" w:styleId="FiguretitleC">
    <w:name w:val="Figure title C"/>
    <w:basedOn w:val="FiguretitleA"/>
    <w:next w:val="Figureinsert"/>
    <w:rsid w:val="00F83A3F"/>
    <w:pPr>
      <w:numPr>
        <w:numId w:val="11"/>
      </w:numPr>
      <w:ind w:left="1440" w:hanging="1440"/>
    </w:pPr>
    <w:rPr>
      <w:bCs w:val="0"/>
    </w:rPr>
  </w:style>
  <w:style w:type="paragraph" w:customStyle="1" w:styleId="FiguretitleD">
    <w:name w:val="Figure title D"/>
    <w:basedOn w:val="FiguretitleA"/>
    <w:next w:val="Figureinsert"/>
    <w:rsid w:val="00F83A3F"/>
    <w:pPr>
      <w:numPr>
        <w:numId w:val="12"/>
      </w:numPr>
      <w:ind w:left="1440" w:hanging="1440"/>
    </w:pPr>
  </w:style>
  <w:style w:type="paragraph" w:customStyle="1" w:styleId="FiguretitleE">
    <w:name w:val="Figure title E"/>
    <w:basedOn w:val="FiguretitleA"/>
    <w:next w:val="Figureinsert"/>
    <w:rsid w:val="00F83A3F"/>
    <w:pPr>
      <w:numPr>
        <w:numId w:val="13"/>
      </w:numPr>
      <w:ind w:left="1440" w:hanging="1440"/>
    </w:pPr>
  </w:style>
  <w:style w:type="table" w:styleId="ColorfulGrid">
    <w:name w:val="Colorful Grid"/>
    <w:basedOn w:val="TableNormal"/>
    <w:uiPriority w:val="73"/>
    <w:semiHidden/>
    <w:unhideWhenUsed/>
    <w:rsid w:val="00D53879"/>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D53879"/>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semiHidden/>
    <w:unhideWhenUsed/>
    <w:rsid w:val="00D53879"/>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rsid w:val="00D53879"/>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D53879"/>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rsid w:val="00D53879"/>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D53879"/>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semiHidden/>
    <w:unhideWhenUsed/>
    <w:rsid w:val="00D53879"/>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D53879"/>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semiHidden/>
    <w:unhideWhenUsed/>
    <w:rsid w:val="00D53879"/>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rsid w:val="00D53879"/>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D53879"/>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rsid w:val="00D53879"/>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D53879"/>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rsid w:val="00D53879"/>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D53879"/>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D53879"/>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D53879"/>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D53879"/>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D53879"/>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D53879"/>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D53879"/>
    <w:pPr>
      <w:spacing w:after="0" w:line="240" w:lineRule="auto"/>
    </w:pPr>
    <w:rPr>
      <w:rFonts w:ascii="Times New Roman" w:eastAsia="Times New Roman" w:hAnsi="Times New Roman" w:cs="Times New Roman"/>
      <w:color w:val="FFFFFF" w:themeColor="background1"/>
      <w:sz w:val="20"/>
      <w:szCs w:val="20"/>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D53879"/>
    <w:pPr>
      <w:spacing w:after="0" w:line="240" w:lineRule="auto"/>
    </w:pPr>
    <w:rPr>
      <w:rFonts w:ascii="Times New Roman" w:eastAsia="Times New Roman" w:hAnsi="Times New Roman" w:cs="Times New Roman"/>
      <w:color w:val="FFFFFF" w:themeColor="background1"/>
      <w:sz w:val="20"/>
      <w:szCs w:val="20"/>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semiHidden/>
    <w:unhideWhenUsed/>
    <w:rsid w:val="00D53879"/>
    <w:pPr>
      <w:spacing w:after="0" w:line="240" w:lineRule="auto"/>
    </w:pPr>
    <w:rPr>
      <w:rFonts w:ascii="Times New Roman" w:eastAsia="Times New Roman" w:hAnsi="Times New Roman" w:cs="Times New Roman"/>
      <w:color w:val="FFFFFF" w:themeColor="background1"/>
      <w:sz w:val="20"/>
      <w:szCs w:val="20"/>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D53879"/>
    <w:pPr>
      <w:spacing w:after="0" w:line="240" w:lineRule="auto"/>
    </w:pPr>
    <w:rPr>
      <w:rFonts w:ascii="Times New Roman" w:eastAsia="Times New Roman" w:hAnsi="Times New Roman" w:cs="Times New Roman"/>
      <w:color w:val="FFFFFF" w:themeColor="background1"/>
      <w:sz w:val="20"/>
      <w:szCs w:val="20"/>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D53879"/>
    <w:pPr>
      <w:spacing w:after="0" w:line="240" w:lineRule="auto"/>
    </w:pPr>
    <w:rPr>
      <w:rFonts w:ascii="Times New Roman" w:eastAsia="Times New Roman" w:hAnsi="Times New Roman" w:cs="Times New Roman"/>
      <w:color w:val="FFFFFF" w:themeColor="background1"/>
      <w:sz w:val="20"/>
      <w:szCs w:val="20"/>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D53879"/>
    <w:pPr>
      <w:spacing w:after="0" w:line="240" w:lineRule="auto"/>
    </w:pPr>
    <w:rPr>
      <w:rFonts w:ascii="Times New Roman" w:eastAsia="Times New Roman" w:hAnsi="Times New Roman" w:cs="Times New Roman"/>
      <w:color w:val="FFFFFF" w:themeColor="background1"/>
      <w:sz w:val="20"/>
      <w:szCs w:val="20"/>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D53879"/>
    <w:pPr>
      <w:spacing w:after="0" w:line="240" w:lineRule="auto"/>
    </w:pPr>
    <w:rPr>
      <w:rFonts w:ascii="Times New Roman" w:eastAsia="Times New Roman" w:hAnsi="Times New Roman" w:cs="Times New Roman"/>
      <w:color w:val="FFFFFF" w:themeColor="background1"/>
      <w:sz w:val="20"/>
      <w:szCs w:val="20"/>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har"/>
    <w:uiPriority w:val="99"/>
    <w:semiHidden/>
    <w:unhideWhenUsed/>
    <w:rsid w:val="00F83A3F"/>
  </w:style>
  <w:style w:type="character" w:customStyle="1" w:styleId="DateChar">
    <w:name w:val="Date Char"/>
    <w:basedOn w:val="DefaultParagraphFont"/>
    <w:link w:val="Date"/>
    <w:uiPriority w:val="99"/>
    <w:semiHidden/>
    <w:rsid w:val="00F83A3F"/>
    <w:rPr>
      <w:rFonts w:ascii="Times New Roman" w:eastAsia="Times New Roman" w:hAnsi="Times New Roman" w:cs="Times New Roman"/>
      <w:sz w:val="24"/>
      <w:szCs w:val="20"/>
    </w:rPr>
  </w:style>
  <w:style w:type="paragraph" w:styleId="DocumentMap">
    <w:name w:val="Document Map"/>
    <w:basedOn w:val="Normal"/>
    <w:link w:val="DocumentMapChar"/>
    <w:semiHidden/>
    <w:rsid w:val="00D53879"/>
    <w:pPr>
      <w:shd w:val="clear" w:color="auto" w:fill="000080"/>
    </w:pPr>
    <w:rPr>
      <w:rFonts w:ascii="Tahoma" w:hAnsi="Tahoma" w:cs="Tahoma"/>
      <w:sz w:val="20"/>
    </w:rPr>
  </w:style>
  <w:style w:type="character" w:customStyle="1" w:styleId="DocumentMapChar">
    <w:name w:val="Document Map Char"/>
    <w:basedOn w:val="DefaultParagraphFont"/>
    <w:link w:val="DocumentMap"/>
    <w:semiHidden/>
    <w:rsid w:val="00F83A3F"/>
    <w:rPr>
      <w:rFonts w:ascii="Tahoma" w:eastAsia="Times New Roman" w:hAnsi="Tahoma" w:cs="Tahoma"/>
      <w:sz w:val="20"/>
      <w:szCs w:val="20"/>
      <w:shd w:val="clear" w:color="auto" w:fill="000080"/>
    </w:rPr>
  </w:style>
  <w:style w:type="character" w:styleId="EndnoteReference">
    <w:name w:val="endnote reference"/>
    <w:basedOn w:val="DefaultParagraphFont"/>
    <w:semiHidden/>
    <w:unhideWhenUsed/>
    <w:rsid w:val="00D53879"/>
    <w:rPr>
      <w:vertAlign w:val="superscript"/>
    </w:rPr>
  </w:style>
  <w:style w:type="paragraph" w:styleId="EndnoteText">
    <w:name w:val="endnote text"/>
    <w:basedOn w:val="Normal"/>
    <w:link w:val="EndnoteTextChar"/>
    <w:semiHidden/>
    <w:unhideWhenUsed/>
    <w:rsid w:val="00D53879"/>
    <w:rPr>
      <w:sz w:val="20"/>
    </w:rPr>
  </w:style>
  <w:style w:type="character" w:customStyle="1" w:styleId="EndnoteTextChar">
    <w:name w:val="Endnote Text Char"/>
    <w:basedOn w:val="DefaultParagraphFont"/>
    <w:link w:val="EndnoteText"/>
    <w:semiHidden/>
    <w:rsid w:val="00D53879"/>
    <w:rPr>
      <w:rFonts w:ascii="Times New Roman" w:eastAsia="Times New Roman" w:hAnsi="Times New Roman" w:cs="Times New Roman"/>
      <w:sz w:val="20"/>
      <w:szCs w:val="20"/>
    </w:rPr>
  </w:style>
  <w:style w:type="table" w:styleId="GridTable1Light">
    <w:name w:val="Grid Table 1 Light"/>
    <w:basedOn w:val="TableNormal"/>
    <w:uiPriority w:val="46"/>
    <w:rsid w:val="00D53879"/>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D53879"/>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D53879"/>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D53879"/>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D53879"/>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D53879"/>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D53879"/>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D53879"/>
    <w:pPr>
      <w:spacing w:after="0" w:line="240" w:lineRule="auto"/>
    </w:pPr>
    <w:rPr>
      <w:rFonts w:ascii="Times New Roman" w:eastAsia="Times New Roman" w:hAnsi="Times New Roman" w:cs="Times New Roman"/>
      <w:sz w:val="20"/>
      <w:szCs w:val="20"/>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D53879"/>
    <w:pPr>
      <w:spacing w:after="0" w:line="240" w:lineRule="auto"/>
    </w:pPr>
    <w:rPr>
      <w:rFonts w:ascii="Times New Roman" w:eastAsia="Times New Roman" w:hAnsi="Times New Roman" w:cs="Times New Roman"/>
      <w:sz w:val="20"/>
      <w:szCs w:val="20"/>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2-Accent2">
    <w:name w:val="Grid Table 2 Accent 2"/>
    <w:basedOn w:val="TableNormal"/>
    <w:uiPriority w:val="47"/>
    <w:rsid w:val="00D53879"/>
    <w:pPr>
      <w:spacing w:after="0" w:line="240" w:lineRule="auto"/>
    </w:pPr>
    <w:rPr>
      <w:rFonts w:ascii="Times New Roman" w:eastAsia="Times New Roman" w:hAnsi="Times New Roman" w:cs="Times New Roman"/>
      <w:sz w:val="20"/>
      <w:szCs w:val="20"/>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rsid w:val="00D53879"/>
    <w:pPr>
      <w:spacing w:after="0" w:line="240" w:lineRule="auto"/>
    </w:pPr>
    <w:rPr>
      <w:rFonts w:ascii="Times New Roman" w:eastAsia="Times New Roman" w:hAnsi="Times New Roman" w:cs="Times New Roman"/>
      <w:sz w:val="20"/>
      <w:szCs w:val="20"/>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D53879"/>
    <w:pPr>
      <w:spacing w:after="0" w:line="240" w:lineRule="auto"/>
    </w:pPr>
    <w:rPr>
      <w:rFonts w:ascii="Times New Roman" w:eastAsia="Times New Roman" w:hAnsi="Times New Roman" w:cs="Times New Roman"/>
      <w:sz w:val="20"/>
      <w:szCs w:val="20"/>
    </w:r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rsid w:val="00D53879"/>
    <w:pPr>
      <w:spacing w:after="0" w:line="240" w:lineRule="auto"/>
    </w:pPr>
    <w:rPr>
      <w:rFonts w:ascii="Times New Roman" w:eastAsia="Times New Roman" w:hAnsi="Times New Roman" w:cs="Times New Roman"/>
      <w:sz w:val="20"/>
      <w:szCs w:val="20"/>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2-Accent6">
    <w:name w:val="Grid Table 2 Accent 6"/>
    <w:basedOn w:val="TableNormal"/>
    <w:uiPriority w:val="47"/>
    <w:rsid w:val="00D53879"/>
    <w:pPr>
      <w:spacing w:after="0" w:line="240" w:lineRule="auto"/>
    </w:pPr>
    <w:rPr>
      <w:rFonts w:ascii="Times New Roman" w:eastAsia="Times New Roman" w:hAnsi="Times New Roman" w:cs="Times New Roman"/>
      <w:sz w:val="20"/>
      <w:szCs w:val="20"/>
    </w:r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rsid w:val="00D53879"/>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D53879"/>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3-Accent2">
    <w:name w:val="Grid Table 3 Accent 2"/>
    <w:basedOn w:val="TableNormal"/>
    <w:uiPriority w:val="48"/>
    <w:rsid w:val="00D53879"/>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rsid w:val="00D53879"/>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D53879"/>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rsid w:val="00D53879"/>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3-Accent6">
    <w:name w:val="Grid Table 3 Accent 6"/>
    <w:basedOn w:val="TableNormal"/>
    <w:uiPriority w:val="48"/>
    <w:rsid w:val="00D53879"/>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rsid w:val="00D53879"/>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D53879"/>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2">
    <w:name w:val="Grid Table 4 Accent 2"/>
    <w:basedOn w:val="TableNormal"/>
    <w:uiPriority w:val="49"/>
    <w:rsid w:val="00D53879"/>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D53879"/>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D53879"/>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rsid w:val="00D53879"/>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6">
    <w:name w:val="Grid Table 4 Accent 6"/>
    <w:basedOn w:val="TableNormal"/>
    <w:uiPriority w:val="49"/>
    <w:rsid w:val="00D53879"/>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rsid w:val="00D53879"/>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D53879"/>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5Dark-Accent2">
    <w:name w:val="Grid Table 5 Dark Accent 2"/>
    <w:basedOn w:val="TableNormal"/>
    <w:uiPriority w:val="50"/>
    <w:rsid w:val="00D53879"/>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rsid w:val="00D53879"/>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D53879"/>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rsid w:val="00D53879"/>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5Dark-Accent6">
    <w:name w:val="Grid Table 5 Dark Accent 6"/>
    <w:basedOn w:val="TableNormal"/>
    <w:uiPriority w:val="50"/>
    <w:rsid w:val="00D53879"/>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rsid w:val="00D53879"/>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D53879"/>
    <w:pPr>
      <w:spacing w:after="0" w:line="240" w:lineRule="auto"/>
    </w:pPr>
    <w:rPr>
      <w:rFonts w:ascii="Times New Roman" w:eastAsia="Times New Roman" w:hAnsi="Times New Roman" w:cs="Times New Roman"/>
      <w:color w:val="2F5496" w:themeColor="accent1" w:themeShade="BF"/>
      <w:sz w:val="20"/>
      <w:szCs w:val="20"/>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6Colorful-Accent2">
    <w:name w:val="Grid Table 6 Colorful Accent 2"/>
    <w:basedOn w:val="TableNormal"/>
    <w:uiPriority w:val="51"/>
    <w:rsid w:val="00D53879"/>
    <w:pPr>
      <w:spacing w:after="0" w:line="240" w:lineRule="auto"/>
    </w:pPr>
    <w:rPr>
      <w:rFonts w:ascii="Times New Roman" w:eastAsia="Times New Roman" w:hAnsi="Times New Roman" w:cs="Times New Roman"/>
      <w:color w:val="C45911" w:themeColor="accent2" w:themeShade="BF"/>
      <w:sz w:val="20"/>
      <w:szCs w:val="20"/>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51"/>
    <w:rsid w:val="00D53879"/>
    <w:pPr>
      <w:spacing w:after="0" w:line="240" w:lineRule="auto"/>
    </w:pPr>
    <w:rPr>
      <w:rFonts w:ascii="Times New Roman" w:eastAsia="Times New Roman" w:hAnsi="Times New Roman" w:cs="Times New Roman"/>
      <w:color w:val="7B7B7B" w:themeColor="accent3" w:themeShade="BF"/>
      <w:sz w:val="20"/>
      <w:szCs w:val="20"/>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D53879"/>
    <w:pPr>
      <w:spacing w:after="0" w:line="240" w:lineRule="auto"/>
    </w:pPr>
    <w:rPr>
      <w:rFonts w:ascii="Times New Roman" w:eastAsia="Times New Roman" w:hAnsi="Times New Roman" w:cs="Times New Roman"/>
      <w:color w:val="BF8F00" w:themeColor="accent4" w:themeShade="BF"/>
      <w:sz w:val="20"/>
      <w:szCs w:val="20"/>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51"/>
    <w:rsid w:val="00D53879"/>
    <w:pPr>
      <w:spacing w:after="0" w:line="240" w:lineRule="auto"/>
    </w:pPr>
    <w:rPr>
      <w:rFonts w:ascii="Times New Roman" w:eastAsia="Times New Roman" w:hAnsi="Times New Roman" w:cs="Times New Roman"/>
      <w:color w:val="2E74B5" w:themeColor="accent5" w:themeShade="BF"/>
      <w:sz w:val="20"/>
      <w:szCs w:val="20"/>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6Colorful-Accent6">
    <w:name w:val="Grid Table 6 Colorful Accent 6"/>
    <w:basedOn w:val="TableNormal"/>
    <w:uiPriority w:val="51"/>
    <w:rsid w:val="00D53879"/>
    <w:pPr>
      <w:spacing w:after="0" w:line="240" w:lineRule="auto"/>
    </w:pPr>
    <w:rPr>
      <w:rFonts w:ascii="Times New Roman" w:eastAsia="Times New Roman" w:hAnsi="Times New Roman" w:cs="Times New Roman"/>
      <w:color w:val="538135" w:themeColor="accent6" w:themeShade="BF"/>
      <w:sz w:val="20"/>
      <w:szCs w:val="20"/>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rsid w:val="00D53879"/>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D53879"/>
    <w:pPr>
      <w:spacing w:after="0" w:line="240" w:lineRule="auto"/>
    </w:pPr>
    <w:rPr>
      <w:rFonts w:ascii="Times New Roman" w:eastAsia="Times New Roman" w:hAnsi="Times New Roman" w:cs="Times New Roman"/>
      <w:color w:val="2F5496" w:themeColor="accent1" w:themeShade="BF"/>
      <w:sz w:val="20"/>
      <w:szCs w:val="20"/>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7Colorful-Accent2">
    <w:name w:val="Grid Table 7 Colorful Accent 2"/>
    <w:basedOn w:val="TableNormal"/>
    <w:uiPriority w:val="52"/>
    <w:rsid w:val="00D53879"/>
    <w:pPr>
      <w:spacing w:after="0" w:line="240" w:lineRule="auto"/>
    </w:pPr>
    <w:rPr>
      <w:rFonts w:ascii="Times New Roman" w:eastAsia="Times New Roman" w:hAnsi="Times New Roman" w:cs="Times New Roman"/>
      <w:color w:val="C45911" w:themeColor="accent2" w:themeShade="BF"/>
      <w:sz w:val="20"/>
      <w:szCs w:val="20"/>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52"/>
    <w:rsid w:val="00D53879"/>
    <w:pPr>
      <w:spacing w:after="0" w:line="240" w:lineRule="auto"/>
    </w:pPr>
    <w:rPr>
      <w:rFonts w:ascii="Times New Roman" w:eastAsia="Times New Roman" w:hAnsi="Times New Roman" w:cs="Times New Roman"/>
      <w:color w:val="7B7B7B" w:themeColor="accent3" w:themeShade="BF"/>
      <w:sz w:val="20"/>
      <w:szCs w:val="20"/>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D53879"/>
    <w:pPr>
      <w:spacing w:after="0" w:line="240" w:lineRule="auto"/>
    </w:pPr>
    <w:rPr>
      <w:rFonts w:ascii="Times New Roman" w:eastAsia="Times New Roman" w:hAnsi="Times New Roman" w:cs="Times New Roman"/>
      <w:color w:val="BF8F00" w:themeColor="accent4" w:themeShade="BF"/>
      <w:sz w:val="20"/>
      <w:szCs w:val="20"/>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uiPriority w:val="52"/>
    <w:rsid w:val="00D53879"/>
    <w:pPr>
      <w:spacing w:after="0" w:line="240" w:lineRule="auto"/>
    </w:pPr>
    <w:rPr>
      <w:rFonts w:ascii="Times New Roman" w:eastAsia="Times New Roman" w:hAnsi="Times New Roman" w:cs="Times New Roman"/>
      <w:color w:val="2E74B5" w:themeColor="accent5" w:themeShade="BF"/>
      <w:sz w:val="20"/>
      <w:szCs w:val="20"/>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7Colorful-Accent6">
    <w:name w:val="Grid Table 7 Colorful Accent 6"/>
    <w:basedOn w:val="TableNormal"/>
    <w:uiPriority w:val="52"/>
    <w:rsid w:val="00D53879"/>
    <w:pPr>
      <w:spacing w:after="0" w:line="240" w:lineRule="auto"/>
    </w:pPr>
    <w:rPr>
      <w:rFonts w:ascii="Times New Roman" w:eastAsia="Times New Roman" w:hAnsi="Times New Roman" w:cs="Times New Roman"/>
      <w:color w:val="538135" w:themeColor="accent6" w:themeShade="BF"/>
      <w:sz w:val="20"/>
      <w:szCs w:val="20"/>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paragraph" w:styleId="Index1">
    <w:name w:val="index 1"/>
    <w:basedOn w:val="Normal"/>
    <w:next w:val="Normal"/>
    <w:autoRedefine/>
    <w:semiHidden/>
    <w:rsid w:val="00D53879"/>
    <w:pPr>
      <w:tabs>
        <w:tab w:val="right" w:pos="4130"/>
      </w:tabs>
      <w:ind w:left="240" w:hanging="240"/>
    </w:pPr>
    <w:rPr>
      <w:noProof/>
      <w:sz w:val="18"/>
      <w:szCs w:val="18"/>
    </w:rPr>
  </w:style>
  <w:style w:type="paragraph" w:styleId="Index2">
    <w:name w:val="index 2"/>
    <w:basedOn w:val="Normal"/>
    <w:next w:val="Normal"/>
    <w:autoRedefine/>
    <w:semiHidden/>
    <w:rsid w:val="00D53879"/>
    <w:pPr>
      <w:ind w:left="480" w:hanging="240"/>
    </w:pPr>
    <w:rPr>
      <w:sz w:val="18"/>
      <w:szCs w:val="18"/>
    </w:rPr>
  </w:style>
  <w:style w:type="paragraph" w:styleId="Index3">
    <w:name w:val="index 3"/>
    <w:basedOn w:val="Normal"/>
    <w:next w:val="Normal"/>
    <w:autoRedefine/>
    <w:semiHidden/>
    <w:rsid w:val="00D53879"/>
    <w:pPr>
      <w:ind w:left="720" w:hanging="240"/>
    </w:pPr>
    <w:rPr>
      <w:sz w:val="18"/>
      <w:szCs w:val="18"/>
    </w:rPr>
  </w:style>
  <w:style w:type="paragraph" w:styleId="Index4">
    <w:name w:val="index 4"/>
    <w:basedOn w:val="Normal"/>
    <w:next w:val="Normal"/>
    <w:autoRedefine/>
    <w:semiHidden/>
    <w:rsid w:val="00D53879"/>
    <w:pPr>
      <w:ind w:left="960" w:hanging="240"/>
    </w:pPr>
    <w:rPr>
      <w:sz w:val="18"/>
      <w:szCs w:val="18"/>
    </w:rPr>
  </w:style>
  <w:style w:type="paragraph" w:styleId="Index5">
    <w:name w:val="index 5"/>
    <w:basedOn w:val="Normal"/>
    <w:next w:val="Normal"/>
    <w:autoRedefine/>
    <w:semiHidden/>
    <w:rsid w:val="00D53879"/>
    <w:pPr>
      <w:ind w:left="1200" w:hanging="240"/>
    </w:pPr>
    <w:rPr>
      <w:sz w:val="18"/>
      <w:szCs w:val="18"/>
    </w:rPr>
  </w:style>
  <w:style w:type="paragraph" w:styleId="Index6">
    <w:name w:val="index 6"/>
    <w:basedOn w:val="Normal"/>
    <w:next w:val="Normal"/>
    <w:autoRedefine/>
    <w:semiHidden/>
    <w:rsid w:val="00D53879"/>
    <w:pPr>
      <w:ind w:left="1440" w:hanging="240"/>
    </w:pPr>
    <w:rPr>
      <w:sz w:val="18"/>
      <w:szCs w:val="18"/>
    </w:rPr>
  </w:style>
  <w:style w:type="paragraph" w:styleId="Index7">
    <w:name w:val="index 7"/>
    <w:basedOn w:val="Normal"/>
    <w:next w:val="Normal"/>
    <w:autoRedefine/>
    <w:semiHidden/>
    <w:rsid w:val="00D53879"/>
    <w:pPr>
      <w:ind w:left="1680" w:hanging="240"/>
    </w:pPr>
    <w:rPr>
      <w:sz w:val="18"/>
      <w:szCs w:val="18"/>
    </w:rPr>
  </w:style>
  <w:style w:type="paragraph" w:styleId="Index8">
    <w:name w:val="index 8"/>
    <w:basedOn w:val="Normal"/>
    <w:next w:val="Normal"/>
    <w:autoRedefine/>
    <w:semiHidden/>
    <w:rsid w:val="00D53879"/>
    <w:pPr>
      <w:ind w:left="1920" w:hanging="240"/>
    </w:pPr>
    <w:rPr>
      <w:sz w:val="18"/>
      <w:szCs w:val="18"/>
    </w:rPr>
  </w:style>
  <w:style w:type="paragraph" w:styleId="Index9">
    <w:name w:val="index 9"/>
    <w:basedOn w:val="Normal"/>
    <w:next w:val="Normal"/>
    <w:autoRedefine/>
    <w:semiHidden/>
    <w:rsid w:val="00D53879"/>
    <w:pPr>
      <w:ind w:left="2160" w:hanging="240"/>
    </w:pPr>
    <w:rPr>
      <w:sz w:val="18"/>
      <w:szCs w:val="18"/>
    </w:rPr>
  </w:style>
  <w:style w:type="paragraph" w:styleId="IndexHeading">
    <w:name w:val="index heading"/>
    <w:basedOn w:val="Normal"/>
    <w:next w:val="Index1"/>
    <w:semiHidden/>
    <w:rsid w:val="00D53879"/>
    <w:pPr>
      <w:pBdr>
        <w:top w:val="single" w:sz="12" w:space="0" w:color="auto"/>
      </w:pBdr>
      <w:spacing w:before="360" w:after="240"/>
    </w:pPr>
    <w:rPr>
      <w:b/>
      <w:bCs/>
      <w:i/>
      <w:iCs/>
      <w:sz w:val="26"/>
      <w:szCs w:val="26"/>
    </w:rPr>
  </w:style>
  <w:style w:type="table" w:styleId="LightGrid">
    <w:name w:val="Light Grid"/>
    <w:basedOn w:val="TableNormal"/>
    <w:uiPriority w:val="62"/>
    <w:semiHidden/>
    <w:unhideWhenUsed/>
    <w:rsid w:val="00D53879"/>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D53879"/>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semiHidden/>
    <w:unhideWhenUsed/>
    <w:rsid w:val="00D53879"/>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rsid w:val="00D53879"/>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D53879"/>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rsid w:val="00D53879"/>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semiHidden/>
    <w:unhideWhenUsed/>
    <w:rsid w:val="00D53879"/>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rsid w:val="00D53879"/>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D53879"/>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semiHidden/>
    <w:unhideWhenUsed/>
    <w:rsid w:val="00D53879"/>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D53879"/>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D53879"/>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rsid w:val="00D53879"/>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semiHidden/>
    <w:unhideWhenUsed/>
    <w:rsid w:val="00D53879"/>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D53879"/>
    <w:pPr>
      <w:spacing w:after="0" w:line="240" w:lineRule="auto"/>
    </w:pPr>
    <w:rPr>
      <w:rFonts w:ascii="Times New Roman" w:eastAsia="Times New Roman" w:hAnsi="Times New Roman" w:cs="Times New Roman"/>
      <w:color w:val="000000" w:themeColor="text1" w:themeShade="BF"/>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D53879"/>
    <w:pPr>
      <w:spacing w:after="0" w:line="240" w:lineRule="auto"/>
    </w:pPr>
    <w:rPr>
      <w:rFonts w:ascii="Times New Roman" w:eastAsia="Times New Roman" w:hAnsi="Times New Roman" w:cs="Times New Roman"/>
      <w:color w:val="2F5496" w:themeColor="accent1" w:themeShade="BF"/>
      <w:sz w:val="20"/>
      <w:szCs w:val="20"/>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semiHidden/>
    <w:unhideWhenUsed/>
    <w:rsid w:val="00D53879"/>
    <w:pPr>
      <w:spacing w:after="0" w:line="240" w:lineRule="auto"/>
    </w:pPr>
    <w:rPr>
      <w:rFonts w:ascii="Times New Roman" w:eastAsia="Times New Roman" w:hAnsi="Times New Roman" w:cs="Times New Roman"/>
      <w:color w:val="C45911" w:themeColor="accent2" w:themeShade="BF"/>
      <w:sz w:val="20"/>
      <w:szCs w:val="20"/>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D53879"/>
    <w:pPr>
      <w:spacing w:after="0" w:line="240" w:lineRule="auto"/>
    </w:pPr>
    <w:rPr>
      <w:rFonts w:ascii="Times New Roman" w:eastAsia="Times New Roman" w:hAnsi="Times New Roman" w:cs="Times New Roman"/>
      <w:color w:val="7B7B7B" w:themeColor="accent3" w:themeShade="BF"/>
      <w:sz w:val="20"/>
      <w:szCs w:val="20"/>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D53879"/>
    <w:pPr>
      <w:spacing w:after="0" w:line="240" w:lineRule="auto"/>
    </w:pPr>
    <w:rPr>
      <w:rFonts w:ascii="Times New Roman" w:eastAsia="Times New Roman" w:hAnsi="Times New Roman" w:cs="Times New Roman"/>
      <w:color w:val="BF8F00" w:themeColor="accent4" w:themeShade="BF"/>
      <w:sz w:val="20"/>
      <w:szCs w:val="20"/>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D53879"/>
    <w:pPr>
      <w:spacing w:after="0" w:line="240" w:lineRule="auto"/>
    </w:pPr>
    <w:rPr>
      <w:rFonts w:ascii="Times New Roman" w:eastAsia="Times New Roman" w:hAnsi="Times New Roman" w:cs="Times New Roman"/>
      <w:color w:val="2E74B5" w:themeColor="accent5" w:themeShade="BF"/>
      <w:sz w:val="20"/>
      <w:szCs w:val="20"/>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semiHidden/>
    <w:unhideWhenUsed/>
    <w:rsid w:val="00D53879"/>
    <w:pPr>
      <w:spacing w:after="0" w:line="240" w:lineRule="auto"/>
    </w:pPr>
    <w:rPr>
      <w:rFonts w:ascii="Times New Roman" w:eastAsia="Times New Roman" w:hAnsi="Times New Roman" w:cs="Times New Roman"/>
      <w:color w:val="538135" w:themeColor="accent6" w:themeShade="BF"/>
      <w:sz w:val="20"/>
      <w:szCs w:val="20"/>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stTable1Light">
    <w:name w:val="List Table 1 Light"/>
    <w:basedOn w:val="TableNormal"/>
    <w:uiPriority w:val="46"/>
    <w:rsid w:val="00D53879"/>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D53879"/>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1Light-Accent2">
    <w:name w:val="List Table 1 Light Accent 2"/>
    <w:basedOn w:val="TableNormal"/>
    <w:uiPriority w:val="46"/>
    <w:rsid w:val="00D53879"/>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46"/>
    <w:rsid w:val="00D53879"/>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D53879"/>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46"/>
    <w:rsid w:val="00D53879"/>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6">
    <w:name w:val="List Table 1 Light Accent 6"/>
    <w:basedOn w:val="TableNormal"/>
    <w:uiPriority w:val="46"/>
    <w:rsid w:val="00D53879"/>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rsid w:val="00D53879"/>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D53879"/>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2-Accent2">
    <w:name w:val="List Table 2 Accent 2"/>
    <w:basedOn w:val="TableNormal"/>
    <w:uiPriority w:val="47"/>
    <w:rsid w:val="00D53879"/>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uiPriority w:val="47"/>
    <w:rsid w:val="00D53879"/>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D53879"/>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rsid w:val="00D53879"/>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2-Accent6">
    <w:name w:val="List Table 2 Accent 6"/>
    <w:basedOn w:val="TableNormal"/>
    <w:uiPriority w:val="47"/>
    <w:rsid w:val="00D53879"/>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rsid w:val="00D53879"/>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D53879"/>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ListTable3-Accent2">
    <w:name w:val="List Table 3 Accent 2"/>
    <w:basedOn w:val="TableNormal"/>
    <w:uiPriority w:val="48"/>
    <w:rsid w:val="00D53879"/>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uiPriority w:val="48"/>
    <w:rsid w:val="00D53879"/>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D53879"/>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uiPriority w:val="48"/>
    <w:rsid w:val="00D53879"/>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6">
    <w:name w:val="List Table 3 Accent 6"/>
    <w:basedOn w:val="TableNormal"/>
    <w:uiPriority w:val="48"/>
    <w:rsid w:val="00D53879"/>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rsid w:val="00D53879"/>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D53879"/>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4-Accent2">
    <w:name w:val="List Table 4 Accent 2"/>
    <w:basedOn w:val="TableNormal"/>
    <w:uiPriority w:val="49"/>
    <w:rsid w:val="00D53879"/>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uiPriority w:val="49"/>
    <w:rsid w:val="00D53879"/>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D53879"/>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uiPriority w:val="49"/>
    <w:rsid w:val="00D53879"/>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6">
    <w:name w:val="List Table 4 Accent 6"/>
    <w:basedOn w:val="TableNormal"/>
    <w:uiPriority w:val="49"/>
    <w:rsid w:val="00D53879"/>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rsid w:val="00D53879"/>
    <w:pPr>
      <w:spacing w:after="0" w:line="240" w:lineRule="auto"/>
    </w:pPr>
    <w:rPr>
      <w:rFonts w:ascii="Times New Roman" w:eastAsia="Times New Roman" w:hAnsi="Times New Roman" w:cs="Times New Roman"/>
      <w:color w:val="FFFFFF" w:themeColor="background1"/>
      <w:sz w:val="20"/>
      <w:szCs w:val="20"/>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D53879"/>
    <w:pPr>
      <w:spacing w:after="0" w:line="240" w:lineRule="auto"/>
    </w:pPr>
    <w:rPr>
      <w:rFonts w:ascii="Times New Roman" w:eastAsia="Times New Roman" w:hAnsi="Times New Roman" w:cs="Times New Roman"/>
      <w:color w:val="FFFFFF" w:themeColor="background1"/>
      <w:sz w:val="20"/>
      <w:szCs w:val="20"/>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D53879"/>
    <w:pPr>
      <w:spacing w:after="0" w:line="240" w:lineRule="auto"/>
    </w:pPr>
    <w:rPr>
      <w:rFonts w:ascii="Times New Roman" w:eastAsia="Times New Roman" w:hAnsi="Times New Roman" w:cs="Times New Roman"/>
      <w:color w:val="FFFFFF" w:themeColor="background1"/>
      <w:sz w:val="20"/>
      <w:szCs w:val="20"/>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D53879"/>
    <w:pPr>
      <w:spacing w:after="0" w:line="240" w:lineRule="auto"/>
    </w:pPr>
    <w:rPr>
      <w:rFonts w:ascii="Times New Roman" w:eastAsia="Times New Roman" w:hAnsi="Times New Roman" w:cs="Times New Roman"/>
      <w:color w:val="FFFFFF" w:themeColor="background1"/>
      <w:sz w:val="20"/>
      <w:szCs w:val="20"/>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D53879"/>
    <w:pPr>
      <w:spacing w:after="0" w:line="240" w:lineRule="auto"/>
    </w:pPr>
    <w:rPr>
      <w:rFonts w:ascii="Times New Roman" w:eastAsia="Times New Roman" w:hAnsi="Times New Roman" w:cs="Times New Roman"/>
      <w:color w:val="FFFFFF" w:themeColor="background1"/>
      <w:sz w:val="20"/>
      <w:szCs w:val="20"/>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D53879"/>
    <w:pPr>
      <w:spacing w:after="0" w:line="240" w:lineRule="auto"/>
    </w:pPr>
    <w:rPr>
      <w:rFonts w:ascii="Times New Roman" w:eastAsia="Times New Roman" w:hAnsi="Times New Roman" w:cs="Times New Roman"/>
      <w:color w:val="FFFFFF" w:themeColor="background1"/>
      <w:sz w:val="20"/>
      <w:szCs w:val="20"/>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D53879"/>
    <w:pPr>
      <w:spacing w:after="0" w:line="240" w:lineRule="auto"/>
    </w:pPr>
    <w:rPr>
      <w:rFonts w:ascii="Times New Roman" w:eastAsia="Times New Roman" w:hAnsi="Times New Roman" w:cs="Times New Roman"/>
      <w:color w:val="FFFFFF" w:themeColor="background1"/>
      <w:sz w:val="20"/>
      <w:szCs w:val="20"/>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D53879"/>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D53879"/>
    <w:pPr>
      <w:spacing w:after="0" w:line="240" w:lineRule="auto"/>
    </w:pPr>
    <w:rPr>
      <w:rFonts w:ascii="Times New Roman" w:eastAsia="Times New Roman" w:hAnsi="Times New Roman" w:cs="Times New Roman"/>
      <w:color w:val="2F5496" w:themeColor="accent1" w:themeShade="BF"/>
      <w:sz w:val="20"/>
      <w:szCs w:val="20"/>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6Colorful-Accent2">
    <w:name w:val="List Table 6 Colorful Accent 2"/>
    <w:basedOn w:val="TableNormal"/>
    <w:uiPriority w:val="51"/>
    <w:rsid w:val="00D53879"/>
    <w:pPr>
      <w:spacing w:after="0" w:line="240" w:lineRule="auto"/>
    </w:pPr>
    <w:rPr>
      <w:rFonts w:ascii="Times New Roman" w:eastAsia="Times New Roman" w:hAnsi="Times New Roman" w:cs="Times New Roman"/>
      <w:color w:val="C45911" w:themeColor="accent2" w:themeShade="BF"/>
      <w:sz w:val="20"/>
      <w:szCs w:val="20"/>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uiPriority w:val="51"/>
    <w:rsid w:val="00D53879"/>
    <w:pPr>
      <w:spacing w:after="0" w:line="240" w:lineRule="auto"/>
    </w:pPr>
    <w:rPr>
      <w:rFonts w:ascii="Times New Roman" w:eastAsia="Times New Roman" w:hAnsi="Times New Roman" w:cs="Times New Roman"/>
      <w:color w:val="7B7B7B" w:themeColor="accent3" w:themeShade="BF"/>
      <w:sz w:val="20"/>
      <w:szCs w:val="20"/>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D53879"/>
    <w:pPr>
      <w:spacing w:after="0" w:line="240" w:lineRule="auto"/>
    </w:pPr>
    <w:rPr>
      <w:rFonts w:ascii="Times New Roman" w:eastAsia="Times New Roman" w:hAnsi="Times New Roman" w:cs="Times New Roman"/>
      <w:color w:val="BF8F00" w:themeColor="accent4" w:themeShade="BF"/>
      <w:sz w:val="20"/>
      <w:szCs w:val="20"/>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uiPriority w:val="51"/>
    <w:rsid w:val="00D53879"/>
    <w:pPr>
      <w:spacing w:after="0" w:line="240" w:lineRule="auto"/>
    </w:pPr>
    <w:rPr>
      <w:rFonts w:ascii="Times New Roman" w:eastAsia="Times New Roman" w:hAnsi="Times New Roman" w:cs="Times New Roman"/>
      <w:color w:val="2E74B5" w:themeColor="accent5" w:themeShade="BF"/>
      <w:sz w:val="20"/>
      <w:szCs w:val="20"/>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6Colorful-Accent6">
    <w:name w:val="List Table 6 Colorful Accent 6"/>
    <w:basedOn w:val="TableNormal"/>
    <w:uiPriority w:val="51"/>
    <w:rsid w:val="00D53879"/>
    <w:pPr>
      <w:spacing w:after="0" w:line="240" w:lineRule="auto"/>
    </w:pPr>
    <w:rPr>
      <w:rFonts w:ascii="Times New Roman" w:eastAsia="Times New Roman" w:hAnsi="Times New Roman" w:cs="Times New Roman"/>
      <w:color w:val="538135" w:themeColor="accent6" w:themeShade="BF"/>
      <w:sz w:val="20"/>
      <w:szCs w:val="20"/>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uiPriority w:val="52"/>
    <w:rsid w:val="00D53879"/>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D53879"/>
    <w:pPr>
      <w:spacing w:after="0" w:line="240" w:lineRule="auto"/>
    </w:pPr>
    <w:rPr>
      <w:rFonts w:ascii="Times New Roman" w:eastAsia="Times New Roman" w:hAnsi="Times New Roman" w:cs="Times New Roman"/>
      <w:color w:val="2F5496" w:themeColor="accent1" w:themeShade="BF"/>
      <w:sz w:val="20"/>
      <w:szCs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D53879"/>
    <w:pPr>
      <w:spacing w:after="0" w:line="240" w:lineRule="auto"/>
    </w:pPr>
    <w:rPr>
      <w:rFonts w:ascii="Times New Roman" w:eastAsia="Times New Roman" w:hAnsi="Times New Roman" w:cs="Times New Roman"/>
      <w:color w:val="C45911" w:themeColor="accent2" w:themeShade="BF"/>
      <w:sz w:val="20"/>
      <w:szCs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D53879"/>
    <w:pPr>
      <w:spacing w:after="0" w:line="240" w:lineRule="auto"/>
    </w:pPr>
    <w:rPr>
      <w:rFonts w:ascii="Times New Roman" w:eastAsia="Times New Roman" w:hAnsi="Times New Roman" w:cs="Times New Roman"/>
      <w:color w:val="7B7B7B" w:themeColor="accent3" w:themeShade="BF"/>
      <w:sz w:val="20"/>
      <w:szCs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D53879"/>
    <w:pPr>
      <w:spacing w:after="0" w:line="240" w:lineRule="auto"/>
    </w:pPr>
    <w:rPr>
      <w:rFonts w:ascii="Times New Roman" w:eastAsia="Times New Roman" w:hAnsi="Times New Roman" w:cs="Times New Roman"/>
      <w:color w:val="BF8F00" w:themeColor="accent4" w:themeShade="BF"/>
      <w:sz w:val="20"/>
      <w:szCs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D53879"/>
    <w:pPr>
      <w:spacing w:after="0" w:line="240" w:lineRule="auto"/>
    </w:pPr>
    <w:rPr>
      <w:rFonts w:ascii="Times New Roman" w:eastAsia="Times New Roman" w:hAnsi="Times New Roman" w:cs="Times New Roman"/>
      <w:color w:val="2E74B5" w:themeColor="accent5" w:themeShade="BF"/>
      <w:sz w:val="20"/>
      <w:szCs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D53879"/>
    <w:pPr>
      <w:spacing w:after="0" w:line="240" w:lineRule="auto"/>
    </w:pPr>
    <w:rPr>
      <w:rFonts w:ascii="Times New Roman" w:eastAsia="Times New Roman" w:hAnsi="Times New Roman" w:cs="Times New Roman"/>
      <w:color w:val="538135" w:themeColor="accent6" w:themeShade="BF"/>
      <w:sz w:val="20"/>
      <w:szCs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semiHidden/>
    <w:unhideWhenUsed/>
    <w:rsid w:val="00D53879"/>
    <w:pPr>
      <w:tabs>
        <w:tab w:val="left" w:pos="480"/>
        <w:tab w:val="left" w:pos="960"/>
        <w:tab w:val="left" w:pos="1440"/>
        <w:tab w:val="left" w:pos="1920"/>
        <w:tab w:val="left" w:pos="2400"/>
        <w:tab w:val="left" w:pos="2880"/>
        <w:tab w:val="left" w:pos="3360"/>
        <w:tab w:val="left" w:pos="3840"/>
        <w:tab w:val="left" w:pos="4320"/>
      </w:tabs>
      <w:spacing w:after="0" w:line="240" w:lineRule="atLeast"/>
    </w:pPr>
    <w:rPr>
      <w:rFonts w:ascii="Courier New" w:eastAsia="Times New Roman" w:hAnsi="Courier New" w:cs="Courier New"/>
      <w:sz w:val="20"/>
      <w:szCs w:val="20"/>
    </w:rPr>
  </w:style>
  <w:style w:type="character" w:customStyle="1" w:styleId="MacroTextChar">
    <w:name w:val="Macro Text Char"/>
    <w:basedOn w:val="DefaultParagraphFont"/>
    <w:link w:val="MacroText"/>
    <w:semiHidden/>
    <w:rsid w:val="00D53879"/>
    <w:rPr>
      <w:rFonts w:ascii="Courier New" w:eastAsia="Times New Roman" w:hAnsi="Courier New" w:cs="Courier New"/>
      <w:sz w:val="20"/>
      <w:szCs w:val="20"/>
    </w:rPr>
  </w:style>
  <w:style w:type="table" w:styleId="MediumGrid1">
    <w:name w:val="Medium Grid 1"/>
    <w:basedOn w:val="TableNormal"/>
    <w:uiPriority w:val="67"/>
    <w:semiHidden/>
    <w:unhideWhenUsed/>
    <w:rsid w:val="00D53879"/>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D53879"/>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semiHidden/>
    <w:unhideWhenUsed/>
    <w:rsid w:val="00D53879"/>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rsid w:val="00D53879"/>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D53879"/>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rsid w:val="00D53879"/>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semiHidden/>
    <w:unhideWhenUsed/>
    <w:rsid w:val="00D53879"/>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D53879"/>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D53879"/>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D53879"/>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D53879"/>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D53879"/>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D53879"/>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D53879"/>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D53879"/>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D53879"/>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semiHidden/>
    <w:unhideWhenUsed/>
    <w:rsid w:val="00D53879"/>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D53879"/>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D53879"/>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D53879"/>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semiHidden/>
    <w:unhideWhenUsed/>
    <w:rsid w:val="00D53879"/>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rsid w:val="00D53879"/>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D53879"/>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semiHidden/>
    <w:unhideWhenUsed/>
    <w:rsid w:val="00D53879"/>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rsid w:val="00D53879"/>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D53879"/>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rsid w:val="00D53879"/>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semiHidden/>
    <w:unhideWhenUsed/>
    <w:rsid w:val="00D53879"/>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D53879"/>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D53879"/>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D53879"/>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D53879"/>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D53879"/>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D53879"/>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D53879"/>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D53879"/>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D53879"/>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D53879"/>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D53879"/>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D53879"/>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D53879"/>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D53879"/>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D53879"/>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rsid w:val="00D53879"/>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D53879"/>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D53879"/>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D53879"/>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D53879"/>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D53879"/>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PageNumber">
    <w:name w:val="page number"/>
    <w:basedOn w:val="DefaultParagraphFont"/>
    <w:rsid w:val="00D53879"/>
    <w:rPr>
      <w:rFonts w:ascii="Arial" w:hAnsi="Arial"/>
    </w:rPr>
  </w:style>
  <w:style w:type="character" w:styleId="PlaceholderText">
    <w:name w:val="Placeholder Text"/>
    <w:basedOn w:val="DefaultParagraphFont"/>
    <w:uiPriority w:val="99"/>
    <w:semiHidden/>
    <w:rsid w:val="00D53879"/>
    <w:rPr>
      <w:color w:val="808080"/>
    </w:rPr>
  </w:style>
  <w:style w:type="table" w:styleId="PlainTable1">
    <w:name w:val="Plain Table 1"/>
    <w:basedOn w:val="TableNormal"/>
    <w:uiPriority w:val="41"/>
    <w:rsid w:val="00D53879"/>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D53879"/>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D53879"/>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D53879"/>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D53879"/>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D53879"/>
    <w:pPr>
      <w:spacing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ableofAuthorities">
    <w:name w:val="table of authorities"/>
    <w:basedOn w:val="Normal"/>
    <w:next w:val="Normal"/>
    <w:semiHidden/>
    <w:unhideWhenUsed/>
    <w:rsid w:val="00D53879"/>
    <w:pPr>
      <w:ind w:left="240" w:hanging="240"/>
    </w:pPr>
  </w:style>
  <w:style w:type="paragraph" w:styleId="TOAHeading">
    <w:name w:val="toa heading"/>
    <w:basedOn w:val="Normal"/>
    <w:next w:val="Normal"/>
    <w:semiHidden/>
    <w:unhideWhenUsed/>
    <w:rsid w:val="00D53879"/>
    <w:pPr>
      <w:spacing w:before="120"/>
    </w:pPr>
    <w:rPr>
      <w:rFonts w:asciiTheme="majorHAnsi" w:eastAsiaTheme="majorEastAsia" w:hAnsiTheme="majorHAnsi" w:cstheme="majorBidi"/>
      <w:b/>
      <w:bCs/>
      <w:szCs w:val="24"/>
    </w:rPr>
  </w:style>
  <w:style w:type="paragraph" w:styleId="TOC4">
    <w:name w:val="toc 4"/>
    <w:basedOn w:val="Normal"/>
    <w:next w:val="Normal"/>
    <w:autoRedefine/>
    <w:semiHidden/>
    <w:unhideWhenUsed/>
    <w:rsid w:val="00D53879"/>
    <w:pPr>
      <w:ind w:left="720"/>
    </w:pPr>
  </w:style>
  <w:style w:type="paragraph" w:styleId="TOC5">
    <w:name w:val="toc 5"/>
    <w:basedOn w:val="Normal"/>
    <w:next w:val="Normal"/>
    <w:autoRedefine/>
    <w:semiHidden/>
    <w:unhideWhenUsed/>
    <w:rsid w:val="00D53879"/>
    <w:pPr>
      <w:ind w:left="960"/>
    </w:pPr>
  </w:style>
  <w:style w:type="paragraph" w:styleId="TOC6">
    <w:name w:val="toc 6"/>
    <w:basedOn w:val="Normal"/>
    <w:next w:val="Normal"/>
    <w:autoRedefine/>
    <w:semiHidden/>
    <w:unhideWhenUsed/>
    <w:rsid w:val="00D53879"/>
    <w:pPr>
      <w:ind w:left="1200"/>
    </w:pPr>
  </w:style>
  <w:style w:type="paragraph" w:styleId="TOC7">
    <w:name w:val="toc 7"/>
    <w:basedOn w:val="Normal"/>
    <w:next w:val="Normal"/>
    <w:autoRedefine/>
    <w:semiHidden/>
    <w:unhideWhenUsed/>
    <w:rsid w:val="00D53879"/>
    <w:pPr>
      <w:ind w:left="1440"/>
    </w:pPr>
  </w:style>
  <w:style w:type="paragraph" w:styleId="TOC8">
    <w:name w:val="toc 8"/>
    <w:basedOn w:val="Normal"/>
    <w:next w:val="Normal"/>
    <w:autoRedefine/>
    <w:semiHidden/>
    <w:unhideWhenUsed/>
    <w:rsid w:val="00D53879"/>
    <w:pPr>
      <w:ind w:left="1680"/>
    </w:pPr>
  </w:style>
  <w:style w:type="paragraph" w:styleId="TOC9">
    <w:name w:val="toc 9"/>
    <w:basedOn w:val="Normal"/>
    <w:next w:val="Normal"/>
    <w:autoRedefine/>
    <w:semiHidden/>
    <w:unhideWhenUsed/>
    <w:rsid w:val="00D53879"/>
    <w:pPr>
      <w:ind w:left="1920"/>
    </w:pPr>
  </w:style>
  <w:style w:type="paragraph" w:customStyle="1" w:styleId="FiguretitleF">
    <w:name w:val="Figure title F"/>
    <w:basedOn w:val="FiguretitleA"/>
    <w:next w:val="Figureinsert"/>
    <w:rsid w:val="00F83A3F"/>
    <w:pPr>
      <w:numPr>
        <w:numId w:val="14"/>
      </w:numPr>
      <w:ind w:left="1440" w:hanging="1440"/>
    </w:pPr>
  </w:style>
  <w:style w:type="paragraph" w:customStyle="1" w:styleId="FiguretitleG">
    <w:name w:val="Figure title G"/>
    <w:basedOn w:val="FiguretitleA"/>
    <w:next w:val="Figureinsert"/>
    <w:rsid w:val="00F83A3F"/>
    <w:pPr>
      <w:numPr>
        <w:numId w:val="15"/>
      </w:numPr>
      <w:ind w:left="1440" w:hanging="1440"/>
    </w:pPr>
  </w:style>
  <w:style w:type="paragraph" w:customStyle="1" w:styleId="FiguretitleH">
    <w:name w:val="Figure title H"/>
    <w:basedOn w:val="FiguretitleA"/>
    <w:next w:val="Figureinsert"/>
    <w:rsid w:val="00F83A3F"/>
    <w:pPr>
      <w:numPr>
        <w:numId w:val="16"/>
      </w:numPr>
      <w:ind w:left="1440" w:hanging="1440"/>
    </w:pPr>
  </w:style>
  <w:style w:type="paragraph" w:customStyle="1" w:styleId="FiguretitleI">
    <w:name w:val="Figure title I"/>
    <w:basedOn w:val="FiguretitleA"/>
    <w:next w:val="Figureinsert"/>
    <w:rsid w:val="00F83A3F"/>
    <w:pPr>
      <w:numPr>
        <w:numId w:val="17"/>
      </w:numPr>
      <w:ind w:left="1440" w:hanging="1440"/>
    </w:pPr>
  </w:style>
  <w:style w:type="paragraph" w:customStyle="1" w:styleId="TabletitleF">
    <w:name w:val="Table title F"/>
    <w:basedOn w:val="TabletitleA"/>
    <w:rsid w:val="00F83A3F"/>
    <w:pPr>
      <w:numPr>
        <w:numId w:val="18"/>
      </w:numPr>
      <w:ind w:left="1440" w:hanging="1440"/>
    </w:pPr>
  </w:style>
  <w:style w:type="paragraph" w:customStyle="1" w:styleId="TabletitleG">
    <w:name w:val="Table title G"/>
    <w:basedOn w:val="TabletitleA"/>
    <w:next w:val="paragraph"/>
    <w:rsid w:val="00F83A3F"/>
    <w:pPr>
      <w:numPr>
        <w:numId w:val="19"/>
      </w:numPr>
      <w:ind w:left="1440" w:hanging="1440"/>
    </w:pPr>
  </w:style>
  <w:style w:type="paragraph" w:customStyle="1" w:styleId="TabletitleH">
    <w:name w:val="Table title H"/>
    <w:basedOn w:val="TabletitleA"/>
    <w:next w:val="paragraph"/>
    <w:rsid w:val="00F83A3F"/>
    <w:pPr>
      <w:numPr>
        <w:numId w:val="20"/>
      </w:numPr>
      <w:ind w:left="1440" w:hanging="1440"/>
    </w:pPr>
  </w:style>
  <w:style w:type="paragraph" w:customStyle="1" w:styleId="TabletitleI">
    <w:name w:val="Table title I"/>
    <w:basedOn w:val="TabletitleA"/>
    <w:next w:val="paragraph"/>
    <w:rsid w:val="00F83A3F"/>
    <w:pPr>
      <w:numPr>
        <w:numId w:val="21"/>
      </w:numPr>
      <w:ind w:left="1440" w:hanging="1440"/>
    </w:pPr>
  </w:style>
  <w:style w:type="character" w:customStyle="1" w:styleId="Bullet1Char">
    <w:name w:val="Bullet 1 Char"/>
    <w:basedOn w:val="DefaultParagraphFont"/>
    <w:link w:val="Bullet1"/>
    <w:rsid w:val="00D53879"/>
    <w:rPr>
      <w:rFonts w:ascii="Times New Roman" w:eastAsia="Times New Roman" w:hAnsi="Times New Roman" w:cs="Times New Roman"/>
      <w:sz w:val="24"/>
      <w:szCs w:val="20"/>
    </w:rPr>
  </w:style>
  <w:style w:type="character" w:customStyle="1" w:styleId="referenceChar">
    <w:name w:val="reference Char"/>
    <w:link w:val="reference"/>
    <w:rsid w:val="00FA02C1"/>
    <w:rPr>
      <w:rFonts w:ascii="Times New Roman" w:eastAsia="Times New Roman" w:hAnsi="Times New Roman" w:cs="Times New Roman"/>
      <w:sz w:val="24"/>
      <w:szCs w:val="20"/>
    </w:rPr>
  </w:style>
  <w:style w:type="paragraph" w:styleId="Quote">
    <w:name w:val="Quote"/>
    <w:basedOn w:val="paragraph"/>
    <w:next w:val="Normal"/>
    <w:link w:val="QuoteChar"/>
    <w:rsid w:val="00F83A3F"/>
    <w:pPr>
      <w:spacing w:before="200" w:after="0" w:line="300" w:lineRule="exact"/>
      <w:ind w:left="360" w:right="360"/>
    </w:pPr>
    <w:rPr>
      <w:rFonts w:ascii="Verdana" w:hAnsi="Verdana"/>
      <w:sz w:val="20"/>
    </w:rPr>
  </w:style>
  <w:style w:type="character" w:customStyle="1" w:styleId="QuoteChar">
    <w:name w:val="Quote Char"/>
    <w:basedOn w:val="DefaultParagraphFont"/>
    <w:link w:val="Quote"/>
    <w:rsid w:val="00F83A3F"/>
    <w:rPr>
      <w:rFonts w:ascii="Verdana" w:eastAsia="Times New Roman" w:hAnsi="Verdana" w:cs="Times New Roman"/>
      <w:sz w:val="20"/>
      <w:szCs w:val="20"/>
    </w:rPr>
  </w:style>
  <w:style w:type="paragraph" w:customStyle="1" w:styleId="Surveytitle">
    <w:name w:val="Survey title"/>
    <w:basedOn w:val="AppendixHeading1"/>
    <w:uiPriority w:val="99"/>
    <w:rsid w:val="00F83A3F"/>
  </w:style>
  <w:style w:type="paragraph" w:customStyle="1" w:styleId="Surveysubtitle">
    <w:name w:val="Survey subtitle"/>
    <w:basedOn w:val="AppendixHeading2"/>
    <w:link w:val="SurveysubtitleChar"/>
    <w:uiPriority w:val="99"/>
    <w:rsid w:val="00F83A3F"/>
  </w:style>
  <w:style w:type="paragraph" w:customStyle="1" w:styleId="Surveysubsectionbox">
    <w:name w:val="Survey subsection box"/>
    <w:basedOn w:val="Surveysubtitle"/>
    <w:uiPriority w:val="99"/>
    <w:rsid w:val="00F83A3F"/>
    <w:pPr>
      <w:pBdr>
        <w:top w:val="single" w:sz="4" w:space="1" w:color="auto"/>
        <w:left w:val="single" w:sz="4" w:space="4" w:color="auto"/>
        <w:bottom w:val="single" w:sz="4" w:space="1" w:color="auto"/>
        <w:right w:val="single" w:sz="4" w:space="4" w:color="auto"/>
      </w:pBdr>
      <w:shd w:val="clear" w:color="auto" w:fill="DDDDDD"/>
      <w:outlineLvl w:val="3"/>
    </w:pPr>
    <w:rPr>
      <w:rFonts w:cs="Arial"/>
      <w:b w:val="0"/>
      <w:szCs w:val="24"/>
    </w:rPr>
  </w:style>
  <w:style w:type="paragraph" w:customStyle="1" w:styleId="Question-noautonumber">
    <w:name w:val="Question-no autonumber"/>
    <w:basedOn w:val="paragraph"/>
    <w:uiPriority w:val="99"/>
    <w:rsid w:val="00F83A3F"/>
    <w:pPr>
      <w:keepNext/>
      <w:keepLines/>
      <w:spacing w:before="200" w:after="0" w:line="320" w:lineRule="exact"/>
      <w:ind w:left="360" w:hanging="360"/>
    </w:pPr>
    <w:rPr>
      <w:rFonts w:ascii="Arial" w:hAnsi="Arial"/>
      <w:b/>
      <w:szCs w:val="22"/>
    </w:rPr>
  </w:style>
  <w:style w:type="paragraph" w:customStyle="1" w:styleId="Q-Heading1">
    <w:name w:val="Q-Heading 1"/>
    <w:uiPriority w:val="99"/>
    <w:rsid w:val="00F83A3F"/>
    <w:pPr>
      <w:keepNext/>
      <w:keepLines/>
      <w:spacing w:before="240" w:after="60" w:line="240" w:lineRule="auto"/>
      <w:ind w:left="432" w:hanging="432"/>
    </w:pPr>
    <w:rPr>
      <w:rFonts w:ascii="Arial" w:eastAsia="Times New Roman" w:hAnsi="Arial" w:cs="Arial"/>
      <w:b/>
      <w:bCs/>
      <w:kern w:val="32"/>
      <w:sz w:val="30"/>
      <w:szCs w:val="28"/>
    </w:rPr>
  </w:style>
  <w:style w:type="paragraph" w:customStyle="1" w:styleId="Subquestion-noautonumber">
    <w:name w:val="Subquestion-no autonumber"/>
    <w:basedOn w:val="Question-noautonumber"/>
    <w:uiPriority w:val="99"/>
    <w:rsid w:val="00F83A3F"/>
    <w:pPr>
      <w:spacing w:before="120"/>
      <w:ind w:firstLine="0"/>
    </w:pPr>
    <w:rPr>
      <w:szCs w:val="20"/>
    </w:rPr>
  </w:style>
  <w:style w:type="paragraph" w:customStyle="1" w:styleId="Instructions">
    <w:name w:val="Instructions"/>
    <w:basedOn w:val="Normal"/>
    <w:uiPriority w:val="99"/>
    <w:rsid w:val="00F83A3F"/>
    <w:pPr>
      <w:spacing w:before="120" w:after="120" w:line="240" w:lineRule="auto"/>
    </w:pPr>
    <w:rPr>
      <w:rFonts w:ascii="Arial" w:hAnsi="Arial" w:cs="Arial"/>
      <w:b/>
      <w:bCs/>
    </w:rPr>
  </w:style>
  <w:style w:type="paragraph" w:customStyle="1" w:styleId="AnswerCheckbox">
    <w:name w:val="Answer Check box"/>
    <w:uiPriority w:val="99"/>
    <w:rsid w:val="00F83A3F"/>
    <w:pPr>
      <w:numPr>
        <w:numId w:val="22"/>
      </w:numPr>
      <w:spacing w:before="120" w:after="120" w:line="240" w:lineRule="auto"/>
    </w:pPr>
    <w:rPr>
      <w:rFonts w:ascii="Arial" w:eastAsia="Times New Roman" w:hAnsi="Arial" w:cs="Arial"/>
      <w:sz w:val="24"/>
    </w:rPr>
  </w:style>
  <w:style w:type="paragraph" w:customStyle="1" w:styleId="Answer-nocheckbox">
    <w:name w:val="Answer-no checkbox"/>
    <w:uiPriority w:val="99"/>
    <w:rsid w:val="00F83A3F"/>
    <w:pPr>
      <w:spacing w:before="120" w:after="120" w:line="240" w:lineRule="auto"/>
      <w:ind w:left="720" w:hanging="360"/>
    </w:pPr>
    <w:rPr>
      <w:rFonts w:ascii="Verdana" w:eastAsia="Times New Roman" w:hAnsi="Verdana" w:cs="Arial"/>
    </w:rPr>
  </w:style>
  <w:style w:type="character" w:styleId="UnresolvedMention">
    <w:name w:val="Unresolved Mention"/>
    <w:basedOn w:val="DefaultParagraphFont"/>
    <w:uiPriority w:val="99"/>
    <w:semiHidden/>
    <w:unhideWhenUsed/>
    <w:rsid w:val="00D53879"/>
    <w:rPr>
      <w:color w:val="808080"/>
      <w:shd w:val="clear" w:color="auto" w:fill="E6E6E6"/>
    </w:rPr>
  </w:style>
  <w:style w:type="paragraph" w:customStyle="1" w:styleId="EndNoteBibliographyTitle">
    <w:name w:val="EndNote Bibliography Title"/>
    <w:basedOn w:val="Normal"/>
    <w:link w:val="EndNoteBibliographyTitleChar"/>
    <w:rsid w:val="00F83A3F"/>
    <w:pPr>
      <w:jc w:val="center"/>
    </w:pPr>
    <w:rPr>
      <w:rFonts w:ascii="Arial" w:hAnsi="Arial" w:cs="Arial"/>
      <w:noProof/>
      <w:sz w:val="18"/>
    </w:rPr>
  </w:style>
  <w:style w:type="character" w:customStyle="1" w:styleId="EndNoteBibliographyTitleChar">
    <w:name w:val="EndNote Bibliography Title Char"/>
    <w:basedOn w:val="paragraphChar"/>
    <w:link w:val="EndNoteBibliographyTitle"/>
    <w:rsid w:val="00F83A3F"/>
    <w:rPr>
      <w:rFonts w:ascii="Arial" w:eastAsia="Times New Roman" w:hAnsi="Arial" w:cs="Arial"/>
      <w:noProof/>
      <w:sz w:val="18"/>
      <w:szCs w:val="20"/>
    </w:rPr>
  </w:style>
  <w:style w:type="paragraph" w:customStyle="1" w:styleId="EndNoteBibliography">
    <w:name w:val="EndNote Bibliography"/>
    <w:basedOn w:val="Normal"/>
    <w:link w:val="EndNoteBibliographyChar"/>
    <w:rsid w:val="00F83A3F"/>
    <w:rPr>
      <w:rFonts w:ascii="Arial" w:hAnsi="Arial" w:cs="Arial"/>
      <w:noProof/>
      <w:sz w:val="18"/>
    </w:rPr>
  </w:style>
  <w:style w:type="character" w:customStyle="1" w:styleId="EndNoteBibliographyChar">
    <w:name w:val="EndNote Bibliography Char"/>
    <w:basedOn w:val="paragraphChar"/>
    <w:link w:val="EndNoteBibliography"/>
    <w:rsid w:val="00F83A3F"/>
    <w:rPr>
      <w:rFonts w:ascii="Arial" w:eastAsia="Times New Roman" w:hAnsi="Arial" w:cs="Arial"/>
      <w:noProof/>
      <w:sz w:val="18"/>
      <w:szCs w:val="20"/>
    </w:rPr>
  </w:style>
  <w:style w:type="paragraph" w:customStyle="1" w:styleId="msonormal0">
    <w:name w:val="msonormal"/>
    <w:basedOn w:val="Normal"/>
    <w:rsid w:val="00F83A3F"/>
    <w:pPr>
      <w:spacing w:before="100" w:beforeAutospacing="1" w:after="100" w:afterAutospacing="1" w:line="240" w:lineRule="auto"/>
    </w:pPr>
    <w:rPr>
      <w:szCs w:val="24"/>
    </w:rPr>
  </w:style>
  <w:style w:type="paragraph" w:customStyle="1" w:styleId="xl71">
    <w:name w:val="xl71"/>
    <w:basedOn w:val="Normal"/>
    <w:rsid w:val="00F83A3F"/>
    <w:pPr>
      <w:spacing w:before="100" w:beforeAutospacing="1" w:after="100" w:afterAutospacing="1" w:line="240" w:lineRule="auto"/>
    </w:pPr>
    <w:rPr>
      <w:rFonts w:ascii="Calibri" w:hAnsi="Calibri" w:cs="Calibri"/>
      <w:szCs w:val="24"/>
    </w:rPr>
  </w:style>
  <w:style w:type="paragraph" w:customStyle="1" w:styleId="TableColumnHeaders">
    <w:name w:val="Table Column Headers"/>
    <w:basedOn w:val="Tableheadings"/>
    <w:link w:val="TableColumnHeadersChar"/>
    <w:qFormat/>
    <w:rsid w:val="00F83A3F"/>
  </w:style>
  <w:style w:type="character" w:customStyle="1" w:styleId="TableColumnHeadersChar">
    <w:name w:val="Table Column Headers Char"/>
    <w:basedOn w:val="TableheadingsChar"/>
    <w:link w:val="TableColumnHeaders"/>
    <w:rsid w:val="00F83A3F"/>
    <w:rPr>
      <w:rFonts w:ascii="Verdana" w:eastAsia="Times New Roman" w:hAnsi="Verdana" w:cs="Times New Roman"/>
      <w:b/>
      <w:sz w:val="18"/>
      <w:szCs w:val="20"/>
    </w:rPr>
  </w:style>
  <w:style w:type="paragraph" w:styleId="Caption">
    <w:name w:val="caption"/>
    <w:basedOn w:val="Normal"/>
    <w:next w:val="Normal"/>
    <w:link w:val="CaptionChar"/>
    <w:unhideWhenUsed/>
    <w:rsid w:val="00D53879"/>
    <w:rPr>
      <w:b/>
      <w:bCs/>
      <w:sz w:val="20"/>
    </w:rPr>
  </w:style>
  <w:style w:type="paragraph" w:customStyle="1" w:styleId="bullet1blank">
    <w:name w:val="bullet 1 blank"/>
    <w:basedOn w:val="Normal"/>
    <w:rsid w:val="00F83A3F"/>
    <w:pPr>
      <w:spacing w:before="120" w:line="300" w:lineRule="exact"/>
      <w:ind w:left="720" w:hanging="360"/>
    </w:pPr>
    <w:rPr>
      <w:rFonts w:ascii="Verdana" w:hAnsi="Verdana"/>
      <w:sz w:val="20"/>
    </w:rPr>
  </w:style>
  <w:style w:type="character" w:customStyle="1" w:styleId="country">
    <w:name w:val="country"/>
    <w:rsid w:val="00D53879"/>
  </w:style>
  <w:style w:type="character" w:customStyle="1" w:styleId="CovertextChar">
    <w:name w:val="Cover text Char"/>
    <w:basedOn w:val="DefaultParagraphFont"/>
    <w:link w:val="Covertext"/>
    <w:rsid w:val="00D53879"/>
    <w:rPr>
      <w:rFonts w:ascii="Arial" w:eastAsia="Times New Roman" w:hAnsi="Arial" w:cs="Times New Roman"/>
      <w:sz w:val="24"/>
      <w:szCs w:val="20"/>
    </w:rPr>
  </w:style>
  <w:style w:type="character" w:styleId="Hashtag">
    <w:name w:val="Hashtag"/>
    <w:basedOn w:val="DefaultParagraphFont"/>
    <w:uiPriority w:val="99"/>
    <w:semiHidden/>
    <w:unhideWhenUsed/>
    <w:rsid w:val="00D53879"/>
    <w:rPr>
      <w:color w:val="2B579A"/>
      <w:shd w:val="clear" w:color="auto" w:fill="E6E6E6"/>
    </w:rPr>
  </w:style>
  <w:style w:type="paragraph" w:customStyle="1" w:styleId="InsertFigure">
    <w:name w:val="Insert Figure"/>
    <w:basedOn w:val="Normal"/>
    <w:qFormat/>
    <w:rsid w:val="00D53879"/>
    <w:pPr>
      <w:spacing w:before="120" w:after="120" w:line="320" w:lineRule="atLeast"/>
    </w:pPr>
    <w:rPr>
      <w:rFonts w:ascii="Arial" w:hAnsi="Arial"/>
      <w:sz w:val="22"/>
    </w:rPr>
  </w:style>
  <w:style w:type="character" w:styleId="Mention">
    <w:name w:val="Mention"/>
    <w:basedOn w:val="DefaultParagraphFont"/>
    <w:uiPriority w:val="99"/>
    <w:semiHidden/>
    <w:unhideWhenUsed/>
    <w:rsid w:val="00D53879"/>
    <w:rPr>
      <w:color w:val="2B579A"/>
      <w:shd w:val="clear" w:color="auto" w:fill="E6E6E6"/>
    </w:rPr>
  </w:style>
  <w:style w:type="character" w:styleId="SmartHyperlink">
    <w:name w:val="Smart Hyperlink"/>
    <w:basedOn w:val="DefaultParagraphFont"/>
    <w:uiPriority w:val="99"/>
    <w:semiHidden/>
    <w:unhideWhenUsed/>
    <w:rsid w:val="00D53879"/>
    <w:rPr>
      <w:u w:val="dotted"/>
    </w:rPr>
  </w:style>
  <w:style w:type="paragraph" w:customStyle="1" w:styleId="tabfigtitle">
    <w:name w:val="tab/fig title"/>
    <w:basedOn w:val="Normal"/>
    <w:rsid w:val="00D53879"/>
    <w:pPr>
      <w:keepNext/>
      <w:keepLines/>
      <w:spacing w:before="120" w:line="480" w:lineRule="auto"/>
      <w:outlineLvl w:val="1"/>
    </w:pPr>
    <w:rPr>
      <w:rFonts w:ascii="Arial" w:hAnsi="Arial"/>
      <w:b/>
    </w:rPr>
  </w:style>
  <w:style w:type="paragraph" w:customStyle="1" w:styleId="AppendixHeading3">
    <w:name w:val="Appendix Heading 3"/>
    <w:basedOn w:val="ES-Heading3"/>
    <w:rsid w:val="00642584"/>
    <w:pPr>
      <w:outlineLvl w:val="3"/>
    </w:pPr>
  </w:style>
  <w:style w:type="paragraph" w:customStyle="1" w:styleId="TableFiguretitle">
    <w:name w:val="Table/Figure title"/>
    <w:basedOn w:val="Heading1"/>
    <w:next w:val="Tabletext"/>
    <w:link w:val="TableFiguretitleChar"/>
    <w:qFormat/>
    <w:rsid w:val="001E2BC4"/>
    <w:pPr>
      <w:spacing w:after="120" w:line="320" w:lineRule="atLeast"/>
    </w:pPr>
    <w:rPr>
      <w:rFonts w:ascii="Arial Bold" w:hAnsi="Arial Bold"/>
      <w:caps w:val="0"/>
      <w:sz w:val="24"/>
    </w:rPr>
  </w:style>
  <w:style w:type="paragraph" w:customStyle="1" w:styleId="Heading1-HD">
    <w:name w:val="Heading 1-HD"/>
    <w:basedOn w:val="ES-Heading1"/>
    <w:link w:val="Heading1-HDChar"/>
    <w:qFormat/>
    <w:rsid w:val="00F85E43"/>
    <w:pPr>
      <w:spacing w:after="240"/>
    </w:pPr>
    <w:rPr>
      <w:rFonts w:ascii="Arial" w:hAnsi="Arial"/>
      <w:b w:val="0"/>
      <w:sz w:val="28"/>
    </w:rPr>
  </w:style>
  <w:style w:type="character" w:customStyle="1" w:styleId="CaptionChar">
    <w:name w:val="Caption Char"/>
    <w:basedOn w:val="DefaultParagraphFont"/>
    <w:link w:val="Caption"/>
    <w:rsid w:val="004D0DFB"/>
    <w:rPr>
      <w:rFonts w:ascii="Times New Roman" w:eastAsia="Times New Roman" w:hAnsi="Times New Roman" w:cs="Times New Roman"/>
      <w:b/>
      <w:bCs/>
      <w:sz w:val="20"/>
      <w:szCs w:val="20"/>
    </w:rPr>
  </w:style>
  <w:style w:type="character" w:customStyle="1" w:styleId="TableFiguretitleChar">
    <w:name w:val="Table/Figure title Char"/>
    <w:basedOn w:val="CaptionChar"/>
    <w:link w:val="TableFiguretitle"/>
    <w:rsid w:val="001E2BC4"/>
    <w:rPr>
      <w:rFonts w:ascii="Arial Bold" w:eastAsia="Times New Roman" w:hAnsi="Arial Bold" w:cs="Arial"/>
      <w:b/>
      <w:bCs w:val="0"/>
      <w:kern w:val="28"/>
      <w:sz w:val="24"/>
      <w:szCs w:val="20"/>
    </w:rPr>
  </w:style>
  <w:style w:type="paragraph" w:styleId="Title">
    <w:name w:val="Title"/>
    <w:basedOn w:val="Normal"/>
    <w:next w:val="Normal"/>
    <w:link w:val="TitleChar"/>
    <w:uiPriority w:val="10"/>
    <w:qFormat/>
    <w:rsid w:val="00CB697B"/>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697B"/>
    <w:rPr>
      <w:rFonts w:asciiTheme="majorHAnsi" w:eastAsiaTheme="majorEastAsia" w:hAnsiTheme="majorHAnsi" w:cstheme="majorBidi"/>
      <w:spacing w:val="-10"/>
      <w:kern w:val="28"/>
      <w:sz w:val="56"/>
      <w:szCs w:val="56"/>
    </w:rPr>
  </w:style>
  <w:style w:type="paragraph" w:customStyle="1" w:styleId="Style1">
    <w:name w:val="Style1"/>
    <w:basedOn w:val="Surveysubtitle"/>
    <w:link w:val="Style1Char"/>
    <w:qFormat/>
    <w:rsid w:val="006B4A98"/>
    <w:pPr>
      <w:outlineLvl w:val="1"/>
    </w:pPr>
  </w:style>
  <w:style w:type="character" w:customStyle="1" w:styleId="Heading1-HDChar">
    <w:name w:val="Heading 1-HD Char"/>
    <w:basedOn w:val="TitleChar"/>
    <w:link w:val="Heading1-HD"/>
    <w:rsid w:val="00F85E43"/>
    <w:rPr>
      <w:rFonts w:ascii="Arial" w:eastAsia="Times New Roman" w:hAnsi="Arial" w:cs="Times New Roman"/>
      <w:caps/>
      <w:spacing w:val="-10"/>
      <w:kern w:val="28"/>
      <w:sz w:val="28"/>
      <w:szCs w:val="28"/>
    </w:rPr>
  </w:style>
  <w:style w:type="character" w:customStyle="1" w:styleId="AppendixHeading2Char">
    <w:name w:val="Appendix Heading 2 Char"/>
    <w:basedOn w:val="Heading2Char"/>
    <w:link w:val="AppendixHeading2"/>
    <w:rsid w:val="00C33956"/>
    <w:rPr>
      <w:rFonts w:ascii="Arial" w:eastAsia="Times New Roman" w:hAnsi="Arial" w:cs="Times New Roman"/>
      <w:b/>
      <w:color w:val="1B6FAF"/>
      <w:kern w:val="28"/>
      <w:sz w:val="26"/>
      <w:szCs w:val="20"/>
    </w:rPr>
  </w:style>
  <w:style w:type="character" w:customStyle="1" w:styleId="SurveysubtitleChar">
    <w:name w:val="Survey subtitle Char"/>
    <w:basedOn w:val="AppendixHeading2Char"/>
    <w:link w:val="Surveysubtitle"/>
    <w:uiPriority w:val="99"/>
    <w:rsid w:val="00C33956"/>
    <w:rPr>
      <w:rFonts w:ascii="Arial" w:eastAsia="Times New Roman" w:hAnsi="Arial" w:cs="Times New Roman"/>
      <w:b/>
      <w:color w:val="1B6FAF"/>
      <w:kern w:val="28"/>
      <w:sz w:val="26"/>
      <w:szCs w:val="20"/>
    </w:rPr>
  </w:style>
  <w:style w:type="character" w:customStyle="1" w:styleId="Style1Char">
    <w:name w:val="Style1 Char"/>
    <w:basedOn w:val="SurveysubtitleChar"/>
    <w:link w:val="Style1"/>
    <w:rsid w:val="006B4A98"/>
    <w:rPr>
      <w:rFonts w:ascii="Arial" w:eastAsia="Times New Roman" w:hAnsi="Arial" w:cs="Times New Roman"/>
      <w:b/>
      <w:color w:val="1B6FAF"/>
      <w:kern w:val="28"/>
      <w:sz w:val="26"/>
      <w:szCs w:val="20"/>
    </w:rPr>
  </w:style>
  <w:style w:type="character" w:customStyle="1" w:styleId="IntroductoryStyleChar">
    <w:name w:val="Introductory Style Char"/>
    <w:basedOn w:val="Heading1Char"/>
    <w:link w:val="IntroductoryStyle"/>
    <w:uiPriority w:val="99"/>
    <w:rsid w:val="00C73919"/>
    <w:rPr>
      <w:rFonts w:ascii="Arial" w:eastAsia="Times New Roman" w:hAnsi="Arial" w:cs="Arial"/>
      <w:b/>
      <w:caps/>
      <w:color w:val="E08326"/>
      <w:kern w:val="28"/>
      <w:sz w:val="30"/>
      <w:szCs w:val="20"/>
    </w:rPr>
  </w:style>
  <w:style w:type="paragraph" w:styleId="ListParagraph">
    <w:name w:val="List Paragraph"/>
    <w:basedOn w:val="Normal"/>
    <w:uiPriority w:val="34"/>
    <w:qFormat/>
    <w:rsid w:val="00F266A6"/>
    <w:pPr>
      <w:ind w:left="720"/>
      <w:contextualSpacing/>
    </w:pPr>
  </w:style>
  <w:style w:type="paragraph" w:customStyle="1" w:styleId="Figuresubheading">
    <w:name w:val="Figure subheading"/>
    <w:basedOn w:val="paragraph"/>
    <w:rsid w:val="00365B8F"/>
    <w:rPr>
      <w:rFonts w:ascii="Arial" w:hAnsi="Arial"/>
      <w:b/>
      <w:sz w:val="20"/>
    </w:rPr>
  </w:style>
  <w:style w:type="paragraph" w:customStyle="1" w:styleId="HSTabletitle">
    <w:name w:val="HS Table title"/>
    <w:next w:val="Normal"/>
    <w:link w:val="HSTabletitleChar"/>
    <w:uiPriority w:val="99"/>
    <w:rsid w:val="00F772CA"/>
    <w:pPr>
      <w:keepNext/>
      <w:numPr>
        <w:numId w:val="51"/>
      </w:numPr>
      <w:spacing w:before="240" w:after="120" w:line="276" w:lineRule="auto"/>
      <w:outlineLvl w:val="6"/>
    </w:pPr>
    <w:rPr>
      <w:rFonts w:ascii="Arial" w:eastAsia="Times New Roman" w:hAnsi="Arial" w:cs="Times New Roman"/>
      <w:b/>
      <w:kern w:val="28"/>
      <w:szCs w:val="26"/>
    </w:rPr>
  </w:style>
  <w:style w:type="character" w:customStyle="1" w:styleId="HSTabletitleChar">
    <w:name w:val="HS Table title Char"/>
    <w:basedOn w:val="DefaultParagraphFont"/>
    <w:link w:val="HSTabletitle"/>
    <w:uiPriority w:val="99"/>
    <w:locked/>
    <w:rsid w:val="00C07C27"/>
    <w:rPr>
      <w:rFonts w:ascii="Arial" w:eastAsia="Times New Roman" w:hAnsi="Arial" w:cs="Times New Roman"/>
      <w:b/>
      <w:kern w:val="28"/>
      <w:szCs w:val="26"/>
    </w:rPr>
  </w:style>
  <w:style w:type="paragraph" w:customStyle="1" w:styleId="HSFiguretitleS-">
    <w:name w:val="HS Figure title S-"/>
    <w:basedOn w:val="HSTabletitle"/>
    <w:next w:val="Normal"/>
    <w:uiPriority w:val="99"/>
    <w:rsid w:val="00747D26"/>
    <w:pPr>
      <w:numPr>
        <w:numId w:val="0"/>
      </w:numPr>
    </w:pPr>
  </w:style>
  <w:style w:type="paragraph" w:customStyle="1" w:styleId="HSxAppendixFiguretitleA">
    <w:name w:val="HSxAppendix Figure title A"/>
    <w:basedOn w:val="HSFiguretitleS-"/>
    <w:next w:val="Normal"/>
    <w:uiPriority w:val="99"/>
    <w:rsid w:val="0066439C"/>
    <w:pPr>
      <w:numPr>
        <w:numId w:val="46"/>
      </w:numPr>
    </w:pPr>
    <w:rPr>
      <w:rFonts w:cs="Arial"/>
      <w:bCs/>
    </w:rPr>
  </w:style>
  <w:style w:type="paragraph" w:customStyle="1" w:styleId="HSxAppendixTabletitleA">
    <w:name w:val="HSxAppendix Table title A"/>
    <w:basedOn w:val="HSTabletitle"/>
    <w:next w:val="Normal"/>
    <w:uiPriority w:val="99"/>
    <w:rsid w:val="0066495D"/>
    <w:pPr>
      <w:numPr>
        <w:numId w:val="45"/>
      </w:numPr>
    </w:pPr>
    <w:rPr>
      <w:bCs/>
      <w:szCs w:val="24"/>
    </w:rPr>
  </w:style>
  <w:style w:type="paragraph" w:customStyle="1" w:styleId="HSFiguretitle">
    <w:name w:val="HS Figure title"/>
    <w:basedOn w:val="HSTabletitle"/>
    <w:next w:val="Normal"/>
    <w:uiPriority w:val="99"/>
    <w:rsid w:val="006158BA"/>
    <w:pPr>
      <w:numPr>
        <w:numId w:val="52"/>
      </w:numPr>
    </w:pPr>
  </w:style>
  <w:style w:type="paragraph" w:customStyle="1" w:styleId="HSTabletitlenonumber">
    <w:name w:val="HS Table title: no number"/>
    <w:basedOn w:val="HSTabletitle"/>
    <w:next w:val="Normal"/>
    <w:uiPriority w:val="99"/>
    <w:rsid w:val="00C07C27"/>
    <w:pPr>
      <w:numPr>
        <w:numId w:val="0"/>
      </w:numPr>
      <w:ind w:left="1440" w:hanging="1440"/>
    </w:pPr>
  </w:style>
  <w:style w:type="paragraph" w:customStyle="1" w:styleId="HSxAppendixFiguretitleF">
    <w:name w:val="HSxAppendix Figure title F"/>
    <w:basedOn w:val="HSxAppendixFiguretitleA"/>
    <w:next w:val="HSFigureinsert"/>
    <w:uiPriority w:val="99"/>
    <w:rsid w:val="00D866FB"/>
    <w:pPr>
      <w:numPr>
        <w:numId w:val="0"/>
      </w:numPr>
      <w:ind w:left="1440" w:hanging="1440"/>
    </w:pPr>
  </w:style>
  <w:style w:type="paragraph" w:customStyle="1" w:styleId="HSxAppendixFiguretitleI">
    <w:name w:val="HSxAppendix Figure title I"/>
    <w:basedOn w:val="HSxAppendixFiguretitleA"/>
    <w:next w:val="HSFigureinsert"/>
    <w:uiPriority w:val="99"/>
    <w:rsid w:val="00D866FB"/>
    <w:pPr>
      <w:numPr>
        <w:numId w:val="0"/>
      </w:numPr>
      <w:ind w:left="1440" w:hanging="1440"/>
    </w:pPr>
  </w:style>
  <w:style w:type="paragraph" w:customStyle="1" w:styleId="HSFigureinsert">
    <w:name w:val="HS Figure insert"/>
    <w:basedOn w:val="Normal"/>
    <w:next w:val="Normal"/>
    <w:qFormat/>
    <w:rsid w:val="00D866FB"/>
    <w:pPr>
      <w:spacing w:after="120"/>
    </w:pPr>
    <w:rPr>
      <w:rFonts w:ascii="Verdana" w:hAnsi="Verdana"/>
      <w:sz w:val="18"/>
    </w:rPr>
  </w:style>
  <w:style w:type="paragraph" w:customStyle="1" w:styleId="HSContents">
    <w:name w:val="HS Contents"/>
    <w:basedOn w:val="Heading1"/>
    <w:next w:val="Normal"/>
    <w:uiPriority w:val="99"/>
    <w:rsid w:val="00D866FB"/>
    <w:pPr>
      <w:numPr>
        <w:numId w:val="0"/>
      </w:numPr>
    </w:pPr>
    <w:rPr>
      <w:color w:val="E08326"/>
    </w:rPr>
  </w:style>
  <w:style w:type="paragraph" w:customStyle="1" w:styleId="HSBodytext">
    <w:name w:val="HS Body text"/>
    <w:basedOn w:val="Normal"/>
    <w:qFormat/>
    <w:rsid w:val="00D866FB"/>
    <w:pPr>
      <w:spacing w:before="200" w:line="320" w:lineRule="exact"/>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4988195">
      <w:bodyDiv w:val="1"/>
      <w:marLeft w:val="0"/>
      <w:marRight w:val="0"/>
      <w:marTop w:val="0"/>
      <w:marBottom w:val="0"/>
      <w:divBdr>
        <w:top w:val="none" w:sz="0" w:space="0" w:color="auto"/>
        <w:left w:val="none" w:sz="0" w:space="0" w:color="auto"/>
        <w:bottom w:val="none" w:sz="0" w:space="0" w:color="auto"/>
        <w:right w:val="none" w:sz="0" w:space="0" w:color="auto"/>
      </w:divBdr>
    </w:div>
    <w:div w:id="2035618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10" Type="http://schemas.openxmlformats.org/officeDocument/2006/relationships/hyperlink" Target="http://www.repeatinitiative.org" TargetMode="Externa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5.png"/><Relationship Id="rId22"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5442C9-516D-486F-89A0-936D5680AA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31</Pages>
  <Words>3994</Words>
  <Characters>22771</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Forns Guzman, Joan</dc:creator>
  <cp:keywords/>
  <dc:description/>
  <cp:lastModifiedBy>Forns Guzman, Joan</cp:lastModifiedBy>
  <cp:revision>2</cp:revision>
  <dcterms:created xsi:type="dcterms:W3CDTF">2022-07-04T13:11:00Z</dcterms:created>
  <dcterms:modified xsi:type="dcterms:W3CDTF">2022-07-04T13:11:00Z</dcterms:modified>
</cp:coreProperties>
</file>