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CA8" w:rsidRDefault="003A0CA8" w:rsidP="003A0CA8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Material  </w:t>
      </w:r>
    </w:p>
    <w:p w:rsidR="003A0CA8" w:rsidRDefault="003A0CA8" w:rsidP="003A0CA8">
      <w:pPr>
        <w:spacing w:line="240" w:lineRule="auto"/>
        <w:rPr>
          <w:rFonts w:ascii="Times New Roman" w:hAnsi="Times New Roman" w:cs="Times New Roman"/>
          <w:b/>
          <w:iCs/>
          <w:sz w:val="24"/>
          <w:szCs w:val="20"/>
        </w:rPr>
      </w:pPr>
      <w:r>
        <w:rPr>
          <w:rFonts w:ascii="Times New Roman" w:hAnsi="Times New Roman" w:cs="Times New Roman"/>
          <w:b/>
          <w:iCs/>
          <w:sz w:val="24"/>
          <w:szCs w:val="20"/>
        </w:rPr>
        <w:t>Supplementary table 1</w:t>
      </w:r>
    </w:p>
    <w:p w:rsidR="003A0CA8" w:rsidRDefault="003A0CA8" w:rsidP="003A0CA8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Socio-demographic characteristics of the population sample.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3647"/>
        <w:gridCol w:w="3099"/>
        <w:gridCol w:w="2614"/>
      </w:tblGrid>
      <w:tr w:rsidR="003A0CA8" w:rsidTr="001957FB">
        <w:trPr>
          <w:trHeight w:hRule="exact" w:val="568"/>
        </w:trPr>
        <w:tc>
          <w:tcPr>
            <w:tcW w:w="3534" w:type="dxa"/>
            <w:tcBorders>
              <w:top w:val="single" w:sz="12" w:space="0" w:color="000000"/>
            </w:tcBorders>
          </w:tcPr>
          <w:p w:rsidR="003A0CA8" w:rsidRDefault="003A0CA8" w:rsidP="001957FB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6985" distB="5715" distL="6350" distR="6350" simplePos="0" relativeHeight="251659264" behindDoc="0" locked="0" layoutInCell="0" allowOverlap="1" wp14:anchorId="06F30045" wp14:editId="335E03F3">
                      <wp:simplePos x="0" y="0"/>
                      <wp:positionH relativeFrom="column">
                        <wp:posOffset>-508635</wp:posOffset>
                      </wp:positionH>
                      <wp:positionV relativeFrom="paragraph">
                        <wp:posOffset>2428240</wp:posOffset>
                      </wp:positionV>
                      <wp:extent cx="285750" cy="295275"/>
                      <wp:effectExtent l="6350" t="6985" r="6350" b="5715"/>
                      <wp:wrapNone/>
                      <wp:docPr id="18" name="Rechtec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840" cy="295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FFFFFF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txbx>
                              <w:txbxContent>
                                <w:p w:rsidR="003A0CA8" w:rsidRDefault="003A0CA8" w:rsidP="003A0CA8">
                                  <w:pPr>
                                    <w:pStyle w:val="Rahmeninhalt"/>
                                    <w:widowControl w:val="0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anchor="ctr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6F30045" id="Rechteck 4" o:spid="_x0000_s1026" style="position:absolute;margin-left:-40.05pt;margin-top:191.2pt;width:22.5pt;height:23.25pt;z-index:251659264;visibility:visible;mso-wrap-style:square;mso-wrap-distance-left:.5pt;mso-wrap-distance-top:.55pt;mso-wrap-distance-right:.5pt;mso-wrap-distance-bottom:.4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" o:allowincell="f" strokecolor="white" strokeweight="1pt">
                      <v:textbox>
                        <w:txbxContent>
                          <w:p w:rsidR="003A0CA8" w:rsidRDefault="003A0CA8" w:rsidP="003A0CA8">
                            <w:pPr>
                              <w:pStyle w:val="Rahmeninhalt"/>
                              <w:widowControl w:val="0"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004" w:type="dxa"/>
            <w:tcBorders>
              <w:top w:val="single" w:sz="12" w:space="0" w:color="000000"/>
            </w:tcBorders>
          </w:tcPr>
          <w:p w:rsidR="003A0CA8" w:rsidRDefault="003A0CA8" w:rsidP="001957FB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Total population 2019 (%)</w:t>
            </w:r>
          </w:p>
        </w:tc>
        <w:tc>
          <w:tcPr>
            <w:tcW w:w="2534" w:type="dxa"/>
            <w:tcBorders>
              <w:top w:val="single" w:sz="12" w:space="0" w:color="000000"/>
            </w:tcBorders>
          </w:tcPr>
          <w:p w:rsidR="003A0CA8" w:rsidRDefault="003A0CA8" w:rsidP="001957FB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Survey 2022 (%)</w:t>
            </w:r>
          </w:p>
          <w:p w:rsidR="003A0CA8" w:rsidRDefault="003A0CA8" w:rsidP="001957FB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(n=760)</w:t>
            </w:r>
          </w:p>
        </w:tc>
      </w:tr>
      <w:tr w:rsidR="003A0CA8" w:rsidTr="001957FB">
        <w:trPr>
          <w:trHeight w:hRule="exact" w:val="283"/>
        </w:trPr>
        <w:tc>
          <w:tcPr>
            <w:tcW w:w="3534" w:type="dxa"/>
          </w:tcPr>
          <w:p w:rsidR="003A0CA8" w:rsidRDefault="003A0CA8" w:rsidP="001957FB">
            <w:pPr>
              <w:widowControl w:val="0"/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Gender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004" w:type="dxa"/>
          </w:tcPr>
          <w:p w:rsidR="003A0CA8" w:rsidRDefault="003A0CA8" w:rsidP="001957FB">
            <w:pPr>
              <w:widowControl w:val="0"/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4" w:type="dxa"/>
          </w:tcPr>
          <w:p w:rsidR="003A0CA8" w:rsidRDefault="003A0CA8" w:rsidP="001957FB">
            <w:pPr>
              <w:widowControl w:val="0"/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CA8" w:rsidTr="001957FB">
        <w:trPr>
          <w:trHeight w:hRule="exact" w:val="283"/>
        </w:trPr>
        <w:tc>
          <w:tcPr>
            <w:tcW w:w="3534" w:type="dxa"/>
          </w:tcPr>
          <w:p w:rsidR="003A0CA8" w:rsidRDefault="003A0CA8" w:rsidP="001957FB">
            <w:pPr>
              <w:widowControl w:val="0"/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Men                                        </w:t>
            </w:r>
          </w:p>
        </w:tc>
        <w:tc>
          <w:tcPr>
            <w:tcW w:w="3004" w:type="dxa"/>
          </w:tcPr>
          <w:p w:rsidR="003A0CA8" w:rsidRDefault="003A0CA8" w:rsidP="001957FB">
            <w:pPr>
              <w:widowControl w:val="0"/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49.3</w:t>
            </w:r>
          </w:p>
        </w:tc>
        <w:tc>
          <w:tcPr>
            <w:tcW w:w="2534" w:type="dxa"/>
          </w:tcPr>
          <w:p w:rsidR="003A0CA8" w:rsidRDefault="003A0CA8" w:rsidP="001957FB">
            <w:pPr>
              <w:widowControl w:val="0"/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46.1</w:t>
            </w:r>
          </w:p>
        </w:tc>
      </w:tr>
      <w:tr w:rsidR="003A0CA8" w:rsidTr="001957FB">
        <w:trPr>
          <w:trHeight w:hRule="exact" w:val="283"/>
        </w:trPr>
        <w:tc>
          <w:tcPr>
            <w:tcW w:w="3534" w:type="dxa"/>
          </w:tcPr>
          <w:p w:rsidR="003A0CA8" w:rsidRDefault="003A0CA8" w:rsidP="001957FB">
            <w:pPr>
              <w:widowControl w:val="0"/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Women                                  </w:t>
            </w:r>
          </w:p>
        </w:tc>
        <w:tc>
          <w:tcPr>
            <w:tcW w:w="3004" w:type="dxa"/>
          </w:tcPr>
          <w:p w:rsidR="003A0CA8" w:rsidRDefault="003A0CA8" w:rsidP="001957FB">
            <w:pPr>
              <w:widowControl w:val="0"/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50.7</w:t>
            </w:r>
          </w:p>
        </w:tc>
        <w:tc>
          <w:tcPr>
            <w:tcW w:w="2534" w:type="dxa"/>
          </w:tcPr>
          <w:p w:rsidR="003A0CA8" w:rsidRDefault="003A0CA8" w:rsidP="001957FB">
            <w:pPr>
              <w:widowControl w:val="0"/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53.6</w:t>
            </w:r>
          </w:p>
        </w:tc>
      </w:tr>
      <w:tr w:rsidR="003A0CA8" w:rsidTr="001957FB">
        <w:trPr>
          <w:trHeight w:hRule="exact" w:val="283"/>
        </w:trPr>
        <w:tc>
          <w:tcPr>
            <w:tcW w:w="3534" w:type="dxa"/>
          </w:tcPr>
          <w:p w:rsidR="003A0CA8" w:rsidRDefault="003A0CA8" w:rsidP="001957FB">
            <w:pPr>
              <w:widowControl w:val="0"/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Divers                                           </w:t>
            </w:r>
          </w:p>
          <w:p w:rsidR="003A0CA8" w:rsidRDefault="003A0CA8" w:rsidP="001957FB">
            <w:pPr>
              <w:widowControl w:val="0"/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4" w:type="dxa"/>
          </w:tcPr>
          <w:p w:rsidR="003A0CA8" w:rsidRDefault="003A0CA8" w:rsidP="001957FB">
            <w:pPr>
              <w:widowControl w:val="0"/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4" w:type="dxa"/>
          </w:tcPr>
          <w:p w:rsidR="003A0CA8" w:rsidRDefault="003A0CA8" w:rsidP="001957FB">
            <w:pPr>
              <w:widowControl w:val="0"/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</w:tr>
      <w:tr w:rsidR="003A0CA8" w:rsidTr="001957FB">
        <w:trPr>
          <w:trHeight w:hRule="exact" w:val="283"/>
        </w:trPr>
        <w:tc>
          <w:tcPr>
            <w:tcW w:w="3534" w:type="dxa"/>
          </w:tcPr>
          <w:p w:rsidR="003A0CA8" w:rsidRDefault="003A0CA8" w:rsidP="001957FB">
            <w:pPr>
              <w:widowControl w:val="0"/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Age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004" w:type="dxa"/>
          </w:tcPr>
          <w:p w:rsidR="003A0CA8" w:rsidRDefault="003A0CA8" w:rsidP="001957FB">
            <w:pPr>
              <w:widowControl w:val="0"/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4" w:type="dxa"/>
          </w:tcPr>
          <w:p w:rsidR="003A0CA8" w:rsidRDefault="003A0CA8" w:rsidP="001957FB">
            <w:pPr>
              <w:widowControl w:val="0"/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CA8" w:rsidTr="001957FB">
        <w:trPr>
          <w:trHeight w:hRule="exact" w:val="283"/>
        </w:trPr>
        <w:tc>
          <w:tcPr>
            <w:tcW w:w="3534" w:type="dxa"/>
          </w:tcPr>
          <w:p w:rsidR="003A0CA8" w:rsidRDefault="003A0CA8" w:rsidP="001957FB">
            <w:pPr>
              <w:widowControl w:val="0"/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18-24                                      </w:t>
            </w:r>
          </w:p>
        </w:tc>
        <w:tc>
          <w:tcPr>
            <w:tcW w:w="3004" w:type="dxa"/>
          </w:tcPr>
          <w:p w:rsidR="003A0CA8" w:rsidRDefault="003A0CA8" w:rsidP="001957FB">
            <w:pPr>
              <w:widowControl w:val="0"/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</w:t>
            </w:r>
          </w:p>
        </w:tc>
        <w:tc>
          <w:tcPr>
            <w:tcW w:w="2534" w:type="dxa"/>
          </w:tcPr>
          <w:p w:rsidR="003A0CA8" w:rsidRDefault="003A0CA8" w:rsidP="001957FB">
            <w:pPr>
              <w:widowControl w:val="0"/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</w:p>
        </w:tc>
      </w:tr>
      <w:tr w:rsidR="003A0CA8" w:rsidTr="001957FB">
        <w:trPr>
          <w:trHeight w:hRule="exact" w:val="283"/>
        </w:trPr>
        <w:tc>
          <w:tcPr>
            <w:tcW w:w="3534" w:type="dxa"/>
          </w:tcPr>
          <w:p w:rsidR="003A0CA8" w:rsidRDefault="003A0CA8" w:rsidP="001957FB">
            <w:pPr>
              <w:widowControl w:val="0"/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25-39                                     </w:t>
            </w:r>
          </w:p>
        </w:tc>
        <w:tc>
          <w:tcPr>
            <w:tcW w:w="3004" w:type="dxa"/>
          </w:tcPr>
          <w:p w:rsidR="003A0CA8" w:rsidRDefault="003A0CA8" w:rsidP="001957FB">
            <w:pPr>
              <w:widowControl w:val="0"/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18.9</w:t>
            </w:r>
          </w:p>
        </w:tc>
        <w:tc>
          <w:tcPr>
            <w:tcW w:w="2534" w:type="dxa"/>
          </w:tcPr>
          <w:p w:rsidR="003A0CA8" w:rsidRDefault="003A0CA8" w:rsidP="001957FB">
            <w:pPr>
              <w:widowControl w:val="0"/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17.9</w:t>
            </w:r>
          </w:p>
        </w:tc>
      </w:tr>
      <w:tr w:rsidR="003A0CA8" w:rsidTr="001957FB">
        <w:trPr>
          <w:trHeight w:hRule="exact" w:val="283"/>
        </w:trPr>
        <w:tc>
          <w:tcPr>
            <w:tcW w:w="3534" w:type="dxa"/>
          </w:tcPr>
          <w:p w:rsidR="003A0CA8" w:rsidRDefault="003A0CA8" w:rsidP="001957FB">
            <w:pPr>
              <w:widowControl w:val="0"/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40-59                                     </w:t>
            </w:r>
          </w:p>
        </w:tc>
        <w:tc>
          <w:tcPr>
            <w:tcW w:w="3004" w:type="dxa"/>
          </w:tcPr>
          <w:p w:rsidR="003A0CA8" w:rsidRDefault="003A0CA8" w:rsidP="001957FB">
            <w:pPr>
              <w:widowControl w:val="0"/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</w:t>
            </w:r>
          </w:p>
        </w:tc>
        <w:tc>
          <w:tcPr>
            <w:tcW w:w="2534" w:type="dxa"/>
          </w:tcPr>
          <w:p w:rsidR="003A0CA8" w:rsidRDefault="003A0CA8" w:rsidP="001957FB">
            <w:pPr>
              <w:widowControl w:val="0"/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35.8</w:t>
            </w:r>
          </w:p>
        </w:tc>
      </w:tr>
      <w:tr w:rsidR="003A0CA8" w:rsidTr="001957FB">
        <w:trPr>
          <w:trHeight w:hRule="exact" w:val="283"/>
        </w:trPr>
        <w:tc>
          <w:tcPr>
            <w:tcW w:w="3534" w:type="dxa"/>
          </w:tcPr>
          <w:p w:rsidR="003A0CA8" w:rsidRDefault="003A0CA8" w:rsidP="001957FB">
            <w:pPr>
              <w:widowControl w:val="0"/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60-64                                     </w:t>
            </w:r>
          </w:p>
        </w:tc>
        <w:tc>
          <w:tcPr>
            <w:tcW w:w="3004" w:type="dxa"/>
          </w:tcPr>
          <w:p w:rsidR="003A0CA8" w:rsidRDefault="003A0CA8" w:rsidP="001957FB">
            <w:pPr>
              <w:widowControl w:val="0"/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7.0</w:t>
            </w:r>
          </w:p>
        </w:tc>
        <w:tc>
          <w:tcPr>
            <w:tcW w:w="2534" w:type="dxa"/>
          </w:tcPr>
          <w:p w:rsidR="003A0CA8" w:rsidRDefault="003A0CA8" w:rsidP="001957FB">
            <w:pPr>
              <w:widowControl w:val="0"/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</w:t>
            </w:r>
          </w:p>
        </w:tc>
      </w:tr>
      <w:tr w:rsidR="003A0CA8" w:rsidTr="001957FB">
        <w:trPr>
          <w:trHeight w:hRule="exact" w:val="283"/>
        </w:trPr>
        <w:tc>
          <w:tcPr>
            <w:tcW w:w="3534" w:type="dxa"/>
          </w:tcPr>
          <w:p w:rsidR="003A0CA8" w:rsidRDefault="003A0CA8" w:rsidP="001957FB">
            <w:pPr>
              <w:widowControl w:val="0"/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&gt;64                                        </w:t>
            </w:r>
          </w:p>
        </w:tc>
        <w:tc>
          <w:tcPr>
            <w:tcW w:w="3004" w:type="dxa"/>
          </w:tcPr>
          <w:p w:rsidR="003A0CA8" w:rsidRDefault="003A0CA8" w:rsidP="001957FB">
            <w:pPr>
              <w:widowControl w:val="0"/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</w:t>
            </w:r>
          </w:p>
        </w:tc>
        <w:tc>
          <w:tcPr>
            <w:tcW w:w="2534" w:type="dxa"/>
          </w:tcPr>
          <w:p w:rsidR="003A0CA8" w:rsidRDefault="003A0CA8" w:rsidP="001957FB">
            <w:pPr>
              <w:widowControl w:val="0"/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25.9</w:t>
            </w:r>
          </w:p>
        </w:tc>
      </w:tr>
      <w:tr w:rsidR="003A0CA8" w:rsidTr="001957FB">
        <w:trPr>
          <w:trHeight w:hRule="exact" w:val="283"/>
        </w:trPr>
        <w:tc>
          <w:tcPr>
            <w:tcW w:w="3534" w:type="dxa"/>
          </w:tcPr>
          <w:p w:rsidR="003A0CA8" w:rsidRDefault="003A0CA8" w:rsidP="001957FB">
            <w:pPr>
              <w:widowControl w:val="0"/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4" w:type="dxa"/>
          </w:tcPr>
          <w:p w:rsidR="003A0CA8" w:rsidRDefault="003A0CA8" w:rsidP="001957FB">
            <w:pPr>
              <w:widowControl w:val="0"/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4" w:type="dxa"/>
          </w:tcPr>
          <w:p w:rsidR="003A0CA8" w:rsidRDefault="003A0CA8" w:rsidP="001957FB">
            <w:pPr>
              <w:widowControl w:val="0"/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CA8" w:rsidTr="001957FB">
        <w:trPr>
          <w:trHeight w:hRule="exact" w:val="283"/>
        </w:trPr>
        <w:tc>
          <w:tcPr>
            <w:tcW w:w="3534" w:type="dxa"/>
          </w:tcPr>
          <w:p w:rsidR="003A0CA8" w:rsidRDefault="003A0CA8" w:rsidP="001957FB">
            <w:pPr>
              <w:widowControl w:val="0"/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Education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004" w:type="dxa"/>
          </w:tcPr>
          <w:p w:rsidR="003A0CA8" w:rsidRDefault="003A0CA8" w:rsidP="001957FB">
            <w:pPr>
              <w:widowControl w:val="0"/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4" w:type="dxa"/>
          </w:tcPr>
          <w:p w:rsidR="003A0CA8" w:rsidRDefault="003A0CA8" w:rsidP="001957FB">
            <w:pPr>
              <w:widowControl w:val="0"/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CA8" w:rsidTr="001957FB">
        <w:trPr>
          <w:trHeight w:hRule="exact" w:val="283"/>
        </w:trPr>
        <w:tc>
          <w:tcPr>
            <w:tcW w:w="3534" w:type="dxa"/>
          </w:tcPr>
          <w:p w:rsidR="003A0CA8" w:rsidRDefault="003A0CA8" w:rsidP="001957FB">
            <w:pPr>
              <w:pStyle w:val="NormalWeb"/>
              <w:widowControl w:val="0"/>
              <w:spacing w:beforeAutospacing="0" w:after="200" w:afterAutospacing="0" w:line="276" w:lineRule="auto"/>
              <w:rPr>
                <w:sz w:val="20"/>
                <w:szCs w:val="36"/>
              </w:rPr>
            </w:pPr>
            <w:r>
              <w:rPr>
                <w:color w:val="000000" w:themeColor="text1"/>
                <w:sz w:val="20"/>
                <w:szCs w:val="28"/>
              </w:rPr>
              <w:t xml:space="preserve">  Unknown/pupil</w:t>
            </w:r>
            <w:r>
              <w:rPr>
                <w:color w:val="000000" w:themeColor="text1"/>
                <w:sz w:val="20"/>
                <w:szCs w:val="36"/>
              </w:rPr>
              <w:t xml:space="preserve">                         </w:t>
            </w:r>
          </w:p>
        </w:tc>
        <w:tc>
          <w:tcPr>
            <w:tcW w:w="3004" w:type="dxa"/>
          </w:tcPr>
          <w:p w:rsidR="003A0CA8" w:rsidRDefault="003A0CA8" w:rsidP="001957FB">
            <w:pPr>
              <w:widowControl w:val="0"/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2534" w:type="dxa"/>
          </w:tcPr>
          <w:p w:rsidR="003A0CA8" w:rsidRDefault="003A0CA8" w:rsidP="001957FB">
            <w:pPr>
              <w:widowControl w:val="0"/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</w:tr>
      <w:tr w:rsidR="003A0CA8" w:rsidTr="001957FB">
        <w:trPr>
          <w:trHeight w:hRule="exact" w:val="283"/>
        </w:trPr>
        <w:tc>
          <w:tcPr>
            <w:tcW w:w="3534" w:type="dxa"/>
          </w:tcPr>
          <w:p w:rsidR="003A0CA8" w:rsidRDefault="003A0CA8" w:rsidP="001957FB">
            <w:pPr>
              <w:pStyle w:val="NormalWeb"/>
              <w:widowControl w:val="0"/>
              <w:spacing w:beforeAutospacing="0" w:after="200" w:afterAutospacing="0" w:line="276" w:lineRule="auto"/>
              <w:rPr>
                <w:sz w:val="20"/>
                <w:szCs w:val="36"/>
              </w:rPr>
            </w:pPr>
            <w:r>
              <w:rPr>
                <w:color w:val="000000" w:themeColor="text1"/>
                <w:sz w:val="20"/>
                <w:szCs w:val="28"/>
              </w:rPr>
              <w:t xml:space="preserve">  No schooling completed</w:t>
            </w:r>
            <w:r>
              <w:rPr>
                <w:color w:val="000000" w:themeColor="text1"/>
                <w:sz w:val="20"/>
                <w:szCs w:val="36"/>
              </w:rPr>
              <w:t xml:space="preserve">           </w:t>
            </w:r>
          </w:p>
        </w:tc>
        <w:tc>
          <w:tcPr>
            <w:tcW w:w="3004" w:type="dxa"/>
          </w:tcPr>
          <w:p w:rsidR="003A0CA8" w:rsidRDefault="003A0CA8" w:rsidP="001957FB">
            <w:pPr>
              <w:widowControl w:val="0"/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2534" w:type="dxa"/>
          </w:tcPr>
          <w:p w:rsidR="003A0CA8" w:rsidRDefault="003A0CA8" w:rsidP="001957FB">
            <w:pPr>
              <w:widowControl w:val="0"/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</w:tr>
      <w:tr w:rsidR="003A0CA8" w:rsidTr="001957FB">
        <w:trPr>
          <w:trHeight w:hRule="exact" w:val="283"/>
        </w:trPr>
        <w:tc>
          <w:tcPr>
            <w:tcW w:w="3534" w:type="dxa"/>
          </w:tcPr>
          <w:p w:rsidR="003A0CA8" w:rsidRDefault="003A0CA8" w:rsidP="001957FB">
            <w:pPr>
              <w:pStyle w:val="NormalWeb"/>
              <w:widowControl w:val="0"/>
              <w:spacing w:beforeAutospacing="0" w:after="200" w:afterAutospacing="0" w:line="276" w:lineRule="auto"/>
              <w:rPr>
                <w:sz w:val="20"/>
                <w:szCs w:val="36"/>
              </w:rPr>
            </w:pPr>
            <w:r>
              <w:rPr>
                <w:color w:val="000000" w:themeColor="text1"/>
                <w:sz w:val="20"/>
                <w:szCs w:val="28"/>
              </w:rPr>
              <w:t xml:space="preserve">  9 years of schooling</w:t>
            </w:r>
            <w:r>
              <w:rPr>
                <w:color w:val="000000" w:themeColor="text1"/>
                <w:sz w:val="20"/>
                <w:szCs w:val="36"/>
              </w:rPr>
              <w:t xml:space="preserve">                 </w:t>
            </w:r>
          </w:p>
        </w:tc>
        <w:tc>
          <w:tcPr>
            <w:tcW w:w="3004" w:type="dxa"/>
          </w:tcPr>
          <w:p w:rsidR="003A0CA8" w:rsidRDefault="003A0CA8" w:rsidP="001957FB">
            <w:pPr>
              <w:widowControl w:val="0"/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28.6</w:t>
            </w:r>
          </w:p>
        </w:tc>
        <w:tc>
          <w:tcPr>
            <w:tcW w:w="2534" w:type="dxa"/>
          </w:tcPr>
          <w:p w:rsidR="003A0CA8" w:rsidRDefault="003A0CA8" w:rsidP="001957FB">
            <w:pPr>
              <w:widowControl w:val="0"/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</w:t>
            </w:r>
          </w:p>
        </w:tc>
      </w:tr>
      <w:tr w:rsidR="003A0CA8" w:rsidTr="001957FB">
        <w:trPr>
          <w:trHeight w:hRule="exact" w:val="283"/>
        </w:trPr>
        <w:tc>
          <w:tcPr>
            <w:tcW w:w="3534" w:type="dxa"/>
          </w:tcPr>
          <w:p w:rsidR="003A0CA8" w:rsidRDefault="003A0CA8" w:rsidP="001957FB">
            <w:pPr>
              <w:pStyle w:val="NormalWeb"/>
              <w:widowControl w:val="0"/>
              <w:spacing w:beforeAutospacing="0" w:after="200" w:afterAutospacing="0" w:line="276" w:lineRule="auto"/>
              <w:rPr>
                <w:sz w:val="20"/>
                <w:szCs w:val="36"/>
              </w:rPr>
            </w:pPr>
            <w:r>
              <w:rPr>
                <w:color w:val="000000" w:themeColor="text1"/>
                <w:sz w:val="20"/>
                <w:szCs w:val="28"/>
              </w:rPr>
              <w:t xml:space="preserve">  10 years of schooling</w:t>
            </w:r>
            <w:r>
              <w:rPr>
                <w:color w:val="000000" w:themeColor="text1"/>
                <w:sz w:val="20"/>
                <w:szCs w:val="36"/>
              </w:rPr>
              <w:t xml:space="preserve">               </w:t>
            </w:r>
          </w:p>
        </w:tc>
        <w:tc>
          <w:tcPr>
            <w:tcW w:w="3004" w:type="dxa"/>
          </w:tcPr>
          <w:p w:rsidR="003A0CA8" w:rsidRDefault="003A0CA8" w:rsidP="001957FB">
            <w:pPr>
              <w:widowControl w:val="0"/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</w:t>
            </w:r>
          </w:p>
        </w:tc>
        <w:tc>
          <w:tcPr>
            <w:tcW w:w="2534" w:type="dxa"/>
          </w:tcPr>
          <w:p w:rsidR="003A0CA8" w:rsidRDefault="003A0CA8" w:rsidP="001957FB">
            <w:pPr>
              <w:widowControl w:val="0"/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37.8</w:t>
            </w:r>
          </w:p>
        </w:tc>
      </w:tr>
      <w:tr w:rsidR="003A0CA8" w:rsidTr="001957FB">
        <w:trPr>
          <w:trHeight w:hRule="exact" w:val="283"/>
        </w:trPr>
        <w:tc>
          <w:tcPr>
            <w:tcW w:w="3534" w:type="dxa"/>
            <w:tcBorders>
              <w:bottom w:val="single" w:sz="12" w:space="0" w:color="000000"/>
            </w:tcBorders>
          </w:tcPr>
          <w:p w:rsidR="003A0CA8" w:rsidRDefault="003A0CA8" w:rsidP="001957FB">
            <w:pPr>
              <w:pStyle w:val="NormalWeb"/>
              <w:widowControl w:val="0"/>
              <w:spacing w:beforeAutospacing="0" w:after="200" w:afterAutospacing="0" w:line="276" w:lineRule="auto"/>
              <w:rPr>
                <w:sz w:val="20"/>
                <w:szCs w:val="36"/>
              </w:rPr>
            </w:pPr>
            <w:r>
              <w:rPr>
                <w:color w:val="000000" w:themeColor="text1"/>
                <w:sz w:val="20"/>
                <w:szCs w:val="28"/>
              </w:rPr>
              <w:t xml:space="preserve">  12/13 years of schooling</w:t>
            </w:r>
            <w:r>
              <w:rPr>
                <w:color w:val="000000" w:themeColor="text1"/>
                <w:sz w:val="20"/>
                <w:szCs w:val="36"/>
              </w:rPr>
              <w:t xml:space="preserve">          </w:t>
            </w:r>
          </w:p>
        </w:tc>
        <w:tc>
          <w:tcPr>
            <w:tcW w:w="3004" w:type="dxa"/>
            <w:tcBorders>
              <w:bottom w:val="single" w:sz="12" w:space="0" w:color="000000"/>
            </w:tcBorders>
          </w:tcPr>
          <w:p w:rsidR="003A0CA8" w:rsidRDefault="003A0CA8" w:rsidP="001957FB">
            <w:pPr>
              <w:widowControl w:val="0"/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33.5</w:t>
            </w:r>
          </w:p>
        </w:tc>
        <w:tc>
          <w:tcPr>
            <w:tcW w:w="2534" w:type="dxa"/>
            <w:tcBorders>
              <w:bottom w:val="single" w:sz="12" w:space="0" w:color="000000"/>
            </w:tcBorders>
          </w:tcPr>
          <w:p w:rsidR="003A0CA8" w:rsidRDefault="003A0CA8" w:rsidP="001957FB">
            <w:pPr>
              <w:widowControl w:val="0"/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48.7</w:t>
            </w:r>
          </w:p>
        </w:tc>
      </w:tr>
      <w:tr w:rsidR="003A0CA8" w:rsidTr="001957FB">
        <w:trPr>
          <w:trHeight w:hRule="exact" w:val="283"/>
        </w:trPr>
        <w:tc>
          <w:tcPr>
            <w:tcW w:w="3534" w:type="dxa"/>
            <w:tcBorders>
              <w:bottom w:val="single" w:sz="12" w:space="0" w:color="000000"/>
            </w:tcBorders>
          </w:tcPr>
          <w:p w:rsidR="003A0CA8" w:rsidRDefault="003A0CA8" w:rsidP="001957FB">
            <w:pPr>
              <w:pStyle w:val="NormalWeb"/>
              <w:widowControl w:val="0"/>
              <w:spacing w:beforeAutospacing="0" w:after="200" w:afterAutospacing="0" w:line="276" w:lineRule="auto"/>
              <w:rPr>
                <w:sz w:val="20"/>
                <w:szCs w:val="36"/>
              </w:rPr>
            </w:pPr>
          </w:p>
        </w:tc>
        <w:tc>
          <w:tcPr>
            <w:tcW w:w="3004" w:type="dxa"/>
            <w:tcBorders>
              <w:bottom w:val="single" w:sz="12" w:space="0" w:color="000000"/>
            </w:tcBorders>
          </w:tcPr>
          <w:p w:rsidR="003A0CA8" w:rsidRDefault="003A0CA8" w:rsidP="001957FB">
            <w:pPr>
              <w:widowControl w:val="0"/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4" w:type="dxa"/>
            <w:tcBorders>
              <w:bottom w:val="single" w:sz="12" w:space="0" w:color="000000"/>
            </w:tcBorders>
          </w:tcPr>
          <w:p w:rsidR="003A0CA8" w:rsidRDefault="003A0CA8" w:rsidP="001957FB">
            <w:pPr>
              <w:widowControl w:val="0"/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A0CA8" w:rsidRDefault="003A0CA8" w:rsidP="003A0CA8">
      <w:pPr>
        <w:spacing w:line="240" w:lineRule="auto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  <w:vertAlign w:val="superscript"/>
        </w:rPr>
        <w:t>a</w:t>
      </w:r>
      <w:r>
        <w:rPr>
          <w:rFonts w:ascii="Times New Roman" w:hAnsi="Times New Roman" w:cs="Times New Roman"/>
          <w:sz w:val="16"/>
          <w:szCs w:val="20"/>
        </w:rPr>
        <w:t xml:space="preserve"> Data from the Statistical Office Germany 2019</w:t>
      </w:r>
    </w:p>
    <w:p w:rsidR="003A0CA8" w:rsidRDefault="003A0CA8" w:rsidP="003A0CA8">
      <w:pPr>
        <w:spacing w:line="240" w:lineRule="auto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  <w:vertAlign w:val="superscript"/>
        </w:rPr>
        <w:t>b</w:t>
      </w:r>
      <w:r>
        <w:rPr>
          <w:rFonts w:ascii="Times New Roman" w:hAnsi="Times New Roman" w:cs="Times New Roman"/>
          <w:sz w:val="16"/>
          <w:szCs w:val="20"/>
        </w:rPr>
        <w:t xml:space="preserve"> Data from the German microzensus 2019 &gt;= only available for participants aged 15 years and above</w:t>
      </w:r>
    </w:p>
    <w:p w:rsidR="003A0CA8" w:rsidRDefault="003A0CA8" w:rsidP="003A0CA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br w:type="page"/>
      </w:r>
    </w:p>
    <w:p w:rsidR="003A0CA8" w:rsidRDefault="003A0CA8" w:rsidP="003A0CA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2</w:t>
      </w:r>
    </w:p>
    <w:p w:rsidR="003A0CA8" w:rsidRDefault="003A0CA8" w:rsidP="003A0C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Regression coefficients for Social Distance predicted by Perception of Similarities (PoS), Continuum Beliefs (CB) in separate, additive and multiplicative models.   </w:t>
      </w:r>
    </w:p>
    <w:tbl>
      <w:tblPr>
        <w:tblW w:w="9300" w:type="dxa"/>
        <w:tblInd w:w="108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1274"/>
        <w:gridCol w:w="989"/>
        <w:gridCol w:w="1843"/>
        <w:gridCol w:w="1421"/>
        <w:gridCol w:w="993"/>
        <w:gridCol w:w="1413"/>
        <w:gridCol w:w="1367"/>
      </w:tblGrid>
      <w:tr w:rsidR="003A0CA8" w:rsidTr="001957FB">
        <w:tc>
          <w:tcPr>
            <w:tcW w:w="1273" w:type="dxa"/>
            <w:tcBorders>
              <w:top w:val="single" w:sz="4" w:space="0" w:color="DBDBDB"/>
              <w:left w:val="single" w:sz="4" w:space="0" w:color="DBDBDB"/>
              <w:bottom w:val="single" w:sz="12" w:space="0" w:color="C9C9C9"/>
              <w:right w:val="single" w:sz="4" w:space="0" w:color="00000A"/>
            </w:tcBorders>
            <w:shd w:val="clear" w:color="auto" w:fill="auto"/>
          </w:tcPr>
          <w:p w:rsidR="003A0CA8" w:rsidRDefault="003A0CA8" w:rsidP="001957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Model </w:t>
            </w:r>
          </w:p>
        </w:tc>
        <w:tc>
          <w:tcPr>
            <w:tcW w:w="989" w:type="dxa"/>
            <w:tcBorders>
              <w:top w:val="single" w:sz="4" w:space="0" w:color="DBDBDB"/>
              <w:left w:val="single" w:sz="4" w:space="0" w:color="00000A"/>
              <w:bottom w:val="single" w:sz="12" w:space="0" w:color="C9C9C9"/>
              <w:right w:val="single" w:sz="4" w:space="0" w:color="00000A"/>
            </w:tcBorders>
            <w:shd w:val="clear" w:color="auto" w:fill="auto"/>
          </w:tcPr>
          <w:p w:rsidR="003A0CA8" w:rsidRDefault="003A0CA8" w:rsidP="001957FB">
            <w:pPr>
              <w:widowControl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β</w:t>
            </w:r>
          </w:p>
        </w:tc>
        <w:tc>
          <w:tcPr>
            <w:tcW w:w="1843" w:type="dxa"/>
            <w:tcBorders>
              <w:top w:val="single" w:sz="4" w:space="0" w:color="DBDBDB"/>
              <w:left w:val="single" w:sz="4" w:space="0" w:color="00000A"/>
              <w:bottom w:val="single" w:sz="12" w:space="0" w:color="C9C9C9"/>
              <w:right w:val="single" w:sz="4" w:space="0" w:color="00000A"/>
            </w:tcBorders>
            <w:shd w:val="clear" w:color="auto" w:fill="auto"/>
          </w:tcPr>
          <w:p w:rsidR="003A0CA8" w:rsidRDefault="003A0CA8" w:rsidP="001957FB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CI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</w:rPr>
              <w:t xml:space="preserve">95 </w:t>
            </w:r>
          </w:p>
        </w:tc>
        <w:tc>
          <w:tcPr>
            <w:tcW w:w="1421" w:type="dxa"/>
            <w:tcBorders>
              <w:top w:val="single" w:sz="4" w:space="0" w:color="DBDBDB"/>
              <w:left w:val="single" w:sz="4" w:space="0" w:color="00000A"/>
              <w:bottom w:val="single" w:sz="12" w:space="0" w:color="C9C9C9"/>
              <w:right w:val="single" w:sz="4" w:space="0" w:color="00000A"/>
            </w:tcBorders>
            <w:shd w:val="clear" w:color="auto" w:fill="auto"/>
          </w:tcPr>
          <w:p w:rsidR="003A0CA8" w:rsidRDefault="003A0CA8" w:rsidP="001957FB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p </w:t>
            </w:r>
          </w:p>
        </w:tc>
        <w:tc>
          <w:tcPr>
            <w:tcW w:w="993" w:type="dxa"/>
            <w:tcBorders>
              <w:top w:val="single" w:sz="4" w:space="0" w:color="DBDBDB"/>
              <w:left w:val="single" w:sz="4" w:space="0" w:color="00000A"/>
              <w:bottom w:val="single" w:sz="12" w:space="0" w:color="C9C9C9"/>
              <w:right w:val="single" w:sz="4" w:space="0" w:color="00000A"/>
            </w:tcBorders>
            <w:shd w:val="clear" w:color="auto" w:fill="auto"/>
          </w:tcPr>
          <w:p w:rsidR="003A0CA8" w:rsidRDefault="003A0CA8" w:rsidP="001957FB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13" w:type="dxa"/>
            <w:tcBorders>
              <w:top w:val="single" w:sz="4" w:space="0" w:color="DBDBDB"/>
              <w:left w:val="single" w:sz="4" w:space="0" w:color="00000A"/>
              <w:bottom w:val="single" w:sz="12" w:space="0" w:color="C9C9C9"/>
              <w:right w:val="single" w:sz="4" w:space="0" w:color="00000A"/>
            </w:tcBorders>
            <w:shd w:val="clear" w:color="auto" w:fill="auto"/>
          </w:tcPr>
          <w:p w:rsidR="003A0CA8" w:rsidRDefault="003A0CA8" w:rsidP="001957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ΔR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367" w:type="dxa"/>
            <w:tcBorders>
              <w:top w:val="single" w:sz="4" w:space="0" w:color="DBDBDB"/>
              <w:left w:val="single" w:sz="4" w:space="0" w:color="00000A"/>
              <w:bottom w:val="single" w:sz="12" w:space="0" w:color="C9C9C9"/>
              <w:right w:val="single" w:sz="4" w:space="0" w:color="DBDBDB"/>
            </w:tcBorders>
            <w:shd w:val="clear" w:color="auto" w:fill="auto"/>
          </w:tcPr>
          <w:p w:rsidR="003A0CA8" w:rsidRDefault="003A0CA8" w:rsidP="001957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AIC</w:t>
            </w:r>
          </w:p>
        </w:tc>
      </w:tr>
      <w:tr w:rsidR="003A0CA8" w:rsidTr="001957FB">
        <w:tc>
          <w:tcPr>
            <w:tcW w:w="1273" w:type="dxa"/>
            <w:tcBorders>
              <w:top w:val="single" w:sz="4" w:space="0" w:color="00000A"/>
              <w:left w:val="single" w:sz="4" w:space="0" w:color="DBDBDB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A0CA8" w:rsidRDefault="003A0CA8" w:rsidP="001957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</w:t>
            </w:r>
          </w:p>
          <w:p w:rsidR="003A0CA8" w:rsidRDefault="003A0CA8" w:rsidP="001957FB">
            <w:pPr>
              <w:widowControl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A0CA8" w:rsidRDefault="003A0CA8" w:rsidP="001957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-0.28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A0CA8" w:rsidRDefault="003A0CA8" w:rsidP="001957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[-0.35, -0.20]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A0CA8" w:rsidRDefault="003A0CA8" w:rsidP="001957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 &lt; .001 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A0CA8" w:rsidRDefault="003A0CA8" w:rsidP="001957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A0CA8" w:rsidRDefault="003A0CA8" w:rsidP="001957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DBDBDB"/>
            </w:tcBorders>
            <w:shd w:val="clear" w:color="auto" w:fill="auto"/>
          </w:tcPr>
          <w:p w:rsidR="003A0CA8" w:rsidRDefault="003A0CA8" w:rsidP="001957F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2102.4</w:t>
            </w:r>
          </w:p>
        </w:tc>
      </w:tr>
      <w:tr w:rsidR="003A0CA8" w:rsidTr="001957FB">
        <w:tc>
          <w:tcPr>
            <w:tcW w:w="1273" w:type="dxa"/>
            <w:tcBorders>
              <w:top w:val="single" w:sz="4" w:space="0" w:color="00000A"/>
              <w:left w:val="single" w:sz="4" w:space="0" w:color="DBDBDB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A0CA8" w:rsidRDefault="003A0CA8" w:rsidP="001957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CB</w:t>
            </w:r>
          </w:p>
          <w:p w:rsidR="003A0CA8" w:rsidRDefault="003A0CA8" w:rsidP="001957FB">
            <w:pPr>
              <w:widowControl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A0CA8" w:rsidRDefault="003A0CA8" w:rsidP="001957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-0.26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A0CA8" w:rsidRDefault="003A0CA8" w:rsidP="001957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[-0.3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- 0.20]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A0CA8" w:rsidRDefault="003A0CA8" w:rsidP="001957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 &lt; .001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A0CA8" w:rsidRDefault="003A0CA8" w:rsidP="001957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A0CA8" w:rsidRDefault="003A0CA8" w:rsidP="001957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1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DBDBDB"/>
            </w:tcBorders>
            <w:shd w:val="clear" w:color="auto" w:fill="auto"/>
          </w:tcPr>
          <w:p w:rsidR="003A0CA8" w:rsidRDefault="003A0CA8" w:rsidP="001957F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2107.9</w:t>
            </w:r>
          </w:p>
        </w:tc>
      </w:tr>
      <w:tr w:rsidR="003A0CA8" w:rsidTr="001957FB">
        <w:trPr>
          <w:trHeight w:val="1689"/>
        </w:trPr>
        <w:tc>
          <w:tcPr>
            <w:tcW w:w="1273" w:type="dxa"/>
            <w:tcBorders>
              <w:top w:val="single" w:sz="4" w:space="0" w:color="00000A"/>
              <w:left w:val="single" w:sz="4" w:space="0" w:color="DBDBDB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A0CA8" w:rsidRDefault="003A0CA8" w:rsidP="001957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 + CB</w:t>
            </w:r>
          </w:p>
          <w:p w:rsidR="003A0CA8" w:rsidRDefault="003A0CA8" w:rsidP="001957FB">
            <w:pPr>
              <w:widowControl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A0CA8" w:rsidRDefault="003A0CA8" w:rsidP="001957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-0.23</w:t>
            </w:r>
          </w:p>
          <w:p w:rsidR="003A0CA8" w:rsidRDefault="003A0CA8" w:rsidP="001957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A0CA8" w:rsidRDefault="003A0CA8" w:rsidP="001957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[-0.30, -0.14]</w:t>
            </w:r>
          </w:p>
          <w:p w:rsidR="003A0CA8" w:rsidRDefault="003A0CA8" w:rsidP="001957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[-0.27, -0.13]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A0CA8" w:rsidRDefault="003A0CA8" w:rsidP="001957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 &lt; .001</w:t>
            </w:r>
          </w:p>
          <w:p w:rsidR="003A0CA8" w:rsidRDefault="003A0CA8" w:rsidP="001957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 &lt; .001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A0CA8" w:rsidRDefault="003A0CA8" w:rsidP="001957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A0CA8" w:rsidRDefault="003A0CA8" w:rsidP="001957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  <w:p w:rsidR="003A0CA8" w:rsidRDefault="003A0CA8" w:rsidP="001957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CA8" w:rsidRDefault="003A0CA8" w:rsidP="001957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DBDBDB"/>
            </w:tcBorders>
            <w:shd w:val="clear" w:color="auto" w:fill="auto"/>
          </w:tcPr>
          <w:p w:rsidR="003A0CA8" w:rsidRDefault="003A0CA8" w:rsidP="001957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2072.0</w:t>
            </w:r>
          </w:p>
        </w:tc>
      </w:tr>
      <w:tr w:rsidR="003A0CA8" w:rsidTr="001957FB">
        <w:tc>
          <w:tcPr>
            <w:tcW w:w="1273" w:type="dxa"/>
            <w:tcBorders>
              <w:top w:val="single" w:sz="4" w:space="0" w:color="00000A"/>
              <w:left w:val="single" w:sz="4" w:space="0" w:color="DBDBDB"/>
              <w:bottom w:val="single" w:sz="4" w:space="0" w:color="DBDBDB"/>
              <w:right w:val="single" w:sz="4" w:space="0" w:color="00000A"/>
            </w:tcBorders>
            <w:shd w:val="clear" w:color="auto" w:fill="auto"/>
          </w:tcPr>
          <w:p w:rsidR="003A0CA8" w:rsidRDefault="003A0CA8" w:rsidP="001957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 * CB</w:t>
            </w:r>
          </w:p>
          <w:p w:rsidR="003A0CA8" w:rsidRDefault="003A0CA8" w:rsidP="001957FB">
            <w:pPr>
              <w:widowControl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DBDBDB"/>
              <w:right w:val="single" w:sz="4" w:space="0" w:color="00000A"/>
            </w:tcBorders>
            <w:shd w:val="clear" w:color="auto" w:fill="auto"/>
          </w:tcPr>
          <w:p w:rsidR="003A0CA8" w:rsidRDefault="003A0CA8" w:rsidP="001957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6</w:t>
            </w:r>
          </w:p>
          <w:p w:rsidR="003A0CA8" w:rsidRDefault="003A0CA8" w:rsidP="001957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-0.20</w:t>
            </w:r>
          </w:p>
          <w:p w:rsidR="003A0CA8" w:rsidRDefault="003A0CA8" w:rsidP="001957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  <w:p w:rsidR="003A0CA8" w:rsidRDefault="003A0CA8" w:rsidP="001957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CA8" w:rsidRDefault="003A0CA8" w:rsidP="001957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CA8" w:rsidRDefault="003A0CA8" w:rsidP="001957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DBDBDB"/>
              <w:right w:val="single" w:sz="4" w:space="0" w:color="00000A"/>
            </w:tcBorders>
            <w:shd w:val="clear" w:color="auto" w:fill="auto"/>
          </w:tcPr>
          <w:p w:rsidR="003A0CA8" w:rsidRDefault="003A0CA8" w:rsidP="001957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[-0.34, -0.18]</w:t>
            </w:r>
          </w:p>
          <w:p w:rsidR="003A0CA8" w:rsidRDefault="003A0CA8" w:rsidP="001957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[-0.27, -0.13]</w:t>
            </w:r>
          </w:p>
          <w:p w:rsidR="003A0CA8" w:rsidRDefault="003A0CA8" w:rsidP="001957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[-0.02, 0.14]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4" w:space="0" w:color="00000A"/>
              <w:bottom w:val="single" w:sz="4" w:space="0" w:color="DBDBDB"/>
              <w:right w:val="single" w:sz="4" w:space="0" w:color="00000A"/>
            </w:tcBorders>
            <w:shd w:val="clear" w:color="auto" w:fill="auto"/>
          </w:tcPr>
          <w:p w:rsidR="003A0CA8" w:rsidRDefault="003A0CA8" w:rsidP="001957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 &lt; .001</w:t>
            </w:r>
          </w:p>
          <w:p w:rsidR="003A0CA8" w:rsidRDefault="003A0CA8" w:rsidP="001957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 &lt; .001</w:t>
            </w:r>
          </w:p>
          <w:p w:rsidR="003A0CA8" w:rsidRDefault="003A0CA8" w:rsidP="001957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 = .09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DBDBDB"/>
              <w:right w:val="single" w:sz="4" w:space="0" w:color="00000A"/>
            </w:tcBorders>
            <w:shd w:val="clear" w:color="auto" w:fill="auto"/>
          </w:tcPr>
          <w:p w:rsidR="003A0CA8" w:rsidRDefault="003A0CA8" w:rsidP="001957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DBDBDB"/>
              <w:right w:val="single" w:sz="4" w:space="0" w:color="00000A"/>
            </w:tcBorders>
            <w:shd w:val="clear" w:color="auto" w:fill="auto"/>
          </w:tcPr>
          <w:p w:rsidR="003A0CA8" w:rsidRDefault="003A0CA8" w:rsidP="001957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7" w:type="dxa"/>
            <w:tcBorders>
              <w:top w:val="single" w:sz="4" w:space="0" w:color="00000A"/>
              <w:left w:val="single" w:sz="4" w:space="0" w:color="00000A"/>
              <w:bottom w:val="single" w:sz="4" w:space="0" w:color="DBDBDB"/>
              <w:right w:val="single" w:sz="4" w:space="0" w:color="DBDBDB"/>
            </w:tcBorders>
            <w:shd w:val="clear" w:color="auto" w:fill="auto"/>
          </w:tcPr>
          <w:p w:rsidR="003A0CA8" w:rsidRDefault="003A0CA8" w:rsidP="001957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2071.1</w:t>
            </w:r>
          </w:p>
        </w:tc>
      </w:tr>
    </w:tbl>
    <w:p w:rsidR="003A0CA8" w:rsidRDefault="003A0CA8" w:rsidP="003A0CA8">
      <w:pPr>
        <w:rPr>
          <w:rFonts w:ascii="Times New Roman" w:hAnsi="Times New Roman" w:cs="Times New Roman"/>
          <w:sz w:val="24"/>
          <w:szCs w:val="24"/>
        </w:rPr>
      </w:pPr>
      <w:bookmarkStart w:id="0" w:name="_Hlk99299369"/>
      <w:r>
        <w:rPr>
          <w:rFonts w:ascii="Times New Roman" w:hAnsi="Times New Roman" w:cs="Times New Roman"/>
          <w:sz w:val="24"/>
          <w:szCs w:val="24"/>
        </w:rPr>
        <w:t xml:space="preserve">Smaller Akaike information criterion (AIC) indicates higher model quality. AIC differences of two and more indicate significant differences. </w:t>
      </w:r>
      <w:bookmarkEnd w:id="0"/>
    </w:p>
    <w:p w:rsidR="00000F57" w:rsidRDefault="003A0CA8">
      <w:bookmarkStart w:id="1" w:name="_GoBack"/>
      <w:bookmarkEnd w:id="1"/>
    </w:p>
    <w:sectPr w:rsidR="00000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CA8"/>
    <w:rsid w:val="0007695B"/>
    <w:rsid w:val="003A0CA8"/>
    <w:rsid w:val="005615C6"/>
    <w:rsid w:val="005E078B"/>
    <w:rsid w:val="007D4061"/>
    <w:rsid w:val="008B4EED"/>
    <w:rsid w:val="00B03778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D45BB3-DBA7-4A4C-ADEF-607FA8DC6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0CA8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qFormat/>
    <w:rsid w:val="003A0CA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ahmeninhalt">
    <w:name w:val="Rahmeninhalt"/>
    <w:basedOn w:val="Normal"/>
    <w:qFormat/>
    <w:rsid w:val="003A0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</Words>
  <Characters>1459</Characters>
  <Application>Microsoft Office Word</Application>
  <DocSecurity>0</DocSecurity>
  <Lines>12</Lines>
  <Paragraphs>3</Paragraphs>
  <ScaleCrop>false</ScaleCrop>
  <Company>Springer Nature IT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2022-08-09T09:06:00Z</dcterms:created>
  <dcterms:modified xsi:type="dcterms:W3CDTF">2022-08-09T09:07:00Z</dcterms:modified>
</cp:coreProperties>
</file>