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8BC2F" w14:textId="77777777" w:rsidR="009747DE" w:rsidRDefault="009F23BA">
      <w:pPr>
        <w:spacing w:afterLines="50" w:after="120"/>
        <w:rPr>
          <w:rFonts w:ascii="Times New Roman" w:hAnsi="Times New Roman" w:cs="Times New Roman"/>
          <w:b/>
          <w:sz w:val="28"/>
          <w:szCs w:val="28"/>
          <w:bdr w:val="single" w:sz="4" w:space="0" w:color="auto"/>
        </w:rPr>
      </w:pPr>
      <w:r>
        <w:rPr>
          <w:rFonts w:ascii="Times New Roman" w:hAnsi="Times New Roman" w:cs="Times New Roman"/>
          <w:b/>
          <w:sz w:val="28"/>
          <w:szCs w:val="28"/>
          <w:bdr w:val="single" w:sz="4" w:space="0" w:color="auto"/>
        </w:rPr>
        <w:t>Supplementary Figure Caption list</w:t>
      </w:r>
    </w:p>
    <w:p w14:paraId="02685E2D" w14:textId="4F4BF655" w:rsidR="009747DE" w:rsidRDefault="00694C3F">
      <w:pPr>
        <w:spacing w:afterLines="50" w:after="120"/>
        <w:rPr>
          <w:rFonts w:ascii="Times New Roman" w:hAnsi="Times New Roman" w:cs="Times New Roman"/>
          <w:b/>
          <w:sz w:val="24"/>
          <w:szCs w:val="24"/>
        </w:rPr>
      </w:pPr>
      <w:r>
        <w:rPr>
          <w:rFonts w:ascii="Times New Roman" w:hAnsi="Times New Roman" w:cs="Times New Roman"/>
          <w:b/>
          <w:sz w:val="24"/>
          <w:szCs w:val="24"/>
        </w:rPr>
        <w:t>Additional</w:t>
      </w:r>
      <w:r w:rsidR="009F23BA">
        <w:rPr>
          <w:rFonts w:ascii="Times New Roman" w:hAnsi="Times New Roman" w:cs="Times New Roman"/>
          <w:b/>
          <w:sz w:val="24"/>
          <w:szCs w:val="24"/>
        </w:rPr>
        <w:t xml:space="preserve"> Figure 1. </w:t>
      </w:r>
      <w:r w:rsidR="009F23BA">
        <w:rPr>
          <w:rFonts w:ascii="Times New Roman" w:hAnsi="Times New Roman" w:cs="Times New Roman"/>
          <w:sz w:val="24"/>
          <w:szCs w:val="24"/>
        </w:rPr>
        <w:t xml:space="preserve">The forest plot on the pooled results of </w:t>
      </w:r>
      <w:r w:rsidR="009F23BA">
        <w:rPr>
          <w:rFonts w:ascii="Times New Roman" w:hAnsi="Times New Roman" w:cs="Times New Roman" w:hint="eastAsia"/>
          <w:sz w:val="24"/>
          <w:szCs w:val="24"/>
        </w:rPr>
        <w:t>primary and secondary outcomes</w:t>
      </w:r>
    </w:p>
    <w:p w14:paraId="78F184A3" w14:textId="42847EE3" w:rsidR="009747DE" w:rsidRDefault="00694C3F">
      <w:pPr>
        <w:spacing w:afterLines="50" w:after="120"/>
        <w:rPr>
          <w:rFonts w:ascii="Times New Roman" w:hAnsi="Times New Roman" w:cs="Times New Roman"/>
          <w:b/>
          <w:sz w:val="24"/>
          <w:szCs w:val="24"/>
        </w:rPr>
      </w:pPr>
      <w:r>
        <w:rPr>
          <w:rFonts w:ascii="Times New Roman" w:hAnsi="Times New Roman" w:cs="Times New Roman"/>
          <w:b/>
          <w:sz w:val="24"/>
          <w:szCs w:val="24"/>
        </w:rPr>
        <w:t>Additional</w:t>
      </w:r>
      <w:r w:rsidR="009F23BA">
        <w:rPr>
          <w:rFonts w:ascii="Times New Roman" w:hAnsi="Times New Roman" w:cs="Times New Roman"/>
          <w:b/>
          <w:sz w:val="24"/>
          <w:szCs w:val="24"/>
        </w:rPr>
        <w:t xml:space="preserve"> Figure 2. </w:t>
      </w:r>
      <w:r w:rsidR="009F23BA">
        <w:rPr>
          <w:rFonts w:ascii="Times New Roman" w:hAnsi="Times New Roman" w:cs="Times New Roman"/>
          <w:sz w:val="24"/>
          <w:szCs w:val="24"/>
        </w:rPr>
        <w:t xml:space="preserve">Stratified analysis of the effects of different acupuncture methods by </w:t>
      </w:r>
      <w:r w:rsidR="009F23BA">
        <w:rPr>
          <w:rFonts w:ascii="Times New Roman" w:hAnsi="Times New Roman" w:cs="Times New Roman" w:hint="eastAsia"/>
          <w:sz w:val="24"/>
          <w:szCs w:val="24"/>
        </w:rPr>
        <w:t xml:space="preserve">baseline </w:t>
      </w:r>
      <w:r w:rsidR="009F23BA">
        <w:rPr>
          <w:rFonts w:ascii="Times New Roman" w:hAnsi="Times New Roman" w:cs="Times New Roman"/>
          <w:sz w:val="24"/>
          <w:szCs w:val="24"/>
        </w:rPr>
        <w:t>pregnancy rate of no treatment group</w:t>
      </w:r>
    </w:p>
    <w:p w14:paraId="647A6C6F" w14:textId="4E0F31E6" w:rsidR="009747DE" w:rsidRDefault="00694C3F">
      <w:pPr>
        <w:spacing w:afterLines="50" w:after="120"/>
        <w:rPr>
          <w:rFonts w:ascii="Times New Roman" w:hAnsi="Times New Roman" w:cs="Times New Roman"/>
          <w:sz w:val="24"/>
          <w:szCs w:val="24"/>
        </w:rPr>
      </w:pPr>
      <w:r>
        <w:rPr>
          <w:rFonts w:ascii="Times New Roman" w:hAnsi="Times New Roman" w:cs="Times New Roman"/>
          <w:b/>
          <w:sz w:val="24"/>
          <w:szCs w:val="24"/>
        </w:rPr>
        <w:t>Additional</w:t>
      </w:r>
      <w:r w:rsidR="009F23BA">
        <w:rPr>
          <w:rFonts w:ascii="Times New Roman" w:hAnsi="Times New Roman" w:cs="Times New Roman"/>
          <w:b/>
          <w:sz w:val="24"/>
          <w:szCs w:val="24"/>
        </w:rPr>
        <w:t xml:space="preserve"> Figure 3. </w:t>
      </w:r>
      <w:r w:rsidR="009F23BA">
        <w:rPr>
          <w:rFonts w:ascii="Times New Roman" w:hAnsi="Times New Roman" w:cs="Times New Roman"/>
          <w:sz w:val="24"/>
          <w:szCs w:val="24"/>
        </w:rPr>
        <w:t>The funnel plot for included studies with (a) CPR and (b) LBR</w:t>
      </w:r>
    </w:p>
    <w:p w14:paraId="479EBB9C" w14:textId="7E76FD3B" w:rsidR="009747DE" w:rsidRDefault="009F23BA">
      <w:pPr>
        <w:spacing w:afterLines="50" w:after="120"/>
        <w:rPr>
          <w:rFonts w:ascii="Times New Roman" w:hAnsi="Times New Roman" w:cs="Times New Roman"/>
          <w:sz w:val="24"/>
          <w:szCs w:val="24"/>
        </w:rPr>
      </w:pPr>
      <w:r>
        <w:rPr>
          <w:rFonts w:ascii="Times New Roman" w:hAnsi="Times New Roman" w:cs="Times New Roman"/>
          <w:sz w:val="24"/>
          <w:szCs w:val="24"/>
        </w:rPr>
        <w:t xml:space="preserve">All the </w:t>
      </w:r>
      <w:r w:rsidR="00694C3F">
        <w:rPr>
          <w:rFonts w:ascii="Times New Roman" w:hAnsi="Times New Roman" w:cs="Times New Roman"/>
          <w:sz w:val="24"/>
          <w:szCs w:val="24"/>
        </w:rPr>
        <w:t>additional</w:t>
      </w:r>
      <w:r>
        <w:rPr>
          <w:rFonts w:ascii="Times New Roman" w:hAnsi="Times New Roman" w:cs="Times New Roman"/>
          <w:sz w:val="24"/>
          <w:szCs w:val="24"/>
        </w:rPr>
        <w:t xml:space="preserve"> figures were displayed in the PDF file respectively.</w:t>
      </w:r>
    </w:p>
    <w:p w14:paraId="2F902EFB" w14:textId="77777777" w:rsidR="009747DE" w:rsidRDefault="009747DE">
      <w:pPr>
        <w:spacing w:afterLines="50" w:after="120"/>
        <w:rPr>
          <w:rFonts w:ascii="Times New Roman" w:hAnsi="Times New Roman" w:cs="Times New Roman"/>
          <w:sz w:val="24"/>
          <w:szCs w:val="24"/>
        </w:rPr>
      </w:pPr>
    </w:p>
    <w:p w14:paraId="49672ED2" w14:textId="53A6E787" w:rsidR="009747DE" w:rsidRDefault="00694C3F">
      <w:pPr>
        <w:spacing w:afterLines="50" w:after="120"/>
        <w:rPr>
          <w:rFonts w:ascii="Times New Roman" w:hAnsi="Times New Roman" w:cs="Times New Roman"/>
          <w:b/>
          <w:sz w:val="28"/>
          <w:szCs w:val="28"/>
          <w:bdr w:val="single" w:sz="4" w:space="0" w:color="auto"/>
        </w:rPr>
      </w:pPr>
      <w:r>
        <w:rPr>
          <w:rFonts w:ascii="Times New Roman" w:hAnsi="Times New Roman" w:cs="Times New Roman"/>
          <w:b/>
          <w:sz w:val="28"/>
          <w:szCs w:val="28"/>
          <w:bdr w:val="single" w:sz="4" w:space="0" w:color="auto"/>
        </w:rPr>
        <w:t>Additional</w:t>
      </w:r>
      <w:r w:rsidR="009F23BA">
        <w:rPr>
          <w:rFonts w:ascii="Times New Roman" w:hAnsi="Times New Roman" w:cs="Times New Roman"/>
          <w:b/>
          <w:sz w:val="28"/>
          <w:szCs w:val="28"/>
          <w:bdr w:val="single" w:sz="4" w:space="0" w:color="auto"/>
        </w:rPr>
        <w:t xml:space="preserve"> Table Caption list</w:t>
      </w:r>
    </w:p>
    <w:p w14:paraId="167C0DC0" w14:textId="569824FE" w:rsidR="009747DE" w:rsidRDefault="00694C3F">
      <w:pPr>
        <w:spacing w:beforeLines="50" w:before="120" w:afterLines="50" w:after="120"/>
        <w:rPr>
          <w:rFonts w:ascii="Times New Roman" w:hAnsi="Times New Roman" w:cs="Times New Roman"/>
          <w:bCs/>
          <w:sz w:val="24"/>
          <w:szCs w:val="24"/>
        </w:rPr>
      </w:pPr>
      <w:r>
        <w:rPr>
          <w:rFonts w:ascii="Times New Roman" w:hAnsi="Times New Roman" w:cs="Times New Roman"/>
          <w:b/>
          <w:sz w:val="24"/>
          <w:szCs w:val="24"/>
        </w:rPr>
        <w:t>Additional</w:t>
      </w:r>
      <w:r w:rsidR="009F23BA">
        <w:rPr>
          <w:rFonts w:ascii="Times New Roman" w:hAnsi="Times New Roman" w:cs="Times New Roman"/>
          <w:b/>
          <w:sz w:val="24"/>
          <w:szCs w:val="24"/>
        </w:rPr>
        <w:t xml:space="preserve"> Table 1.</w:t>
      </w:r>
      <w:r w:rsidR="009F23BA">
        <w:rPr>
          <w:rFonts w:ascii="Times New Roman" w:hAnsi="Times New Roman" w:cs="Times New Roman"/>
          <w:bCs/>
          <w:sz w:val="24"/>
          <w:szCs w:val="24"/>
        </w:rPr>
        <w:t xml:space="preserve"> The search strategy for PubMed</w:t>
      </w:r>
    </w:p>
    <w:p w14:paraId="302841F6" w14:textId="70F75008" w:rsidR="009747DE" w:rsidRDefault="00694C3F">
      <w:pPr>
        <w:spacing w:beforeLines="50" w:before="120" w:afterLines="50" w:after="120"/>
        <w:rPr>
          <w:rFonts w:ascii="Times New Roman" w:hAnsi="Times New Roman" w:cs="Times New Roman"/>
          <w:bCs/>
          <w:sz w:val="24"/>
          <w:szCs w:val="24"/>
        </w:rPr>
      </w:pPr>
      <w:r>
        <w:rPr>
          <w:rFonts w:ascii="Times New Roman" w:hAnsi="Times New Roman" w:cs="Times New Roman"/>
          <w:b/>
          <w:sz w:val="24"/>
          <w:szCs w:val="24"/>
        </w:rPr>
        <w:t>Additional</w:t>
      </w:r>
      <w:r w:rsidR="009F23BA">
        <w:rPr>
          <w:rFonts w:ascii="Times New Roman" w:hAnsi="Times New Roman" w:cs="Times New Roman"/>
          <w:b/>
          <w:sz w:val="24"/>
          <w:szCs w:val="24"/>
        </w:rPr>
        <w:t xml:space="preserve"> Table 2. </w:t>
      </w:r>
      <w:r w:rsidR="009F23BA">
        <w:rPr>
          <w:rFonts w:ascii="Times New Roman" w:hAnsi="Times New Roman" w:cs="Times New Roman"/>
          <w:bCs/>
          <w:sz w:val="24"/>
          <w:szCs w:val="24"/>
        </w:rPr>
        <w:t>The PRISMA checklist of items to include when reporting a systematic review or meta-analysis</w:t>
      </w:r>
    </w:p>
    <w:p w14:paraId="13775196" w14:textId="67F5D00A" w:rsidR="009747DE" w:rsidRDefault="00694C3F">
      <w:pPr>
        <w:spacing w:beforeLines="50" w:before="120" w:afterLines="50" w:after="120"/>
        <w:rPr>
          <w:rFonts w:ascii="Times New Roman" w:hAnsi="Times New Roman" w:cs="Times New Roman"/>
          <w:bCs/>
          <w:sz w:val="24"/>
          <w:szCs w:val="24"/>
        </w:rPr>
      </w:pPr>
      <w:r>
        <w:rPr>
          <w:rFonts w:ascii="Times New Roman" w:hAnsi="Times New Roman" w:cs="Times New Roman"/>
          <w:b/>
          <w:sz w:val="24"/>
          <w:szCs w:val="24"/>
        </w:rPr>
        <w:t>Additional</w:t>
      </w:r>
      <w:r w:rsidR="009F23BA">
        <w:rPr>
          <w:rFonts w:ascii="Times New Roman" w:hAnsi="Times New Roman" w:cs="Times New Roman"/>
          <w:b/>
          <w:sz w:val="24"/>
          <w:szCs w:val="24"/>
        </w:rPr>
        <w:t xml:space="preserve"> Table 3. </w:t>
      </w:r>
      <w:r w:rsidR="009F23BA">
        <w:rPr>
          <w:rFonts w:ascii="Times New Roman" w:hAnsi="Times New Roman" w:cs="Times New Roman"/>
          <w:bCs/>
          <w:sz w:val="24"/>
          <w:szCs w:val="24"/>
        </w:rPr>
        <w:t>Characteristics of the included studies in this review</w:t>
      </w:r>
    </w:p>
    <w:p w14:paraId="6381AB73" w14:textId="0055062F" w:rsidR="009747DE" w:rsidRDefault="00694C3F">
      <w:pPr>
        <w:spacing w:beforeLines="50" w:before="120" w:afterLines="50" w:after="120"/>
        <w:rPr>
          <w:rFonts w:ascii="Times New Roman" w:hAnsi="Times New Roman" w:cs="Times New Roman"/>
          <w:b/>
          <w:sz w:val="24"/>
          <w:szCs w:val="24"/>
        </w:rPr>
      </w:pPr>
      <w:r>
        <w:rPr>
          <w:rFonts w:ascii="Times New Roman" w:hAnsi="Times New Roman" w:cs="Times New Roman"/>
          <w:b/>
          <w:bCs/>
          <w:sz w:val="24"/>
          <w:szCs w:val="24"/>
        </w:rPr>
        <w:t>Additional</w:t>
      </w:r>
      <w:r w:rsidR="009F23BA">
        <w:rPr>
          <w:rFonts w:ascii="Times New Roman" w:hAnsi="Times New Roman" w:cs="Times New Roman"/>
          <w:b/>
          <w:bCs/>
          <w:sz w:val="24"/>
          <w:szCs w:val="24"/>
        </w:rPr>
        <w:t xml:space="preserve"> Table 4</w:t>
      </w:r>
      <w:r w:rsidR="009F23BA">
        <w:rPr>
          <w:rFonts w:ascii="Times New Roman" w:hAnsi="Times New Roman" w:cs="Times New Roman"/>
          <w:b/>
          <w:sz w:val="24"/>
          <w:szCs w:val="24"/>
        </w:rPr>
        <w:t xml:space="preserve">. </w:t>
      </w:r>
      <w:r w:rsidR="009F23BA">
        <w:rPr>
          <w:rFonts w:ascii="Times New Roman" w:hAnsi="Times New Roman" w:cs="Times New Roman"/>
          <w:bCs/>
          <w:sz w:val="24"/>
          <w:szCs w:val="24"/>
        </w:rPr>
        <w:t>Included studies classified by treatment types, control types, outcomes and performed place</w:t>
      </w:r>
    </w:p>
    <w:p w14:paraId="009B5151" w14:textId="4A31493B" w:rsidR="009747DE" w:rsidRDefault="00694C3F">
      <w:pPr>
        <w:spacing w:beforeLines="50" w:before="120" w:afterLines="50" w:after="120"/>
        <w:rPr>
          <w:rFonts w:ascii="Times New Roman" w:hAnsi="Times New Roman" w:cs="Times New Roman"/>
          <w:bCs/>
          <w:sz w:val="24"/>
          <w:szCs w:val="24"/>
        </w:rPr>
      </w:pPr>
      <w:r>
        <w:rPr>
          <w:rFonts w:ascii="Times New Roman" w:hAnsi="Times New Roman" w:cs="Times New Roman"/>
          <w:b/>
          <w:sz w:val="24"/>
          <w:szCs w:val="24"/>
        </w:rPr>
        <w:t>Additional</w:t>
      </w:r>
      <w:r w:rsidR="009F23BA">
        <w:rPr>
          <w:rFonts w:ascii="Times New Roman" w:hAnsi="Times New Roman" w:cs="Times New Roman"/>
          <w:b/>
          <w:sz w:val="24"/>
          <w:szCs w:val="24"/>
        </w:rPr>
        <w:t xml:space="preserve"> Table 5. </w:t>
      </w:r>
      <w:r w:rsidR="009F23BA">
        <w:rPr>
          <w:rFonts w:ascii="Times New Roman" w:hAnsi="Times New Roman" w:cs="Times New Roman"/>
          <w:bCs/>
          <w:sz w:val="24"/>
          <w:szCs w:val="24"/>
        </w:rPr>
        <w:t>Review author’s judgments about each risk of bias item of the included studies</w:t>
      </w:r>
    </w:p>
    <w:p w14:paraId="618B5189" w14:textId="560C5596" w:rsidR="009747DE" w:rsidRDefault="00694C3F">
      <w:pPr>
        <w:rPr>
          <w:rFonts w:ascii="Times New Roman" w:hAnsi="Times New Roman" w:cs="Times New Roman"/>
          <w:b/>
          <w:bCs/>
          <w:sz w:val="24"/>
          <w:szCs w:val="24"/>
        </w:rPr>
      </w:pPr>
      <w:r>
        <w:rPr>
          <w:rFonts w:ascii="Times New Roman" w:hAnsi="Times New Roman" w:cs="Times New Roman"/>
          <w:b/>
          <w:sz w:val="24"/>
          <w:szCs w:val="24"/>
        </w:rPr>
        <w:t>Additional</w:t>
      </w:r>
      <w:r w:rsidR="009F23BA">
        <w:rPr>
          <w:rFonts w:ascii="Times New Roman" w:hAnsi="Times New Roman" w:cs="Times New Roman"/>
          <w:b/>
          <w:sz w:val="24"/>
          <w:szCs w:val="24"/>
        </w:rPr>
        <w:t xml:space="preserve"> Table 6. </w:t>
      </w:r>
      <w:r w:rsidR="009F23BA">
        <w:rPr>
          <w:rFonts w:ascii="Times New Roman" w:hAnsi="Times New Roman" w:cs="Times New Roman"/>
          <w:sz w:val="24"/>
          <w:szCs w:val="24"/>
        </w:rPr>
        <w:t>The detailed assessment principle of GRADE</w:t>
      </w:r>
    </w:p>
    <w:p w14:paraId="38C3EF0E" w14:textId="16DEC5B2" w:rsidR="009747DE" w:rsidRDefault="00694C3F">
      <w:pPr>
        <w:spacing w:beforeLines="50" w:before="120" w:afterLines="50" w:after="120"/>
        <w:rPr>
          <w:rFonts w:ascii="Times New Roman" w:hAnsi="Times New Roman" w:cs="Times New Roman"/>
          <w:b/>
          <w:sz w:val="24"/>
          <w:szCs w:val="24"/>
        </w:rPr>
      </w:pPr>
      <w:r>
        <w:rPr>
          <w:rFonts w:ascii="Times New Roman" w:hAnsi="Times New Roman" w:cs="Times New Roman"/>
          <w:b/>
          <w:sz w:val="24"/>
          <w:szCs w:val="24"/>
        </w:rPr>
        <w:t>Additional</w:t>
      </w:r>
      <w:r w:rsidR="009F23BA">
        <w:rPr>
          <w:rFonts w:ascii="Times New Roman" w:hAnsi="Times New Roman" w:cs="Times New Roman"/>
          <w:b/>
          <w:sz w:val="24"/>
          <w:szCs w:val="24"/>
        </w:rPr>
        <w:t xml:space="preserve"> Table 7. </w:t>
      </w:r>
      <w:r w:rsidR="009F23BA">
        <w:rPr>
          <w:rFonts w:ascii="Times New Roman" w:hAnsi="Times New Roman" w:cs="Times New Roman"/>
          <w:bCs/>
          <w:sz w:val="24"/>
          <w:szCs w:val="24"/>
        </w:rPr>
        <w:t>Analysis of adverse events of acupuncture by control type</w:t>
      </w:r>
    </w:p>
    <w:p w14:paraId="4FB6BBCF" w14:textId="64CF2065" w:rsidR="009747DE" w:rsidRDefault="00694C3F">
      <w:pPr>
        <w:spacing w:beforeLines="50" w:before="120" w:afterLines="50" w:after="120"/>
        <w:rPr>
          <w:rFonts w:ascii="Times New Roman" w:hAnsi="Times New Roman" w:cs="Times New Roman"/>
          <w:b/>
          <w:sz w:val="24"/>
          <w:szCs w:val="24"/>
        </w:rPr>
      </w:pPr>
      <w:r>
        <w:rPr>
          <w:rFonts w:ascii="Times New Roman" w:hAnsi="Times New Roman" w:cs="Times New Roman"/>
          <w:b/>
          <w:sz w:val="24"/>
          <w:szCs w:val="24"/>
        </w:rPr>
        <w:t>Additional</w:t>
      </w:r>
      <w:r w:rsidR="009F23BA">
        <w:rPr>
          <w:rFonts w:ascii="Times New Roman" w:hAnsi="Times New Roman" w:cs="Times New Roman"/>
          <w:b/>
          <w:sz w:val="24"/>
          <w:szCs w:val="24"/>
        </w:rPr>
        <w:t xml:space="preserve"> Table 8. </w:t>
      </w:r>
      <w:r w:rsidR="009F23BA">
        <w:rPr>
          <w:rFonts w:ascii="Times New Roman" w:hAnsi="Times New Roman" w:cs="Times New Roman"/>
          <w:bCs/>
          <w:sz w:val="24"/>
          <w:szCs w:val="24"/>
        </w:rPr>
        <w:t>Sensitivity analysis for the primary outcomes</w:t>
      </w:r>
    </w:p>
    <w:p w14:paraId="304FD83B" w14:textId="77777777" w:rsidR="009747DE" w:rsidRDefault="009747DE">
      <w:pPr>
        <w:spacing w:afterLines="50" w:after="120" w:line="360" w:lineRule="auto"/>
        <w:rPr>
          <w:rFonts w:ascii="Times New Roman" w:hAnsi="Times New Roman" w:cs="Times New Roman"/>
          <w:b/>
          <w:bCs/>
          <w:sz w:val="24"/>
          <w:szCs w:val="24"/>
        </w:rPr>
      </w:pPr>
    </w:p>
    <w:p w14:paraId="022715B8" w14:textId="77777777" w:rsidR="009747DE" w:rsidRDefault="009747DE">
      <w:pPr>
        <w:spacing w:afterLines="50" w:after="120" w:line="360" w:lineRule="auto"/>
        <w:rPr>
          <w:rFonts w:ascii="Times New Roman" w:hAnsi="Times New Roman" w:cs="Times New Roman"/>
          <w:b/>
          <w:bCs/>
          <w:sz w:val="24"/>
          <w:szCs w:val="24"/>
        </w:rPr>
      </w:pPr>
    </w:p>
    <w:p w14:paraId="3078F5DB" w14:textId="77777777" w:rsidR="009747DE" w:rsidRDefault="009747DE">
      <w:pPr>
        <w:spacing w:afterLines="50" w:after="120" w:line="360" w:lineRule="auto"/>
        <w:rPr>
          <w:rFonts w:ascii="Times New Roman" w:hAnsi="Times New Roman" w:cs="Times New Roman"/>
          <w:b/>
          <w:bCs/>
          <w:sz w:val="24"/>
          <w:szCs w:val="24"/>
        </w:rPr>
      </w:pPr>
    </w:p>
    <w:p w14:paraId="2B7CAD60" w14:textId="77777777" w:rsidR="009747DE" w:rsidRDefault="009747DE">
      <w:pPr>
        <w:spacing w:afterLines="50" w:after="120" w:line="360" w:lineRule="auto"/>
        <w:rPr>
          <w:rFonts w:ascii="Times New Roman" w:hAnsi="Times New Roman" w:cs="Times New Roman"/>
          <w:b/>
          <w:bCs/>
          <w:sz w:val="24"/>
          <w:szCs w:val="24"/>
        </w:rPr>
        <w:sectPr w:rsidR="009747DE">
          <w:headerReference w:type="even" r:id="rId8"/>
          <w:headerReference w:type="default" r:id="rId9"/>
          <w:footerReference w:type="even" r:id="rId10"/>
          <w:footerReference w:type="default" r:id="rId11"/>
          <w:headerReference w:type="first" r:id="rId12"/>
          <w:pgSz w:w="16838" w:h="11906" w:orient="landscape"/>
          <w:pgMar w:top="890" w:right="777" w:bottom="890" w:left="777" w:header="851" w:footer="170" w:gutter="0"/>
          <w:lnNumType w:countBy="1" w:restart="continuous"/>
          <w:cols w:space="425"/>
          <w:docGrid w:linePitch="312"/>
        </w:sectPr>
      </w:pPr>
    </w:p>
    <w:p w14:paraId="69140C0C" w14:textId="1A946B05" w:rsidR="009747DE" w:rsidRDefault="00694C3F">
      <w:pPr>
        <w:spacing w:afterLines="50" w:after="120" w:line="360" w:lineRule="auto"/>
        <w:rPr>
          <w:rFonts w:ascii="Times New Roman" w:hAnsi="Times New Roman" w:cs="Times New Roman"/>
          <w:b/>
          <w:sz w:val="24"/>
          <w:szCs w:val="24"/>
        </w:rPr>
      </w:pPr>
      <w:r>
        <w:rPr>
          <w:rFonts w:ascii="Times New Roman" w:hAnsi="Times New Roman" w:cs="Times New Roman"/>
          <w:b/>
          <w:bCs/>
          <w:sz w:val="24"/>
          <w:szCs w:val="24"/>
        </w:rPr>
        <w:lastRenderedPageBreak/>
        <w:t>Additional</w:t>
      </w:r>
      <w:r w:rsidR="009F23BA">
        <w:rPr>
          <w:rFonts w:ascii="Times New Roman" w:hAnsi="Times New Roman" w:cs="Times New Roman"/>
          <w:b/>
          <w:bCs/>
          <w:sz w:val="24"/>
          <w:szCs w:val="24"/>
        </w:rPr>
        <w:t xml:space="preserve"> Table 1</w:t>
      </w:r>
      <w:r w:rsidR="009F23BA">
        <w:rPr>
          <w:rFonts w:ascii="Times New Roman" w:hAnsi="Times New Roman" w:cs="Times New Roman"/>
          <w:b/>
          <w:sz w:val="24"/>
          <w:szCs w:val="24"/>
        </w:rPr>
        <w:t>. The search strategy for PubMed</w:t>
      </w:r>
    </w:p>
    <w:tbl>
      <w:tblPr>
        <w:tblStyle w:val="af3"/>
        <w:tblW w:w="5000" w:type="pct"/>
        <w:jc w:val="center"/>
        <w:tblLook w:val="04A0" w:firstRow="1" w:lastRow="0" w:firstColumn="1" w:lastColumn="0" w:noHBand="0" w:noVBand="1"/>
      </w:tblPr>
      <w:tblGrid>
        <w:gridCol w:w="1860"/>
        <w:gridCol w:w="13414"/>
      </w:tblGrid>
      <w:tr w:rsidR="009747DE" w14:paraId="64E93604" w14:textId="77777777">
        <w:trPr>
          <w:jc w:val="center"/>
        </w:trPr>
        <w:tc>
          <w:tcPr>
            <w:tcW w:w="609" w:type="pct"/>
          </w:tcPr>
          <w:p w14:paraId="411F0FD6" w14:textId="77777777" w:rsidR="009747DE" w:rsidRDefault="009F23BA">
            <w:pPr>
              <w:spacing w:afterLines="50" w:after="120" w:line="360" w:lineRule="auto"/>
              <w:jc w:val="left"/>
              <w:rPr>
                <w:rFonts w:ascii="Times New Roman" w:hAnsi="Times New Roman" w:cs="Times New Roman"/>
                <w:b/>
                <w:sz w:val="18"/>
                <w:szCs w:val="18"/>
              </w:rPr>
            </w:pPr>
            <w:r>
              <w:rPr>
                <w:rFonts w:ascii="Times New Roman" w:hAnsi="Times New Roman" w:cs="Times New Roman"/>
                <w:b/>
                <w:sz w:val="18"/>
                <w:szCs w:val="18"/>
              </w:rPr>
              <w:t>Number</w:t>
            </w:r>
          </w:p>
        </w:tc>
        <w:tc>
          <w:tcPr>
            <w:tcW w:w="4391" w:type="pct"/>
          </w:tcPr>
          <w:p w14:paraId="5FAF58A9" w14:textId="77777777" w:rsidR="009747DE" w:rsidRDefault="009F23BA">
            <w:pPr>
              <w:spacing w:afterLines="50" w:after="120" w:line="360" w:lineRule="auto"/>
              <w:jc w:val="center"/>
              <w:rPr>
                <w:rFonts w:ascii="Times New Roman" w:hAnsi="Times New Roman" w:cs="Times New Roman"/>
                <w:b/>
                <w:sz w:val="18"/>
                <w:szCs w:val="18"/>
              </w:rPr>
            </w:pPr>
            <w:r>
              <w:rPr>
                <w:rFonts w:ascii="Times New Roman" w:hAnsi="Times New Roman" w:cs="Times New Roman"/>
                <w:b/>
                <w:sz w:val="18"/>
                <w:szCs w:val="18"/>
              </w:rPr>
              <w:t>Search terms</w:t>
            </w:r>
          </w:p>
        </w:tc>
      </w:tr>
      <w:tr w:rsidR="009747DE" w14:paraId="570C0331" w14:textId="77777777">
        <w:trPr>
          <w:trHeight w:hRule="exact" w:val="340"/>
          <w:jc w:val="center"/>
        </w:trPr>
        <w:tc>
          <w:tcPr>
            <w:tcW w:w="609" w:type="pct"/>
          </w:tcPr>
          <w:p w14:paraId="61CA237F"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1</w:t>
            </w:r>
          </w:p>
        </w:tc>
        <w:tc>
          <w:tcPr>
            <w:tcW w:w="4391" w:type="pct"/>
          </w:tcPr>
          <w:p w14:paraId="22C0BC7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In vitro fertilization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4F2C8DB4" w14:textId="77777777">
        <w:trPr>
          <w:trHeight w:hRule="exact" w:val="340"/>
          <w:jc w:val="center"/>
        </w:trPr>
        <w:tc>
          <w:tcPr>
            <w:tcW w:w="609" w:type="pct"/>
          </w:tcPr>
          <w:p w14:paraId="02E34B57"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2</w:t>
            </w:r>
          </w:p>
        </w:tc>
        <w:tc>
          <w:tcPr>
            <w:tcW w:w="4391" w:type="pct"/>
          </w:tcPr>
          <w:p w14:paraId="64CE0898"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IVF [Free terms]</w:t>
            </w:r>
          </w:p>
        </w:tc>
      </w:tr>
      <w:tr w:rsidR="009747DE" w14:paraId="63690A0C" w14:textId="77777777">
        <w:trPr>
          <w:trHeight w:hRule="exact" w:val="340"/>
          <w:jc w:val="center"/>
        </w:trPr>
        <w:tc>
          <w:tcPr>
            <w:tcW w:w="609" w:type="pct"/>
          </w:tcPr>
          <w:p w14:paraId="7B45251A"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3</w:t>
            </w:r>
          </w:p>
        </w:tc>
        <w:tc>
          <w:tcPr>
            <w:tcW w:w="4391" w:type="pct"/>
          </w:tcPr>
          <w:p w14:paraId="26AD5A2C"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IVF-ET [Free terms]</w:t>
            </w:r>
          </w:p>
        </w:tc>
      </w:tr>
      <w:tr w:rsidR="009747DE" w14:paraId="679500F8" w14:textId="77777777">
        <w:trPr>
          <w:trHeight w:hRule="exact" w:val="340"/>
          <w:jc w:val="center"/>
        </w:trPr>
        <w:tc>
          <w:tcPr>
            <w:tcW w:w="609" w:type="pct"/>
          </w:tcPr>
          <w:p w14:paraId="4FB353D0"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4</w:t>
            </w:r>
          </w:p>
        </w:tc>
        <w:tc>
          <w:tcPr>
            <w:tcW w:w="4391" w:type="pct"/>
          </w:tcPr>
          <w:p w14:paraId="2DA32A28"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In Vitro Fertilizations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2AEFC2B8" w14:textId="77777777">
        <w:trPr>
          <w:trHeight w:hRule="exact" w:val="340"/>
          <w:jc w:val="center"/>
        </w:trPr>
        <w:tc>
          <w:tcPr>
            <w:tcW w:w="609" w:type="pct"/>
          </w:tcPr>
          <w:p w14:paraId="5A530C06"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5</w:t>
            </w:r>
          </w:p>
        </w:tc>
        <w:tc>
          <w:tcPr>
            <w:tcW w:w="4391" w:type="pct"/>
          </w:tcPr>
          <w:p w14:paraId="3F012B87"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Test-Tube Fertilization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59B05729" w14:textId="77777777">
        <w:trPr>
          <w:trHeight w:hRule="exact" w:val="340"/>
          <w:jc w:val="center"/>
        </w:trPr>
        <w:tc>
          <w:tcPr>
            <w:tcW w:w="609" w:type="pct"/>
          </w:tcPr>
          <w:p w14:paraId="4B0DDD2B"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6</w:t>
            </w:r>
          </w:p>
        </w:tc>
        <w:tc>
          <w:tcPr>
            <w:tcW w:w="4391" w:type="pct"/>
          </w:tcPr>
          <w:p w14:paraId="6DEA89AB"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Fertilization, Test-Tube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3A66ABAE" w14:textId="77777777">
        <w:trPr>
          <w:trHeight w:hRule="exact" w:val="340"/>
          <w:jc w:val="center"/>
        </w:trPr>
        <w:tc>
          <w:tcPr>
            <w:tcW w:w="609" w:type="pct"/>
          </w:tcPr>
          <w:p w14:paraId="5D0CAB6A"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7</w:t>
            </w:r>
          </w:p>
        </w:tc>
        <w:tc>
          <w:tcPr>
            <w:tcW w:w="4391" w:type="pct"/>
          </w:tcPr>
          <w:p w14:paraId="4A18F473"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Fertilizations, Test-Tube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3AFA05F9" w14:textId="77777777">
        <w:trPr>
          <w:trHeight w:hRule="exact" w:val="340"/>
          <w:jc w:val="center"/>
        </w:trPr>
        <w:tc>
          <w:tcPr>
            <w:tcW w:w="609" w:type="pct"/>
          </w:tcPr>
          <w:p w14:paraId="0FD50C21"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8</w:t>
            </w:r>
          </w:p>
        </w:tc>
        <w:tc>
          <w:tcPr>
            <w:tcW w:w="4391" w:type="pct"/>
          </w:tcPr>
          <w:p w14:paraId="7B3F0043"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Test Tube Fertilization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1D3ABFBB" w14:textId="77777777">
        <w:trPr>
          <w:trHeight w:hRule="exact" w:val="340"/>
          <w:jc w:val="center"/>
        </w:trPr>
        <w:tc>
          <w:tcPr>
            <w:tcW w:w="609" w:type="pct"/>
          </w:tcPr>
          <w:p w14:paraId="24C3F035"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9</w:t>
            </w:r>
          </w:p>
        </w:tc>
        <w:tc>
          <w:tcPr>
            <w:tcW w:w="4391" w:type="pct"/>
          </w:tcPr>
          <w:p w14:paraId="0BE2F76D"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Test-Tube Fertilizations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11E0BC4A" w14:textId="77777777">
        <w:trPr>
          <w:trHeight w:hRule="exact" w:val="340"/>
          <w:jc w:val="center"/>
        </w:trPr>
        <w:tc>
          <w:tcPr>
            <w:tcW w:w="609" w:type="pct"/>
          </w:tcPr>
          <w:p w14:paraId="71DA2613"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10</w:t>
            </w:r>
          </w:p>
        </w:tc>
        <w:tc>
          <w:tcPr>
            <w:tcW w:w="4391" w:type="pct"/>
          </w:tcPr>
          <w:p w14:paraId="58F38922"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Fertilization in Vitro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6857656B" w14:textId="77777777">
        <w:trPr>
          <w:trHeight w:hRule="exact" w:val="340"/>
          <w:jc w:val="center"/>
        </w:trPr>
        <w:tc>
          <w:tcPr>
            <w:tcW w:w="609" w:type="pct"/>
          </w:tcPr>
          <w:p w14:paraId="75A41BAD"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11</w:t>
            </w:r>
          </w:p>
        </w:tc>
        <w:tc>
          <w:tcPr>
            <w:tcW w:w="4391" w:type="pct"/>
          </w:tcPr>
          <w:p w14:paraId="33C6AFEA"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Fertilizations in Vitro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6CE116CF" w14:textId="77777777">
        <w:trPr>
          <w:trHeight w:hRule="exact" w:val="340"/>
          <w:jc w:val="center"/>
        </w:trPr>
        <w:tc>
          <w:tcPr>
            <w:tcW w:w="609" w:type="pct"/>
          </w:tcPr>
          <w:p w14:paraId="7BDAA9A9"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12</w:t>
            </w:r>
          </w:p>
        </w:tc>
        <w:tc>
          <w:tcPr>
            <w:tcW w:w="4391" w:type="pct"/>
          </w:tcPr>
          <w:p w14:paraId="0EABB8E6"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Test-Tube Babies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07410008" w14:textId="77777777">
        <w:trPr>
          <w:trHeight w:hRule="exact" w:val="340"/>
          <w:jc w:val="center"/>
        </w:trPr>
        <w:tc>
          <w:tcPr>
            <w:tcW w:w="609" w:type="pct"/>
          </w:tcPr>
          <w:p w14:paraId="1234F970"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13</w:t>
            </w:r>
          </w:p>
        </w:tc>
        <w:tc>
          <w:tcPr>
            <w:tcW w:w="4391" w:type="pct"/>
          </w:tcPr>
          <w:p w14:paraId="15520971"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Babies, Test-Tube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0E12AB8B" w14:textId="77777777">
        <w:trPr>
          <w:trHeight w:hRule="exact" w:val="340"/>
          <w:jc w:val="center"/>
        </w:trPr>
        <w:tc>
          <w:tcPr>
            <w:tcW w:w="609" w:type="pct"/>
          </w:tcPr>
          <w:p w14:paraId="63AAED6C"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14</w:t>
            </w:r>
          </w:p>
        </w:tc>
        <w:tc>
          <w:tcPr>
            <w:tcW w:w="4391" w:type="pct"/>
          </w:tcPr>
          <w:p w14:paraId="2F63431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Baby, Test-Tube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31EBC703" w14:textId="77777777">
        <w:trPr>
          <w:trHeight w:hRule="exact" w:val="340"/>
          <w:jc w:val="center"/>
        </w:trPr>
        <w:tc>
          <w:tcPr>
            <w:tcW w:w="609" w:type="pct"/>
          </w:tcPr>
          <w:p w14:paraId="7D4BBE92"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15</w:t>
            </w:r>
          </w:p>
        </w:tc>
        <w:tc>
          <w:tcPr>
            <w:tcW w:w="4391" w:type="pct"/>
          </w:tcPr>
          <w:p w14:paraId="5DDAE764"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Test Tube Babies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3A630942" w14:textId="77777777">
        <w:trPr>
          <w:trHeight w:hRule="exact" w:val="340"/>
          <w:jc w:val="center"/>
        </w:trPr>
        <w:tc>
          <w:tcPr>
            <w:tcW w:w="609" w:type="pct"/>
          </w:tcPr>
          <w:p w14:paraId="3D3E9635"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16</w:t>
            </w:r>
          </w:p>
        </w:tc>
        <w:tc>
          <w:tcPr>
            <w:tcW w:w="4391" w:type="pct"/>
          </w:tcPr>
          <w:p w14:paraId="25153A1C"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Test-Tube Baby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3875617E" w14:textId="77777777">
        <w:trPr>
          <w:trHeight w:hRule="exact" w:val="340"/>
          <w:jc w:val="center"/>
        </w:trPr>
        <w:tc>
          <w:tcPr>
            <w:tcW w:w="609" w:type="pct"/>
          </w:tcPr>
          <w:p w14:paraId="0466EE97"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17</w:t>
            </w:r>
          </w:p>
        </w:tc>
        <w:tc>
          <w:tcPr>
            <w:tcW w:w="4391" w:type="pct"/>
          </w:tcPr>
          <w:p w14:paraId="7BDBC083"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 xml:space="preserve">In vitro </w:t>
            </w:r>
            <w:proofErr w:type="spellStart"/>
            <w:r>
              <w:rPr>
                <w:rFonts w:ascii="Times New Roman" w:hAnsi="Times New Roman" w:cs="Times New Roman"/>
                <w:sz w:val="18"/>
                <w:szCs w:val="18"/>
              </w:rPr>
              <w:t>fertili</w:t>
            </w:r>
            <w:proofErr w:type="spellEnd"/>
            <w:r>
              <w:rPr>
                <w:rFonts w:ascii="Times New Roman" w:hAnsi="Times New Roman" w:cs="Times New Roman"/>
                <w:sz w:val="18"/>
                <w:szCs w:val="18"/>
              </w:rPr>
              <w:t>* [Free terms]</w:t>
            </w:r>
          </w:p>
        </w:tc>
      </w:tr>
      <w:tr w:rsidR="009747DE" w14:paraId="2444E5A6" w14:textId="77777777">
        <w:trPr>
          <w:trHeight w:hRule="exact" w:val="340"/>
          <w:jc w:val="center"/>
        </w:trPr>
        <w:tc>
          <w:tcPr>
            <w:tcW w:w="609" w:type="pct"/>
          </w:tcPr>
          <w:p w14:paraId="0A29FB04"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18</w:t>
            </w:r>
          </w:p>
        </w:tc>
        <w:tc>
          <w:tcPr>
            <w:tcW w:w="4391" w:type="pct"/>
          </w:tcPr>
          <w:p w14:paraId="078F6C93"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Infertility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7D48C75B" w14:textId="77777777">
        <w:trPr>
          <w:trHeight w:hRule="exact" w:val="340"/>
          <w:jc w:val="center"/>
        </w:trPr>
        <w:tc>
          <w:tcPr>
            <w:tcW w:w="609" w:type="pct"/>
            <w:shd w:val="clear" w:color="auto" w:fill="D9D9D9" w:themeFill="background1" w:themeFillShade="D9"/>
          </w:tcPr>
          <w:p w14:paraId="022AC529"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19</w:t>
            </w:r>
          </w:p>
        </w:tc>
        <w:tc>
          <w:tcPr>
            <w:tcW w:w="4391" w:type="pct"/>
            <w:shd w:val="clear" w:color="auto" w:fill="D9D9D9" w:themeFill="background1" w:themeFillShade="D9"/>
          </w:tcPr>
          <w:p w14:paraId="3DDA5DAF" w14:textId="77777777" w:rsidR="009747DE" w:rsidRDefault="009F23BA">
            <w:pPr>
              <w:spacing w:afterLines="50" w:after="120"/>
              <w:rPr>
                <w:rFonts w:ascii="Times New Roman" w:hAnsi="Times New Roman" w:cs="Times New Roman"/>
                <w:sz w:val="18"/>
                <w:szCs w:val="18"/>
              </w:rPr>
            </w:pPr>
            <w:r>
              <w:rPr>
                <w:rFonts w:ascii="Times New Roman" w:hAnsi="Times New Roman" w:cs="Times New Roman"/>
                <w:sz w:val="18"/>
                <w:szCs w:val="18"/>
              </w:rPr>
              <w:t>1 or 2 or 3 or 4 or 5 or 6 or 7 or 8 or 9 or 10 or 11 or 12 or 13 or 14 or 15 or 16 or 17 or 18</w:t>
            </w:r>
          </w:p>
        </w:tc>
      </w:tr>
      <w:tr w:rsidR="009747DE" w14:paraId="77D74D33" w14:textId="77777777">
        <w:trPr>
          <w:trHeight w:hRule="exact" w:val="340"/>
          <w:jc w:val="center"/>
        </w:trPr>
        <w:tc>
          <w:tcPr>
            <w:tcW w:w="609" w:type="pct"/>
          </w:tcPr>
          <w:p w14:paraId="6C14FB85"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20</w:t>
            </w:r>
          </w:p>
        </w:tc>
        <w:tc>
          <w:tcPr>
            <w:tcW w:w="4391" w:type="pct"/>
          </w:tcPr>
          <w:p w14:paraId="7C021B1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Embryo transfer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40899970" w14:textId="77777777">
        <w:trPr>
          <w:trHeight w:hRule="exact" w:val="340"/>
          <w:jc w:val="center"/>
        </w:trPr>
        <w:tc>
          <w:tcPr>
            <w:tcW w:w="609" w:type="pct"/>
          </w:tcPr>
          <w:p w14:paraId="19B98EBF"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21</w:t>
            </w:r>
          </w:p>
        </w:tc>
        <w:tc>
          <w:tcPr>
            <w:tcW w:w="4391" w:type="pct"/>
          </w:tcPr>
          <w:p w14:paraId="7EA5FA8B"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Embryo Transfers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016BB524" w14:textId="77777777">
        <w:trPr>
          <w:trHeight w:hRule="exact" w:val="340"/>
          <w:jc w:val="center"/>
        </w:trPr>
        <w:tc>
          <w:tcPr>
            <w:tcW w:w="609" w:type="pct"/>
          </w:tcPr>
          <w:p w14:paraId="79D029BD"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22</w:t>
            </w:r>
          </w:p>
        </w:tc>
        <w:tc>
          <w:tcPr>
            <w:tcW w:w="4391" w:type="pct"/>
          </w:tcPr>
          <w:p w14:paraId="41DE1F83"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Transfer, Embryo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0DC1161C" w14:textId="77777777">
        <w:trPr>
          <w:trHeight w:hRule="exact" w:val="340"/>
          <w:jc w:val="center"/>
        </w:trPr>
        <w:tc>
          <w:tcPr>
            <w:tcW w:w="609" w:type="pct"/>
          </w:tcPr>
          <w:p w14:paraId="1C10E3AC"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23</w:t>
            </w:r>
          </w:p>
        </w:tc>
        <w:tc>
          <w:tcPr>
            <w:tcW w:w="4391" w:type="pct"/>
          </w:tcPr>
          <w:p w14:paraId="4EFAFCCD"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Transfers, Embryo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5649D003" w14:textId="77777777">
        <w:trPr>
          <w:trHeight w:hRule="exact" w:val="340"/>
          <w:jc w:val="center"/>
        </w:trPr>
        <w:tc>
          <w:tcPr>
            <w:tcW w:w="609" w:type="pct"/>
          </w:tcPr>
          <w:p w14:paraId="4379F2DC"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24</w:t>
            </w:r>
          </w:p>
        </w:tc>
        <w:tc>
          <w:tcPr>
            <w:tcW w:w="4391" w:type="pct"/>
          </w:tcPr>
          <w:p w14:paraId="3866AEB9"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Blastocyst Transfer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224CABB2" w14:textId="77777777">
        <w:trPr>
          <w:trHeight w:hRule="exact" w:val="340"/>
          <w:jc w:val="center"/>
        </w:trPr>
        <w:tc>
          <w:tcPr>
            <w:tcW w:w="609" w:type="pct"/>
          </w:tcPr>
          <w:p w14:paraId="68BDF700"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25</w:t>
            </w:r>
          </w:p>
        </w:tc>
        <w:tc>
          <w:tcPr>
            <w:tcW w:w="4391" w:type="pct"/>
          </w:tcPr>
          <w:p w14:paraId="5AB9BB20"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Tubal Embryo Transfer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462738DB" w14:textId="77777777">
        <w:trPr>
          <w:trHeight w:hRule="exact" w:val="340"/>
          <w:jc w:val="center"/>
        </w:trPr>
        <w:tc>
          <w:tcPr>
            <w:tcW w:w="609" w:type="pct"/>
          </w:tcPr>
          <w:p w14:paraId="726382CF"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26</w:t>
            </w:r>
          </w:p>
        </w:tc>
        <w:tc>
          <w:tcPr>
            <w:tcW w:w="4391" w:type="pct"/>
          </w:tcPr>
          <w:p w14:paraId="6E9E3369"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Tubal Embryo Stage Transfer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3074A1D8" w14:textId="77777777">
        <w:trPr>
          <w:trHeight w:hRule="exact" w:val="340"/>
          <w:jc w:val="center"/>
        </w:trPr>
        <w:tc>
          <w:tcPr>
            <w:tcW w:w="609" w:type="pct"/>
          </w:tcPr>
          <w:p w14:paraId="69BD112F"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lastRenderedPageBreak/>
              <w:t>27</w:t>
            </w:r>
          </w:p>
        </w:tc>
        <w:tc>
          <w:tcPr>
            <w:tcW w:w="4391" w:type="pct"/>
          </w:tcPr>
          <w:p w14:paraId="154919EF"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embryo transplantation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4EAB1938" w14:textId="77777777">
        <w:trPr>
          <w:trHeight w:hRule="exact" w:val="340"/>
          <w:jc w:val="center"/>
        </w:trPr>
        <w:tc>
          <w:tcPr>
            <w:tcW w:w="609" w:type="pct"/>
            <w:shd w:val="clear" w:color="auto" w:fill="D9D9D9" w:themeFill="background1" w:themeFillShade="D9"/>
          </w:tcPr>
          <w:p w14:paraId="0571A1E8"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28</w:t>
            </w:r>
          </w:p>
        </w:tc>
        <w:tc>
          <w:tcPr>
            <w:tcW w:w="4391" w:type="pct"/>
            <w:shd w:val="clear" w:color="auto" w:fill="D9D9D9" w:themeFill="background1" w:themeFillShade="D9"/>
          </w:tcPr>
          <w:p w14:paraId="735CEADD"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20 or 21 or 22 or 23 or 24 or 25 or 26 or 27</w:t>
            </w:r>
          </w:p>
        </w:tc>
      </w:tr>
      <w:tr w:rsidR="009747DE" w14:paraId="508FF627" w14:textId="77777777">
        <w:trPr>
          <w:trHeight w:hRule="exact" w:val="340"/>
          <w:jc w:val="center"/>
        </w:trPr>
        <w:tc>
          <w:tcPr>
            <w:tcW w:w="609" w:type="pct"/>
          </w:tcPr>
          <w:p w14:paraId="14F359C8"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29</w:t>
            </w:r>
          </w:p>
        </w:tc>
        <w:tc>
          <w:tcPr>
            <w:tcW w:w="4391" w:type="pct"/>
          </w:tcPr>
          <w:p w14:paraId="56C7F85D"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Assisted reproduction technology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4FCF7B48" w14:textId="77777777">
        <w:trPr>
          <w:trHeight w:hRule="exact" w:val="340"/>
          <w:jc w:val="center"/>
        </w:trPr>
        <w:tc>
          <w:tcPr>
            <w:tcW w:w="609" w:type="pct"/>
          </w:tcPr>
          <w:p w14:paraId="3DE3255D"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30</w:t>
            </w:r>
          </w:p>
        </w:tc>
        <w:tc>
          <w:tcPr>
            <w:tcW w:w="4391" w:type="pct"/>
          </w:tcPr>
          <w:p w14:paraId="4E1D298A"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ART [Free terms]</w:t>
            </w:r>
          </w:p>
        </w:tc>
      </w:tr>
      <w:tr w:rsidR="009747DE" w14:paraId="6587BB31" w14:textId="77777777">
        <w:trPr>
          <w:trHeight w:hRule="exact" w:val="340"/>
          <w:jc w:val="center"/>
        </w:trPr>
        <w:tc>
          <w:tcPr>
            <w:tcW w:w="609" w:type="pct"/>
          </w:tcPr>
          <w:p w14:paraId="65B9656D"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31</w:t>
            </w:r>
          </w:p>
        </w:tc>
        <w:tc>
          <w:tcPr>
            <w:tcW w:w="4391" w:type="pct"/>
          </w:tcPr>
          <w:p w14:paraId="1474F27F"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Reproductive techniques, assisted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5D775A10" w14:textId="77777777">
        <w:trPr>
          <w:trHeight w:hRule="exact" w:val="340"/>
          <w:jc w:val="center"/>
        </w:trPr>
        <w:tc>
          <w:tcPr>
            <w:tcW w:w="609" w:type="pct"/>
          </w:tcPr>
          <w:p w14:paraId="23252477"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32</w:t>
            </w:r>
          </w:p>
        </w:tc>
        <w:tc>
          <w:tcPr>
            <w:tcW w:w="4391" w:type="pct"/>
          </w:tcPr>
          <w:p w14:paraId="62F49EA7"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 xml:space="preserve">Assisted </w:t>
            </w:r>
            <w:proofErr w:type="spellStart"/>
            <w:r>
              <w:rPr>
                <w:rFonts w:ascii="Times New Roman" w:hAnsi="Times New Roman" w:cs="Times New Roman"/>
                <w:sz w:val="18"/>
                <w:szCs w:val="18"/>
              </w:rPr>
              <w:t>reproducti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6A8AF10F" w14:textId="77777777">
        <w:trPr>
          <w:trHeight w:hRule="exact" w:val="340"/>
          <w:jc w:val="center"/>
        </w:trPr>
        <w:tc>
          <w:tcPr>
            <w:tcW w:w="609" w:type="pct"/>
          </w:tcPr>
          <w:p w14:paraId="46C6F925"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33</w:t>
            </w:r>
          </w:p>
        </w:tc>
        <w:tc>
          <w:tcPr>
            <w:tcW w:w="4391" w:type="pct"/>
          </w:tcPr>
          <w:p w14:paraId="5A50D868"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Reproductive Technique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6B747354" w14:textId="77777777">
        <w:trPr>
          <w:trHeight w:hRule="exact" w:val="340"/>
          <w:jc w:val="center"/>
        </w:trPr>
        <w:tc>
          <w:tcPr>
            <w:tcW w:w="609" w:type="pct"/>
          </w:tcPr>
          <w:p w14:paraId="6F4EC023"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34</w:t>
            </w:r>
          </w:p>
        </w:tc>
        <w:tc>
          <w:tcPr>
            <w:tcW w:w="4391" w:type="pct"/>
          </w:tcPr>
          <w:p w14:paraId="3B2DE9F0"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Technique, Reproductive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10B87A42" w14:textId="77777777">
        <w:trPr>
          <w:trHeight w:hRule="exact" w:val="340"/>
          <w:jc w:val="center"/>
        </w:trPr>
        <w:tc>
          <w:tcPr>
            <w:tcW w:w="609" w:type="pct"/>
          </w:tcPr>
          <w:p w14:paraId="6D7940D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35</w:t>
            </w:r>
          </w:p>
        </w:tc>
        <w:tc>
          <w:tcPr>
            <w:tcW w:w="4391" w:type="pct"/>
          </w:tcPr>
          <w:p w14:paraId="5FBA7F74"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Techniques, Reproductive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715E384F" w14:textId="77777777">
        <w:trPr>
          <w:trHeight w:hRule="exact" w:val="340"/>
          <w:jc w:val="center"/>
        </w:trPr>
        <w:tc>
          <w:tcPr>
            <w:tcW w:w="609" w:type="pct"/>
          </w:tcPr>
          <w:p w14:paraId="1036E5C9"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36</w:t>
            </w:r>
          </w:p>
        </w:tc>
        <w:tc>
          <w:tcPr>
            <w:tcW w:w="4391" w:type="pct"/>
          </w:tcPr>
          <w:p w14:paraId="2519FF27"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Reproduction Techniques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78EB56D9" w14:textId="77777777">
        <w:trPr>
          <w:trHeight w:hRule="exact" w:val="340"/>
          <w:jc w:val="center"/>
        </w:trPr>
        <w:tc>
          <w:tcPr>
            <w:tcW w:w="609" w:type="pct"/>
          </w:tcPr>
          <w:p w14:paraId="46A310E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37</w:t>
            </w:r>
          </w:p>
        </w:tc>
        <w:tc>
          <w:tcPr>
            <w:tcW w:w="4391" w:type="pct"/>
          </w:tcPr>
          <w:p w14:paraId="78CD5964"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Reproduction Technique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644A0561" w14:textId="77777777">
        <w:trPr>
          <w:trHeight w:hRule="exact" w:val="340"/>
          <w:jc w:val="center"/>
        </w:trPr>
        <w:tc>
          <w:tcPr>
            <w:tcW w:w="609" w:type="pct"/>
          </w:tcPr>
          <w:p w14:paraId="776FB70B"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38</w:t>
            </w:r>
          </w:p>
        </w:tc>
        <w:tc>
          <w:tcPr>
            <w:tcW w:w="4391" w:type="pct"/>
          </w:tcPr>
          <w:p w14:paraId="13CE16B6"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Technique, Reproduction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262F76E1" w14:textId="77777777">
        <w:trPr>
          <w:trHeight w:hRule="exact" w:val="340"/>
          <w:jc w:val="center"/>
        </w:trPr>
        <w:tc>
          <w:tcPr>
            <w:tcW w:w="609" w:type="pct"/>
          </w:tcPr>
          <w:p w14:paraId="06BD3C19"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39</w:t>
            </w:r>
          </w:p>
        </w:tc>
        <w:tc>
          <w:tcPr>
            <w:tcW w:w="4391" w:type="pct"/>
          </w:tcPr>
          <w:p w14:paraId="24B7471A"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Techniques, Reproduction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4919D282" w14:textId="77777777">
        <w:trPr>
          <w:trHeight w:hRule="exact" w:val="340"/>
          <w:jc w:val="center"/>
        </w:trPr>
        <w:tc>
          <w:tcPr>
            <w:tcW w:w="609" w:type="pct"/>
          </w:tcPr>
          <w:p w14:paraId="05F065B1"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40</w:t>
            </w:r>
          </w:p>
        </w:tc>
        <w:tc>
          <w:tcPr>
            <w:tcW w:w="4391" w:type="pct"/>
          </w:tcPr>
          <w:p w14:paraId="7279E381"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Reproduction Technics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7307DB42" w14:textId="77777777">
        <w:trPr>
          <w:trHeight w:hRule="exact" w:val="340"/>
          <w:jc w:val="center"/>
        </w:trPr>
        <w:tc>
          <w:tcPr>
            <w:tcW w:w="609" w:type="pct"/>
          </w:tcPr>
          <w:p w14:paraId="7EADAECC"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41</w:t>
            </w:r>
          </w:p>
        </w:tc>
        <w:tc>
          <w:tcPr>
            <w:tcW w:w="4391" w:type="pct"/>
          </w:tcPr>
          <w:p w14:paraId="6817C5B0"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Reproduction Technic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775F55D5" w14:textId="77777777">
        <w:trPr>
          <w:trHeight w:hRule="exact" w:val="340"/>
          <w:jc w:val="center"/>
        </w:trPr>
        <w:tc>
          <w:tcPr>
            <w:tcW w:w="609" w:type="pct"/>
          </w:tcPr>
          <w:p w14:paraId="0F736984"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42</w:t>
            </w:r>
          </w:p>
        </w:tc>
        <w:tc>
          <w:tcPr>
            <w:tcW w:w="4391" w:type="pct"/>
          </w:tcPr>
          <w:p w14:paraId="59A3AE37"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Technic, Reproduction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7CD43644" w14:textId="77777777">
        <w:trPr>
          <w:trHeight w:hRule="exact" w:val="340"/>
          <w:jc w:val="center"/>
        </w:trPr>
        <w:tc>
          <w:tcPr>
            <w:tcW w:w="609" w:type="pct"/>
          </w:tcPr>
          <w:p w14:paraId="1F6CD520"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43</w:t>
            </w:r>
          </w:p>
        </w:tc>
        <w:tc>
          <w:tcPr>
            <w:tcW w:w="4391" w:type="pct"/>
          </w:tcPr>
          <w:p w14:paraId="2D38F322"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Technics, Reproduction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01C64999" w14:textId="77777777">
        <w:trPr>
          <w:trHeight w:hRule="exact" w:val="340"/>
          <w:jc w:val="center"/>
        </w:trPr>
        <w:tc>
          <w:tcPr>
            <w:tcW w:w="609" w:type="pct"/>
          </w:tcPr>
          <w:p w14:paraId="7432C383"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44</w:t>
            </w:r>
          </w:p>
        </w:tc>
        <w:tc>
          <w:tcPr>
            <w:tcW w:w="4391" w:type="pct"/>
          </w:tcPr>
          <w:p w14:paraId="5A837FAF"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Reproductive Technology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573D6695" w14:textId="77777777">
        <w:trPr>
          <w:trHeight w:hRule="exact" w:val="340"/>
          <w:jc w:val="center"/>
        </w:trPr>
        <w:tc>
          <w:tcPr>
            <w:tcW w:w="609" w:type="pct"/>
          </w:tcPr>
          <w:p w14:paraId="2F023113"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45</w:t>
            </w:r>
          </w:p>
        </w:tc>
        <w:tc>
          <w:tcPr>
            <w:tcW w:w="4391" w:type="pct"/>
          </w:tcPr>
          <w:p w14:paraId="02216C1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Technologies, Reproductive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2E2D46B0" w14:textId="77777777">
        <w:trPr>
          <w:trHeight w:hRule="exact" w:val="340"/>
          <w:jc w:val="center"/>
        </w:trPr>
        <w:tc>
          <w:tcPr>
            <w:tcW w:w="609" w:type="pct"/>
          </w:tcPr>
          <w:p w14:paraId="699537FF"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46</w:t>
            </w:r>
          </w:p>
        </w:tc>
        <w:tc>
          <w:tcPr>
            <w:tcW w:w="4391" w:type="pct"/>
          </w:tcPr>
          <w:p w14:paraId="1C9228A0"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Technology, Reproductive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64D505D6" w14:textId="77777777">
        <w:trPr>
          <w:trHeight w:hRule="exact" w:val="340"/>
          <w:jc w:val="center"/>
        </w:trPr>
        <w:tc>
          <w:tcPr>
            <w:tcW w:w="609" w:type="pct"/>
          </w:tcPr>
          <w:p w14:paraId="19FD8922"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47</w:t>
            </w:r>
          </w:p>
        </w:tc>
        <w:tc>
          <w:tcPr>
            <w:tcW w:w="4391" w:type="pct"/>
          </w:tcPr>
          <w:p w14:paraId="2E82A3DC"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Reproductive Technologies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19478781" w14:textId="77777777">
        <w:trPr>
          <w:trHeight w:hRule="exact" w:val="340"/>
          <w:jc w:val="center"/>
        </w:trPr>
        <w:tc>
          <w:tcPr>
            <w:tcW w:w="609" w:type="pct"/>
          </w:tcPr>
          <w:p w14:paraId="5B4DD78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48</w:t>
            </w:r>
          </w:p>
        </w:tc>
        <w:tc>
          <w:tcPr>
            <w:tcW w:w="4391" w:type="pct"/>
          </w:tcPr>
          <w:p w14:paraId="5453433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Intracytoplasmic sperm injection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4CE50D44" w14:textId="77777777">
        <w:trPr>
          <w:trHeight w:hRule="exact" w:val="340"/>
          <w:jc w:val="center"/>
        </w:trPr>
        <w:tc>
          <w:tcPr>
            <w:tcW w:w="609" w:type="pct"/>
          </w:tcPr>
          <w:p w14:paraId="68261B81"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49</w:t>
            </w:r>
          </w:p>
        </w:tc>
        <w:tc>
          <w:tcPr>
            <w:tcW w:w="4391" w:type="pct"/>
          </w:tcPr>
          <w:p w14:paraId="18FA142F"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ICSI [Free terms]</w:t>
            </w:r>
          </w:p>
        </w:tc>
      </w:tr>
      <w:tr w:rsidR="009747DE" w14:paraId="4E7C3D59" w14:textId="77777777">
        <w:trPr>
          <w:trHeight w:hRule="exact" w:val="340"/>
          <w:jc w:val="center"/>
        </w:trPr>
        <w:tc>
          <w:tcPr>
            <w:tcW w:w="609" w:type="pct"/>
          </w:tcPr>
          <w:p w14:paraId="0A3ABA68"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50</w:t>
            </w:r>
          </w:p>
        </w:tc>
        <w:tc>
          <w:tcPr>
            <w:tcW w:w="4391" w:type="pct"/>
          </w:tcPr>
          <w:p w14:paraId="0A0DCCF3" w14:textId="77777777" w:rsidR="009747DE" w:rsidRDefault="009F23BA">
            <w:pPr>
              <w:spacing w:afterLines="50" w:after="120" w:line="360" w:lineRule="auto"/>
              <w:rPr>
                <w:rFonts w:ascii="Times New Roman" w:hAnsi="Times New Roman" w:cs="Times New Roman"/>
                <w:sz w:val="18"/>
                <w:szCs w:val="18"/>
              </w:rPr>
            </w:pPr>
            <w:proofErr w:type="spellStart"/>
            <w:r>
              <w:rPr>
                <w:rFonts w:ascii="Times New Roman" w:hAnsi="Times New Roman" w:cs="Times New Roman"/>
                <w:sz w:val="18"/>
                <w:szCs w:val="18"/>
              </w:rPr>
              <w:t>Ocyte</w:t>
            </w:r>
            <w:proofErr w:type="spellEnd"/>
            <w:r>
              <w:rPr>
                <w:rFonts w:ascii="Times New Roman" w:hAnsi="Times New Roman" w:cs="Times New Roman"/>
                <w:sz w:val="18"/>
                <w:szCs w:val="18"/>
              </w:rPr>
              <w:t xml:space="preserve"> [Free terms]</w:t>
            </w:r>
          </w:p>
        </w:tc>
      </w:tr>
      <w:tr w:rsidR="009747DE" w14:paraId="301B2E1B" w14:textId="77777777">
        <w:trPr>
          <w:trHeight w:hRule="exact" w:val="340"/>
          <w:jc w:val="center"/>
        </w:trPr>
        <w:tc>
          <w:tcPr>
            <w:tcW w:w="609" w:type="pct"/>
          </w:tcPr>
          <w:p w14:paraId="0F4A6C95"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51</w:t>
            </w:r>
          </w:p>
        </w:tc>
        <w:tc>
          <w:tcPr>
            <w:tcW w:w="4391" w:type="pct"/>
          </w:tcPr>
          <w:p w14:paraId="35343D29"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Oocytes [Free terms]</w:t>
            </w:r>
          </w:p>
        </w:tc>
      </w:tr>
      <w:tr w:rsidR="009747DE" w14:paraId="260A8382" w14:textId="77777777">
        <w:trPr>
          <w:trHeight w:hRule="exact" w:val="340"/>
          <w:jc w:val="center"/>
        </w:trPr>
        <w:tc>
          <w:tcPr>
            <w:tcW w:w="609" w:type="pct"/>
          </w:tcPr>
          <w:p w14:paraId="1DC47DFA"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52</w:t>
            </w:r>
          </w:p>
        </w:tc>
        <w:tc>
          <w:tcPr>
            <w:tcW w:w="4391" w:type="pct"/>
          </w:tcPr>
          <w:p w14:paraId="1621B431"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Egg collection [Free terms]</w:t>
            </w:r>
          </w:p>
        </w:tc>
      </w:tr>
      <w:tr w:rsidR="009747DE" w14:paraId="415276CF" w14:textId="77777777">
        <w:trPr>
          <w:trHeight w:hRule="exact" w:val="567"/>
          <w:jc w:val="center"/>
        </w:trPr>
        <w:tc>
          <w:tcPr>
            <w:tcW w:w="609" w:type="pct"/>
            <w:shd w:val="clear" w:color="auto" w:fill="D9D9D9" w:themeFill="background1" w:themeFillShade="D9"/>
          </w:tcPr>
          <w:p w14:paraId="7C63E58B"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52</w:t>
            </w:r>
          </w:p>
        </w:tc>
        <w:tc>
          <w:tcPr>
            <w:tcW w:w="4391" w:type="pct"/>
            <w:shd w:val="clear" w:color="auto" w:fill="D9D9D9" w:themeFill="background1" w:themeFillShade="D9"/>
          </w:tcPr>
          <w:p w14:paraId="1F6A051A" w14:textId="77777777" w:rsidR="009747DE" w:rsidRDefault="009F23BA">
            <w:pPr>
              <w:spacing w:afterLines="50" w:after="120"/>
              <w:rPr>
                <w:rFonts w:ascii="Times New Roman" w:hAnsi="Times New Roman" w:cs="Times New Roman"/>
                <w:sz w:val="18"/>
                <w:szCs w:val="18"/>
              </w:rPr>
            </w:pPr>
            <w:r>
              <w:rPr>
                <w:rFonts w:ascii="Times New Roman" w:hAnsi="Times New Roman" w:cs="Times New Roman"/>
                <w:sz w:val="18"/>
                <w:szCs w:val="18"/>
              </w:rPr>
              <w:t>29 or 30 or 31 or 32 or 33 or 34 or 35 or 36 or 37 or 38 or 39 or 40 or 41 or 42 or 43 or 44 or 45 or 46 or 47 or 48 or 49 or 50 or 51</w:t>
            </w:r>
          </w:p>
        </w:tc>
      </w:tr>
      <w:tr w:rsidR="009747DE" w14:paraId="14539017" w14:textId="77777777">
        <w:trPr>
          <w:trHeight w:hRule="exact" w:val="340"/>
          <w:jc w:val="center"/>
        </w:trPr>
        <w:tc>
          <w:tcPr>
            <w:tcW w:w="609" w:type="pct"/>
            <w:shd w:val="clear" w:color="auto" w:fill="D9D9D9" w:themeFill="background1" w:themeFillShade="D9"/>
          </w:tcPr>
          <w:p w14:paraId="13A4BE2A"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53</w:t>
            </w:r>
          </w:p>
        </w:tc>
        <w:tc>
          <w:tcPr>
            <w:tcW w:w="4391" w:type="pct"/>
            <w:shd w:val="clear" w:color="auto" w:fill="D9D9D9" w:themeFill="background1" w:themeFillShade="D9"/>
          </w:tcPr>
          <w:p w14:paraId="3220185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19 OR 28 OR 52</w:t>
            </w:r>
          </w:p>
        </w:tc>
      </w:tr>
      <w:tr w:rsidR="009747DE" w14:paraId="4C7C3ADC" w14:textId="77777777">
        <w:trPr>
          <w:trHeight w:hRule="exact" w:val="340"/>
          <w:jc w:val="center"/>
        </w:trPr>
        <w:tc>
          <w:tcPr>
            <w:tcW w:w="609" w:type="pct"/>
          </w:tcPr>
          <w:p w14:paraId="64CB6FD6"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lastRenderedPageBreak/>
              <w:t>54</w:t>
            </w:r>
          </w:p>
        </w:tc>
        <w:tc>
          <w:tcPr>
            <w:tcW w:w="4391" w:type="pct"/>
          </w:tcPr>
          <w:p w14:paraId="6B8E4865"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Acupuncture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1257F893" w14:textId="77777777">
        <w:trPr>
          <w:trHeight w:hRule="exact" w:val="340"/>
          <w:jc w:val="center"/>
        </w:trPr>
        <w:tc>
          <w:tcPr>
            <w:tcW w:w="609" w:type="pct"/>
          </w:tcPr>
          <w:p w14:paraId="54EAE09D"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55</w:t>
            </w:r>
          </w:p>
        </w:tc>
        <w:tc>
          <w:tcPr>
            <w:tcW w:w="4391" w:type="pct"/>
          </w:tcPr>
          <w:p w14:paraId="51B7C6F1"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Acupuncture therapy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6AD70A76" w14:textId="77777777">
        <w:trPr>
          <w:trHeight w:hRule="exact" w:val="340"/>
          <w:jc w:val="center"/>
        </w:trPr>
        <w:tc>
          <w:tcPr>
            <w:tcW w:w="609" w:type="pct"/>
          </w:tcPr>
          <w:p w14:paraId="53E7DDE4"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56</w:t>
            </w:r>
          </w:p>
        </w:tc>
        <w:tc>
          <w:tcPr>
            <w:tcW w:w="4391" w:type="pct"/>
          </w:tcPr>
          <w:p w14:paraId="01386067"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Acupressure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543B6281" w14:textId="77777777">
        <w:trPr>
          <w:trHeight w:hRule="exact" w:val="340"/>
          <w:jc w:val="center"/>
        </w:trPr>
        <w:tc>
          <w:tcPr>
            <w:tcW w:w="609" w:type="pct"/>
          </w:tcPr>
          <w:p w14:paraId="56B92FCD"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57</w:t>
            </w:r>
          </w:p>
        </w:tc>
        <w:tc>
          <w:tcPr>
            <w:tcW w:w="4391" w:type="pct"/>
          </w:tcPr>
          <w:p w14:paraId="196BB640"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Acup* [Free terms]</w:t>
            </w:r>
          </w:p>
        </w:tc>
      </w:tr>
      <w:tr w:rsidR="009747DE" w14:paraId="5CB79667" w14:textId="77777777">
        <w:trPr>
          <w:trHeight w:hRule="exact" w:val="340"/>
          <w:jc w:val="center"/>
        </w:trPr>
        <w:tc>
          <w:tcPr>
            <w:tcW w:w="609" w:type="pct"/>
          </w:tcPr>
          <w:p w14:paraId="053EE3FB"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58</w:t>
            </w:r>
          </w:p>
        </w:tc>
        <w:tc>
          <w:tcPr>
            <w:tcW w:w="4391" w:type="pct"/>
          </w:tcPr>
          <w:p w14:paraId="58BCC3FD" w14:textId="77777777" w:rsidR="009747DE" w:rsidRDefault="009F23BA">
            <w:pPr>
              <w:spacing w:afterLines="50" w:after="120" w:line="360" w:lineRule="auto"/>
              <w:rPr>
                <w:rFonts w:ascii="Times New Roman" w:hAnsi="Times New Roman" w:cs="Times New Roman"/>
                <w:sz w:val="18"/>
                <w:szCs w:val="18"/>
              </w:rPr>
            </w:pPr>
            <w:proofErr w:type="spellStart"/>
            <w:r>
              <w:rPr>
                <w:rFonts w:ascii="Times New Roman" w:hAnsi="Times New Roman" w:cs="Times New Roman"/>
                <w:sz w:val="18"/>
                <w:szCs w:val="18"/>
              </w:rPr>
              <w:t>Acu</w:t>
            </w:r>
            <w:proofErr w:type="spellEnd"/>
            <w:r>
              <w:rPr>
                <w:rFonts w:ascii="Times New Roman" w:hAnsi="Times New Roman" w:cs="Times New Roman"/>
                <w:sz w:val="18"/>
                <w:szCs w:val="18"/>
              </w:rPr>
              <w:t>-point [Free terms]</w:t>
            </w:r>
          </w:p>
        </w:tc>
      </w:tr>
      <w:tr w:rsidR="009747DE" w14:paraId="639F1596" w14:textId="77777777">
        <w:trPr>
          <w:trHeight w:hRule="exact" w:val="340"/>
          <w:jc w:val="center"/>
        </w:trPr>
        <w:tc>
          <w:tcPr>
            <w:tcW w:w="609" w:type="pct"/>
          </w:tcPr>
          <w:p w14:paraId="0A11D0ED"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59</w:t>
            </w:r>
          </w:p>
        </w:tc>
        <w:tc>
          <w:tcPr>
            <w:tcW w:w="4391" w:type="pct"/>
          </w:tcPr>
          <w:p w14:paraId="6888CFF7"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Electroacupuncture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6A899C09" w14:textId="77777777">
        <w:trPr>
          <w:trHeight w:hRule="exact" w:val="340"/>
          <w:jc w:val="center"/>
        </w:trPr>
        <w:tc>
          <w:tcPr>
            <w:tcW w:w="609" w:type="pct"/>
          </w:tcPr>
          <w:p w14:paraId="690C1A0B"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60</w:t>
            </w:r>
          </w:p>
        </w:tc>
        <w:tc>
          <w:tcPr>
            <w:tcW w:w="4391" w:type="pct"/>
          </w:tcPr>
          <w:p w14:paraId="1050102F"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Auricular-acupuncture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4E1A90DA" w14:textId="77777777">
        <w:trPr>
          <w:trHeight w:hRule="exact" w:val="340"/>
          <w:jc w:val="center"/>
        </w:trPr>
        <w:tc>
          <w:tcPr>
            <w:tcW w:w="609" w:type="pct"/>
          </w:tcPr>
          <w:p w14:paraId="3C33F19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61</w:t>
            </w:r>
          </w:p>
        </w:tc>
        <w:tc>
          <w:tcPr>
            <w:tcW w:w="4391" w:type="pct"/>
          </w:tcPr>
          <w:p w14:paraId="2FC906E7"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Laser acupuncture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4CEC9FF7" w14:textId="77777777">
        <w:trPr>
          <w:trHeight w:hRule="exact" w:val="340"/>
          <w:jc w:val="center"/>
        </w:trPr>
        <w:tc>
          <w:tcPr>
            <w:tcW w:w="609" w:type="pct"/>
          </w:tcPr>
          <w:p w14:paraId="6C33D93A"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62</w:t>
            </w:r>
          </w:p>
        </w:tc>
        <w:tc>
          <w:tcPr>
            <w:tcW w:w="4391" w:type="pct"/>
          </w:tcPr>
          <w:p w14:paraId="1C2184B4"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Moxibustion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0BE00D82" w14:textId="77777777">
        <w:trPr>
          <w:trHeight w:hRule="exact" w:val="340"/>
          <w:jc w:val="center"/>
        </w:trPr>
        <w:tc>
          <w:tcPr>
            <w:tcW w:w="609" w:type="pct"/>
          </w:tcPr>
          <w:p w14:paraId="2CC1B7E0"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63</w:t>
            </w:r>
          </w:p>
        </w:tc>
        <w:tc>
          <w:tcPr>
            <w:tcW w:w="4391" w:type="pct"/>
          </w:tcPr>
          <w:p w14:paraId="1EB7CA7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Auriculotherapy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28001C13" w14:textId="77777777">
        <w:trPr>
          <w:trHeight w:hRule="exact" w:val="340"/>
          <w:jc w:val="center"/>
        </w:trPr>
        <w:tc>
          <w:tcPr>
            <w:tcW w:w="609" w:type="pct"/>
            <w:shd w:val="clear" w:color="auto" w:fill="D9D9D9" w:themeFill="background1" w:themeFillShade="D9"/>
          </w:tcPr>
          <w:p w14:paraId="2D72DD83"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64</w:t>
            </w:r>
          </w:p>
        </w:tc>
        <w:tc>
          <w:tcPr>
            <w:tcW w:w="4391" w:type="pct"/>
            <w:shd w:val="clear" w:color="auto" w:fill="D9D9D9" w:themeFill="background1" w:themeFillShade="D9"/>
          </w:tcPr>
          <w:p w14:paraId="2AA8C7A7"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54 or 55 or 56 or 57 or 58 or 59 or 60 or 61 or 62 or 63</w:t>
            </w:r>
          </w:p>
        </w:tc>
      </w:tr>
      <w:tr w:rsidR="009747DE" w14:paraId="0CE91B5F" w14:textId="77777777">
        <w:trPr>
          <w:trHeight w:hRule="exact" w:val="340"/>
          <w:jc w:val="center"/>
        </w:trPr>
        <w:tc>
          <w:tcPr>
            <w:tcW w:w="609" w:type="pct"/>
          </w:tcPr>
          <w:p w14:paraId="2741C68B"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65</w:t>
            </w:r>
          </w:p>
        </w:tc>
        <w:tc>
          <w:tcPr>
            <w:tcW w:w="4391" w:type="pct"/>
          </w:tcPr>
          <w:p w14:paraId="216A7A78"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Randomized Controlled Trial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5F08481F" w14:textId="77777777">
        <w:trPr>
          <w:trHeight w:hRule="exact" w:val="340"/>
          <w:jc w:val="center"/>
        </w:trPr>
        <w:tc>
          <w:tcPr>
            <w:tcW w:w="609" w:type="pct"/>
          </w:tcPr>
          <w:p w14:paraId="65CBD3D1"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66</w:t>
            </w:r>
          </w:p>
        </w:tc>
        <w:tc>
          <w:tcPr>
            <w:tcW w:w="4391" w:type="pct"/>
          </w:tcPr>
          <w:p w14:paraId="5789DDA1"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RCT [Free terms]</w:t>
            </w:r>
          </w:p>
        </w:tc>
      </w:tr>
      <w:tr w:rsidR="009747DE" w14:paraId="67403937" w14:textId="77777777">
        <w:trPr>
          <w:trHeight w:hRule="exact" w:val="340"/>
          <w:jc w:val="center"/>
        </w:trPr>
        <w:tc>
          <w:tcPr>
            <w:tcW w:w="609" w:type="pct"/>
          </w:tcPr>
          <w:p w14:paraId="5BC3B6E9"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67</w:t>
            </w:r>
          </w:p>
        </w:tc>
        <w:tc>
          <w:tcPr>
            <w:tcW w:w="4391" w:type="pct"/>
          </w:tcPr>
          <w:p w14:paraId="7E4CE6D3"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Clinical Trials, Randomized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5A29E555" w14:textId="77777777">
        <w:trPr>
          <w:trHeight w:hRule="exact" w:val="340"/>
          <w:jc w:val="center"/>
        </w:trPr>
        <w:tc>
          <w:tcPr>
            <w:tcW w:w="609" w:type="pct"/>
          </w:tcPr>
          <w:p w14:paraId="25DFE9E5"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68</w:t>
            </w:r>
          </w:p>
        </w:tc>
        <w:tc>
          <w:tcPr>
            <w:tcW w:w="4391" w:type="pct"/>
          </w:tcPr>
          <w:p w14:paraId="1A1CB3C9"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Trials, Randomized Clinical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0BB0331F" w14:textId="77777777">
        <w:trPr>
          <w:trHeight w:hRule="exact" w:val="340"/>
          <w:jc w:val="center"/>
        </w:trPr>
        <w:tc>
          <w:tcPr>
            <w:tcW w:w="609" w:type="pct"/>
          </w:tcPr>
          <w:p w14:paraId="144FDA61"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69</w:t>
            </w:r>
          </w:p>
        </w:tc>
        <w:tc>
          <w:tcPr>
            <w:tcW w:w="4391" w:type="pct"/>
          </w:tcPr>
          <w:p w14:paraId="56796F50"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Controlled Clinical Trials, Randomized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246A0E0E" w14:textId="77777777">
        <w:trPr>
          <w:trHeight w:hRule="exact" w:val="340"/>
          <w:jc w:val="center"/>
        </w:trPr>
        <w:tc>
          <w:tcPr>
            <w:tcW w:w="609" w:type="pct"/>
          </w:tcPr>
          <w:p w14:paraId="01A5E4B0"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70</w:t>
            </w:r>
          </w:p>
        </w:tc>
        <w:tc>
          <w:tcPr>
            <w:tcW w:w="4391" w:type="pct"/>
          </w:tcPr>
          <w:p w14:paraId="5442DECC"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Clinical Trial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56236C13" w14:textId="77777777">
        <w:trPr>
          <w:trHeight w:hRule="exact" w:val="340"/>
          <w:jc w:val="center"/>
        </w:trPr>
        <w:tc>
          <w:tcPr>
            <w:tcW w:w="609" w:type="pct"/>
          </w:tcPr>
          <w:p w14:paraId="13A9FB24"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71</w:t>
            </w:r>
          </w:p>
        </w:tc>
        <w:tc>
          <w:tcPr>
            <w:tcW w:w="4391" w:type="pct"/>
          </w:tcPr>
          <w:p w14:paraId="7B145590"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Intervention Study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13309786" w14:textId="77777777">
        <w:trPr>
          <w:trHeight w:hRule="exact" w:val="340"/>
          <w:jc w:val="center"/>
        </w:trPr>
        <w:tc>
          <w:tcPr>
            <w:tcW w:w="609" w:type="pct"/>
          </w:tcPr>
          <w:p w14:paraId="27F5EAFF"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72</w:t>
            </w:r>
          </w:p>
        </w:tc>
        <w:tc>
          <w:tcPr>
            <w:tcW w:w="4391" w:type="pct"/>
          </w:tcPr>
          <w:p w14:paraId="2045072A"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Controlled Clinical Trial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56887194" w14:textId="77777777">
        <w:trPr>
          <w:trHeight w:hRule="exact" w:val="340"/>
          <w:jc w:val="center"/>
        </w:trPr>
        <w:tc>
          <w:tcPr>
            <w:tcW w:w="609" w:type="pct"/>
          </w:tcPr>
          <w:p w14:paraId="4A31AB2C"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73</w:t>
            </w:r>
          </w:p>
        </w:tc>
        <w:tc>
          <w:tcPr>
            <w:tcW w:w="4391" w:type="pct"/>
          </w:tcPr>
          <w:p w14:paraId="6E80995D"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Randomized Controlled Trial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510F5806" w14:textId="77777777">
        <w:trPr>
          <w:trHeight w:hRule="exact" w:val="340"/>
          <w:jc w:val="center"/>
        </w:trPr>
        <w:tc>
          <w:tcPr>
            <w:tcW w:w="609" w:type="pct"/>
          </w:tcPr>
          <w:p w14:paraId="4B7A3114"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74</w:t>
            </w:r>
          </w:p>
        </w:tc>
        <w:tc>
          <w:tcPr>
            <w:tcW w:w="4391" w:type="pct"/>
          </w:tcPr>
          <w:p w14:paraId="29B99ED7"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Trial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38A82CF3" w14:textId="77777777">
        <w:trPr>
          <w:trHeight w:hRule="exact" w:val="340"/>
          <w:jc w:val="center"/>
        </w:trPr>
        <w:tc>
          <w:tcPr>
            <w:tcW w:w="609" w:type="pct"/>
          </w:tcPr>
          <w:p w14:paraId="54B0C7A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75</w:t>
            </w:r>
          </w:p>
        </w:tc>
        <w:tc>
          <w:tcPr>
            <w:tcW w:w="4391" w:type="pct"/>
          </w:tcPr>
          <w:p w14:paraId="1CE92E76"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Randomized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7FFC9D13" w14:textId="77777777">
        <w:trPr>
          <w:trHeight w:hRule="exact" w:val="340"/>
          <w:jc w:val="center"/>
        </w:trPr>
        <w:tc>
          <w:tcPr>
            <w:tcW w:w="609" w:type="pct"/>
          </w:tcPr>
          <w:p w14:paraId="26D13614"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76</w:t>
            </w:r>
          </w:p>
        </w:tc>
        <w:tc>
          <w:tcPr>
            <w:tcW w:w="4391" w:type="pct"/>
          </w:tcPr>
          <w:p w14:paraId="431461E6"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Controlled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450D130E" w14:textId="77777777">
        <w:trPr>
          <w:trHeight w:hRule="exact" w:val="340"/>
          <w:jc w:val="center"/>
        </w:trPr>
        <w:tc>
          <w:tcPr>
            <w:tcW w:w="609" w:type="pct"/>
          </w:tcPr>
          <w:p w14:paraId="1922F105"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77</w:t>
            </w:r>
          </w:p>
        </w:tc>
        <w:tc>
          <w:tcPr>
            <w:tcW w:w="4391" w:type="pct"/>
          </w:tcPr>
          <w:p w14:paraId="6C84FDE4"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Random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7B59A0E6" w14:textId="77777777">
        <w:trPr>
          <w:trHeight w:hRule="exact" w:val="340"/>
          <w:jc w:val="center"/>
        </w:trPr>
        <w:tc>
          <w:tcPr>
            <w:tcW w:w="609" w:type="pct"/>
          </w:tcPr>
          <w:p w14:paraId="21A0EA69"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78</w:t>
            </w:r>
          </w:p>
        </w:tc>
        <w:tc>
          <w:tcPr>
            <w:tcW w:w="4391" w:type="pct"/>
          </w:tcPr>
          <w:p w14:paraId="354D8E52"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Placebo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234740D5" w14:textId="77777777">
        <w:trPr>
          <w:trHeight w:hRule="exact" w:val="340"/>
          <w:jc w:val="center"/>
        </w:trPr>
        <w:tc>
          <w:tcPr>
            <w:tcW w:w="609" w:type="pct"/>
          </w:tcPr>
          <w:p w14:paraId="387E91D7"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79</w:t>
            </w:r>
          </w:p>
        </w:tc>
        <w:tc>
          <w:tcPr>
            <w:tcW w:w="4391" w:type="pct"/>
          </w:tcPr>
          <w:p w14:paraId="6AADA95D"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Groups [</w:t>
            </w:r>
            <w:proofErr w:type="spellStart"/>
            <w:r>
              <w:rPr>
                <w:rFonts w:ascii="Times New Roman" w:hAnsi="Times New Roman" w:cs="Times New Roman"/>
                <w:sz w:val="18"/>
                <w:szCs w:val="18"/>
              </w:rPr>
              <w:t>MeSH</w:t>
            </w:r>
            <w:proofErr w:type="spellEnd"/>
            <w:r>
              <w:rPr>
                <w:rFonts w:ascii="Times New Roman" w:hAnsi="Times New Roman" w:cs="Times New Roman"/>
                <w:sz w:val="18"/>
                <w:szCs w:val="18"/>
              </w:rPr>
              <w:t>]</w:t>
            </w:r>
          </w:p>
        </w:tc>
      </w:tr>
      <w:tr w:rsidR="009747DE" w14:paraId="324E4600" w14:textId="77777777">
        <w:trPr>
          <w:trHeight w:hRule="exact" w:val="340"/>
          <w:jc w:val="center"/>
        </w:trPr>
        <w:tc>
          <w:tcPr>
            <w:tcW w:w="609" w:type="pct"/>
            <w:shd w:val="clear" w:color="auto" w:fill="D9D9D9" w:themeFill="background1" w:themeFillShade="D9"/>
          </w:tcPr>
          <w:p w14:paraId="7F8F025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80</w:t>
            </w:r>
          </w:p>
        </w:tc>
        <w:tc>
          <w:tcPr>
            <w:tcW w:w="4391" w:type="pct"/>
            <w:shd w:val="clear" w:color="auto" w:fill="D9D9D9" w:themeFill="background1" w:themeFillShade="D9"/>
          </w:tcPr>
          <w:p w14:paraId="2C5ACBEE"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65 or 66 or 67 or 68 or 69 or 70 or 71 or 72 or 73 or 74 or 75 or 76 or 77 or 78 or 79</w:t>
            </w:r>
          </w:p>
        </w:tc>
      </w:tr>
      <w:tr w:rsidR="009747DE" w14:paraId="017AFB7C" w14:textId="77777777">
        <w:trPr>
          <w:trHeight w:hRule="exact" w:val="340"/>
          <w:jc w:val="center"/>
        </w:trPr>
        <w:tc>
          <w:tcPr>
            <w:tcW w:w="609" w:type="pct"/>
            <w:shd w:val="clear" w:color="auto" w:fill="D9D9D9" w:themeFill="background1" w:themeFillShade="D9"/>
          </w:tcPr>
          <w:p w14:paraId="7FE02DFC"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81</w:t>
            </w:r>
          </w:p>
        </w:tc>
        <w:tc>
          <w:tcPr>
            <w:tcW w:w="4391" w:type="pct"/>
            <w:shd w:val="clear" w:color="auto" w:fill="D9D9D9" w:themeFill="background1" w:themeFillShade="D9"/>
          </w:tcPr>
          <w:p w14:paraId="56512165" w14:textId="77777777" w:rsidR="009747DE" w:rsidRDefault="009F23BA">
            <w:pPr>
              <w:spacing w:afterLines="50" w:after="120" w:line="360" w:lineRule="auto"/>
              <w:rPr>
                <w:rFonts w:ascii="Times New Roman" w:hAnsi="Times New Roman" w:cs="Times New Roman"/>
                <w:sz w:val="18"/>
                <w:szCs w:val="18"/>
              </w:rPr>
            </w:pPr>
            <w:r>
              <w:rPr>
                <w:rFonts w:ascii="Times New Roman" w:hAnsi="Times New Roman" w:cs="Times New Roman"/>
                <w:sz w:val="18"/>
                <w:szCs w:val="18"/>
              </w:rPr>
              <w:t>53 AND 64 AND 80</w:t>
            </w:r>
          </w:p>
        </w:tc>
      </w:tr>
    </w:tbl>
    <w:p w14:paraId="660E64B7" w14:textId="77777777" w:rsidR="009747DE" w:rsidRDefault="009747DE">
      <w:pPr>
        <w:spacing w:afterLines="50" w:after="120" w:line="360" w:lineRule="auto"/>
        <w:rPr>
          <w:rFonts w:ascii="Times New Roman" w:hAnsi="Times New Roman" w:cs="Times New Roman"/>
          <w:b/>
          <w:sz w:val="24"/>
          <w:szCs w:val="24"/>
        </w:rPr>
      </w:pPr>
    </w:p>
    <w:p w14:paraId="513AA1D0" w14:textId="09D00926" w:rsidR="009747DE" w:rsidRDefault="00694C3F">
      <w:pPr>
        <w:jc w:val="left"/>
        <w:rPr>
          <w:rFonts w:ascii="Times New Roman" w:hAnsi="Times New Roman" w:cs="Times New Roman"/>
          <w:b/>
          <w:sz w:val="24"/>
          <w:szCs w:val="24"/>
        </w:rPr>
      </w:pPr>
      <w:r>
        <w:rPr>
          <w:rFonts w:ascii="Times New Roman" w:hAnsi="Times New Roman" w:cs="Times New Roman"/>
          <w:b/>
          <w:bCs/>
          <w:sz w:val="24"/>
          <w:szCs w:val="24"/>
        </w:rPr>
        <w:lastRenderedPageBreak/>
        <w:t>Additional</w:t>
      </w:r>
      <w:r w:rsidR="009F23BA">
        <w:rPr>
          <w:rFonts w:ascii="Times New Roman" w:hAnsi="Times New Roman" w:cs="Times New Roman"/>
          <w:b/>
          <w:bCs/>
          <w:sz w:val="24"/>
          <w:szCs w:val="24"/>
        </w:rPr>
        <w:t xml:space="preserve"> Table 2</w:t>
      </w:r>
      <w:r w:rsidR="009F23BA">
        <w:rPr>
          <w:rFonts w:ascii="Times New Roman" w:hAnsi="Times New Roman" w:cs="Times New Roman"/>
          <w:b/>
          <w:sz w:val="24"/>
          <w:szCs w:val="24"/>
        </w:rPr>
        <w:t>. The PRISMA checklist of items to include when reporting a systematic review or meta-analysis</w:t>
      </w: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940"/>
        <w:gridCol w:w="8102"/>
        <w:gridCol w:w="3707"/>
      </w:tblGrid>
      <w:tr w:rsidR="00AB1BC0" w:rsidRPr="00AB1BC0" w14:paraId="5282F764" w14:textId="77777777" w:rsidTr="00551AAB">
        <w:trPr>
          <w:tblHeader/>
        </w:trPr>
        <w:tc>
          <w:tcPr>
            <w:tcW w:w="849" w:type="pct"/>
            <w:tcBorders>
              <w:top w:val="double" w:sz="4" w:space="0" w:color="auto"/>
              <w:bottom w:val="double" w:sz="4" w:space="0" w:color="auto"/>
            </w:tcBorders>
            <w:shd w:val="clear" w:color="auto" w:fill="CCFFCC"/>
          </w:tcPr>
          <w:p w14:paraId="226F9CF1" w14:textId="77777777" w:rsidR="00AB1BC0" w:rsidRPr="00AB1BC0" w:rsidRDefault="00AB1BC0" w:rsidP="00AB1BC0">
            <w:pPr>
              <w:keepNext/>
              <w:keepLines/>
              <w:spacing w:before="240" w:after="64" w:line="320" w:lineRule="auto"/>
              <w:jc w:val="center"/>
              <w:outlineLvl w:val="6"/>
              <w:rPr>
                <w:rFonts w:ascii="Times New Roman" w:eastAsia="宋体" w:hAnsi="Times New Roman" w:cs="Times New Roman"/>
                <w:b/>
                <w:szCs w:val="21"/>
              </w:rPr>
            </w:pPr>
            <w:r w:rsidRPr="00AB1BC0">
              <w:rPr>
                <w:rFonts w:ascii="Times New Roman" w:eastAsia="宋体" w:hAnsi="Times New Roman" w:cs="Times New Roman"/>
                <w:b/>
                <w:szCs w:val="21"/>
              </w:rPr>
              <w:t>Section/topic</w:t>
            </w:r>
          </w:p>
        </w:tc>
        <w:tc>
          <w:tcPr>
            <w:tcW w:w="306" w:type="pct"/>
            <w:tcBorders>
              <w:top w:val="double" w:sz="4" w:space="0" w:color="auto"/>
              <w:bottom w:val="double" w:sz="4" w:space="0" w:color="auto"/>
            </w:tcBorders>
            <w:shd w:val="clear" w:color="auto" w:fill="CCFFCC"/>
          </w:tcPr>
          <w:p w14:paraId="2EE483EC" w14:textId="77777777" w:rsidR="00AB1BC0" w:rsidRPr="00AB1BC0" w:rsidRDefault="00AB1BC0" w:rsidP="00AB1BC0">
            <w:pPr>
              <w:keepNext/>
              <w:keepLines/>
              <w:tabs>
                <w:tab w:val="decimal" w:pos="295"/>
              </w:tabs>
              <w:spacing w:before="240" w:after="64" w:line="320" w:lineRule="auto"/>
              <w:outlineLvl w:val="6"/>
              <w:rPr>
                <w:rFonts w:ascii="Times New Roman" w:eastAsia="宋体" w:hAnsi="Times New Roman" w:cs="Times New Roman"/>
                <w:b/>
                <w:szCs w:val="21"/>
              </w:rPr>
            </w:pPr>
            <w:r w:rsidRPr="00AB1BC0">
              <w:rPr>
                <w:rFonts w:ascii="Times New Roman" w:eastAsia="宋体" w:hAnsi="Times New Roman" w:cs="Times New Roman"/>
                <w:b/>
                <w:szCs w:val="21"/>
              </w:rPr>
              <w:t>#</w:t>
            </w:r>
          </w:p>
        </w:tc>
        <w:tc>
          <w:tcPr>
            <w:tcW w:w="2638" w:type="pct"/>
            <w:tcBorders>
              <w:top w:val="double" w:sz="4" w:space="0" w:color="auto"/>
              <w:bottom w:val="double" w:sz="4" w:space="0" w:color="auto"/>
            </w:tcBorders>
            <w:shd w:val="clear" w:color="auto" w:fill="CCFFCC"/>
          </w:tcPr>
          <w:p w14:paraId="0FA5BB52" w14:textId="77777777" w:rsidR="00AB1BC0" w:rsidRPr="00AB1BC0" w:rsidRDefault="00AB1BC0" w:rsidP="00AB1BC0">
            <w:pPr>
              <w:keepNext/>
              <w:keepLines/>
              <w:spacing w:before="240" w:after="64" w:line="320" w:lineRule="auto"/>
              <w:jc w:val="center"/>
              <w:outlineLvl w:val="6"/>
              <w:rPr>
                <w:rFonts w:ascii="Times New Roman" w:eastAsia="宋体" w:hAnsi="Times New Roman" w:cs="Times New Roman"/>
                <w:b/>
                <w:szCs w:val="21"/>
              </w:rPr>
            </w:pPr>
            <w:r w:rsidRPr="00AB1BC0">
              <w:rPr>
                <w:rFonts w:ascii="Times New Roman" w:eastAsia="宋体" w:hAnsi="Times New Roman" w:cs="Times New Roman"/>
                <w:b/>
                <w:szCs w:val="21"/>
              </w:rPr>
              <w:t>Checklist item</w:t>
            </w:r>
          </w:p>
        </w:tc>
        <w:tc>
          <w:tcPr>
            <w:tcW w:w="1207" w:type="pct"/>
            <w:tcBorders>
              <w:top w:val="double" w:sz="4" w:space="0" w:color="auto"/>
              <w:bottom w:val="double" w:sz="4" w:space="0" w:color="auto"/>
            </w:tcBorders>
            <w:shd w:val="clear" w:color="auto" w:fill="CCFFCC"/>
          </w:tcPr>
          <w:p w14:paraId="640FF04F" w14:textId="77777777" w:rsidR="00AB1BC0" w:rsidRPr="00AB1BC0" w:rsidRDefault="00AB1BC0" w:rsidP="00AB1BC0">
            <w:pPr>
              <w:keepNext/>
              <w:keepLines/>
              <w:spacing w:before="240" w:after="64" w:line="320" w:lineRule="auto"/>
              <w:jc w:val="center"/>
              <w:outlineLvl w:val="6"/>
              <w:rPr>
                <w:rFonts w:ascii="Times New Roman" w:eastAsia="宋体" w:hAnsi="Times New Roman" w:cs="Times New Roman"/>
                <w:b/>
                <w:szCs w:val="21"/>
              </w:rPr>
            </w:pPr>
            <w:r w:rsidRPr="00AB1BC0">
              <w:rPr>
                <w:rFonts w:ascii="Times New Roman" w:eastAsia="宋体" w:hAnsi="Times New Roman" w:cs="Times New Roman"/>
                <w:b/>
                <w:szCs w:val="21"/>
              </w:rPr>
              <w:t>Reported on page #</w:t>
            </w:r>
          </w:p>
        </w:tc>
      </w:tr>
      <w:tr w:rsidR="00AB1BC0" w:rsidRPr="00AB1BC0" w14:paraId="5936E3E0" w14:textId="77777777" w:rsidTr="00551AAB">
        <w:tc>
          <w:tcPr>
            <w:tcW w:w="5000" w:type="pct"/>
            <w:gridSpan w:val="4"/>
            <w:tcBorders>
              <w:top w:val="double" w:sz="4" w:space="0" w:color="auto"/>
              <w:bottom w:val="single" w:sz="4" w:space="0" w:color="auto"/>
            </w:tcBorders>
            <w:shd w:val="clear" w:color="auto" w:fill="FFFFCC"/>
          </w:tcPr>
          <w:p w14:paraId="0559985D" w14:textId="77777777" w:rsidR="00AB1BC0" w:rsidRPr="00AB1BC0" w:rsidRDefault="00AB1BC0" w:rsidP="00AB1BC0">
            <w:pPr>
              <w:tabs>
                <w:tab w:val="decimal" w:pos="295"/>
              </w:tabs>
              <w:spacing w:before="40" w:after="20"/>
              <w:rPr>
                <w:rFonts w:ascii="Times New Roman" w:eastAsia="宋体" w:hAnsi="Times New Roman" w:cs="Times New Roman"/>
                <w:b/>
                <w:bCs/>
                <w:szCs w:val="21"/>
              </w:rPr>
            </w:pPr>
            <w:r w:rsidRPr="00AB1BC0">
              <w:rPr>
                <w:rFonts w:ascii="Times New Roman" w:eastAsia="宋体" w:hAnsi="Times New Roman" w:cs="Times New Roman"/>
                <w:b/>
                <w:bCs/>
                <w:szCs w:val="21"/>
              </w:rPr>
              <w:t>TITLE</w:t>
            </w:r>
          </w:p>
        </w:tc>
      </w:tr>
      <w:tr w:rsidR="00AB1BC0" w:rsidRPr="00AB1BC0" w14:paraId="4EA43446" w14:textId="77777777" w:rsidTr="00551AAB">
        <w:tc>
          <w:tcPr>
            <w:tcW w:w="849" w:type="pct"/>
            <w:tcBorders>
              <w:top w:val="single" w:sz="4" w:space="0" w:color="auto"/>
              <w:bottom w:val="double" w:sz="4" w:space="0" w:color="auto"/>
            </w:tcBorders>
          </w:tcPr>
          <w:p w14:paraId="29D0FC24"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Title</w:t>
            </w:r>
          </w:p>
        </w:tc>
        <w:tc>
          <w:tcPr>
            <w:tcW w:w="306" w:type="pct"/>
            <w:tcBorders>
              <w:top w:val="single" w:sz="4" w:space="0" w:color="auto"/>
              <w:bottom w:val="double" w:sz="4" w:space="0" w:color="auto"/>
            </w:tcBorders>
          </w:tcPr>
          <w:p w14:paraId="5165BCE8"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1</w:t>
            </w:r>
          </w:p>
        </w:tc>
        <w:tc>
          <w:tcPr>
            <w:tcW w:w="2638" w:type="pct"/>
            <w:tcBorders>
              <w:top w:val="single" w:sz="4" w:space="0" w:color="auto"/>
              <w:bottom w:val="double" w:sz="4" w:space="0" w:color="auto"/>
            </w:tcBorders>
          </w:tcPr>
          <w:p w14:paraId="470CE33A" w14:textId="77777777" w:rsidR="00AB1BC0" w:rsidRPr="00AB1BC0" w:rsidRDefault="00AB1BC0" w:rsidP="00AB1BC0">
            <w:pPr>
              <w:spacing w:before="40" w:after="40"/>
              <w:rPr>
                <w:rFonts w:ascii="Times New Roman" w:eastAsia="宋体" w:hAnsi="Times New Roman" w:cs="Times New Roman"/>
                <w:b/>
                <w:szCs w:val="21"/>
              </w:rPr>
            </w:pPr>
            <w:r w:rsidRPr="00AB1BC0">
              <w:rPr>
                <w:rFonts w:ascii="Times New Roman" w:eastAsia="宋体" w:hAnsi="Times New Roman" w:cs="Times New Roman"/>
                <w:bCs/>
                <w:szCs w:val="21"/>
              </w:rPr>
              <w:t>Identify the report as a systematic review, meta-analysis, or both.</w:t>
            </w:r>
          </w:p>
        </w:tc>
        <w:tc>
          <w:tcPr>
            <w:tcW w:w="1207" w:type="pct"/>
            <w:tcBorders>
              <w:top w:val="single" w:sz="4" w:space="0" w:color="auto"/>
              <w:bottom w:val="double" w:sz="4" w:space="0" w:color="auto"/>
            </w:tcBorders>
          </w:tcPr>
          <w:p w14:paraId="547604D5"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1</w:t>
            </w:r>
          </w:p>
        </w:tc>
      </w:tr>
      <w:tr w:rsidR="00AB1BC0" w:rsidRPr="00AB1BC0" w14:paraId="2DA4850F" w14:textId="77777777" w:rsidTr="00551AAB">
        <w:tc>
          <w:tcPr>
            <w:tcW w:w="5000" w:type="pct"/>
            <w:gridSpan w:val="4"/>
            <w:tcBorders>
              <w:top w:val="double" w:sz="4" w:space="0" w:color="auto"/>
              <w:bottom w:val="single" w:sz="4" w:space="0" w:color="auto"/>
            </w:tcBorders>
            <w:shd w:val="clear" w:color="auto" w:fill="FFFFCC"/>
          </w:tcPr>
          <w:p w14:paraId="0C76338E" w14:textId="77777777" w:rsidR="00AB1BC0" w:rsidRPr="00AB1BC0" w:rsidRDefault="00AB1BC0" w:rsidP="00AB1BC0">
            <w:pPr>
              <w:tabs>
                <w:tab w:val="decimal" w:pos="295"/>
              </w:tabs>
              <w:spacing w:before="40" w:after="20"/>
              <w:rPr>
                <w:rFonts w:ascii="Times New Roman" w:eastAsia="宋体" w:hAnsi="Times New Roman" w:cs="Times New Roman"/>
                <w:b/>
                <w:bCs/>
                <w:szCs w:val="21"/>
              </w:rPr>
            </w:pPr>
            <w:r w:rsidRPr="00AB1BC0">
              <w:rPr>
                <w:rFonts w:ascii="Times New Roman" w:eastAsia="宋体" w:hAnsi="Times New Roman" w:cs="Times New Roman"/>
                <w:b/>
                <w:bCs/>
                <w:szCs w:val="21"/>
              </w:rPr>
              <w:t>ABSTRACT</w:t>
            </w:r>
          </w:p>
        </w:tc>
      </w:tr>
      <w:tr w:rsidR="00AB1BC0" w:rsidRPr="00AB1BC0" w14:paraId="35069213" w14:textId="77777777" w:rsidTr="00551AAB">
        <w:tc>
          <w:tcPr>
            <w:tcW w:w="849" w:type="pct"/>
            <w:tcBorders>
              <w:top w:val="single" w:sz="4" w:space="0" w:color="auto"/>
            </w:tcBorders>
          </w:tcPr>
          <w:p w14:paraId="1B916C50"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Structured summary</w:t>
            </w:r>
          </w:p>
        </w:tc>
        <w:tc>
          <w:tcPr>
            <w:tcW w:w="306" w:type="pct"/>
            <w:tcBorders>
              <w:top w:val="single" w:sz="4" w:space="0" w:color="auto"/>
            </w:tcBorders>
          </w:tcPr>
          <w:p w14:paraId="34F50710"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2</w:t>
            </w:r>
          </w:p>
        </w:tc>
        <w:tc>
          <w:tcPr>
            <w:tcW w:w="2638" w:type="pct"/>
            <w:tcBorders>
              <w:top w:val="single" w:sz="4" w:space="0" w:color="auto"/>
            </w:tcBorders>
          </w:tcPr>
          <w:p w14:paraId="371CCE06"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207" w:type="pct"/>
            <w:tcBorders>
              <w:top w:val="single" w:sz="4" w:space="0" w:color="auto"/>
            </w:tcBorders>
          </w:tcPr>
          <w:p w14:paraId="67189485"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Pages 1</w:t>
            </w:r>
          </w:p>
        </w:tc>
      </w:tr>
      <w:tr w:rsidR="00AB1BC0" w:rsidRPr="00AB1BC0" w14:paraId="2F04CDA5" w14:textId="77777777" w:rsidTr="00551AAB">
        <w:tc>
          <w:tcPr>
            <w:tcW w:w="5000" w:type="pct"/>
            <w:gridSpan w:val="4"/>
            <w:tcBorders>
              <w:top w:val="double" w:sz="4" w:space="0" w:color="auto"/>
            </w:tcBorders>
            <w:shd w:val="clear" w:color="auto" w:fill="FFFFCC"/>
          </w:tcPr>
          <w:p w14:paraId="581EC1FC" w14:textId="77777777" w:rsidR="00AB1BC0" w:rsidRPr="00AB1BC0" w:rsidRDefault="00AB1BC0" w:rsidP="00AB1BC0">
            <w:pPr>
              <w:tabs>
                <w:tab w:val="decimal" w:pos="295"/>
              </w:tabs>
              <w:spacing w:before="40" w:after="20"/>
              <w:rPr>
                <w:rFonts w:ascii="Times New Roman" w:eastAsia="宋体" w:hAnsi="Times New Roman" w:cs="Times New Roman"/>
                <w:b/>
                <w:bCs/>
                <w:szCs w:val="21"/>
              </w:rPr>
            </w:pPr>
            <w:r w:rsidRPr="00AB1BC0">
              <w:rPr>
                <w:rFonts w:ascii="Times New Roman" w:eastAsia="宋体" w:hAnsi="Times New Roman" w:cs="Times New Roman"/>
                <w:b/>
                <w:bCs/>
                <w:szCs w:val="21"/>
              </w:rPr>
              <w:t>INTRODUCTION</w:t>
            </w:r>
          </w:p>
        </w:tc>
      </w:tr>
      <w:tr w:rsidR="00AB1BC0" w:rsidRPr="00AB1BC0" w14:paraId="5E93417B" w14:textId="77777777" w:rsidTr="00551AAB">
        <w:tc>
          <w:tcPr>
            <w:tcW w:w="849" w:type="pct"/>
          </w:tcPr>
          <w:p w14:paraId="6651F866"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Rationale</w:t>
            </w:r>
          </w:p>
        </w:tc>
        <w:tc>
          <w:tcPr>
            <w:tcW w:w="306" w:type="pct"/>
          </w:tcPr>
          <w:p w14:paraId="71B34981"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3</w:t>
            </w:r>
          </w:p>
        </w:tc>
        <w:tc>
          <w:tcPr>
            <w:tcW w:w="2638" w:type="pct"/>
          </w:tcPr>
          <w:p w14:paraId="0617BBA6"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 xml:space="preserve">Describe the rationale for the review in the context of what is already known. </w:t>
            </w:r>
          </w:p>
        </w:tc>
        <w:tc>
          <w:tcPr>
            <w:tcW w:w="1207" w:type="pct"/>
          </w:tcPr>
          <w:p w14:paraId="5786846E"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3, lines 28-38</w:t>
            </w:r>
          </w:p>
        </w:tc>
      </w:tr>
      <w:tr w:rsidR="00AB1BC0" w:rsidRPr="00AB1BC0" w14:paraId="67E8D12C" w14:textId="77777777" w:rsidTr="00551AAB">
        <w:tc>
          <w:tcPr>
            <w:tcW w:w="849" w:type="pct"/>
            <w:tcBorders>
              <w:bottom w:val="double" w:sz="4" w:space="0" w:color="auto"/>
            </w:tcBorders>
          </w:tcPr>
          <w:p w14:paraId="5243FD80"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Objectives</w:t>
            </w:r>
          </w:p>
        </w:tc>
        <w:tc>
          <w:tcPr>
            <w:tcW w:w="306" w:type="pct"/>
            <w:tcBorders>
              <w:bottom w:val="double" w:sz="4" w:space="0" w:color="auto"/>
            </w:tcBorders>
          </w:tcPr>
          <w:p w14:paraId="1560EDF8"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4</w:t>
            </w:r>
          </w:p>
        </w:tc>
        <w:tc>
          <w:tcPr>
            <w:tcW w:w="2638" w:type="pct"/>
            <w:tcBorders>
              <w:bottom w:val="double" w:sz="4" w:space="0" w:color="auto"/>
            </w:tcBorders>
          </w:tcPr>
          <w:p w14:paraId="42960E19"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 xml:space="preserve">Provide an explicit statement of questions being addressed with reference to participants, interventions, comparisons, outcomes, and study design (PICOS). </w:t>
            </w:r>
          </w:p>
        </w:tc>
        <w:tc>
          <w:tcPr>
            <w:tcW w:w="1207" w:type="pct"/>
            <w:tcBorders>
              <w:bottom w:val="double" w:sz="4" w:space="0" w:color="auto"/>
            </w:tcBorders>
          </w:tcPr>
          <w:p w14:paraId="11A7A81B"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2, lines 54</w:t>
            </w:r>
            <w:r w:rsidRPr="00AB1BC0">
              <w:rPr>
                <w:rFonts w:ascii="Times New Roman" w:eastAsia="宋体" w:hAnsi="Times New Roman" w:cs="Times New Roman" w:hint="eastAsia"/>
                <w:bCs/>
                <w:szCs w:val="21"/>
              </w:rPr>
              <w:t>-</w:t>
            </w:r>
            <w:r w:rsidRPr="00AB1BC0">
              <w:rPr>
                <w:rFonts w:ascii="Times New Roman" w:eastAsia="宋体" w:hAnsi="Times New Roman" w:cs="Times New Roman"/>
                <w:bCs/>
                <w:szCs w:val="21"/>
              </w:rPr>
              <w:t>58</w:t>
            </w:r>
          </w:p>
        </w:tc>
      </w:tr>
      <w:tr w:rsidR="00AB1BC0" w:rsidRPr="00AB1BC0" w14:paraId="3F7F83C2" w14:textId="77777777" w:rsidTr="00551AAB">
        <w:tc>
          <w:tcPr>
            <w:tcW w:w="5000" w:type="pct"/>
            <w:gridSpan w:val="4"/>
            <w:tcBorders>
              <w:top w:val="double" w:sz="4" w:space="0" w:color="auto"/>
            </w:tcBorders>
            <w:shd w:val="clear" w:color="auto" w:fill="FFFFCC"/>
          </w:tcPr>
          <w:p w14:paraId="69AD7C1E" w14:textId="77777777" w:rsidR="00AB1BC0" w:rsidRPr="00AB1BC0" w:rsidRDefault="00AB1BC0" w:rsidP="00AB1BC0">
            <w:pPr>
              <w:tabs>
                <w:tab w:val="decimal" w:pos="295"/>
              </w:tabs>
              <w:spacing w:before="40" w:after="20"/>
              <w:rPr>
                <w:rFonts w:ascii="Times New Roman" w:eastAsia="宋体" w:hAnsi="Times New Roman" w:cs="Times New Roman"/>
                <w:b/>
                <w:bCs/>
                <w:szCs w:val="21"/>
              </w:rPr>
            </w:pPr>
            <w:r w:rsidRPr="00AB1BC0">
              <w:rPr>
                <w:rFonts w:ascii="Times New Roman" w:eastAsia="宋体" w:hAnsi="Times New Roman" w:cs="Times New Roman"/>
                <w:b/>
                <w:bCs/>
                <w:szCs w:val="21"/>
              </w:rPr>
              <w:t>METHODS</w:t>
            </w:r>
          </w:p>
        </w:tc>
      </w:tr>
      <w:tr w:rsidR="00AB1BC0" w:rsidRPr="00AB1BC0" w14:paraId="3B6A026E" w14:textId="77777777" w:rsidTr="00551AAB">
        <w:tc>
          <w:tcPr>
            <w:tcW w:w="849" w:type="pct"/>
          </w:tcPr>
          <w:p w14:paraId="19EE82CB"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Protocol and registration</w:t>
            </w:r>
          </w:p>
        </w:tc>
        <w:tc>
          <w:tcPr>
            <w:tcW w:w="306" w:type="pct"/>
          </w:tcPr>
          <w:p w14:paraId="6E1C6D00"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5</w:t>
            </w:r>
          </w:p>
        </w:tc>
        <w:tc>
          <w:tcPr>
            <w:tcW w:w="2638" w:type="pct"/>
          </w:tcPr>
          <w:p w14:paraId="538E8F3C"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 xml:space="preserve">Indicate if a review protocol exists, if and where it can be accessed (e.g., Web address), and, if available, provide registration information including registration number. </w:t>
            </w:r>
          </w:p>
        </w:tc>
        <w:tc>
          <w:tcPr>
            <w:tcW w:w="1207" w:type="pct"/>
          </w:tcPr>
          <w:p w14:paraId="1F19E2EA"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3, line 61-62;</w:t>
            </w:r>
          </w:p>
          <w:p w14:paraId="3F22F6FC" w14:textId="77777777" w:rsidR="00AB1BC0" w:rsidRPr="00AB1BC0" w:rsidRDefault="00AB1BC0" w:rsidP="00AB1BC0">
            <w:pPr>
              <w:spacing w:before="40" w:after="40"/>
              <w:rPr>
                <w:rFonts w:ascii="Times New Roman" w:eastAsia="宋体" w:hAnsi="Times New Roman" w:cs="Times New Roman"/>
                <w:bCs/>
                <w:szCs w:val="21"/>
              </w:rPr>
            </w:pPr>
          </w:p>
        </w:tc>
      </w:tr>
      <w:tr w:rsidR="00AB1BC0" w:rsidRPr="00AB1BC0" w14:paraId="37335EC1" w14:textId="77777777" w:rsidTr="00551AAB">
        <w:tc>
          <w:tcPr>
            <w:tcW w:w="849" w:type="pct"/>
          </w:tcPr>
          <w:p w14:paraId="6CEC0A7A"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Eligibility criteria</w:t>
            </w:r>
          </w:p>
        </w:tc>
        <w:tc>
          <w:tcPr>
            <w:tcW w:w="306" w:type="pct"/>
          </w:tcPr>
          <w:p w14:paraId="365AE654"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6</w:t>
            </w:r>
          </w:p>
        </w:tc>
        <w:tc>
          <w:tcPr>
            <w:tcW w:w="2638" w:type="pct"/>
          </w:tcPr>
          <w:p w14:paraId="5842EFAB"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Specify study characteristics (e.g., PICOS, length of follow-up) and report characteristics (e.g., years considered, language, publication status) used as criteria for eligibility, giving rationale.</w:t>
            </w:r>
          </w:p>
        </w:tc>
        <w:tc>
          <w:tcPr>
            <w:tcW w:w="1207" w:type="pct"/>
          </w:tcPr>
          <w:p w14:paraId="1AF15415"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3, lines 78-94</w:t>
            </w:r>
          </w:p>
        </w:tc>
      </w:tr>
      <w:tr w:rsidR="00AB1BC0" w:rsidRPr="00AB1BC0" w14:paraId="0C6CBAF2" w14:textId="77777777" w:rsidTr="00551AAB">
        <w:tc>
          <w:tcPr>
            <w:tcW w:w="849" w:type="pct"/>
          </w:tcPr>
          <w:p w14:paraId="48C6E3A3"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 xml:space="preserve">Information sources </w:t>
            </w:r>
          </w:p>
        </w:tc>
        <w:tc>
          <w:tcPr>
            <w:tcW w:w="306" w:type="pct"/>
          </w:tcPr>
          <w:p w14:paraId="1117AFAC"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7</w:t>
            </w:r>
          </w:p>
        </w:tc>
        <w:tc>
          <w:tcPr>
            <w:tcW w:w="2638" w:type="pct"/>
          </w:tcPr>
          <w:p w14:paraId="54BB0996"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 xml:space="preserve">Describe all information sources (e.g., databases with dates of coverage, contact with study authors to identify additional studies) in the search and date last searched. </w:t>
            </w:r>
          </w:p>
        </w:tc>
        <w:tc>
          <w:tcPr>
            <w:tcW w:w="1207" w:type="pct"/>
          </w:tcPr>
          <w:p w14:paraId="266BB0DC"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4, lines 96-107</w:t>
            </w:r>
          </w:p>
        </w:tc>
      </w:tr>
      <w:tr w:rsidR="00AB1BC0" w:rsidRPr="00AB1BC0" w14:paraId="0DCF163C" w14:textId="77777777" w:rsidTr="00551AAB">
        <w:trPr>
          <w:cantSplit/>
        </w:trPr>
        <w:tc>
          <w:tcPr>
            <w:tcW w:w="849" w:type="pct"/>
          </w:tcPr>
          <w:p w14:paraId="424C9348"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Search</w:t>
            </w:r>
          </w:p>
        </w:tc>
        <w:tc>
          <w:tcPr>
            <w:tcW w:w="306" w:type="pct"/>
          </w:tcPr>
          <w:p w14:paraId="0EBB01EF"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8</w:t>
            </w:r>
          </w:p>
        </w:tc>
        <w:tc>
          <w:tcPr>
            <w:tcW w:w="2638" w:type="pct"/>
          </w:tcPr>
          <w:p w14:paraId="3745D9F5"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Present full electronic search strategy for at least one database, including any limits used, such that it could be repeated.</w:t>
            </w:r>
          </w:p>
        </w:tc>
        <w:tc>
          <w:tcPr>
            <w:tcW w:w="1207" w:type="pct"/>
          </w:tcPr>
          <w:p w14:paraId="0DC76552"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3, lines 64-73</w:t>
            </w:r>
          </w:p>
          <w:p w14:paraId="3586C20C"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hint="eastAsia"/>
                <w:bCs/>
                <w:szCs w:val="21"/>
              </w:rPr>
              <w:t>Table</w:t>
            </w:r>
            <w:r w:rsidRPr="00AB1BC0">
              <w:rPr>
                <w:rFonts w:ascii="Times New Roman" w:eastAsia="宋体" w:hAnsi="Times New Roman" w:cs="Times New Roman"/>
                <w:bCs/>
                <w:szCs w:val="21"/>
              </w:rPr>
              <w:t xml:space="preserve"> S1</w:t>
            </w:r>
          </w:p>
        </w:tc>
      </w:tr>
      <w:tr w:rsidR="00AB1BC0" w:rsidRPr="00AB1BC0" w14:paraId="7A4B75A9" w14:textId="77777777" w:rsidTr="00551AAB">
        <w:trPr>
          <w:cantSplit/>
        </w:trPr>
        <w:tc>
          <w:tcPr>
            <w:tcW w:w="849" w:type="pct"/>
          </w:tcPr>
          <w:p w14:paraId="5C94C766"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 xml:space="preserve">Study selection </w:t>
            </w:r>
          </w:p>
        </w:tc>
        <w:tc>
          <w:tcPr>
            <w:tcW w:w="306" w:type="pct"/>
          </w:tcPr>
          <w:p w14:paraId="52B27875"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9</w:t>
            </w:r>
          </w:p>
        </w:tc>
        <w:tc>
          <w:tcPr>
            <w:tcW w:w="2638" w:type="pct"/>
          </w:tcPr>
          <w:p w14:paraId="23C409A1"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 xml:space="preserve">State the process for selecting studies (i.e., screening, eligibility, included in systematic review, and, if applicable, included in the meta-analysis). </w:t>
            </w:r>
          </w:p>
        </w:tc>
        <w:tc>
          <w:tcPr>
            <w:tcW w:w="1207" w:type="pct"/>
          </w:tcPr>
          <w:p w14:paraId="32B23942"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3, lines 78-94</w:t>
            </w:r>
          </w:p>
        </w:tc>
      </w:tr>
      <w:tr w:rsidR="00AB1BC0" w:rsidRPr="00AB1BC0" w14:paraId="57C2AAF0" w14:textId="77777777" w:rsidTr="00551AAB">
        <w:trPr>
          <w:cantSplit/>
        </w:trPr>
        <w:tc>
          <w:tcPr>
            <w:tcW w:w="849" w:type="pct"/>
          </w:tcPr>
          <w:p w14:paraId="3BEDC8AF"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Data collection process</w:t>
            </w:r>
          </w:p>
        </w:tc>
        <w:tc>
          <w:tcPr>
            <w:tcW w:w="306" w:type="pct"/>
          </w:tcPr>
          <w:p w14:paraId="2C38B7D1"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10</w:t>
            </w:r>
          </w:p>
        </w:tc>
        <w:tc>
          <w:tcPr>
            <w:tcW w:w="2638" w:type="pct"/>
          </w:tcPr>
          <w:p w14:paraId="16F0A964"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Describe method of data extraction from reports (e.g., piloted forms, independently, in duplicate) and any processes for obtaining and confirming data from investigators.</w:t>
            </w:r>
          </w:p>
        </w:tc>
        <w:tc>
          <w:tcPr>
            <w:tcW w:w="1207" w:type="pct"/>
          </w:tcPr>
          <w:p w14:paraId="299F1A5A"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4, lines 96-107</w:t>
            </w:r>
          </w:p>
        </w:tc>
      </w:tr>
      <w:tr w:rsidR="00AB1BC0" w:rsidRPr="00AB1BC0" w14:paraId="0848FBCC" w14:textId="77777777" w:rsidTr="00551AAB">
        <w:trPr>
          <w:cantSplit/>
        </w:trPr>
        <w:tc>
          <w:tcPr>
            <w:tcW w:w="849" w:type="pct"/>
          </w:tcPr>
          <w:p w14:paraId="62249486"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 xml:space="preserve">Data items </w:t>
            </w:r>
          </w:p>
        </w:tc>
        <w:tc>
          <w:tcPr>
            <w:tcW w:w="306" w:type="pct"/>
          </w:tcPr>
          <w:p w14:paraId="3062C2A1"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11</w:t>
            </w:r>
          </w:p>
        </w:tc>
        <w:tc>
          <w:tcPr>
            <w:tcW w:w="2638" w:type="pct"/>
          </w:tcPr>
          <w:p w14:paraId="57D16E2F"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List and define all variables for which data were sought (e.g., PICOS, funding sources) and any assumptions and simplifications made.</w:t>
            </w:r>
          </w:p>
        </w:tc>
        <w:tc>
          <w:tcPr>
            <w:tcW w:w="1207" w:type="pct"/>
          </w:tcPr>
          <w:p w14:paraId="187CD6CC"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4, lines 133-145</w:t>
            </w:r>
          </w:p>
        </w:tc>
      </w:tr>
      <w:tr w:rsidR="00AB1BC0" w:rsidRPr="00AB1BC0" w14:paraId="3245AA7E" w14:textId="77777777" w:rsidTr="00551AAB">
        <w:tc>
          <w:tcPr>
            <w:tcW w:w="849" w:type="pct"/>
          </w:tcPr>
          <w:p w14:paraId="72F0709C"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Risk of bias in individual studies</w:t>
            </w:r>
          </w:p>
        </w:tc>
        <w:tc>
          <w:tcPr>
            <w:tcW w:w="306" w:type="pct"/>
          </w:tcPr>
          <w:p w14:paraId="0D1D1706"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12</w:t>
            </w:r>
          </w:p>
        </w:tc>
        <w:tc>
          <w:tcPr>
            <w:tcW w:w="2638" w:type="pct"/>
          </w:tcPr>
          <w:p w14:paraId="3008E885"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Describe methods used for assessing risk of bias of individual studies (including specification of whether this was done at the study or outcome level), and how this information is to be used in any data synthesis.</w:t>
            </w:r>
          </w:p>
        </w:tc>
        <w:tc>
          <w:tcPr>
            <w:tcW w:w="1207" w:type="pct"/>
          </w:tcPr>
          <w:p w14:paraId="60CCF7A7"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4, lines 109-116</w:t>
            </w:r>
          </w:p>
        </w:tc>
      </w:tr>
      <w:tr w:rsidR="00AB1BC0" w:rsidRPr="00AB1BC0" w14:paraId="4A40A9A5" w14:textId="77777777" w:rsidTr="00551AAB">
        <w:trPr>
          <w:trHeight w:val="251"/>
        </w:trPr>
        <w:tc>
          <w:tcPr>
            <w:tcW w:w="849" w:type="pct"/>
          </w:tcPr>
          <w:p w14:paraId="35AA8209"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Summary measures</w:t>
            </w:r>
          </w:p>
        </w:tc>
        <w:tc>
          <w:tcPr>
            <w:tcW w:w="306" w:type="pct"/>
          </w:tcPr>
          <w:p w14:paraId="694B5A13"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13</w:t>
            </w:r>
          </w:p>
        </w:tc>
        <w:tc>
          <w:tcPr>
            <w:tcW w:w="2638" w:type="pct"/>
          </w:tcPr>
          <w:p w14:paraId="0ACB7DB2" w14:textId="77777777" w:rsidR="00AB1BC0" w:rsidRPr="00AB1BC0" w:rsidRDefault="00AB1BC0" w:rsidP="00AB1BC0">
            <w:pPr>
              <w:spacing w:before="40" w:after="40"/>
              <w:rPr>
                <w:rFonts w:ascii="Times New Roman" w:eastAsia="宋体" w:hAnsi="Times New Roman" w:cs="Times New Roman"/>
                <w:b/>
                <w:szCs w:val="21"/>
              </w:rPr>
            </w:pPr>
            <w:r w:rsidRPr="00AB1BC0">
              <w:rPr>
                <w:rFonts w:ascii="Times New Roman" w:eastAsia="宋体" w:hAnsi="Times New Roman" w:cs="Times New Roman"/>
                <w:bCs/>
                <w:szCs w:val="21"/>
              </w:rPr>
              <w:t>State the principal summary measures (e.g., risk ratio, difference in means).</w:t>
            </w:r>
            <w:r w:rsidRPr="00AB1BC0">
              <w:rPr>
                <w:rFonts w:ascii="Times New Roman" w:eastAsia="宋体" w:hAnsi="Times New Roman" w:cs="Times New Roman"/>
                <w:b/>
                <w:szCs w:val="21"/>
              </w:rPr>
              <w:t xml:space="preserve"> </w:t>
            </w:r>
          </w:p>
        </w:tc>
        <w:tc>
          <w:tcPr>
            <w:tcW w:w="1207" w:type="pct"/>
          </w:tcPr>
          <w:p w14:paraId="3BA1D3A1"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5, lines 126-132</w:t>
            </w:r>
          </w:p>
        </w:tc>
      </w:tr>
      <w:tr w:rsidR="00AB1BC0" w:rsidRPr="00AB1BC0" w14:paraId="711A0262" w14:textId="77777777" w:rsidTr="00551AAB">
        <w:trPr>
          <w:cantSplit/>
        </w:trPr>
        <w:tc>
          <w:tcPr>
            <w:tcW w:w="849" w:type="pct"/>
          </w:tcPr>
          <w:p w14:paraId="2DB8F6D5"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lastRenderedPageBreak/>
              <w:t>Synthesis of results</w:t>
            </w:r>
          </w:p>
        </w:tc>
        <w:tc>
          <w:tcPr>
            <w:tcW w:w="306" w:type="pct"/>
          </w:tcPr>
          <w:p w14:paraId="2BE225B1"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14</w:t>
            </w:r>
          </w:p>
        </w:tc>
        <w:tc>
          <w:tcPr>
            <w:tcW w:w="2638" w:type="pct"/>
          </w:tcPr>
          <w:p w14:paraId="1DCCC8C0"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Describe the methods of handling data and combining results of studies, if done, including measures of consistency (e.g., I</w:t>
            </w:r>
            <w:r w:rsidRPr="00AB1BC0">
              <w:rPr>
                <w:rFonts w:ascii="Times New Roman" w:eastAsia="宋体" w:hAnsi="Times New Roman" w:cs="Times New Roman"/>
                <w:bCs/>
                <w:szCs w:val="21"/>
                <w:vertAlign w:val="superscript"/>
              </w:rPr>
              <w:t>2</w:t>
            </w:r>
            <w:r w:rsidRPr="00AB1BC0">
              <w:rPr>
                <w:rFonts w:ascii="Times New Roman" w:eastAsia="宋体" w:hAnsi="Times New Roman" w:cs="Times New Roman"/>
                <w:bCs/>
                <w:szCs w:val="21"/>
              </w:rPr>
              <w:t>) for each meta-analysis.</w:t>
            </w:r>
          </w:p>
        </w:tc>
        <w:tc>
          <w:tcPr>
            <w:tcW w:w="1207" w:type="pct"/>
          </w:tcPr>
          <w:p w14:paraId="543E323C"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6, lines 126-148</w:t>
            </w:r>
          </w:p>
        </w:tc>
      </w:tr>
      <w:tr w:rsidR="00AB1BC0" w:rsidRPr="00AB1BC0" w14:paraId="7F6BCA0B" w14:textId="77777777" w:rsidTr="00551AAB">
        <w:trPr>
          <w:trHeight w:val="323"/>
        </w:trPr>
        <w:tc>
          <w:tcPr>
            <w:tcW w:w="849" w:type="pct"/>
          </w:tcPr>
          <w:p w14:paraId="0DDA5A99"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Risk of bias across studies</w:t>
            </w:r>
          </w:p>
        </w:tc>
        <w:tc>
          <w:tcPr>
            <w:tcW w:w="306" w:type="pct"/>
          </w:tcPr>
          <w:p w14:paraId="0CD24FC4"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15</w:t>
            </w:r>
          </w:p>
        </w:tc>
        <w:tc>
          <w:tcPr>
            <w:tcW w:w="2638" w:type="pct"/>
          </w:tcPr>
          <w:p w14:paraId="7B4ABDCF"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 xml:space="preserve">Specify any assessment of risk of bias that may affect the cumulative evidence (e.g., publication bias, selective reporting within studies).  </w:t>
            </w:r>
          </w:p>
        </w:tc>
        <w:tc>
          <w:tcPr>
            <w:tcW w:w="1207" w:type="pct"/>
          </w:tcPr>
          <w:p w14:paraId="7D60A375"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4, lines 109-116</w:t>
            </w:r>
          </w:p>
        </w:tc>
      </w:tr>
      <w:tr w:rsidR="00AB1BC0" w:rsidRPr="00AB1BC0" w14:paraId="47F8943B" w14:textId="77777777" w:rsidTr="00551AAB">
        <w:trPr>
          <w:trHeight w:val="530"/>
        </w:trPr>
        <w:tc>
          <w:tcPr>
            <w:tcW w:w="849" w:type="pct"/>
          </w:tcPr>
          <w:p w14:paraId="653302A7"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Additional analyses</w:t>
            </w:r>
          </w:p>
        </w:tc>
        <w:tc>
          <w:tcPr>
            <w:tcW w:w="306" w:type="pct"/>
          </w:tcPr>
          <w:p w14:paraId="70F9A7D7" w14:textId="77777777" w:rsidR="00AB1BC0" w:rsidRPr="00AB1BC0" w:rsidRDefault="00AB1BC0" w:rsidP="00AB1BC0">
            <w:pPr>
              <w:tabs>
                <w:tab w:val="decimal" w:pos="295"/>
              </w:tabs>
              <w:spacing w:before="40" w:after="40"/>
              <w:rPr>
                <w:rFonts w:ascii="Times New Roman" w:eastAsia="宋体" w:hAnsi="Times New Roman" w:cs="Times New Roman"/>
                <w:szCs w:val="21"/>
              </w:rPr>
            </w:pPr>
            <w:r w:rsidRPr="00AB1BC0">
              <w:rPr>
                <w:rFonts w:ascii="Times New Roman" w:eastAsia="宋体" w:hAnsi="Times New Roman" w:cs="Times New Roman"/>
                <w:szCs w:val="21"/>
              </w:rPr>
              <w:t>16</w:t>
            </w:r>
          </w:p>
        </w:tc>
        <w:tc>
          <w:tcPr>
            <w:tcW w:w="2638" w:type="pct"/>
          </w:tcPr>
          <w:p w14:paraId="34A8E7E1"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Describe methods of additional analyses (e.g., sensitivity or subgroup analyses, meta-regression), if done, indicating which were pre-specified.</w:t>
            </w:r>
          </w:p>
        </w:tc>
        <w:tc>
          <w:tcPr>
            <w:tcW w:w="1207" w:type="pct"/>
          </w:tcPr>
          <w:p w14:paraId="4ED4777B"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5, lines 133-145</w:t>
            </w:r>
          </w:p>
        </w:tc>
      </w:tr>
      <w:tr w:rsidR="00AB1BC0" w:rsidRPr="00AB1BC0" w14:paraId="1F5DFCB4" w14:textId="77777777" w:rsidTr="00551AAB">
        <w:tc>
          <w:tcPr>
            <w:tcW w:w="5000" w:type="pct"/>
            <w:gridSpan w:val="4"/>
            <w:tcBorders>
              <w:top w:val="double" w:sz="4" w:space="0" w:color="auto"/>
            </w:tcBorders>
            <w:shd w:val="clear" w:color="auto" w:fill="FFFFCC"/>
          </w:tcPr>
          <w:p w14:paraId="265B8084" w14:textId="77777777" w:rsidR="00AB1BC0" w:rsidRPr="00AB1BC0" w:rsidRDefault="00AB1BC0" w:rsidP="00AB1BC0">
            <w:pPr>
              <w:keepLines/>
              <w:tabs>
                <w:tab w:val="decimal" w:pos="295"/>
              </w:tabs>
              <w:spacing w:before="240" w:after="20" w:line="320" w:lineRule="auto"/>
              <w:outlineLvl w:val="8"/>
              <w:rPr>
                <w:rFonts w:ascii="Times New Roman" w:eastAsia="宋体" w:hAnsi="Times New Roman" w:cs="Times New Roman"/>
                <w:szCs w:val="21"/>
              </w:rPr>
            </w:pPr>
            <w:r w:rsidRPr="00AB1BC0">
              <w:rPr>
                <w:rFonts w:ascii="Times New Roman" w:eastAsia="宋体" w:hAnsi="Times New Roman" w:cs="Times New Roman"/>
                <w:szCs w:val="21"/>
              </w:rPr>
              <w:t>RESULTS</w:t>
            </w:r>
          </w:p>
        </w:tc>
      </w:tr>
      <w:tr w:rsidR="00AB1BC0" w:rsidRPr="00AB1BC0" w14:paraId="6A1DC72E" w14:textId="77777777" w:rsidTr="00551AAB">
        <w:tc>
          <w:tcPr>
            <w:tcW w:w="849" w:type="pct"/>
          </w:tcPr>
          <w:p w14:paraId="73B45A6E"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Study selection</w:t>
            </w:r>
          </w:p>
        </w:tc>
        <w:tc>
          <w:tcPr>
            <w:tcW w:w="306" w:type="pct"/>
          </w:tcPr>
          <w:p w14:paraId="68FE3461"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17</w:t>
            </w:r>
          </w:p>
        </w:tc>
        <w:tc>
          <w:tcPr>
            <w:tcW w:w="2638" w:type="pct"/>
          </w:tcPr>
          <w:p w14:paraId="7B2C6858"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Give numbers of studies screened, assessed for eligibility, and included in the review, with reasons for exclusions at each stage, ideally with a flow diagram.</w:t>
            </w:r>
          </w:p>
        </w:tc>
        <w:tc>
          <w:tcPr>
            <w:tcW w:w="1207" w:type="pct"/>
          </w:tcPr>
          <w:p w14:paraId="71ABE284"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7, lines 151-157 and Figure 1</w:t>
            </w:r>
          </w:p>
        </w:tc>
      </w:tr>
      <w:tr w:rsidR="00AB1BC0" w:rsidRPr="00AB1BC0" w14:paraId="231E7517" w14:textId="77777777" w:rsidTr="00551AAB">
        <w:tc>
          <w:tcPr>
            <w:tcW w:w="849" w:type="pct"/>
            <w:tcBorders>
              <w:bottom w:val="single" w:sz="4" w:space="0" w:color="auto"/>
            </w:tcBorders>
          </w:tcPr>
          <w:p w14:paraId="136F18D7"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Study characteristics</w:t>
            </w:r>
          </w:p>
        </w:tc>
        <w:tc>
          <w:tcPr>
            <w:tcW w:w="306" w:type="pct"/>
            <w:tcBorders>
              <w:bottom w:val="single" w:sz="4" w:space="0" w:color="auto"/>
            </w:tcBorders>
          </w:tcPr>
          <w:p w14:paraId="28189D84"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18</w:t>
            </w:r>
          </w:p>
        </w:tc>
        <w:tc>
          <w:tcPr>
            <w:tcW w:w="2638" w:type="pct"/>
            <w:tcBorders>
              <w:bottom w:val="single" w:sz="4" w:space="0" w:color="auto"/>
            </w:tcBorders>
          </w:tcPr>
          <w:p w14:paraId="535F8746" w14:textId="77777777" w:rsidR="00AB1BC0" w:rsidRPr="00AB1BC0" w:rsidRDefault="00AB1BC0" w:rsidP="00AB1BC0">
            <w:pPr>
              <w:spacing w:before="40" w:after="40"/>
              <w:rPr>
                <w:rFonts w:ascii="Times New Roman" w:eastAsia="宋体" w:hAnsi="Times New Roman" w:cs="Times New Roman"/>
                <w:szCs w:val="21"/>
              </w:rPr>
            </w:pPr>
            <w:r w:rsidRPr="00AB1BC0">
              <w:rPr>
                <w:rFonts w:ascii="Times New Roman" w:eastAsia="宋体" w:hAnsi="Times New Roman" w:cs="Times New Roman"/>
                <w:bCs/>
                <w:szCs w:val="21"/>
              </w:rPr>
              <w:t>For each study, present characteristics for which data were extracted (e.g., study size, PICOS, follow-up period) and provide the citations.</w:t>
            </w:r>
          </w:p>
        </w:tc>
        <w:tc>
          <w:tcPr>
            <w:tcW w:w="1207" w:type="pct"/>
            <w:tcBorders>
              <w:bottom w:val="single" w:sz="4" w:space="0" w:color="auto"/>
            </w:tcBorders>
          </w:tcPr>
          <w:p w14:paraId="12D57CB9"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6, lines 159-175 and Table S3</w:t>
            </w:r>
          </w:p>
        </w:tc>
      </w:tr>
      <w:tr w:rsidR="00AB1BC0" w:rsidRPr="00AB1BC0" w14:paraId="6EE1F9EB" w14:textId="77777777" w:rsidTr="00551AAB">
        <w:tc>
          <w:tcPr>
            <w:tcW w:w="849" w:type="pct"/>
            <w:tcBorders>
              <w:bottom w:val="single" w:sz="4" w:space="0" w:color="auto"/>
            </w:tcBorders>
          </w:tcPr>
          <w:p w14:paraId="627EA974"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Risk of bias within studies</w:t>
            </w:r>
          </w:p>
        </w:tc>
        <w:tc>
          <w:tcPr>
            <w:tcW w:w="306" w:type="pct"/>
            <w:tcBorders>
              <w:bottom w:val="single" w:sz="4" w:space="0" w:color="auto"/>
            </w:tcBorders>
          </w:tcPr>
          <w:p w14:paraId="3037A687"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19</w:t>
            </w:r>
          </w:p>
        </w:tc>
        <w:tc>
          <w:tcPr>
            <w:tcW w:w="2638" w:type="pct"/>
            <w:tcBorders>
              <w:bottom w:val="single" w:sz="4" w:space="0" w:color="auto"/>
            </w:tcBorders>
          </w:tcPr>
          <w:p w14:paraId="61FC4549" w14:textId="77777777" w:rsidR="00AB1BC0" w:rsidRPr="00AB1BC0" w:rsidRDefault="00AB1BC0" w:rsidP="00AB1BC0">
            <w:pPr>
              <w:spacing w:before="40" w:after="40"/>
              <w:rPr>
                <w:rFonts w:ascii="Times New Roman" w:eastAsia="宋体" w:hAnsi="Times New Roman" w:cs="Times New Roman"/>
                <w:szCs w:val="21"/>
              </w:rPr>
            </w:pPr>
            <w:r w:rsidRPr="00AB1BC0">
              <w:rPr>
                <w:rFonts w:ascii="Times New Roman" w:eastAsia="宋体" w:hAnsi="Times New Roman" w:cs="Times New Roman"/>
                <w:szCs w:val="21"/>
              </w:rPr>
              <w:t>Present data on risk of bias of each study and, if available, any outcome-level assessment (see Item 12).</w:t>
            </w:r>
          </w:p>
        </w:tc>
        <w:tc>
          <w:tcPr>
            <w:tcW w:w="1207" w:type="pct"/>
            <w:tcBorders>
              <w:bottom w:val="single" w:sz="4" w:space="0" w:color="auto"/>
            </w:tcBorders>
          </w:tcPr>
          <w:p w14:paraId="25FADCDC"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7, line 177-183</w:t>
            </w:r>
          </w:p>
          <w:p w14:paraId="23F7A782" w14:textId="77777777" w:rsidR="00AB1BC0" w:rsidRPr="00AB1BC0" w:rsidRDefault="00AB1BC0" w:rsidP="00AB1BC0">
            <w:pPr>
              <w:spacing w:before="40" w:after="40"/>
              <w:rPr>
                <w:rFonts w:ascii="Times New Roman" w:eastAsia="宋体" w:hAnsi="Times New Roman" w:cs="Times New Roman"/>
                <w:szCs w:val="21"/>
              </w:rPr>
            </w:pPr>
            <w:bookmarkStart w:id="0" w:name="_Hlk99888885"/>
            <w:r w:rsidRPr="00AB1BC0">
              <w:rPr>
                <w:rFonts w:ascii="Times New Roman" w:eastAsia="宋体" w:hAnsi="Times New Roman" w:cs="Times New Roman" w:hint="eastAsia"/>
                <w:bCs/>
                <w:szCs w:val="21"/>
              </w:rPr>
              <w:t xml:space="preserve">Table </w:t>
            </w:r>
            <w:r w:rsidRPr="00AB1BC0">
              <w:rPr>
                <w:rFonts w:ascii="Times New Roman" w:eastAsia="宋体" w:hAnsi="Times New Roman" w:cs="Times New Roman"/>
                <w:bCs/>
                <w:szCs w:val="21"/>
              </w:rPr>
              <w:t>S5</w:t>
            </w:r>
            <w:r w:rsidRPr="00AB1BC0">
              <w:rPr>
                <w:rFonts w:ascii="Times New Roman" w:eastAsia="宋体" w:hAnsi="Times New Roman" w:cs="Times New Roman" w:hint="eastAsia"/>
                <w:bCs/>
                <w:szCs w:val="21"/>
              </w:rPr>
              <w:t xml:space="preserve"> and Figure </w:t>
            </w:r>
            <w:r w:rsidRPr="00AB1BC0">
              <w:rPr>
                <w:rFonts w:ascii="Times New Roman" w:eastAsia="宋体" w:hAnsi="Times New Roman" w:cs="Times New Roman"/>
                <w:bCs/>
                <w:szCs w:val="21"/>
              </w:rPr>
              <w:t>2</w:t>
            </w:r>
            <w:bookmarkEnd w:id="0"/>
            <w:r w:rsidRPr="00AB1BC0">
              <w:rPr>
                <w:rFonts w:ascii="Times New Roman" w:eastAsia="宋体" w:hAnsi="Times New Roman" w:cs="Times New Roman"/>
                <w:bCs/>
                <w:szCs w:val="21"/>
              </w:rPr>
              <w:t xml:space="preserve"> </w:t>
            </w:r>
          </w:p>
        </w:tc>
      </w:tr>
      <w:tr w:rsidR="00AB1BC0" w:rsidRPr="00AB1BC0" w14:paraId="16B57C4F" w14:textId="77777777" w:rsidTr="00551AAB">
        <w:tc>
          <w:tcPr>
            <w:tcW w:w="849" w:type="pct"/>
            <w:tcBorders>
              <w:bottom w:val="single" w:sz="4" w:space="0" w:color="auto"/>
            </w:tcBorders>
          </w:tcPr>
          <w:p w14:paraId="6E3DA873"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Results of individual studies</w:t>
            </w:r>
          </w:p>
        </w:tc>
        <w:tc>
          <w:tcPr>
            <w:tcW w:w="306" w:type="pct"/>
            <w:tcBorders>
              <w:bottom w:val="single" w:sz="4" w:space="0" w:color="auto"/>
            </w:tcBorders>
          </w:tcPr>
          <w:p w14:paraId="4E743C30"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20</w:t>
            </w:r>
          </w:p>
        </w:tc>
        <w:tc>
          <w:tcPr>
            <w:tcW w:w="2638" w:type="pct"/>
            <w:tcBorders>
              <w:bottom w:val="single" w:sz="4" w:space="0" w:color="auto"/>
            </w:tcBorders>
          </w:tcPr>
          <w:p w14:paraId="5C35D361"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szCs w:val="21"/>
              </w:rPr>
              <w:t>For all outcomes considered (benefits or harms), present, for each study: (a) simple summary data for each intervention group and (b) effect estimates and confidence intervals, ideally with a forest plot.</w:t>
            </w:r>
          </w:p>
        </w:tc>
        <w:tc>
          <w:tcPr>
            <w:tcW w:w="1207" w:type="pct"/>
            <w:tcBorders>
              <w:bottom w:val="single" w:sz="4" w:space="0" w:color="auto"/>
            </w:tcBorders>
          </w:tcPr>
          <w:p w14:paraId="17FB1731" w14:textId="77777777" w:rsidR="00AB1BC0" w:rsidRPr="00AB1BC0" w:rsidRDefault="00AB1BC0" w:rsidP="00AB1BC0">
            <w:pPr>
              <w:spacing w:before="40" w:after="40"/>
              <w:rPr>
                <w:rFonts w:ascii="Times New Roman" w:eastAsia="宋体" w:hAnsi="Times New Roman" w:cs="Times New Roman"/>
                <w:szCs w:val="21"/>
              </w:rPr>
            </w:pPr>
            <w:r w:rsidRPr="00AB1BC0">
              <w:rPr>
                <w:rFonts w:ascii="Times New Roman" w:eastAsia="宋体" w:hAnsi="Times New Roman" w:cs="Times New Roman"/>
                <w:bCs/>
                <w:szCs w:val="21"/>
              </w:rPr>
              <w:t xml:space="preserve">Page 7, lines 159-175; </w:t>
            </w:r>
            <w:r w:rsidRPr="00AB1BC0">
              <w:rPr>
                <w:rFonts w:ascii="Times New Roman" w:eastAsia="宋体" w:hAnsi="Times New Roman" w:cs="Times New Roman" w:hint="eastAsia"/>
                <w:bCs/>
                <w:szCs w:val="21"/>
              </w:rPr>
              <w:t>Table</w:t>
            </w:r>
            <w:r w:rsidRPr="00AB1BC0">
              <w:rPr>
                <w:rFonts w:ascii="Times New Roman" w:eastAsia="宋体" w:hAnsi="Times New Roman" w:cs="Times New Roman"/>
                <w:bCs/>
                <w:szCs w:val="21"/>
              </w:rPr>
              <w:t xml:space="preserve"> 1, Table S7, Figure S1, Figure S2</w:t>
            </w:r>
          </w:p>
        </w:tc>
      </w:tr>
      <w:tr w:rsidR="00AB1BC0" w:rsidRPr="00AB1BC0" w14:paraId="4B205EF8" w14:textId="77777777" w:rsidTr="00551AAB">
        <w:tc>
          <w:tcPr>
            <w:tcW w:w="849" w:type="pct"/>
            <w:tcBorders>
              <w:bottom w:val="single" w:sz="4" w:space="0" w:color="auto"/>
            </w:tcBorders>
          </w:tcPr>
          <w:p w14:paraId="4B6E9D71"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 xml:space="preserve">Synthesis of results </w:t>
            </w:r>
          </w:p>
        </w:tc>
        <w:tc>
          <w:tcPr>
            <w:tcW w:w="306" w:type="pct"/>
            <w:tcBorders>
              <w:bottom w:val="single" w:sz="4" w:space="0" w:color="auto"/>
            </w:tcBorders>
          </w:tcPr>
          <w:p w14:paraId="6D9AE179"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21</w:t>
            </w:r>
          </w:p>
        </w:tc>
        <w:tc>
          <w:tcPr>
            <w:tcW w:w="2638" w:type="pct"/>
            <w:tcBorders>
              <w:bottom w:val="single" w:sz="4" w:space="0" w:color="auto"/>
            </w:tcBorders>
          </w:tcPr>
          <w:p w14:paraId="69C8CE99" w14:textId="77777777" w:rsidR="00AB1BC0" w:rsidRPr="00AB1BC0" w:rsidRDefault="00AB1BC0" w:rsidP="00AB1BC0">
            <w:pPr>
              <w:spacing w:before="40" w:after="40"/>
              <w:rPr>
                <w:rFonts w:ascii="Times New Roman" w:eastAsia="宋体" w:hAnsi="Times New Roman" w:cs="Times New Roman"/>
                <w:szCs w:val="21"/>
              </w:rPr>
            </w:pPr>
            <w:r w:rsidRPr="00AB1BC0">
              <w:rPr>
                <w:rFonts w:ascii="Times New Roman" w:eastAsia="宋体" w:hAnsi="Times New Roman" w:cs="Times New Roman"/>
                <w:szCs w:val="21"/>
              </w:rPr>
              <w:t>Present results of each meta-analysis done, including confidence intervals and measures of consistency.</w:t>
            </w:r>
          </w:p>
        </w:tc>
        <w:tc>
          <w:tcPr>
            <w:tcW w:w="1207" w:type="pct"/>
            <w:tcBorders>
              <w:bottom w:val="single" w:sz="4" w:space="0" w:color="auto"/>
            </w:tcBorders>
          </w:tcPr>
          <w:p w14:paraId="57AAB64C" w14:textId="77777777" w:rsidR="00AB1BC0" w:rsidRPr="00AB1BC0" w:rsidRDefault="00AB1BC0" w:rsidP="00AB1BC0">
            <w:pPr>
              <w:spacing w:before="40" w:after="40"/>
              <w:rPr>
                <w:rFonts w:ascii="Times New Roman" w:eastAsia="宋体" w:hAnsi="Times New Roman" w:cs="Times New Roman"/>
                <w:szCs w:val="21"/>
              </w:rPr>
            </w:pPr>
            <w:r w:rsidRPr="00AB1BC0">
              <w:rPr>
                <w:rFonts w:ascii="Times New Roman" w:eastAsia="宋体" w:hAnsi="Times New Roman" w:cs="Times New Roman"/>
                <w:bCs/>
                <w:szCs w:val="21"/>
              </w:rPr>
              <w:t xml:space="preserve">Page 7, lines 203-220; </w:t>
            </w:r>
            <w:r w:rsidRPr="00AB1BC0">
              <w:rPr>
                <w:rFonts w:ascii="Times New Roman" w:eastAsia="宋体" w:hAnsi="Times New Roman" w:cs="Times New Roman" w:hint="eastAsia"/>
                <w:bCs/>
                <w:szCs w:val="21"/>
              </w:rPr>
              <w:t>Table</w:t>
            </w:r>
            <w:r w:rsidRPr="00AB1BC0">
              <w:rPr>
                <w:rFonts w:ascii="Times New Roman" w:eastAsia="宋体" w:hAnsi="Times New Roman" w:cs="Times New Roman"/>
                <w:bCs/>
                <w:szCs w:val="21"/>
              </w:rPr>
              <w:t xml:space="preserve"> 1, Figure S1, Table S7</w:t>
            </w:r>
          </w:p>
        </w:tc>
      </w:tr>
      <w:tr w:rsidR="00AB1BC0" w:rsidRPr="00AB1BC0" w14:paraId="536C3B04" w14:textId="77777777" w:rsidTr="00551AAB">
        <w:tc>
          <w:tcPr>
            <w:tcW w:w="849" w:type="pct"/>
            <w:tcBorders>
              <w:bottom w:val="single" w:sz="4" w:space="0" w:color="auto"/>
            </w:tcBorders>
          </w:tcPr>
          <w:p w14:paraId="33E8365F"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Risk of bias across studies</w:t>
            </w:r>
          </w:p>
        </w:tc>
        <w:tc>
          <w:tcPr>
            <w:tcW w:w="306" w:type="pct"/>
            <w:tcBorders>
              <w:bottom w:val="single" w:sz="4" w:space="0" w:color="auto"/>
            </w:tcBorders>
          </w:tcPr>
          <w:p w14:paraId="6E7AB207"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22</w:t>
            </w:r>
          </w:p>
        </w:tc>
        <w:tc>
          <w:tcPr>
            <w:tcW w:w="2638" w:type="pct"/>
            <w:tcBorders>
              <w:bottom w:val="single" w:sz="4" w:space="0" w:color="auto"/>
            </w:tcBorders>
          </w:tcPr>
          <w:p w14:paraId="740C9660" w14:textId="77777777" w:rsidR="00AB1BC0" w:rsidRPr="00AB1BC0" w:rsidRDefault="00AB1BC0" w:rsidP="00AB1BC0">
            <w:pPr>
              <w:spacing w:before="40" w:after="40"/>
              <w:rPr>
                <w:rFonts w:ascii="Times New Roman" w:eastAsia="宋体" w:hAnsi="Times New Roman" w:cs="Times New Roman"/>
                <w:szCs w:val="21"/>
              </w:rPr>
            </w:pPr>
            <w:r w:rsidRPr="00AB1BC0">
              <w:rPr>
                <w:rFonts w:ascii="Times New Roman" w:eastAsia="宋体" w:hAnsi="Times New Roman" w:cs="Times New Roman"/>
                <w:szCs w:val="21"/>
              </w:rPr>
              <w:t>Present results of any assessment of risk of bias across studies (see Item 15).</w:t>
            </w:r>
          </w:p>
        </w:tc>
        <w:tc>
          <w:tcPr>
            <w:tcW w:w="1207" w:type="pct"/>
            <w:tcBorders>
              <w:bottom w:val="single" w:sz="4" w:space="0" w:color="auto"/>
            </w:tcBorders>
          </w:tcPr>
          <w:p w14:paraId="21F1C701" w14:textId="77777777" w:rsidR="00AB1BC0" w:rsidRPr="00AB1BC0" w:rsidRDefault="00AB1BC0" w:rsidP="00AB1BC0">
            <w:pPr>
              <w:rPr>
                <w:rFonts w:ascii="等线" w:eastAsia="等线" w:hAnsi="等线" w:cs="Times New Roman"/>
              </w:rPr>
            </w:pPr>
            <w:r w:rsidRPr="00AB1BC0">
              <w:rPr>
                <w:rFonts w:ascii="Times New Roman" w:eastAsia="宋体" w:hAnsi="Times New Roman" w:cs="Times New Roman"/>
                <w:bCs/>
                <w:szCs w:val="21"/>
              </w:rPr>
              <w:t>Page 7, lines 177-183; T</w:t>
            </w:r>
            <w:r w:rsidRPr="00AB1BC0">
              <w:rPr>
                <w:rFonts w:ascii="Times New Roman" w:eastAsia="宋体" w:hAnsi="Times New Roman" w:cs="Times New Roman" w:hint="eastAsia"/>
                <w:bCs/>
                <w:szCs w:val="21"/>
              </w:rPr>
              <w:t xml:space="preserve">able </w:t>
            </w:r>
            <w:r w:rsidRPr="00AB1BC0">
              <w:rPr>
                <w:rFonts w:ascii="Times New Roman" w:eastAsia="宋体" w:hAnsi="Times New Roman" w:cs="Times New Roman"/>
                <w:bCs/>
                <w:szCs w:val="21"/>
              </w:rPr>
              <w:t xml:space="preserve">S5, </w:t>
            </w:r>
            <w:r w:rsidRPr="00AB1BC0">
              <w:rPr>
                <w:rFonts w:ascii="Times New Roman" w:eastAsia="宋体" w:hAnsi="Times New Roman" w:cs="Times New Roman" w:hint="eastAsia"/>
                <w:bCs/>
                <w:szCs w:val="21"/>
              </w:rPr>
              <w:t xml:space="preserve">Figure </w:t>
            </w:r>
            <w:r w:rsidRPr="00AB1BC0">
              <w:rPr>
                <w:rFonts w:ascii="Times New Roman" w:eastAsia="宋体" w:hAnsi="Times New Roman" w:cs="Times New Roman"/>
                <w:bCs/>
                <w:szCs w:val="21"/>
              </w:rPr>
              <w:t>2, Table 1 and Table S6</w:t>
            </w:r>
          </w:p>
        </w:tc>
      </w:tr>
      <w:tr w:rsidR="00AB1BC0" w:rsidRPr="00AB1BC0" w14:paraId="492DBA3F" w14:textId="77777777" w:rsidTr="00551AAB">
        <w:tc>
          <w:tcPr>
            <w:tcW w:w="849" w:type="pct"/>
            <w:tcBorders>
              <w:top w:val="single" w:sz="4" w:space="0" w:color="auto"/>
              <w:bottom w:val="double" w:sz="4" w:space="0" w:color="auto"/>
            </w:tcBorders>
          </w:tcPr>
          <w:p w14:paraId="7A20F77E"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Additional analysis</w:t>
            </w:r>
          </w:p>
        </w:tc>
        <w:tc>
          <w:tcPr>
            <w:tcW w:w="306" w:type="pct"/>
            <w:tcBorders>
              <w:top w:val="single" w:sz="4" w:space="0" w:color="auto"/>
              <w:bottom w:val="double" w:sz="4" w:space="0" w:color="auto"/>
            </w:tcBorders>
          </w:tcPr>
          <w:p w14:paraId="5DC3A451"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23</w:t>
            </w:r>
          </w:p>
        </w:tc>
        <w:tc>
          <w:tcPr>
            <w:tcW w:w="2638" w:type="pct"/>
            <w:tcBorders>
              <w:top w:val="single" w:sz="4" w:space="0" w:color="auto"/>
              <w:bottom w:val="double" w:sz="4" w:space="0" w:color="auto"/>
            </w:tcBorders>
          </w:tcPr>
          <w:p w14:paraId="3583A7E5"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Give results of additional analyses, if done (e.g., sensitivity or subgroup analyses, meta-regression [see Item 16]).</w:t>
            </w:r>
          </w:p>
        </w:tc>
        <w:tc>
          <w:tcPr>
            <w:tcW w:w="1207" w:type="pct"/>
            <w:tcBorders>
              <w:top w:val="single" w:sz="4" w:space="0" w:color="auto"/>
              <w:bottom w:val="double" w:sz="4" w:space="0" w:color="auto"/>
            </w:tcBorders>
          </w:tcPr>
          <w:p w14:paraId="16CCC852" w14:textId="77777777" w:rsidR="00AB1BC0" w:rsidRPr="00AB1BC0" w:rsidRDefault="00AB1BC0" w:rsidP="00AB1BC0">
            <w:pPr>
              <w:rPr>
                <w:rFonts w:ascii="Times New Roman" w:eastAsia="宋体" w:hAnsi="Times New Roman" w:cs="Times New Roman"/>
                <w:bCs/>
                <w:szCs w:val="21"/>
              </w:rPr>
            </w:pPr>
            <w:r w:rsidRPr="00AB1BC0">
              <w:rPr>
                <w:rFonts w:ascii="Times New Roman" w:eastAsia="宋体" w:hAnsi="Times New Roman" w:cs="Times New Roman"/>
                <w:bCs/>
                <w:szCs w:val="21"/>
              </w:rPr>
              <w:t>Page 9, lines 222-241; Tables 2 and 3, Figure S2, Table S8</w:t>
            </w:r>
          </w:p>
        </w:tc>
      </w:tr>
      <w:tr w:rsidR="00AB1BC0" w:rsidRPr="00AB1BC0" w14:paraId="3C6E54A7" w14:textId="77777777" w:rsidTr="00551AAB">
        <w:tc>
          <w:tcPr>
            <w:tcW w:w="5000" w:type="pct"/>
            <w:gridSpan w:val="4"/>
            <w:tcBorders>
              <w:top w:val="double" w:sz="4" w:space="0" w:color="auto"/>
            </w:tcBorders>
            <w:shd w:val="clear" w:color="auto" w:fill="FFFFCC"/>
          </w:tcPr>
          <w:p w14:paraId="7A4ECF29" w14:textId="77777777" w:rsidR="00AB1BC0" w:rsidRPr="00AB1BC0" w:rsidRDefault="00AB1BC0" w:rsidP="00AB1BC0">
            <w:pPr>
              <w:keepLines/>
              <w:tabs>
                <w:tab w:val="decimal" w:pos="295"/>
              </w:tabs>
              <w:spacing w:before="240" w:after="20" w:line="320" w:lineRule="auto"/>
              <w:outlineLvl w:val="8"/>
              <w:rPr>
                <w:rFonts w:ascii="Times New Roman" w:eastAsia="宋体" w:hAnsi="Times New Roman" w:cs="Times New Roman"/>
                <w:szCs w:val="21"/>
              </w:rPr>
            </w:pPr>
            <w:r w:rsidRPr="00AB1BC0">
              <w:rPr>
                <w:rFonts w:ascii="Times New Roman" w:eastAsia="宋体" w:hAnsi="Times New Roman" w:cs="Times New Roman"/>
                <w:szCs w:val="21"/>
              </w:rPr>
              <w:t>DISCUSSION</w:t>
            </w:r>
          </w:p>
        </w:tc>
      </w:tr>
      <w:tr w:rsidR="00AB1BC0" w:rsidRPr="00AB1BC0" w14:paraId="1674B1D3" w14:textId="77777777" w:rsidTr="00551AAB">
        <w:tc>
          <w:tcPr>
            <w:tcW w:w="849" w:type="pct"/>
            <w:tcBorders>
              <w:bottom w:val="single" w:sz="4" w:space="0" w:color="auto"/>
            </w:tcBorders>
          </w:tcPr>
          <w:p w14:paraId="6FB24EC6"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Summary of evidence</w:t>
            </w:r>
          </w:p>
        </w:tc>
        <w:tc>
          <w:tcPr>
            <w:tcW w:w="306" w:type="pct"/>
            <w:tcBorders>
              <w:bottom w:val="single" w:sz="4" w:space="0" w:color="auto"/>
            </w:tcBorders>
          </w:tcPr>
          <w:p w14:paraId="26850668"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24</w:t>
            </w:r>
          </w:p>
        </w:tc>
        <w:tc>
          <w:tcPr>
            <w:tcW w:w="2638" w:type="pct"/>
            <w:tcBorders>
              <w:bottom w:val="single" w:sz="4" w:space="0" w:color="auto"/>
            </w:tcBorders>
          </w:tcPr>
          <w:p w14:paraId="58537CA7"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Summarize the main findings including the strength of evidence for each main outcome; consider their relevance to key groups (e.g., health care providers, users, and policy makers).</w:t>
            </w:r>
          </w:p>
        </w:tc>
        <w:tc>
          <w:tcPr>
            <w:tcW w:w="1207" w:type="pct"/>
            <w:tcBorders>
              <w:bottom w:val="single" w:sz="4" w:space="0" w:color="auto"/>
            </w:tcBorders>
          </w:tcPr>
          <w:p w14:paraId="15E1E757"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9, lines 253-261</w:t>
            </w:r>
          </w:p>
        </w:tc>
      </w:tr>
      <w:tr w:rsidR="00AB1BC0" w:rsidRPr="00AB1BC0" w14:paraId="29FEF649" w14:textId="77777777" w:rsidTr="00551AAB">
        <w:tc>
          <w:tcPr>
            <w:tcW w:w="849" w:type="pct"/>
            <w:tcBorders>
              <w:bottom w:val="single" w:sz="4" w:space="0" w:color="auto"/>
            </w:tcBorders>
          </w:tcPr>
          <w:p w14:paraId="15D6AE7E"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Limitations</w:t>
            </w:r>
          </w:p>
        </w:tc>
        <w:tc>
          <w:tcPr>
            <w:tcW w:w="306" w:type="pct"/>
            <w:tcBorders>
              <w:bottom w:val="single" w:sz="4" w:space="0" w:color="auto"/>
            </w:tcBorders>
          </w:tcPr>
          <w:p w14:paraId="67F0CC25"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25</w:t>
            </w:r>
          </w:p>
        </w:tc>
        <w:tc>
          <w:tcPr>
            <w:tcW w:w="2638" w:type="pct"/>
            <w:tcBorders>
              <w:bottom w:val="single" w:sz="4" w:space="0" w:color="auto"/>
            </w:tcBorders>
          </w:tcPr>
          <w:p w14:paraId="1BD4A65F"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Discuss limitations at study and outcome level (e.g., risk of bias), and at review level (e.g., incomplete retrieval of identified research, reporting bias).</w:t>
            </w:r>
          </w:p>
        </w:tc>
        <w:tc>
          <w:tcPr>
            <w:tcW w:w="1207" w:type="pct"/>
            <w:tcBorders>
              <w:bottom w:val="single" w:sz="4" w:space="0" w:color="auto"/>
            </w:tcBorders>
          </w:tcPr>
          <w:p w14:paraId="47FF58D0"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12, lines 335-349</w:t>
            </w:r>
          </w:p>
        </w:tc>
      </w:tr>
      <w:tr w:rsidR="00AB1BC0" w:rsidRPr="00AB1BC0" w14:paraId="05935D41" w14:textId="77777777" w:rsidTr="00551AAB">
        <w:tc>
          <w:tcPr>
            <w:tcW w:w="849" w:type="pct"/>
            <w:tcBorders>
              <w:bottom w:val="double" w:sz="4" w:space="0" w:color="auto"/>
            </w:tcBorders>
          </w:tcPr>
          <w:p w14:paraId="353B1660"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Conclusions</w:t>
            </w:r>
          </w:p>
        </w:tc>
        <w:tc>
          <w:tcPr>
            <w:tcW w:w="306" w:type="pct"/>
            <w:tcBorders>
              <w:bottom w:val="double" w:sz="4" w:space="0" w:color="auto"/>
            </w:tcBorders>
          </w:tcPr>
          <w:p w14:paraId="36D64222"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26</w:t>
            </w:r>
          </w:p>
        </w:tc>
        <w:tc>
          <w:tcPr>
            <w:tcW w:w="2638" w:type="pct"/>
            <w:tcBorders>
              <w:bottom w:val="double" w:sz="4" w:space="0" w:color="auto"/>
            </w:tcBorders>
          </w:tcPr>
          <w:p w14:paraId="54B3E359"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Provide a general interpretation of the results in the context of other evidence, and implications for future research.</w:t>
            </w:r>
          </w:p>
        </w:tc>
        <w:tc>
          <w:tcPr>
            <w:tcW w:w="1207" w:type="pct"/>
            <w:tcBorders>
              <w:bottom w:val="double" w:sz="4" w:space="0" w:color="auto"/>
            </w:tcBorders>
          </w:tcPr>
          <w:p w14:paraId="1425B4BC"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10, lines 276-334</w:t>
            </w:r>
          </w:p>
        </w:tc>
      </w:tr>
      <w:tr w:rsidR="00AB1BC0" w:rsidRPr="00AB1BC0" w14:paraId="53BC9429" w14:textId="77777777" w:rsidTr="00551AAB">
        <w:tc>
          <w:tcPr>
            <w:tcW w:w="5000" w:type="pct"/>
            <w:gridSpan w:val="4"/>
            <w:tcBorders>
              <w:top w:val="double" w:sz="4" w:space="0" w:color="auto"/>
              <w:bottom w:val="single" w:sz="4" w:space="0" w:color="auto"/>
            </w:tcBorders>
            <w:shd w:val="clear" w:color="auto" w:fill="FFFFCC"/>
          </w:tcPr>
          <w:p w14:paraId="016D28A3" w14:textId="77777777" w:rsidR="00AB1BC0" w:rsidRPr="00AB1BC0" w:rsidRDefault="00AB1BC0" w:rsidP="00AB1BC0">
            <w:pPr>
              <w:keepLines/>
              <w:tabs>
                <w:tab w:val="decimal" w:pos="295"/>
              </w:tabs>
              <w:spacing w:before="240" w:after="20" w:line="320" w:lineRule="auto"/>
              <w:outlineLvl w:val="8"/>
              <w:rPr>
                <w:rFonts w:ascii="Times New Roman" w:eastAsia="宋体" w:hAnsi="Times New Roman" w:cs="Times New Roman"/>
                <w:szCs w:val="21"/>
              </w:rPr>
            </w:pPr>
            <w:r w:rsidRPr="00AB1BC0">
              <w:rPr>
                <w:rFonts w:ascii="Times New Roman" w:eastAsia="宋体" w:hAnsi="Times New Roman" w:cs="Times New Roman"/>
                <w:szCs w:val="21"/>
              </w:rPr>
              <w:lastRenderedPageBreak/>
              <w:t>FUNDING</w:t>
            </w:r>
          </w:p>
        </w:tc>
      </w:tr>
      <w:tr w:rsidR="00AB1BC0" w:rsidRPr="00AB1BC0" w14:paraId="035C6F88" w14:textId="77777777" w:rsidTr="00551AAB">
        <w:tc>
          <w:tcPr>
            <w:tcW w:w="849" w:type="pct"/>
            <w:tcBorders>
              <w:bottom w:val="double" w:sz="4" w:space="0" w:color="auto"/>
            </w:tcBorders>
          </w:tcPr>
          <w:p w14:paraId="048CC36A"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 xml:space="preserve">Funding </w:t>
            </w:r>
          </w:p>
        </w:tc>
        <w:tc>
          <w:tcPr>
            <w:tcW w:w="306" w:type="pct"/>
            <w:tcBorders>
              <w:bottom w:val="double" w:sz="4" w:space="0" w:color="auto"/>
            </w:tcBorders>
          </w:tcPr>
          <w:p w14:paraId="27316245" w14:textId="77777777" w:rsidR="00AB1BC0" w:rsidRPr="00AB1BC0" w:rsidRDefault="00AB1BC0" w:rsidP="00AB1BC0">
            <w:pPr>
              <w:tabs>
                <w:tab w:val="decimal" w:pos="295"/>
              </w:tabs>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27</w:t>
            </w:r>
          </w:p>
        </w:tc>
        <w:tc>
          <w:tcPr>
            <w:tcW w:w="2638" w:type="pct"/>
            <w:tcBorders>
              <w:bottom w:val="double" w:sz="4" w:space="0" w:color="auto"/>
            </w:tcBorders>
          </w:tcPr>
          <w:p w14:paraId="2C93C3B7"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Describe sources of funding for the systematic review and other support (e.g., supply of data); role of funders for the systematic review.</w:t>
            </w:r>
          </w:p>
        </w:tc>
        <w:tc>
          <w:tcPr>
            <w:tcW w:w="1207" w:type="pct"/>
            <w:tcBorders>
              <w:bottom w:val="double" w:sz="4" w:space="0" w:color="auto"/>
            </w:tcBorders>
          </w:tcPr>
          <w:p w14:paraId="3BC8045E" w14:textId="77777777" w:rsidR="00AB1BC0" w:rsidRPr="00AB1BC0" w:rsidRDefault="00AB1BC0" w:rsidP="00AB1BC0">
            <w:pPr>
              <w:spacing w:before="40" w:after="40"/>
              <w:rPr>
                <w:rFonts w:ascii="Times New Roman" w:eastAsia="宋体" w:hAnsi="Times New Roman" w:cs="Times New Roman"/>
                <w:bCs/>
                <w:szCs w:val="21"/>
              </w:rPr>
            </w:pPr>
            <w:r w:rsidRPr="00AB1BC0">
              <w:rPr>
                <w:rFonts w:ascii="Times New Roman" w:eastAsia="宋体" w:hAnsi="Times New Roman" w:cs="Times New Roman"/>
                <w:bCs/>
                <w:szCs w:val="21"/>
              </w:rPr>
              <w:t>Page 13, lines 385-389</w:t>
            </w:r>
          </w:p>
        </w:tc>
      </w:tr>
    </w:tbl>
    <w:p w14:paraId="44B65F91" w14:textId="77777777" w:rsidR="009747DE" w:rsidRDefault="009747DE">
      <w:pPr>
        <w:spacing w:afterLines="50" w:after="120" w:line="360" w:lineRule="auto"/>
        <w:rPr>
          <w:rFonts w:ascii="Times New Roman" w:hAnsi="Times New Roman" w:cs="Times New Roman"/>
          <w:b/>
          <w:sz w:val="24"/>
          <w:szCs w:val="24"/>
        </w:rPr>
      </w:pPr>
    </w:p>
    <w:p w14:paraId="237D277A" w14:textId="77777777" w:rsidR="009747DE" w:rsidRDefault="009747DE">
      <w:pPr>
        <w:widowControl/>
        <w:jc w:val="left"/>
        <w:rPr>
          <w:rFonts w:ascii="Times New Roman" w:hAnsi="Times New Roman" w:cs="Times New Roman"/>
          <w:b/>
          <w:sz w:val="24"/>
          <w:szCs w:val="24"/>
        </w:rPr>
        <w:sectPr w:rsidR="009747DE">
          <w:pgSz w:w="16838" w:h="11906" w:orient="landscape"/>
          <w:pgMar w:top="890" w:right="777" w:bottom="890" w:left="777" w:header="851" w:footer="170" w:gutter="0"/>
          <w:lnNumType w:countBy="1" w:restart="continuous"/>
          <w:cols w:space="425"/>
          <w:docGrid w:linePitch="312"/>
        </w:sectPr>
      </w:pPr>
    </w:p>
    <w:p w14:paraId="13603915" w14:textId="538A56C8" w:rsidR="009747DE" w:rsidRDefault="00694C3F">
      <w:pPr>
        <w:widowControl/>
        <w:jc w:val="left"/>
        <w:rPr>
          <w:rFonts w:ascii="Times New Roman" w:eastAsia="宋体" w:hAnsi="Times New Roman" w:cs="Times New Roman"/>
          <w:b/>
          <w:kern w:val="0"/>
          <w:sz w:val="24"/>
          <w:lang w:eastAsia="en-US"/>
        </w:rPr>
      </w:pPr>
      <w:r>
        <w:rPr>
          <w:rFonts w:ascii="Times New Roman" w:hAnsi="Times New Roman" w:cs="Times New Roman"/>
          <w:b/>
          <w:bCs/>
          <w:sz w:val="24"/>
          <w:szCs w:val="24"/>
        </w:rPr>
        <w:lastRenderedPageBreak/>
        <w:t>Additional</w:t>
      </w:r>
      <w:r w:rsidR="009F23BA">
        <w:rPr>
          <w:rFonts w:ascii="Times New Roman" w:hAnsi="Times New Roman" w:cs="Times New Roman"/>
          <w:b/>
          <w:bCs/>
          <w:sz w:val="24"/>
          <w:szCs w:val="24"/>
        </w:rPr>
        <w:t xml:space="preserve"> Table 3</w:t>
      </w:r>
      <w:r w:rsidR="009F23BA">
        <w:rPr>
          <w:rFonts w:ascii="Times New Roman" w:eastAsia="宋体" w:hAnsi="Times New Roman" w:cs="Times New Roman"/>
          <w:b/>
          <w:kern w:val="0"/>
          <w:sz w:val="24"/>
          <w:lang w:eastAsia="en-US"/>
        </w:rPr>
        <w:t>. Characteristics of the included studies in this review</w:t>
      </w:r>
    </w:p>
    <w:tbl>
      <w:tblPr>
        <w:tblW w:w="15578" w:type="dxa"/>
        <w:tblBorders>
          <w:top w:val="single" w:sz="4" w:space="0" w:color="auto"/>
          <w:bottom w:val="single" w:sz="4" w:space="0" w:color="auto"/>
          <w:insideH w:val="single" w:sz="4" w:space="0" w:color="auto"/>
        </w:tblBorders>
        <w:shd w:val="clear" w:color="auto" w:fill="FFFFFF"/>
        <w:tblLayout w:type="fixed"/>
        <w:tblLook w:val="04A0" w:firstRow="1" w:lastRow="0" w:firstColumn="1" w:lastColumn="0" w:noHBand="0" w:noVBand="1"/>
      </w:tblPr>
      <w:tblGrid>
        <w:gridCol w:w="1702"/>
        <w:gridCol w:w="1395"/>
        <w:gridCol w:w="1489"/>
        <w:gridCol w:w="993"/>
        <w:gridCol w:w="1134"/>
        <w:gridCol w:w="850"/>
        <w:gridCol w:w="1097"/>
        <w:gridCol w:w="1417"/>
        <w:gridCol w:w="2552"/>
        <w:gridCol w:w="2949"/>
      </w:tblGrid>
      <w:tr w:rsidR="009747DE" w14:paraId="2D8E0711" w14:textId="77777777">
        <w:trPr>
          <w:trHeight w:val="936"/>
        </w:trPr>
        <w:tc>
          <w:tcPr>
            <w:tcW w:w="1702" w:type="dxa"/>
            <w:shd w:val="clear" w:color="auto" w:fill="FFFFFF"/>
            <w:vAlign w:val="center"/>
          </w:tcPr>
          <w:p w14:paraId="6D7A9239"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 xml:space="preserve">First author, </w:t>
            </w:r>
          </w:p>
          <w:p w14:paraId="12488C5F"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published year</w:t>
            </w:r>
          </w:p>
        </w:tc>
        <w:tc>
          <w:tcPr>
            <w:tcW w:w="1395" w:type="dxa"/>
            <w:shd w:val="clear" w:color="auto" w:fill="FFFFFF"/>
            <w:vAlign w:val="center"/>
          </w:tcPr>
          <w:p w14:paraId="043DCF23"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Participants</w:t>
            </w:r>
          </w:p>
        </w:tc>
        <w:tc>
          <w:tcPr>
            <w:tcW w:w="1489" w:type="dxa"/>
            <w:shd w:val="clear" w:color="auto" w:fill="FFFFFF"/>
            <w:vAlign w:val="center"/>
          </w:tcPr>
          <w:p w14:paraId="52403526"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Age of participants (years)</w:t>
            </w:r>
          </w:p>
        </w:tc>
        <w:tc>
          <w:tcPr>
            <w:tcW w:w="993" w:type="dxa"/>
            <w:shd w:val="clear" w:color="auto" w:fill="FFFFFF"/>
            <w:vAlign w:val="center"/>
          </w:tcPr>
          <w:p w14:paraId="0443DEEE"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Country</w:t>
            </w:r>
          </w:p>
        </w:tc>
        <w:tc>
          <w:tcPr>
            <w:tcW w:w="1134" w:type="dxa"/>
            <w:shd w:val="clear" w:color="auto" w:fill="FFFFFF"/>
            <w:vAlign w:val="center"/>
          </w:tcPr>
          <w:p w14:paraId="3ACC080F"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Treatment</w:t>
            </w:r>
          </w:p>
        </w:tc>
        <w:tc>
          <w:tcPr>
            <w:tcW w:w="850" w:type="dxa"/>
            <w:shd w:val="clear" w:color="auto" w:fill="FFFFFF"/>
            <w:vAlign w:val="center"/>
          </w:tcPr>
          <w:p w14:paraId="405DF8BF"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Control</w:t>
            </w:r>
          </w:p>
        </w:tc>
        <w:tc>
          <w:tcPr>
            <w:tcW w:w="1097" w:type="dxa"/>
            <w:shd w:val="clear" w:color="auto" w:fill="FFFFFF"/>
            <w:vAlign w:val="center"/>
          </w:tcPr>
          <w:p w14:paraId="701C944C"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Samples</w:t>
            </w:r>
          </w:p>
        </w:tc>
        <w:tc>
          <w:tcPr>
            <w:tcW w:w="1417" w:type="dxa"/>
            <w:shd w:val="clear" w:color="auto" w:fill="FFFFFF"/>
            <w:vAlign w:val="center"/>
          </w:tcPr>
          <w:p w14:paraId="13720A71"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Main objective</w:t>
            </w:r>
          </w:p>
        </w:tc>
        <w:tc>
          <w:tcPr>
            <w:tcW w:w="2552" w:type="dxa"/>
            <w:shd w:val="clear" w:color="auto" w:fill="FFFFFF"/>
            <w:vAlign w:val="center"/>
          </w:tcPr>
          <w:p w14:paraId="19075B02"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Acupuncture time</w:t>
            </w:r>
          </w:p>
        </w:tc>
        <w:tc>
          <w:tcPr>
            <w:tcW w:w="2949" w:type="dxa"/>
            <w:shd w:val="clear" w:color="auto" w:fill="FFFFFF"/>
            <w:vAlign w:val="center"/>
          </w:tcPr>
          <w:p w14:paraId="4A3B19EB"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IVF outcomes</w:t>
            </w:r>
          </w:p>
          <w:p w14:paraId="585E1D11"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N (%)</w:t>
            </w:r>
          </w:p>
        </w:tc>
      </w:tr>
      <w:tr w:rsidR="009747DE" w14:paraId="48AACBF2" w14:textId="77777777">
        <w:trPr>
          <w:trHeight w:val="57"/>
        </w:trPr>
        <w:tc>
          <w:tcPr>
            <w:tcW w:w="1702" w:type="dxa"/>
            <w:tcBorders>
              <w:top w:val="nil"/>
              <w:bottom w:val="nil"/>
            </w:tcBorders>
            <w:shd w:val="clear" w:color="auto" w:fill="FFFFFF"/>
            <w:vAlign w:val="center"/>
          </w:tcPr>
          <w:p w14:paraId="3CB1F49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Dehghani AS, 2020</w:t>
            </w:r>
          </w:p>
        </w:tc>
        <w:tc>
          <w:tcPr>
            <w:tcW w:w="1395" w:type="dxa"/>
            <w:tcBorders>
              <w:top w:val="nil"/>
              <w:bottom w:val="nil"/>
            </w:tcBorders>
            <w:shd w:val="clear" w:color="auto" w:fill="FFFFFF"/>
            <w:vAlign w:val="center"/>
          </w:tcPr>
          <w:p w14:paraId="1201F1E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Infertility women undergoing IVF</w:t>
            </w:r>
          </w:p>
        </w:tc>
        <w:tc>
          <w:tcPr>
            <w:tcW w:w="1489" w:type="dxa"/>
            <w:tcBorders>
              <w:top w:val="nil"/>
              <w:bottom w:val="nil"/>
            </w:tcBorders>
            <w:shd w:val="clear" w:color="auto" w:fill="FFFFFF"/>
            <w:vAlign w:val="center"/>
          </w:tcPr>
          <w:p w14:paraId="6FAA97C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Control: </w:t>
            </w:r>
          </w:p>
          <w:p w14:paraId="7E8D1A6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31.5 ± 5.4 </w:t>
            </w:r>
          </w:p>
          <w:p w14:paraId="063B10A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TA1: 32.1 ± 5.9 TA2: 32.9 ± 4.8</w:t>
            </w:r>
          </w:p>
        </w:tc>
        <w:tc>
          <w:tcPr>
            <w:tcW w:w="993" w:type="dxa"/>
            <w:tcBorders>
              <w:top w:val="nil"/>
              <w:bottom w:val="nil"/>
            </w:tcBorders>
            <w:shd w:val="clear" w:color="auto" w:fill="FFFFFF"/>
            <w:vAlign w:val="center"/>
          </w:tcPr>
          <w:p w14:paraId="22FB914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Iran</w:t>
            </w:r>
          </w:p>
        </w:tc>
        <w:tc>
          <w:tcPr>
            <w:tcW w:w="1134" w:type="dxa"/>
            <w:tcBorders>
              <w:top w:val="nil"/>
              <w:bottom w:val="nil"/>
            </w:tcBorders>
            <w:shd w:val="clear" w:color="auto" w:fill="FFFFFF"/>
            <w:vAlign w:val="center"/>
          </w:tcPr>
          <w:p w14:paraId="2801B8E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0" w:type="dxa"/>
            <w:tcBorders>
              <w:top w:val="nil"/>
              <w:bottom w:val="nil"/>
            </w:tcBorders>
            <w:shd w:val="clear" w:color="auto" w:fill="FFFFFF"/>
            <w:vAlign w:val="center"/>
          </w:tcPr>
          <w:p w14:paraId="652004E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097" w:type="dxa"/>
            <w:tcBorders>
              <w:top w:val="nil"/>
              <w:bottom w:val="nil"/>
            </w:tcBorders>
            <w:shd w:val="clear" w:color="auto" w:fill="FFFFFF"/>
            <w:vAlign w:val="center"/>
          </w:tcPr>
          <w:p w14:paraId="186A1E7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Control:62; TA1:62; </w:t>
            </w:r>
          </w:p>
          <w:p w14:paraId="3A1E91D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TA2:62</w:t>
            </w:r>
          </w:p>
        </w:tc>
        <w:tc>
          <w:tcPr>
            <w:tcW w:w="1417" w:type="dxa"/>
            <w:tcBorders>
              <w:top w:val="nil"/>
              <w:bottom w:val="nil"/>
            </w:tcBorders>
            <w:shd w:val="clear" w:color="auto" w:fill="FFFFFF"/>
            <w:vAlign w:val="center"/>
          </w:tcPr>
          <w:p w14:paraId="41CCE4A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6C6DB44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TA1: 25 min before ET in one session. </w:t>
            </w:r>
          </w:p>
          <w:p w14:paraId="47AB376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TA2: 25 min before and after ET in two sessions.</w:t>
            </w:r>
          </w:p>
        </w:tc>
        <w:tc>
          <w:tcPr>
            <w:tcW w:w="2949" w:type="dxa"/>
            <w:tcBorders>
              <w:top w:val="nil"/>
              <w:bottom w:val="nil"/>
            </w:tcBorders>
            <w:shd w:val="clear" w:color="auto" w:fill="FFFFFF"/>
            <w:vAlign w:val="center"/>
          </w:tcPr>
          <w:p w14:paraId="0E7867A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3C2DE66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12/62, TA1: 27/62, TA2: 11/62</w:t>
            </w:r>
          </w:p>
          <w:p w14:paraId="47EC209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OPR: Control: 9/62, TA1: 22/62, TA2: 7/62</w:t>
            </w:r>
          </w:p>
        </w:tc>
      </w:tr>
      <w:tr w:rsidR="009747DE" w14:paraId="48339303" w14:textId="77777777">
        <w:trPr>
          <w:trHeight w:val="57"/>
        </w:trPr>
        <w:tc>
          <w:tcPr>
            <w:tcW w:w="1702" w:type="dxa"/>
            <w:tcBorders>
              <w:top w:val="nil"/>
              <w:bottom w:val="nil"/>
            </w:tcBorders>
            <w:shd w:val="clear" w:color="auto" w:fill="D9D9D9"/>
            <w:vAlign w:val="center"/>
          </w:tcPr>
          <w:p w14:paraId="5B5ED84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Guven PG, 2020</w:t>
            </w:r>
            <w:r>
              <w:rPr>
                <w:rFonts w:ascii="Times New Roman" w:eastAsia="宋体" w:hAnsi="Times New Roman" w:cs="Times New Roman"/>
                <w:kern w:val="0"/>
                <w:sz w:val="15"/>
                <w:szCs w:val="15"/>
                <w:vertAlign w:val="superscript"/>
                <w:lang w:eastAsia="en-US"/>
              </w:rPr>
              <w:t xml:space="preserve"> </w:t>
            </w:r>
          </w:p>
        </w:tc>
        <w:tc>
          <w:tcPr>
            <w:tcW w:w="1395" w:type="dxa"/>
            <w:tcBorders>
              <w:top w:val="nil"/>
              <w:bottom w:val="nil"/>
            </w:tcBorders>
            <w:shd w:val="clear" w:color="auto" w:fill="D9D9D9"/>
            <w:vAlign w:val="center"/>
          </w:tcPr>
          <w:p w14:paraId="609B318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Unexplained infertile women</w:t>
            </w:r>
          </w:p>
        </w:tc>
        <w:tc>
          <w:tcPr>
            <w:tcW w:w="1489" w:type="dxa"/>
            <w:tcBorders>
              <w:top w:val="nil"/>
              <w:bottom w:val="nil"/>
            </w:tcBorders>
            <w:shd w:val="clear" w:color="auto" w:fill="D9D9D9"/>
            <w:vAlign w:val="center"/>
          </w:tcPr>
          <w:p w14:paraId="3CC88BF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30.3 ± 3.4 Control: 31.5 ± 4</w:t>
            </w:r>
          </w:p>
        </w:tc>
        <w:tc>
          <w:tcPr>
            <w:tcW w:w="993" w:type="dxa"/>
            <w:tcBorders>
              <w:top w:val="nil"/>
              <w:bottom w:val="nil"/>
            </w:tcBorders>
            <w:shd w:val="clear" w:color="auto" w:fill="D9D9D9"/>
            <w:vAlign w:val="center"/>
          </w:tcPr>
          <w:p w14:paraId="74AE873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Turkey</w:t>
            </w:r>
          </w:p>
        </w:tc>
        <w:tc>
          <w:tcPr>
            <w:tcW w:w="1134" w:type="dxa"/>
            <w:tcBorders>
              <w:top w:val="nil"/>
              <w:bottom w:val="nil"/>
            </w:tcBorders>
            <w:shd w:val="clear" w:color="auto" w:fill="D9D9D9"/>
            <w:vAlign w:val="center"/>
          </w:tcPr>
          <w:p w14:paraId="6685B51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0" w:type="dxa"/>
            <w:tcBorders>
              <w:top w:val="nil"/>
              <w:bottom w:val="nil"/>
            </w:tcBorders>
            <w:shd w:val="clear" w:color="auto" w:fill="D9D9D9"/>
            <w:vAlign w:val="center"/>
          </w:tcPr>
          <w:p w14:paraId="3282615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097" w:type="dxa"/>
            <w:tcBorders>
              <w:top w:val="nil"/>
              <w:bottom w:val="nil"/>
            </w:tcBorders>
            <w:shd w:val="clear" w:color="auto" w:fill="D9D9D9"/>
            <w:vAlign w:val="center"/>
          </w:tcPr>
          <w:p w14:paraId="4EDE3DB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TA:36</w:t>
            </w:r>
          </w:p>
          <w:p w14:paraId="3EF1BAB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Control:36</w:t>
            </w:r>
          </w:p>
        </w:tc>
        <w:tc>
          <w:tcPr>
            <w:tcW w:w="1417" w:type="dxa"/>
            <w:tcBorders>
              <w:top w:val="nil"/>
              <w:bottom w:val="nil"/>
            </w:tcBorders>
            <w:shd w:val="clear" w:color="auto" w:fill="D9D9D9"/>
            <w:vAlign w:val="center"/>
          </w:tcPr>
          <w:p w14:paraId="5A95E62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43AAA1C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 (1) one week before ET (2) 30 min before ET (3) 30 min after ET</w:t>
            </w:r>
          </w:p>
        </w:tc>
        <w:tc>
          <w:tcPr>
            <w:tcW w:w="2949" w:type="dxa"/>
            <w:tcBorders>
              <w:top w:val="nil"/>
              <w:bottom w:val="nil"/>
            </w:tcBorders>
            <w:shd w:val="clear" w:color="auto" w:fill="D9D9D9"/>
            <w:vAlign w:val="center"/>
          </w:tcPr>
          <w:p w14:paraId="040C6F8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 TA: 23/36, Control: 12/36</w:t>
            </w:r>
          </w:p>
          <w:p w14:paraId="6C1FAF5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OPR: TA: 20/36, control:11/36</w:t>
            </w:r>
          </w:p>
          <w:p w14:paraId="16975F6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LBR: TA:19/36; control:10/36</w:t>
            </w:r>
          </w:p>
        </w:tc>
      </w:tr>
      <w:tr w:rsidR="009747DE" w14:paraId="3893A851" w14:textId="77777777">
        <w:trPr>
          <w:trHeight w:val="57"/>
        </w:trPr>
        <w:tc>
          <w:tcPr>
            <w:tcW w:w="1702" w:type="dxa"/>
            <w:tcBorders>
              <w:top w:val="nil"/>
              <w:bottom w:val="nil"/>
            </w:tcBorders>
            <w:shd w:val="clear" w:color="auto" w:fill="FFFFFF"/>
            <w:vAlign w:val="center"/>
          </w:tcPr>
          <w:p w14:paraId="7D9BB47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Wu JM, 2020</w:t>
            </w:r>
            <w:r>
              <w:rPr>
                <w:rFonts w:ascii="Times New Roman" w:eastAsia="宋体" w:hAnsi="Times New Roman" w:cs="Times New Roman"/>
                <w:kern w:val="0"/>
                <w:sz w:val="15"/>
                <w:szCs w:val="15"/>
                <w:vertAlign w:val="superscript"/>
                <w:lang w:eastAsia="en-US"/>
              </w:rPr>
              <w:t xml:space="preserve"> </w:t>
            </w:r>
          </w:p>
        </w:tc>
        <w:tc>
          <w:tcPr>
            <w:tcW w:w="1395" w:type="dxa"/>
            <w:tcBorders>
              <w:top w:val="nil"/>
              <w:bottom w:val="nil"/>
            </w:tcBorders>
            <w:shd w:val="clear" w:color="auto" w:fill="FFFFFF"/>
            <w:vAlign w:val="center"/>
          </w:tcPr>
          <w:p w14:paraId="5966A23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PCOS patients</w:t>
            </w:r>
          </w:p>
        </w:tc>
        <w:tc>
          <w:tcPr>
            <w:tcW w:w="1489" w:type="dxa"/>
            <w:tcBorders>
              <w:top w:val="nil"/>
              <w:bottom w:val="nil"/>
            </w:tcBorders>
            <w:shd w:val="clear" w:color="auto" w:fill="FFFFFF"/>
            <w:vAlign w:val="center"/>
          </w:tcPr>
          <w:p w14:paraId="516A6E0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TA:31.0±3.0 Control:31.0±3.0</w:t>
            </w:r>
          </w:p>
        </w:tc>
        <w:tc>
          <w:tcPr>
            <w:tcW w:w="993" w:type="dxa"/>
            <w:tcBorders>
              <w:top w:val="nil"/>
              <w:bottom w:val="nil"/>
            </w:tcBorders>
            <w:shd w:val="clear" w:color="auto" w:fill="FFFFFF"/>
            <w:vAlign w:val="center"/>
          </w:tcPr>
          <w:p w14:paraId="7B0CC08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FFFFFF"/>
            <w:vAlign w:val="center"/>
          </w:tcPr>
          <w:p w14:paraId="3343437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0" w:type="dxa"/>
            <w:tcBorders>
              <w:top w:val="nil"/>
              <w:bottom w:val="nil"/>
            </w:tcBorders>
            <w:shd w:val="clear" w:color="auto" w:fill="FFFFFF"/>
            <w:vAlign w:val="center"/>
          </w:tcPr>
          <w:p w14:paraId="368074F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097" w:type="dxa"/>
            <w:tcBorders>
              <w:top w:val="nil"/>
              <w:bottom w:val="nil"/>
            </w:tcBorders>
            <w:shd w:val="clear" w:color="auto" w:fill="FFFFFF"/>
            <w:vAlign w:val="center"/>
          </w:tcPr>
          <w:p w14:paraId="7913F2C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TA:50</w:t>
            </w:r>
          </w:p>
          <w:p w14:paraId="0D56C93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Control:50</w:t>
            </w:r>
          </w:p>
        </w:tc>
        <w:tc>
          <w:tcPr>
            <w:tcW w:w="1417" w:type="dxa"/>
            <w:tcBorders>
              <w:top w:val="nil"/>
              <w:bottom w:val="nil"/>
            </w:tcBorders>
            <w:shd w:val="clear" w:color="auto" w:fill="FFFFFF"/>
            <w:vAlign w:val="center"/>
          </w:tcPr>
          <w:p w14:paraId="5571161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6E6A7B6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Three menstrual cycles were treated, once every other day, about 30 min for every time.</w:t>
            </w:r>
          </w:p>
        </w:tc>
        <w:tc>
          <w:tcPr>
            <w:tcW w:w="2949" w:type="dxa"/>
            <w:tcBorders>
              <w:top w:val="nil"/>
              <w:bottom w:val="nil"/>
            </w:tcBorders>
            <w:shd w:val="clear" w:color="auto" w:fill="FFFFFF"/>
            <w:vAlign w:val="center"/>
          </w:tcPr>
          <w:p w14:paraId="060C031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15DF74E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28/50; Control: 18/50</w:t>
            </w:r>
          </w:p>
        </w:tc>
      </w:tr>
      <w:tr w:rsidR="009747DE" w14:paraId="7865F02F" w14:textId="77777777">
        <w:trPr>
          <w:trHeight w:val="57"/>
        </w:trPr>
        <w:tc>
          <w:tcPr>
            <w:tcW w:w="1702" w:type="dxa"/>
            <w:tcBorders>
              <w:top w:val="nil"/>
              <w:bottom w:val="nil"/>
            </w:tcBorders>
            <w:shd w:val="clear" w:color="auto" w:fill="D9D9D9"/>
            <w:vAlign w:val="center"/>
          </w:tcPr>
          <w:p w14:paraId="13ACF75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Shuai Z, 2019</w:t>
            </w:r>
          </w:p>
        </w:tc>
        <w:tc>
          <w:tcPr>
            <w:tcW w:w="1395" w:type="dxa"/>
            <w:tcBorders>
              <w:top w:val="nil"/>
              <w:bottom w:val="nil"/>
            </w:tcBorders>
            <w:shd w:val="clear" w:color="auto" w:fill="D9D9D9"/>
            <w:vAlign w:val="center"/>
          </w:tcPr>
          <w:p w14:paraId="6D992B6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RIF patients</w:t>
            </w:r>
          </w:p>
        </w:tc>
        <w:tc>
          <w:tcPr>
            <w:tcW w:w="1489" w:type="dxa"/>
            <w:tcBorders>
              <w:top w:val="nil"/>
              <w:bottom w:val="nil"/>
            </w:tcBorders>
            <w:shd w:val="clear" w:color="auto" w:fill="D9D9D9"/>
            <w:vAlign w:val="center"/>
          </w:tcPr>
          <w:p w14:paraId="2823F39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 31.2±3.8 Control:31.6±3.1</w:t>
            </w:r>
          </w:p>
        </w:tc>
        <w:tc>
          <w:tcPr>
            <w:tcW w:w="993" w:type="dxa"/>
            <w:tcBorders>
              <w:top w:val="nil"/>
              <w:bottom w:val="nil"/>
            </w:tcBorders>
            <w:shd w:val="clear" w:color="auto" w:fill="D9D9D9"/>
            <w:vAlign w:val="center"/>
          </w:tcPr>
          <w:p w14:paraId="0645304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D9D9D9"/>
            <w:vAlign w:val="center"/>
          </w:tcPr>
          <w:p w14:paraId="275A5C7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w:t>
            </w:r>
          </w:p>
        </w:tc>
        <w:tc>
          <w:tcPr>
            <w:tcW w:w="850" w:type="dxa"/>
            <w:tcBorders>
              <w:top w:val="nil"/>
              <w:bottom w:val="nil"/>
            </w:tcBorders>
            <w:shd w:val="clear" w:color="auto" w:fill="D9D9D9"/>
            <w:vAlign w:val="center"/>
          </w:tcPr>
          <w:p w14:paraId="5099924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Mock TEAS</w:t>
            </w:r>
          </w:p>
        </w:tc>
        <w:tc>
          <w:tcPr>
            <w:tcW w:w="1097" w:type="dxa"/>
            <w:tcBorders>
              <w:top w:val="nil"/>
              <w:bottom w:val="nil"/>
            </w:tcBorders>
            <w:shd w:val="clear" w:color="auto" w:fill="D9D9D9"/>
            <w:vAlign w:val="center"/>
          </w:tcPr>
          <w:p w14:paraId="2E8C7F5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TEAS:61</w:t>
            </w:r>
          </w:p>
          <w:p w14:paraId="5EFECBA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Control:61</w:t>
            </w:r>
          </w:p>
        </w:tc>
        <w:tc>
          <w:tcPr>
            <w:tcW w:w="1417" w:type="dxa"/>
            <w:tcBorders>
              <w:top w:val="nil"/>
              <w:bottom w:val="nil"/>
            </w:tcBorders>
            <w:shd w:val="clear" w:color="auto" w:fill="D9D9D9"/>
            <w:vAlign w:val="center"/>
          </w:tcPr>
          <w:p w14:paraId="6FD7C0B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4308769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On alternate days from day 5 of the ovarian stimulation cycle up to the day of ET.</w:t>
            </w:r>
          </w:p>
        </w:tc>
        <w:tc>
          <w:tcPr>
            <w:tcW w:w="2949" w:type="dxa"/>
            <w:tcBorders>
              <w:top w:val="nil"/>
              <w:bottom w:val="nil"/>
            </w:tcBorders>
            <w:shd w:val="clear" w:color="auto" w:fill="D9D9D9"/>
            <w:vAlign w:val="center"/>
          </w:tcPr>
          <w:p w14:paraId="36BB019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CPR: TEAS:20/61; Control:10/61; </w:t>
            </w:r>
          </w:p>
          <w:p w14:paraId="3F3892D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LBR: TEAS:17/61; Control: 8/61</w:t>
            </w:r>
          </w:p>
        </w:tc>
      </w:tr>
      <w:tr w:rsidR="009747DE" w14:paraId="46580CCD" w14:textId="77777777">
        <w:trPr>
          <w:trHeight w:val="57"/>
        </w:trPr>
        <w:tc>
          <w:tcPr>
            <w:tcW w:w="1702" w:type="dxa"/>
            <w:tcBorders>
              <w:top w:val="nil"/>
              <w:bottom w:val="nil"/>
            </w:tcBorders>
            <w:shd w:val="clear" w:color="auto" w:fill="FFFFFF"/>
            <w:vAlign w:val="center"/>
          </w:tcPr>
          <w:p w14:paraId="79BC301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Lan Y, 2019</w:t>
            </w:r>
            <w:r>
              <w:rPr>
                <w:rFonts w:ascii="Times New Roman" w:eastAsia="宋体" w:hAnsi="Times New Roman" w:cs="Times New Roman"/>
                <w:kern w:val="0"/>
                <w:sz w:val="15"/>
                <w:szCs w:val="15"/>
                <w:vertAlign w:val="superscript"/>
                <w:lang w:eastAsia="en-US"/>
              </w:rPr>
              <w:t xml:space="preserve"> </w:t>
            </w:r>
          </w:p>
        </w:tc>
        <w:tc>
          <w:tcPr>
            <w:tcW w:w="1395" w:type="dxa"/>
            <w:tcBorders>
              <w:top w:val="nil"/>
              <w:bottom w:val="nil"/>
            </w:tcBorders>
            <w:shd w:val="clear" w:color="auto" w:fill="FFFFFF"/>
            <w:vAlign w:val="center"/>
          </w:tcPr>
          <w:p w14:paraId="438E97E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Infertility patients with spleen kidney yang deficiency</w:t>
            </w:r>
          </w:p>
        </w:tc>
        <w:tc>
          <w:tcPr>
            <w:tcW w:w="1489" w:type="dxa"/>
            <w:tcBorders>
              <w:top w:val="nil"/>
              <w:bottom w:val="nil"/>
            </w:tcBorders>
            <w:shd w:val="clear" w:color="auto" w:fill="FFFFFF"/>
            <w:vAlign w:val="center"/>
          </w:tcPr>
          <w:p w14:paraId="5065A0B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:35.8±3.3</w:t>
            </w:r>
          </w:p>
          <w:p w14:paraId="65D3E16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Control:36.1±4.8</w:t>
            </w:r>
          </w:p>
        </w:tc>
        <w:tc>
          <w:tcPr>
            <w:tcW w:w="993" w:type="dxa"/>
            <w:tcBorders>
              <w:top w:val="nil"/>
              <w:bottom w:val="nil"/>
            </w:tcBorders>
            <w:shd w:val="clear" w:color="auto" w:fill="FFFFFF"/>
            <w:vAlign w:val="center"/>
          </w:tcPr>
          <w:p w14:paraId="0C7BF4F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FFFFFF"/>
            <w:vAlign w:val="center"/>
          </w:tcPr>
          <w:p w14:paraId="0A72079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WA</w:t>
            </w:r>
          </w:p>
        </w:tc>
        <w:tc>
          <w:tcPr>
            <w:tcW w:w="850" w:type="dxa"/>
            <w:tcBorders>
              <w:top w:val="nil"/>
              <w:bottom w:val="nil"/>
            </w:tcBorders>
            <w:shd w:val="clear" w:color="auto" w:fill="FFFFFF"/>
            <w:vAlign w:val="center"/>
          </w:tcPr>
          <w:p w14:paraId="539B085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097" w:type="dxa"/>
            <w:tcBorders>
              <w:top w:val="nil"/>
              <w:bottom w:val="nil"/>
            </w:tcBorders>
            <w:shd w:val="clear" w:color="auto" w:fill="FFFFFF"/>
            <w:vAlign w:val="center"/>
          </w:tcPr>
          <w:p w14:paraId="7D9C10E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:35</w:t>
            </w:r>
          </w:p>
          <w:p w14:paraId="67414E3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Control:35</w:t>
            </w:r>
          </w:p>
        </w:tc>
        <w:tc>
          <w:tcPr>
            <w:tcW w:w="1417" w:type="dxa"/>
            <w:tcBorders>
              <w:top w:val="nil"/>
              <w:bottom w:val="nil"/>
            </w:tcBorders>
            <w:shd w:val="clear" w:color="auto" w:fill="FFFFFF"/>
            <w:vAlign w:val="center"/>
          </w:tcPr>
          <w:p w14:paraId="4F61E41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797890A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Begun on second day after menstruation for two menstrual cycles, three times a week ranged from 22 to 27 times and each time for 30 min</w:t>
            </w:r>
          </w:p>
        </w:tc>
        <w:tc>
          <w:tcPr>
            <w:tcW w:w="2949" w:type="dxa"/>
            <w:tcBorders>
              <w:top w:val="nil"/>
              <w:bottom w:val="nil"/>
            </w:tcBorders>
            <w:shd w:val="clear" w:color="auto" w:fill="FFFFFF"/>
            <w:vAlign w:val="center"/>
          </w:tcPr>
          <w:p w14:paraId="21528DB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77139C1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w:t>
            </w:r>
            <w:r>
              <w:rPr>
                <w:rFonts w:ascii="Times New Roman" w:eastAsia="宋体" w:hAnsi="Times New Roman" w:cs="Times New Roman"/>
                <w:kern w:val="0"/>
                <w:sz w:val="15"/>
                <w:szCs w:val="15"/>
                <w:lang w:eastAsia="en-US"/>
              </w:rPr>
              <w:t>A:17/35; Control: 8/35</w:t>
            </w:r>
          </w:p>
        </w:tc>
      </w:tr>
      <w:tr w:rsidR="009747DE" w14:paraId="739AB0EC" w14:textId="77777777">
        <w:trPr>
          <w:trHeight w:val="57"/>
        </w:trPr>
        <w:tc>
          <w:tcPr>
            <w:tcW w:w="1702" w:type="dxa"/>
            <w:tcBorders>
              <w:top w:val="nil"/>
              <w:bottom w:val="nil"/>
            </w:tcBorders>
            <w:shd w:val="clear" w:color="auto" w:fill="D9D9D9"/>
            <w:vAlign w:val="center"/>
          </w:tcPr>
          <w:p w14:paraId="3AEFE46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Liu YM, 2019</w:t>
            </w:r>
            <w:r>
              <w:rPr>
                <w:rFonts w:ascii="Times New Roman" w:eastAsia="宋体" w:hAnsi="Times New Roman" w:cs="Times New Roman"/>
                <w:kern w:val="0"/>
                <w:sz w:val="15"/>
                <w:szCs w:val="15"/>
                <w:vertAlign w:val="superscript"/>
                <w:lang w:eastAsia="en-US"/>
              </w:rPr>
              <w:t xml:space="preserve"> </w:t>
            </w:r>
          </w:p>
        </w:tc>
        <w:tc>
          <w:tcPr>
            <w:tcW w:w="1395" w:type="dxa"/>
            <w:tcBorders>
              <w:top w:val="nil"/>
              <w:bottom w:val="nil"/>
            </w:tcBorders>
            <w:shd w:val="clear" w:color="auto" w:fill="D9D9D9"/>
            <w:vAlign w:val="center"/>
          </w:tcPr>
          <w:p w14:paraId="201AD5C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Infertility patients with spleen kidney yang deficiency</w:t>
            </w:r>
          </w:p>
        </w:tc>
        <w:tc>
          <w:tcPr>
            <w:tcW w:w="1489" w:type="dxa"/>
            <w:tcBorders>
              <w:top w:val="nil"/>
              <w:bottom w:val="nil"/>
            </w:tcBorders>
            <w:shd w:val="clear" w:color="auto" w:fill="D9D9D9"/>
            <w:vAlign w:val="center"/>
          </w:tcPr>
          <w:p w14:paraId="4089201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:38.4±2.6 Control:39.4±2.3</w:t>
            </w:r>
          </w:p>
        </w:tc>
        <w:tc>
          <w:tcPr>
            <w:tcW w:w="993" w:type="dxa"/>
            <w:tcBorders>
              <w:top w:val="nil"/>
              <w:bottom w:val="nil"/>
            </w:tcBorders>
            <w:shd w:val="clear" w:color="auto" w:fill="D9D9D9"/>
            <w:vAlign w:val="center"/>
          </w:tcPr>
          <w:p w14:paraId="67A2086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D9D9D9"/>
            <w:vAlign w:val="center"/>
          </w:tcPr>
          <w:p w14:paraId="4E29014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WA</w:t>
            </w:r>
          </w:p>
        </w:tc>
        <w:tc>
          <w:tcPr>
            <w:tcW w:w="850" w:type="dxa"/>
            <w:tcBorders>
              <w:top w:val="nil"/>
              <w:bottom w:val="nil"/>
            </w:tcBorders>
            <w:shd w:val="clear" w:color="auto" w:fill="D9D9D9"/>
            <w:vAlign w:val="center"/>
          </w:tcPr>
          <w:p w14:paraId="1623D56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097" w:type="dxa"/>
            <w:tcBorders>
              <w:top w:val="nil"/>
              <w:bottom w:val="nil"/>
            </w:tcBorders>
            <w:shd w:val="clear" w:color="auto" w:fill="D9D9D9"/>
            <w:vAlign w:val="center"/>
          </w:tcPr>
          <w:p w14:paraId="77BF39A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:34</w:t>
            </w:r>
          </w:p>
          <w:p w14:paraId="7E14401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Control:34</w:t>
            </w:r>
          </w:p>
        </w:tc>
        <w:tc>
          <w:tcPr>
            <w:tcW w:w="1417" w:type="dxa"/>
            <w:tcBorders>
              <w:top w:val="nil"/>
              <w:bottom w:val="nil"/>
            </w:tcBorders>
            <w:shd w:val="clear" w:color="auto" w:fill="D9D9D9"/>
            <w:vAlign w:val="center"/>
          </w:tcPr>
          <w:p w14:paraId="69ECA76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36DFC30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For 30 min, beginning on 10 days before each menstrual cycle, 1 time /d, continuous treatment to 1 day before menstruation, continuous treatment for 3 months before ET.</w:t>
            </w:r>
          </w:p>
        </w:tc>
        <w:tc>
          <w:tcPr>
            <w:tcW w:w="2949" w:type="dxa"/>
            <w:tcBorders>
              <w:top w:val="nil"/>
              <w:bottom w:val="nil"/>
            </w:tcBorders>
            <w:shd w:val="clear" w:color="auto" w:fill="D9D9D9"/>
            <w:vAlign w:val="center"/>
          </w:tcPr>
          <w:p w14:paraId="414AF4B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CPR: </w:t>
            </w:r>
            <w:r>
              <w:rPr>
                <w:rFonts w:ascii="Times New Roman" w:eastAsia="宋体" w:hAnsi="Times New Roman" w:cs="Times New Roman" w:hint="eastAsia"/>
                <w:kern w:val="0"/>
                <w:sz w:val="15"/>
                <w:szCs w:val="15"/>
              </w:rPr>
              <w:t>W</w:t>
            </w:r>
            <w:r>
              <w:rPr>
                <w:rFonts w:ascii="Times New Roman" w:eastAsia="宋体" w:hAnsi="Times New Roman" w:cs="Times New Roman"/>
                <w:kern w:val="0"/>
                <w:sz w:val="15"/>
                <w:szCs w:val="15"/>
                <w:lang w:eastAsia="en-US"/>
              </w:rPr>
              <w:t xml:space="preserve">A: 17/34, Control: 15/34; </w:t>
            </w:r>
          </w:p>
        </w:tc>
      </w:tr>
      <w:tr w:rsidR="009747DE" w14:paraId="006946D2" w14:textId="77777777">
        <w:trPr>
          <w:trHeight w:val="57"/>
        </w:trPr>
        <w:tc>
          <w:tcPr>
            <w:tcW w:w="1702" w:type="dxa"/>
            <w:tcBorders>
              <w:top w:val="nil"/>
              <w:bottom w:val="nil"/>
            </w:tcBorders>
            <w:shd w:val="clear" w:color="auto" w:fill="FFFFFF"/>
            <w:vAlign w:val="center"/>
          </w:tcPr>
          <w:p w14:paraId="1082408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Ma JJ, 2019</w:t>
            </w:r>
            <w:r>
              <w:rPr>
                <w:rFonts w:ascii="Times New Roman" w:eastAsia="宋体" w:hAnsi="Times New Roman" w:cs="Times New Roman"/>
                <w:kern w:val="0"/>
                <w:sz w:val="15"/>
                <w:szCs w:val="15"/>
                <w:vertAlign w:val="superscript"/>
                <w:lang w:eastAsia="en-US"/>
              </w:rPr>
              <w:t xml:space="preserve"> </w:t>
            </w:r>
          </w:p>
        </w:tc>
        <w:tc>
          <w:tcPr>
            <w:tcW w:w="1395" w:type="dxa"/>
            <w:tcBorders>
              <w:top w:val="nil"/>
              <w:bottom w:val="nil"/>
            </w:tcBorders>
            <w:shd w:val="clear" w:color="auto" w:fill="FFFFFF"/>
            <w:vAlign w:val="center"/>
          </w:tcPr>
          <w:p w14:paraId="6FF2390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RIF with syndrome of kidney deficiency and liver stagnation</w:t>
            </w:r>
          </w:p>
        </w:tc>
        <w:tc>
          <w:tcPr>
            <w:tcW w:w="1489" w:type="dxa"/>
            <w:tcBorders>
              <w:top w:val="nil"/>
              <w:bottom w:val="nil"/>
            </w:tcBorders>
            <w:shd w:val="clear" w:color="auto" w:fill="FFFFFF"/>
            <w:vAlign w:val="center"/>
          </w:tcPr>
          <w:p w14:paraId="3A81E3E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TA:35.0±3.0 Control:34.0±4.0</w:t>
            </w:r>
          </w:p>
        </w:tc>
        <w:tc>
          <w:tcPr>
            <w:tcW w:w="993" w:type="dxa"/>
            <w:tcBorders>
              <w:top w:val="nil"/>
              <w:bottom w:val="nil"/>
            </w:tcBorders>
            <w:shd w:val="clear" w:color="auto" w:fill="FFFFFF"/>
            <w:vAlign w:val="center"/>
          </w:tcPr>
          <w:p w14:paraId="24102D2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FFFFFF"/>
            <w:vAlign w:val="center"/>
          </w:tcPr>
          <w:p w14:paraId="1BA0A85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0" w:type="dxa"/>
            <w:tcBorders>
              <w:top w:val="nil"/>
              <w:bottom w:val="nil"/>
            </w:tcBorders>
            <w:shd w:val="clear" w:color="auto" w:fill="FFFFFF"/>
            <w:vAlign w:val="center"/>
          </w:tcPr>
          <w:p w14:paraId="7D6667B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097" w:type="dxa"/>
            <w:tcBorders>
              <w:top w:val="nil"/>
              <w:bottom w:val="nil"/>
            </w:tcBorders>
            <w:shd w:val="clear" w:color="auto" w:fill="FFFFFF"/>
            <w:vAlign w:val="center"/>
          </w:tcPr>
          <w:p w14:paraId="5CA5E97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TA:35</w:t>
            </w:r>
          </w:p>
          <w:p w14:paraId="63F9679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Control:35</w:t>
            </w:r>
          </w:p>
        </w:tc>
        <w:tc>
          <w:tcPr>
            <w:tcW w:w="1417" w:type="dxa"/>
            <w:tcBorders>
              <w:top w:val="nil"/>
              <w:bottom w:val="nil"/>
            </w:tcBorders>
            <w:shd w:val="clear" w:color="auto" w:fill="FFFFFF"/>
            <w:vAlign w:val="center"/>
          </w:tcPr>
          <w:p w14:paraId="7208205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3CCE6A1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Before ET: begun on the second day of menstruation until the ET day, once every other day. </w:t>
            </w:r>
          </w:p>
          <w:p w14:paraId="55C8301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After ET: only once for 30 min</w:t>
            </w:r>
          </w:p>
        </w:tc>
        <w:tc>
          <w:tcPr>
            <w:tcW w:w="2949" w:type="dxa"/>
            <w:tcBorders>
              <w:top w:val="nil"/>
              <w:bottom w:val="nil"/>
            </w:tcBorders>
            <w:shd w:val="clear" w:color="auto" w:fill="FFFFFF"/>
            <w:vAlign w:val="center"/>
          </w:tcPr>
          <w:p w14:paraId="7BE9F6B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59AA96D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TA:14/35; Control:8/35</w:t>
            </w:r>
          </w:p>
        </w:tc>
      </w:tr>
      <w:tr w:rsidR="009747DE" w14:paraId="650D1B0F" w14:textId="77777777">
        <w:trPr>
          <w:trHeight w:val="57"/>
        </w:trPr>
        <w:tc>
          <w:tcPr>
            <w:tcW w:w="1702" w:type="dxa"/>
            <w:tcBorders>
              <w:top w:val="nil"/>
              <w:bottom w:val="nil"/>
            </w:tcBorders>
            <w:shd w:val="clear" w:color="auto" w:fill="D9D9D9"/>
            <w:vAlign w:val="center"/>
          </w:tcPr>
          <w:p w14:paraId="61CE86C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Smith CA, 2018</w:t>
            </w:r>
            <w:r>
              <w:rPr>
                <w:rFonts w:ascii="Times New Roman" w:eastAsia="宋体" w:hAnsi="Times New Roman" w:cs="Times New Roman"/>
                <w:kern w:val="0"/>
                <w:sz w:val="15"/>
                <w:szCs w:val="15"/>
                <w:vertAlign w:val="superscript"/>
                <w:lang w:eastAsia="en-US"/>
              </w:rPr>
              <w:t xml:space="preserve"> </w:t>
            </w:r>
          </w:p>
        </w:tc>
        <w:tc>
          <w:tcPr>
            <w:tcW w:w="1395" w:type="dxa"/>
            <w:tcBorders>
              <w:top w:val="nil"/>
              <w:bottom w:val="nil"/>
            </w:tcBorders>
            <w:shd w:val="clear" w:color="auto" w:fill="D9D9D9"/>
            <w:vAlign w:val="center"/>
          </w:tcPr>
          <w:p w14:paraId="4B16869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Women undergoing a fresh IVF or ICSI</w:t>
            </w:r>
          </w:p>
        </w:tc>
        <w:tc>
          <w:tcPr>
            <w:tcW w:w="1489" w:type="dxa"/>
            <w:tcBorders>
              <w:top w:val="nil"/>
              <w:bottom w:val="nil"/>
            </w:tcBorders>
            <w:shd w:val="clear" w:color="auto" w:fill="D9D9D9"/>
            <w:vAlign w:val="center"/>
          </w:tcPr>
          <w:p w14:paraId="3A3663D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35.4 ±4.3 Control:35.5±4.3</w:t>
            </w:r>
          </w:p>
        </w:tc>
        <w:tc>
          <w:tcPr>
            <w:tcW w:w="993" w:type="dxa"/>
            <w:tcBorders>
              <w:top w:val="nil"/>
              <w:bottom w:val="nil"/>
            </w:tcBorders>
            <w:shd w:val="clear" w:color="auto" w:fill="D9D9D9"/>
            <w:vAlign w:val="center"/>
          </w:tcPr>
          <w:p w14:paraId="53A0004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Australia and New Zealand</w:t>
            </w:r>
          </w:p>
        </w:tc>
        <w:tc>
          <w:tcPr>
            <w:tcW w:w="1134" w:type="dxa"/>
            <w:tcBorders>
              <w:top w:val="nil"/>
              <w:bottom w:val="nil"/>
            </w:tcBorders>
            <w:shd w:val="clear" w:color="auto" w:fill="D9D9D9"/>
            <w:vAlign w:val="center"/>
          </w:tcPr>
          <w:p w14:paraId="3C38465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0" w:type="dxa"/>
            <w:tcBorders>
              <w:top w:val="nil"/>
              <w:bottom w:val="nil"/>
            </w:tcBorders>
            <w:shd w:val="clear" w:color="auto" w:fill="D9D9D9"/>
            <w:vAlign w:val="center"/>
          </w:tcPr>
          <w:p w14:paraId="55F0470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Sham</w:t>
            </w:r>
          </w:p>
        </w:tc>
        <w:tc>
          <w:tcPr>
            <w:tcW w:w="1097" w:type="dxa"/>
            <w:tcBorders>
              <w:top w:val="nil"/>
              <w:bottom w:val="nil"/>
            </w:tcBorders>
            <w:shd w:val="clear" w:color="auto" w:fill="D9D9D9"/>
            <w:vAlign w:val="center"/>
          </w:tcPr>
          <w:p w14:paraId="7DE2EC2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TA:424</w:t>
            </w:r>
          </w:p>
          <w:p w14:paraId="058A8EF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Control:424</w:t>
            </w:r>
          </w:p>
        </w:tc>
        <w:tc>
          <w:tcPr>
            <w:tcW w:w="1417" w:type="dxa"/>
            <w:tcBorders>
              <w:top w:val="nil"/>
              <w:bottom w:val="nil"/>
            </w:tcBorders>
            <w:shd w:val="clear" w:color="auto" w:fill="D9D9D9"/>
            <w:vAlign w:val="center"/>
          </w:tcPr>
          <w:p w14:paraId="2F9BDB9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0943463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Two sessions: One hour prior to ET and after ET.</w:t>
            </w:r>
          </w:p>
        </w:tc>
        <w:tc>
          <w:tcPr>
            <w:tcW w:w="2949" w:type="dxa"/>
            <w:tcBorders>
              <w:top w:val="nil"/>
              <w:bottom w:val="nil"/>
            </w:tcBorders>
            <w:shd w:val="clear" w:color="auto" w:fill="D9D9D9"/>
            <w:vAlign w:val="center"/>
          </w:tcPr>
          <w:p w14:paraId="74E934B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LBR: TA: 73/301; Control: 72/307. </w:t>
            </w:r>
          </w:p>
          <w:p w14:paraId="319966E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 TA: 101/301, Control: 86/307</w:t>
            </w:r>
          </w:p>
        </w:tc>
      </w:tr>
      <w:tr w:rsidR="009747DE" w14:paraId="3178F4FA" w14:textId="77777777">
        <w:trPr>
          <w:trHeight w:val="57"/>
        </w:trPr>
        <w:tc>
          <w:tcPr>
            <w:tcW w:w="1702" w:type="dxa"/>
            <w:tcBorders>
              <w:top w:val="nil"/>
              <w:bottom w:val="nil"/>
            </w:tcBorders>
            <w:shd w:val="clear" w:color="auto" w:fill="FFFFFF"/>
            <w:vAlign w:val="center"/>
          </w:tcPr>
          <w:p w14:paraId="42D3ED4F" w14:textId="77777777" w:rsidR="009747DE" w:rsidRDefault="009F23BA">
            <w:pPr>
              <w:widowControl/>
              <w:jc w:val="left"/>
              <w:rPr>
                <w:rFonts w:ascii="Times New Roman" w:eastAsia="宋体" w:hAnsi="Times New Roman" w:cs="Times New Roman"/>
                <w:kern w:val="0"/>
                <w:sz w:val="15"/>
                <w:szCs w:val="15"/>
                <w:lang w:eastAsia="en-US"/>
              </w:rPr>
            </w:pPr>
            <w:proofErr w:type="spellStart"/>
            <w:r>
              <w:rPr>
                <w:rFonts w:ascii="Times New Roman" w:eastAsia="宋体" w:hAnsi="Times New Roman" w:cs="Times New Roman"/>
                <w:kern w:val="0"/>
                <w:sz w:val="15"/>
                <w:szCs w:val="15"/>
                <w:lang w:eastAsia="en-US"/>
              </w:rPr>
              <w:t>Jin</w:t>
            </w:r>
            <w:proofErr w:type="spellEnd"/>
            <w:r>
              <w:rPr>
                <w:rFonts w:ascii="Times New Roman" w:eastAsia="宋体" w:hAnsi="Times New Roman" w:cs="Times New Roman"/>
                <w:kern w:val="0"/>
                <w:sz w:val="15"/>
                <w:szCs w:val="15"/>
                <w:lang w:eastAsia="en-US"/>
              </w:rPr>
              <w:t xml:space="preserve"> ZC, 2018</w:t>
            </w:r>
            <w:r>
              <w:rPr>
                <w:rFonts w:ascii="Times New Roman" w:eastAsia="宋体" w:hAnsi="Times New Roman" w:cs="Times New Roman"/>
                <w:kern w:val="0"/>
                <w:sz w:val="15"/>
                <w:szCs w:val="15"/>
                <w:vertAlign w:val="superscript"/>
                <w:lang w:eastAsia="en-US"/>
              </w:rPr>
              <w:t xml:space="preserve"> </w:t>
            </w:r>
          </w:p>
        </w:tc>
        <w:tc>
          <w:tcPr>
            <w:tcW w:w="1395" w:type="dxa"/>
            <w:tcBorders>
              <w:top w:val="nil"/>
              <w:bottom w:val="nil"/>
            </w:tcBorders>
            <w:shd w:val="clear" w:color="auto" w:fill="FFFFFF"/>
            <w:vAlign w:val="center"/>
          </w:tcPr>
          <w:p w14:paraId="5743C7E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Infertility patients with fallopian factors</w:t>
            </w:r>
          </w:p>
        </w:tc>
        <w:tc>
          <w:tcPr>
            <w:tcW w:w="1489" w:type="dxa"/>
            <w:tcBorders>
              <w:top w:val="nil"/>
              <w:bottom w:val="nil"/>
            </w:tcBorders>
            <w:shd w:val="clear" w:color="auto" w:fill="FFFFFF"/>
            <w:vAlign w:val="center"/>
          </w:tcPr>
          <w:p w14:paraId="5E5847A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TA:29.0±3.0 Control:29.0±3.4</w:t>
            </w:r>
          </w:p>
        </w:tc>
        <w:tc>
          <w:tcPr>
            <w:tcW w:w="993" w:type="dxa"/>
            <w:tcBorders>
              <w:top w:val="nil"/>
              <w:bottom w:val="nil"/>
            </w:tcBorders>
            <w:shd w:val="clear" w:color="auto" w:fill="FFFFFF"/>
            <w:vAlign w:val="center"/>
          </w:tcPr>
          <w:p w14:paraId="7BC192A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FFFFFF"/>
            <w:vAlign w:val="center"/>
          </w:tcPr>
          <w:p w14:paraId="4C2316D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0" w:type="dxa"/>
            <w:tcBorders>
              <w:top w:val="nil"/>
              <w:bottom w:val="nil"/>
            </w:tcBorders>
            <w:shd w:val="clear" w:color="auto" w:fill="FFFFFF"/>
            <w:vAlign w:val="center"/>
          </w:tcPr>
          <w:p w14:paraId="792FDC6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097" w:type="dxa"/>
            <w:tcBorders>
              <w:top w:val="nil"/>
              <w:bottom w:val="nil"/>
            </w:tcBorders>
            <w:shd w:val="clear" w:color="auto" w:fill="FFFFFF"/>
            <w:vAlign w:val="center"/>
          </w:tcPr>
          <w:p w14:paraId="3C26E19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TA:94</w:t>
            </w:r>
          </w:p>
          <w:p w14:paraId="3AA8274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Control:94</w:t>
            </w:r>
          </w:p>
        </w:tc>
        <w:tc>
          <w:tcPr>
            <w:tcW w:w="1417" w:type="dxa"/>
            <w:tcBorders>
              <w:top w:val="nil"/>
              <w:bottom w:val="nil"/>
            </w:tcBorders>
            <w:shd w:val="clear" w:color="auto" w:fill="FFFFFF"/>
            <w:vAlign w:val="center"/>
          </w:tcPr>
          <w:p w14:paraId="5FF6CF9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1A85B72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Began from the </w:t>
            </w:r>
            <w:proofErr w:type="spellStart"/>
            <w:r>
              <w:rPr>
                <w:rFonts w:ascii="Times New Roman" w:eastAsia="宋体" w:hAnsi="Times New Roman" w:cs="Times New Roman"/>
                <w:kern w:val="0"/>
                <w:sz w:val="15"/>
                <w:szCs w:val="15"/>
                <w:lang w:eastAsia="en-US"/>
              </w:rPr>
              <w:t>Gn</w:t>
            </w:r>
            <w:proofErr w:type="spellEnd"/>
            <w:r>
              <w:rPr>
                <w:rFonts w:ascii="Times New Roman" w:eastAsia="宋体" w:hAnsi="Times New Roman" w:cs="Times New Roman"/>
                <w:kern w:val="0"/>
                <w:sz w:val="15"/>
                <w:szCs w:val="15"/>
                <w:lang w:eastAsia="en-US"/>
              </w:rPr>
              <w:t xml:space="preserve"> start-up date to 7 days after the embryo transplant, once a day</w:t>
            </w:r>
          </w:p>
        </w:tc>
        <w:tc>
          <w:tcPr>
            <w:tcW w:w="2949" w:type="dxa"/>
            <w:tcBorders>
              <w:top w:val="nil"/>
              <w:bottom w:val="nil"/>
            </w:tcBorders>
            <w:shd w:val="clear" w:color="auto" w:fill="FFFFFF"/>
            <w:vAlign w:val="center"/>
          </w:tcPr>
          <w:p w14:paraId="16D140D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74B07B5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TA:58/94; Control: 42/94</w:t>
            </w:r>
          </w:p>
        </w:tc>
      </w:tr>
      <w:tr w:rsidR="009747DE" w14:paraId="4B5164C2" w14:textId="77777777">
        <w:trPr>
          <w:trHeight w:val="57"/>
        </w:trPr>
        <w:tc>
          <w:tcPr>
            <w:tcW w:w="1702" w:type="dxa"/>
            <w:tcBorders>
              <w:top w:val="nil"/>
              <w:bottom w:val="nil"/>
            </w:tcBorders>
            <w:shd w:val="clear" w:color="auto" w:fill="D9D9D9"/>
            <w:vAlign w:val="center"/>
          </w:tcPr>
          <w:p w14:paraId="085AE72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Zhang LX, 2018</w:t>
            </w:r>
            <w:r>
              <w:rPr>
                <w:rFonts w:ascii="Times New Roman" w:eastAsia="宋体" w:hAnsi="Times New Roman" w:cs="Times New Roman"/>
                <w:kern w:val="0"/>
                <w:sz w:val="15"/>
                <w:szCs w:val="15"/>
                <w:vertAlign w:val="superscript"/>
                <w:lang w:eastAsia="en-US"/>
              </w:rPr>
              <w:t xml:space="preserve"> </w:t>
            </w:r>
          </w:p>
        </w:tc>
        <w:tc>
          <w:tcPr>
            <w:tcW w:w="1395" w:type="dxa"/>
            <w:tcBorders>
              <w:top w:val="nil"/>
              <w:bottom w:val="nil"/>
            </w:tcBorders>
            <w:shd w:val="clear" w:color="auto" w:fill="D9D9D9"/>
            <w:vAlign w:val="center"/>
          </w:tcPr>
          <w:p w14:paraId="2263605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Patients with thin endometrium</w:t>
            </w:r>
          </w:p>
        </w:tc>
        <w:tc>
          <w:tcPr>
            <w:tcW w:w="1489" w:type="dxa"/>
            <w:tcBorders>
              <w:top w:val="nil"/>
              <w:bottom w:val="nil"/>
            </w:tcBorders>
            <w:shd w:val="clear" w:color="auto" w:fill="D9D9D9"/>
            <w:vAlign w:val="center"/>
          </w:tcPr>
          <w:p w14:paraId="5973F63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Pricking blood and EA: 31.5±3.6 </w:t>
            </w:r>
          </w:p>
          <w:p w14:paraId="50BAA66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30.3±3.8 Control:32.5±4.9</w:t>
            </w:r>
          </w:p>
        </w:tc>
        <w:tc>
          <w:tcPr>
            <w:tcW w:w="993" w:type="dxa"/>
            <w:tcBorders>
              <w:top w:val="nil"/>
              <w:bottom w:val="nil"/>
            </w:tcBorders>
            <w:shd w:val="clear" w:color="auto" w:fill="D9D9D9"/>
            <w:vAlign w:val="center"/>
          </w:tcPr>
          <w:p w14:paraId="238E9D4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D9D9D9"/>
            <w:vAlign w:val="center"/>
          </w:tcPr>
          <w:p w14:paraId="3133864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w:t>
            </w:r>
          </w:p>
        </w:tc>
        <w:tc>
          <w:tcPr>
            <w:tcW w:w="850" w:type="dxa"/>
            <w:tcBorders>
              <w:top w:val="nil"/>
              <w:bottom w:val="nil"/>
            </w:tcBorders>
            <w:shd w:val="clear" w:color="auto" w:fill="D9D9D9"/>
            <w:vAlign w:val="center"/>
          </w:tcPr>
          <w:p w14:paraId="20B420F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097" w:type="dxa"/>
            <w:tcBorders>
              <w:top w:val="nil"/>
              <w:bottom w:val="nil"/>
            </w:tcBorders>
            <w:shd w:val="clear" w:color="auto" w:fill="D9D9D9"/>
            <w:vAlign w:val="center"/>
          </w:tcPr>
          <w:p w14:paraId="3960D01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Pricking blood:13; Acu:14; Control: 12</w:t>
            </w:r>
          </w:p>
        </w:tc>
        <w:tc>
          <w:tcPr>
            <w:tcW w:w="1417" w:type="dxa"/>
            <w:tcBorders>
              <w:top w:val="nil"/>
              <w:bottom w:val="nil"/>
            </w:tcBorders>
            <w:shd w:val="clear" w:color="auto" w:fill="D9D9D9"/>
            <w:vAlign w:val="center"/>
          </w:tcPr>
          <w:p w14:paraId="521CA71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30435D9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From the menstruation completed until the day before ET, once every other day</w:t>
            </w:r>
          </w:p>
        </w:tc>
        <w:tc>
          <w:tcPr>
            <w:tcW w:w="2949" w:type="dxa"/>
            <w:tcBorders>
              <w:top w:val="nil"/>
              <w:bottom w:val="nil"/>
            </w:tcBorders>
            <w:shd w:val="clear" w:color="auto" w:fill="D9D9D9"/>
            <w:vAlign w:val="center"/>
          </w:tcPr>
          <w:p w14:paraId="236B7A0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6D35FDA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Pricking blood and EA: 10/13; EA:10/14; Control: 7/12</w:t>
            </w:r>
          </w:p>
        </w:tc>
      </w:tr>
      <w:tr w:rsidR="009747DE" w14:paraId="101611B0" w14:textId="77777777">
        <w:trPr>
          <w:trHeight w:val="57"/>
        </w:trPr>
        <w:tc>
          <w:tcPr>
            <w:tcW w:w="1702" w:type="dxa"/>
            <w:tcBorders>
              <w:top w:val="nil"/>
              <w:bottom w:val="nil"/>
            </w:tcBorders>
            <w:shd w:val="clear" w:color="auto" w:fill="FFFFFF"/>
            <w:vAlign w:val="center"/>
          </w:tcPr>
          <w:p w14:paraId="0C93460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Xu ZZ, 2018</w:t>
            </w:r>
            <w:r>
              <w:rPr>
                <w:rFonts w:ascii="Times New Roman" w:eastAsia="宋体" w:hAnsi="Times New Roman" w:cs="Times New Roman"/>
                <w:kern w:val="0"/>
                <w:sz w:val="15"/>
                <w:szCs w:val="15"/>
                <w:vertAlign w:val="superscript"/>
                <w:lang w:eastAsia="en-US"/>
              </w:rPr>
              <w:t xml:space="preserve"> </w:t>
            </w:r>
          </w:p>
        </w:tc>
        <w:tc>
          <w:tcPr>
            <w:tcW w:w="1395" w:type="dxa"/>
            <w:tcBorders>
              <w:top w:val="nil"/>
              <w:bottom w:val="nil"/>
            </w:tcBorders>
            <w:shd w:val="clear" w:color="auto" w:fill="FFFFFF"/>
            <w:vAlign w:val="center"/>
          </w:tcPr>
          <w:p w14:paraId="08F1AB4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Infertility with various reasons</w:t>
            </w:r>
          </w:p>
        </w:tc>
        <w:tc>
          <w:tcPr>
            <w:tcW w:w="1489" w:type="dxa"/>
            <w:tcBorders>
              <w:top w:val="nil"/>
              <w:bottom w:val="nil"/>
            </w:tcBorders>
            <w:shd w:val="clear" w:color="auto" w:fill="FFFFFF"/>
            <w:vAlign w:val="center"/>
          </w:tcPr>
          <w:p w14:paraId="3A44492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29.7±5.2 placebo:29.7±4.3</w:t>
            </w:r>
          </w:p>
          <w:p w14:paraId="68B7949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control:30.3±4.6</w:t>
            </w:r>
          </w:p>
        </w:tc>
        <w:tc>
          <w:tcPr>
            <w:tcW w:w="993" w:type="dxa"/>
            <w:tcBorders>
              <w:top w:val="nil"/>
              <w:bottom w:val="nil"/>
            </w:tcBorders>
            <w:shd w:val="clear" w:color="auto" w:fill="FFFFFF"/>
            <w:vAlign w:val="center"/>
          </w:tcPr>
          <w:p w14:paraId="65CC57D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FFFFFF"/>
            <w:vAlign w:val="center"/>
          </w:tcPr>
          <w:p w14:paraId="6B53D8E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0" w:type="dxa"/>
            <w:tcBorders>
              <w:top w:val="nil"/>
              <w:bottom w:val="nil"/>
            </w:tcBorders>
            <w:shd w:val="clear" w:color="auto" w:fill="FFFFFF"/>
            <w:vAlign w:val="center"/>
          </w:tcPr>
          <w:p w14:paraId="0AB42BE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p w14:paraId="3D04C94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097" w:type="dxa"/>
            <w:tcBorders>
              <w:top w:val="nil"/>
              <w:bottom w:val="nil"/>
            </w:tcBorders>
            <w:shd w:val="clear" w:color="auto" w:fill="FFFFFF"/>
            <w:vAlign w:val="center"/>
          </w:tcPr>
          <w:p w14:paraId="7BAAA7D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57; placebo: 54; control: 58</w:t>
            </w:r>
          </w:p>
        </w:tc>
        <w:tc>
          <w:tcPr>
            <w:tcW w:w="1417" w:type="dxa"/>
            <w:tcBorders>
              <w:top w:val="nil"/>
              <w:bottom w:val="nil"/>
            </w:tcBorders>
            <w:shd w:val="clear" w:color="auto" w:fill="FFFFFF"/>
            <w:vAlign w:val="center"/>
          </w:tcPr>
          <w:p w14:paraId="5CF6F23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08B84BC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Began on the 7th day of menstruation and was performed daily till the day of HCG injection, and the needling were retained for 30 min.</w:t>
            </w:r>
          </w:p>
        </w:tc>
        <w:tc>
          <w:tcPr>
            <w:tcW w:w="2949" w:type="dxa"/>
            <w:tcBorders>
              <w:top w:val="nil"/>
              <w:bottom w:val="nil"/>
            </w:tcBorders>
            <w:shd w:val="clear" w:color="auto" w:fill="FFFFFF"/>
            <w:vAlign w:val="center"/>
          </w:tcPr>
          <w:p w14:paraId="2140ED6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52E0AB3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30/57; placebo: 18/54; control: 19/58</w:t>
            </w:r>
          </w:p>
        </w:tc>
      </w:tr>
      <w:tr w:rsidR="009747DE" w14:paraId="35840E6A" w14:textId="77777777">
        <w:trPr>
          <w:trHeight w:val="240"/>
        </w:trPr>
        <w:tc>
          <w:tcPr>
            <w:tcW w:w="1702" w:type="dxa"/>
            <w:tcBorders>
              <w:top w:val="nil"/>
              <w:bottom w:val="nil"/>
            </w:tcBorders>
            <w:shd w:val="clear" w:color="auto" w:fill="D9D9D9"/>
            <w:vAlign w:val="center"/>
          </w:tcPr>
          <w:p w14:paraId="39B14E3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Xu JL, 2018</w:t>
            </w:r>
            <w:r>
              <w:rPr>
                <w:rFonts w:ascii="Times New Roman" w:eastAsia="宋体" w:hAnsi="Times New Roman" w:cs="Times New Roman"/>
                <w:kern w:val="0"/>
                <w:sz w:val="15"/>
                <w:szCs w:val="15"/>
                <w:vertAlign w:val="superscript"/>
                <w:lang w:eastAsia="en-US"/>
              </w:rPr>
              <w:t xml:space="preserve"> </w:t>
            </w:r>
          </w:p>
        </w:tc>
        <w:tc>
          <w:tcPr>
            <w:tcW w:w="1395" w:type="dxa"/>
            <w:tcBorders>
              <w:top w:val="nil"/>
              <w:bottom w:val="nil"/>
            </w:tcBorders>
            <w:shd w:val="clear" w:color="auto" w:fill="D9D9D9"/>
            <w:vAlign w:val="center"/>
          </w:tcPr>
          <w:p w14:paraId="6211DC6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RIF patients</w:t>
            </w:r>
          </w:p>
        </w:tc>
        <w:tc>
          <w:tcPr>
            <w:tcW w:w="1489" w:type="dxa"/>
            <w:tcBorders>
              <w:top w:val="nil"/>
              <w:bottom w:val="nil"/>
            </w:tcBorders>
            <w:shd w:val="clear" w:color="auto" w:fill="D9D9D9"/>
            <w:vAlign w:val="center"/>
          </w:tcPr>
          <w:p w14:paraId="62407DF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WA+EA:33.0±5.0 Control:35.0±5.0</w:t>
            </w:r>
          </w:p>
        </w:tc>
        <w:tc>
          <w:tcPr>
            <w:tcW w:w="993" w:type="dxa"/>
            <w:tcBorders>
              <w:top w:val="nil"/>
              <w:bottom w:val="nil"/>
            </w:tcBorders>
            <w:shd w:val="clear" w:color="auto" w:fill="D9D9D9"/>
            <w:vAlign w:val="center"/>
          </w:tcPr>
          <w:p w14:paraId="5F2DF2F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D9D9D9"/>
            <w:vAlign w:val="center"/>
          </w:tcPr>
          <w:p w14:paraId="00CF572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WA+EA</w:t>
            </w:r>
          </w:p>
        </w:tc>
        <w:tc>
          <w:tcPr>
            <w:tcW w:w="850" w:type="dxa"/>
            <w:tcBorders>
              <w:top w:val="nil"/>
              <w:bottom w:val="nil"/>
            </w:tcBorders>
            <w:shd w:val="clear" w:color="auto" w:fill="D9D9D9"/>
            <w:vAlign w:val="center"/>
          </w:tcPr>
          <w:p w14:paraId="2D4E85E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097" w:type="dxa"/>
            <w:tcBorders>
              <w:top w:val="nil"/>
              <w:bottom w:val="nil"/>
            </w:tcBorders>
            <w:shd w:val="clear" w:color="auto" w:fill="D9D9D9"/>
            <w:vAlign w:val="center"/>
          </w:tcPr>
          <w:p w14:paraId="38748F0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w:t>
            </w:r>
            <w:r>
              <w:rPr>
                <w:rFonts w:ascii="Times New Roman" w:eastAsia="宋体" w:hAnsi="Times New Roman" w:cs="Times New Roman" w:hint="eastAsia"/>
                <w:kern w:val="0"/>
                <w:sz w:val="15"/>
                <w:szCs w:val="15"/>
              </w:rPr>
              <w:t>A</w:t>
            </w:r>
            <w:r>
              <w:rPr>
                <w:rFonts w:ascii="Times New Roman" w:eastAsia="宋体" w:hAnsi="Times New Roman" w:cs="Times New Roman"/>
                <w:kern w:val="0"/>
                <w:sz w:val="15"/>
                <w:szCs w:val="15"/>
                <w:lang w:eastAsia="en-US"/>
              </w:rPr>
              <w:t>+EA:36</w:t>
            </w:r>
          </w:p>
          <w:p w14:paraId="6A9F817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control:36</w:t>
            </w:r>
          </w:p>
        </w:tc>
        <w:tc>
          <w:tcPr>
            <w:tcW w:w="1417" w:type="dxa"/>
            <w:tcBorders>
              <w:top w:val="nil"/>
              <w:bottom w:val="nil"/>
            </w:tcBorders>
            <w:shd w:val="clear" w:color="auto" w:fill="D9D9D9"/>
            <w:vAlign w:val="center"/>
          </w:tcPr>
          <w:p w14:paraId="04361E0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2B29BE3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Three times a week, a month for a course of treatment, a total of three courses</w:t>
            </w:r>
          </w:p>
        </w:tc>
        <w:tc>
          <w:tcPr>
            <w:tcW w:w="2949" w:type="dxa"/>
            <w:tcBorders>
              <w:top w:val="nil"/>
              <w:bottom w:val="nil"/>
            </w:tcBorders>
            <w:shd w:val="clear" w:color="auto" w:fill="D9D9D9"/>
            <w:vAlign w:val="center"/>
          </w:tcPr>
          <w:p w14:paraId="7B722F9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6699CE1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WA+EA</w:t>
            </w:r>
            <w:r>
              <w:rPr>
                <w:rFonts w:ascii="Times New Roman" w:eastAsia="宋体" w:hAnsi="Times New Roman" w:cs="Times New Roman"/>
                <w:kern w:val="0"/>
                <w:sz w:val="15"/>
                <w:szCs w:val="15"/>
                <w:lang w:eastAsia="en-US"/>
              </w:rPr>
              <w:t>:18/36; control:12/36</w:t>
            </w:r>
          </w:p>
        </w:tc>
      </w:tr>
      <w:tr w:rsidR="009747DE" w14:paraId="634E053F" w14:textId="77777777">
        <w:trPr>
          <w:trHeight w:val="240"/>
        </w:trPr>
        <w:tc>
          <w:tcPr>
            <w:tcW w:w="1702" w:type="dxa"/>
            <w:tcBorders>
              <w:top w:val="nil"/>
              <w:bottom w:val="single" w:sz="4" w:space="0" w:color="auto"/>
            </w:tcBorders>
            <w:shd w:val="clear" w:color="auto" w:fill="FFFFFF"/>
            <w:vAlign w:val="center"/>
          </w:tcPr>
          <w:p w14:paraId="2629CBF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Ma JJ, 2018</w:t>
            </w:r>
            <w:r>
              <w:rPr>
                <w:rFonts w:ascii="Times New Roman" w:eastAsia="宋体" w:hAnsi="Times New Roman" w:cs="Times New Roman"/>
                <w:kern w:val="0"/>
                <w:sz w:val="15"/>
                <w:szCs w:val="15"/>
                <w:vertAlign w:val="superscript"/>
                <w:lang w:eastAsia="en-US"/>
              </w:rPr>
              <w:t xml:space="preserve"> </w:t>
            </w:r>
          </w:p>
        </w:tc>
        <w:tc>
          <w:tcPr>
            <w:tcW w:w="1395" w:type="dxa"/>
            <w:tcBorders>
              <w:top w:val="nil"/>
              <w:bottom w:val="single" w:sz="4" w:space="0" w:color="auto"/>
            </w:tcBorders>
            <w:shd w:val="clear" w:color="auto" w:fill="FFFFFF"/>
            <w:vAlign w:val="center"/>
          </w:tcPr>
          <w:p w14:paraId="2C831D0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RIF patients</w:t>
            </w:r>
          </w:p>
        </w:tc>
        <w:tc>
          <w:tcPr>
            <w:tcW w:w="1489" w:type="dxa"/>
            <w:tcBorders>
              <w:top w:val="nil"/>
              <w:bottom w:val="single" w:sz="4" w:space="0" w:color="auto"/>
            </w:tcBorders>
            <w:shd w:val="clear" w:color="auto" w:fill="FFFFFF"/>
            <w:vAlign w:val="center"/>
          </w:tcPr>
          <w:p w14:paraId="3CFC410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:30.0±3.0 Control:31.0±4.0</w:t>
            </w:r>
          </w:p>
        </w:tc>
        <w:tc>
          <w:tcPr>
            <w:tcW w:w="993" w:type="dxa"/>
            <w:tcBorders>
              <w:top w:val="nil"/>
              <w:bottom w:val="single" w:sz="4" w:space="0" w:color="auto"/>
            </w:tcBorders>
            <w:shd w:val="clear" w:color="auto" w:fill="FFFFFF"/>
            <w:vAlign w:val="center"/>
          </w:tcPr>
          <w:p w14:paraId="34583E1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single" w:sz="4" w:space="0" w:color="auto"/>
            </w:tcBorders>
            <w:shd w:val="clear" w:color="auto" w:fill="FFFFFF"/>
            <w:vAlign w:val="center"/>
          </w:tcPr>
          <w:p w14:paraId="385355F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WA</w:t>
            </w:r>
          </w:p>
        </w:tc>
        <w:tc>
          <w:tcPr>
            <w:tcW w:w="850" w:type="dxa"/>
            <w:tcBorders>
              <w:top w:val="nil"/>
              <w:bottom w:val="single" w:sz="4" w:space="0" w:color="auto"/>
            </w:tcBorders>
            <w:shd w:val="clear" w:color="auto" w:fill="FFFFFF"/>
            <w:vAlign w:val="center"/>
          </w:tcPr>
          <w:p w14:paraId="7016D65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097" w:type="dxa"/>
            <w:tcBorders>
              <w:top w:val="nil"/>
              <w:bottom w:val="single" w:sz="4" w:space="0" w:color="auto"/>
            </w:tcBorders>
            <w:shd w:val="clear" w:color="auto" w:fill="FFFFFF"/>
            <w:vAlign w:val="center"/>
          </w:tcPr>
          <w:p w14:paraId="372A15C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:30 Control:30</w:t>
            </w:r>
          </w:p>
        </w:tc>
        <w:tc>
          <w:tcPr>
            <w:tcW w:w="1417" w:type="dxa"/>
            <w:tcBorders>
              <w:top w:val="nil"/>
              <w:bottom w:val="single" w:sz="4" w:space="0" w:color="auto"/>
            </w:tcBorders>
            <w:shd w:val="clear" w:color="auto" w:fill="FFFFFF"/>
            <w:vAlign w:val="center"/>
          </w:tcPr>
          <w:p w14:paraId="64937B3E" w14:textId="77777777" w:rsidR="009747DE" w:rsidRDefault="009747DE">
            <w:pPr>
              <w:widowControl/>
              <w:jc w:val="left"/>
              <w:rPr>
                <w:rFonts w:ascii="Times New Roman" w:eastAsia="宋体" w:hAnsi="Times New Roman" w:cs="Times New Roman"/>
                <w:kern w:val="0"/>
                <w:sz w:val="15"/>
                <w:szCs w:val="15"/>
                <w:lang w:eastAsia="en-US"/>
              </w:rPr>
            </w:pPr>
          </w:p>
        </w:tc>
        <w:tc>
          <w:tcPr>
            <w:tcW w:w="2552" w:type="dxa"/>
            <w:tcBorders>
              <w:top w:val="nil"/>
              <w:bottom w:val="single" w:sz="4" w:space="0" w:color="auto"/>
            </w:tcBorders>
            <w:shd w:val="clear" w:color="auto" w:fill="FFFFFF"/>
            <w:vAlign w:val="center"/>
          </w:tcPr>
          <w:p w14:paraId="08EBD99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Begun on the second day of menstruation, once every other day</w:t>
            </w:r>
          </w:p>
        </w:tc>
        <w:tc>
          <w:tcPr>
            <w:tcW w:w="2949" w:type="dxa"/>
            <w:tcBorders>
              <w:top w:val="nil"/>
              <w:bottom w:val="single" w:sz="4" w:space="0" w:color="auto"/>
            </w:tcBorders>
            <w:shd w:val="clear" w:color="auto" w:fill="FFFFFF"/>
            <w:vAlign w:val="center"/>
          </w:tcPr>
          <w:p w14:paraId="5B06FDB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36407ED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:13/30; Control:8/30</w:t>
            </w:r>
          </w:p>
        </w:tc>
      </w:tr>
    </w:tbl>
    <w:p w14:paraId="432C1C40" w14:textId="77777777" w:rsidR="009747DE" w:rsidRDefault="009747DE">
      <w:pPr>
        <w:widowControl/>
        <w:jc w:val="center"/>
        <w:rPr>
          <w:rFonts w:ascii="Times New Roman" w:eastAsia="宋体" w:hAnsi="Times New Roman" w:cs="Times New Roman"/>
          <w:b/>
          <w:kern w:val="0"/>
          <w:sz w:val="24"/>
          <w:lang w:eastAsia="en-US"/>
        </w:rPr>
      </w:pPr>
    </w:p>
    <w:p w14:paraId="0E449F57" w14:textId="77777777" w:rsidR="009747DE" w:rsidRDefault="009747DE">
      <w:pPr>
        <w:widowControl/>
        <w:jc w:val="center"/>
        <w:rPr>
          <w:rFonts w:ascii="Times New Roman" w:eastAsia="宋体" w:hAnsi="Times New Roman" w:cs="Times New Roman"/>
          <w:b/>
          <w:kern w:val="0"/>
          <w:sz w:val="24"/>
          <w:lang w:eastAsia="en-US"/>
        </w:rPr>
        <w:sectPr w:rsidR="009747DE">
          <w:pgSz w:w="16838" w:h="11906" w:orient="landscape"/>
          <w:pgMar w:top="890" w:right="777" w:bottom="890" w:left="777" w:header="851" w:footer="170" w:gutter="0"/>
          <w:lnNumType w:countBy="1" w:restart="continuous"/>
          <w:cols w:space="425"/>
          <w:docGrid w:linePitch="312"/>
        </w:sectPr>
      </w:pPr>
    </w:p>
    <w:p w14:paraId="79A18925" w14:textId="4ED64E4B" w:rsidR="009747DE" w:rsidRDefault="00694C3F">
      <w:pPr>
        <w:widowControl/>
        <w:jc w:val="left"/>
        <w:rPr>
          <w:rFonts w:ascii="Times New Roman" w:eastAsia="宋体" w:hAnsi="Times New Roman" w:cs="Times New Roman"/>
          <w:b/>
          <w:i/>
          <w:kern w:val="0"/>
          <w:sz w:val="24"/>
          <w:szCs w:val="21"/>
          <w:lang w:eastAsia="en-US"/>
        </w:rPr>
      </w:pPr>
      <w:bookmarkStart w:id="1" w:name="_Hlk74742953"/>
      <w:r>
        <w:rPr>
          <w:rFonts w:ascii="Times New Roman" w:hAnsi="Times New Roman" w:cs="Times New Roman"/>
          <w:b/>
          <w:bCs/>
          <w:sz w:val="24"/>
          <w:szCs w:val="24"/>
        </w:rPr>
        <w:lastRenderedPageBreak/>
        <w:t>Additional</w:t>
      </w:r>
      <w:r w:rsidR="009F23BA">
        <w:rPr>
          <w:rFonts w:ascii="Times New Roman" w:hAnsi="Times New Roman" w:cs="Times New Roman"/>
          <w:b/>
          <w:bCs/>
          <w:sz w:val="24"/>
          <w:szCs w:val="24"/>
        </w:rPr>
        <w:t xml:space="preserve"> Table 3</w:t>
      </w:r>
      <w:r w:rsidR="009F23BA">
        <w:rPr>
          <w:rFonts w:ascii="Times New Roman" w:eastAsia="宋体" w:hAnsi="Times New Roman" w:cs="Times New Roman"/>
          <w:b/>
          <w:kern w:val="0"/>
          <w:sz w:val="24"/>
          <w:lang w:eastAsia="en-US"/>
        </w:rPr>
        <w:t>.</w:t>
      </w:r>
      <w:r w:rsidR="009F23BA">
        <w:rPr>
          <w:rFonts w:ascii="Times New Roman" w:eastAsia="宋体" w:hAnsi="Times New Roman" w:cs="Times New Roman"/>
          <w:b/>
          <w:kern w:val="0"/>
          <w:sz w:val="24"/>
          <w:szCs w:val="21"/>
          <w:lang w:eastAsia="en-US"/>
        </w:rPr>
        <w:t xml:space="preserve"> Characteristics of the included studies in this review </w:t>
      </w:r>
      <w:r w:rsidR="009F23BA">
        <w:rPr>
          <w:rFonts w:ascii="Times New Roman" w:eastAsia="宋体" w:hAnsi="Times New Roman" w:cs="Times New Roman"/>
          <w:b/>
          <w:i/>
          <w:kern w:val="0"/>
          <w:sz w:val="24"/>
          <w:szCs w:val="21"/>
          <w:lang w:eastAsia="en-US"/>
        </w:rPr>
        <w:t>(continued-1)</w:t>
      </w:r>
      <w:bookmarkEnd w:id="1"/>
    </w:p>
    <w:tbl>
      <w:tblPr>
        <w:tblW w:w="15672" w:type="dxa"/>
        <w:jc w:val="center"/>
        <w:tblBorders>
          <w:top w:val="single" w:sz="4" w:space="0" w:color="auto"/>
          <w:bottom w:val="single" w:sz="4" w:space="0" w:color="auto"/>
          <w:insideH w:val="single" w:sz="4" w:space="0" w:color="auto"/>
        </w:tblBorders>
        <w:shd w:val="clear" w:color="auto" w:fill="FFFFFF"/>
        <w:tblLayout w:type="fixed"/>
        <w:tblLook w:val="04A0" w:firstRow="1" w:lastRow="0" w:firstColumn="1" w:lastColumn="0" w:noHBand="0" w:noVBand="1"/>
      </w:tblPr>
      <w:tblGrid>
        <w:gridCol w:w="1410"/>
        <w:gridCol w:w="1762"/>
        <w:gridCol w:w="1481"/>
        <w:gridCol w:w="988"/>
        <w:gridCol w:w="1128"/>
        <w:gridCol w:w="886"/>
        <w:gridCol w:w="1269"/>
        <w:gridCol w:w="1409"/>
        <w:gridCol w:w="2539"/>
        <w:gridCol w:w="2800"/>
      </w:tblGrid>
      <w:tr w:rsidR="009747DE" w14:paraId="4A6ADA7B" w14:textId="77777777">
        <w:trPr>
          <w:trHeight w:val="901"/>
          <w:jc w:val="center"/>
        </w:trPr>
        <w:tc>
          <w:tcPr>
            <w:tcW w:w="1410" w:type="dxa"/>
            <w:shd w:val="clear" w:color="auto" w:fill="FFFFFF"/>
            <w:vAlign w:val="center"/>
          </w:tcPr>
          <w:p w14:paraId="451747A7"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 xml:space="preserve">First author, </w:t>
            </w:r>
          </w:p>
          <w:p w14:paraId="2924AB36"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published year</w:t>
            </w:r>
          </w:p>
        </w:tc>
        <w:tc>
          <w:tcPr>
            <w:tcW w:w="1762" w:type="dxa"/>
            <w:shd w:val="clear" w:color="auto" w:fill="FFFFFF"/>
            <w:vAlign w:val="center"/>
          </w:tcPr>
          <w:p w14:paraId="7EC8EC6A"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Participants</w:t>
            </w:r>
          </w:p>
        </w:tc>
        <w:tc>
          <w:tcPr>
            <w:tcW w:w="1481" w:type="dxa"/>
            <w:shd w:val="clear" w:color="auto" w:fill="FFFFFF"/>
            <w:vAlign w:val="center"/>
          </w:tcPr>
          <w:p w14:paraId="7D228861"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Age of participants (years)</w:t>
            </w:r>
          </w:p>
        </w:tc>
        <w:tc>
          <w:tcPr>
            <w:tcW w:w="988" w:type="dxa"/>
            <w:shd w:val="clear" w:color="auto" w:fill="FFFFFF"/>
            <w:vAlign w:val="center"/>
          </w:tcPr>
          <w:p w14:paraId="30D6E468"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Country</w:t>
            </w:r>
          </w:p>
        </w:tc>
        <w:tc>
          <w:tcPr>
            <w:tcW w:w="1128" w:type="dxa"/>
            <w:shd w:val="clear" w:color="auto" w:fill="FFFFFF"/>
            <w:vAlign w:val="center"/>
          </w:tcPr>
          <w:p w14:paraId="3F05244D"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Treatment</w:t>
            </w:r>
          </w:p>
        </w:tc>
        <w:tc>
          <w:tcPr>
            <w:tcW w:w="886" w:type="dxa"/>
            <w:shd w:val="clear" w:color="auto" w:fill="FFFFFF"/>
            <w:vAlign w:val="center"/>
          </w:tcPr>
          <w:p w14:paraId="434E727E"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Control</w:t>
            </w:r>
          </w:p>
        </w:tc>
        <w:tc>
          <w:tcPr>
            <w:tcW w:w="1269" w:type="dxa"/>
            <w:shd w:val="clear" w:color="auto" w:fill="FFFFFF"/>
            <w:vAlign w:val="center"/>
          </w:tcPr>
          <w:p w14:paraId="338B216B"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Samples</w:t>
            </w:r>
          </w:p>
        </w:tc>
        <w:tc>
          <w:tcPr>
            <w:tcW w:w="1409" w:type="dxa"/>
            <w:shd w:val="clear" w:color="auto" w:fill="FFFFFF"/>
            <w:vAlign w:val="center"/>
          </w:tcPr>
          <w:p w14:paraId="7B8DD0F2"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Main objective</w:t>
            </w:r>
          </w:p>
        </w:tc>
        <w:tc>
          <w:tcPr>
            <w:tcW w:w="2539" w:type="dxa"/>
            <w:shd w:val="clear" w:color="auto" w:fill="FFFFFF"/>
            <w:vAlign w:val="center"/>
          </w:tcPr>
          <w:p w14:paraId="0A95D445"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Acupuncture sessions</w:t>
            </w:r>
          </w:p>
        </w:tc>
        <w:tc>
          <w:tcPr>
            <w:tcW w:w="2800" w:type="dxa"/>
            <w:shd w:val="clear" w:color="auto" w:fill="FFFFFF"/>
            <w:vAlign w:val="center"/>
          </w:tcPr>
          <w:p w14:paraId="30FD1463"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IVF outcomes</w:t>
            </w:r>
          </w:p>
          <w:p w14:paraId="7803F214"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N (%)</w:t>
            </w:r>
          </w:p>
        </w:tc>
      </w:tr>
      <w:tr w:rsidR="009747DE" w14:paraId="6231FFE8" w14:textId="77777777">
        <w:trPr>
          <w:trHeight w:val="860"/>
          <w:jc w:val="center"/>
        </w:trPr>
        <w:tc>
          <w:tcPr>
            <w:tcW w:w="1410" w:type="dxa"/>
            <w:tcBorders>
              <w:top w:val="nil"/>
              <w:bottom w:val="nil"/>
            </w:tcBorders>
            <w:shd w:val="clear" w:color="auto" w:fill="FFFFFF"/>
            <w:vAlign w:val="center"/>
          </w:tcPr>
          <w:p w14:paraId="004C8C3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Qu F, 2017</w:t>
            </w:r>
            <w:r>
              <w:rPr>
                <w:rFonts w:ascii="Times New Roman" w:eastAsia="宋体" w:hAnsi="Times New Roman" w:cs="Times New Roman"/>
                <w:kern w:val="0"/>
                <w:sz w:val="15"/>
                <w:szCs w:val="15"/>
                <w:vertAlign w:val="superscript"/>
                <w:lang w:eastAsia="en-US"/>
              </w:rPr>
              <w:t xml:space="preserve"> </w:t>
            </w:r>
          </w:p>
        </w:tc>
        <w:tc>
          <w:tcPr>
            <w:tcW w:w="1762" w:type="dxa"/>
            <w:tcBorders>
              <w:top w:val="nil"/>
              <w:bottom w:val="nil"/>
            </w:tcBorders>
            <w:shd w:val="clear" w:color="auto" w:fill="FFFFFF"/>
            <w:vAlign w:val="center"/>
          </w:tcPr>
          <w:p w14:paraId="13AB99D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Infertile patients with bilateral tubal blockage</w:t>
            </w:r>
          </w:p>
        </w:tc>
        <w:tc>
          <w:tcPr>
            <w:tcW w:w="1481" w:type="dxa"/>
            <w:tcBorders>
              <w:top w:val="nil"/>
              <w:bottom w:val="nil"/>
            </w:tcBorders>
            <w:shd w:val="clear" w:color="auto" w:fill="FFFFFF"/>
            <w:vAlign w:val="center"/>
          </w:tcPr>
          <w:p w14:paraId="39394C4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TEAS-2: 31.2±5.9 TEAS-100: 30.4±5.8</w:t>
            </w:r>
          </w:p>
          <w:p w14:paraId="66304E7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TEAS-2/100:</w:t>
            </w:r>
          </w:p>
          <w:p w14:paraId="663DFA6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31.2±6.1</w:t>
            </w:r>
          </w:p>
          <w:p w14:paraId="72BC017B" w14:textId="77777777" w:rsidR="009747DE" w:rsidRDefault="009F23BA">
            <w:pPr>
              <w:widowControl/>
              <w:jc w:val="left"/>
              <w:rPr>
                <w:rFonts w:ascii="Times New Roman" w:eastAsia="宋体" w:hAnsi="Times New Roman" w:cs="Times New Roman"/>
                <w:kern w:val="0"/>
                <w:sz w:val="24"/>
                <w:lang w:eastAsia="en-US"/>
              </w:rPr>
            </w:pPr>
            <w:r>
              <w:rPr>
                <w:rFonts w:ascii="Times New Roman" w:eastAsia="宋体" w:hAnsi="Times New Roman" w:cs="Times New Roman"/>
                <w:kern w:val="0"/>
                <w:sz w:val="15"/>
                <w:szCs w:val="15"/>
                <w:lang w:eastAsia="en-US"/>
              </w:rPr>
              <w:t>Control: 29.8±6.2</w:t>
            </w:r>
          </w:p>
        </w:tc>
        <w:tc>
          <w:tcPr>
            <w:tcW w:w="988" w:type="dxa"/>
            <w:tcBorders>
              <w:top w:val="nil"/>
              <w:bottom w:val="nil"/>
            </w:tcBorders>
            <w:shd w:val="clear" w:color="auto" w:fill="FFFFFF"/>
            <w:vAlign w:val="center"/>
          </w:tcPr>
          <w:p w14:paraId="3191B12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28" w:type="dxa"/>
            <w:tcBorders>
              <w:top w:val="nil"/>
              <w:bottom w:val="nil"/>
            </w:tcBorders>
            <w:shd w:val="clear" w:color="auto" w:fill="FFFFFF"/>
            <w:vAlign w:val="center"/>
          </w:tcPr>
          <w:p w14:paraId="3D45637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w:t>
            </w:r>
          </w:p>
        </w:tc>
        <w:tc>
          <w:tcPr>
            <w:tcW w:w="886" w:type="dxa"/>
            <w:tcBorders>
              <w:top w:val="nil"/>
              <w:bottom w:val="nil"/>
            </w:tcBorders>
            <w:shd w:val="clear" w:color="auto" w:fill="FFFFFF"/>
            <w:vAlign w:val="center"/>
          </w:tcPr>
          <w:p w14:paraId="2A054DE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69" w:type="dxa"/>
            <w:tcBorders>
              <w:top w:val="nil"/>
              <w:bottom w:val="nil"/>
            </w:tcBorders>
            <w:shd w:val="clear" w:color="auto" w:fill="FFFFFF"/>
            <w:vAlign w:val="center"/>
          </w:tcPr>
          <w:p w14:paraId="28898A6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TEAS-2:108, TEAS-100: 111; TEAS-2/100: 114</w:t>
            </w:r>
          </w:p>
          <w:p w14:paraId="3F9061B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109</w:t>
            </w:r>
          </w:p>
        </w:tc>
        <w:tc>
          <w:tcPr>
            <w:tcW w:w="1409" w:type="dxa"/>
            <w:tcBorders>
              <w:top w:val="nil"/>
              <w:bottom w:val="nil"/>
            </w:tcBorders>
            <w:shd w:val="clear" w:color="auto" w:fill="FFFFFF"/>
            <w:vAlign w:val="center"/>
          </w:tcPr>
          <w:p w14:paraId="2100CB4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39" w:type="dxa"/>
            <w:tcBorders>
              <w:top w:val="nil"/>
              <w:bottom w:val="nil"/>
            </w:tcBorders>
            <w:shd w:val="clear" w:color="auto" w:fill="FFFFFF"/>
            <w:vAlign w:val="center"/>
          </w:tcPr>
          <w:p w14:paraId="3683F01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At 24h before TVOR and two hours before ET for 30 min.</w:t>
            </w:r>
          </w:p>
        </w:tc>
        <w:tc>
          <w:tcPr>
            <w:tcW w:w="2800" w:type="dxa"/>
            <w:tcBorders>
              <w:top w:val="nil"/>
              <w:bottom w:val="nil"/>
            </w:tcBorders>
            <w:shd w:val="clear" w:color="auto" w:fill="FFFFFF"/>
            <w:vAlign w:val="center"/>
          </w:tcPr>
          <w:p w14:paraId="7E9E4EC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1A416A3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TEAS-2:46/108, TEAS-100:47/111; TEAS-2/100: 64/114, Control: 46/109</w:t>
            </w:r>
          </w:p>
          <w:p w14:paraId="5A94506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LBR</w:t>
            </w:r>
          </w:p>
          <w:p w14:paraId="06DCDDB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TEAS-2: 38/108, TEAS-100: 39/111; TEAS-2/100: 55/114, Control: 38/109</w:t>
            </w:r>
          </w:p>
        </w:tc>
      </w:tr>
      <w:tr w:rsidR="009747DE" w14:paraId="363BDB14" w14:textId="77777777">
        <w:trPr>
          <w:trHeight w:val="869"/>
          <w:jc w:val="center"/>
        </w:trPr>
        <w:tc>
          <w:tcPr>
            <w:tcW w:w="1410" w:type="dxa"/>
            <w:tcBorders>
              <w:top w:val="nil"/>
              <w:bottom w:val="nil"/>
            </w:tcBorders>
            <w:shd w:val="clear" w:color="auto" w:fill="D9D9D9"/>
            <w:vAlign w:val="center"/>
          </w:tcPr>
          <w:p w14:paraId="333345F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Morin SJ, 2017 </w:t>
            </w:r>
          </w:p>
        </w:tc>
        <w:tc>
          <w:tcPr>
            <w:tcW w:w="1762" w:type="dxa"/>
            <w:tcBorders>
              <w:top w:val="nil"/>
              <w:bottom w:val="nil"/>
            </w:tcBorders>
            <w:shd w:val="clear" w:color="auto" w:fill="D9D9D9"/>
            <w:vAlign w:val="center"/>
          </w:tcPr>
          <w:p w14:paraId="5110EB8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Patients receiving IVF</w:t>
            </w:r>
          </w:p>
        </w:tc>
        <w:tc>
          <w:tcPr>
            <w:tcW w:w="1481" w:type="dxa"/>
            <w:tcBorders>
              <w:top w:val="nil"/>
              <w:bottom w:val="nil"/>
            </w:tcBorders>
            <w:shd w:val="clear" w:color="auto" w:fill="D9D9D9"/>
            <w:vAlign w:val="center"/>
          </w:tcPr>
          <w:p w14:paraId="1128741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TA:34.5±5.1 LA:35.2±5.0 SLA:34.6±5.5; control:34.5±4.8</w:t>
            </w:r>
          </w:p>
        </w:tc>
        <w:tc>
          <w:tcPr>
            <w:tcW w:w="988" w:type="dxa"/>
            <w:tcBorders>
              <w:top w:val="nil"/>
              <w:bottom w:val="nil"/>
            </w:tcBorders>
            <w:shd w:val="clear" w:color="auto" w:fill="D9D9D9"/>
            <w:vAlign w:val="center"/>
          </w:tcPr>
          <w:p w14:paraId="57FB166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USA</w:t>
            </w:r>
          </w:p>
        </w:tc>
        <w:tc>
          <w:tcPr>
            <w:tcW w:w="1128" w:type="dxa"/>
            <w:tcBorders>
              <w:top w:val="nil"/>
              <w:bottom w:val="nil"/>
            </w:tcBorders>
            <w:shd w:val="clear" w:color="auto" w:fill="D9D9D9"/>
            <w:vAlign w:val="center"/>
          </w:tcPr>
          <w:p w14:paraId="5696A0F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TA+LA</w:t>
            </w:r>
          </w:p>
        </w:tc>
        <w:tc>
          <w:tcPr>
            <w:tcW w:w="886" w:type="dxa"/>
            <w:tcBorders>
              <w:top w:val="nil"/>
              <w:bottom w:val="nil"/>
            </w:tcBorders>
            <w:shd w:val="clear" w:color="auto" w:fill="D9D9D9"/>
            <w:vAlign w:val="center"/>
          </w:tcPr>
          <w:p w14:paraId="6BAAFF9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Sham</w:t>
            </w:r>
          </w:p>
          <w:p w14:paraId="1A1D5E5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69" w:type="dxa"/>
            <w:tcBorders>
              <w:top w:val="nil"/>
              <w:bottom w:val="nil"/>
            </w:tcBorders>
            <w:shd w:val="clear" w:color="auto" w:fill="D9D9D9"/>
            <w:vAlign w:val="center"/>
          </w:tcPr>
          <w:p w14:paraId="73B7FE1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TA:200; </w:t>
            </w:r>
          </w:p>
          <w:p w14:paraId="749BF98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LA: 202; </w:t>
            </w:r>
          </w:p>
          <w:p w14:paraId="1EC047A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SLA: 198; control: 203</w:t>
            </w:r>
          </w:p>
        </w:tc>
        <w:tc>
          <w:tcPr>
            <w:tcW w:w="1409" w:type="dxa"/>
            <w:tcBorders>
              <w:top w:val="nil"/>
              <w:bottom w:val="nil"/>
            </w:tcBorders>
            <w:shd w:val="clear" w:color="auto" w:fill="D9D9D9"/>
            <w:vAlign w:val="center"/>
          </w:tcPr>
          <w:p w14:paraId="5189672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39" w:type="dxa"/>
            <w:tcBorders>
              <w:top w:val="nil"/>
              <w:bottom w:val="nil"/>
            </w:tcBorders>
            <w:shd w:val="clear" w:color="auto" w:fill="D9D9D9"/>
            <w:vAlign w:val="center"/>
          </w:tcPr>
          <w:p w14:paraId="1F47E1D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For 25 minutes before and after ET</w:t>
            </w:r>
          </w:p>
        </w:tc>
        <w:tc>
          <w:tcPr>
            <w:tcW w:w="2800" w:type="dxa"/>
            <w:tcBorders>
              <w:top w:val="nil"/>
              <w:bottom w:val="nil"/>
            </w:tcBorders>
            <w:shd w:val="clear" w:color="auto" w:fill="D9D9D9"/>
            <w:vAlign w:val="center"/>
          </w:tcPr>
          <w:p w14:paraId="23AFF3A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30236C3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TA:103/200; LA:110/202; SLA:87/198; control:92/203; </w:t>
            </w:r>
          </w:p>
          <w:p w14:paraId="59FB614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LBR</w:t>
            </w:r>
          </w:p>
          <w:p w14:paraId="1BD0D9A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TA:78/200; LA:85/202; </w:t>
            </w:r>
            <w:r>
              <w:rPr>
                <w:rFonts w:ascii="Times New Roman" w:eastAsia="宋体" w:hAnsi="Times New Roman" w:cs="Times New Roman" w:hint="eastAsia"/>
                <w:kern w:val="0"/>
                <w:sz w:val="15"/>
                <w:szCs w:val="15"/>
              </w:rPr>
              <w:t>S</w:t>
            </w:r>
            <w:r>
              <w:rPr>
                <w:rFonts w:ascii="Times New Roman" w:eastAsia="宋体" w:hAnsi="Times New Roman" w:cs="Times New Roman"/>
                <w:kern w:val="0"/>
                <w:sz w:val="15"/>
                <w:szCs w:val="15"/>
                <w:lang w:eastAsia="en-US"/>
              </w:rPr>
              <w:t>LA:70/198; control:76/203</w:t>
            </w:r>
          </w:p>
        </w:tc>
      </w:tr>
      <w:tr w:rsidR="009747DE" w14:paraId="7D6DF2E2" w14:textId="77777777">
        <w:trPr>
          <w:trHeight w:val="869"/>
          <w:jc w:val="center"/>
        </w:trPr>
        <w:tc>
          <w:tcPr>
            <w:tcW w:w="1410" w:type="dxa"/>
            <w:tcBorders>
              <w:top w:val="nil"/>
              <w:bottom w:val="nil"/>
            </w:tcBorders>
            <w:shd w:val="clear" w:color="auto" w:fill="FFFFFF"/>
            <w:vAlign w:val="center"/>
          </w:tcPr>
          <w:p w14:paraId="31505333" w14:textId="77777777" w:rsidR="009747DE" w:rsidRDefault="009F23BA">
            <w:pPr>
              <w:widowControl/>
              <w:jc w:val="left"/>
              <w:rPr>
                <w:rFonts w:ascii="Times New Roman" w:eastAsia="宋体" w:hAnsi="Times New Roman" w:cs="Times New Roman"/>
                <w:kern w:val="0"/>
                <w:sz w:val="15"/>
                <w:szCs w:val="15"/>
                <w:lang w:eastAsia="en-US"/>
              </w:rPr>
            </w:pPr>
            <w:bookmarkStart w:id="2" w:name="_Hlk72925876"/>
            <w:r>
              <w:rPr>
                <w:rFonts w:ascii="Times New Roman" w:eastAsia="宋体" w:hAnsi="Times New Roman" w:cs="Times New Roman"/>
                <w:kern w:val="0"/>
                <w:sz w:val="15"/>
                <w:szCs w:val="15"/>
                <w:lang w:eastAsia="en-US"/>
              </w:rPr>
              <w:t>Gao XA</w:t>
            </w:r>
            <w:bookmarkEnd w:id="2"/>
            <w:r>
              <w:rPr>
                <w:rFonts w:ascii="Times New Roman" w:eastAsia="宋体" w:hAnsi="Times New Roman" w:cs="Times New Roman"/>
                <w:kern w:val="0"/>
                <w:sz w:val="15"/>
                <w:szCs w:val="15"/>
                <w:lang w:eastAsia="en-US"/>
              </w:rPr>
              <w:t>, 2017</w:t>
            </w:r>
            <w:r>
              <w:rPr>
                <w:rFonts w:ascii="Times New Roman" w:eastAsia="宋体" w:hAnsi="Times New Roman" w:cs="Times New Roman"/>
                <w:kern w:val="0"/>
                <w:sz w:val="15"/>
                <w:szCs w:val="15"/>
                <w:vertAlign w:val="superscript"/>
                <w:lang w:eastAsia="en-US"/>
              </w:rPr>
              <w:t xml:space="preserve"> </w:t>
            </w:r>
          </w:p>
        </w:tc>
        <w:tc>
          <w:tcPr>
            <w:tcW w:w="1762" w:type="dxa"/>
            <w:tcBorders>
              <w:top w:val="nil"/>
              <w:bottom w:val="nil"/>
            </w:tcBorders>
            <w:shd w:val="clear" w:color="auto" w:fill="FFFFFF"/>
            <w:vAlign w:val="center"/>
          </w:tcPr>
          <w:p w14:paraId="7194A98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Patients with low ovarian response</w:t>
            </w:r>
          </w:p>
        </w:tc>
        <w:tc>
          <w:tcPr>
            <w:tcW w:w="1481" w:type="dxa"/>
            <w:tcBorders>
              <w:top w:val="nil"/>
              <w:bottom w:val="nil"/>
            </w:tcBorders>
            <w:shd w:val="clear" w:color="auto" w:fill="FFFFFF"/>
            <w:vAlign w:val="center"/>
          </w:tcPr>
          <w:p w14:paraId="6F39D19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TA+TCM: </w:t>
            </w:r>
          </w:p>
          <w:p w14:paraId="1829F3B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36.8 ±5.2 </w:t>
            </w:r>
          </w:p>
          <w:p w14:paraId="1C77319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TCM: 37.4 ±6.3 TA: 35.5 ±6.5 Control: 36.2 ±6.0</w:t>
            </w:r>
          </w:p>
        </w:tc>
        <w:tc>
          <w:tcPr>
            <w:tcW w:w="988" w:type="dxa"/>
            <w:tcBorders>
              <w:top w:val="nil"/>
              <w:bottom w:val="nil"/>
            </w:tcBorders>
            <w:shd w:val="clear" w:color="auto" w:fill="FFFFFF"/>
            <w:vAlign w:val="center"/>
          </w:tcPr>
          <w:p w14:paraId="23B6F2C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28" w:type="dxa"/>
            <w:tcBorders>
              <w:top w:val="nil"/>
              <w:bottom w:val="nil"/>
            </w:tcBorders>
            <w:shd w:val="clear" w:color="auto" w:fill="FFFFFF"/>
            <w:vAlign w:val="center"/>
          </w:tcPr>
          <w:p w14:paraId="3C8BC21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86" w:type="dxa"/>
            <w:tcBorders>
              <w:top w:val="nil"/>
              <w:bottom w:val="nil"/>
            </w:tcBorders>
            <w:shd w:val="clear" w:color="auto" w:fill="FFFFFF"/>
            <w:vAlign w:val="center"/>
          </w:tcPr>
          <w:p w14:paraId="58A1960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TCM</w:t>
            </w:r>
          </w:p>
          <w:p w14:paraId="4A04F0F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69" w:type="dxa"/>
            <w:tcBorders>
              <w:top w:val="nil"/>
              <w:bottom w:val="nil"/>
            </w:tcBorders>
            <w:shd w:val="clear" w:color="auto" w:fill="FFFFFF"/>
            <w:vAlign w:val="center"/>
          </w:tcPr>
          <w:p w14:paraId="3A9E1C7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TA+TCM: 30; TCM: 30; </w:t>
            </w:r>
          </w:p>
          <w:p w14:paraId="5EB5B83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TA: 30; </w:t>
            </w:r>
          </w:p>
          <w:p w14:paraId="7C68494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30</w:t>
            </w:r>
          </w:p>
        </w:tc>
        <w:tc>
          <w:tcPr>
            <w:tcW w:w="1409" w:type="dxa"/>
            <w:tcBorders>
              <w:top w:val="nil"/>
              <w:bottom w:val="nil"/>
            </w:tcBorders>
            <w:shd w:val="clear" w:color="auto" w:fill="FFFFFF"/>
            <w:vAlign w:val="center"/>
          </w:tcPr>
          <w:p w14:paraId="47CF1C7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39" w:type="dxa"/>
            <w:tcBorders>
              <w:top w:val="nil"/>
              <w:bottom w:val="nil"/>
            </w:tcBorders>
            <w:shd w:val="clear" w:color="auto" w:fill="FFFFFF"/>
            <w:vAlign w:val="center"/>
          </w:tcPr>
          <w:p w14:paraId="6F835FE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Once every other day, 3 menstruation period, and no administration during menstruation period</w:t>
            </w:r>
          </w:p>
        </w:tc>
        <w:tc>
          <w:tcPr>
            <w:tcW w:w="2800" w:type="dxa"/>
            <w:tcBorders>
              <w:top w:val="nil"/>
              <w:bottom w:val="nil"/>
            </w:tcBorders>
            <w:shd w:val="clear" w:color="auto" w:fill="FFFFFF"/>
            <w:vAlign w:val="center"/>
          </w:tcPr>
          <w:p w14:paraId="1E0267D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5D55D3E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TA+TCM: 10/28; TCM: 8/30;</w:t>
            </w:r>
          </w:p>
          <w:p w14:paraId="40AF455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8/29;</w:t>
            </w:r>
          </w:p>
          <w:p w14:paraId="1F04278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7/30</w:t>
            </w:r>
          </w:p>
        </w:tc>
      </w:tr>
      <w:tr w:rsidR="009747DE" w14:paraId="0C68314E" w14:textId="77777777">
        <w:trPr>
          <w:trHeight w:val="549"/>
          <w:jc w:val="center"/>
        </w:trPr>
        <w:tc>
          <w:tcPr>
            <w:tcW w:w="1410" w:type="dxa"/>
            <w:tcBorders>
              <w:top w:val="nil"/>
              <w:bottom w:val="nil"/>
            </w:tcBorders>
            <w:shd w:val="clear" w:color="auto" w:fill="D9D9D9"/>
            <w:vAlign w:val="center"/>
          </w:tcPr>
          <w:p w14:paraId="7E0BBDC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Wu RN, 2017 </w:t>
            </w:r>
          </w:p>
        </w:tc>
        <w:tc>
          <w:tcPr>
            <w:tcW w:w="1762" w:type="dxa"/>
            <w:tcBorders>
              <w:top w:val="nil"/>
              <w:bottom w:val="nil"/>
            </w:tcBorders>
            <w:shd w:val="clear" w:color="auto" w:fill="D9D9D9"/>
            <w:vAlign w:val="center"/>
          </w:tcPr>
          <w:p w14:paraId="237DBC3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Infertility with various reasons</w:t>
            </w:r>
          </w:p>
        </w:tc>
        <w:tc>
          <w:tcPr>
            <w:tcW w:w="1481" w:type="dxa"/>
            <w:tcBorders>
              <w:top w:val="nil"/>
              <w:bottom w:val="nil"/>
            </w:tcBorders>
            <w:shd w:val="clear" w:color="auto" w:fill="D9D9D9"/>
            <w:vAlign w:val="center"/>
          </w:tcPr>
          <w:p w14:paraId="29A95F5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F</w:t>
            </w:r>
            <w:r>
              <w:rPr>
                <w:rFonts w:ascii="Times New Roman" w:eastAsia="宋体" w:hAnsi="Times New Roman" w:cs="Times New Roman"/>
                <w:kern w:val="0"/>
                <w:sz w:val="15"/>
                <w:szCs w:val="15"/>
                <w:lang w:eastAsia="en-US"/>
              </w:rPr>
              <w:t xml:space="preserve">A: 34.0±5.0 </w:t>
            </w:r>
          </w:p>
          <w:p w14:paraId="61BC827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36.0±5.0</w:t>
            </w:r>
          </w:p>
        </w:tc>
        <w:tc>
          <w:tcPr>
            <w:tcW w:w="988" w:type="dxa"/>
            <w:tcBorders>
              <w:top w:val="nil"/>
              <w:bottom w:val="nil"/>
            </w:tcBorders>
            <w:shd w:val="clear" w:color="auto" w:fill="D9D9D9"/>
            <w:vAlign w:val="center"/>
          </w:tcPr>
          <w:p w14:paraId="17E72AD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28" w:type="dxa"/>
            <w:tcBorders>
              <w:top w:val="nil"/>
              <w:bottom w:val="nil"/>
            </w:tcBorders>
            <w:shd w:val="clear" w:color="auto" w:fill="D9D9D9"/>
            <w:vAlign w:val="center"/>
          </w:tcPr>
          <w:p w14:paraId="1A623DE3" w14:textId="77777777" w:rsidR="009747DE" w:rsidRDefault="009F23BA">
            <w:pPr>
              <w:widowControl/>
              <w:jc w:val="left"/>
              <w:rPr>
                <w:rFonts w:ascii="Times New Roman" w:eastAsia="宋体" w:hAnsi="Times New Roman" w:cs="Times New Roman"/>
                <w:kern w:val="0"/>
                <w:sz w:val="15"/>
                <w:szCs w:val="15"/>
                <w:lang w:eastAsia="en-US"/>
              </w:rPr>
            </w:pPr>
            <w:proofErr w:type="spellStart"/>
            <w:r>
              <w:rPr>
                <w:rFonts w:ascii="Times New Roman" w:eastAsia="宋体" w:hAnsi="Times New Roman" w:cs="Times New Roman"/>
                <w:kern w:val="0"/>
                <w:sz w:val="15"/>
                <w:szCs w:val="15"/>
                <w:lang w:eastAsia="en-US"/>
              </w:rPr>
              <w:t>FA+sequential</w:t>
            </w:r>
            <w:proofErr w:type="spellEnd"/>
          </w:p>
          <w:p w14:paraId="45ECFC8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acupuncture</w:t>
            </w:r>
          </w:p>
        </w:tc>
        <w:tc>
          <w:tcPr>
            <w:tcW w:w="886" w:type="dxa"/>
            <w:tcBorders>
              <w:top w:val="nil"/>
              <w:bottom w:val="nil"/>
            </w:tcBorders>
            <w:shd w:val="clear" w:color="auto" w:fill="D9D9D9"/>
            <w:vAlign w:val="center"/>
          </w:tcPr>
          <w:p w14:paraId="2FA01FA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Sequential</w:t>
            </w:r>
          </w:p>
          <w:p w14:paraId="2CEA4EDD" w14:textId="77777777" w:rsidR="009747DE" w:rsidRDefault="009F23BA">
            <w:pPr>
              <w:widowControl/>
              <w:jc w:val="left"/>
              <w:rPr>
                <w:rFonts w:ascii="Times New Roman" w:eastAsia="宋体" w:hAnsi="Times New Roman" w:cs="Times New Roman"/>
                <w:kern w:val="0"/>
                <w:sz w:val="15"/>
                <w:szCs w:val="15"/>
                <w:lang w:eastAsia="en-US"/>
              </w:rPr>
            </w:pPr>
            <w:proofErr w:type="spellStart"/>
            <w:r>
              <w:rPr>
                <w:rFonts w:ascii="Times New Roman" w:eastAsia="宋体" w:hAnsi="Times New Roman" w:cs="Times New Roman"/>
                <w:kern w:val="0"/>
                <w:sz w:val="15"/>
                <w:szCs w:val="15"/>
                <w:lang w:eastAsia="en-US"/>
              </w:rPr>
              <w:t>acu</w:t>
            </w:r>
            <w:proofErr w:type="spellEnd"/>
          </w:p>
        </w:tc>
        <w:tc>
          <w:tcPr>
            <w:tcW w:w="1269" w:type="dxa"/>
            <w:tcBorders>
              <w:top w:val="nil"/>
              <w:bottom w:val="nil"/>
            </w:tcBorders>
            <w:shd w:val="clear" w:color="auto" w:fill="D9D9D9"/>
            <w:vAlign w:val="center"/>
          </w:tcPr>
          <w:p w14:paraId="33E032E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FA:35</w:t>
            </w:r>
          </w:p>
          <w:p w14:paraId="3B0E823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Control:33</w:t>
            </w:r>
          </w:p>
        </w:tc>
        <w:tc>
          <w:tcPr>
            <w:tcW w:w="1409" w:type="dxa"/>
            <w:tcBorders>
              <w:top w:val="nil"/>
              <w:bottom w:val="nil"/>
            </w:tcBorders>
            <w:shd w:val="clear" w:color="auto" w:fill="D9D9D9"/>
            <w:vAlign w:val="center"/>
          </w:tcPr>
          <w:p w14:paraId="36A75DB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39" w:type="dxa"/>
            <w:tcBorders>
              <w:top w:val="nil"/>
              <w:bottom w:val="nil"/>
            </w:tcBorders>
            <w:shd w:val="clear" w:color="auto" w:fill="D9D9D9"/>
            <w:vAlign w:val="center"/>
          </w:tcPr>
          <w:p w14:paraId="4DC2089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Two sessions: after ovulation and at the end of premenstrual stage (3 days before the menstruation)</w:t>
            </w:r>
          </w:p>
        </w:tc>
        <w:tc>
          <w:tcPr>
            <w:tcW w:w="2800" w:type="dxa"/>
            <w:tcBorders>
              <w:top w:val="nil"/>
              <w:bottom w:val="nil"/>
            </w:tcBorders>
            <w:shd w:val="clear" w:color="auto" w:fill="D9D9D9"/>
            <w:vAlign w:val="center"/>
          </w:tcPr>
          <w:p w14:paraId="27D193E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2E22E99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FA: 16/35; Control: 13/33</w:t>
            </w:r>
          </w:p>
        </w:tc>
      </w:tr>
      <w:tr w:rsidR="009747DE" w14:paraId="0D10F448" w14:textId="77777777">
        <w:trPr>
          <w:trHeight w:val="530"/>
          <w:jc w:val="center"/>
        </w:trPr>
        <w:tc>
          <w:tcPr>
            <w:tcW w:w="1410" w:type="dxa"/>
            <w:tcBorders>
              <w:top w:val="nil"/>
              <w:bottom w:val="nil"/>
            </w:tcBorders>
            <w:shd w:val="clear" w:color="auto" w:fill="FFFFFF"/>
            <w:vAlign w:val="center"/>
          </w:tcPr>
          <w:p w14:paraId="143842F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Peng DH, 2017 </w:t>
            </w:r>
          </w:p>
        </w:tc>
        <w:tc>
          <w:tcPr>
            <w:tcW w:w="1762" w:type="dxa"/>
            <w:tcBorders>
              <w:top w:val="nil"/>
              <w:bottom w:val="nil"/>
            </w:tcBorders>
            <w:shd w:val="clear" w:color="auto" w:fill="FFFFFF"/>
            <w:vAlign w:val="center"/>
          </w:tcPr>
          <w:p w14:paraId="4D6D0DF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Infertility women with fallopian factors</w:t>
            </w:r>
          </w:p>
        </w:tc>
        <w:tc>
          <w:tcPr>
            <w:tcW w:w="1481" w:type="dxa"/>
            <w:tcBorders>
              <w:top w:val="nil"/>
              <w:bottom w:val="nil"/>
            </w:tcBorders>
            <w:shd w:val="clear" w:color="auto" w:fill="FFFFFF"/>
            <w:vAlign w:val="center"/>
          </w:tcPr>
          <w:p w14:paraId="6BBC89B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32.3±4.8 Control: 33.4±5.5</w:t>
            </w:r>
          </w:p>
        </w:tc>
        <w:tc>
          <w:tcPr>
            <w:tcW w:w="988" w:type="dxa"/>
            <w:tcBorders>
              <w:top w:val="nil"/>
              <w:bottom w:val="nil"/>
            </w:tcBorders>
            <w:shd w:val="clear" w:color="auto" w:fill="FFFFFF"/>
            <w:vAlign w:val="center"/>
          </w:tcPr>
          <w:p w14:paraId="3AFC80B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28" w:type="dxa"/>
            <w:tcBorders>
              <w:top w:val="nil"/>
              <w:bottom w:val="nil"/>
            </w:tcBorders>
            <w:shd w:val="clear" w:color="auto" w:fill="FFFFFF"/>
            <w:vAlign w:val="center"/>
          </w:tcPr>
          <w:p w14:paraId="03E36FF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TA+TCM</w:t>
            </w:r>
          </w:p>
        </w:tc>
        <w:tc>
          <w:tcPr>
            <w:tcW w:w="886" w:type="dxa"/>
            <w:tcBorders>
              <w:top w:val="nil"/>
              <w:bottom w:val="nil"/>
            </w:tcBorders>
            <w:shd w:val="clear" w:color="auto" w:fill="FFFFFF"/>
            <w:vAlign w:val="center"/>
          </w:tcPr>
          <w:p w14:paraId="474AE4A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TCM</w:t>
            </w:r>
          </w:p>
        </w:tc>
        <w:tc>
          <w:tcPr>
            <w:tcW w:w="1269" w:type="dxa"/>
            <w:tcBorders>
              <w:top w:val="nil"/>
              <w:bottom w:val="nil"/>
            </w:tcBorders>
            <w:shd w:val="clear" w:color="auto" w:fill="FFFFFF"/>
            <w:vAlign w:val="center"/>
          </w:tcPr>
          <w:p w14:paraId="1F3345B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TA:34</w:t>
            </w:r>
          </w:p>
          <w:p w14:paraId="0D06764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Control:34</w:t>
            </w:r>
          </w:p>
        </w:tc>
        <w:tc>
          <w:tcPr>
            <w:tcW w:w="1409" w:type="dxa"/>
            <w:tcBorders>
              <w:top w:val="nil"/>
              <w:bottom w:val="nil"/>
            </w:tcBorders>
            <w:shd w:val="clear" w:color="auto" w:fill="FFFFFF"/>
            <w:vAlign w:val="center"/>
          </w:tcPr>
          <w:p w14:paraId="4BF3E10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39" w:type="dxa"/>
            <w:tcBorders>
              <w:top w:val="nil"/>
              <w:bottom w:val="nil"/>
            </w:tcBorders>
            <w:shd w:val="clear" w:color="auto" w:fill="FFFFFF"/>
            <w:vAlign w:val="center"/>
          </w:tcPr>
          <w:p w14:paraId="660D7B1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Three menstruation period before IVF-ET</w:t>
            </w:r>
          </w:p>
        </w:tc>
        <w:tc>
          <w:tcPr>
            <w:tcW w:w="2800" w:type="dxa"/>
            <w:tcBorders>
              <w:top w:val="nil"/>
              <w:bottom w:val="nil"/>
            </w:tcBorders>
            <w:shd w:val="clear" w:color="auto" w:fill="FFFFFF"/>
            <w:vAlign w:val="center"/>
          </w:tcPr>
          <w:p w14:paraId="2E3863F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445F0A0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TA:9/34; Control:6/34</w:t>
            </w:r>
          </w:p>
        </w:tc>
      </w:tr>
      <w:tr w:rsidR="009747DE" w14:paraId="039D5343" w14:textId="77777777">
        <w:trPr>
          <w:trHeight w:val="869"/>
          <w:jc w:val="center"/>
        </w:trPr>
        <w:tc>
          <w:tcPr>
            <w:tcW w:w="1410" w:type="dxa"/>
            <w:tcBorders>
              <w:top w:val="nil"/>
              <w:bottom w:val="nil"/>
            </w:tcBorders>
            <w:shd w:val="clear" w:color="auto" w:fill="D9D9D9"/>
            <w:vAlign w:val="center"/>
          </w:tcPr>
          <w:p w14:paraId="5E782F0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Wang XM, 2017</w:t>
            </w:r>
            <w:r>
              <w:rPr>
                <w:rFonts w:ascii="Times New Roman" w:eastAsia="宋体" w:hAnsi="Times New Roman" w:cs="Times New Roman"/>
                <w:kern w:val="0"/>
                <w:sz w:val="15"/>
                <w:szCs w:val="15"/>
                <w:vertAlign w:val="superscript"/>
                <w:lang w:eastAsia="en-US"/>
              </w:rPr>
              <w:t xml:space="preserve"> </w:t>
            </w:r>
          </w:p>
        </w:tc>
        <w:tc>
          <w:tcPr>
            <w:tcW w:w="1762" w:type="dxa"/>
            <w:tcBorders>
              <w:top w:val="nil"/>
              <w:bottom w:val="nil"/>
            </w:tcBorders>
            <w:shd w:val="clear" w:color="auto" w:fill="D9D9D9"/>
            <w:vAlign w:val="center"/>
          </w:tcPr>
          <w:p w14:paraId="43B19E6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1" w:type="dxa"/>
            <w:tcBorders>
              <w:top w:val="nil"/>
              <w:bottom w:val="nil"/>
            </w:tcBorders>
            <w:shd w:val="clear" w:color="auto" w:fill="D9D9D9"/>
            <w:vAlign w:val="center"/>
          </w:tcPr>
          <w:p w14:paraId="1015998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 35.0±3.7 control: 34.7±3.2</w:t>
            </w:r>
          </w:p>
        </w:tc>
        <w:tc>
          <w:tcPr>
            <w:tcW w:w="988" w:type="dxa"/>
            <w:tcBorders>
              <w:top w:val="nil"/>
              <w:bottom w:val="nil"/>
            </w:tcBorders>
            <w:shd w:val="clear" w:color="auto" w:fill="D9D9D9"/>
            <w:vAlign w:val="center"/>
          </w:tcPr>
          <w:p w14:paraId="27AE881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28" w:type="dxa"/>
            <w:tcBorders>
              <w:top w:val="nil"/>
              <w:bottom w:val="nil"/>
            </w:tcBorders>
            <w:shd w:val="clear" w:color="auto" w:fill="D9D9D9"/>
            <w:vAlign w:val="center"/>
          </w:tcPr>
          <w:p w14:paraId="6DA6890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WA</w:t>
            </w:r>
          </w:p>
        </w:tc>
        <w:tc>
          <w:tcPr>
            <w:tcW w:w="886" w:type="dxa"/>
            <w:tcBorders>
              <w:top w:val="nil"/>
              <w:bottom w:val="nil"/>
            </w:tcBorders>
            <w:shd w:val="clear" w:color="auto" w:fill="D9D9D9"/>
            <w:vAlign w:val="center"/>
          </w:tcPr>
          <w:p w14:paraId="28E2D83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tc>
        <w:tc>
          <w:tcPr>
            <w:tcW w:w="1269" w:type="dxa"/>
            <w:tcBorders>
              <w:top w:val="nil"/>
              <w:bottom w:val="nil"/>
            </w:tcBorders>
            <w:shd w:val="clear" w:color="auto" w:fill="D9D9D9"/>
            <w:vAlign w:val="center"/>
          </w:tcPr>
          <w:p w14:paraId="218E4CC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:30</w:t>
            </w:r>
          </w:p>
          <w:p w14:paraId="6B24B6C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Control:30</w:t>
            </w:r>
          </w:p>
        </w:tc>
        <w:tc>
          <w:tcPr>
            <w:tcW w:w="1409" w:type="dxa"/>
            <w:tcBorders>
              <w:top w:val="nil"/>
              <w:bottom w:val="nil"/>
            </w:tcBorders>
            <w:shd w:val="clear" w:color="auto" w:fill="D9D9D9"/>
            <w:vAlign w:val="center"/>
          </w:tcPr>
          <w:p w14:paraId="7A85B30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39" w:type="dxa"/>
            <w:tcBorders>
              <w:top w:val="nil"/>
              <w:bottom w:val="nil"/>
            </w:tcBorders>
            <w:shd w:val="clear" w:color="auto" w:fill="D9D9D9"/>
            <w:vAlign w:val="center"/>
          </w:tcPr>
          <w:p w14:paraId="76313A2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30 minutes in total; started 10 days before menstruation every month and lasted until the day before the next menstruation, three courses.</w:t>
            </w:r>
          </w:p>
        </w:tc>
        <w:tc>
          <w:tcPr>
            <w:tcW w:w="2800" w:type="dxa"/>
            <w:tcBorders>
              <w:top w:val="nil"/>
              <w:bottom w:val="nil"/>
            </w:tcBorders>
            <w:shd w:val="clear" w:color="auto" w:fill="D9D9D9"/>
            <w:vAlign w:val="center"/>
          </w:tcPr>
          <w:p w14:paraId="5990CFB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237CBE4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:14/30; Control:7/30</w:t>
            </w:r>
          </w:p>
        </w:tc>
      </w:tr>
      <w:tr w:rsidR="009747DE" w14:paraId="2AFDE9AF" w14:textId="77777777">
        <w:trPr>
          <w:trHeight w:val="631"/>
          <w:jc w:val="center"/>
        </w:trPr>
        <w:tc>
          <w:tcPr>
            <w:tcW w:w="1410" w:type="dxa"/>
            <w:tcBorders>
              <w:top w:val="nil"/>
              <w:bottom w:val="nil"/>
            </w:tcBorders>
            <w:shd w:val="clear" w:color="auto" w:fill="FFFFFF"/>
            <w:vAlign w:val="center"/>
          </w:tcPr>
          <w:p w14:paraId="458FE92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Luo GQ, 2017</w:t>
            </w:r>
            <w:r>
              <w:rPr>
                <w:rFonts w:ascii="Times New Roman" w:eastAsia="宋体" w:hAnsi="Times New Roman" w:cs="Times New Roman"/>
                <w:kern w:val="0"/>
                <w:sz w:val="15"/>
                <w:szCs w:val="15"/>
                <w:vertAlign w:val="superscript"/>
                <w:lang w:eastAsia="en-US"/>
              </w:rPr>
              <w:t xml:space="preserve"> </w:t>
            </w:r>
          </w:p>
        </w:tc>
        <w:tc>
          <w:tcPr>
            <w:tcW w:w="1762" w:type="dxa"/>
            <w:tcBorders>
              <w:top w:val="nil"/>
              <w:bottom w:val="nil"/>
            </w:tcBorders>
            <w:shd w:val="clear" w:color="auto" w:fill="FFFFFF"/>
            <w:vAlign w:val="center"/>
          </w:tcPr>
          <w:p w14:paraId="3CF0B01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RIF with ultrasound</w:t>
            </w:r>
          </w:p>
          <w:p w14:paraId="78A07FA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showing follicular phase endometrium of C type</w:t>
            </w:r>
          </w:p>
        </w:tc>
        <w:tc>
          <w:tcPr>
            <w:tcW w:w="1481" w:type="dxa"/>
            <w:tcBorders>
              <w:top w:val="nil"/>
              <w:bottom w:val="nil"/>
            </w:tcBorders>
            <w:shd w:val="clear" w:color="auto" w:fill="FFFFFF"/>
            <w:vAlign w:val="center"/>
          </w:tcPr>
          <w:p w14:paraId="404D277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:33.8±4.6; Control:32.5±4.1</w:t>
            </w:r>
          </w:p>
        </w:tc>
        <w:tc>
          <w:tcPr>
            <w:tcW w:w="988" w:type="dxa"/>
            <w:tcBorders>
              <w:top w:val="nil"/>
              <w:bottom w:val="nil"/>
            </w:tcBorders>
            <w:shd w:val="clear" w:color="auto" w:fill="FFFFFF"/>
            <w:vAlign w:val="center"/>
          </w:tcPr>
          <w:p w14:paraId="6AEEFFE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28" w:type="dxa"/>
            <w:tcBorders>
              <w:top w:val="nil"/>
              <w:bottom w:val="nil"/>
            </w:tcBorders>
            <w:shd w:val="clear" w:color="auto" w:fill="FFFFFF"/>
            <w:vAlign w:val="center"/>
          </w:tcPr>
          <w:p w14:paraId="6DDB2EC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WA</w:t>
            </w:r>
          </w:p>
        </w:tc>
        <w:tc>
          <w:tcPr>
            <w:tcW w:w="886" w:type="dxa"/>
            <w:tcBorders>
              <w:top w:val="nil"/>
              <w:bottom w:val="nil"/>
            </w:tcBorders>
            <w:shd w:val="clear" w:color="auto" w:fill="FFFFFF"/>
            <w:vAlign w:val="center"/>
          </w:tcPr>
          <w:p w14:paraId="0C9F8D8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69" w:type="dxa"/>
            <w:tcBorders>
              <w:top w:val="nil"/>
              <w:bottom w:val="nil"/>
            </w:tcBorders>
            <w:shd w:val="clear" w:color="auto" w:fill="FFFFFF"/>
            <w:vAlign w:val="center"/>
          </w:tcPr>
          <w:p w14:paraId="6005FF4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:25 Control:31</w:t>
            </w:r>
          </w:p>
        </w:tc>
        <w:tc>
          <w:tcPr>
            <w:tcW w:w="1409" w:type="dxa"/>
            <w:tcBorders>
              <w:top w:val="nil"/>
              <w:bottom w:val="nil"/>
            </w:tcBorders>
            <w:shd w:val="clear" w:color="auto" w:fill="FFFFFF"/>
            <w:vAlign w:val="center"/>
          </w:tcPr>
          <w:p w14:paraId="6120768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39" w:type="dxa"/>
            <w:tcBorders>
              <w:top w:val="nil"/>
              <w:bottom w:val="nil"/>
            </w:tcBorders>
            <w:shd w:val="clear" w:color="auto" w:fill="FFFFFF"/>
            <w:vAlign w:val="center"/>
          </w:tcPr>
          <w:p w14:paraId="35700A6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Begun on the second day of menstruation, once every other day</w:t>
            </w:r>
          </w:p>
        </w:tc>
        <w:tc>
          <w:tcPr>
            <w:tcW w:w="2800" w:type="dxa"/>
            <w:tcBorders>
              <w:top w:val="nil"/>
              <w:bottom w:val="nil"/>
            </w:tcBorders>
            <w:shd w:val="clear" w:color="auto" w:fill="FFFFFF"/>
            <w:vAlign w:val="center"/>
          </w:tcPr>
          <w:p w14:paraId="264C312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5406FBF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:12/25; Control:6/31</w:t>
            </w:r>
          </w:p>
        </w:tc>
      </w:tr>
      <w:tr w:rsidR="009747DE" w14:paraId="077C1514" w14:textId="77777777">
        <w:trPr>
          <w:trHeight w:val="409"/>
          <w:jc w:val="center"/>
        </w:trPr>
        <w:tc>
          <w:tcPr>
            <w:tcW w:w="1410" w:type="dxa"/>
            <w:tcBorders>
              <w:top w:val="nil"/>
              <w:bottom w:val="nil"/>
            </w:tcBorders>
            <w:shd w:val="clear" w:color="auto" w:fill="D9D9D9"/>
            <w:vAlign w:val="center"/>
          </w:tcPr>
          <w:p w14:paraId="69FAB11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Cochrane S, 2016 </w:t>
            </w:r>
          </w:p>
        </w:tc>
        <w:tc>
          <w:tcPr>
            <w:tcW w:w="1762" w:type="dxa"/>
            <w:tcBorders>
              <w:top w:val="nil"/>
              <w:bottom w:val="nil"/>
            </w:tcBorders>
            <w:shd w:val="clear" w:color="auto" w:fill="D9D9D9"/>
            <w:vAlign w:val="center"/>
          </w:tcPr>
          <w:p w14:paraId="5167D8D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1" w:type="dxa"/>
            <w:tcBorders>
              <w:top w:val="nil"/>
              <w:bottom w:val="nil"/>
            </w:tcBorders>
            <w:shd w:val="clear" w:color="auto" w:fill="D9D9D9"/>
            <w:vAlign w:val="center"/>
          </w:tcPr>
          <w:p w14:paraId="17F710D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33.1 ±5.4 Control:33.9 ±5.0</w:t>
            </w:r>
          </w:p>
        </w:tc>
        <w:tc>
          <w:tcPr>
            <w:tcW w:w="988" w:type="dxa"/>
            <w:tcBorders>
              <w:top w:val="nil"/>
              <w:bottom w:val="nil"/>
            </w:tcBorders>
            <w:shd w:val="clear" w:color="auto" w:fill="D9D9D9"/>
            <w:vAlign w:val="center"/>
          </w:tcPr>
          <w:p w14:paraId="7C4CF1C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Australia</w:t>
            </w:r>
          </w:p>
        </w:tc>
        <w:tc>
          <w:tcPr>
            <w:tcW w:w="1128" w:type="dxa"/>
            <w:tcBorders>
              <w:top w:val="nil"/>
              <w:bottom w:val="nil"/>
            </w:tcBorders>
            <w:shd w:val="clear" w:color="auto" w:fill="D9D9D9"/>
            <w:vAlign w:val="center"/>
          </w:tcPr>
          <w:p w14:paraId="2EE51114" w14:textId="77777777" w:rsidR="009747DE" w:rsidRDefault="009F23BA">
            <w:pPr>
              <w:widowControl/>
              <w:jc w:val="left"/>
              <w:rPr>
                <w:rFonts w:ascii="Times New Roman" w:eastAsia="宋体" w:hAnsi="Times New Roman" w:cs="Times New Roman"/>
                <w:kern w:val="0"/>
                <w:sz w:val="15"/>
                <w:szCs w:val="15"/>
                <w:lang w:eastAsia="en-US"/>
              </w:rPr>
            </w:pPr>
            <w:proofErr w:type="spellStart"/>
            <w:r>
              <w:rPr>
                <w:rFonts w:ascii="Times New Roman" w:eastAsia="宋体" w:hAnsi="Times New Roman" w:cs="Times New Roman"/>
                <w:kern w:val="0"/>
                <w:sz w:val="15"/>
                <w:szCs w:val="15"/>
                <w:lang w:eastAsia="en-US"/>
              </w:rPr>
              <w:t>TA+lifestyle</w:t>
            </w:r>
            <w:proofErr w:type="spellEnd"/>
          </w:p>
        </w:tc>
        <w:tc>
          <w:tcPr>
            <w:tcW w:w="886" w:type="dxa"/>
            <w:tcBorders>
              <w:top w:val="nil"/>
              <w:bottom w:val="nil"/>
            </w:tcBorders>
            <w:shd w:val="clear" w:color="auto" w:fill="D9D9D9"/>
            <w:vAlign w:val="center"/>
          </w:tcPr>
          <w:p w14:paraId="24CCEA6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lifestyle</w:t>
            </w:r>
          </w:p>
        </w:tc>
        <w:tc>
          <w:tcPr>
            <w:tcW w:w="1269" w:type="dxa"/>
            <w:tcBorders>
              <w:top w:val="nil"/>
              <w:bottom w:val="nil"/>
            </w:tcBorders>
            <w:shd w:val="clear" w:color="auto" w:fill="D9D9D9"/>
            <w:vAlign w:val="center"/>
          </w:tcPr>
          <w:p w14:paraId="64487B5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TA:28</w:t>
            </w:r>
          </w:p>
          <w:p w14:paraId="4BB03B8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28</w:t>
            </w:r>
          </w:p>
        </w:tc>
        <w:tc>
          <w:tcPr>
            <w:tcW w:w="1409" w:type="dxa"/>
            <w:tcBorders>
              <w:top w:val="nil"/>
              <w:bottom w:val="nil"/>
            </w:tcBorders>
            <w:shd w:val="clear" w:color="auto" w:fill="D9D9D9"/>
            <w:vAlign w:val="center"/>
          </w:tcPr>
          <w:p w14:paraId="42E8871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Self-knowledge of fertility awareness</w:t>
            </w:r>
          </w:p>
        </w:tc>
        <w:tc>
          <w:tcPr>
            <w:tcW w:w="2539" w:type="dxa"/>
            <w:tcBorders>
              <w:top w:val="nil"/>
              <w:bottom w:val="nil"/>
            </w:tcBorders>
            <w:shd w:val="clear" w:color="auto" w:fill="D9D9D9"/>
            <w:vAlign w:val="center"/>
          </w:tcPr>
          <w:p w14:paraId="6D93E13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Three months with weekly acupuncture and totally 9 treatments.</w:t>
            </w:r>
          </w:p>
        </w:tc>
        <w:tc>
          <w:tcPr>
            <w:tcW w:w="2800" w:type="dxa"/>
            <w:tcBorders>
              <w:top w:val="nil"/>
              <w:bottom w:val="nil"/>
            </w:tcBorders>
            <w:shd w:val="clear" w:color="auto" w:fill="D9D9D9"/>
            <w:vAlign w:val="center"/>
          </w:tcPr>
          <w:p w14:paraId="5D33BC9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24D7D7B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TA:4/25; Control: 3/20</w:t>
            </w:r>
          </w:p>
        </w:tc>
      </w:tr>
      <w:tr w:rsidR="009747DE" w14:paraId="104C2859" w14:textId="77777777">
        <w:trPr>
          <w:trHeight w:val="286"/>
          <w:jc w:val="center"/>
        </w:trPr>
        <w:tc>
          <w:tcPr>
            <w:tcW w:w="1410" w:type="dxa"/>
            <w:tcBorders>
              <w:top w:val="nil"/>
              <w:bottom w:val="nil"/>
            </w:tcBorders>
            <w:shd w:val="clear" w:color="auto" w:fill="FFFFFF"/>
            <w:vAlign w:val="center"/>
          </w:tcPr>
          <w:p w14:paraId="3E41423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Wang XM, 2016</w:t>
            </w:r>
            <w:r>
              <w:rPr>
                <w:rFonts w:ascii="Times New Roman" w:eastAsia="宋体" w:hAnsi="Times New Roman" w:cs="Times New Roman"/>
                <w:kern w:val="0"/>
                <w:sz w:val="15"/>
                <w:szCs w:val="15"/>
                <w:vertAlign w:val="superscript"/>
                <w:lang w:eastAsia="en-US"/>
              </w:rPr>
              <w:t xml:space="preserve"> </w:t>
            </w:r>
          </w:p>
        </w:tc>
        <w:tc>
          <w:tcPr>
            <w:tcW w:w="1762" w:type="dxa"/>
            <w:tcBorders>
              <w:top w:val="nil"/>
              <w:bottom w:val="nil"/>
            </w:tcBorders>
            <w:shd w:val="clear" w:color="auto" w:fill="FFFFFF"/>
            <w:vAlign w:val="center"/>
          </w:tcPr>
          <w:p w14:paraId="6895CFF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Infertility patients with spleen kidney yang deficiency</w:t>
            </w:r>
          </w:p>
        </w:tc>
        <w:tc>
          <w:tcPr>
            <w:tcW w:w="1481" w:type="dxa"/>
            <w:tcBorders>
              <w:top w:val="nil"/>
              <w:bottom w:val="nil"/>
            </w:tcBorders>
            <w:shd w:val="clear" w:color="auto" w:fill="FFFFFF"/>
            <w:vAlign w:val="center"/>
          </w:tcPr>
          <w:p w14:paraId="5657C8A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 35.0±4.0 Control: 35.0±3.0</w:t>
            </w:r>
          </w:p>
        </w:tc>
        <w:tc>
          <w:tcPr>
            <w:tcW w:w="988" w:type="dxa"/>
            <w:tcBorders>
              <w:top w:val="nil"/>
              <w:bottom w:val="nil"/>
            </w:tcBorders>
            <w:shd w:val="clear" w:color="auto" w:fill="FFFFFF"/>
            <w:vAlign w:val="center"/>
          </w:tcPr>
          <w:p w14:paraId="00B8FED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28" w:type="dxa"/>
            <w:tcBorders>
              <w:top w:val="nil"/>
              <w:bottom w:val="nil"/>
            </w:tcBorders>
            <w:shd w:val="clear" w:color="auto" w:fill="FFFFFF"/>
            <w:vAlign w:val="center"/>
          </w:tcPr>
          <w:p w14:paraId="5416427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WA</w:t>
            </w:r>
          </w:p>
        </w:tc>
        <w:tc>
          <w:tcPr>
            <w:tcW w:w="886" w:type="dxa"/>
            <w:tcBorders>
              <w:top w:val="nil"/>
              <w:bottom w:val="nil"/>
            </w:tcBorders>
            <w:shd w:val="clear" w:color="auto" w:fill="FFFFFF"/>
            <w:vAlign w:val="center"/>
          </w:tcPr>
          <w:p w14:paraId="7500DBC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69" w:type="dxa"/>
            <w:tcBorders>
              <w:top w:val="nil"/>
              <w:bottom w:val="nil"/>
            </w:tcBorders>
            <w:shd w:val="clear" w:color="auto" w:fill="FFFFFF"/>
            <w:vAlign w:val="center"/>
          </w:tcPr>
          <w:p w14:paraId="3CFCFD1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 30</w:t>
            </w:r>
          </w:p>
          <w:p w14:paraId="50876A3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Control:30</w:t>
            </w:r>
          </w:p>
        </w:tc>
        <w:tc>
          <w:tcPr>
            <w:tcW w:w="1409" w:type="dxa"/>
            <w:tcBorders>
              <w:top w:val="nil"/>
              <w:bottom w:val="nil"/>
            </w:tcBorders>
            <w:shd w:val="clear" w:color="auto" w:fill="FFFFFF"/>
            <w:vAlign w:val="center"/>
          </w:tcPr>
          <w:p w14:paraId="7601FB7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39" w:type="dxa"/>
            <w:tcBorders>
              <w:top w:val="nil"/>
              <w:bottom w:val="nil"/>
            </w:tcBorders>
            <w:shd w:val="clear" w:color="auto" w:fill="FFFFFF"/>
            <w:vAlign w:val="center"/>
          </w:tcPr>
          <w:p w14:paraId="451A103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Monthly from 10 days to 1 day before menstruation and continuously for 3 months, once a day</w:t>
            </w:r>
          </w:p>
        </w:tc>
        <w:tc>
          <w:tcPr>
            <w:tcW w:w="2800" w:type="dxa"/>
            <w:tcBorders>
              <w:top w:val="nil"/>
              <w:bottom w:val="nil"/>
            </w:tcBorders>
            <w:shd w:val="clear" w:color="auto" w:fill="FFFFFF"/>
            <w:vAlign w:val="center"/>
          </w:tcPr>
          <w:p w14:paraId="13ED59D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139D302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WA</w:t>
            </w:r>
            <w:r>
              <w:rPr>
                <w:rFonts w:ascii="Times New Roman" w:eastAsia="宋体" w:hAnsi="Times New Roman" w:cs="Times New Roman"/>
                <w:kern w:val="0"/>
                <w:sz w:val="15"/>
                <w:szCs w:val="15"/>
                <w:lang w:eastAsia="en-US"/>
              </w:rPr>
              <w:t>: 14/30; control: 7/30</w:t>
            </w:r>
          </w:p>
        </w:tc>
      </w:tr>
      <w:tr w:rsidR="009747DE" w14:paraId="22815D00" w14:textId="77777777">
        <w:trPr>
          <w:trHeight w:val="286"/>
          <w:jc w:val="center"/>
        </w:trPr>
        <w:tc>
          <w:tcPr>
            <w:tcW w:w="1410" w:type="dxa"/>
            <w:tcBorders>
              <w:top w:val="nil"/>
              <w:bottom w:val="nil"/>
            </w:tcBorders>
            <w:shd w:val="clear" w:color="auto" w:fill="D9D9D9"/>
            <w:vAlign w:val="center"/>
          </w:tcPr>
          <w:p w14:paraId="54B4A75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Zheng Y, 2015</w:t>
            </w:r>
            <w:r>
              <w:rPr>
                <w:rFonts w:ascii="Times New Roman" w:eastAsia="宋体" w:hAnsi="Times New Roman" w:cs="Times New Roman"/>
                <w:kern w:val="0"/>
                <w:sz w:val="15"/>
                <w:szCs w:val="15"/>
                <w:vertAlign w:val="superscript"/>
                <w:lang w:eastAsia="en-US"/>
              </w:rPr>
              <w:t xml:space="preserve"> </w:t>
            </w:r>
          </w:p>
        </w:tc>
        <w:tc>
          <w:tcPr>
            <w:tcW w:w="1762" w:type="dxa"/>
            <w:tcBorders>
              <w:top w:val="nil"/>
              <w:bottom w:val="nil"/>
            </w:tcBorders>
            <w:shd w:val="clear" w:color="auto" w:fill="D9D9D9"/>
            <w:vAlign w:val="center"/>
          </w:tcPr>
          <w:p w14:paraId="31837EC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Patients with diminished ovarian reserve</w:t>
            </w:r>
          </w:p>
        </w:tc>
        <w:tc>
          <w:tcPr>
            <w:tcW w:w="1481" w:type="dxa"/>
            <w:tcBorders>
              <w:top w:val="nil"/>
              <w:bottom w:val="nil"/>
            </w:tcBorders>
            <w:shd w:val="clear" w:color="auto" w:fill="D9D9D9"/>
            <w:vAlign w:val="center"/>
          </w:tcPr>
          <w:p w14:paraId="1CA2920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 36.1±5.5 FHP: 36.9± 4.7 AEC: 36.9 ± 5.4 Control:37.0 ± 4.4</w:t>
            </w:r>
          </w:p>
        </w:tc>
        <w:tc>
          <w:tcPr>
            <w:tcW w:w="988" w:type="dxa"/>
            <w:tcBorders>
              <w:top w:val="nil"/>
              <w:bottom w:val="nil"/>
            </w:tcBorders>
            <w:shd w:val="clear" w:color="auto" w:fill="D9D9D9"/>
            <w:vAlign w:val="center"/>
          </w:tcPr>
          <w:p w14:paraId="23C8B6D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28" w:type="dxa"/>
            <w:tcBorders>
              <w:top w:val="nil"/>
              <w:bottom w:val="nil"/>
            </w:tcBorders>
            <w:shd w:val="clear" w:color="auto" w:fill="D9D9D9"/>
            <w:vAlign w:val="center"/>
          </w:tcPr>
          <w:p w14:paraId="661B149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w:t>
            </w:r>
          </w:p>
        </w:tc>
        <w:tc>
          <w:tcPr>
            <w:tcW w:w="886" w:type="dxa"/>
            <w:tcBorders>
              <w:top w:val="nil"/>
              <w:bottom w:val="nil"/>
            </w:tcBorders>
            <w:shd w:val="clear" w:color="auto" w:fill="D9D9D9"/>
            <w:vAlign w:val="center"/>
          </w:tcPr>
          <w:p w14:paraId="37F1F7C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FHP</w:t>
            </w:r>
          </w:p>
          <w:p w14:paraId="58BBE1C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AEC</w:t>
            </w:r>
          </w:p>
          <w:p w14:paraId="3AD1E15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69" w:type="dxa"/>
            <w:tcBorders>
              <w:top w:val="nil"/>
              <w:bottom w:val="nil"/>
            </w:tcBorders>
            <w:shd w:val="clear" w:color="auto" w:fill="D9D9D9"/>
            <w:vAlign w:val="center"/>
          </w:tcPr>
          <w:p w14:paraId="20BDBF9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 56</w:t>
            </w:r>
          </w:p>
          <w:p w14:paraId="2A6BAB3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FHP: 56</w:t>
            </w:r>
          </w:p>
          <w:p w14:paraId="7F935E7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AEC: 54</w:t>
            </w:r>
          </w:p>
          <w:p w14:paraId="539D3D5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Control:60</w:t>
            </w:r>
          </w:p>
        </w:tc>
        <w:tc>
          <w:tcPr>
            <w:tcW w:w="1409" w:type="dxa"/>
            <w:tcBorders>
              <w:top w:val="nil"/>
              <w:bottom w:val="nil"/>
            </w:tcBorders>
            <w:shd w:val="clear" w:color="auto" w:fill="D9D9D9"/>
            <w:vAlign w:val="center"/>
          </w:tcPr>
          <w:p w14:paraId="5246777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39" w:type="dxa"/>
            <w:tcBorders>
              <w:top w:val="nil"/>
              <w:bottom w:val="nil"/>
            </w:tcBorders>
            <w:shd w:val="clear" w:color="auto" w:fill="D9D9D9"/>
            <w:vAlign w:val="center"/>
          </w:tcPr>
          <w:p w14:paraId="7462C42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 total of three courses, lasted for 30min and was given once a day. After three courses, the treatment continued during the ovulation cycle until the day of egg retrieval.</w:t>
            </w:r>
          </w:p>
        </w:tc>
        <w:tc>
          <w:tcPr>
            <w:tcW w:w="2800" w:type="dxa"/>
            <w:tcBorders>
              <w:top w:val="nil"/>
              <w:bottom w:val="nil"/>
            </w:tcBorders>
            <w:shd w:val="clear" w:color="auto" w:fill="D9D9D9"/>
            <w:vAlign w:val="center"/>
          </w:tcPr>
          <w:p w14:paraId="0C0D2DB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70A0B6C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 22/52</w:t>
            </w:r>
          </w:p>
          <w:p w14:paraId="6091BC1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FHP: 11/50</w:t>
            </w:r>
          </w:p>
          <w:p w14:paraId="51E90A6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AEC: 16/50</w:t>
            </w:r>
          </w:p>
          <w:p w14:paraId="7441FC8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Control:11/51</w:t>
            </w:r>
          </w:p>
        </w:tc>
      </w:tr>
      <w:tr w:rsidR="009747DE" w14:paraId="170869CC" w14:textId="77777777">
        <w:trPr>
          <w:trHeight w:val="286"/>
          <w:jc w:val="center"/>
        </w:trPr>
        <w:tc>
          <w:tcPr>
            <w:tcW w:w="1410" w:type="dxa"/>
            <w:tcBorders>
              <w:top w:val="nil"/>
              <w:bottom w:val="single" w:sz="4" w:space="0" w:color="auto"/>
            </w:tcBorders>
            <w:shd w:val="clear" w:color="auto" w:fill="FFFFFF"/>
            <w:vAlign w:val="center"/>
          </w:tcPr>
          <w:p w14:paraId="57D9850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Shuai Z, 2015</w:t>
            </w:r>
            <w:r>
              <w:rPr>
                <w:rFonts w:ascii="Times New Roman" w:eastAsia="宋体" w:hAnsi="Times New Roman" w:cs="Times New Roman"/>
                <w:kern w:val="0"/>
                <w:sz w:val="15"/>
                <w:szCs w:val="15"/>
                <w:vertAlign w:val="superscript"/>
                <w:lang w:eastAsia="en-US"/>
              </w:rPr>
              <w:t xml:space="preserve"> </w:t>
            </w:r>
          </w:p>
        </w:tc>
        <w:tc>
          <w:tcPr>
            <w:tcW w:w="1762" w:type="dxa"/>
            <w:tcBorders>
              <w:top w:val="nil"/>
              <w:bottom w:val="single" w:sz="4" w:space="0" w:color="auto"/>
            </w:tcBorders>
            <w:shd w:val="clear" w:color="auto" w:fill="FFFFFF"/>
            <w:vAlign w:val="center"/>
          </w:tcPr>
          <w:p w14:paraId="4ED0D74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RIF patients</w:t>
            </w:r>
          </w:p>
        </w:tc>
        <w:tc>
          <w:tcPr>
            <w:tcW w:w="1481" w:type="dxa"/>
            <w:tcBorders>
              <w:top w:val="nil"/>
              <w:bottom w:val="single" w:sz="4" w:space="0" w:color="auto"/>
            </w:tcBorders>
            <w:shd w:val="clear" w:color="auto" w:fill="FFFFFF"/>
            <w:vAlign w:val="center"/>
          </w:tcPr>
          <w:p w14:paraId="3CDE823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 29.5±3.3 Mock TEAS: 29.7±2.6</w:t>
            </w:r>
          </w:p>
        </w:tc>
        <w:tc>
          <w:tcPr>
            <w:tcW w:w="988" w:type="dxa"/>
            <w:tcBorders>
              <w:top w:val="nil"/>
              <w:bottom w:val="single" w:sz="4" w:space="0" w:color="auto"/>
            </w:tcBorders>
            <w:shd w:val="clear" w:color="auto" w:fill="FFFFFF"/>
            <w:vAlign w:val="center"/>
          </w:tcPr>
          <w:p w14:paraId="3F35B11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28" w:type="dxa"/>
            <w:tcBorders>
              <w:top w:val="nil"/>
              <w:bottom w:val="single" w:sz="4" w:space="0" w:color="auto"/>
            </w:tcBorders>
            <w:shd w:val="clear" w:color="auto" w:fill="FFFFFF"/>
            <w:vAlign w:val="center"/>
          </w:tcPr>
          <w:p w14:paraId="09D7EC5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w:t>
            </w:r>
          </w:p>
        </w:tc>
        <w:tc>
          <w:tcPr>
            <w:tcW w:w="886" w:type="dxa"/>
            <w:tcBorders>
              <w:top w:val="nil"/>
              <w:bottom w:val="single" w:sz="4" w:space="0" w:color="auto"/>
            </w:tcBorders>
            <w:shd w:val="clear" w:color="auto" w:fill="FFFFFF"/>
            <w:vAlign w:val="center"/>
          </w:tcPr>
          <w:p w14:paraId="3B93954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tc>
        <w:tc>
          <w:tcPr>
            <w:tcW w:w="1269" w:type="dxa"/>
            <w:tcBorders>
              <w:top w:val="nil"/>
              <w:bottom w:val="single" w:sz="4" w:space="0" w:color="auto"/>
            </w:tcBorders>
            <w:shd w:val="clear" w:color="auto" w:fill="FFFFFF"/>
            <w:vAlign w:val="center"/>
          </w:tcPr>
          <w:p w14:paraId="27D2E1C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TEAS: </w:t>
            </w:r>
            <w:proofErr w:type="gramStart"/>
            <w:r>
              <w:rPr>
                <w:rFonts w:ascii="Times New Roman" w:eastAsia="宋体" w:hAnsi="Times New Roman" w:cs="Times New Roman"/>
                <w:kern w:val="0"/>
                <w:sz w:val="15"/>
                <w:szCs w:val="15"/>
                <w:lang w:eastAsia="en-US"/>
              </w:rPr>
              <w:t xml:space="preserve">34; </w:t>
            </w:r>
            <w:r>
              <w:rPr>
                <w:rFonts w:ascii="Times New Roman" w:eastAsia="宋体" w:hAnsi="Times New Roman" w:cs="Times New Roman" w:hint="eastAsia"/>
                <w:kern w:val="0"/>
                <w:sz w:val="15"/>
                <w:szCs w:val="15"/>
              </w:rPr>
              <w:t xml:space="preserve"> </w:t>
            </w:r>
            <w:r>
              <w:rPr>
                <w:rFonts w:ascii="Times New Roman" w:eastAsia="宋体" w:hAnsi="Times New Roman" w:cs="Times New Roman"/>
                <w:kern w:val="0"/>
                <w:sz w:val="15"/>
                <w:szCs w:val="15"/>
                <w:lang w:eastAsia="en-US"/>
              </w:rPr>
              <w:t>Mock</w:t>
            </w:r>
            <w:proofErr w:type="gramEnd"/>
            <w:r>
              <w:rPr>
                <w:rFonts w:ascii="Times New Roman" w:eastAsia="宋体" w:hAnsi="Times New Roman" w:cs="Times New Roman"/>
                <w:kern w:val="0"/>
                <w:sz w:val="15"/>
                <w:szCs w:val="15"/>
                <w:lang w:eastAsia="en-US"/>
              </w:rPr>
              <w:t xml:space="preserve"> TEAS: 34</w:t>
            </w:r>
          </w:p>
        </w:tc>
        <w:tc>
          <w:tcPr>
            <w:tcW w:w="1409" w:type="dxa"/>
            <w:tcBorders>
              <w:top w:val="nil"/>
              <w:bottom w:val="single" w:sz="4" w:space="0" w:color="auto"/>
            </w:tcBorders>
            <w:shd w:val="clear" w:color="auto" w:fill="FFFFFF"/>
            <w:vAlign w:val="center"/>
          </w:tcPr>
          <w:p w14:paraId="602C0AA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39" w:type="dxa"/>
            <w:tcBorders>
              <w:top w:val="nil"/>
              <w:bottom w:val="single" w:sz="4" w:space="0" w:color="auto"/>
            </w:tcBorders>
            <w:shd w:val="clear" w:color="auto" w:fill="FFFFFF"/>
            <w:vAlign w:val="center"/>
          </w:tcPr>
          <w:p w14:paraId="14A1521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Three menstrual cycles and six times per cycle on alternate days starting on day 3 of each cycle. A total of 18 sessions and 30 min for each time.</w:t>
            </w:r>
          </w:p>
        </w:tc>
        <w:tc>
          <w:tcPr>
            <w:tcW w:w="2800" w:type="dxa"/>
            <w:tcBorders>
              <w:top w:val="nil"/>
              <w:bottom w:val="single" w:sz="4" w:space="0" w:color="auto"/>
            </w:tcBorders>
            <w:shd w:val="clear" w:color="auto" w:fill="FFFFFF"/>
            <w:vAlign w:val="center"/>
          </w:tcPr>
          <w:p w14:paraId="0BD79A7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694CC99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 15/34; Placebo: 7/34</w:t>
            </w:r>
          </w:p>
          <w:p w14:paraId="41DDF52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LBR</w:t>
            </w:r>
          </w:p>
          <w:p w14:paraId="7B12B07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 14/34; Placebo: 6/34</w:t>
            </w:r>
          </w:p>
        </w:tc>
      </w:tr>
    </w:tbl>
    <w:p w14:paraId="38CF832A" w14:textId="77777777" w:rsidR="009747DE" w:rsidRDefault="009747DE">
      <w:pPr>
        <w:widowControl/>
        <w:jc w:val="center"/>
        <w:rPr>
          <w:rFonts w:ascii="Times New Roman" w:eastAsia="宋体" w:hAnsi="Times New Roman" w:cs="Times New Roman"/>
          <w:b/>
          <w:kern w:val="0"/>
          <w:sz w:val="24"/>
          <w:szCs w:val="21"/>
          <w:lang w:eastAsia="en-US"/>
        </w:rPr>
      </w:pPr>
    </w:p>
    <w:p w14:paraId="0BE7A3C0" w14:textId="77777777" w:rsidR="009747DE" w:rsidRDefault="009747DE">
      <w:pPr>
        <w:widowControl/>
        <w:jc w:val="left"/>
        <w:rPr>
          <w:rFonts w:ascii="Times New Roman" w:eastAsia="宋体" w:hAnsi="Times New Roman" w:cs="Times New Roman"/>
          <w:b/>
          <w:kern w:val="0"/>
          <w:sz w:val="24"/>
          <w:szCs w:val="21"/>
          <w:lang w:eastAsia="en-US"/>
        </w:rPr>
        <w:sectPr w:rsidR="009747DE">
          <w:type w:val="nextColumn"/>
          <w:pgSz w:w="16838" w:h="11906" w:orient="landscape"/>
          <w:pgMar w:top="890" w:right="777" w:bottom="890" w:left="777" w:header="851" w:footer="283" w:gutter="0"/>
          <w:lnNumType w:countBy="1" w:restart="continuous"/>
          <w:cols w:space="425"/>
          <w:docGrid w:linePitch="312"/>
        </w:sectPr>
      </w:pPr>
    </w:p>
    <w:p w14:paraId="5081A6C9" w14:textId="10D1342B" w:rsidR="009747DE" w:rsidRDefault="00694C3F">
      <w:pPr>
        <w:widowControl/>
        <w:jc w:val="left"/>
        <w:rPr>
          <w:rFonts w:ascii="Times New Roman" w:eastAsia="宋体" w:hAnsi="Times New Roman" w:cs="Times New Roman"/>
          <w:b/>
          <w:i/>
          <w:kern w:val="0"/>
          <w:sz w:val="24"/>
          <w:szCs w:val="21"/>
          <w:lang w:eastAsia="en-US"/>
        </w:rPr>
      </w:pPr>
      <w:r>
        <w:rPr>
          <w:rFonts w:ascii="Times New Roman" w:hAnsi="Times New Roman" w:cs="Times New Roman"/>
          <w:b/>
          <w:bCs/>
          <w:sz w:val="24"/>
          <w:szCs w:val="24"/>
        </w:rPr>
        <w:lastRenderedPageBreak/>
        <w:t>Additional</w:t>
      </w:r>
      <w:r w:rsidR="009F23BA">
        <w:rPr>
          <w:rFonts w:ascii="Times New Roman" w:hAnsi="Times New Roman" w:cs="Times New Roman"/>
          <w:b/>
          <w:bCs/>
          <w:sz w:val="24"/>
          <w:szCs w:val="24"/>
        </w:rPr>
        <w:t xml:space="preserve"> Table 3</w:t>
      </w:r>
      <w:r w:rsidR="009F23BA">
        <w:rPr>
          <w:rFonts w:ascii="Times New Roman" w:eastAsia="宋体" w:hAnsi="Times New Roman" w:cs="Times New Roman"/>
          <w:b/>
          <w:kern w:val="0"/>
          <w:sz w:val="24"/>
          <w:lang w:eastAsia="en-US"/>
        </w:rPr>
        <w:t>.</w:t>
      </w:r>
      <w:r w:rsidR="009F23BA">
        <w:rPr>
          <w:rFonts w:ascii="Times New Roman" w:eastAsia="宋体" w:hAnsi="Times New Roman" w:cs="Times New Roman"/>
          <w:b/>
          <w:kern w:val="0"/>
          <w:sz w:val="24"/>
          <w:szCs w:val="21"/>
          <w:lang w:eastAsia="en-US"/>
        </w:rPr>
        <w:t xml:space="preserve"> Characteristics of the included studies in this review </w:t>
      </w:r>
      <w:r w:rsidR="009F23BA">
        <w:rPr>
          <w:rFonts w:ascii="Times New Roman" w:eastAsia="宋体" w:hAnsi="Times New Roman" w:cs="Times New Roman"/>
          <w:b/>
          <w:i/>
          <w:kern w:val="0"/>
          <w:sz w:val="24"/>
          <w:szCs w:val="21"/>
          <w:lang w:eastAsia="en-US"/>
        </w:rPr>
        <w:t>(continued-2)</w:t>
      </w:r>
    </w:p>
    <w:tbl>
      <w:tblPr>
        <w:tblW w:w="15809" w:type="dxa"/>
        <w:jc w:val="center"/>
        <w:tblBorders>
          <w:top w:val="single" w:sz="4" w:space="0" w:color="auto"/>
          <w:bottom w:val="single" w:sz="4" w:space="0" w:color="auto"/>
          <w:insideH w:val="single" w:sz="4" w:space="0" w:color="auto"/>
        </w:tblBorders>
        <w:shd w:val="clear" w:color="auto" w:fill="FFFFFF"/>
        <w:tblLayout w:type="fixed"/>
        <w:tblLook w:val="04A0" w:firstRow="1" w:lastRow="0" w:firstColumn="1" w:lastColumn="0" w:noHBand="0" w:noVBand="1"/>
      </w:tblPr>
      <w:tblGrid>
        <w:gridCol w:w="1702"/>
        <w:gridCol w:w="1487"/>
        <w:gridCol w:w="1489"/>
        <w:gridCol w:w="993"/>
        <w:gridCol w:w="1134"/>
        <w:gridCol w:w="850"/>
        <w:gridCol w:w="1276"/>
        <w:gridCol w:w="1417"/>
        <w:gridCol w:w="2552"/>
        <w:gridCol w:w="2909"/>
      </w:tblGrid>
      <w:tr w:rsidR="009747DE" w14:paraId="2E1B7AB4" w14:textId="77777777">
        <w:trPr>
          <w:trHeight w:val="936"/>
          <w:jc w:val="center"/>
        </w:trPr>
        <w:tc>
          <w:tcPr>
            <w:tcW w:w="1702" w:type="dxa"/>
            <w:shd w:val="clear" w:color="auto" w:fill="FFFFFF"/>
            <w:vAlign w:val="center"/>
          </w:tcPr>
          <w:p w14:paraId="18E8430A"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 xml:space="preserve">First author, </w:t>
            </w:r>
          </w:p>
          <w:p w14:paraId="21609E31"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published year</w:t>
            </w:r>
          </w:p>
        </w:tc>
        <w:tc>
          <w:tcPr>
            <w:tcW w:w="1487" w:type="dxa"/>
            <w:shd w:val="clear" w:color="auto" w:fill="FFFFFF"/>
            <w:vAlign w:val="center"/>
          </w:tcPr>
          <w:p w14:paraId="12A18330"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Participants</w:t>
            </w:r>
          </w:p>
        </w:tc>
        <w:tc>
          <w:tcPr>
            <w:tcW w:w="1489" w:type="dxa"/>
            <w:shd w:val="clear" w:color="auto" w:fill="FFFFFF"/>
            <w:vAlign w:val="center"/>
          </w:tcPr>
          <w:p w14:paraId="5932838E"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Age of participants (years)</w:t>
            </w:r>
          </w:p>
        </w:tc>
        <w:tc>
          <w:tcPr>
            <w:tcW w:w="993" w:type="dxa"/>
            <w:shd w:val="clear" w:color="auto" w:fill="FFFFFF"/>
            <w:vAlign w:val="center"/>
          </w:tcPr>
          <w:p w14:paraId="01EDC47E"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Country</w:t>
            </w:r>
          </w:p>
        </w:tc>
        <w:tc>
          <w:tcPr>
            <w:tcW w:w="1134" w:type="dxa"/>
            <w:shd w:val="clear" w:color="auto" w:fill="FFFFFF"/>
            <w:vAlign w:val="center"/>
          </w:tcPr>
          <w:p w14:paraId="1997CA73"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Treatment</w:t>
            </w:r>
          </w:p>
        </w:tc>
        <w:tc>
          <w:tcPr>
            <w:tcW w:w="850" w:type="dxa"/>
            <w:shd w:val="clear" w:color="auto" w:fill="FFFFFF"/>
            <w:vAlign w:val="center"/>
          </w:tcPr>
          <w:p w14:paraId="6F3E6BDA"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Control</w:t>
            </w:r>
          </w:p>
        </w:tc>
        <w:tc>
          <w:tcPr>
            <w:tcW w:w="1276" w:type="dxa"/>
            <w:shd w:val="clear" w:color="auto" w:fill="FFFFFF"/>
            <w:vAlign w:val="center"/>
          </w:tcPr>
          <w:p w14:paraId="48BC8561"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Samples</w:t>
            </w:r>
          </w:p>
        </w:tc>
        <w:tc>
          <w:tcPr>
            <w:tcW w:w="1417" w:type="dxa"/>
            <w:shd w:val="clear" w:color="auto" w:fill="FFFFFF"/>
            <w:vAlign w:val="center"/>
          </w:tcPr>
          <w:p w14:paraId="0355A565"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Main objective</w:t>
            </w:r>
          </w:p>
        </w:tc>
        <w:tc>
          <w:tcPr>
            <w:tcW w:w="2552" w:type="dxa"/>
            <w:shd w:val="clear" w:color="auto" w:fill="FFFFFF"/>
            <w:vAlign w:val="center"/>
          </w:tcPr>
          <w:p w14:paraId="07B6CE4A"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Acupuncture sessions</w:t>
            </w:r>
          </w:p>
        </w:tc>
        <w:tc>
          <w:tcPr>
            <w:tcW w:w="2909" w:type="dxa"/>
            <w:shd w:val="clear" w:color="auto" w:fill="FFFFFF"/>
            <w:vAlign w:val="center"/>
          </w:tcPr>
          <w:p w14:paraId="0B14A203"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IVF outcomes</w:t>
            </w:r>
          </w:p>
          <w:p w14:paraId="3197F840"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N (%)</w:t>
            </w:r>
          </w:p>
        </w:tc>
      </w:tr>
      <w:tr w:rsidR="009747DE" w14:paraId="3BE3732E" w14:textId="77777777">
        <w:trPr>
          <w:trHeight w:val="298"/>
          <w:jc w:val="center"/>
        </w:trPr>
        <w:tc>
          <w:tcPr>
            <w:tcW w:w="1702" w:type="dxa"/>
            <w:tcBorders>
              <w:top w:val="nil"/>
              <w:bottom w:val="nil"/>
            </w:tcBorders>
            <w:shd w:val="clear" w:color="auto" w:fill="FFFFFF"/>
            <w:vAlign w:val="center"/>
          </w:tcPr>
          <w:p w14:paraId="6F3F21D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Chen Q, 2015</w:t>
            </w:r>
            <w:r>
              <w:rPr>
                <w:rFonts w:ascii="Times New Roman" w:eastAsia="宋体" w:hAnsi="Times New Roman" w:cs="Times New Roman"/>
                <w:kern w:val="0"/>
                <w:sz w:val="15"/>
                <w:szCs w:val="15"/>
                <w:vertAlign w:val="superscript"/>
                <w:lang w:eastAsia="en-US"/>
              </w:rPr>
              <w:t xml:space="preserve"> </w:t>
            </w:r>
          </w:p>
        </w:tc>
        <w:tc>
          <w:tcPr>
            <w:tcW w:w="1487" w:type="dxa"/>
            <w:tcBorders>
              <w:top w:val="nil"/>
              <w:bottom w:val="nil"/>
            </w:tcBorders>
            <w:shd w:val="clear" w:color="auto" w:fill="FFFFFF"/>
            <w:vAlign w:val="center"/>
          </w:tcPr>
          <w:p w14:paraId="6402BFE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Infertility women with fallopian factors</w:t>
            </w:r>
          </w:p>
        </w:tc>
        <w:tc>
          <w:tcPr>
            <w:tcW w:w="1489" w:type="dxa"/>
            <w:tcBorders>
              <w:top w:val="nil"/>
              <w:bottom w:val="nil"/>
            </w:tcBorders>
            <w:shd w:val="clear" w:color="auto" w:fill="FFFFFF"/>
            <w:vAlign w:val="center"/>
          </w:tcPr>
          <w:p w14:paraId="5889BA3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31.0 ±3.0 control: 31.0±3.0</w:t>
            </w:r>
          </w:p>
        </w:tc>
        <w:tc>
          <w:tcPr>
            <w:tcW w:w="993" w:type="dxa"/>
            <w:tcBorders>
              <w:top w:val="nil"/>
              <w:bottom w:val="nil"/>
            </w:tcBorders>
            <w:shd w:val="clear" w:color="auto" w:fill="FFFFFF"/>
            <w:vAlign w:val="center"/>
          </w:tcPr>
          <w:p w14:paraId="36B8D48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FFFFFF"/>
            <w:vAlign w:val="center"/>
          </w:tcPr>
          <w:p w14:paraId="6BBCFF26" w14:textId="77777777" w:rsidR="009747DE" w:rsidRDefault="009F23BA">
            <w:pPr>
              <w:widowControl/>
              <w:jc w:val="left"/>
              <w:rPr>
                <w:rFonts w:ascii="Times New Roman" w:eastAsia="宋体" w:hAnsi="Times New Roman" w:cs="Times New Roman"/>
                <w:kern w:val="0"/>
                <w:sz w:val="15"/>
                <w:szCs w:val="15"/>
                <w:lang w:eastAsia="en-US"/>
              </w:rPr>
            </w:pPr>
            <w:proofErr w:type="spellStart"/>
            <w:r>
              <w:rPr>
                <w:rFonts w:ascii="Times New Roman" w:eastAsia="宋体" w:hAnsi="Times New Roman" w:cs="Times New Roman"/>
                <w:kern w:val="0"/>
                <w:sz w:val="15"/>
                <w:szCs w:val="15"/>
                <w:lang w:eastAsia="en-US"/>
              </w:rPr>
              <w:t>Moxibustion+TA</w:t>
            </w:r>
            <w:proofErr w:type="spellEnd"/>
          </w:p>
        </w:tc>
        <w:tc>
          <w:tcPr>
            <w:tcW w:w="850" w:type="dxa"/>
            <w:tcBorders>
              <w:top w:val="nil"/>
              <w:bottom w:val="nil"/>
            </w:tcBorders>
            <w:shd w:val="clear" w:color="auto" w:fill="FFFFFF"/>
            <w:vAlign w:val="center"/>
          </w:tcPr>
          <w:p w14:paraId="4C954E0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76" w:type="dxa"/>
            <w:tcBorders>
              <w:top w:val="nil"/>
              <w:bottom w:val="nil"/>
            </w:tcBorders>
            <w:shd w:val="clear" w:color="auto" w:fill="FFFFFF"/>
            <w:vAlign w:val="center"/>
          </w:tcPr>
          <w:p w14:paraId="16DFAB9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57</w:t>
            </w:r>
          </w:p>
          <w:p w14:paraId="1DC60D5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Control:57</w:t>
            </w:r>
          </w:p>
        </w:tc>
        <w:tc>
          <w:tcPr>
            <w:tcW w:w="1417" w:type="dxa"/>
            <w:tcBorders>
              <w:top w:val="nil"/>
              <w:bottom w:val="nil"/>
            </w:tcBorders>
            <w:shd w:val="clear" w:color="auto" w:fill="FFFFFF"/>
            <w:vAlign w:val="center"/>
          </w:tcPr>
          <w:p w14:paraId="51FB259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2ADCE66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From the beginning of ovulatory induction till the ET and totally 3 sessions</w:t>
            </w:r>
          </w:p>
        </w:tc>
        <w:tc>
          <w:tcPr>
            <w:tcW w:w="2909" w:type="dxa"/>
            <w:tcBorders>
              <w:top w:val="nil"/>
              <w:bottom w:val="nil"/>
            </w:tcBorders>
            <w:shd w:val="clear" w:color="auto" w:fill="FFFFFF"/>
            <w:vAlign w:val="center"/>
          </w:tcPr>
          <w:p w14:paraId="7780804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17C6ACE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28/57; control: 21/57</w:t>
            </w:r>
          </w:p>
        </w:tc>
      </w:tr>
      <w:tr w:rsidR="009747DE" w14:paraId="58A47F40" w14:textId="77777777">
        <w:trPr>
          <w:trHeight w:val="298"/>
          <w:jc w:val="center"/>
        </w:trPr>
        <w:tc>
          <w:tcPr>
            <w:tcW w:w="1702" w:type="dxa"/>
            <w:tcBorders>
              <w:top w:val="nil"/>
              <w:bottom w:val="nil"/>
            </w:tcBorders>
            <w:shd w:val="clear" w:color="auto" w:fill="D9D9D9"/>
            <w:vAlign w:val="center"/>
          </w:tcPr>
          <w:p w14:paraId="1FC6891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Yan HL, 2015</w:t>
            </w:r>
            <w:r>
              <w:rPr>
                <w:rFonts w:ascii="Times New Roman" w:eastAsia="宋体" w:hAnsi="Times New Roman" w:cs="Times New Roman"/>
                <w:kern w:val="0"/>
                <w:sz w:val="15"/>
                <w:szCs w:val="15"/>
                <w:vertAlign w:val="superscript"/>
                <w:lang w:eastAsia="en-US"/>
              </w:rPr>
              <w:t xml:space="preserve"> </w:t>
            </w:r>
          </w:p>
        </w:tc>
        <w:tc>
          <w:tcPr>
            <w:tcW w:w="1487" w:type="dxa"/>
            <w:tcBorders>
              <w:top w:val="nil"/>
              <w:bottom w:val="nil"/>
            </w:tcBorders>
            <w:shd w:val="clear" w:color="auto" w:fill="D9D9D9"/>
            <w:vAlign w:val="center"/>
          </w:tcPr>
          <w:p w14:paraId="1E855DD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D9D9D9"/>
            <w:vAlign w:val="center"/>
          </w:tcPr>
          <w:p w14:paraId="7D6CF27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29.9 ± 4.6</w:t>
            </w:r>
          </w:p>
        </w:tc>
        <w:tc>
          <w:tcPr>
            <w:tcW w:w="993" w:type="dxa"/>
            <w:tcBorders>
              <w:top w:val="nil"/>
              <w:bottom w:val="nil"/>
            </w:tcBorders>
            <w:shd w:val="clear" w:color="auto" w:fill="D9D9D9"/>
            <w:vAlign w:val="center"/>
          </w:tcPr>
          <w:p w14:paraId="579DB8E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D9D9D9"/>
            <w:vAlign w:val="center"/>
          </w:tcPr>
          <w:p w14:paraId="58CA9C3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0" w:type="dxa"/>
            <w:tcBorders>
              <w:top w:val="nil"/>
              <w:bottom w:val="nil"/>
            </w:tcBorders>
            <w:shd w:val="clear" w:color="auto" w:fill="D9D9D9"/>
            <w:vAlign w:val="center"/>
          </w:tcPr>
          <w:p w14:paraId="6FD84D0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p w14:paraId="580F542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76" w:type="dxa"/>
            <w:tcBorders>
              <w:top w:val="nil"/>
              <w:bottom w:val="nil"/>
            </w:tcBorders>
            <w:shd w:val="clear" w:color="auto" w:fill="D9D9D9"/>
            <w:vAlign w:val="center"/>
          </w:tcPr>
          <w:p w14:paraId="5F1CB4A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TA:36</w:t>
            </w:r>
          </w:p>
          <w:p w14:paraId="6B4AA1D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placebo:36</w:t>
            </w:r>
          </w:p>
          <w:p w14:paraId="292F79A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control:36</w:t>
            </w:r>
          </w:p>
        </w:tc>
        <w:tc>
          <w:tcPr>
            <w:tcW w:w="1417" w:type="dxa"/>
            <w:tcBorders>
              <w:top w:val="nil"/>
              <w:bottom w:val="nil"/>
            </w:tcBorders>
            <w:shd w:val="clear" w:color="auto" w:fill="D9D9D9"/>
            <w:vAlign w:val="center"/>
          </w:tcPr>
          <w:p w14:paraId="1D5B506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5327D9C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24h before ET and 30 min after ET, for 30 min.</w:t>
            </w:r>
          </w:p>
        </w:tc>
        <w:tc>
          <w:tcPr>
            <w:tcW w:w="2909" w:type="dxa"/>
            <w:tcBorders>
              <w:top w:val="nil"/>
              <w:bottom w:val="nil"/>
            </w:tcBorders>
            <w:shd w:val="clear" w:color="auto" w:fill="D9D9D9"/>
            <w:vAlign w:val="center"/>
          </w:tcPr>
          <w:p w14:paraId="3ADB86A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12C8C3A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TA: 20/36, placebo:10/36, control:8/36; </w:t>
            </w:r>
          </w:p>
          <w:p w14:paraId="3B07A0F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LBR</w:t>
            </w:r>
          </w:p>
          <w:p w14:paraId="2EB7B4E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TA:18/36, placebo:8/</w:t>
            </w:r>
            <w:proofErr w:type="gramStart"/>
            <w:r>
              <w:rPr>
                <w:rFonts w:ascii="Times New Roman" w:eastAsia="宋体" w:hAnsi="Times New Roman" w:cs="Times New Roman"/>
                <w:kern w:val="0"/>
                <w:sz w:val="15"/>
                <w:szCs w:val="15"/>
                <w:lang w:eastAsia="en-US"/>
              </w:rPr>
              <w:t>36,control</w:t>
            </w:r>
            <w:proofErr w:type="gramEnd"/>
            <w:r>
              <w:rPr>
                <w:rFonts w:ascii="Times New Roman" w:eastAsia="宋体" w:hAnsi="Times New Roman" w:cs="Times New Roman"/>
                <w:kern w:val="0"/>
                <w:sz w:val="15"/>
                <w:szCs w:val="15"/>
                <w:lang w:eastAsia="en-US"/>
              </w:rPr>
              <w:t>:7/36</w:t>
            </w:r>
          </w:p>
        </w:tc>
      </w:tr>
      <w:tr w:rsidR="009747DE" w14:paraId="2A039083" w14:textId="77777777">
        <w:trPr>
          <w:trHeight w:val="298"/>
          <w:jc w:val="center"/>
        </w:trPr>
        <w:tc>
          <w:tcPr>
            <w:tcW w:w="1702" w:type="dxa"/>
            <w:tcBorders>
              <w:top w:val="nil"/>
              <w:bottom w:val="nil"/>
            </w:tcBorders>
            <w:shd w:val="clear" w:color="auto" w:fill="FFFFFF"/>
            <w:vAlign w:val="center"/>
          </w:tcPr>
          <w:p w14:paraId="39B298F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Rashidi BH, 2013</w:t>
            </w:r>
            <w:r>
              <w:rPr>
                <w:rFonts w:ascii="Times New Roman" w:eastAsia="宋体" w:hAnsi="Times New Roman" w:cs="Times New Roman"/>
                <w:kern w:val="0"/>
                <w:sz w:val="15"/>
                <w:szCs w:val="15"/>
                <w:vertAlign w:val="superscript"/>
                <w:lang w:eastAsia="en-US"/>
              </w:rPr>
              <w:t xml:space="preserve"> </w:t>
            </w:r>
          </w:p>
        </w:tc>
        <w:tc>
          <w:tcPr>
            <w:tcW w:w="1487" w:type="dxa"/>
            <w:tcBorders>
              <w:top w:val="nil"/>
              <w:bottom w:val="nil"/>
            </w:tcBorders>
            <w:shd w:val="clear" w:color="auto" w:fill="FFFFFF"/>
            <w:vAlign w:val="center"/>
          </w:tcPr>
          <w:p w14:paraId="13A2DFA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PCOS </w:t>
            </w:r>
            <w:proofErr w:type="spellStart"/>
            <w:r>
              <w:rPr>
                <w:rFonts w:ascii="Times New Roman" w:eastAsia="宋体" w:hAnsi="Times New Roman" w:cs="Times New Roman"/>
                <w:kern w:val="0"/>
                <w:sz w:val="15"/>
                <w:szCs w:val="15"/>
                <w:lang w:eastAsia="en-US"/>
              </w:rPr>
              <w:t>patinets</w:t>
            </w:r>
            <w:proofErr w:type="spellEnd"/>
          </w:p>
        </w:tc>
        <w:tc>
          <w:tcPr>
            <w:tcW w:w="1489" w:type="dxa"/>
            <w:tcBorders>
              <w:top w:val="nil"/>
              <w:bottom w:val="nil"/>
            </w:tcBorders>
            <w:shd w:val="clear" w:color="auto" w:fill="FFFFFF"/>
            <w:vAlign w:val="center"/>
          </w:tcPr>
          <w:p w14:paraId="6A69B0D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31.0±4.8 Control: 32.1±4.7</w:t>
            </w:r>
          </w:p>
        </w:tc>
        <w:tc>
          <w:tcPr>
            <w:tcW w:w="993" w:type="dxa"/>
            <w:tcBorders>
              <w:top w:val="nil"/>
              <w:bottom w:val="nil"/>
            </w:tcBorders>
            <w:shd w:val="clear" w:color="auto" w:fill="FFFFFF"/>
            <w:vAlign w:val="center"/>
          </w:tcPr>
          <w:p w14:paraId="73B1753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Iran</w:t>
            </w:r>
          </w:p>
        </w:tc>
        <w:tc>
          <w:tcPr>
            <w:tcW w:w="1134" w:type="dxa"/>
            <w:tcBorders>
              <w:top w:val="nil"/>
              <w:bottom w:val="nil"/>
            </w:tcBorders>
            <w:shd w:val="clear" w:color="auto" w:fill="FFFFFF"/>
            <w:vAlign w:val="center"/>
          </w:tcPr>
          <w:p w14:paraId="79EB257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w:t>
            </w:r>
          </w:p>
        </w:tc>
        <w:tc>
          <w:tcPr>
            <w:tcW w:w="850" w:type="dxa"/>
            <w:tcBorders>
              <w:top w:val="nil"/>
              <w:bottom w:val="nil"/>
            </w:tcBorders>
            <w:shd w:val="clear" w:color="auto" w:fill="FFFFFF"/>
            <w:vAlign w:val="center"/>
          </w:tcPr>
          <w:p w14:paraId="4D08EF3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76" w:type="dxa"/>
            <w:tcBorders>
              <w:top w:val="nil"/>
              <w:bottom w:val="nil"/>
            </w:tcBorders>
            <w:shd w:val="clear" w:color="auto" w:fill="FFFFFF"/>
            <w:vAlign w:val="center"/>
          </w:tcPr>
          <w:p w14:paraId="6ACDF89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31</w:t>
            </w:r>
          </w:p>
          <w:p w14:paraId="7AC7342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31</w:t>
            </w:r>
          </w:p>
        </w:tc>
        <w:tc>
          <w:tcPr>
            <w:tcW w:w="1417" w:type="dxa"/>
            <w:tcBorders>
              <w:top w:val="nil"/>
              <w:bottom w:val="nil"/>
            </w:tcBorders>
            <w:shd w:val="clear" w:color="auto" w:fill="FFFFFF"/>
            <w:vAlign w:val="center"/>
          </w:tcPr>
          <w:p w14:paraId="472911C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0D9C46D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Five sessions: on the 21st day of the previous cycle, the first day of stimulation, 2 days before OPU, and immediately before and after ET.</w:t>
            </w:r>
          </w:p>
        </w:tc>
        <w:tc>
          <w:tcPr>
            <w:tcW w:w="2909" w:type="dxa"/>
            <w:tcBorders>
              <w:top w:val="nil"/>
              <w:bottom w:val="nil"/>
            </w:tcBorders>
            <w:shd w:val="clear" w:color="auto" w:fill="FFFFFF"/>
            <w:vAlign w:val="center"/>
          </w:tcPr>
          <w:p w14:paraId="3F5601B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618BB28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8/31, Control: 5/31</w:t>
            </w:r>
          </w:p>
          <w:p w14:paraId="474BB21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OPR</w:t>
            </w:r>
          </w:p>
          <w:p w14:paraId="3DFCE5A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6/31, Control: 4/31</w:t>
            </w:r>
          </w:p>
        </w:tc>
      </w:tr>
      <w:tr w:rsidR="009747DE" w14:paraId="32A472FF" w14:textId="77777777">
        <w:trPr>
          <w:trHeight w:val="298"/>
          <w:jc w:val="center"/>
        </w:trPr>
        <w:tc>
          <w:tcPr>
            <w:tcW w:w="1702" w:type="dxa"/>
            <w:tcBorders>
              <w:top w:val="nil"/>
              <w:bottom w:val="nil"/>
            </w:tcBorders>
            <w:shd w:val="clear" w:color="auto" w:fill="D9D9D9"/>
            <w:vAlign w:val="center"/>
          </w:tcPr>
          <w:p w14:paraId="65CBBEB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Villahermosa DIM, 2013</w:t>
            </w:r>
            <w:r>
              <w:rPr>
                <w:rFonts w:ascii="Times New Roman" w:eastAsia="宋体" w:hAnsi="Times New Roman" w:cs="Times New Roman"/>
                <w:kern w:val="0"/>
                <w:sz w:val="15"/>
                <w:szCs w:val="15"/>
                <w:vertAlign w:val="superscript"/>
                <w:lang w:eastAsia="en-US"/>
              </w:rPr>
              <w:t xml:space="preserve"> </w:t>
            </w:r>
          </w:p>
        </w:tc>
        <w:tc>
          <w:tcPr>
            <w:tcW w:w="1487" w:type="dxa"/>
            <w:tcBorders>
              <w:top w:val="nil"/>
              <w:bottom w:val="nil"/>
            </w:tcBorders>
            <w:shd w:val="clear" w:color="auto" w:fill="D9D9D9"/>
            <w:vAlign w:val="center"/>
          </w:tcPr>
          <w:p w14:paraId="545F629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RIF patients</w:t>
            </w:r>
          </w:p>
        </w:tc>
        <w:tc>
          <w:tcPr>
            <w:tcW w:w="1489" w:type="dxa"/>
            <w:tcBorders>
              <w:top w:val="nil"/>
              <w:bottom w:val="nil"/>
            </w:tcBorders>
            <w:shd w:val="clear" w:color="auto" w:fill="D9D9D9"/>
            <w:vAlign w:val="center"/>
          </w:tcPr>
          <w:p w14:paraId="6A572AD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xml:space="preserve">: 36.0±2.7 </w:t>
            </w:r>
          </w:p>
          <w:p w14:paraId="2D12E24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 36.2±2.2 Control: 36.4±2.1</w:t>
            </w:r>
          </w:p>
        </w:tc>
        <w:tc>
          <w:tcPr>
            <w:tcW w:w="993" w:type="dxa"/>
            <w:tcBorders>
              <w:top w:val="nil"/>
              <w:bottom w:val="nil"/>
            </w:tcBorders>
            <w:shd w:val="clear" w:color="auto" w:fill="D9D9D9"/>
            <w:vAlign w:val="center"/>
          </w:tcPr>
          <w:p w14:paraId="487FA0C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Brazil</w:t>
            </w:r>
          </w:p>
        </w:tc>
        <w:tc>
          <w:tcPr>
            <w:tcW w:w="1134" w:type="dxa"/>
            <w:tcBorders>
              <w:top w:val="nil"/>
              <w:bottom w:val="nil"/>
            </w:tcBorders>
            <w:shd w:val="clear" w:color="auto" w:fill="D9D9D9"/>
            <w:vAlign w:val="center"/>
          </w:tcPr>
          <w:p w14:paraId="6347A3B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p w14:paraId="4E61ABB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moxibustion</w:t>
            </w:r>
          </w:p>
        </w:tc>
        <w:tc>
          <w:tcPr>
            <w:tcW w:w="850" w:type="dxa"/>
            <w:tcBorders>
              <w:top w:val="nil"/>
              <w:bottom w:val="nil"/>
            </w:tcBorders>
            <w:shd w:val="clear" w:color="auto" w:fill="D9D9D9"/>
            <w:vAlign w:val="center"/>
          </w:tcPr>
          <w:p w14:paraId="1405FA8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p w14:paraId="4467EAF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76" w:type="dxa"/>
            <w:tcBorders>
              <w:top w:val="nil"/>
              <w:bottom w:val="nil"/>
            </w:tcBorders>
            <w:shd w:val="clear" w:color="auto" w:fill="D9D9D9"/>
            <w:vAlign w:val="center"/>
          </w:tcPr>
          <w:p w14:paraId="61AE309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28</w:t>
            </w:r>
          </w:p>
          <w:p w14:paraId="728A09E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 28</w:t>
            </w:r>
          </w:p>
          <w:p w14:paraId="34AB045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28</w:t>
            </w:r>
          </w:p>
        </w:tc>
        <w:tc>
          <w:tcPr>
            <w:tcW w:w="1417" w:type="dxa"/>
            <w:tcBorders>
              <w:top w:val="nil"/>
              <w:bottom w:val="nil"/>
            </w:tcBorders>
            <w:shd w:val="clear" w:color="auto" w:fill="D9D9D9"/>
            <w:vAlign w:val="center"/>
          </w:tcPr>
          <w:p w14:paraId="1FD154C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3CAEC08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Four sessions: D1 (first day of ovulation induction), D7 (seventh day of ovulation induction), on the day before the day of ovarian puncture and on the day after ET.</w:t>
            </w:r>
          </w:p>
        </w:tc>
        <w:tc>
          <w:tcPr>
            <w:tcW w:w="2909" w:type="dxa"/>
            <w:tcBorders>
              <w:top w:val="nil"/>
              <w:bottom w:val="nil"/>
            </w:tcBorders>
            <w:shd w:val="clear" w:color="auto" w:fill="D9D9D9"/>
            <w:vAlign w:val="center"/>
          </w:tcPr>
          <w:p w14:paraId="171C80D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3B8684E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10/28, Placebo: 3/28, Control: 2/28</w:t>
            </w:r>
          </w:p>
        </w:tc>
      </w:tr>
      <w:tr w:rsidR="009747DE" w14:paraId="1FD689F8" w14:textId="77777777">
        <w:trPr>
          <w:trHeight w:val="298"/>
          <w:jc w:val="center"/>
        </w:trPr>
        <w:tc>
          <w:tcPr>
            <w:tcW w:w="1702" w:type="dxa"/>
            <w:tcBorders>
              <w:top w:val="nil"/>
              <w:bottom w:val="nil"/>
            </w:tcBorders>
            <w:shd w:val="clear" w:color="auto" w:fill="FFFFFF"/>
            <w:vAlign w:val="center"/>
          </w:tcPr>
          <w:p w14:paraId="69DC708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Gu SY, 2012</w:t>
            </w:r>
            <w:r>
              <w:rPr>
                <w:rFonts w:ascii="Times New Roman" w:eastAsia="宋体" w:hAnsi="Times New Roman" w:cs="Times New Roman"/>
                <w:kern w:val="0"/>
                <w:sz w:val="15"/>
                <w:szCs w:val="15"/>
                <w:vertAlign w:val="superscript"/>
                <w:lang w:eastAsia="en-US"/>
              </w:rPr>
              <w:t xml:space="preserve"> </w:t>
            </w:r>
          </w:p>
        </w:tc>
        <w:tc>
          <w:tcPr>
            <w:tcW w:w="1487" w:type="dxa"/>
            <w:tcBorders>
              <w:top w:val="nil"/>
              <w:bottom w:val="nil"/>
            </w:tcBorders>
            <w:shd w:val="clear" w:color="auto" w:fill="FFFFFF"/>
            <w:vAlign w:val="center"/>
          </w:tcPr>
          <w:p w14:paraId="48D51D3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Infertility women with fallopian factors</w:t>
            </w:r>
          </w:p>
        </w:tc>
        <w:tc>
          <w:tcPr>
            <w:tcW w:w="1489" w:type="dxa"/>
            <w:tcBorders>
              <w:top w:val="nil"/>
              <w:bottom w:val="nil"/>
            </w:tcBorders>
            <w:shd w:val="clear" w:color="auto" w:fill="FFFFFF"/>
            <w:vAlign w:val="center"/>
          </w:tcPr>
          <w:p w14:paraId="32CDC53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28.8±4.7 control:25.2±3.7</w:t>
            </w:r>
          </w:p>
        </w:tc>
        <w:tc>
          <w:tcPr>
            <w:tcW w:w="993" w:type="dxa"/>
            <w:tcBorders>
              <w:top w:val="nil"/>
              <w:bottom w:val="nil"/>
            </w:tcBorders>
            <w:shd w:val="clear" w:color="auto" w:fill="FFFFFF"/>
            <w:vAlign w:val="center"/>
          </w:tcPr>
          <w:p w14:paraId="1B13450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England</w:t>
            </w:r>
          </w:p>
        </w:tc>
        <w:tc>
          <w:tcPr>
            <w:tcW w:w="1134" w:type="dxa"/>
            <w:tcBorders>
              <w:top w:val="nil"/>
              <w:bottom w:val="nil"/>
            </w:tcBorders>
            <w:shd w:val="clear" w:color="auto" w:fill="FFFFFF"/>
            <w:vAlign w:val="center"/>
          </w:tcPr>
          <w:p w14:paraId="4D4B7E3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0" w:type="dxa"/>
            <w:tcBorders>
              <w:top w:val="nil"/>
              <w:bottom w:val="nil"/>
            </w:tcBorders>
            <w:shd w:val="clear" w:color="auto" w:fill="FFFFFF"/>
            <w:vAlign w:val="center"/>
          </w:tcPr>
          <w:p w14:paraId="64362D6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76" w:type="dxa"/>
            <w:tcBorders>
              <w:top w:val="nil"/>
              <w:bottom w:val="nil"/>
            </w:tcBorders>
            <w:shd w:val="clear" w:color="auto" w:fill="FFFFFF"/>
            <w:vAlign w:val="center"/>
          </w:tcPr>
          <w:p w14:paraId="0D78499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32</w:t>
            </w:r>
          </w:p>
          <w:p w14:paraId="5AAD08A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24</w:t>
            </w:r>
          </w:p>
        </w:tc>
        <w:tc>
          <w:tcPr>
            <w:tcW w:w="1417" w:type="dxa"/>
            <w:tcBorders>
              <w:top w:val="nil"/>
              <w:bottom w:val="nil"/>
            </w:tcBorders>
            <w:shd w:val="clear" w:color="auto" w:fill="FFFFFF"/>
            <w:vAlign w:val="center"/>
          </w:tcPr>
          <w:p w14:paraId="3B31580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6F0B570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Begun on the 3rd day on Menstruation, once a time, one course lasted for 14 days</w:t>
            </w:r>
          </w:p>
        </w:tc>
        <w:tc>
          <w:tcPr>
            <w:tcW w:w="2909" w:type="dxa"/>
            <w:tcBorders>
              <w:top w:val="nil"/>
              <w:bottom w:val="nil"/>
            </w:tcBorders>
            <w:shd w:val="clear" w:color="auto" w:fill="FFFFFF"/>
            <w:vAlign w:val="center"/>
          </w:tcPr>
          <w:p w14:paraId="2116171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677F75C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18/32; control: 4/24</w:t>
            </w:r>
          </w:p>
        </w:tc>
      </w:tr>
      <w:tr w:rsidR="009747DE" w14:paraId="28FE8FA0" w14:textId="77777777">
        <w:trPr>
          <w:trHeight w:val="298"/>
          <w:jc w:val="center"/>
        </w:trPr>
        <w:tc>
          <w:tcPr>
            <w:tcW w:w="1702" w:type="dxa"/>
            <w:tcBorders>
              <w:top w:val="nil"/>
              <w:bottom w:val="nil"/>
            </w:tcBorders>
            <w:shd w:val="clear" w:color="auto" w:fill="D9D9D9"/>
            <w:vAlign w:val="center"/>
          </w:tcPr>
          <w:p w14:paraId="0477C2C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Zhang R, 2011</w:t>
            </w:r>
            <w:r>
              <w:rPr>
                <w:rFonts w:ascii="Times New Roman" w:eastAsia="宋体" w:hAnsi="Times New Roman" w:cs="Times New Roman"/>
                <w:kern w:val="0"/>
                <w:sz w:val="15"/>
                <w:szCs w:val="15"/>
                <w:vertAlign w:val="superscript"/>
                <w:lang w:eastAsia="en-US"/>
              </w:rPr>
              <w:t xml:space="preserve"> </w:t>
            </w:r>
          </w:p>
        </w:tc>
        <w:tc>
          <w:tcPr>
            <w:tcW w:w="1487" w:type="dxa"/>
            <w:tcBorders>
              <w:top w:val="nil"/>
              <w:bottom w:val="nil"/>
            </w:tcBorders>
            <w:shd w:val="clear" w:color="auto" w:fill="D9D9D9"/>
            <w:vAlign w:val="center"/>
          </w:tcPr>
          <w:p w14:paraId="0178951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D9D9D9"/>
            <w:vAlign w:val="center"/>
          </w:tcPr>
          <w:p w14:paraId="09FCD87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TEAS-1:31.9±5.3 TEAS-2: 32.6±4.9 </w:t>
            </w:r>
          </w:p>
          <w:p w14:paraId="440A2FA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 31.5±5.2</w:t>
            </w:r>
          </w:p>
        </w:tc>
        <w:tc>
          <w:tcPr>
            <w:tcW w:w="993" w:type="dxa"/>
            <w:tcBorders>
              <w:top w:val="nil"/>
              <w:bottom w:val="nil"/>
            </w:tcBorders>
            <w:shd w:val="clear" w:color="auto" w:fill="D9D9D9"/>
            <w:vAlign w:val="center"/>
          </w:tcPr>
          <w:p w14:paraId="55D2921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Iran</w:t>
            </w:r>
          </w:p>
        </w:tc>
        <w:tc>
          <w:tcPr>
            <w:tcW w:w="1134" w:type="dxa"/>
            <w:tcBorders>
              <w:top w:val="nil"/>
              <w:bottom w:val="nil"/>
            </w:tcBorders>
            <w:shd w:val="clear" w:color="auto" w:fill="D9D9D9"/>
            <w:vAlign w:val="center"/>
          </w:tcPr>
          <w:p w14:paraId="0A3A4C2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w:t>
            </w:r>
          </w:p>
        </w:tc>
        <w:tc>
          <w:tcPr>
            <w:tcW w:w="850" w:type="dxa"/>
            <w:tcBorders>
              <w:top w:val="nil"/>
              <w:bottom w:val="nil"/>
            </w:tcBorders>
            <w:shd w:val="clear" w:color="auto" w:fill="D9D9D9"/>
            <w:vAlign w:val="center"/>
          </w:tcPr>
          <w:p w14:paraId="7987391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tc>
        <w:tc>
          <w:tcPr>
            <w:tcW w:w="1276" w:type="dxa"/>
            <w:tcBorders>
              <w:top w:val="nil"/>
              <w:bottom w:val="nil"/>
            </w:tcBorders>
            <w:shd w:val="clear" w:color="auto" w:fill="D9D9D9"/>
            <w:vAlign w:val="center"/>
          </w:tcPr>
          <w:p w14:paraId="53A5526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TEAS-1:110, TEAS-2:100, Placebo: 99</w:t>
            </w:r>
          </w:p>
        </w:tc>
        <w:tc>
          <w:tcPr>
            <w:tcW w:w="1417" w:type="dxa"/>
            <w:tcBorders>
              <w:top w:val="nil"/>
              <w:bottom w:val="nil"/>
            </w:tcBorders>
            <w:shd w:val="clear" w:color="auto" w:fill="D9D9D9"/>
            <w:vAlign w:val="center"/>
          </w:tcPr>
          <w:p w14:paraId="08567AB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78AE23F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Single TEAS: 30 minutes after ET, lasting for 30 min. </w:t>
            </w:r>
          </w:p>
          <w:p w14:paraId="4BA63C4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Double TEAS: extra TEAS was given 24 hours before ET for 30 min.</w:t>
            </w:r>
          </w:p>
        </w:tc>
        <w:tc>
          <w:tcPr>
            <w:tcW w:w="2909" w:type="dxa"/>
            <w:tcBorders>
              <w:top w:val="nil"/>
              <w:bottom w:val="nil"/>
            </w:tcBorders>
            <w:shd w:val="clear" w:color="auto" w:fill="D9D9D9"/>
            <w:vAlign w:val="center"/>
          </w:tcPr>
          <w:p w14:paraId="43644F2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7A3C9A2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TEAS-1: 47/110, TEAS-2: 50/100, placebo: 29/99</w:t>
            </w:r>
          </w:p>
          <w:p w14:paraId="01F38D7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LBR</w:t>
            </w:r>
          </w:p>
          <w:p w14:paraId="77879F7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TEAS-1: 41/110, TEAS-2: 42/100, placebo: 21/99</w:t>
            </w:r>
          </w:p>
        </w:tc>
      </w:tr>
      <w:tr w:rsidR="009747DE" w14:paraId="77B03BBC" w14:textId="77777777">
        <w:trPr>
          <w:trHeight w:val="298"/>
          <w:jc w:val="center"/>
        </w:trPr>
        <w:tc>
          <w:tcPr>
            <w:tcW w:w="1702" w:type="dxa"/>
            <w:tcBorders>
              <w:top w:val="nil"/>
              <w:bottom w:val="nil"/>
            </w:tcBorders>
            <w:shd w:val="clear" w:color="auto" w:fill="FFFFFF"/>
            <w:vAlign w:val="center"/>
          </w:tcPr>
          <w:p w14:paraId="48D8B86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Moy I, 2011 </w:t>
            </w:r>
          </w:p>
        </w:tc>
        <w:tc>
          <w:tcPr>
            <w:tcW w:w="1487" w:type="dxa"/>
            <w:tcBorders>
              <w:top w:val="nil"/>
              <w:bottom w:val="nil"/>
            </w:tcBorders>
            <w:shd w:val="clear" w:color="auto" w:fill="FFFFFF"/>
            <w:vAlign w:val="center"/>
          </w:tcPr>
          <w:p w14:paraId="3D281C7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FFFFFF"/>
            <w:vAlign w:val="center"/>
          </w:tcPr>
          <w:p w14:paraId="46D9E10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33.3±0.3 placebo:33.2± 0.3</w:t>
            </w:r>
          </w:p>
        </w:tc>
        <w:tc>
          <w:tcPr>
            <w:tcW w:w="993" w:type="dxa"/>
            <w:tcBorders>
              <w:top w:val="nil"/>
              <w:bottom w:val="nil"/>
            </w:tcBorders>
            <w:shd w:val="clear" w:color="auto" w:fill="FFFFFF"/>
            <w:vAlign w:val="center"/>
          </w:tcPr>
          <w:p w14:paraId="2F9A4F1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USA</w:t>
            </w:r>
          </w:p>
        </w:tc>
        <w:tc>
          <w:tcPr>
            <w:tcW w:w="1134" w:type="dxa"/>
            <w:tcBorders>
              <w:top w:val="nil"/>
              <w:bottom w:val="nil"/>
            </w:tcBorders>
            <w:shd w:val="clear" w:color="auto" w:fill="FFFFFF"/>
            <w:vAlign w:val="center"/>
          </w:tcPr>
          <w:p w14:paraId="4DD8E9C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TA+AA</w:t>
            </w:r>
          </w:p>
        </w:tc>
        <w:tc>
          <w:tcPr>
            <w:tcW w:w="850" w:type="dxa"/>
            <w:tcBorders>
              <w:top w:val="nil"/>
              <w:bottom w:val="nil"/>
            </w:tcBorders>
            <w:shd w:val="clear" w:color="auto" w:fill="FFFFFF"/>
            <w:vAlign w:val="center"/>
          </w:tcPr>
          <w:p w14:paraId="158CD7D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p w14:paraId="5740886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AA</w:t>
            </w:r>
          </w:p>
        </w:tc>
        <w:tc>
          <w:tcPr>
            <w:tcW w:w="1276" w:type="dxa"/>
            <w:tcBorders>
              <w:top w:val="nil"/>
              <w:bottom w:val="nil"/>
            </w:tcBorders>
            <w:shd w:val="clear" w:color="auto" w:fill="FFFFFF"/>
            <w:vAlign w:val="center"/>
          </w:tcPr>
          <w:p w14:paraId="61BDAD9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xml:space="preserve">: 86 </w:t>
            </w:r>
          </w:p>
          <w:p w14:paraId="44B928F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 74</w:t>
            </w:r>
          </w:p>
        </w:tc>
        <w:tc>
          <w:tcPr>
            <w:tcW w:w="1417" w:type="dxa"/>
            <w:tcBorders>
              <w:top w:val="nil"/>
              <w:bottom w:val="nil"/>
            </w:tcBorders>
            <w:shd w:val="clear" w:color="auto" w:fill="FFFFFF"/>
            <w:vAlign w:val="center"/>
          </w:tcPr>
          <w:p w14:paraId="0E662F0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0127E7F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Two 25-minute acupuncture sessions, before and after ET. </w:t>
            </w:r>
          </w:p>
        </w:tc>
        <w:tc>
          <w:tcPr>
            <w:tcW w:w="2909" w:type="dxa"/>
            <w:tcBorders>
              <w:top w:val="nil"/>
              <w:bottom w:val="nil"/>
            </w:tcBorders>
            <w:shd w:val="clear" w:color="auto" w:fill="FFFFFF"/>
            <w:vAlign w:val="center"/>
          </w:tcPr>
          <w:p w14:paraId="72FA5A7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096EB8B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39/86; placebo: 39/74</w:t>
            </w:r>
          </w:p>
        </w:tc>
      </w:tr>
      <w:tr w:rsidR="009747DE" w14:paraId="0756F5AB" w14:textId="77777777">
        <w:trPr>
          <w:trHeight w:val="298"/>
          <w:jc w:val="center"/>
        </w:trPr>
        <w:tc>
          <w:tcPr>
            <w:tcW w:w="1702" w:type="dxa"/>
            <w:tcBorders>
              <w:top w:val="nil"/>
              <w:bottom w:val="nil"/>
            </w:tcBorders>
            <w:shd w:val="clear" w:color="auto" w:fill="D9D9D9"/>
            <w:vAlign w:val="center"/>
          </w:tcPr>
          <w:p w14:paraId="3EF0888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Cui W, 2011</w:t>
            </w:r>
            <w:r>
              <w:rPr>
                <w:rFonts w:ascii="Times New Roman" w:eastAsia="宋体" w:hAnsi="Times New Roman" w:cs="Times New Roman"/>
                <w:kern w:val="0"/>
                <w:sz w:val="15"/>
                <w:szCs w:val="15"/>
                <w:vertAlign w:val="superscript"/>
                <w:lang w:eastAsia="en-US"/>
              </w:rPr>
              <w:t xml:space="preserve"> </w:t>
            </w:r>
          </w:p>
        </w:tc>
        <w:tc>
          <w:tcPr>
            <w:tcW w:w="1487" w:type="dxa"/>
            <w:tcBorders>
              <w:top w:val="nil"/>
              <w:bottom w:val="nil"/>
            </w:tcBorders>
            <w:shd w:val="clear" w:color="auto" w:fill="D9D9D9"/>
            <w:vAlign w:val="center"/>
          </w:tcPr>
          <w:p w14:paraId="2CB3100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PCOS patients</w:t>
            </w:r>
          </w:p>
        </w:tc>
        <w:tc>
          <w:tcPr>
            <w:tcW w:w="1489" w:type="dxa"/>
            <w:tcBorders>
              <w:top w:val="nil"/>
              <w:bottom w:val="nil"/>
            </w:tcBorders>
            <w:shd w:val="clear" w:color="auto" w:fill="D9D9D9"/>
            <w:vAlign w:val="center"/>
          </w:tcPr>
          <w:p w14:paraId="6C7B3DC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29.3±3.7 control:29.3±3.5</w:t>
            </w:r>
          </w:p>
        </w:tc>
        <w:tc>
          <w:tcPr>
            <w:tcW w:w="993" w:type="dxa"/>
            <w:tcBorders>
              <w:top w:val="nil"/>
              <w:bottom w:val="nil"/>
            </w:tcBorders>
            <w:shd w:val="clear" w:color="auto" w:fill="D9D9D9"/>
            <w:vAlign w:val="center"/>
          </w:tcPr>
          <w:p w14:paraId="4EFDD59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D9D9D9"/>
            <w:vAlign w:val="center"/>
          </w:tcPr>
          <w:p w14:paraId="7AF78A5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w:t>
            </w:r>
          </w:p>
        </w:tc>
        <w:tc>
          <w:tcPr>
            <w:tcW w:w="850" w:type="dxa"/>
            <w:tcBorders>
              <w:top w:val="nil"/>
              <w:bottom w:val="nil"/>
            </w:tcBorders>
            <w:shd w:val="clear" w:color="auto" w:fill="D9D9D9"/>
            <w:vAlign w:val="center"/>
          </w:tcPr>
          <w:p w14:paraId="058259C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76" w:type="dxa"/>
            <w:tcBorders>
              <w:top w:val="nil"/>
              <w:bottom w:val="nil"/>
            </w:tcBorders>
            <w:shd w:val="clear" w:color="auto" w:fill="D9D9D9"/>
            <w:vAlign w:val="center"/>
          </w:tcPr>
          <w:p w14:paraId="74BB405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34</w:t>
            </w:r>
          </w:p>
          <w:p w14:paraId="4EA159D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 32</w:t>
            </w:r>
          </w:p>
        </w:tc>
        <w:tc>
          <w:tcPr>
            <w:tcW w:w="1417" w:type="dxa"/>
            <w:tcBorders>
              <w:top w:val="nil"/>
              <w:bottom w:val="nil"/>
            </w:tcBorders>
            <w:shd w:val="clear" w:color="auto" w:fill="D9D9D9"/>
            <w:vAlign w:val="center"/>
          </w:tcPr>
          <w:p w14:paraId="1F01A67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1D5AFC2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Once daily, one menstrual cycle before COH and during COH</w:t>
            </w:r>
          </w:p>
        </w:tc>
        <w:tc>
          <w:tcPr>
            <w:tcW w:w="2909" w:type="dxa"/>
            <w:tcBorders>
              <w:top w:val="nil"/>
              <w:bottom w:val="nil"/>
            </w:tcBorders>
            <w:shd w:val="clear" w:color="auto" w:fill="D9D9D9"/>
            <w:vAlign w:val="center"/>
          </w:tcPr>
          <w:p w14:paraId="4687C8AB" w14:textId="77777777" w:rsidR="009747DE" w:rsidRDefault="009F23BA">
            <w:pPr>
              <w:widowControl/>
              <w:jc w:val="left"/>
              <w:rPr>
                <w:rFonts w:ascii="Times New Roman" w:eastAsia="宋体" w:hAnsi="Times New Roman" w:cs="Times New Roman"/>
                <w:kern w:val="0"/>
                <w:sz w:val="15"/>
                <w:szCs w:val="15"/>
              </w:rPr>
            </w:pPr>
            <w:r>
              <w:rPr>
                <w:rFonts w:ascii="Times New Roman" w:eastAsia="宋体" w:hAnsi="Times New Roman" w:cs="Times New Roman" w:hint="eastAsia"/>
                <w:kern w:val="0"/>
                <w:sz w:val="15"/>
                <w:szCs w:val="15"/>
              </w:rPr>
              <w:t>CPR</w:t>
            </w:r>
          </w:p>
          <w:p w14:paraId="622A2EEC" w14:textId="77777777" w:rsidR="009747DE" w:rsidRDefault="009F23BA">
            <w:pPr>
              <w:widowControl/>
              <w:jc w:val="left"/>
              <w:rPr>
                <w:rFonts w:ascii="Times New Roman" w:eastAsia="宋体" w:hAnsi="Times New Roman" w:cs="Times New Roman"/>
                <w:kern w:val="0"/>
                <w:sz w:val="15"/>
                <w:szCs w:val="15"/>
              </w:rPr>
            </w:pPr>
            <w:r>
              <w:rPr>
                <w:rFonts w:ascii="Times New Roman" w:eastAsia="宋体" w:hAnsi="Times New Roman" w:cs="Times New Roman" w:hint="eastAsia"/>
                <w:kern w:val="0"/>
                <w:sz w:val="15"/>
                <w:szCs w:val="15"/>
              </w:rPr>
              <w:t>EA: 14/30, control: 11/29</w:t>
            </w:r>
          </w:p>
        </w:tc>
      </w:tr>
      <w:tr w:rsidR="009747DE" w14:paraId="4E65DFBC" w14:textId="77777777">
        <w:trPr>
          <w:trHeight w:val="298"/>
          <w:jc w:val="center"/>
        </w:trPr>
        <w:tc>
          <w:tcPr>
            <w:tcW w:w="1702" w:type="dxa"/>
            <w:tcBorders>
              <w:top w:val="nil"/>
              <w:bottom w:val="nil"/>
            </w:tcBorders>
            <w:shd w:val="clear" w:color="auto" w:fill="FFFFFF"/>
            <w:vAlign w:val="center"/>
          </w:tcPr>
          <w:p w14:paraId="2E1B641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Andersen D, 2010</w:t>
            </w:r>
            <w:r>
              <w:rPr>
                <w:rFonts w:ascii="Times New Roman" w:eastAsia="宋体" w:hAnsi="Times New Roman" w:cs="Times New Roman"/>
                <w:kern w:val="0"/>
                <w:sz w:val="15"/>
                <w:szCs w:val="15"/>
                <w:vertAlign w:val="superscript"/>
                <w:lang w:eastAsia="en-US"/>
              </w:rPr>
              <w:t xml:space="preserve"> </w:t>
            </w:r>
          </w:p>
        </w:tc>
        <w:tc>
          <w:tcPr>
            <w:tcW w:w="1487" w:type="dxa"/>
            <w:tcBorders>
              <w:top w:val="nil"/>
              <w:bottom w:val="nil"/>
            </w:tcBorders>
            <w:shd w:val="clear" w:color="auto" w:fill="FFFFFF"/>
            <w:vAlign w:val="center"/>
          </w:tcPr>
          <w:p w14:paraId="6BDC487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FFFFFF"/>
            <w:vAlign w:val="center"/>
          </w:tcPr>
          <w:p w14:paraId="7CD58D5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31(26, 37) Placebo: 31(26, 36)</w:t>
            </w:r>
          </w:p>
        </w:tc>
        <w:tc>
          <w:tcPr>
            <w:tcW w:w="993" w:type="dxa"/>
            <w:tcBorders>
              <w:top w:val="nil"/>
              <w:bottom w:val="nil"/>
            </w:tcBorders>
            <w:shd w:val="clear" w:color="auto" w:fill="FFFFFF"/>
            <w:vAlign w:val="center"/>
          </w:tcPr>
          <w:p w14:paraId="279D449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Denmark</w:t>
            </w:r>
          </w:p>
        </w:tc>
        <w:tc>
          <w:tcPr>
            <w:tcW w:w="1134" w:type="dxa"/>
            <w:tcBorders>
              <w:top w:val="nil"/>
              <w:bottom w:val="nil"/>
            </w:tcBorders>
            <w:shd w:val="clear" w:color="auto" w:fill="FFFFFF"/>
            <w:vAlign w:val="center"/>
          </w:tcPr>
          <w:p w14:paraId="575C141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0" w:type="dxa"/>
            <w:tcBorders>
              <w:top w:val="nil"/>
              <w:bottom w:val="nil"/>
            </w:tcBorders>
            <w:shd w:val="clear" w:color="auto" w:fill="FFFFFF"/>
            <w:vAlign w:val="center"/>
          </w:tcPr>
          <w:p w14:paraId="027A9C2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tc>
        <w:tc>
          <w:tcPr>
            <w:tcW w:w="1276" w:type="dxa"/>
            <w:tcBorders>
              <w:top w:val="nil"/>
              <w:bottom w:val="nil"/>
            </w:tcBorders>
            <w:shd w:val="clear" w:color="auto" w:fill="FFFFFF"/>
            <w:vAlign w:val="center"/>
          </w:tcPr>
          <w:p w14:paraId="34C5650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314 Placebo: 321</w:t>
            </w:r>
          </w:p>
        </w:tc>
        <w:tc>
          <w:tcPr>
            <w:tcW w:w="1417" w:type="dxa"/>
            <w:tcBorders>
              <w:top w:val="nil"/>
              <w:bottom w:val="nil"/>
            </w:tcBorders>
            <w:shd w:val="clear" w:color="auto" w:fill="FFFFFF"/>
            <w:vAlign w:val="center"/>
          </w:tcPr>
          <w:p w14:paraId="13C2783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268BCF2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Each for 30 min before and after ET</w:t>
            </w:r>
          </w:p>
        </w:tc>
        <w:tc>
          <w:tcPr>
            <w:tcW w:w="2909" w:type="dxa"/>
            <w:tcBorders>
              <w:top w:val="nil"/>
              <w:bottom w:val="nil"/>
            </w:tcBorders>
            <w:shd w:val="clear" w:color="auto" w:fill="FFFFFF"/>
            <w:vAlign w:val="center"/>
          </w:tcPr>
          <w:p w14:paraId="5C978CF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3D08ED7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101/314, Placebo: 112/321</w:t>
            </w:r>
          </w:p>
          <w:p w14:paraId="1A8A345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OPR</w:t>
            </w:r>
          </w:p>
          <w:p w14:paraId="4305AB3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:85/314, Placebo: 102/321</w:t>
            </w:r>
          </w:p>
          <w:p w14:paraId="4B873C9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LBR</w:t>
            </w:r>
          </w:p>
          <w:p w14:paraId="1E2D641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79/314, Placebo: 96/321</w:t>
            </w:r>
          </w:p>
        </w:tc>
      </w:tr>
      <w:tr w:rsidR="009747DE" w14:paraId="449E1254" w14:textId="77777777">
        <w:trPr>
          <w:trHeight w:val="298"/>
          <w:jc w:val="center"/>
        </w:trPr>
        <w:tc>
          <w:tcPr>
            <w:tcW w:w="1702" w:type="dxa"/>
            <w:tcBorders>
              <w:top w:val="nil"/>
              <w:bottom w:val="nil"/>
            </w:tcBorders>
            <w:shd w:val="clear" w:color="auto" w:fill="D9D9D9"/>
            <w:vAlign w:val="center"/>
          </w:tcPr>
          <w:p w14:paraId="3545022B" w14:textId="77777777" w:rsidR="009747DE" w:rsidRDefault="009F23BA">
            <w:pPr>
              <w:widowControl/>
              <w:jc w:val="left"/>
              <w:rPr>
                <w:rFonts w:ascii="Times New Roman" w:eastAsia="宋体" w:hAnsi="Times New Roman" w:cs="Times New Roman"/>
                <w:kern w:val="0"/>
                <w:sz w:val="15"/>
                <w:szCs w:val="15"/>
                <w:lang w:eastAsia="en-US"/>
              </w:rPr>
            </w:pPr>
            <w:proofErr w:type="gramStart"/>
            <w:r>
              <w:rPr>
                <w:rFonts w:ascii="Times New Roman" w:eastAsia="宋体" w:hAnsi="Times New Roman" w:cs="Times New Roman"/>
                <w:kern w:val="0"/>
                <w:sz w:val="15"/>
                <w:szCs w:val="15"/>
                <w:lang w:eastAsia="en-US"/>
              </w:rPr>
              <w:t>So</w:t>
            </w:r>
            <w:proofErr w:type="gramEnd"/>
            <w:r>
              <w:rPr>
                <w:rFonts w:ascii="Times New Roman" w:eastAsia="宋体" w:hAnsi="Times New Roman" w:cs="Times New Roman"/>
                <w:kern w:val="0"/>
                <w:sz w:val="15"/>
                <w:szCs w:val="15"/>
                <w:lang w:eastAsia="en-US"/>
              </w:rPr>
              <w:t xml:space="preserve"> EW, 2010</w:t>
            </w:r>
            <w:r>
              <w:rPr>
                <w:rFonts w:ascii="Times New Roman" w:eastAsia="宋体" w:hAnsi="Times New Roman" w:cs="Times New Roman"/>
                <w:kern w:val="0"/>
                <w:sz w:val="15"/>
                <w:szCs w:val="15"/>
                <w:vertAlign w:val="superscript"/>
                <w:lang w:eastAsia="en-US"/>
              </w:rPr>
              <w:t xml:space="preserve"> </w:t>
            </w:r>
          </w:p>
        </w:tc>
        <w:tc>
          <w:tcPr>
            <w:tcW w:w="1487" w:type="dxa"/>
            <w:tcBorders>
              <w:top w:val="nil"/>
              <w:bottom w:val="nil"/>
            </w:tcBorders>
            <w:shd w:val="clear" w:color="auto" w:fill="D9D9D9"/>
            <w:vAlign w:val="center"/>
          </w:tcPr>
          <w:p w14:paraId="3371016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D9D9D9"/>
            <w:vAlign w:val="center"/>
          </w:tcPr>
          <w:p w14:paraId="1150188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TA: </w:t>
            </w:r>
          </w:p>
          <w:p w14:paraId="48C99E6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35.0(33.0, 38.0)</w:t>
            </w:r>
          </w:p>
          <w:p w14:paraId="79CF9BF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 35.0(33.5,37.5)</w:t>
            </w:r>
          </w:p>
        </w:tc>
        <w:tc>
          <w:tcPr>
            <w:tcW w:w="993" w:type="dxa"/>
            <w:tcBorders>
              <w:top w:val="nil"/>
              <w:bottom w:val="nil"/>
            </w:tcBorders>
            <w:shd w:val="clear" w:color="auto" w:fill="D9D9D9"/>
            <w:vAlign w:val="center"/>
          </w:tcPr>
          <w:p w14:paraId="2C9ED01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D9D9D9"/>
            <w:vAlign w:val="center"/>
          </w:tcPr>
          <w:p w14:paraId="63A28E5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0" w:type="dxa"/>
            <w:tcBorders>
              <w:top w:val="nil"/>
              <w:bottom w:val="nil"/>
            </w:tcBorders>
            <w:shd w:val="clear" w:color="auto" w:fill="D9D9D9"/>
            <w:vAlign w:val="center"/>
          </w:tcPr>
          <w:p w14:paraId="6E3CC84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tc>
        <w:tc>
          <w:tcPr>
            <w:tcW w:w="1276" w:type="dxa"/>
            <w:tcBorders>
              <w:top w:val="nil"/>
              <w:bottom w:val="nil"/>
            </w:tcBorders>
            <w:shd w:val="clear" w:color="auto" w:fill="D9D9D9"/>
            <w:vAlign w:val="center"/>
          </w:tcPr>
          <w:p w14:paraId="2CDCFA2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113</w:t>
            </w:r>
          </w:p>
          <w:p w14:paraId="34749AD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 113</w:t>
            </w:r>
          </w:p>
        </w:tc>
        <w:tc>
          <w:tcPr>
            <w:tcW w:w="1417" w:type="dxa"/>
            <w:tcBorders>
              <w:top w:val="nil"/>
              <w:bottom w:val="nil"/>
            </w:tcBorders>
            <w:shd w:val="clear" w:color="auto" w:fill="D9D9D9"/>
            <w:vAlign w:val="center"/>
          </w:tcPr>
          <w:p w14:paraId="7864A4D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481570B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 single session for 25 min immediately after ET</w:t>
            </w:r>
          </w:p>
        </w:tc>
        <w:tc>
          <w:tcPr>
            <w:tcW w:w="2909" w:type="dxa"/>
            <w:tcBorders>
              <w:top w:val="nil"/>
              <w:bottom w:val="nil"/>
            </w:tcBorders>
            <w:shd w:val="clear" w:color="auto" w:fill="D9D9D9"/>
            <w:vAlign w:val="center"/>
          </w:tcPr>
          <w:p w14:paraId="799168B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5A6AADE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TA: 41/113, </w:t>
            </w:r>
            <w:proofErr w:type="spellStart"/>
            <w:r>
              <w:rPr>
                <w:rFonts w:ascii="Times New Roman" w:eastAsia="宋体" w:hAnsi="Times New Roman" w:cs="Times New Roman"/>
                <w:kern w:val="0"/>
                <w:sz w:val="15"/>
                <w:szCs w:val="15"/>
                <w:lang w:eastAsia="en-US"/>
              </w:rPr>
              <w:t>Plcebo</w:t>
            </w:r>
            <w:proofErr w:type="spellEnd"/>
            <w:r>
              <w:rPr>
                <w:rFonts w:ascii="Times New Roman" w:eastAsia="宋体" w:hAnsi="Times New Roman" w:cs="Times New Roman"/>
                <w:kern w:val="0"/>
                <w:sz w:val="15"/>
                <w:szCs w:val="15"/>
                <w:lang w:eastAsia="en-US"/>
              </w:rPr>
              <w:t>: 50/113</w:t>
            </w:r>
          </w:p>
          <w:p w14:paraId="499DB7E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OPR: </w:t>
            </w:r>
          </w:p>
          <w:p w14:paraId="42A4FBF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TA:34/113, Placebo: 44/113</w:t>
            </w:r>
          </w:p>
          <w:p w14:paraId="4E635E3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LBR</w:t>
            </w:r>
          </w:p>
          <w:p w14:paraId="552341B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33/113, Placebo: 40/113</w:t>
            </w:r>
          </w:p>
        </w:tc>
      </w:tr>
      <w:tr w:rsidR="009747DE" w14:paraId="7BB4C45D" w14:textId="77777777">
        <w:trPr>
          <w:trHeight w:val="298"/>
          <w:jc w:val="center"/>
        </w:trPr>
        <w:tc>
          <w:tcPr>
            <w:tcW w:w="1702" w:type="dxa"/>
            <w:tcBorders>
              <w:top w:val="nil"/>
              <w:bottom w:val="single" w:sz="4" w:space="0" w:color="auto"/>
            </w:tcBorders>
            <w:shd w:val="clear" w:color="auto" w:fill="FFFFFF"/>
            <w:vAlign w:val="center"/>
          </w:tcPr>
          <w:p w14:paraId="7F320777" w14:textId="77777777" w:rsidR="009747DE" w:rsidRDefault="009F23BA">
            <w:pPr>
              <w:widowControl/>
              <w:jc w:val="left"/>
              <w:rPr>
                <w:rFonts w:ascii="Times New Roman" w:eastAsia="宋体" w:hAnsi="Times New Roman" w:cs="Times New Roman"/>
                <w:kern w:val="0"/>
                <w:sz w:val="15"/>
                <w:szCs w:val="15"/>
                <w:lang w:eastAsia="en-US"/>
              </w:rPr>
            </w:pPr>
            <w:proofErr w:type="spellStart"/>
            <w:r>
              <w:rPr>
                <w:rFonts w:ascii="Times New Roman" w:eastAsia="宋体" w:hAnsi="Times New Roman" w:cs="Times New Roman"/>
                <w:kern w:val="0"/>
                <w:sz w:val="15"/>
                <w:szCs w:val="15"/>
                <w:lang w:eastAsia="en-US"/>
              </w:rPr>
              <w:t>Madaschi</w:t>
            </w:r>
            <w:proofErr w:type="spellEnd"/>
            <w:r>
              <w:rPr>
                <w:rFonts w:ascii="Times New Roman" w:eastAsia="宋体" w:hAnsi="Times New Roman" w:cs="Times New Roman"/>
                <w:kern w:val="0"/>
                <w:sz w:val="15"/>
                <w:szCs w:val="15"/>
                <w:lang w:eastAsia="en-US"/>
              </w:rPr>
              <w:t xml:space="preserve"> C, 2010</w:t>
            </w:r>
            <w:r>
              <w:rPr>
                <w:rFonts w:ascii="Times New Roman" w:eastAsia="宋体" w:hAnsi="Times New Roman" w:cs="Times New Roman"/>
                <w:kern w:val="0"/>
                <w:sz w:val="15"/>
                <w:szCs w:val="15"/>
                <w:vertAlign w:val="superscript"/>
                <w:lang w:eastAsia="en-US"/>
              </w:rPr>
              <w:t xml:space="preserve"> </w:t>
            </w:r>
          </w:p>
        </w:tc>
        <w:tc>
          <w:tcPr>
            <w:tcW w:w="1487" w:type="dxa"/>
            <w:tcBorders>
              <w:top w:val="nil"/>
              <w:bottom w:val="single" w:sz="4" w:space="0" w:color="auto"/>
            </w:tcBorders>
            <w:shd w:val="clear" w:color="auto" w:fill="FFFFFF"/>
            <w:vAlign w:val="center"/>
          </w:tcPr>
          <w:p w14:paraId="3D55501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single" w:sz="4" w:space="0" w:color="auto"/>
            </w:tcBorders>
            <w:shd w:val="clear" w:color="auto" w:fill="FFFFFF"/>
            <w:vAlign w:val="center"/>
          </w:tcPr>
          <w:p w14:paraId="0CEEB04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35.3±4.</w:t>
            </w:r>
            <w:proofErr w:type="gramStart"/>
            <w:r>
              <w:rPr>
                <w:rFonts w:ascii="Times New Roman" w:eastAsia="宋体" w:hAnsi="Times New Roman" w:cs="Times New Roman"/>
                <w:kern w:val="0"/>
                <w:sz w:val="15"/>
                <w:szCs w:val="15"/>
                <w:lang w:eastAsia="en-US"/>
              </w:rPr>
              <w:t>7  Control</w:t>
            </w:r>
            <w:proofErr w:type="gramEnd"/>
            <w:r>
              <w:rPr>
                <w:rFonts w:ascii="Times New Roman" w:eastAsia="宋体" w:hAnsi="Times New Roman" w:cs="Times New Roman"/>
                <w:kern w:val="0"/>
                <w:sz w:val="15"/>
                <w:szCs w:val="15"/>
                <w:lang w:eastAsia="en-US"/>
              </w:rPr>
              <w:t>:34.6±4.6</w:t>
            </w:r>
          </w:p>
        </w:tc>
        <w:tc>
          <w:tcPr>
            <w:tcW w:w="993" w:type="dxa"/>
            <w:tcBorders>
              <w:top w:val="nil"/>
              <w:bottom w:val="single" w:sz="4" w:space="0" w:color="auto"/>
            </w:tcBorders>
            <w:shd w:val="clear" w:color="auto" w:fill="FFFFFF"/>
            <w:vAlign w:val="center"/>
          </w:tcPr>
          <w:p w14:paraId="3BECEAB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Brazil</w:t>
            </w:r>
          </w:p>
        </w:tc>
        <w:tc>
          <w:tcPr>
            <w:tcW w:w="1134" w:type="dxa"/>
            <w:tcBorders>
              <w:top w:val="nil"/>
              <w:bottom w:val="single" w:sz="4" w:space="0" w:color="auto"/>
            </w:tcBorders>
            <w:shd w:val="clear" w:color="auto" w:fill="FFFFFF"/>
            <w:vAlign w:val="center"/>
          </w:tcPr>
          <w:p w14:paraId="0AF5F37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0" w:type="dxa"/>
            <w:tcBorders>
              <w:top w:val="nil"/>
              <w:bottom w:val="single" w:sz="4" w:space="0" w:color="auto"/>
            </w:tcBorders>
            <w:shd w:val="clear" w:color="auto" w:fill="FFFFFF"/>
            <w:vAlign w:val="center"/>
          </w:tcPr>
          <w:p w14:paraId="18899C1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76" w:type="dxa"/>
            <w:tcBorders>
              <w:top w:val="nil"/>
              <w:bottom w:val="single" w:sz="4" w:space="0" w:color="auto"/>
            </w:tcBorders>
            <w:shd w:val="clear" w:color="auto" w:fill="FFFFFF"/>
            <w:vAlign w:val="center"/>
          </w:tcPr>
          <w:p w14:paraId="72359D8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208</w:t>
            </w:r>
          </w:p>
          <w:p w14:paraId="0DE9445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208</w:t>
            </w:r>
          </w:p>
        </w:tc>
        <w:tc>
          <w:tcPr>
            <w:tcW w:w="1417" w:type="dxa"/>
            <w:tcBorders>
              <w:top w:val="nil"/>
              <w:bottom w:val="single" w:sz="4" w:space="0" w:color="auto"/>
            </w:tcBorders>
            <w:shd w:val="clear" w:color="auto" w:fill="FFFFFF"/>
            <w:vAlign w:val="center"/>
          </w:tcPr>
          <w:p w14:paraId="48EED66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single" w:sz="4" w:space="0" w:color="auto"/>
            </w:tcBorders>
            <w:shd w:val="clear" w:color="auto" w:fill="FFFFFF"/>
            <w:vAlign w:val="center"/>
          </w:tcPr>
          <w:p w14:paraId="0DA50F3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For 25 min immediately before and immediately after ET</w:t>
            </w:r>
          </w:p>
        </w:tc>
        <w:tc>
          <w:tcPr>
            <w:tcW w:w="2909" w:type="dxa"/>
            <w:tcBorders>
              <w:top w:val="nil"/>
              <w:bottom w:val="single" w:sz="4" w:space="0" w:color="auto"/>
            </w:tcBorders>
            <w:shd w:val="clear" w:color="auto" w:fill="FFFFFF"/>
            <w:vAlign w:val="center"/>
          </w:tcPr>
          <w:p w14:paraId="1046190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6C3B367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84/</w:t>
            </w:r>
            <w:proofErr w:type="gramStart"/>
            <w:r>
              <w:rPr>
                <w:rFonts w:ascii="Times New Roman" w:eastAsia="宋体" w:hAnsi="Times New Roman" w:cs="Times New Roman"/>
                <w:kern w:val="0"/>
                <w:sz w:val="15"/>
                <w:szCs w:val="15"/>
                <w:lang w:eastAsia="en-US"/>
              </w:rPr>
              <w:t>208,  Control</w:t>
            </w:r>
            <w:proofErr w:type="gramEnd"/>
            <w:r>
              <w:rPr>
                <w:rFonts w:ascii="Times New Roman" w:eastAsia="宋体" w:hAnsi="Times New Roman" w:cs="Times New Roman"/>
                <w:kern w:val="0"/>
                <w:sz w:val="15"/>
                <w:szCs w:val="15"/>
                <w:lang w:eastAsia="en-US"/>
              </w:rPr>
              <w:t>:67/208</w:t>
            </w:r>
          </w:p>
          <w:p w14:paraId="36A6AA3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LBR</w:t>
            </w:r>
          </w:p>
          <w:p w14:paraId="32DDA2A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70/</w:t>
            </w:r>
            <w:proofErr w:type="gramStart"/>
            <w:r>
              <w:rPr>
                <w:rFonts w:ascii="Times New Roman" w:eastAsia="宋体" w:hAnsi="Times New Roman" w:cs="Times New Roman"/>
                <w:kern w:val="0"/>
                <w:sz w:val="15"/>
                <w:szCs w:val="15"/>
                <w:lang w:eastAsia="en-US"/>
              </w:rPr>
              <w:t>208,  Control</w:t>
            </w:r>
            <w:proofErr w:type="gramEnd"/>
            <w:r>
              <w:rPr>
                <w:rFonts w:ascii="Times New Roman" w:eastAsia="宋体" w:hAnsi="Times New Roman" w:cs="Times New Roman"/>
                <w:kern w:val="0"/>
                <w:sz w:val="15"/>
                <w:szCs w:val="15"/>
                <w:lang w:eastAsia="en-US"/>
              </w:rPr>
              <w:t>: 57/208</w:t>
            </w:r>
          </w:p>
        </w:tc>
      </w:tr>
    </w:tbl>
    <w:p w14:paraId="60DE27BB" w14:textId="77777777" w:rsidR="009747DE" w:rsidRDefault="009747DE">
      <w:pPr>
        <w:widowControl/>
        <w:jc w:val="center"/>
        <w:rPr>
          <w:rFonts w:ascii="Times New Roman" w:eastAsia="宋体" w:hAnsi="Times New Roman" w:cs="Times New Roman"/>
          <w:b/>
          <w:kern w:val="0"/>
          <w:sz w:val="24"/>
          <w:szCs w:val="21"/>
          <w:lang w:eastAsia="en-US"/>
        </w:rPr>
      </w:pPr>
    </w:p>
    <w:p w14:paraId="45A72C31" w14:textId="77777777" w:rsidR="009747DE" w:rsidRDefault="009747DE">
      <w:pPr>
        <w:widowControl/>
        <w:jc w:val="left"/>
        <w:rPr>
          <w:rFonts w:ascii="Times New Roman" w:eastAsia="宋体" w:hAnsi="Times New Roman" w:cs="Times New Roman"/>
          <w:b/>
          <w:kern w:val="0"/>
          <w:sz w:val="24"/>
          <w:szCs w:val="21"/>
          <w:lang w:eastAsia="en-US"/>
        </w:rPr>
        <w:sectPr w:rsidR="009747DE">
          <w:type w:val="nextColumn"/>
          <w:pgSz w:w="16838" w:h="11906" w:orient="landscape"/>
          <w:pgMar w:top="890" w:right="777" w:bottom="890" w:left="777" w:header="851" w:footer="283" w:gutter="0"/>
          <w:lnNumType w:countBy="1" w:restart="continuous"/>
          <w:cols w:space="425"/>
          <w:docGrid w:linePitch="312"/>
        </w:sectPr>
      </w:pPr>
    </w:p>
    <w:p w14:paraId="395725EC" w14:textId="5FE417F2" w:rsidR="009747DE" w:rsidRDefault="00694C3F">
      <w:pPr>
        <w:widowControl/>
        <w:jc w:val="left"/>
        <w:rPr>
          <w:rFonts w:ascii="Times New Roman" w:eastAsia="宋体" w:hAnsi="Times New Roman" w:cs="Times New Roman"/>
          <w:b/>
          <w:kern w:val="0"/>
          <w:sz w:val="24"/>
          <w:szCs w:val="21"/>
          <w:lang w:eastAsia="en-US"/>
        </w:rPr>
      </w:pPr>
      <w:bookmarkStart w:id="3" w:name="_Hlk74742749"/>
      <w:r>
        <w:rPr>
          <w:rFonts w:ascii="Times New Roman" w:hAnsi="Times New Roman" w:cs="Times New Roman"/>
          <w:b/>
          <w:bCs/>
          <w:sz w:val="24"/>
          <w:szCs w:val="24"/>
        </w:rPr>
        <w:lastRenderedPageBreak/>
        <w:t>Additional</w:t>
      </w:r>
      <w:r w:rsidR="009F23BA">
        <w:rPr>
          <w:rFonts w:ascii="Times New Roman" w:hAnsi="Times New Roman" w:cs="Times New Roman"/>
          <w:b/>
          <w:bCs/>
          <w:sz w:val="24"/>
          <w:szCs w:val="24"/>
        </w:rPr>
        <w:t xml:space="preserve"> Table 3</w:t>
      </w:r>
      <w:r w:rsidR="009F23BA">
        <w:rPr>
          <w:rFonts w:ascii="Times New Roman" w:eastAsia="宋体" w:hAnsi="Times New Roman" w:cs="Times New Roman"/>
          <w:b/>
          <w:kern w:val="0"/>
          <w:sz w:val="24"/>
          <w:lang w:eastAsia="en-US"/>
        </w:rPr>
        <w:t xml:space="preserve">. </w:t>
      </w:r>
      <w:r w:rsidR="009F23BA">
        <w:rPr>
          <w:rFonts w:ascii="Times New Roman" w:eastAsia="宋体" w:hAnsi="Times New Roman" w:cs="Times New Roman"/>
          <w:b/>
          <w:kern w:val="0"/>
          <w:sz w:val="24"/>
          <w:szCs w:val="21"/>
          <w:lang w:eastAsia="en-US"/>
        </w:rPr>
        <w:t xml:space="preserve">Characteristics of the included studies in this review </w:t>
      </w:r>
      <w:r w:rsidR="009F23BA">
        <w:rPr>
          <w:rFonts w:ascii="Times New Roman" w:eastAsia="宋体" w:hAnsi="Times New Roman" w:cs="Times New Roman"/>
          <w:b/>
          <w:i/>
          <w:kern w:val="0"/>
          <w:sz w:val="24"/>
          <w:szCs w:val="21"/>
          <w:lang w:eastAsia="en-US"/>
        </w:rPr>
        <w:t>(continued-3)</w:t>
      </w:r>
    </w:p>
    <w:tbl>
      <w:tblPr>
        <w:tblW w:w="16045" w:type="dxa"/>
        <w:jc w:val="center"/>
        <w:tblBorders>
          <w:top w:val="single" w:sz="4" w:space="0" w:color="auto"/>
          <w:bottom w:val="single" w:sz="4" w:space="0" w:color="auto"/>
          <w:insideH w:val="single" w:sz="4" w:space="0" w:color="auto"/>
        </w:tblBorders>
        <w:shd w:val="clear" w:color="auto" w:fill="FFFFFF"/>
        <w:tblLayout w:type="fixed"/>
        <w:tblLook w:val="04A0" w:firstRow="1" w:lastRow="0" w:firstColumn="1" w:lastColumn="0" w:noHBand="0" w:noVBand="1"/>
      </w:tblPr>
      <w:tblGrid>
        <w:gridCol w:w="1877"/>
        <w:gridCol w:w="1312"/>
        <w:gridCol w:w="1489"/>
        <w:gridCol w:w="993"/>
        <w:gridCol w:w="1133"/>
        <w:gridCol w:w="851"/>
        <w:gridCol w:w="1276"/>
        <w:gridCol w:w="1417"/>
        <w:gridCol w:w="2552"/>
        <w:gridCol w:w="3145"/>
      </w:tblGrid>
      <w:tr w:rsidR="009747DE" w14:paraId="35812A15" w14:textId="77777777">
        <w:trPr>
          <w:trHeight w:val="936"/>
          <w:jc w:val="center"/>
        </w:trPr>
        <w:tc>
          <w:tcPr>
            <w:tcW w:w="1877" w:type="dxa"/>
            <w:shd w:val="clear" w:color="auto" w:fill="FFFFFF"/>
            <w:vAlign w:val="center"/>
          </w:tcPr>
          <w:bookmarkEnd w:id="3"/>
          <w:p w14:paraId="5F56AB92"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 xml:space="preserve">First author, </w:t>
            </w:r>
          </w:p>
          <w:p w14:paraId="1B00DBE7"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published year</w:t>
            </w:r>
          </w:p>
        </w:tc>
        <w:tc>
          <w:tcPr>
            <w:tcW w:w="1312" w:type="dxa"/>
            <w:shd w:val="clear" w:color="auto" w:fill="FFFFFF"/>
            <w:vAlign w:val="center"/>
          </w:tcPr>
          <w:p w14:paraId="0B00FAEC"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Participants</w:t>
            </w:r>
          </w:p>
        </w:tc>
        <w:tc>
          <w:tcPr>
            <w:tcW w:w="1489" w:type="dxa"/>
            <w:shd w:val="clear" w:color="auto" w:fill="FFFFFF"/>
            <w:vAlign w:val="center"/>
          </w:tcPr>
          <w:p w14:paraId="3FA6E695"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Age of participants (years)</w:t>
            </w:r>
          </w:p>
        </w:tc>
        <w:tc>
          <w:tcPr>
            <w:tcW w:w="993" w:type="dxa"/>
            <w:shd w:val="clear" w:color="auto" w:fill="FFFFFF"/>
            <w:vAlign w:val="center"/>
          </w:tcPr>
          <w:p w14:paraId="00E8BA79"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Country</w:t>
            </w:r>
          </w:p>
        </w:tc>
        <w:tc>
          <w:tcPr>
            <w:tcW w:w="1133" w:type="dxa"/>
            <w:shd w:val="clear" w:color="auto" w:fill="FFFFFF"/>
            <w:vAlign w:val="center"/>
          </w:tcPr>
          <w:p w14:paraId="7B466D59"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Treatment</w:t>
            </w:r>
          </w:p>
        </w:tc>
        <w:tc>
          <w:tcPr>
            <w:tcW w:w="851" w:type="dxa"/>
            <w:shd w:val="clear" w:color="auto" w:fill="FFFFFF"/>
            <w:vAlign w:val="center"/>
          </w:tcPr>
          <w:p w14:paraId="57DDF4C8"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Control</w:t>
            </w:r>
          </w:p>
        </w:tc>
        <w:tc>
          <w:tcPr>
            <w:tcW w:w="1276" w:type="dxa"/>
            <w:shd w:val="clear" w:color="auto" w:fill="FFFFFF"/>
            <w:vAlign w:val="center"/>
          </w:tcPr>
          <w:p w14:paraId="79046F00"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Samples</w:t>
            </w:r>
          </w:p>
        </w:tc>
        <w:tc>
          <w:tcPr>
            <w:tcW w:w="1417" w:type="dxa"/>
            <w:shd w:val="clear" w:color="auto" w:fill="FFFFFF"/>
            <w:vAlign w:val="center"/>
          </w:tcPr>
          <w:p w14:paraId="3A2344BE"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Main objective</w:t>
            </w:r>
          </w:p>
        </w:tc>
        <w:tc>
          <w:tcPr>
            <w:tcW w:w="2552" w:type="dxa"/>
            <w:shd w:val="clear" w:color="auto" w:fill="FFFFFF"/>
            <w:vAlign w:val="center"/>
          </w:tcPr>
          <w:p w14:paraId="7610FCAB"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Acupuncture sessions</w:t>
            </w:r>
          </w:p>
        </w:tc>
        <w:tc>
          <w:tcPr>
            <w:tcW w:w="3145" w:type="dxa"/>
            <w:shd w:val="clear" w:color="auto" w:fill="FFFFFF"/>
            <w:vAlign w:val="center"/>
          </w:tcPr>
          <w:p w14:paraId="04BA2F8D"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IVF outcomes</w:t>
            </w:r>
          </w:p>
          <w:p w14:paraId="75BED869"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N (%)</w:t>
            </w:r>
          </w:p>
        </w:tc>
      </w:tr>
      <w:tr w:rsidR="009747DE" w14:paraId="6F8E1723" w14:textId="77777777">
        <w:trPr>
          <w:trHeight w:val="298"/>
          <w:jc w:val="center"/>
        </w:trPr>
        <w:tc>
          <w:tcPr>
            <w:tcW w:w="1877" w:type="dxa"/>
            <w:tcBorders>
              <w:top w:val="nil"/>
              <w:bottom w:val="nil"/>
            </w:tcBorders>
            <w:shd w:val="clear" w:color="auto" w:fill="FFFFFF"/>
            <w:vAlign w:val="center"/>
          </w:tcPr>
          <w:p w14:paraId="37383DDF" w14:textId="77777777" w:rsidR="009747DE" w:rsidRDefault="009F23BA">
            <w:pPr>
              <w:widowControl/>
              <w:jc w:val="left"/>
              <w:rPr>
                <w:rFonts w:ascii="Times New Roman" w:eastAsia="宋体" w:hAnsi="Times New Roman" w:cs="Times New Roman"/>
                <w:kern w:val="0"/>
                <w:sz w:val="15"/>
                <w:szCs w:val="15"/>
                <w:lang w:eastAsia="en-US"/>
              </w:rPr>
            </w:pPr>
            <w:proofErr w:type="gramStart"/>
            <w:r>
              <w:rPr>
                <w:rFonts w:ascii="Times New Roman" w:eastAsia="宋体" w:hAnsi="Times New Roman" w:cs="Times New Roman"/>
                <w:kern w:val="0"/>
                <w:sz w:val="15"/>
                <w:szCs w:val="15"/>
                <w:lang w:eastAsia="en-US"/>
              </w:rPr>
              <w:t>So</w:t>
            </w:r>
            <w:proofErr w:type="gramEnd"/>
            <w:r>
              <w:rPr>
                <w:rFonts w:ascii="Times New Roman" w:eastAsia="宋体" w:hAnsi="Times New Roman" w:cs="Times New Roman"/>
                <w:kern w:val="0"/>
                <w:sz w:val="15"/>
                <w:szCs w:val="15"/>
                <w:lang w:eastAsia="en-US"/>
              </w:rPr>
              <w:t xml:space="preserve"> EW, 2009</w:t>
            </w:r>
            <w:r>
              <w:rPr>
                <w:rFonts w:ascii="Times New Roman" w:eastAsia="宋体" w:hAnsi="Times New Roman" w:cs="Times New Roman"/>
                <w:kern w:val="0"/>
                <w:sz w:val="15"/>
                <w:szCs w:val="15"/>
                <w:vertAlign w:val="superscript"/>
                <w:lang w:eastAsia="en-US"/>
              </w:rPr>
              <w:t xml:space="preserve"> </w:t>
            </w:r>
          </w:p>
        </w:tc>
        <w:tc>
          <w:tcPr>
            <w:tcW w:w="1312" w:type="dxa"/>
            <w:tcBorders>
              <w:top w:val="nil"/>
              <w:bottom w:val="nil"/>
            </w:tcBorders>
            <w:shd w:val="clear" w:color="auto" w:fill="FFFFFF"/>
            <w:vAlign w:val="center"/>
          </w:tcPr>
          <w:p w14:paraId="03AA707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FFFFFF"/>
            <w:vAlign w:val="center"/>
          </w:tcPr>
          <w:p w14:paraId="3CA9B15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36(33, 38) Placebo: 36(34, 38)</w:t>
            </w:r>
          </w:p>
        </w:tc>
        <w:tc>
          <w:tcPr>
            <w:tcW w:w="993" w:type="dxa"/>
            <w:tcBorders>
              <w:top w:val="nil"/>
              <w:bottom w:val="nil"/>
            </w:tcBorders>
            <w:shd w:val="clear" w:color="auto" w:fill="FFFFFF"/>
            <w:vAlign w:val="center"/>
          </w:tcPr>
          <w:p w14:paraId="5505393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3" w:type="dxa"/>
            <w:tcBorders>
              <w:top w:val="nil"/>
              <w:bottom w:val="nil"/>
            </w:tcBorders>
            <w:shd w:val="clear" w:color="auto" w:fill="FFFFFF"/>
            <w:vAlign w:val="center"/>
          </w:tcPr>
          <w:p w14:paraId="4470A7F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1" w:type="dxa"/>
            <w:tcBorders>
              <w:top w:val="nil"/>
              <w:bottom w:val="nil"/>
            </w:tcBorders>
            <w:shd w:val="clear" w:color="auto" w:fill="FFFFFF"/>
            <w:vAlign w:val="center"/>
          </w:tcPr>
          <w:p w14:paraId="30E8259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tc>
        <w:tc>
          <w:tcPr>
            <w:tcW w:w="1276" w:type="dxa"/>
            <w:tcBorders>
              <w:top w:val="nil"/>
              <w:bottom w:val="nil"/>
            </w:tcBorders>
            <w:shd w:val="clear" w:color="auto" w:fill="FFFFFF"/>
            <w:vAlign w:val="center"/>
          </w:tcPr>
          <w:p w14:paraId="54F6E58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185</w:t>
            </w:r>
          </w:p>
          <w:p w14:paraId="1ED127F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 185</w:t>
            </w:r>
          </w:p>
        </w:tc>
        <w:tc>
          <w:tcPr>
            <w:tcW w:w="1417" w:type="dxa"/>
            <w:tcBorders>
              <w:top w:val="nil"/>
              <w:bottom w:val="nil"/>
            </w:tcBorders>
            <w:shd w:val="clear" w:color="auto" w:fill="FFFFFF"/>
            <w:vAlign w:val="center"/>
          </w:tcPr>
          <w:p w14:paraId="58F61A9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7467357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25 min before and after ET</w:t>
            </w:r>
          </w:p>
        </w:tc>
        <w:tc>
          <w:tcPr>
            <w:tcW w:w="3145" w:type="dxa"/>
            <w:tcBorders>
              <w:top w:val="nil"/>
              <w:bottom w:val="nil"/>
            </w:tcBorders>
            <w:shd w:val="clear" w:color="auto" w:fill="FFFFFF"/>
            <w:vAlign w:val="center"/>
          </w:tcPr>
          <w:p w14:paraId="367A5CC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0F45728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TA: 72/185, </w:t>
            </w:r>
            <w:proofErr w:type="spellStart"/>
            <w:r>
              <w:rPr>
                <w:rFonts w:ascii="Times New Roman" w:eastAsia="宋体" w:hAnsi="Times New Roman" w:cs="Times New Roman"/>
                <w:kern w:val="0"/>
                <w:sz w:val="15"/>
                <w:szCs w:val="15"/>
                <w:lang w:eastAsia="en-US"/>
              </w:rPr>
              <w:t>Plcebo</w:t>
            </w:r>
            <w:proofErr w:type="spellEnd"/>
            <w:r>
              <w:rPr>
                <w:rFonts w:ascii="Times New Roman" w:eastAsia="宋体" w:hAnsi="Times New Roman" w:cs="Times New Roman"/>
                <w:kern w:val="0"/>
                <w:sz w:val="15"/>
                <w:szCs w:val="15"/>
                <w:lang w:eastAsia="en-US"/>
              </w:rPr>
              <w:t>: 91/185</w:t>
            </w:r>
          </w:p>
          <w:p w14:paraId="7647FFD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OPR</w:t>
            </w:r>
          </w:p>
          <w:p w14:paraId="432E773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TA:59/185, Placebo: 75/185</w:t>
            </w:r>
          </w:p>
          <w:p w14:paraId="689FE43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LBR</w:t>
            </w:r>
          </w:p>
          <w:p w14:paraId="590352D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55/185, Placebo: 71/185</w:t>
            </w:r>
          </w:p>
        </w:tc>
      </w:tr>
      <w:tr w:rsidR="009747DE" w14:paraId="15E37FE2" w14:textId="77777777">
        <w:trPr>
          <w:trHeight w:val="298"/>
          <w:jc w:val="center"/>
        </w:trPr>
        <w:tc>
          <w:tcPr>
            <w:tcW w:w="1877" w:type="dxa"/>
            <w:tcBorders>
              <w:top w:val="nil"/>
              <w:bottom w:val="nil"/>
            </w:tcBorders>
            <w:shd w:val="clear" w:color="auto" w:fill="D9D9D9"/>
            <w:vAlign w:val="center"/>
          </w:tcPr>
          <w:p w14:paraId="391A7E6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Domar AD, 2009</w:t>
            </w:r>
            <w:r>
              <w:rPr>
                <w:rFonts w:ascii="Times New Roman" w:eastAsia="宋体" w:hAnsi="Times New Roman" w:cs="Times New Roman"/>
                <w:kern w:val="0"/>
                <w:sz w:val="15"/>
                <w:szCs w:val="15"/>
                <w:vertAlign w:val="superscript"/>
                <w:lang w:eastAsia="en-US"/>
              </w:rPr>
              <w:t xml:space="preserve"> </w:t>
            </w:r>
          </w:p>
        </w:tc>
        <w:tc>
          <w:tcPr>
            <w:tcW w:w="1312" w:type="dxa"/>
            <w:tcBorders>
              <w:top w:val="nil"/>
              <w:bottom w:val="nil"/>
            </w:tcBorders>
            <w:shd w:val="clear" w:color="auto" w:fill="D9D9D9"/>
            <w:vAlign w:val="center"/>
          </w:tcPr>
          <w:p w14:paraId="4870AD8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D9D9D9"/>
            <w:vAlign w:val="center"/>
          </w:tcPr>
          <w:p w14:paraId="25BD178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xml:space="preserve">: </w:t>
            </w:r>
            <w:proofErr w:type="gramStart"/>
            <w:r>
              <w:rPr>
                <w:rFonts w:ascii="Times New Roman" w:eastAsia="宋体" w:hAnsi="Times New Roman" w:cs="Times New Roman"/>
                <w:kern w:val="0"/>
                <w:sz w:val="15"/>
                <w:szCs w:val="15"/>
                <w:lang w:eastAsia="en-US"/>
              </w:rPr>
              <w:t>36.1  Control</w:t>
            </w:r>
            <w:proofErr w:type="gramEnd"/>
            <w:r>
              <w:rPr>
                <w:rFonts w:ascii="Times New Roman" w:eastAsia="宋体" w:hAnsi="Times New Roman" w:cs="Times New Roman"/>
                <w:kern w:val="0"/>
                <w:sz w:val="15"/>
                <w:szCs w:val="15"/>
                <w:lang w:eastAsia="en-US"/>
              </w:rPr>
              <w:t>:36.1</w:t>
            </w:r>
          </w:p>
        </w:tc>
        <w:tc>
          <w:tcPr>
            <w:tcW w:w="993" w:type="dxa"/>
            <w:tcBorders>
              <w:top w:val="nil"/>
              <w:bottom w:val="nil"/>
            </w:tcBorders>
            <w:shd w:val="clear" w:color="auto" w:fill="D9D9D9"/>
            <w:vAlign w:val="center"/>
          </w:tcPr>
          <w:p w14:paraId="623BDAC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USA</w:t>
            </w:r>
          </w:p>
        </w:tc>
        <w:tc>
          <w:tcPr>
            <w:tcW w:w="1133" w:type="dxa"/>
            <w:tcBorders>
              <w:top w:val="nil"/>
              <w:bottom w:val="nil"/>
            </w:tcBorders>
            <w:shd w:val="clear" w:color="auto" w:fill="D9D9D9"/>
            <w:vAlign w:val="center"/>
          </w:tcPr>
          <w:p w14:paraId="2D44C42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TA+AA</w:t>
            </w:r>
          </w:p>
        </w:tc>
        <w:tc>
          <w:tcPr>
            <w:tcW w:w="851" w:type="dxa"/>
            <w:tcBorders>
              <w:top w:val="nil"/>
              <w:bottom w:val="nil"/>
            </w:tcBorders>
            <w:shd w:val="clear" w:color="auto" w:fill="D9D9D9"/>
            <w:vAlign w:val="center"/>
          </w:tcPr>
          <w:p w14:paraId="42251CE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76" w:type="dxa"/>
            <w:tcBorders>
              <w:top w:val="nil"/>
              <w:bottom w:val="nil"/>
            </w:tcBorders>
            <w:shd w:val="clear" w:color="auto" w:fill="D9D9D9"/>
            <w:vAlign w:val="center"/>
          </w:tcPr>
          <w:p w14:paraId="24D2878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xml:space="preserve">: </w:t>
            </w:r>
            <w:proofErr w:type="gramStart"/>
            <w:r>
              <w:rPr>
                <w:rFonts w:ascii="Times New Roman" w:eastAsia="宋体" w:hAnsi="Times New Roman" w:cs="Times New Roman"/>
                <w:kern w:val="0"/>
                <w:sz w:val="15"/>
                <w:szCs w:val="15"/>
                <w:lang w:eastAsia="en-US"/>
              </w:rPr>
              <w:t>78  Control</w:t>
            </w:r>
            <w:proofErr w:type="gramEnd"/>
            <w:r>
              <w:rPr>
                <w:rFonts w:ascii="Times New Roman" w:eastAsia="宋体" w:hAnsi="Times New Roman" w:cs="Times New Roman"/>
                <w:kern w:val="0"/>
                <w:sz w:val="15"/>
                <w:szCs w:val="15"/>
                <w:lang w:eastAsia="en-US"/>
              </w:rPr>
              <w:t>:68</w:t>
            </w:r>
          </w:p>
        </w:tc>
        <w:tc>
          <w:tcPr>
            <w:tcW w:w="1417" w:type="dxa"/>
            <w:tcBorders>
              <w:top w:val="nil"/>
              <w:bottom w:val="nil"/>
            </w:tcBorders>
            <w:shd w:val="clear" w:color="auto" w:fill="D9D9D9"/>
            <w:vAlign w:val="center"/>
          </w:tcPr>
          <w:p w14:paraId="3BA56BE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5429696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25 min before and after ET</w:t>
            </w:r>
          </w:p>
        </w:tc>
        <w:tc>
          <w:tcPr>
            <w:tcW w:w="3145" w:type="dxa"/>
            <w:tcBorders>
              <w:top w:val="nil"/>
              <w:bottom w:val="nil"/>
            </w:tcBorders>
            <w:shd w:val="clear" w:color="auto" w:fill="D9D9D9"/>
            <w:vAlign w:val="center"/>
          </w:tcPr>
          <w:p w14:paraId="53BDE1F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3691E3F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24/</w:t>
            </w:r>
            <w:proofErr w:type="gramStart"/>
            <w:r>
              <w:rPr>
                <w:rFonts w:ascii="Times New Roman" w:eastAsia="宋体" w:hAnsi="Times New Roman" w:cs="Times New Roman"/>
                <w:kern w:val="0"/>
                <w:sz w:val="15"/>
                <w:szCs w:val="15"/>
                <w:lang w:eastAsia="en-US"/>
              </w:rPr>
              <w:t>78,  Control</w:t>
            </w:r>
            <w:proofErr w:type="gramEnd"/>
            <w:r>
              <w:rPr>
                <w:rFonts w:ascii="Times New Roman" w:eastAsia="宋体" w:hAnsi="Times New Roman" w:cs="Times New Roman"/>
                <w:kern w:val="0"/>
                <w:sz w:val="15"/>
                <w:szCs w:val="15"/>
                <w:lang w:eastAsia="en-US"/>
              </w:rPr>
              <w:t>:23/68</w:t>
            </w:r>
          </w:p>
        </w:tc>
      </w:tr>
      <w:tr w:rsidR="009747DE" w14:paraId="443940CD" w14:textId="77777777">
        <w:trPr>
          <w:trHeight w:val="298"/>
          <w:jc w:val="center"/>
        </w:trPr>
        <w:tc>
          <w:tcPr>
            <w:tcW w:w="1877" w:type="dxa"/>
            <w:tcBorders>
              <w:top w:val="nil"/>
              <w:bottom w:val="nil"/>
            </w:tcBorders>
            <w:shd w:val="clear" w:color="auto" w:fill="FFFFFF"/>
            <w:vAlign w:val="center"/>
          </w:tcPr>
          <w:p w14:paraId="53ADABF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Kong S, 2009</w:t>
            </w:r>
            <w:r>
              <w:rPr>
                <w:rFonts w:ascii="Times New Roman" w:eastAsia="宋体" w:hAnsi="Times New Roman" w:cs="Times New Roman"/>
                <w:kern w:val="0"/>
                <w:sz w:val="15"/>
                <w:szCs w:val="15"/>
                <w:vertAlign w:val="superscript"/>
                <w:lang w:eastAsia="en-US"/>
              </w:rPr>
              <w:t xml:space="preserve"> </w:t>
            </w:r>
          </w:p>
        </w:tc>
        <w:tc>
          <w:tcPr>
            <w:tcW w:w="1312" w:type="dxa"/>
            <w:tcBorders>
              <w:top w:val="nil"/>
              <w:bottom w:val="nil"/>
            </w:tcBorders>
            <w:shd w:val="clear" w:color="auto" w:fill="FFFFFF"/>
            <w:vAlign w:val="center"/>
          </w:tcPr>
          <w:p w14:paraId="48AAD24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FFFFFF"/>
            <w:vAlign w:val="center"/>
          </w:tcPr>
          <w:p w14:paraId="5C5307A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38 (29-45)</w:t>
            </w:r>
          </w:p>
        </w:tc>
        <w:tc>
          <w:tcPr>
            <w:tcW w:w="993" w:type="dxa"/>
            <w:tcBorders>
              <w:top w:val="nil"/>
              <w:bottom w:val="nil"/>
            </w:tcBorders>
            <w:shd w:val="clear" w:color="auto" w:fill="FFFFFF"/>
            <w:vAlign w:val="center"/>
          </w:tcPr>
          <w:p w14:paraId="78595B2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USA</w:t>
            </w:r>
          </w:p>
        </w:tc>
        <w:tc>
          <w:tcPr>
            <w:tcW w:w="1133" w:type="dxa"/>
            <w:tcBorders>
              <w:top w:val="nil"/>
              <w:bottom w:val="nil"/>
            </w:tcBorders>
            <w:shd w:val="clear" w:color="auto" w:fill="FFFFFF"/>
            <w:vAlign w:val="center"/>
          </w:tcPr>
          <w:p w14:paraId="170B881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EA+TA</w:t>
            </w:r>
          </w:p>
        </w:tc>
        <w:tc>
          <w:tcPr>
            <w:tcW w:w="851" w:type="dxa"/>
            <w:tcBorders>
              <w:top w:val="nil"/>
              <w:bottom w:val="nil"/>
            </w:tcBorders>
            <w:shd w:val="clear" w:color="auto" w:fill="FFFFFF"/>
            <w:vAlign w:val="center"/>
          </w:tcPr>
          <w:p w14:paraId="3070C3C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TA/EA</w:t>
            </w:r>
          </w:p>
          <w:p w14:paraId="711398E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alone</w:t>
            </w:r>
          </w:p>
        </w:tc>
        <w:tc>
          <w:tcPr>
            <w:tcW w:w="1276" w:type="dxa"/>
            <w:tcBorders>
              <w:top w:val="nil"/>
              <w:bottom w:val="nil"/>
            </w:tcBorders>
            <w:shd w:val="clear" w:color="auto" w:fill="FFFFFF"/>
            <w:vAlign w:val="center"/>
          </w:tcPr>
          <w:p w14:paraId="17DEFB6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EA+TA: 22</w:t>
            </w:r>
          </w:p>
          <w:p w14:paraId="605EFAD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alone:</w:t>
            </w:r>
            <w:proofErr w:type="gramStart"/>
            <w:r>
              <w:rPr>
                <w:rFonts w:ascii="Times New Roman" w:eastAsia="宋体" w:hAnsi="Times New Roman" w:cs="Times New Roman"/>
                <w:kern w:val="0"/>
                <w:sz w:val="15"/>
                <w:szCs w:val="15"/>
                <w:lang w:eastAsia="en-US"/>
              </w:rPr>
              <w:t>14  EA</w:t>
            </w:r>
            <w:proofErr w:type="gramEnd"/>
            <w:r>
              <w:rPr>
                <w:rFonts w:ascii="Times New Roman" w:eastAsia="宋体" w:hAnsi="Times New Roman" w:cs="Times New Roman"/>
                <w:kern w:val="0"/>
                <w:sz w:val="15"/>
                <w:szCs w:val="15"/>
                <w:lang w:eastAsia="en-US"/>
              </w:rPr>
              <w:t xml:space="preserve"> alone:16</w:t>
            </w:r>
          </w:p>
        </w:tc>
        <w:tc>
          <w:tcPr>
            <w:tcW w:w="1417" w:type="dxa"/>
            <w:tcBorders>
              <w:top w:val="nil"/>
              <w:bottom w:val="nil"/>
            </w:tcBorders>
            <w:shd w:val="clear" w:color="auto" w:fill="FFFFFF"/>
            <w:vAlign w:val="center"/>
          </w:tcPr>
          <w:p w14:paraId="36C9662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676045B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At least 12 times, twice a week, before the ET</w:t>
            </w:r>
          </w:p>
        </w:tc>
        <w:tc>
          <w:tcPr>
            <w:tcW w:w="3145" w:type="dxa"/>
            <w:tcBorders>
              <w:top w:val="nil"/>
              <w:bottom w:val="nil"/>
            </w:tcBorders>
            <w:shd w:val="clear" w:color="auto" w:fill="FFFFFF"/>
            <w:vAlign w:val="center"/>
          </w:tcPr>
          <w:p w14:paraId="735FB17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3927BAE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TA+EA:18/22; TA alone: :9/14; EA alone:10/16</w:t>
            </w:r>
          </w:p>
        </w:tc>
      </w:tr>
      <w:tr w:rsidR="009747DE" w14:paraId="2017E3DF" w14:textId="77777777">
        <w:trPr>
          <w:trHeight w:val="298"/>
          <w:jc w:val="center"/>
        </w:trPr>
        <w:tc>
          <w:tcPr>
            <w:tcW w:w="1877" w:type="dxa"/>
            <w:tcBorders>
              <w:top w:val="nil"/>
              <w:bottom w:val="nil"/>
            </w:tcBorders>
            <w:shd w:val="clear" w:color="auto" w:fill="D9D9D9"/>
            <w:vAlign w:val="center"/>
          </w:tcPr>
          <w:p w14:paraId="6377C400" w14:textId="77777777" w:rsidR="009747DE" w:rsidRDefault="009F23BA">
            <w:pPr>
              <w:widowControl/>
              <w:jc w:val="left"/>
              <w:rPr>
                <w:rFonts w:ascii="Times New Roman" w:eastAsia="宋体" w:hAnsi="Times New Roman" w:cs="Times New Roman"/>
                <w:kern w:val="0"/>
                <w:sz w:val="15"/>
                <w:szCs w:val="15"/>
                <w:lang w:eastAsia="en-US"/>
              </w:rPr>
            </w:pPr>
            <w:bookmarkStart w:id="4" w:name="_Hlk72924869"/>
            <w:r>
              <w:rPr>
                <w:rFonts w:ascii="Times New Roman" w:eastAsia="宋体" w:hAnsi="Times New Roman" w:cs="Times New Roman"/>
                <w:kern w:val="0"/>
                <w:sz w:val="15"/>
                <w:szCs w:val="15"/>
                <w:lang w:eastAsia="en-US"/>
              </w:rPr>
              <w:t>Ho M</w:t>
            </w:r>
            <w:bookmarkEnd w:id="4"/>
            <w:r>
              <w:rPr>
                <w:rFonts w:ascii="Times New Roman" w:eastAsia="宋体" w:hAnsi="Times New Roman" w:cs="Times New Roman"/>
                <w:kern w:val="0"/>
                <w:sz w:val="15"/>
                <w:szCs w:val="15"/>
                <w:lang w:eastAsia="en-US"/>
              </w:rPr>
              <w:t>, 2009</w:t>
            </w:r>
            <w:r>
              <w:rPr>
                <w:rFonts w:ascii="Times New Roman" w:eastAsia="宋体" w:hAnsi="Times New Roman" w:cs="Times New Roman"/>
                <w:kern w:val="0"/>
                <w:sz w:val="15"/>
                <w:szCs w:val="15"/>
                <w:vertAlign w:val="superscript"/>
                <w:lang w:eastAsia="en-US"/>
              </w:rPr>
              <w:t xml:space="preserve"> </w:t>
            </w:r>
          </w:p>
        </w:tc>
        <w:tc>
          <w:tcPr>
            <w:tcW w:w="1312" w:type="dxa"/>
            <w:tcBorders>
              <w:top w:val="nil"/>
              <w:bottom w:val="nil"/>
            </w:tcBorders>
            <w:shd w:val="clear" w:color="auto" w:fill="D9D9D9"/>
            <w:vAlign w:val="center"/>
          </w:tcPr>
          <w:p w14:paraId="04A7117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D9D9D9"/>
            <w:vAlign w:val="center"/>
          </w:tcPr>
          <w:p w14:paraId="1854BC9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EA:35.5±4.5</w:t>
            </w:r>
          </w:p>
          <w:p w14:paraId="05D3007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Control:34.0 ± 5.2</w:t>
            </w:r>
          </w:p>
        </w:tc>
        <w:tc>
          <w:tcPr>
            <w:tcW w:w="993" w:type="dxa"/>
            <w:tcBorders>
              <w:top w:val="nil"/>
              <w:bottom w:val="nil"/>
            </w:tcBorders>
            <w:shd w:val="clear" w:color="auto" w:fill="D9D9D9"/>
            <w:vAlign w:val="center"/>
          </w:tcPr>
          <w:p w14:paraId="0AC4828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3" w:type="dxa"/>
            <w:tcBorders>
              <w:top w:val="nil"/>
              <w:bottom w:val="nil"/>
            </w:tcBorders>
            <w:shd w:val="clear" w:color="auto" w:fill="D9D9D9"/>
            <w:vAlign w:val="center"/>
          </w:tcPr>
          <w:p w14:paraId="2FD07DF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w:t>
            </w:r>
          </w:p>
        </w:tc>
        <w:tc>
          <w:tcPr>
            <w:tcW w:w="851" w:type="dxa"/>
            <w:tcBorders>
              <w:top w:val="nil"/>
              <w:bottom w:val="nil"/>
            </w:tcBorders>
            <w:shd w:val="clear" w:color="auto" w:fill="D9D9D9"/>
            <w:vAlign w:val="center"/>
          </w:tcPr>
          <w:p w14:paraId="6C7C348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76" w:type="dxa"/>
            <w:tcBorders>
              <w:top w:val="nil"/>
              <w:bottom w:val="nil"/>
            </w:tcBorders>
            <w:shd w:val="clear" w:color="auto" w:fill="D9D9D9"/>
            <w:vAlign w:val="center"/>
          </w:tcPr>
          <w:p w14:paraId="73F919A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EA:30</w:t>
            </w:r>
          </w:p>
          <w:p w14:paraId="365A156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NC:14</w:t>
            </w:r>
          </w:p>
        </w:tc>
        <w:tc>
          <w:tcPr>
            <w:tcW w:w="1417" w:type="dxa"/>
            <w:tcBorders>
              <w:top w:val="nil"/>
              <w:bottom w:val="nil"/>
            </w:tcBorders>
            <w:shd w:val="clear" w:color="auto" w:fill="D9D9D9"/>
            <w:vAlign w:val="center"/>
          </w:tcPr>
          <w:p w14:paraId="38F4D6E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23E45F3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Four times, twice a week for 2 weeks, from day 2 of the study to the day before OA</w:t>
            </w:r>
          </w:p>
        </w:tc>
        <w:tc>
          <w:tcPr>
            <w:tcW w:w="3145" w:type="dxa"/>
            <w:tcBorders>
              <w:top w:val="nil"/>
              <w:bottom w:val="nil"/>
            </w:tcBorders>
            <w:shd w:val="clear" w:color="auto" w:fill="D9D9D9"/>
            <w:vAlign w:val="center"/>
          </w:tcPr>
          <w:p w14:paraId="0B26776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5DBFBF3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EA:9/30, Control:4/14</w:t>
            </w:r>
          </w:p>
        </w:tc>
      </w:tr>
      <w:tr w:rsidR="009747DE" w14:paraId="6C46D69C" w14:textId="77777777">
        <w:trPr>
          <w:trHeight w:val="298"/>
          <w:jc w:val="center"/>
        </w:trPr>
        <w:tc>
          <w:tcPr>
            <w:tcW w:w="1877" w:type="dxa"/>
            <w:tcBorders>
              <w:top w:val="nil"/>
              <w:bottom w:val="nil"/>
            </w:tcBorders>
            <w:shd w:val="clear" w:color="auto" w:fill="FFFFFF"/>
            <w:vAlign w:val="center"/>
          </w:tcPr>
          <w:p w14:paraId="4F8DA6A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Magarelli PC, 2009</w:t>
            </w:r>
            <w:r>
              <w:rPr>
                <w:rFonts w:ascii="Times New Roman" w:eastAsia="宋体" w:hAnsi="Times New Roman" w:cs="Times New Roman"/>
                <w:kern w:val="0"/>
                <w:sz w:val="15"/>
                <w:szCs w:val="15"/>
                <w:vertAlign w:val="superscript"/>
                <w:lang w:eastAsia="en-US"/>
              </w:rPr>
              <w:t xml:space="preserve"> </w:t>
            </w:r>
          </w:p>
        </w:tc>
        <w:tc>
          <w:tcPr>
            <w:tcW w:w="1312" w:type="dxa"/>
            <w:tcBorders>
              <w:top w:val="nil"/>
              <w:bottom w:val="nil"/>
            </w:tcBorders>
            <w:shd w:val="clear" w:color="auto" w:fill="FFFFFF"/>
            <w:vAlign w:val="center"/>
          </w:tcPr>
          <w:p w14:paraId="083EF07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FFFFFF"/>
            <w:vAlign w:val="center"/>
          </w:tcPr>
          <w:p w14:paraId="719BEDF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EA:34.6±3.7</w:t>
            </w:r>
          </w:p>
          <w:p w14:paraId="06058D7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Control:34.7±3.6</w:t>
            </w:r>
          </w:p>
        </w:tc>
        <w:tc>
          <w:tcPr>
            <w:tcW w:w="993" w:type="dxa"/>
            <w:tcBorders>
              <w:top w:val="nil"/>
              <w:bottom w:val="nil"/>
            </w:tcBorders>
            <w:shd w:val="clear" w:color="auto" w:fill="FFFFFF"/>
            <w:vAlign w:val="center"/>
          </w:tcPr>
          <w:p w14:paraId="1E114C5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USA</w:t>
            </w:r>
          </w:p>
        </w:tc>
        <w:tc>
          <w:tcPr>
            <w:tcW w:w="1133" w:type="dxa"/>
            <w:tcBorders>
              <w:top w:val="nil"/>
              <w:bottom w:val="nil"/>
            </w:tcBorders>
            <w:shd w:val="clear" w:color="auto" w:fill="FFFFFF"/>
            <w:vAlign w:val="center"/>
          </w:tcPr>
          <w:p w14:paraId="18A9DF2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w:t>
            </w:r>
          </w:p>
        </w:tc>
        <w:tc>
          <w:tcPr>
            <w:tcW w:w="851" w:type="dxa"/>
            <w:tcBorders>
              <w:top w:val="nil"/>
              <w:bottom w:val="nil"/>
            </w:tcBorders>
            <w:shd w:val="clear" w:color="auto" w:fill="FFFFFF"/>
            <w:vAlign w:val="center"/>
          </w:tcPr>
          <w:p w14:paraId="47E37EB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76" w:type="dxa"/>
            <w:tcBorders>
              <w:top w:val="nil"/>
              <w:bottom w:val="nil"/>
            </w:tcBorders>
            <w:shd w:val="clear" w:color="auto" w:fill="FFFFFF"/>
            <w:vAlign w:val="center"/>
          </w:tcPr>
          <w:p w14:paraId="7D81034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EA:34</w:t>
            </w:r>
          </w:p>
          <w:p w14:paraId="5966A71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NC:33</w:t>
            </w:r>
          </w:p>
        </w:tc>
        <w:tc>
          <w:tcPr>
            <w:tcW w:w="1417" w:type="dxa"/>
            <w:tcBorders>
              <w:top w:val="nil"/>
              <w:bottom w:val="nil"/>
            </w:tcBorders>
            <w:shd w:val="clear" w:color="auto" w:fill="FFFFFF"/>
            <w:vAlign w:val="center"/>
          </w:tcPr>
          <w:p w14:paraId="5225B68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0BD9808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Nine treatments, before egg retrieval and are treated with the pre-ET Ac within 24 hours before and 1 hour after ET.</w:t>
            </w:r>
          </w:p>
        </w:tc>
        <w:tc>
          <w:tcPr>
            <w:tcW w:w="3145" w:type="dxa"/>
            <w:tcBorders>
              <w:top w:val="nil"/>
              <w:bottom w:val="nil"/>
            </w:tcBorders>
            <w:shd w:val="clear" w:color="auto" w:fill="FFFFFF"/>
            <w:vAlign w:val="center"/>
          </w:tcPr>
          <w:p w14:paraId="3224F9E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4F93457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EA:17/34, Control:12/33</w:t>
            </w:r>
          </w:p>
          <w:p w14:paraId="5FDBE0E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LBR</w:t>
            </w:r>
          </w:p>
          <w:p w14:paraId="1151055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EA:17/34, Control:9/33</w:t>
            </w:r>
          </w:p>
        </w:tc>
      </w:tr>
      <w:tr w:rsidR="009747DE" w14:paraId="7544B62D" w14:textId="77777777">
        <w:trPr>
          <w:trHeight w:val="298"/>
          <w:jc w:val="center"/>
        </w:trPr>
        <w:tc>
          <w:tcPr>
            <w:tcW w:w="1877" w:type="dxa"/>
            <w:tcBorders>
              <w:top w:val="nil"/>
              <w:bottom w:val="nil"/>
            </w:tcBorders>
            <w:shd w:val="clear" w:color="auto" w:fill="D9D9D9"/>
            <w:vAlign w:val="center"/>
          </w:tcPr>
          <w:p w14:paraId="74A4101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Dieterle S, 2006 </w:t>
            </w:r>
          </w:p>
        </w:tc>
        <w:tc>
          <w:tcPr>
            <w:tcW w:w="1312" w:type="dxa"/>
            <w:tcBorders>
              <w:top w:val="nil"/>
              <w:bottom w:val="nil"/>
            </w:tcBorders>
            <w:shd w:val="clear" w:color="auto" w:fill="D9D9D9"/>
            <w:vAlign w:val="center"/>
          </w:tcPr>
          <w:p w14:paraId="550B02A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D9D9D9"/>
            <w:vAlign w:val="center"/>
          </w:tcPr>
          <w:p w14:paraId="22726E1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35.1±3.</w:t>
            </w:r>
            <w:proofErr w:type="gramStart"/>
            <w:r>
              <w:rPr>
                <w:rFonts w:ascii="Times New Roman" w:eastAsia="宋体" w:hAnsi="Times New Roman" w:cs="Times New Roman"/>
                <w:kern w:val="0"/>
                <w:sz w:val="15"/>
                <w:szCs w:val="15"/>
                <w:lang w:eastAsia="en-US"/>
              </w:rPr>
              <w:t>8  Control</w:t>
            </w:r>
            <w:proofErr w:type="gramEnd"/>
            <w:r>
              <w:rPr>
                <w:rFonts w:ascii="Times New Roman" w:eastAsia="宋体" w:hAnsi="Times New Roman" w:cs="Times New Roman"/>
                <w:kern w:val="0"/>
                <w:sz w:val="15"/>
                <w:szCs w:val="15"/>
                <w:lang w:eastAsia="en-US"/>
              </w:rPr>
              <w:t>:34.7± 4.0</w:t>
            </w:r>
          </w:p>
        </w:tc>
        <w:tc>
          <w:tcPr>
            <w:tcW w:w="993" w:type="dxa"/>
            <w:tcBorders>
              <w:top w:val="nil"/>
              <w:bottom w:val="nil"/>
            </w:tcBorders>
            <w:shd w:val="clear" w:color="auto" w:fill="D9D9D9"/>
            <w:vAlign w:val="center"/>
          </w:tcPr>
          <w:p w14:paraId="1AF6D1A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Germany</w:t>
            </w:r>
          </w:p>
        </w:tc>
        <w:tc>
          <w:tcPr>
            <w:tcW w:w="1133" w:type="dxa"/>
            <w:tcBorders>
              <w:top w:val="nil"/>
              <w:bottom w:val="nil"/>
            </w:tcBorders>
            <w:shd w:val="clear" w:color="auto" w:fill="D9D9D9"/>
            <w:vAlign w:val="center"/>
          </w:tcPr>
          <w:p w14:paraId="09D6F22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1" w:type="dxa"/>
            <w:tcBorders>
              <w:top w:val="nil"/>
              <w:bottom w:val="nil"/>
            </w:tcBorders>
            <w:shd w:val="clear" w:color="auto" w:fill="D9D9D9"/>
            <w:vAlign w:val="center"/>
          </w:tcPr>
          <w:p w14:paraId="16158CC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tc>
        <w:tc>
          <w:tcPr>
            <w:tcW w:w="1276" w:type="dxa"/>
            <w:tcBorders>
              <w:top w:val="nil"/>
              <w:bottom w:val="nil"/>
            </w:tcBorders>
            <w:shd w:val="clear" w:color="auto" w:fill="D9D9D9"/>
            <w:vAlign w:val="center"/>
          </w:tcPr>
          <w:p w14:paraId="53C58AE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TA: </w:t>
            </w:r>
            <w:proofErr w:type="gramStart"/>
            <w:r>
              <w:rPr>
                <w:rFonts w:ascii="Times New Roman" w:eastAsia="宋体" w:hAnsi="Times New Roman" w:cs="Times New Roman"/>
                <w:kern w:val="0"/>
                <w:sz w:val="15"/>
                <w:szCs w:val="15"/>
                <w:lang w:eastAsia="en-US"/>
              </w:rPr>
              <w:t>116  Control</w:t>
            </w:r>
            <w:proofErr w:type="gramEnd"/>
            <w:r>
              <w:rPr>
                <w:rFonts w:ascii="Times New Roman" w:eastAsia="宋体" w:hAnsi="Times New Roman" w:cs="Times New Roman"/>
                <w:kern w:val="0"/>
                <w:sz w:val="15"/>
                <w:szCs w:val="15"/>
                <w:lang w:eastAsia="en-US"/>
              </w:rPr>
              <w:t>:109</w:t>
            </w:r>
          </w:p>
        </w:tc>
        <w:tc>
          <w:tcPr>
            <w:tcW w:w="1417" w:type="dxa"/>
            <w:tcBorders>
              <w:top w:val="nil"/>
              <w:bottom w:val="nil"/>
            </w:tcBorders>
            <w:shd w:val="clear" w:color="auto" w:fill="D9D9D9"/>
            <w:vAlign w:val="center"/>
          </w:tcPr>
          <w:p w14:paraId="5C6D872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70E6732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For 30 minutes immediately after ET and again 3 days later.</w:t>
            </w:r>
          </w:p>
        </w:tc>
        <w:tc>
          <w:tcPr>
            <w:tcW w:w="3145" w:type="dxa"/>
            <w:tcBorders>
              <w:top w:val="nil"/>
              <w:bottom w:val="nil"/>
            </w:tcBorders>
            <w:shd w:val="clear" w:color="auto" w:fill="D9D9D9"/>
            <w:vAlign w:val="center"/>
          </w:tcPr>
          <w:p w14:paraId="53DB86E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27D3954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TA:39/</w:t>
            </w:r>
            <w:proofErr w:type="gramStart"/>
            <w:r>
              <w:rPr>
                <w:rFonts w:ascii="Times New Roman" w:eastAsia="宋体" w:hAnsi="Times New Roman" w:cs="Times New Roman"/>
                <w:kern w:val="0"/>
                <w:sz w:val="15"/>
                <w:szCs w:val="15"/>
                <w:lang w:eastAsia="en-US"/>
              </w:rPr>
              <w:t>116,  Control</w:t>
            </w:r>
            <w:proofErr w:type="gramEnd"/>
            <w:r>
              <w:rPr>
                <w:rFonts w:ascii="Times New Roman" w:eastAsia="宋体" w:hAnsi="Times New Roman" w:cs="Times New Roman"/>
                <w:kern w:val="0"/>
                <w:sz w:val="15"/>
                <w:szCs w:val="15"/>
                <w:lang w:eastAsia="en-US"/>
              </w:rPr>
              <w:t>:17/109</w:t>
            </w:r>
          </w:p>
          <w:p w14:paraId="7B1194B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OPR</w:t>
            </w:r>
          </w:p>
          <w:p w14:paraId="6C82E98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TA:33/</w:t>
            </w:r>
            <w:proofErr w:type="gramStart"/>
            <w:r>
              <w:rPr>
                <w:rFonts w:ascii="Times New Roman" w:eastAsia="宋体" w:hAnsi="Times New Roman" w:cs="Times New Roman"/>
                <w:kern w:val="0"/>
                <w:sz w:val="15"/>
                <w:szCs w:val="15"/>
                <w:lang w:eastAsia="en-US"/>
              </w:rPr>
              <w:t>116,  Control</w:t>
            </w:r>
            <w:proofErr w:type="gramEnd"/>
            <w:r>
              <w:rPr>
                <w:rFonts w:ascii="Times New Roman" w:eastAsia="宋体" w:hAnsi="Times New Roman" w:cs="Times New Roman"/>
                <w:kern w:val="0"/>
                <w:sz w:val="15"/>
                <w:szCs w:val="15"/>
                <w:lang w:eastAsia="en-US"/>
              </w:rPr>
              <w:t>:15/109</w:t>
            </w:r>
          </w:p>
        </w:tc>
      </w:tr>
      <w:tr w:rsidR="009747DE" w14:paraId="4AAF92D5" w14:textId="77777777">
        <w:trPr>
          <w:trHeight w:val="298"/>
          <w:jc w:val="center"/>
        </w:trPr>
        <w:tc>
          <w:tcPr>
            <w:tcW w:w="1877" w:type="dxa"/>
            <w:tcBorders>
              <w:top w:val="nil"/>
              <w:bottom w:val="nil"/>
            </w:tcBorders>
            <w:shd w:val="clear" w:color="auto" w:fill="FFFFFF"/>
            <w:vAlign w:val="center"/>
          </w:tcPr>
          <w:p w14:paraId="680DE51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Westergaard LG, 2006</w:t>
            </w:r>
            <w:r>
              <w:rPr>
                <w:rFonts w:ascii="Times New Roman" w:eastAsia="宋体" w:hAnsi="Times New Roman" w:cs="Times New Roman"/>
                <w:kern w:val="0"/>
                <w:sz w:val="15"/>
                <w:szCs w:val="15"/>
                <w:vertAlign w:val="superscript"/>
                <w:lang w:eastAsia="en-US"/>
              </w:rPr>
              <w:t xml:space="preserve"> </w:t>
            </w:r>
          </w:p>
        </w:tc>
        <w:tc>
          <w:tcPr>
            <w:tcW w:w="1312" w:type="dxa"/>
            <w:tcBorders>
              <w:top w:val="nil"/>
              <w:bottom w:val="nil"/>
            </w:tcBorders>
            <w:shd w:val="clear" w:color="auto" w:fill="FFFFFF"/>
            <w:vAlign w:val="center"/>
          </w:tcPr>
          <w:p w14:paraId="781A903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Patients receiving</w:t>
            </w:r>
          </w:p>
          <w:p w14:paraId="2E1BD7F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or ICSI</w:t>
            </w:r>
          </w:p>
        </w:tc>
        <w:tc>
          <w:tcPr>
            <w:tcW w:w="1489" w:type="dxa"/>
            <w:tcBorders>
              <w:top w:val="nil"/>
              <w:bottom w:val="nil"/>
            </w:tcBorders>
            <w:shd w:val="clear" w:color="auto" w:fill="FFFFFF"/>
            <w:vAlign w:val="center"/>
          </w:tcPr>
          <w:p w14:paraId="7D39D35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TA1: 37 (24–45)</w:t>
            </w:r>
          </w:p>
          <w:p w14:paraId="2E6E511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TA2: 37 (27–45)</w:t>
            </w:r>
          </w:p>
          <w:p w14:paraId="5929526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37 (27–45)</w:t>
            </w:r>
          </w:p>
        </w:tc>
        <w:tc>
          <w:tcPr>
            <w:tcW w:w="993" w:type="dxa"/>
            <w:tcBorders>
              <w:top w:val="nil"/>
              <w:bottom w:val="nil"/>
            </w:tcBorders>
            <w:shd w:val="clear" w:color="auto" w:fill="FFFFFF"/>
            <w:vAlign w:val="center"/>
          </w:tcPr>
          <w:p w14:paraId="214AB64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Denmark</w:t>
            </w:r>
          </w:p>
        </w:tc>
        <w:tc>
          <w:tcPr>
            <w:tcW w:w="1133" w:type="dxa"/>
            <w:tcBorders>
              <w:top w:val="nil"/>
              <w:bottom w:val="nil"/>
            </w:tcBorders>
            <w:shd w:val="clear" w:color="auto" w:fill="FFFFFF"/>
            <w:vAlign w:val="center"/>
          </w:tcPr>
          <w:p w14:paraId="4A3F5D2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1" w:type="dxa"/>
            <w:tcBorders>
              <w:top w:val="nil"/>
              <w:bottom w:val="nil"/>
            </w:tcBorders>
            <w:shd w:val="clear" w:color="auto" w:fill="FFFFFF"/>
            <w:vAlign w:val="center"/>
          </w:tcPr>
          <w:p w14:paraId="7BE5136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276" w:type="dxa"/>
            <w:tcBorders>
              <w:top w:val="nil"/>
              <w:bottom w:val="nil"/>
            </w:tcBorders>
            <w:shd w:val="clear" w:color="auto" w:fill="FFFFFF"/>
            <w:vAlign w:val="center"/>
          </w:tcPr>
          <w:p w14:paraId="1E25604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TA1: 95</w:t>
            </w:r>
          </w:p>
          <w:p w14:paraId="1AEA8CB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TA2: 91</w:t>
            </w:r>
          </w:p>
          <w:p w14:paraId="3325CA1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87</w:t>
            </w:r>
          </w:p>
        </w:tc>
        <w:tc>
          <w:tcPr>
            <w:tcW w:w="1417" w:type="dxa"/>
            <w:tcBorders>
              <w:top w:val="nil"/>
              <w:bottom w:val="nil"/>
            </w:tcBorders>
            <w:shd w:val="clear" w:color="auto" w:fill="FFFFFF"/>
            <w:vAlign w:val="center"/>
          </w:tcPr>
          <w:p w14:paraId="4BC673E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17592A7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Immediately before and after ET (TA1 and 2 groups), with each session lasting 25 minutes; and one 25-minute session was performed 2 days later in the TA2 group.</w:t>
            </w:r>
          </w:p>
        </w:tc>
        <w:tc>
          <w:tcPr>
            <w:tcW w:w="3145" w:type="dxa"/>
            <w:tcBorders>
              <w:top w:val="nil"/>
              <w:bottom w:val="nil"/>
            </w:tcBorders>
            <w:shd w:val="clear" w:color="auto" w:fill="FFFFFF"/>
            <w:vAlign w:val="center"/>
          </w:tcPr>
          <w:p w14:paraId="52BE6D3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6E6FF4D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TA1: 37/</w:t>
            </w:r>
            <w:proofErr w:type="gramStart"/>
            <w:r>
              <w:rPr>
                <w:rFonts w:ascii="Times New Roman" w:eastAsia="宋体" w:hAnsi="Times New Roman" w:cs="Times New Roman"/>
                <w:kern w:val="0"/>
                <w:sz w:val="15"/>
                <w:szCs w:val="15"/>
                <w:lang w:eastAsia="en-US"/>
              </w:rPr>
              <w:t>95,  TA</w:t>
            </w:r>
            <w:proofErr w:type="gramEnd"/>
            <w:r>
              <w:rPr>
                <w:rFonts w:ascii="Times New Roman" w:eastAsia="宋体" w:hAnsi="Times New Roman" w:cs="Times New Roman"/>
                <w:kern w:val="0"/>
                <w:sz w:val="15"/>
                <w:szCs w:val="15"/>
                <w:lang w:eastAsia="en-US"/>
              </w:rPr>
              <w:t>2: 33/91, Control:21/87;</w:t>
            </w:r>
          </w:p>
          <w:p w14:paraId="58101E7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OPR</w:t>
            </w:r>
          </w:p>
          <w:p w14:paraId="7D6C9C2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TA1: 34/</w:t>
            </w:r>
            <w:proofErr w:type="gramStart"/>
            <w:r>
              <w:rPr>
                <w:rFonts w:ascii="Times New Roman" w:eastAsia="宋体" w:hAnsi="Times New Roman" w:cs="Times New Roman"/>
                <w:kern w:val="0"/>
                <w:sz w:val="15"/>
                <w:szCs w:val="15"/>
                <w:lang w:eastAsia="en-US"/>
              </w:rPr>
              <w:t>95,  TA</w:t>
            </w:r>
            <w:proofErr w:type="gramEnd"/>
            <w:r>
              <w:rPr>
                <w:rFonts w:ascii="Times New Roman" w:eastAsia="宋体" w:hAnsi="Times New Roman" w:cs="Times New Roman"/>
                <w:kern w:val="0"/>
                <w:sz w:val="15"/>
                <w:szCs w:val="15"/>
                <w:lang w:eastAsia="en-US"/>
              </w:rPr>
              <w:t>2: 24/91, Control: 19/87</w:t>
            </w:r>
          </w:p>
        </w:tc>
      </w:tr>
      <w:tr w:rsidR="009747DE" w14:paraId="45CC2095" w14:textId="77777777">
        <w:trPr>
          <w:trHeight w:val="298"/>
          <w:jc w:val="center"/>
        </w:trPr>
        <w:tc>
          <w:tcPr>
            <w:tcW w:w="1877" w:type="dxa"/>
            <w:tcBorders>
              <w:top w:val="nil"/>
              <w:bottom w:val="nil"/>
            </w:tcBorders>
            <w:shd w:val="clear" w:color="auto" w:fill="D9D9D9"/>
            <w:vAlign w:val="center"/>
          </w:tcPr>
          <w:p w14:paraId="4CA0C93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Smith C, 2006</w:t>
            </w:r>
            <w:r>
              <w:rPr>
                <w:rFonts w:ascii="Times New Roman" w:eastAsia="宋体" w:hAnsi="Times New Roman" w:cs="Times New Roman"/>
                <w:kern w:val="0"/>
                <w:sz w:val="15"/>
                <w:szCs w:val="15"/>
                <w:vertAlign w:val="superscript"/>
                <w:lang w:eastAsia="en-US"/>
              </w:rPr>
              <w:t xml:space="preserve"> </w:t>
            </w:r>
          </w:p>
        </w:tc>
        <w:tc>
          <w:tcPr>
            <w:tcW w:w="1312" w:type="dxa"/>
            <w:tcBorders>
              <w:top w:val="nil"/>
              <w:bottom w:val="nil"/>
            </w:tcBorders>
            <w:shd w:val="clear" w:color="auto" w:fill="D9D9D9"/>
            <w:vAlign w:val="center"/>
          </w:tcPr>
          <w:p w14:paraId="4F54735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D9D9D9"/>
            <w:vAlign w:val="center"/>
          </w:tcPr>
          <w:p w14:paraId="75DA809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35.9±4.</w:t>
            </w:r>
            <w:proofErr w:type="gramStart"/>
            <w:r>
              <w:rPr>
                <w:rFonts w:ascii="Times New Roman" w:eastAsia="宋体" w:hAnsi="Times New Roman" w:cs="Times New Roman"/>
                <w:kern w:val="0"/>
                <w:sz w:val="15"/>
                <w:szCs w:val="15"/>
                <w:lang w:eastAsia="en-US"/>
              </w:rPr>
              <w:t>7  Control</w:t>
            </w:r>
            <w:proofErr w:type="gramEnd"/>
            <w:r>
              <w:rPr>
                <w:rFonts w:ascii="Times New Roman" w:eastAsia="宋体" w:hAnsi="Times New Roman" w:cs="Times New Roman"/>
                <w:kern w:val="0"/>
                <w:sz w:val="15"/>
                <w:szCs w:val="15"/>
                <w:lang w:eastAsia="en-US"/>
              </w:rPr>
              <w:t>:36.1±4.8</w:t>
            </w:r>
          </w:p>
        </w:tc>
        <w:tc>
          <w:tcPr>
            <w:tcW w:w="993" w:type="dxa"/>
            <w:tcBorders>
              <w:top w:val="nil"/>
              <w:bottom w:val="nil"/>
            </w:tcBorders>
            <w:shd w:val="clear" w:color="auto" w:fill="D9D9D9"/>
            <w:vAlign w:val="center"/>
          </w:tcPr>
          <w:p w14:paraId="5A83F77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Australia</w:t>
            </w:r>
          </w:p>
        </w:tc>
        <w:tc>
          <w:tcPr>
            <w:tcW w:w="1133" w:type="dxa"/>
            <w:tcBorders>
              <w:top w:val="nil"/>
              <w:bottom w:val="nil"/>
            </w:tcBorders>
            <w:shd w:val="clear" w:color="auto" w:fill="D9D9D9"/>
            <w:vAlign w:val="center"/>
          </w:tcPr>
          <w:p w14:paraId="13B9B5E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851" w:type="dxa"/>
            <w:tcBorders>
              <w:top w:val="nil"/>
              <w:bottom w:val="nil"/>
            </w:tcBorders>
            <w:shd w:val="clear" w:color="auto" w:fill="D9D9D9"/>
            <w:vAlign w:val="center"/>
          </w:tcPr>
          <w:p w14:paraId="5684035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tc>
        <w:tc>
          <w:tcPr>
            <w:tcW w:w="1276" w:type="dxa"/>
            <w:tcBorders>
              <w:top w:val="nil"/>
              <w:bottom w:val="nil"/>
            </w:tcBorders>
            <w:shd w:val="clear" w:color="auto" w:fill="D9D9D9"/>
            <w:vAlign w:val="center"/>
          </w:tcPr>
          <w:p w14:paraId="2180B85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roofErr w:type="gramStart"/>
            <w:r>
              <w:rPr>
                <w:rFonts w:ascii="Times New Roman" w:eastAsia="宋体" w:hAnsi="Times New Roman" w:cs="Times New Roman"/>
                <w:kern w:val="0"/>
                <w:sz w:val="15"/>
                <w:szCs w:val="15"/>
                <w:lang w:eastAsia="en-US"/>
              </w:rPr>
              <w:t>107  Control</w:t>
            </w:r>
            <w:proofErr w:type="gramEnd"/>
            <w:r>
              <w:rPr>
                <w:rFonts w:ascii="Times New Roman" w:eastAsia="宋体" w:hAnsi="Times New Roman" w:cs="Times New Roman"/>
                <w:kern w:val="0"/>
                <w:sz w:val="15"/>
                <w:szCs w:val="15"/>
                <w:lang w:eastAsia="en-US"/>
              </w:rPr>
              <w:t>:114</w:t>
            </w:r>
          </w:p>
        </w:tc>
        <w:tc>
          <w:tcPr>
            <w:tcW w:w="1417" w:type="dxa"/>
            <w:tcBorders>
              <w:top w:val="nil"/>
              <w:bottom w:val="nil"/>
            </w:tcBorders>
            <w:shd w:val="clear" w:color="auto" w:fill="D9D9D9"/>
            <w:vAlign w:val="center"/>
          </w:tcPr>
          <w:p w14:paraId="622D6B2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D9D9D9"/>
            <w:vAlign w:val="center"/>
          </w:tcPr>
          <w:p w14:paraId="037486D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Three sessions: on day 9 of stimulating injections, the second and third were immediately before and after ET.</w:t>
            </w:r>
          </w:p>
        </w:tc>
        <w:tc>
          <w:tcPr>
            <w:tcW w:w="3145" w:type="dxa"/>
            <w:tcBorders>
              <w:top w:val="nil"/>
              <w:bottom w:val="nil"/>
            </w:tcBorders>
            <w:shd w:val="clear" w:color="auto" w:fill="D9D9D9"/>
            <w:vAlign w:val="center"/>
          </w:tcPr>
          <w:p w14:paraId="2864DCF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407EA05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34/107, Control:27/114</w:t>
            </w:r>
          </w:p>
          <w:p w14:paraId="54D9051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OPR</w:t>
            </w:r>
          </w:p>
          <w:p w14:paraId="24A4152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 31/107, Control: 22/114</w:t>
            </w:r>
          </w:p>
        </w:tc>
      </w:tr>
      <w:tr w:rsidR="009747DE" w14:paraId="219CC145" w14:textId="77777777">
        <w:trPr>
          <w:trHeight w:val="298"/>
          <w:jc w:val="center"/>
        </w:trPr>
        <w:tc>
          <w:tcPr>
            <w:tcW w:w="1877" w:type="dxa"/>
            <w:tcBorders>
              <w:top w:val="nil"/>
              <w:bottom w:val="single" w:sz="4" w:space="0" w:color="auto"/>
            </w:tcBorders>
            <w:shd w:val="clear" w:color="auto" w:fill="FFFFFF"/>
            <w:vAlign w:val="center"/>
          </w:tcPr>
          <w:p w14:paraId="430ABC6F"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Sator-K SM, 2006</w:t>
            </w:r>
            <w:r>
              <w:rPr>
                <w:rFonts w:ascii="Times New Roman" w:eastAsia="宋体" w:hAnsi="Times New Roman" w:cs="Times New Roman"/>
                <w:kern w:val="0"/>
                <w:sz w:val="15"/>
                <w:szCs w:val="15"/>
                <w:vertAlign w:val="superscript"/>
                <w:lang w:eastAsia="en-US"/>
              </w:rPr>
              <w:t xml:space="preserve"> </w:t>
            </w:r>
          </w:p>
        </w:tc>
        <w:tc>
          <w:tcPr>
            <w:tcW w:w="1312" w:type="dxa"/>
            <w:tcBorders>
              <w:top w:val="nil"/>
              <w:bottom w:val="single" w:sz="4" w:space="0" w:color="auto"/>
            </w:tcBorders>
            <w:shd w:val="clear" w:color="auto" w:fill="FFFFFF"/>
            <w:vAlign w:val="center"/>
          </w:tcPr>
          <w:p w14:paraId="0DEBD30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single" w:sz="4" w:space="0" w:color="auto"/>
            </w:tcBorders>
            <w:shd w:val="clear" w:color="auto" w:fill="FFFFFF"/>
            <w:vAlign w:val="center"/>
          </w:tcPr>
          <w:p w14:paraId="2B0B922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33.3±1.7</w:t>
            </w:r>
          </w:p>
          <w:p w14:paraId="75F3B1F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 34.2±1.1</w:t>
            </w:r>
          </w:p>
          <w:p w14:paraId="210061D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Placebo:33.9±1.9</w:t>
            </w:r>
          </w:p>
        </w:tc>
        <w:tc>
          <w:tcPr>
            <w:tcW w:w="993" w:type="dxa"/>
            <w:tcBorders>
              <w:top w:val="nil"/>
              <w:bottom w:val="single" w:sz="4" w:space="0" w:color="auto"/>
            </w:tcBorders>
            <w:shd w:val="clear" w:color="auto" w:fill="FFFFFF"/>
            <w:vAlign w:val="center"/>
          </w:tcPr>
          <w:p w14:paraId="26B59B9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Austria</w:t>
            </w:r>
          </w:p>
        </w:tc>
        <w:tc>
          <w:tcPr>
            <w:tcW w:w="1133" w:type="dxa"/>
            <w:tcBorders>
              <w:top w:val="nil"/>
              <w:bottom w:val="single" w:sz="4" w:space="0" w:color="auto"/>
            </w:tcBorders>
            <w:shd w:val="clear" w:color="auto" w:fill="FFFFFF"/>
            <w:vAlign w:val="center"/>
          </w:tcPr>
          <w:p w14:paraId="201DE13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w:t>
            </w:r>
          </w:p>
          <w:p w14:paraId="3554F4A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w:t>
            </w:r>
          </w:p>
        </w:tc>
        <w:tc>
          <w:tcPr>
            <w:tcW w:w="851" w:type="dxa"/>
            <w:tcBorders>
              <w:top w:val="nil"/>
              <w:bottom w:val="single" w:sz="4" w:space="0" w:color="auto"/>
            </w:tcBorders>
            <w:shd w:val="clear" w:color="auto" w:fill="FFFFFF"/>
            <w:vAlign w:val="center"/>
          </w:tcPr>
          <w:p w14:paraId="1739D0E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tc>
        <w:tc>
          <w:tcPr>
            <w:tcW w:w="1276" w:type="dxa"/>
            <w:tcBorders>
              <w:top w:val="nil"/>
              <w:bottom w:val="single" w:sz="4" w:space="0" w:color="auto"/>
            </w:tcBorders>
            <w:shd w:val="clear" w:color="auto" w:fill="FFFFFF"/>
            <w:vAlign w:val="center"/>
          </w:tcPr>
          <w:p w14:paraId="201016E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33.3±1.7</w:t>
            </w:r>
          </w:p>
          <w:p w14:paraId="244B150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 34.2±1.1</w:t>
            </w:r>
          </w:p>
          <w:p w14:paraId="6F726C1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 33.9±1.9</w:t>
            </w:r>
          </w:p>
        </w:tc>
        <w:tc>
          <w:tcPr>
            <w:tcW w:w="1417" w:type="dxa"/>
            <w:tcBorders>
              <w:top w:val="nil"/>
              <w:bottom w:val="single" w:sz="4" w:space="0" w:color="auto"/>
            </w:tcBorders>
            <w:shd w:val="clear" w:color="auto" w:fill="FFFFFF"/>
            <w:vAlign w:val="center"/>
          </w:tcPr>
          <w:p w14:paraId="13AA3B5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Pain-relieving effect</w:t>
            </w:r>
          </w:p>
        </w:tc>
        <w:tc>
          <w:tcPr>
            <w:tcW w:w="2552" w:type="dxa"/>
            <w:tcBorders>
              <w:top w:val="nil"/>
              <w:bottom w:val="single" w:sz="4" w:space="0" w:color="auto"/>
            </w:tcBorders>
            <w:shd w:val="clear" w:color="auto" w:fill="FFFFFF"/>
            <w:vAlign w:val="center"/>
          </w:tcPr>
          <w:p w14:paraId="04B3A2C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30 min before OA</w:t>
            </w:r>
          </w:p>
        </w:tc>
        <w:tc>
          <w:tcPr>
            <w:tcW w:w="3145" w:type="dxa"/>
            <w:tcBorders>
              <w:top w:val="nil"/>
              <w:bottom w:val="single" w:sz="4" w:space="0" w:color="auto"/>
            </w:tcBorders>
            <w:shd w:val="clear" w:color="auto" w:fill="FFFFFF"/>
            <w:vAlign w:val="center"/>
          </w:tcPr>
          <w:p w14:paraId="7A78267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6E67DD2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19/32, A: 11/32, Placebo: 7/27</w:t>
            </w:r>
          </w:p>
        </w:tc>
      </w:tr>
    </w:tbl>
    <w:p w14:paraId="15AF3748" w14:textId="77777777" w:rsidR="009747DE" w:rsidRDefault="009747DE">
      <w:pPr>
        <w:widowControl/>
        <w:jc w:val="center"/>
        <w:rPr>
          <w:rFonts w:ascii="Times New Roman" w:eastAsia="宋体" w:hAnsi="Times New Roman" w:cs="Times New Roman"/>
          <w:b/>
          <w:kern w:val="0"/>
          <w:sz w:val="24"/>
          <w:szCs w:val="21"/>
          <w:lang w:eastAsia="en-US"/>
        </w:rPr>
        <w:sectPr w:rsidR="009747DE">
          <w:type w:val="nextColumn"/>
          <w:pgSz w:w="16838" w:h="11906" w:orient="landscape"/>
          <w:pgMar w:top="890" w:right="777" w:bottom="890" w:left="777" w:header="851" w:footer="992" w:gutter="0"/>
          <w:lnNumType w:countBy="1" w:restart="continuous"/>
          <w:cols w:space="425"/>
          <w:docGrid w:linePitch="317" w:charSpace="609"/>
        </w:sectPr>
      </w:pPr>
    </w:p>
    <w:p w14:paraId="7DE87602" w14:textId="62FB2888" w:rsidR="009747DE" w:rsidRDefault="00694C3F">
      <w:pPr>
        <w:widowControl/>
        <w:jc w:val="left"/>
        <w:rPr>
          <w:rFonts w:ascii="Times New Roman" w:eastAsia="宋体" w:hAnsi="Times New Roman" w:cs="Times New Roman"/>
          <w:b/>
          <w:i/>
          <w:kern w:val="0"/>
          <w:sz w:val="24"/>
          <w:szCs w:val="21"/>
          <w:lang w:eastAsia="en-US"/>
        </w:rPr>
      </w:pPr>
      <w:r>
        <w:rPr>
          <w:rFonts w:ascii="Times New Roman" w:hAnsi="Times New Roman" w:cs="Times New Roman"/>
          <w:b/>
          <w:bCs/>
          <w:sz w:val="24"/>
          <w:szCs w:val="24"/>
        </w:rPr>
        <w:lastRenderedPageBreak/>
        <w:t>Additional</w:t>
      </w:r>
      <w:r w:rsidR="009F23BA">
        <w:rPr>
          <w:rFonts w:ascii="Times New Roman" w:hAnsi="Times New Roman" w:cs="Times New Roman"/>
          <w:b/>
          <w:bCs/>
          <w:sz w:val="24"/>
          <w:szCs w:val="24"/>
        </w:rPr>
        <w:t xml:space="preserve"> Table 3</w:t>
      </w:r>
      <w:r w:rsidR="009F23BA">
        <w:rPr>
          <w:rFonts w:ascii="Times New Roman" w:eastAsia="宋体" w:hAnsi="Times New Roman" w:cs="Times New Roman"/>
          <w:b/>
          <w:kern w:val="0"/>
          <w:sz w:val="24"/>
          <w:lang w:eastAsia="en-US"/>
        </w:rPr>
        <w:t>.</w:t>
      </w:r>
      <w:r w:rsidR="009F23BA">
        <w:rPr>
          <w:rFonts w:ascii="Times New Roman" w:eastAsia="宋体" w:hAnsi="Times New Roman" w:cs="Times New Roman"/>
          <w:b/>
          <w:kern w:val="0"/>
          <w:sz w:val="24"/>
          <w:szCs w:val="21"/>
          <w:lang w:eastAsia="en-US"/>
        </w:rPr>
        <w:t xml:space="preserve"> Characteristics of the included studies in this review </w:t>
      </w:r>
      <w:r w:rsidR="009F23BA">
        <w:rPr>
          <w:rFonts w:ascii="Times New Roman" w:eastAsia="宋体" w:hAnsi="Times New Roman" w:cs="Times New Roman"/>
          <w:b/>
          <w:i/>
          <w:kern w:val="0"/>
          <w:sz w:val="24"/>
          <w:szCs w:val="21"/>
          <w:lang w:eastAsia="en-US"/>
        </w:rPr>
        <w:t>(continued-4)</w:t>
      </w:r>
    </w:p>
    <w:tbl>
      <w:tblPr>
        <w:tblW w:w="15727" w:type="dxa"/>
        <w:jc w:val="center"/>
        <w:tblBorders>
          <w:top w:val="single" w:sz="4" w:space="0" w:color="auto"/>
          <w:bottom w:val="single" w:sz="4" w:space="0" w:color="auto"/>
          <w:insideH w:val="single" w:sz="4" w:space="0" w:color="auto"/>
        </w:tblBorders>
        <w:shd w:val="clear" w:color="auto" w:fill="FFFFFF"/>
        <w:tblLayout w:type="fixed"/>
        <w:tblLook w:val="04A0" w:firstRow="1" w:lastRow="0" w:firstColumn="1" w:lastColumn="0" w:noHBand="0" w:noVBand="1"/>
      </w:tblPr>
      <w:tblGrid>
        <w:gridCol w:w="1877"/>
        <w:gridCol w:w="1312"/>
        <w:gridCol w:w="1489"/>
        <w:gridCol w:w="992"/>
        <w:gridCol w:w="1134"/>
        <w:gridCol w:w="993"/>
        <w:gridCol w:w="1134"/>
        <w:gridCol w:w="1417"/>
        <w:gridCol w:w="2552"/>
        <w:gridCol w:w="2827"/>
      </w:tblGrid>
      <w:tr w:rsidR="009747DE" w14:paraId="791BE68D" w14:textId="77777777">
        <w:trPr>
          <w:trHeight w:val="936"/>
          <w:jc w:val="center"/>
        </w:trPr>
        <w:tc>
          <w:tcPr>
            <w:tcW w:w="1877" w:type="dxa"/>
            <w:shd w:val="clear" w:color="auto" w:fill="FFFFFF"/>
            <w:vAlign w:val="center"/>
          </w:tcPr>
          <w:p w14:paraId="5A04150C"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 xml:space="preserve">First author, </w:t>
            </w:r>
          </w:p>
          <w:p w14:paraId="69A863F8"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published year</w:t>
            </w:r>
          </w:p>
        </w:tc>
        <w:tc>
          <w:tcPr>
            <w:tcW w:w="1312" w:type="dxa"/>
            <w:shd w:val="clear" w:color="auto" w:fill="FFFFFF"/>
            <w:vAlign w:val="center"/>
          </w:tcPr>
          <w:p w14:paraId="7C100F89"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Participants</w:t>
            </w:r>
          </w:p>
        </w:tc>
        <w:tc>
          <w:tcPr>
            <w:tcW w:w="1489" w:type="dxa"/>
            <w:shd w:val="clear" w:color="auto" w:fill="FFFFFF"/>
            <w:vAlign w:val="center"/>
          </w:tcPr>
          <w:p w14:paraId="0F30F0EF"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Age of participants (years)</w:t>
            </w:r>
          </w:p>
        </w:tc>
        <w:tc>
          <w:tcPr>
            <w:tcW w:w="992" w:type="dxa"/>
            <w:shd w:val="clear" w:color="auto" w:fill="FFFFFF"/>
            <w:vAlign w:val="center"/>
          </w:tcPr>
          <w:p w14:paraId="6397C588"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Country</w:t>
            </w:r>
          </w:p>
        </w:tc>
        <w:tc>
          <w:tcPr>
            <w:tcW w:w="1134" w:type="dxa"/>
            <w:shd w:val="clear" w:color="auto" w:fill="FFFFFF"/>
            <w:vAlign w:val="center"/>
          </w:tcPr>
          <w:p w14:paraId="5081E1E6"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Treatment</w:t>
            </w:r>
          </w:p>
        </w:tc>
        <w:tc>
          <w:tcPr>
            <w:tcW w:w="993" w:type="dxa"/>
            <w:shd w:val="clear" w:color="auto" w:fill="FFFFFF"/>
            <w:vAlign w:val="center"/>
          </w:tcPr>
          <w:p w14:paraId="21C41930"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Control</w:t>
            </w:r>
          </w:p>
        </w:tc>
        <w:tc>
          <w:tcPr>
            <w:tcW w:w="1134" w:type="dxa"/>
            <w:shd w:val="clear" w:color="auto" w:fill="FFFFFF"/>
            <w:vAlign w:val="center"/>
          </w:tcPr>
          <w:p w14:paraId="7B06F7BD"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Samples</w:t>
            </w:r>
          </w:p>
        </w:tc>
        <w:tc>
          <w:tcPr>
            <w:tcW w:w="1417" w:type="dxa"/>
            <w:shd w:val="clear" w:color="auto" w:fill="FFFFFF"/>
            <w:vAlign w:val="center"/>
          </w:tcPr>
          <w:p w14:paraId="555AFB6E"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Main objective</w:t>
            </w:r>
          </w:p>
        </w:tc>
        <w:tc>
          <w:tcPr>
            <w:tcW w:w="2552" w:type="dxa"/>
            <w:shd w:val="clear" w:color="auto" w:fill="FFFFFF"/>
            <w:vAlign w:val="center"/>
          </w:tcPr>
          <w:p w14:paraId="1E6C88D9"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Acupuncture sessions</w:t>
            </w:r>
          </w:p>
        </w:tc>
        <w:tc>
          <w:tcPr>
            <w:tcW w:w="2827" w:type="dxa"/>
            <w:shd w:val="clear" w:color="auto" w:fill="FFFFFF"/>
            <w:vAlign w:val="center"/>
          </w:tcPr>
          <w:p w14:paraId="44CAB729"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IVF outcomes</w:t>
            </w:r>
          </w:p>
          <w:p w14:paraId="2FE180EE" w14:textId="77777777" w:rsidR="009747DE" w:rsidRDefault="009F23BA">
            <w:pPr>
              <w:widowControl/>
              <w:jc w:val="left"/>
              <w:rPr>
                <w:rFonts w:ascii="Times New Roman" w:eastAsia="宋体" w:hAnsi="Times New Roman" w:cs="Times New Roman"/>
                <w:b/>
                <w:kern w:val="0"/>
                <w:sz w:val="18"/>
                <w:szCs w:val="18"/>
                <w:lang w:eastAsia="en-US"/>
              </w:rPr>
            </w:pPr>
            <w:r>
              <w:rPr>
                <w:rFonts w:ascii="Times New Roman" w:eastAsia="宋体" w:hAnsi="Times New Roman" w:cs="Times New Roman"/>
                <w:b/>
                <w:kern w:val="0"/>
                <w:sz w:val="18"/>
                <w:szCs w:val="18"/>
                <w:lang w:eastAsia="en-US"/>
              </w:rPr>
              <w:t>N (%)</w:t>
            </w:r>
          </w:p>
        </w:tc>
      </w:tr>
      <w:tr w:rsidR="009747DE" w14:paraId="0D20109F" w14:textId="77777777">
        <w:trPr>
          <w:trHeight w:val="298"/>
          <w:jc w:val="center"/>
        </w:trPr>
        <w:tc>
          <w:tcPr>
            <w:tcW w:w="1877" w:type="dxa"/>
            <w:tcBorders>
              <w:top w:val="single" w:sz="4" w:space="0" w:color="auto"/>
              <w:bottom w:val="nil"/>
            </w:tcBorders>
            <w:shd w:val="clear" w:color="auto" w:fill="D9D9D9"/>
            <w:vAlign w:val="center"/>
          </w:tcPr>
          <w:p w14:paraId="3E68A2F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Humaidan P, 2004</w:t>
            </w:r>
            <w:r>
              <w:rPr>
                <w:rFonts w:ascii="Times New Roman" w:eastAsia="宋体" w:hAnsi="Times New Roman" w:cs="Times New Roman"/>
                <w:kern w:val="0"/>
                <w:sz w:val="15"/>
                <w:szCs w:val="15"/>
                <w:vertAlign w:val="superscript"/>
                <w:lang w:eastAsia="en-US"/>
              </w:rPr>
              <w:t xml:space="preserve"> </w:t>
            </w:r>
          </w:p>
        </w:tc>
        <w:tc>
          <w:tcPr>
            <w:tcW w:w="1312" w:type="dxa"/>
            <w:tcBorders>
              <w:top w:val="single" w:sz="4" w:space="0" w:color="auto"/>
              <w:bottom w:val="nil"/>
            </w:tcBorders>
            <w:shd w:val="clear" w:color="auto" w:fill="D9D9D9"/>
            <w:vAlign w:val="center"/>
          </w:tcPr>
          <w:p w14:paraId="4F418FD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OPU patients</w:t>
            </w:r>
          </w:p>
        </w:tc>
        <w:tc>
          <w:tcPr>
            <w:tcW w:w="1489" w:type="dxa"/>
            <w:tcBorders>
              <w:top w:val="single" w:sz="4" w:space="0" w:color="auto"/>
              <w:bottom w:val="nil"/>
            </w:tcBorders>
            <w:shd w:val="clear" w:color="auto" w:fill="D9D9D9"/>
            <w:vAlign w:val="center"/>
          </w:tcPr>
          <w:p w14:paraId="2136F87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30.5 (22-39)</w:t>
            </w:r>
          </w:p>
          <w:p w14:paraId="54E738F6" w14:textId="77777777" w:rsidR="009747DE" w:rsidRDefault="009F23BA">
            <w:pPr>
              <w:widowControl/>
              <w:jc w:val="left"/>
              <w:rPr>
                <w:rFonts w:ascii="Times New Roman" w:eastAsia="宋体" w:hAnsi="Times New Roman" w:cs="Times New Roman"/>
                <w:kern w:val="0"/>
                <w:sz w:val="24"/>
                <w:lang w:eastAsia="en-US"/>
              </w:rPr>
            </w:pPr>
            <w:r>
              <w:rPr>
                <w:rFonts w:ascii="Times New Roman" w:eastAsia="宋体" w:hAnsi="Times New Roman" w:cs="Times New Roman"/>
                <w:kern w:val="0"/>
                <w:sz w:val="15"/>
                <w:szCs w:val="15"/>
                <w:lang w:eastAsia="en-US"/>
              </w:rPr>
              <w:t>Control:</w:t>
            </w:r>
          </w:p>
          <w:p w14:paraId="45810AA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31.5 (23-39)</w:t>
            </w:r>
          </w:p>
        </w:tc>
        <w:tc>
          <w:tcPr>
            <w:tcW w:w="992" w:type="dxa"/>
            <w:tcBorders>
              <w:top w:val="single" w:sz="4" w:space="0" w:color="auto"/>
              <w:bottom w:val="nil"/>
            </w:tcBorders>
            <w:shd w:val="clear" w:color="auto" w:fill="D9D9D9"/>
            <w:vAlign w:val="center"/>
          </w:tcPr>
          <w:p w14:paraId="0281DDD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Sweden</w:t>
            </w:r>
          </w:p>
        </w:tc>
        <w:tc>
          <w:tcPr>
            <w:tcW w:w="1134" w:type="dxa"/>
            <w:tcBorders>
              <w:top w:val="single" w:sz="4" w:space="0" w:color="auto"/>
              <w:bottom w:val="nil"/>
            </w:tcBorders>
            <w:shd w:val="clear" w:color="auto" w:fill="D9D9D9"/>
            <w:vAlign w:val="center"/>
          </w:tcPr>
          <w:p w14:paraId="4B27632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EA+PCB</w:t>
            </w:r>
          </w:p>
        </w:tc>
        <w:tc>
          <w:tcPr>
            <w:tcW w:w="993" w:type="dxa"/>
            <w:tcBorders>
              <w:top w:val="single" w:sz="4" w:space="0" w:color="auto"/>
              <w:bottom w:val="nil"/>
            </w:tcBorders>
            <w:shd w:val="clear" w:color="auto" w:fill="D9D9D9"/>
            <w:vAlign w:val="center"/>
          </w:tcPr>
          <w:p w14:paraId="4113D34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CMA+PCB</w:t>
            </w:r>
          </w:p>
        </w:tc>
        <w:tc>
          <w:tcPr>
            <w:tcW w:w="1134" w:type="dxa"/>
            <w:tcBorders>
              <w:top w:val="single" w:sz="4" w:space="0" w:color="auto"/>
              <w:bottom w:val="nil"/>
            </w:tcBorders>
            <w:shd w:val="clear" w:color="auto" w:fill="D9D9D9"/>
            <w:vAlign w:val="center"/>
          </w:tcPr>
          <w:p w14:paraId="309CD17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EA:100</w:t>
            </w:r>
          </w:p>
          <w:p w14:paraId="0B1C7C1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Control:100</w:t>
            </w:r>
          </w:p>
        </w:tc>
        <w:tc>
          <w:tcPr>
            <w:tcW w:w="1417" w:type="dxa"/>
            <w:tcBorders>
              <w:top w:val="single" w:sz="4" w:space="0" w:color="auto"/>
              <w:bottom w:val="nil"/>
            </w:tcBorders>
            <w:shd w:val="clear" w:color="auto" w:fill="D9D9D9"/>
            <w:vAlign w:val="center"/>
          </w:tcPr>
          <w:p w14:paraId="5ED0C76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Pain-relieving effect</w:t>
            </w:r>
          </w:p>
        </w:tc>
        <w:tc>
          <w:tcPr>
            <w:tcW w:w="2552" w:type="dxa"/>
            <w:tcBorders>
              <w:top w:val="single" w:sz="4" w:space="0" w:color="auto"/>
              <w:bottom w:val="nil"/>
            </w:tcBorders>
            <w:shd w:val="clear" w:color="auto" w:fill="D9D9D9"/>
            <w:vAlign w:val="center"/>
          </w:tcPr>
          <w:p w14:paraId="0A7FC1B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 few minutes before the OPU.</w:t>
            </w:r>
          </w:p>
        </w:tc>
        <w:tc>
          <w:tcPr>
            <w:tcW w:w="2827" w:type="dxa"/>
            <w:tcBorders>
              <w:top w:val="single" w:sz="4" w:space="0" w:color="auto"/>
              <w:bottom w:val="nil"/>
            </w:tcBorders>
            <w:shd w:val="clear" w:color="auto" w:fill="D9D9D9"/>
            <w:vAlign w:val="center"/>
          </w:tcPr>
          <w:p w14:paraId="6236915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6273BCD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46/100, Control: 50/100</w:t>
            </w:r>
          </w:p>
        </w:tc>
      </w:tr>
      <w:tr w:rsidR="009747DE" w14:paraId="33FD5EED" w14:textId="77777777">
        <w:trPr>
          <w:trHeight w:val="298"/>
          <w:jc w:val="center"/>
        </w:trPr>
        <w:tc>
          <w:tcPr>
            <w:tcW w:w="1877" w:type="dxa"/>
            <w:tcBorders>
              <w:top w:val="nil"/>
              <w:bottom w:val="nil"/>
            </w:tcBorders>
            <w:shd w:val="clear" w:color="auto" w:fill="FFFFFF"/>
            <w:vAlign w:val="center"/>
          </w:tcPr>
          <w:p w14:paraId="222A640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Zhang MM, 2003 </w:t>
            </w:r>
          </w:p>
        </w:tc>
        <w:tc>
          <w:tcPr>
            <w:tcW w:w="1312" w:type="dxa"/>
            <w:tcBorders>
              <w:top w:val="nil"/>
              <w:bottom w:val="nil"/>
            </w:tcBorders>
            <w:shd w:val="clear" w:color="auto" w:fill="FFFFFF"/>
            <w:vAlign w:val="center"/>
          </w:tcPr>
          <w:p w14:paraId="4F4D1AB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FFFFFF"/>
            <w:vAlign w:val="center"/>
          </w:tcPr>
          <w:p w14:paraId="5C06D01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TA:31.8±3.8 Placebo:31.4±4.2</w:t>
            </w:r>
          </w:p>
          <w:p w14:paraId="0C692A7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Control:32.6±4.2</w:t>
            </w:r>
          </w:p>
        </w:tc>
        <w:tc>
          <w:tcPr>
            <w:tcW w:w="992" w:type="dxa"/>
            <w:tcBorders>
              <w:top w:val="nil"/>
              <w:bottom w:val="nil"/>
            </w:tcBorders>
            <w:shd w:val="clear" w:color="auto" w:fill="FFFFFF"/>
            <w:vAlign w:val="center"/>
          </w:tcPr>
          <w:p w14:paraId="398EEE9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China</w:t>
            </w:r>
          </w:p>
        </w:tc>
        <w:tc>
          <w:tcPr>
            <w:tcW w:w="1134" w:type="dxa"/>
            <w:tcBorders>
              <w:top w:val="nil"/>
              <w:bottom w:val="nil"/>
            </w:tcBorders>
            <w:shd w:val="clear" w:color="auto" w:fill="FFFFFF"/>
            <w:vAlign w:val="center"/>
          </w:tcPr>
          <w:p w14:paraId="3B64357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w:t>
            </w:r>
          </w:p>
        </w:tc>
        <w:tc>
          <w:tcPr>
            <w:tcW w:w="993" w:type="dxa"/>
            <w:tcBorders>
              <w:top w:val="nil"/>
              <w:bottom w:val="nil"/>
            </w:tcBorders>
            <w:shd w:val="clear" w:color="auto" w:fill="FFFFFF"/>
            <w:vAlign w:val="center"/>
          </w:tcPr>
          <w:p w14:paraId="0E64779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Placebo</w:t>
            </w:r>
          </w:p>
          <w:p w14:paraId="3F4DAA4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134" w:type="dxa"/>
            <w:tcBorders>
              <w:top w:val="nil"/>
              <w:bottom w:val="nil"/>
            </w:tcBorders>
            <w:shd w:val="clear" w:color="auto" w:fill="FFFFFF"/>
            <w:vAlign w:val="center"/>
          </w:tcPr>
          <w:p w14:paraId="2189993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TA:70 Placebo:70 Control:70</w:t>
            </w:r>
          </w:p>
        </w:tc>
        <w:tc>
          <w:tcPr>
            <w:tcW w:w="1417" w:type="dxa"/>
            <w:tcBorders>
              <w:top w:val="nil"/>
              <w:bottom w:val="nil"/>
            </w:tcBorders>
            <w:shd w:val="clear" w:color="auto" w:fill="FFFFFF"/>
            <w:vAlign w:val="center"/>
          </w:tcPr>
          <w:p w14:paraId="36C7BAC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27546DE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Before and after ET</w:t>
            </w:r>
          </w:p>
        </w:tc>
        <w:tc>
          <w:tcPr>
            <w:tcW w:w="2827" w:type="dxa"/>
            <w:tcBorders>
              <w:top w:val="nil"/>
              <w:bottom w:val="nil"/>
            </w:tcBorders>
            <w:shd w:val="clear" w:color="auto" w:fill="FFFFFF"/>
            <w:vAlign w:val="center"/>
          </w:tcPr>
          <w:p w14:paraId="6D09376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159FF16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TA:31/70; Placebo:19/70; Control:17/70</w:t>
            </w:r>
          </w:p>
        </w:tc>
      </w:tr>
      <w:tr w:rsidR="009747DE" w14:paraId="4D678F36" w14:textId="77777777">
        <w:trPr>
          <w:trHeight w:val="298"/>
          <w:jc w:val="center"/>
        </w:trPr>
        <w:tc>
          <w:tcPr>
            <w:tcW w:w="1877" w:type="dxa"/>
            <w:tcBorders>
              <w:top w:val="nil"/>
              <w:bottom w:val="nil"/>
            </w:tcBorders>
            <w:shd w:val="clear" w:color="auto" w:fill="D9D9D9"/>
            <w:vAlign w:val="center"/>
          </w:tcPr>
          <w:p w14:paraId="1A2F87C3"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Stener-Victorin E, 2003</w:t>
            </w:r>
            <w:r>
              <w:rPr>
                <w:rFonts w:ascii="Times New Roman" w:eastAsia="宋体" w:hAnsi="Times New Roman" w:cs="Times New Roman"/>
                <w:kern w:val="0"/>
                <w:sz w:val="15"/>
                <w:szCs w:val="15"/>
                <w:vertAlign w:val="superscript"/>
                <w:lang w:eastAsia="en-US"/>
              </w:rPr>
              <w:t xml:space="preserve"> </w:t>
            </w:r>
          </w:p>
        </w:tc>
        <w:tc>
          <w:tcPr>
            <w:tcW w:w="1312" w:type="dxa"/>
            <w:tcBorders>
              <w:top w:val="nil"/>
              <w:bottom w:val="nil"/>
            </w:tcBorders>
            <w:shd w:val="clear" w:color="auto" w:fill="D9D9D9"/>
            <w:vAlign w:val="center"/>
          </w:tcPr>
          <w:p w14:paraId="2C77F94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D9D9D9"/>
            <w:vAlign w:val="center"/>
          </w:tcPr>
          <w:p w14:paraId="11A26CB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sym w:font="Symbol" w:char="F0A3"/>
            </w:r>
            <w:r>
              <w:rPr>
                <w:rFonts w:ascii="Times New Roman" w:eastAsia="宋体" w:hAnsi="Times New Roman" w:cs="Times New Roman"/>
                <w:kern w:val="0"/>
                <w:sz w:val="15"/>
                <w:szCs w:val="15"/>
                <w:lang w:eastAsia="en-US"/>
              </w:rPr>
              <w:t>38 years</w:t>
            </w:r>
          </w:p>
        </w:tc>
        <w:tc>
          <w:tcPr>
            <w:tcW w:w="992" w:type="dxa"/>
            <w:tcBorders>
              <w:top w:val="nil"/>
              <w:bottom w:val="nil"/>
            </w:tcBorders>
            <w:shd w:val="clear" w:color="auto" w:fill="D9D9D9"/>
            <w:vAlign w:val="center"/>
          </w:tcPr>
          <w:p w14:paraId="1F3249A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Sweden</w:t>
            </w:r>
          </w:p>
        </w:tc>
        <w:tc>
          <w:tcPr>
            <w:tcW w:w="1134" w:type="dxa"/>
            <w:tcBorders>
              <w:top w:val="nil"/>
              <w:bottom w:val="nil"/>
            </w:tcBorders>
            <w:shd w:val="clear" w:color="auto" w:fill="D9D9D9"/>
            <w:vAlign w:val="center"/>
          </w:tcPr>
          <w:p w14:paraId="673F7D7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EA+PCB</w:t>
            </w:r>
          </w:p>
        </w:tc>
        <w:tc>
          <w:tcPr>
            <w:tcW w:w="993" w:type="dxa"/>
            <w:tcBorders>
              <w:top w:val="nil"/>
              <w:bottom w:val="nil"/>
            </w:tcBorders>
            <w:shd w:val="clear" w:color="auto" w:fill="D9D9D9"/>
            <w:vAlign w:val="center"/>
          </w:tcPr>
          <w:p w14:paraId="09BCAE6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ALF+PCB</w:t>
            </w:r>
          </w:p>
        </w:tc>
        <w:tc>
          <w:tcPr>
            <w:tcW w:w="1134" w:type="dxa"/>
            <w:tcBorders>
              <w:top w:val="nil"/>
              <w:bottom w:val="nil"/>
            </w:tcBorders>
            <w:shd w:val="clear" w:color="auto" w:fill="D9D9D9"/>
            <w:vAlign w:val="center"/>
          </w:tcPr>
          <w:p w14:paraId="267C329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EA:136</w:t>
            </w:r>
          </w:p>
          <w:p w14:paraId="05AC832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138</w:t>
            </w:r>
          </w:p>
        </w:tc>
        <w:tc>
          <w:tcPr>
            <w:tcW w:w="1417" w:type="dxa"/>
            <w:tcBorders>
              <w:top w:val="nil"/>
              <w:bottom w:val="nil"/>
            </w:tcBorders>
            <w:shd w:val="clear" w:color="auto" w:fill="D9D9D9"/>
            <w:vAlign w:val="center"/>
          </w:tcPr>
          <w:p w14:paraId="4631060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Pain-relieving effect</w:t>
            </w:r>
          </w:p>
        </w:tc>
        <w:tc>
          <w:tcPr>
            <w:tcW w:w="2552" w:type="dxa"/>
            <w:tcBorders>
              <w:top w:val="nil"/>
              <w:bottom w:val="nil"/>
            </w:tcBorders>
            <w:shd w:val="clear" w:color="auto" w:fill="D9D9D9"/>
            <w:vAlign w:val="center"/>
          </w:tcPr>
          <w:p w14:paraId="61C1FD1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Begun at least 30 min before oocyte aspiration and terminated directly after oocyte aspiration</w:t>
            </w:r>
          </w:p>
        </w:tc>
        <w:tc>
          <w:tcPr>
            <w:tcW w:w="2827" w:type="dxa"/>
            <w:tcBorders>
              <w:top w:val="nil"/>
              <w:bottom w:val="nil"/>
            </w:tcBorders>
            <w:shd w:val="clear" w:color="auto" w:fill="D9D9D9"/>
            <w:vAlign w:val="center"/>
          </w:tcPr>
          <w:p w14:paraId="6A17F39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33E8A83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43/136, Control: 49/138</w:t>
            </w:r>
          </w:p>
          <w:p w14:paraId="7F8A474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OPR</w:t>
            </w:r>
          </w:p>
          <w:p w14:paraId="76DE68C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42/136, Control: 47/138</w:t>
            </w:r>
          </w:p>
        </w:tc>
      </w:tr>
      <w:tr w:rsidR="009747DE" w14:paraId="075F0F81" w14:textId="77777777">
        <w:trPr>
          <w:trHeight w:val="298"/>
          <w:jc w:val="center"/>
        </w:trPr>
        <w:tc>
          <w:tcPr>
            <w:tcW w:w="1877" w:type="dxa"/>
            <w:tcBorders>
              <w:top w:val="nil"/>
              <w:bottom w:val="nil"/>
            </w:tcBorders>
            <w:shd w:val="clear" w:color="auto" w:fill="FFFFFF"/>
            <w:vAlign w:val="center"/>
          </w:tcPr>
          <w:p w14:paraId="18EDE582"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Paulus WE, 2002 </w:t>
            </w:r>
          </w:p>
        </w:tc>
        <w:tc>
          <w:tcPr>
            <w:tcW w:w="1312" w:type="dxa"/>
            <w:tcBorders>
              <w:top w:val="nil"/>
              <w:bottom w:val="nil"/>
            </w:tcBorders>
            <w:shd w:val="clear" w:color="auto" w:fill="FFFFFF"/>
            <w:vAlign w:val="center"/>
          </w:tcPr>
          <w:p w14:paraId="798A6C5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nil"/>
            </w:tcBorders>
            <w:shd w:val="clear" w:color="auto" w:fill="FFFFFF"/>
            <w:vAlign w:val="center"/>
          </w:tcPr>
          <w:p w14:paraId="4E6C183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32.8±4.</w:t>
            </w:r>
            <w:proofErr w:type="gramStart"/>
            <w:r>
              <w:rPr>
                <w:rFonts w:ascii="Times New Roman" w:eastAsia="宋体" w:hAnsi="Times New Roman" w:cs="Times New Roman"/>
                <w:kern w:val="0"/>
                <w:sz w:val="15"/>
                <w:szCs w:val="15"/>
                <w:lang w:eastAsia="en-US"/>
              </w:rPr>
              <w:t>1  Control</w:t>
            </w:r>
            <w:proofErr w:type="gramEnd"/>
            <w:r>
              <w:rPr>
                <w:rFonts w:ascii="Times New Roman" w:eastAsia="宋体" w:hAnsi="Times New Roman" w:cs="Times New Roman"/>
                <w:kern w:val="0"/>
                <w:sz w:val="15"/>
                <w:szCs w:val="15"/>
                <w:lang w:eastAsia="en-US"/>
              </w:rPr>
              <w:t>:32.1±3.9</w:t>
            </w:r>
          </w:p>
        </w:tc>
        <w:tc>
          <w:tcPr>
            <w:tcW w:w="992" w:type="dxa"/>
            <w:tcBorders>
              <w:top w:val="nil"/>
              <w:bottom w:val="nil"/>
            </w:tcBorders>
            <w:shd w:val="clear" w:color="auto" w:fill="FFFFFF"/>
            <w:vAlign w:val="center"/>
          </w:tcPr>
          <w:p w14:paraId="23E97CC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Germany</w:t>
            </w:r>
          </w:p>
        </w:tc>
        <w:tc>
          <w:tcPr>
            <w:tcW w:w="1134" w:type="dxa"/>
            <w:tcBorders>
              <w:top w:val="nil"/>
              <w:bottom w:val="nil"/>
            </w:tcBorders>
            <w:shd w:val="clear" w:color="auto" w:fill="FFFFFF"/>
            <w:vAlign w:val="center"/>
          </w:tcPr>
          <w:p w14:paraId="4F658C4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TA+AA</w:t>
            </w:r>
          </w:p>
        </w:tc>
        <w:tc>
          <w:tcPr>
            <w:tcW w:w="993" w:type="dxa"/>
            <w:tcBorders>
              <w:top w:val="nil"/>
              <w:bottom w:val="nil"/>
            </w:tcBorders>
            <w:shd w:val="clear" w:color="auto" w:fill="FFFFFF"/>
            <w:vAlign w:val="center"/>
          </w:tcPr>
          <w:p w14:paraId="05C273E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134" w:type="dxa"/>
            <w:tcBorders>
              <w:top w:val="nil"/>
              <w:bottom w:val="nil"/>
            </w:tcBorders>
            <w:shd w:val="clear" w:color="auto" w:fill="FFFFFF"/>
            <w:vAlign w:val="center"/>
          </w:tcPr>
          <w:p w14:paraId="0FE53A0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xml:space="preserve">: </w:t>
            </w:r>
            <w:proofErr w:type="gramStart"/>
            <w:r>
              <w:rPr>
                <w:rFonts w:ascii="Times New Roman" w:eastAsia="宋体" w:hAnsi="Times New Roman" w:cs="Times New Roman"/>
                <w:kern w:val="0"/>
                <w:sz w:val="15"/>
                <w:szCs w:val="15"/>
                <w:lang w:eastAsia="en-US"/>
              </w:rPr>
              <w:t>80,  Control</w:t>
            </w:r>
            <w:proofErr w:type="gramEnd"/>
            <w:r>
              <w:rPr>
                <w:rFonts w:ascii="Times New Roman" w:eastAsia="宋体" w:hAnsi="Times New Roman" w:cs="Times New Roman"/>
                <w:kern w:val="0"/>
                <w:sz w:val="15"/>
                <w:szCs w:val="15"/>
                <w:lang w:eastAsia="en-US"/>
              </w:rPr>
              <w:t>:80</w:t>
            </w:r>
          </w:p>
        </w:tc>
        <w:tc>
          <w:tcPr>
            <w:tcW w:w="1417" w:type="dxa"/>
            <w:tcBorders>
              <w:top w:val="nil"/>
              <w:bottom w:val="nil"/>
            </w:tcBorders>
            <w:shd w:val="clear" w:color="auto" w:fill="FFFFFF"/>
            <w:vAlign w:val="center"/>
          </w:tcPr>
          <w:p w14:paraId="67F0524B"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outcome</w:t>
            </w:r>
          </w:p>
        </w:tc>
        <w:tc>
          <w:tcPr>
            <w:tcW w:w="2552" w:type="dxa"/>
            <w:tcBorders>
              <w:top w:val="nil"/>
              <w:bottom w:val="nil"/>
            </w:tcBorders>
            <w:shd w:val="clear" w:color="auto" w:fill="FFFFFF"/>
            <w:vAlign w:val="center"/>
          </w:tcPr>
          <w:p w14:paraId="0991FE1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25 minutes before and after ET</w:t>
            </w:r>
          </w:p>
        </w:tc>
        <w:tc>
          <w:tcPr>
            <w:tcW w:w="2827" w:type="dxa"/>
            <w:tcBorders>
              <w:top w:val="nil"/>
              <w:bottom w:val="nil"/>
            </w:tcBorders>
            <w:shd w:val="clear" w:color="auto" w:fill="FFFFFF"/>
            <w:vAlign w:val="center"/>
          </w:tcPr>
          <w:p w14:paraId="40CD489D"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1E6798D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hint="eastAsia"/>
                <w:kern w:val="0"/>
                <w:sz w:val="15"/>
                <w:szCs w:val="15"/>
              </w:rPr>
              <w:t>TA</w:t>
            </w:r>
            <w:r>
              <w:rPr>
                <w:rFonts w:ascii="Times New Roman" w:eastAsia="宋体" w:hAnsi="Times New Roman" w:cs="Times New Roman"/>
                <w:kern w:val="0"/>
                <w:sz w:val="15"/>
                <w:szCs w:val="15"/>
                <w:lang w:eastAsia="en-US"/>
              </w:rPr>
              <w:t>: 34/</w:t>
            </w:r>
            <w:proofErr w:type="gramStart"/>
            <w:r>
              <w:rPr>
                <w:rFonts w:ascii="Times New Roman" w:eastAsia="宋体" w:hAnsi="Times New Roman" w:cs="Times New Roman"/>
                <w:kern w:val="0"/>
                <w:sz w:val="15"/>
                <w:szCs w:val="15"/>
                <w:lang w:eastAsia="en-US"/>
              </w:rPr>
              <w:t>80,  Control</w:t>
            </w:r>
            <w:proofErr w:type="gramEnd"/>
            <w:r>
              <w:rPr>
                <w:rFonts w:ascii="Times New Roman" w:eastAsia="宋体" w:hAnsi="Times New Roman" w:cs="Times New Roman"/>
                <w:kern w:val="0"/>
                <w:sz w:val="15"/>
                <w:szCs w:val="15"/>
                <w:lang w:eastAsia="en-US"/>
              </w:rPr>
              <w:t>:21/80</w:t>
            </w:r>
          </w:p>
        </w:tc>
      </w:tr>
      <w:tr w:rsidR="009747DE" w14:paraId="60172A7A" w14:textId="77777777">
        <w:trPr>
          <w:trHeight w:val="298"/>
          <w:jc w:val="center"/>
        </w:trPr>
        <w:tc>
          <w:tcPr>
            <w:tcW w:w="1877" w:type="dxa"/>
            <w:tcBorders>
              <w:top w:val="nil"/>
              <w:bottom w:val="single" w:sz="4" w:space="0" w:color="auto"/>
            </w:tcBorders>
            <w:shd w:val="clear" w:color="auto" w:fill="D9D9D9"/>
            <w:vAlign w:val="center"/>
          </w:tcPr>
          <w:p w14:paraId="64E27F7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Stener-Victorin E, 1999</w:t>
            </w:r>
            <w:r>
              <w:rPr>
                <w:rFonts w:ascii="Times New Roman" w:eastAsia="宋体" w:hAnsi="Times New Roman" w:cs="Times New Roman"/>
                <w:kern w:val="0"/>
                <w:sz w:val="15"/>
                <w:szCs w:val="15"/>
                <w:vertAlign w:val="superscript"/>
                <w:lang w:eastAsia="en-US"/>
              </w:rPr>
              <w:t xml:space="preserve"> </w:t>
            </w:r>
          </w:p>
        </w:tc>
        <w:tc>
          <w:tcPr>
            <w:tcW w:w="1312" w:type="dxa"/>
            <w:tcBorders>
              <w:top w:val="nil"/>
              <w:bottom w:val="single" w:sz="4" w:space="0" w:color="auto"/>
            </w:tcBorders>
            <w:shd w:val="clear" w:color="auto" w:fill="D9D9D9"/>
            <w:vAlign w:val="center"/>
          </w:tcPr>
          <w:p w14:paraId="6040A32A"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IVF patients</w:t>
            </w:r>
          </w:p>
        </w:tc>
        <w:tc>
          <w:tcPr>
            <w:tcW w:w="1489" w:type="dxa"/>
            <w:tcBorders>
              <w:top w:val="nil"/>
              <w:bottom w:val="single" w:sz="4" w:space="0" w:color="auto"/>
            </w:tcBorders>
            <w:shd w:val="clear" w:color="auto" w:fill="D9D9D9"/>
            <w:vAlign w:val="center"/>
          </w:tcPr>
          <w:p w14:paraId="2AC05F2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33.3 (25-42)</w:t>
            </w:r>
          </w:p>
          <w:p w14:paraId="310FD774"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Control: </w:t>
            </w:r>
          </w:p>
          <w:p w14:paraId="47C94705"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34.4 (25-46)</w:t>
            </w:r>
          </w:p>
        </w:tc>
        <w:tc>
          <w:tcPr>
            <w:tcW w:w="992" w:type="dxa"/>
            <w:tcBorders>
              <w:top w:val="nil"/>
              <w:bottom w:val="single" w:sz="4" w:space="0" w:color="auto"/>
            </w:tcBorders>
            <w:shd w:val="clear" w:color="auto" w:fill="D9D9D9"/>
            <w:vAlign w:val="center"/>
          </w:tcPr>
          <w:p w14:paraId="0FB66868"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Sweden</w:t>
            </w:r>
          </w:p>
        </w:tc>
        <w:tc>
          <w:tcPr>
            <w:tcW w:w="1134" w:type="dxa"/>
            <w:tcBorders>
              <w:top w:val="nil"/>
              <w:bottom w:val="single" w:sz="4" w:space="0" w:color="auto"/>
            </w:tcBorders>
            <w:shd w:val="clear" w:color="auto" w:fill="D9D9D9"/>
            <w:vAlign w:val="center"/>
          </w:tcPr>
          <w:p w14:paraId="63D00C3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w:t>
            </w:r>
          </w:p>
        </w:tc>
        <w:tc>
          <w:tcPr>
            <w:tcW w:w="993" w:type="dxa"/>
            <w:tcBorders>
              <w:top w:val="nil"/>
              <w:bottom w:val="single" w:sz="4" w:space="0" w:color="auto"/>
            </w:tcBorders>
            <w:shd w:val="clear" w:color="auto" w:fill="D9D9D9"/>
            <w:vAlign w:val="center"/>
          </w:tcPr>
          <w:p w14:paraId="3F724B50"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NC</w:t>
            </w:r>
          </w:p>
        </w:tc>
        <w:tc>
          <w:tcPr>
            <w:tcW w:w="1134" w:type="dxa"/>
            <w:tcBorders>
              <w:top w:val="nil"/>
              <w:bottom w:val="single" w:sz="4" w:space="0" w:color="auto"/>
            </w:tcBorders>
            <w:shd w:val="clear" w:color="auto" w:fill="D9D9D9"/>
            <w:vAlign w:val="center"/>
          </w:tcPr>
          <w:p w14:paraId="1EC01D06"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EA: 75</w:t>
            </w:r>
          </w:p>
          <w:p w14:paraId="4B26244E"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Control: 74</w:t>
            </w:r>
          </w:p>
        </w:tc>
        <w:tc>
          <w:tcPr>
            <w:tcW w:w="1417" w:type="dxa"/>
            <w:tcBorders>
              <w:top w:val="nil"/>
              <w:bottom w:val="single" w:sz="4" w:space="0" w:color="auto"/>
            </w:tcBorders>
            <w:shd w:val="clear" w:color="auto" w:fill="D9D9D9"/>
            <w:vAlign w:val="center"/>
          </w:tcPr>
          <w:p w14:paraId="114B95DC"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Pain-relieving effect</w:t>
            </w:r>
          </w:p>
        </w:tc>
        <w:tc>
          <w:tcPr>
            <w:tcW w:w="2552" w:type="dxa"/>
            <w:tcBorders>
              <w:top w:val="nil"/>
              <w:bottom w:val="single" w:sz="4" w:space="0" w:color="auto"/>
            </w:tcBorders>
            <w:shd w:val="clear" w:color="auto" w:fill="D9D9D9"/>
            <w:vAlign w:val="center"/>
          </w:tcPr>
          <w:p w14:paraId="1BC0E461"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Begun at least 30 min before oocyte aspiration and terminated directly after oocyte aspiration</w:t>
            </w:r>
          </w:p>
        </w:tc>
        <w:tc>
          <w:tcPr>
            <w:tcW w:w="2827" w:type="dxa"/>
            <w:tcBorders>
              <w:top w:val="nil"/>
              <w:bottom w:val="single" w:sz="4" w:space="0" w:color="auto"/>
            </w:tcBorders>
            <w:shd w:val="clear" w:color="auto" w:fill="D9D9D9"/>
            <w:vAlign w:val="center"/>
          </w:tcPr>
          <w:p w14:paraId="52060D57"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CPR</w:t>
            </w:r>
          </w:p>
          <w:p w14:paraId="4D3AB3F9" w14:textId="77777777" w:rsidR="009747DE" w:rsidRDefault="009F23BA">
            <w:pPr>
              <w:widowControl/>
              <w:jc w:val="left"/>
              <w:rPr>
                <w:rFonts w:ascii="Times New Roman" w:eastAsia="宋体" w:hAnsi="Times New Roman" w:cs="Times New Roman"/>
                <w:kern w:val="0"/>
                <w:sz w:val="15"/>
                <w:szCs w:val="15"/>
                <w:lang w:eastAsia="en-US"/>
              </w:rPr>
            </w:pPr>
            <w:r>
              <w:rPr>
                <w:rFonts w:ascii="Times New Roman" w:eastAsia="宋体" w:hAnsi="Times New Roman" w:cs="Times New Roman"/>
                <w:kern w:val="0"/>
                <w:sz w:val="15"/>
                <w:szCs w:val="15"/>
                <w:lang w:eastAsia="en-US"/>
              </w:rPr>
              <w:t xml:space="preserve">EA: 28/75, Control: 19/74   </w:t>
            </w:r>
          </w:p>
        </w:tc>
      </w:tr>
    </w:tbl>
    <w:p w14:paraId="73C56E0C" w14:textId="77777777" w:rsidR="009747DE" w:rsidRDefault="009F23BA">
      <w:pPr>
        <w:widowControl/>
        <w:jc w:val="left"/>
        <w:rPr>
          <w:rFonts w:ascii="Times New Roman" w:eastAsia="宋体" w:hAnsi="Times New Roman" w:cs="Times New Roman"/>
          <w:b/>
          <w:i/>
          <w:kern w:val="0"/>
          <w:szCs w:val="21"/>
          <w:lang w:eastAsia="en-US"/>
        </w:rPr>
      </w:pPr>
      <w:r>
        <w:rPr>
          <w:rFonts w:ascii="Times New Roman" w:eastAsia="宋体" w:hAnsi="Times New Roman" w:cs="Times New Roman"/>
          <w:kern w:val="0"/>
          <w:szCs w:val="21"/>
          <w:lang w:eastAsia="en-US"/>
        </w:rPr>
        <w:t xml:space="preserve">ALF=alfentanil. AEC=artificial </w:t>
      </w:r>
      <w:proofErr w:type="spellStart"/>
      <w:r>
        <w:rPr>
          <w:rFonts w:ascii="Times New Roman" w:eastAsia="宋体" w:hAnsi="Times New Roman" w:cs="Times New Roman"/>
          <w:kern w:val="0"/>
          <w:szCs w:val="21"/>
          <w:lang w:eastAsia="en-US"/>
        </w:rPr>
        <w:t>endometrical</w:t>
      </w:r>
      <w:proofErr w:type="spellEnd"/>
      <w:r>
        <w:rPr>
          <w:rFonts w:ascii="Times New Roman" w:eastAsia="宋体" w:hAnsi="Times New Roman" w:cs="Times New Roman"/>
          <w:kern w:val="0"/>
          <w:szCs w:val="21"/>
          <w:lang w:eastAsia="en-US"/>
        </w:rPr>
        <w:t xml:space="preserve"> cycle. AA=auricular acupuncture. CA= conventional analgesia.  CMA= conventional medical analgesia. COH=controlled ovarian hyper-stimulation. ET=embryo transfer. FHP=</w:t>
      </w:r>
      <w:proofErr w:type="spellStart"/>
      <w:r>
        <w:rPr>
          <w:rFonts w:ascii="Times New Roman" w:eastAsia="宋体" w:hAnsi="Times New Roman" w:cs="Times New Roman"/>
          <w:kern w:val="0"/>
          <w:szCs w:val="21"/>
          <w:lang w:eastAsia="en-US"/>
        </w:rPr>
        <w:t>Fasle</w:t>
      </w:r>
      <w:proofErr w:type="spellEnd"/>
      <w:r>
        <w:rPr>
          <w:rFonts w:ascii="Times New Roman" w:eastAsia="宋体" w:hAnsi="Times New Roman" w:cs="Times New Roman"/>
          <w:kern w:val="0"/>
          <w:szCs w:val="21"/>
          <w:lang w:eastAsia="en-US"/>
        </w:rPr>
        <w:t xml:space="preserve"> Han's placebo. OA= oocyte retrieval. OPU= ovum pick-up. NC=no treatment. TA=Traditional acupuncture. TVOR=transvaginal oocyte retrieval.  TEAS=transcutaneous electrical acupoint stimulation. TA=traditional acupuncture. WA=warm acupuncture.</w:t>
      </w:r>
    </w:p>
    <w:p w14:paraId="781BB97E" w14:textId="77777777" w:rsidR="009747DE" w:rsidRDefault="009747DE"/>
    <w:p w14:paraId="5AA80FC8" w14:textId="77777777" w:rsidR="009747DE" w:rsidRDefault="009747DE">
      <w:pPr>
        <w:spacing w:afterLines="50" w:after="156" w:line="360" w:lineRule="auto"/>
        <w:rPr>
          <w:rFonts w:ascii="Times New Roman" w:hAnsi="Times New Roman" w:cs="Times New Roman"/>
          <w:b/>
          <w:sz w:val="24"/>
          <w:szCs w:val="24"/>
        </w:rPr>
      </w:pPr>
    </w:p>
    <w:p w14:paraId="7C7252FB" w14:textId="77777777" w:rsidR="009747DE" w:rsidRDefault="009747DE">
      <w:pPr>
        <w:spacing w:afterLines="50" w:after="156" w:line="360" w:lineRule="auto"/>
        <w:rPr>
          <w:rFonts w:ascii="Times New Roman" w:hAnsi="Times New Roman" w:cs="Times New Roman"/>
          <w:b/>
          <w:sz w:val="24"/>
          <w:szCs w:val="24"/>
        </w:rPr>
      </w:pPr>
    </w:p>
    <w:p w14:paraId="48E65388" w14:textId="77777777" w:rsidR="009747DE" w:rsidRDefault="009747DE">
      <w:pPr>
        <w:spacing w:afterLines="50" w:after="156" w:line="360" w:lineRule="auto"/>
        <w:rPr>
          <w:rFonts w:ascii="Times New Roman" w:hAnsi="Times New Roman" w:cs="Times New Roman"/>
          <w:b/>
          <w:sz w:val="24"/>
          <w:szCs w:val="24"/>
        </w:rPr>
      </w:pPr>
    </w:p>
    <w:p w14:paraId="471F550F" w14:textId="77777777" w:rsidR="009747DE" w:rsidRDefault="009747DE">
      <w:pPr>
        <w:spacing w:afterLines="50" w:after="156" w:line="360" w:lineRule="auto"/>
        <w:rPr>
          <w:rFonts w:ascii="Times New Roman" w:hAnsi="Times New Roman" w:cs="Times New Roman"/>
          <w:b/>
          <w:sz w:val="24"/>
          <w:szCs w:val="24"/>
        </w:rPr>
      </w:pPr>
    </w:p>
    <w:p w14:paraId="180EF353" w14:textId="77777777" w:rsidR="009747DE" w:rsidRDefault="009747DE">
      <w:pPr>
        <w:ind w:firstLineChars="200" w:firstLine="482"/>
        <w:rPr>
          <w:rFonts w:ascii="Times New Roman" w:hAnsi="Times New Roman" w:cs="Times New Roman"/>
          <w:b/>
          <w:bCs/>
          <w:sz w:val="24"/>
          <w:szCs w:val="24"/>
        </w:rPr>
        <w:sectPr w:rsidR="009747DE">
          <w:headerReference w:type="even" r:id="rId13"/>
          <w:headerReference w:type="default" r:id="rId14"/>
          <w:footerReference w:type="even" r:id="rId15"/>
          <w:footerReference w:type="default" r:id="rId16"/>
          <w:headerReference w:type="first" r:id="rId17"/>
          <w:pgSz w:w="16838" w:h="11906" w:orient="landscape"/>
          <w:pgMar w:top="663" w:right="873" w:bottom="663" w:left="873" w:header="851" w:footer="992" w:gutter="0"/>
          <w:cols w:space="425"/>
          <w:docGrid w:type="linesAndChars" w:linePitch="312"/>
        </w:sectPr>
      </w:pPr>
    </w:p>
    <w:p w14:paraId="10996696" w14:textId="651A4637" w:rsidR="009747DE" w:rsidRDefault="00694C3F">
      <w:pPr>
        <w:ind w:firstLineChars="200" w:firstLine="482"/>
        <w:rPr>
          <w:rFonts w:ascii="Times New Roman" w:hAnsi="Times New Roman" w:cs="Times New Roman"/>
          <w:b/>
          <w:sz w:val="24"/>
          <w:szCs w:val="24"/>
        </w:rPr>
      </w:pPr>
      <w:r>
        <w:rPr>
          <w:rFonts w:ascii="Times New Roman" w:hAnsi="Times New Roman" w:cs="Times New Roman"/>
          <w:b/>
          <w:bCs/>
          <w:sz w:val="24"/>
          <w:szCs w:val="24"/>
        </w:rPr>
        <w:lastRenderedPageBreak/>
        <w:t>Additional</w:t>
      </w:r>
      <w:r w:rsidR="009F23BA">
        <w:rPr>
          <w:rFonts w:ascii="Times New Roman" w:hAnsi="Times New Roman" w:cs="Times New Roman"/>
          <w:b/>
          <w:bCs/>
          <w:sz w:val="24"/>
          <w:szCs w:val="24"/>
        </w:rPr>
        <w:t xml:space="preserve"> Table 4</w:t>
      </w:r>
      <w:r w:rsidR="009F23BA">
        <w:rPr>
          <w:rFonts w:ascii="Times New Roman" w:hAnsi="Times New Roman" w:cs="Times New Roman"/>
          <w:b/>
          <w:sz w:val="24"/>
          <w:szCs w:val="24"/>
        </w:rPr>
        <w:t>. Included studies classified by</w:t>
      </w:r>
      <w:r w:rsidR="009F23BA">
        <w:rPr>
          <w:rFonts w:ascii="Times New Roman" w:hAnsi="Times New Roman" w:cs="Times New Roman" w:hint="eastAsia"/>
          <w:b/>
          <w:sz w:val="24"/>
          <w:szCs w:val="24"/>
        </w:rPr>
        <w:t xml:space="preserve"> published language,</w:t>
      </w:r>
      <w:r w:rsidR="009F23BA">
        <w:rPr>
          <w:rFonts w:ascii="Times New Roman" w:hAnsi="Times New Roman" w:cs="Times New Roman"/>
          <w:b/>
          <w:sz w:val="24"/>
          <w:szCs w:val="24"/>
        </w:rPr>
        <w:t xml:space="preserve"> treatment types, control types, outcomes and performed place</w:t>
      </w:r>
    </w:p>
    <w:tbl>
      <w:tblPr>
        <w:tblStyle w:val="af3"/>
        <w:tblpPr w:leftFromText="180" w:rightFromText="180" w:vertAnchor="page" w:horzAnchor="page" w:tblpX="1330" w:tblpY="1561"/>
        <w:tblOverlap w:val="never"/>
        <w:tblW w:w="4946" w:type="pct"/>
        <w:tblBorders>
          <w:left w:val="none" w:sz="0" w:space="0" w:color="auto"/>
          <w:right w:val="none" w:sz="0" w:space="0" w:color="auto"/>
        </w:tblBorders>
        <w:tblLook w:val="04A0" w:firstRow="1" w:lastRow="0" w:firstColumn="1" w:lastColumn="0" w:noHBand="0" w:noVBand="1"/>
      </w:tblPr>
      <w:tblGrid>
        <w:gridCol w:w="1956"/>
        <w:gridCol w:w="1209"/>
        <w:gridCol w:w="11764"/>
      </w:tblGrid>
      <w:tr w:rsidR="009747DE" w14:paraId="3E2DB537" w14:textId="77777777">
        <w:trPr>
          <w:trHeight w:val="841"/>
        </w:trPr>
        <w:tc>
          <w:tcPr>
            <w:tcW w:w="655" w:type="pct"/>
            <w:tcBorders>
              <w:bottom w:val="single" w:sz="4" w:space="0" w:color="auto"/>
              <w:right w:val="nil"/>
            </w:tcBorders>
          </w:tcPr>
          <w:p w14:paraId="68013B24" w14:textId="77777777" w:rsidR="009747DE" w:rsidRDefault="009F23BA">
            <w:pPr>
              <w:widowControl/>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 xml:space="preserve"> Items</w:t>
            </w:r>
          </w:p>
        </w:tc>
        <w:tc>
          <w:tcPr>
            <w:tcW w:w="405" w:type="pct"/>
            <w:tcBorders>
              <w:left w:val="nil"/>
              <w:bottom w:val="single" w:sz="4" w:space="0" w:color="auto"/>
              <w:right w:val="nil"/>
            </w:tcBorders>
          </w:tcPr>
          <w:p w14:paraId="1246CC31" w14:textId="77777777" w:rsidR="009747DE" w:rsidRDefault="009F23BA">
            <w:pPr>
              <w:widowControl/>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Number of references</w:t>
            </w:r>
          </w:p>
        </w:tc>
        <w:tc>
          <w:tcPr>
            <w:tcW w:w="3938" w:type="pct"/>
            <w:tcBorders>
              <w:left w:val="nil"/>
              <w:bottom w:val="single" w:sz="4" w:space="0" w:color="auto"/>
            </w:tcBorders>
          </w:tcPr>
          <w:p w14:paraId="41142DCC" w14:textId="77777777" w:rsidR="009747DE" w:rsidRDefault="009F23BA">
            <w:pPr>
              <w:widowControl/>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Reference</w:t>
            </w:r>
            <w:r>
              <w:rPr>
                <w:rFonts w:ascii="Times New Roman" w:eastAsia="宋体" w:hAnsi="Times New Roman" w:cs="Times New Roman" w:hint="eastAsia"/>
                <w:b/>
                <w:bCs/>
                <w:kern w:val="0"/>
                <w:szCs w:val="21"/>
              </w:rPr>
              <w:t>s</w:t>
            </w:r>
          </w:p>
        </w:tc>
      </w:tr>
      <w:tr w:rsidR="009747DE" w14:paraId="3DE21277" w14:textId="77777777">
        <w:tc>
          <w:tcPr>
            <w:tcW w:w="655" w:type="pct"/>
            <w:tcBorders>
              <w:bottom w:val="nil"/>
              <w:right w:val="nil"/>
            </w:tcBorders>
          </w:tcPr>
          <w:p w14:paraId="7A8DCB1B" w14:textId="77777777" w:rsidR="009747DE" w:rsidRDefault="009F23BA">
            <w:pPr>
              <w:widowControl/>
              <w:jc w:val="left"/>
              <w:rPr>
                <w:rFonts w:ascii="Times New Roman" w:eastAsia="宋体" w:hAnsi="Times New Roman" w:cs="Times New Roman"/>
                <w:b/>
                <w:bCs/>
                <w:kern w:val="0"/>
                <w:szCs w:val="21"/>
              </w:rPr>
            </w:pPr>
            <w:r>
              <w:rPr>
                <w:rFonts w:ascii="Times New Roman" w:eastAsia="宋体" w:hAnsi="Times New Roman" w:cs="Times New Roman" w:hint="eastAsia"/>
                <w:b/>
                <w:bCs/>
                <w:kern w:val="0"/>
                <w:szCs w:val="21"/>
              </w:rPr>
              <w:t>Published language</w:t>
            </w:r>
          </w:p>
        </w:tc>
        <w:tc>
          <w:tcPr>
            <w:tcW w:w="405" w:type="pct"/>
            <w:tcBorders>
              <w:left w:val="nil"/>
              <w:bottom w:val="nil"/>
              <w:right w:val="nil"/>
            </w:tcBorders>
          </w:tcPr>
          <w:p w14:paraId="2CB5B9A1" w14:textId="77777777" w:rsidR="009747DE" w:rsidRDefault="009747DE">
            <w:pPr>
              <w:widowControl/>
              <w:jc w:val="left"/>
              <w:rPr>
                <w:rFonts w:ascii="Times New Roman" w:eastAsia="宋体" w:hAnsi="Times New Roman" w:cs="Times New Roman"/>
                <w:b/>
                <w:bCs/>
                <w:kern w:val="0"/>
                <w:szCs w:val="21"/>
              </w:rPr>
            </w:pPr>
          </w:p>
        </w:tc>
        <w:tc>
          <w:tcPr>
            <w:tcW w:w="3938" w:type="pct"/>
            <w:tcBorders>
              <w:left w:val="nil"/>
              <w:bottom w:val="nil"/>
            </w:tcBorders>
          </w:tcPr>
          <w:p w14:paraId="529F21D7" w14:textId="77777777" w:rsidR="009747DE" w:rsidRDefault="009747DE">
            <w:pPr>
              <w:widowControl/>
              <w:jc w:val="left"/>
              <w:rPr>
                <w:rFonts w:ascii="Times New Roman" w:eastAsia="宋体" w:hAnsi="Times New Roman" w:cs="Times New Roman"/>
                <w:b/>
                <w:bCs/>
                <w:kern w:val="0"/>
                <w:szCs w:val="21"/>
              </w:rPr>
            </w:pPr>
          </w:p>
        </w:tc>
      </w:tr>
      <w:tr w:rsidR="009747DE" w14:paraId="58AD6AAF" w14:textId="77777777">
        <w:tc>
          <w:tcPr>
            <w:tcW w:w="655" w:type="pct"/>
            <w:tcBorders>
              <w:top w:val="nil"/>
              <w:bottom w:val="nil"/>
              <w:right w:val="nil"/>
            </w:tcBorders>
          </w:tcPr>
          <w:p w14:paraId="24EB4582" w14:textId="77777777" w:rsidR="009747DE" w:rsidRDefault="009F23BA">
            <w:pPr>
              <w:widowControl/>
              <w:jc w:val="left"/>
              <w:rPr>
                <w:rFonts w:ascii="Times New Roman" w:eastAsia="宋体" w:hAnsi="Times New Roman" w:cs="Times New Roman"/>
                <w:b/>
                <w:bCs/>
                <w:kern w:val="0"/>
                <w:szCs w:val="21"/>
              </w:rPr>
            </w:pPr>
            <w:r>
              <w:rPr>
                <w:rFonts w:ascii="Times New Roman" w:eastAsia="宋体" w:hAnsi="Times New Roman" w:cs="Times New Roman" w:hint="eastAsia"/>
                <w:kern w:val="0"/>
                <w:szCs w:val="21"/>
              </w:rPr>
              <w:t>English</w:t>
            </w:r>
          </w:p>
        </w:tc>
        <w:tc>
          <w:tcPr>
            <w:tcW w:w="405" w:type="pct"/>
            <w:tcBorders>
              <w:top w:val="nil"/>
              <w:left w:val="nil"/>
              <w:bottom w:val="nil"/>
              <w:right w:val="nil"/>
            </w:tcBorders>
          </w:tcPr>
          <w:p w14:paraId="70D663BD"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29</w:t>
            </w:r>
          </w:p>
        </w:tc>
        <w:tc>
          <w:tcPr>
            <w:tcW w:w="3938" w:type="pct"/>
            <w:tcBorders>
              <w:top w:val="nil"/>
              <w:left w:val="nil"/>
              <w:bottom w:val="nil"/>
            </w:tcBorders>
          </w:tcPr>
          <w:p w14:paraId="6BBD4FDB"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lang w:eastAsia="en-US"/>
              </w:rPr>
              <w:t xml:space="preserve">Stener-Victorin, </w:t>
            </w:r>
            <w:proofErr w:type="spellStart"/>
            <w:r>
              <w:rPr>
                <w:rFonts w:ascii="Times New Roman" w:eastAsia="宋体" w:hAnsi="Times New Roman" w:cs="Times New Roman"/>
                <w:kern w:val="0"/>
                <w:szCs w:val="21"/>
                <w:lang w:eastAsia="en-US"/>
              </w:rPr>
              <w:t>Waldenström</w:t>
            </w:r>
            <w:proofErr w:type="spellEnd"/>
            <w:r>
              <w:rPr>
                <w:rFonts w:ascii="Times New Roman" w:eastAsia="宋体" w:hAnsi="Times New Roman" w:cs="Times New Roman"/>
                <w:kern w:val="0"/>
                <w:szCs w:val="21"/>
                <w:lang w:eastAsia="en-US"/>
              </w:rPr>
              <w:t xml:space="preserve"> et al. 1999; Paulus, Zhang et al. 2002;  Stener-Victorin, </w:t>
            </w:r>
            <w:proofErr w:type="spellStart"/>
            <w:r>
              <w:rPr>
                <w:rFonts w:ascii="Times New Roman" w:eastAsia="宋体" w:hAnsi="Times New Roman" w:cs="Times New Roman"/>
                <w:kern w:val="0"/>
                <w:szCs w:val="21"/>
                <w:lang w:eastAsia="en-US"/>
              </w:rPr>
              <w:t>Waldenström</w:t>
            </w:r>
            <w:proofErr w:type="spellEnd"/>
            <w:r>
              <w:rPr>
                <w:rFonts w:ascii="Times New Roman" w:eastAsia="宋体" w:hAnsi="Times New Roman" w:cs="Times New Roman"/>
                <w:kern w:val="0"/>
                <w:szCs w:val="21"/>
                <w:lang w:eastAsia="en-US"/>
              </w:rPr>
              <w:t xml:space="preserve"> et al. 2003; Humaidan and Stener-Victorin 2004; Dieterle, Ying et al. 2006; Sator-</w:t>
            </w:r>
            <w:proofErr w:type="spellStart"/>
            <w:r>
              <w:rPr>
                <w:rFonts w:ascii="Times New Roman" w:eastAsia="宋体" w:hAnsi="Times New Roman" w:cs="Times New Roman"/>
                <w:kern w:val="0"/>
                <w:szCs w:val="21"/>
                <w:lang w:eastAsia="en-US"/>
              </w:rPr>
              <w:t>Katzenschlager</w:t>
            </w:r>
            <w:proofErr w:type="spellEnd"/>
            <w:r>
              <w:rPr>
                <w:rFonts w:ascii="Times New Roman" w:eastAsia="宋体" w:hAnsi="Times New Roman" w:cs="Times New Roman"/>
                <w:kern w:val="0"/>
                <w:szCs w:val="21"/>
                <w:lang w:eastAsia="en-US"/>
              </w:rPr>
              <w:t xml:space="preserve">, </w:t>
            </w:r>
            <w:proofErr w:type="spellStart"/>
            <w:r>
              <w:rPr>
                <w:rFonts w:ascii="Times New Roman" w:eastAsia="宋体" w:hAnsi="Times New Roman" w:cs="Times New Roman"/>
                <w:kern w:val="0"/>
                <w:szCs w:val="21"/>
                <w:lang w:eastAsia="en-US"/>
              </w:rPr>
              <w:t>Wölfler</w:t>
            </w:r>
            <w:proofErr w:type="spellEnd"/>
            <w:r>
              <w:rPr>
                <w:rFonts w:ascii="Times New Roman" w:eastAsia="宋体" w:hAnsi="Times New Roman" w:cs="Times New Roman"/>
                <w:kern w:val="0"/>
                <w:szCs w:val="21"/>
                <w:lang w:eastAsia="en-US"/>
              </w:rPr>
              <w:t xml:space="preserve"> et al. 2006; Smith, Coyle et al. 2006; Westergaard, Mao et al. 2006; Domar, Meshay et al. 2009; Ho, Huang et al. 2009; Kong and Hughes 2009; Magarelli, </w:t>
            </w:r>
            <w:proofErr w:type="spellStart"/>
            <w:r>
              <w:rPr>
                <w:rFonts w:ascii="Times New Roman" w:eastAsia="宋体" w:hAnsi="Times New Roman" w:cs="Times New Roman"/>
                <w:kern w:val="0"/>
                <w:szCs w:val="21"/>
                <w:lang w:eastAsia="en-US"/>
              </w:rPr>
              <w:t>Cridennda</w:t>
            </w:r>
            <w:proofErr w:type="spellEnd"/>
            <w:r>
              <w:rPr>
                <w:rFonts w:ascii="Times New Roman" w:eastAsia="宋体" w:hAnsi="Times New Roman" w:cs="Times New Roman"/>
                <w:kern w:val="0"/>
                <w:szCs w:val="21"/>
                <w:lang w:eastAsia="en-US"/>
              </w:rPr>
              <w:t xml:space="preserve"> et al. 2009; So, Ng et al. 2009; Andersen, Løssl et al. 2010; </w:t>
            </w:r>
            <w:proofErr w:type="spellStart"/>
            <w:r>
              <w:rPr>
                <w:rFonts w:ascii="Times New Roman" w:eastAsia="宋体" w:hAnsi="Times New Roman" w:cs="Times New Roman"/>
                <w:kern w:val="0"/>
                <w:szCs w:val="21"/>
                <w:lang w:eastAsia="en-US"/>
              </w:rPr>
              <w:t>Madaschi</w:t>
            </w:r>
            <w:proofErr w:type="spellEnd"/>
            <w:r>
              <w:rPr>
                <w:rFonts w:ascii="Times New Roman" w:eastAsia="宋体" w:hAnsi="Times New Roman" w:cs="Times New Roman"/>
                <w:kern w:val="0"/>
                <w:szCs w:val="21"/>
                <w:lang w:eastAsia="en-US"/>
              </w:rPr>
              <w:t xml:space="preserve">, Braga et al. 2010; So, Ng et al. 2010; Moy, Milad et al. 2011; Zhang, Feng et al. 2011; Rashidi, Tehrani et al. 2013; Villahermosa, Santos et al. 2013; Shuai, Lian et al. 2015; Zheng, Feng et al. 2015; Cochrane, Smith et al. 2016; Morin, Frattarelli et al. 2017; Qu, Wang et al. 2017; Smith, de Lacey et al. 2018; Shuai, Li et al. 2019; Dehghani, </w:t>
            </w:r>
            <w:proofErr w:type="spellStart"/>
            <w:r>
              <w:rPr>
                <w:rFonts w:ascii="Times New Roman" w:eastAsia="宋体" w:hAnsi="Times New Roman" w:cs="Times New Roman"/>
                <w:kern w:val="0"/>
                <w:szCs w:val="21"/>
                <w:lang w:eastAsia="en-US"/>
              </w:rPr>
              <w:t>Homayouni</w:t>
            </w:r>
            <w:proofErr w:type="spellEnd"/>
            <w:r>
              <w:rPr>
                <w:rFonts w:ascii="Times New Roman" w:eastAsia="宋体" w:hAnsi="Times New Roman" w:cs="Times New Roman"/>
                <w:kern w:val="0"/>
                <w:szCs w:val="21"/>
                <w:lang w:eastAsia="en-US"/>
              </w:rPr>
              <w:t xml:space="preserve"> et al. 2020; Guven, </w:t>
            </w:r>
            <w:proofErr w:type="spellStart"/>
            <w:r>
              <w:rPr>
                <w:rFonts w:ascii="Times New Roman" w:eastAsia="宋体" w:hAnsi="Times New Roman" w:cs="Times New Roman"/>
                <w:kern w:val="0"/>
                <w:szCs w:val="21"/>
                <w:lang w:eastAsia="en-US"/>
              </w:rPr>
              <w:t>Cayir</w:t>
            </w:r>
            <w:proofErr w:type="spellEnd"/>
            <w:r>
              <w:rPr>
                <w:rFonts w:ascii="Times New Roman" w:eastAsia="宋体" w:hAnsi="Times New Roman" w:cs="Times New Roman"/>
                <w:kern w:val="0"/>
                <w:szCs w:val="21"/>
                <w:lang w:eastAsia="en-US"/>
              </w:rPr>
              <w:t xml:space="preserve"> et al. 2020</w:t>
            </w:r>
          </w:p>
        </w:tc>
      </w:tr>
      <w:tr w:rsidR="009747DE" w14:paraId="18EFB2B1" w14:textId="77777777">
        <w:tc>
          <w:tcPr>
            <w:tcW w:w="655" w:type="pct"/>
            <w:tcBorders>
              <w:top w:val="nil"/>
              <w:bottom w:val="single" w:sz="4" w:space="0" w:color="auto"/>
              <w:right w:val="nil"/>
            </w:tcBorders>
          </w:tcPr>
          <w:p w14:paraId="0FE2AB98" w14:textId="77777777" w:rsidR="009747DE" w:rsidRDefault="009F23BA">
            <w:pPr>
              <w:widowControl/>
              <w:jc w:val="left"/>
              <w:rPr>
                <w:rFonts w:ascii="Times New Roman" w:eastAsia="宋体" w:hAnsi="Times New Roman" w:cs="Times New Roman"/>
                <w:b/>
                <w:bCs/>
                <w:kern w:val="0"/>
                <w:szCs w:val="21"/>
              </w:rPr>
            </w:pPr>
            <w:r>
              <w:rPr>
                <w:rFonts w:ascii="Times New Roman" w:eastAsia="宋体" w:hAnsi="Times New Roman" w:cs="Times New Roman" w:hint="eastAsia"/>
                <w:kern w:val="0"/>
                <w:szCs w:val="21"/>
              </w:rPr>
              <w:t>Chinese</w:t>
            </w:r>
          </w:p>
        </w:tc>
        <w:tc>
          <w:tcPr>
            <w:tcW w:w="405" w:type="pct"/>
            <w:tcBorders>
              <w:top w:val="nil"/>
              <w:left w:val="nil"/>
              <w:bottom w:val="single" w:sz="4" w:space="0" w:color="auto"/>
              <w:right w:val="nil"/>
            </w:tcBorders>
          </w:tcPr>
          <w:p w14:paraId="05DDAEE7"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20</w:t>
            </w:r>
          </w:p>
        </w:tc>
        <w:tc>
          <w:tcPr>
            <w:tcW w:w="3938" w:type="pct"/>
            <w:tcBorders>
              <w:top w:val="nil"/>
              <w:left w:val="nil"/>
              <w:bottom w:val="single" w:sz="4" w:space="0" w:color="auto"/>
            </w:tcBorders>
          </w:tcPr>
          <w:p w14:paraId="248B8EBD" w14:textId="77777777" w:rsidR="009747DE" w:rsidRDefault="009F23BA">
            <w:pPr>
              <w:widowControl/>
              <w:jc w:val="left"/>
              <w:rPr>
                <w:rFonts w:ascii="Times New Roman" w:eastAsia="宋体" w:hAnsi="Times New Roman" w:cs="Times New Roman"/>
                <w:kern w:val="0"/>
                <w:szCs w:val="21"/>
                <w:lang w:eastAsia="en-US"/>
              </w:rPr>
            </w:pPr>
            <w:r>
              <w:rPr>
                <w:rFonts w:ascii="Times New Roman" w:eastAsia="宋体" w:hAnsi="Times New Roman" w:cs="Times New Roman"/>
                <w:kern w:val="0"/>
                <w:szCs w:val="21"/>
                <w:lang w:eastAsia="en-US"/>
              </w:rPr>
              <w:t xml:space="preserve">Zhang M 2003; Cui W 2011; Gu SY 2012; Chen Q 2015; Yan HL 2015; Wang XM 2016; Gao XA 2017; Luo GQ 2017; Peng DH 2017; Wang XM 2017; Wu R 2017; </w:t>
            </w:r>
            <w:proofErr w:type="spellStart"/>
            <w:r>
              <w:rPr>
                <w:rFonts w:ascii="Times New Roman" w:eastAsia="宋体" w:hAnsi="Times New Roman" w:cs="Times New Roman"/>
                <w:kern w:val="0"/>
                <w:szCs w:val="21"/>
                <w:lang w:eastAsia="en-US"/>
              </w:rPr>
              <w:t>Jin</w:t>
            </w:r>
            <w:proofErr w:type="spellEnd"/>
            <w:r>
              <w:rPr>
                <w:rFonts w:ascii="Times New Roman" w:eastAsia="宋体" w:hAnsi="Times New Roman" w:cs="Times New Roman"/>
                <w:kern w:val="0"/>
                <w:szCs w:val="21"/>
                <w:lang w:eastAsia="en-US"/>
              </w:rPr>
              <w:t xml:space="preserve"> ZC 2018; Ma JJ 2018; Xu JL 2018; Xu ZZ 2018; Zhang LX 2018; Liu YM 2019; Ma JJ 2019; Y 2019; Wu JM 2021</w:t>
            </w:r>
          </w:p>
        </w:tc>
      </w:tr>
      <w:tr w:rsidR="009747DE" w14:paraId="0CC21658" w14:textId="77777777">
        <w:tc>
          <w:tcPr>
            <w:tcW w:w="655" w:type="pct"/>
            <w:tcBorders>
              <w:bottom w:val="nil"/>
              <w:right w:val="nil"/>
            </w:tcBorders>
          </w:tcPr>
          <w:p w14:paraId="3EA6F576"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b/>
                <w:bCs/>
                <w:kern w:val="0"/>
                <w:szCs w:val="21"/>
              </w:rPr>
              <w:t>Tre</w:t>
            </w:r>
            <w:r>
              <w:rPr>
                <w:rFonts w:ascii="Times New Roman" w:eastAsia="宋体" w:hAnsi="Times New Roman" w:cs="Times New Roman" w:hint="eastAsia"/>
                <w:b/>
                <w:bCs/>
                <w:kern w:val="0"/>
                <w:szCs w:val="21"/>
              </w:rPr>
              <w:t xml:space="preserve">atment </w:t>
            </w:r>
            <w:r>
              <w:rPr>
                <w:rFonts w:ascii="Times New Roman" w:eastAsia="宋体" w:hAnsi="Times New Roman" w:cs="Times New Roman"/>
                <w:b/>
                <w:bCs/>
                <w:kern w:val="0"/>
                <w:szCs w:val="21"/>
              </w:rPr>
              <w:t>types</w:t>
            </w:r>
          </w:p>
        </w:tc>
        <w:tc>
          <w:tcPr>
            <w:tcW w:w="405" w:type="pct"/>
            <w:tcBorders>
              <w:left w:val="nil"/>
              <w:bottom w:val="nil"/>
              <w:right w:val="nil"/>
            </w:tcBorders>
          </w:tcPr>
          <w:p w14:paraId="26237C72" w14:textId="77777777" w:rsidR="009747DE" w:rsidRDefault="009747DE">
            <w:pPr>
              <w:widowControl/>
              <w:jc w:val="left"/>
              <w:rPr>
                <w:rFonts w:ascii="Times New Roman" w:eastAsia="宋体" w:hAnsi="Times New Roman" w:cs="Times New Roman"/>
                <w:kern w:val="0"/>
                <w:szCs w:val="21"/>
              </w:rPr>
            </w:pPr>
          </w:p>
        </w:tc>
        <w:tc>
          <w:tcPr>
            <w:tcW w:w="3938" w:type="pct"/>
            <w:tcBorders>
              <w:left w:val="nil"/>
              <w:bottom w:val="nil"/>
            </w:tcBorders>
          </w:tcPr>
          <w:p w14:paraId="3A69ED51" w14:textId="77777777" w:rsidR="009747DE" w:rsidRDefault="009747DE">
            <w:pPr>
              <w:widowControl/>
              <w:jc w:val="left"/>
              <w:rPr>
                <w:rFonts w:ascii="Times New Roman" w:eastAsia="宋体" w:hAnsi="Times New Roman" w:cs="Times New Roman"/>
                <w:kern w:val="0"/>
                <w:szCs w:val="21"/>
              </w:rPr>
            </w:pPr>
          </w:p>
        </w:tc>
      </w:tr>
      <w:tr w:rsidR="009747DE" w14:paraId="72DEAF94" w14:textId="77777777">
        <w:tc>
          <w:tcPr>
            <w:tcW w:w="655" w:type="pct"/>
            <w:tcBorders>
              <w:top w:val="nil"/>
              <w:bottom w:val="nil"/>
              <w:right w:val="nil"/>
            </w:tcBorders>
          </w:tcPr>
          <w:p w14:paraId="0CDFE040" w14:textId="77777777" w:rsidR="009747DE" w:rsidRDefault="009F23BA">
            <w:pPr>
              <w:widowControl/>
              <w:jc w:val="left"/>
              <w:rPr>
                <w:rFonts w:ascii="Times New Roman" w:eastAsia="宋体" w:hAnsi="Times New Roman" w:cs="Times New Roman"/>
                <w:kern w:val="0"/>
                <w:szCs w:val="21"/>
                <w:lang w:eastAsia="en-US"/>
              </w:rPr>
            </w:pPr>
            <w:r>
              <w:rPr>
                <w:rFonts w:ascii="Times New Roman" w:eastAsia="宋体" w:hAnsi="Times New Roman" w:cs="Times New Roman"/>
                <w:kern w:val="0"/>
                <w:szCs w:val="21"/>
                <w:lang w:eastAsia="en-US"/>
              </w:rPr>
              <w:t>TA</w:t>
            </w:r>
          </w:p>
        </w:tc>
        <w:tc>
          <w:tcPr>
            <w:tcW w:w="405" w:type="pct"/>
            <w:tcBorders>
              <w:top w:val="nil"/>
              <w:left w:val="nil"/>
              <w:bottom w:val="nil"/>
              <w:right w:val="nil"/>
            </w:tcBorders>
          </w:tcPr>
          <w:p w14:paraId="03AAA629"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18</w:t>
            </w:r>
          </w:p>
        </w:tc>
        <w:tc>
          <w:tcPr>
            <w:tcW w:w="3938" w:type="pct"/>
            <w:tcBorders>
              <w:top w:val="nil"/>
              <w:left w:val="nil"/>
              <w:bottom w:val="nil"/>
            </w:tcBorders>
          </w:tcPr>
          <w:p w14:paraId="44B51B22" w14:textId="77777777" w:rsidR="009747DE" w:rsidRDefault="009F23BA">
            <w:pPr>
              <w:widowControl/>
              <w:jc w:val="left"/>
              <w:rPr>
                <w:rFonts w:ascii="Times New Roman" w:eastAsia="宋体" w:hAnsi="Times New Roman" w:cs="Times New Roman"/>
                <w:kern w:val="0"/>
                <w:szCs w:val="21"/>
                <w:lang w:eastAsia="en-US"/>
              </w:rPr>
            </w:pPr>
            <w:r>
              <w:rPr>
                <w:rFonts w:ascii="Times New Roman" w:eastAsia="宋体" w:hAnsi="Times New Roman" w:cs="Times New Roman"/>
                <w:kern w:val="0"/>
                <w:szCs w:val="21"/>
                <w:lang w:eastAsia="en-US"/>
              </w:rPr>
              <w:t xml:space="preserve">hang M 2003; Dieterle, Ying et al. 2006; Smith, Coyle et al. 2006; Westergaard, Mao et al. 2006; So, Ng et al. 2009; Andersen, Løssl et al. 2010; </w:t>
            </w:r>
            <w:proofErr w:type="spellStart"/>
            <w:r>
              <w:rPr>
                <w:rFonts w:ascii="Times New Roman" w:eastAsia="宋体" w:hAnsi="Times New Roman" w:cs="Times New Roman"/>
                <w:kern w:val="0"/>
                <w:szCs w:val="21"/>
                <w:lang w:eastAsia="en-US"/>
              </w:rPr>
              <w:t>Madaschi</w:t>
            </w:r>
            <w:proofErr w:type="spellEnd"/>
            <w:r>
              <w:rPr>
                <w:rFonts w:ascii="Times New Roman" w:eastAsia="宋体" w:hAnsi="Times New Roman" w:cs="Times New Roman"/>
                <w:kern w:val="0"/>
                <w:szCs w:val="21"/>
                <w:lang w:eastAsia="en-US"/>
              </w:rPr>
              <w:t xml:space="preserve">, Braga et al. 2010; So, Ng et al. 2010; Gu SY 2012; Yan HL 2015; Gao XA 2017; </w:t>
            </w:r>
            <w:proofErr w:type="spellStart"/>
            <w:r>
              <w:rPr>
                <w:rFonts w:ascii="Times New Roman" w:eastAsia="宋体" w:hAnsi="Times New Roman" w:cs="Times New Roman"/>
                <w:kern w:val="0"/>
                <w:szCs w:val="21"/>
                <w:lang w:eastAsia="en-US"/>
              </w:rPr>
              <w:t>Jin</w:t>
            </w:r>
            <w:proofErr w:type="spellEnd"/>
            <w:r>
              <w:rPr>
                <w:rFonts w:ascii="Times New Roman" w:eastAsia="宋体" w:hAnsi="Times New Roman" w:cs="Times New Roman"/>
                <w:kern w:val="0"/>
                <w:szCs w:val="21"/>
                <w:lang w:eastAsia="en-US"/>
              </w:rPr>
              <w:t xml:space="preserve"> ZC 2018; Smith, de Lacey et al. 2018; Xu ZZ 2018; Ma JJ 2019; Shuai, Li et al. 2019; Guven, </w:t>
            </w:r>
            <w:proofErr w:type="spellStart"/>
            <w:r>
              <w:rPr>
                <w:rFonts w:ascii="Times New Roman" w:eastAsia="宋体" w:hAnsi="Times New Roman" w:cs="Times New Roman"/>
                <w:kern w:val="0"/>
                <w:szCs w:val="21"/>
                <w:lang w:eastAsia="en-US"/>
              </w:rPr>
              <w:t>Cayir</w:t>
            </w:r>
            <w:proofErr w:type="spellEnd"/>
            <w:r>
              <w:rPr>
                <w:rFonts w:ascii="Times New Roman" w:eastAsia="宋体" w:hAnsi="Times New Roman" w:cs="Times New Roman"/>
                <w:kern w:val="0"/>
                <w:szCs w:val="21"/>
                <w:lang w:eastAsia="en-US"/>
              </w:rPr>
              <w:t xml:space="preserve"> et al. 2020; Wu JM 2021</w:t>
            </w:r>
          </w:p>
        </w:tc>
      </w:tr>
      <w:tr w:rsidR="009747DE" w14:paraId="372B74E1" w14:textId="77777777">
        <w:tc>
          <w:tcPr>
            <w:tcW w:w="655" w:type="pct"/>
            <w:tcBorders>
              <w:top w:val="nil"/>
              <w:bottom w:val="nil"/>
              <w:right w:val="nil"/>
            </w:tcBorders>
          </w:tcPr>
          <w:p w14:paraId="6402C4DD" w14:textId="77777777" w:rsidR="009747DE" w:rsidRDefault="009F23BA">
            <w:pPr>
              <w:widowControl/>
              <w:jc w:val="left"/>
              <w:rPr>
                <w:rFonts w:ascii="Times New Roman" w:eastAsia="宋体" w:hAnsi="Times New Roman" w:cs="Times New Roman"/>
                <w:kern w:val="0"/>
                <w:szCs w:val="21"/>
                <w:lang w:eastAsia="en-US"/>
              </w:rPr>
            </w:pPr>
            <w:r>
              <w:rPr>
                <w:rFonts w:ascii="Times New Roman" w:eastAsia="宋体" w:hAnsi="Times New Roman" w:cs="Times New Roman"/>
                <w:kern w:val="0"/>
                <w:szCs w:val="21"/>
                <w:lang w:eastAsia="en-US"/>
              </w:rPr>
              <w:t>WA</w:t>
            </w:r>
          </w:p>
        </w:tc>
        <w:tc>
          <w:tcPr>
            <w:tcW w:w="405" w:type="pct"/>
            <w:tcBorders>
              <w:top w:val="nil"/>
              <w:left w:val="nil"/>
              <w:bottom w:val="nil"/>
              <w:right w:val="nil"/>
            </w:tcBorders>
          </w:tcPr>
          <w:p w14:paraId="5947351D"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6</w:t>
            </w:r>
          </w:p>
        </w:tc>
        <w:tc>
          <w:tcPr>
            <w:tcW w:w="3938" w:type="pct"/>
            <w:tcBorders>
              <w:top w:val="nil"/>
              <w:left w:val="nil"/>
              <w:bottom w:val="nil"/>
            </w:tcBorders>
          </w:tcPr>
          <w:p w14:paraId="1BCD89C8" w14:textId="77777777" w:rsidR="009747DE" w:rsidRDefault="009F23BA">
            <w:pPr>
              <w:widowControl/>
              <w:jc w:val="left"/>
              <w:rPr>
                <w:rFonts w:ascii="Times New Roman" w:eastAsia="宋体" w:hAnsi="Times New Roman" w:cs="Times New Roman"/>
                <w:kern w:val="0"/>
                <w:szCs w:val="21"/>
                <w:lang w:eastAsia="en-US"/>
              </w:rPr>
            </w:pPr>
            <w:r>
              <w:rPr>
                <w:rFonts w:ascii="Times New Roman" w:eastAsia="宋体" w:hAnsi="Times New Roman" w:cs="Times New Roman"/>
                <w:kern w:val="0"/>
                <w:szCs w:val="21"/>
                <w:lang w:eastAsia="en-US"/>
              </w:rPr>
              <w:t>Wang XM 2016; Luo GQ 2017; Wang XM 2017; Ma JJ 2018; Liu YM 2019; Y 2019</w:t>
            </w:r>
          </w:p>
        </w:tc>
      </w:tr>
      <w:tr w:rsidR="009747DE" w14:paraId="55FA69E8" w14:textId="77777777">
        <w:tc>
          <w:tcPr>
            <w:tcW w:w="655" w:type="pct"/>
            <w:tcBorders>
              <w:top w:val="nil"/>
              <w:bottom w:val="nil"/>
              <w:right w:val="nil"/>
            </w:tcBorders>
          </w:tcPr>
          <w:p w14:paraId="192FB08F"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EA</w:t>
            </w:r>
          </w:p>
        </w:tc>
        <w:tc>
          <w:tcPr>
            <w:tcW w:w="405" w:type="pct"/>
            <w:tcBorders>
              <w:top w:val="nil"/>
              <w:left w:val="nil"/>
              <w:bottom w:val="nil"/>
              <w:right w:val="nil"/>
            </w:tcBorders>
          </w:tcPr>
          <w:p w14:paraId="5595291A"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6</w:t>
            </w:r>
          </w:p>
        </w:tc>
        <w:tc>
          <w:tcPr>
            <w:tcW w:w="3938" w:type="pct"/>
            <w:tcBorders>
              <w:top w:val="nil"/>
              <w:left w:val="nil"/>
              <w:bottom w:val="nil"/>
            </w:tcBorders>
          </w:tcPr>
          <w:p w14:paraId="5656AB67" w14:textId="77777777" w:rsidR="009747DE" w:rsidRDefault="009F23BA">
            <w:pPr>
              <w:widowControl/>
              <w:jc w:val="left"/>
              <w:rPr>
                <w:rFonts w:ascii="Times New Roman" w:eastAsia="宋体" w:hAnsi="Times New Roman" w:cs="Times New Roman"/>
                <w:kern w:val="0"/>
                <w:szCs w:val="21"/>
                <w:lang w:eastAsia="en-US"/>
              </w:rPr>
            </w:pPr>
            <w:r>
              <w:rPr>
                <w:rFonts w:ascii="Times New Roman" w:eastAsia="宋体" w:hAnsi="Times New Roman" w:cs="Times New Roman"/>
                <w:kern w:val="0"/>
                <w:szCs w:val="21"/>
                <w:lang w:eastAsia="en-US"/>
              </w:rPr>
              <w:t xml:space="preserve">Stener-Victorin, </w:t>
            </w:r>
            <w:proofErr w:type="spellStart"/>
            <w:r>
              <w:rPr>
                <w:rFonts w:ascii="Times New Roman" w:eastAsia="宋体" w:hAnsi="Times New Roman" w:cs="Times New Roman"/>
                <w:kern w:val="0"/>
                <w:szCs w:val="21"/>
                <w:lang w:eastAsia="en-US"/>
              </w:rPr>
              <w:t>Waldenström</w:t>
            </w:r>
            <w:proofErr w:type="spellEnd"/>
            <w:r>
              <w:rPr>
                <w:rFonts w:ascii="Times New Roman" w:eastAsia="宋体" w:hAnsi="Times New Roman" w:cs="Times New Roman"/>
                <w:kern w:val="0"/>
                <w:szCs w:val="21"/>
                <w:lang w:eastAsia="en-US"/>
              </w:rPr>
              <w:t xml:space="preserve"> et al. 1999; Ho, Huang et al. 2009; Magarelli, </w:t>
            </w:r>
            <w:proofErr w:type="spellStart"/>
            <w:r>
              <w:rPr>
                <w:rFonts w:ascii="Times New Roman" w:eastAsia="宋体" w:hAnsi="Times New Roman" w:cs="Times New Roman"/>
                <w:kern w:val="0"/>
                <w:szCs w:val="21"/>
                <w:lang w:eastAsia="en-US"/>
              </w:rPr>
              <w:t>Cridennda</w:t>
            </w:r>
            <w:proofErr w:type="spellEnd"/>
            <w:r>
              <w:rPr>
                <w:rFonts w:ascii="Times New Roman" w:eastAsia="宋体" w:hAnsi="Times New Roman" w:cs="Times New Roman"/>
                <w:kern w:val="0"/>
                <w:szCs w:val="21"/>
                <w:lang w:eastAsia="en-US"/>
              </w:rPr>
              <w:t xml:space="preserve"> et al. 2009; Cui W 2011; Rashidi, Tehrani et al. 2013; Xu ZZ 2018; Zhang LX 2018</w:t>
            </w:r>
          </w:p>
        </w:tc>
      </w:tr>
      <w:tr w:rsidR="009747DE" w14:paraId="7CC893B3" w14:textId="77777777">
        <w:tc>
          <w:tcPr>
            <w:tcW w:w="655" w:type="pct"/>
            <w:tcBorders>
              <w:top w:val="nil"/>
              <w:bottom w:val="nil"/>
              <w:right w:val="nil"/>
            </w:tcBorders>
          </w:tcPr>
          <w:p w14:paraId="02BDBACF"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TEAS</w:t>
            </w:r>
          </w:p>
        </w:tc>
        <w:tc>
          <w:tcPr>
            <w:tcW w:w="405" w:type="pct"/>
            <w:tcBorders>
              <w:top w:val="nil"/>
              <w:left w:val="nil"/>
              <w:bottom w:val="nil"/>
              <w:right w:val="nil"/>
            </w:tcBorders>
          </w:tcPr>
          <w:p w14:paraId="43B43C4A"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3938" w:type="pct"/>
            <w:tcBorders>
              <w:top w:val="nil"/>
              <w:left w:val="nil"/>
              <w:bottom w:val="nil"/>
            </w:tcBorders>
          </w:tcPr>
          <w:p w14:paraId="7479B959" w14:textId="77777777" w:rsidR="009747DE" w:rsidRDefault="009F23BA">
            <w:pPr>
              <w:widowControl/>
              <w:jc w:val="left"/>
              <w:rPr>
                <w:rFonts w:ascii="Times New Roman" w:eastAsia="宋体" w:hAnsi="Times New Roman" w:cs="Times New Roman"/>
                <w:kern w:val="0"/>
                <w:szCs w:val="21"/>
                <w:lang w:eastAsia="en-US"/>
              </w:rPr>
            </w:pPr>
            <w:r>
              <w:rPr>
                <w:rFonts w:ascii="Times New Roman" w:eastAsia="宋体" w:hAnsi="Times New Roman" w:cs="Times New Roman"/>
                <w:kern w:val="0"/>
                <w:szCs w:val="21"/>
                <w:lang w:eastAsia="en-US"/>
              </w:rPr>
              <w:t>Zhang, Feng et al. 2011; Shuai, Lian et al. 2015; Zheng, Feng et al. 2015; Qu, Wang et al. 2017; Shuai, Li et al. 2019</w:t>
            </w:r>
          </w:p>
        </w:tc>
      </w:tr>
      <w:tr w:rsidR="009747DE" w14:paraId="7E9475A7" w14:textId="77777777">
        <w:tc>
          <w:tcPr>
            <w:tcW w:w="655" w:type="pct"/>
            <w:tcBorders>
              <w:top w:val="nil"/>
              <w:bottom w:val="single" w:sz="4" w:space="0" w:color="auto"/>
              <w:right w:val="nil"/>
            </w:tcBorders>
          </w:tcPr>
          <w:p w14:paraId="35D72A59"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Others*</w:t>
            </w:r>
          </w:p>
        </w:tc>
        <w:tc>
          <w:tcPr>
            <w:tcW w:w="405" w:type="pct"/>
            <w:tcBorders>
              <w:top w:val="nil"/>
              <w:left w:val="nil"/>
              <w:bottom w:val="single" w:sz="4" w:space="0" w:color="auto"/>
              <w:right w:val="nil"/>
            </w:tcBorders>
          </w:tcPr>
          <w:p w14:paraId="1A80569A"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14</w:t>
            </w:r>
          </w:p>
        </w:tc>
        <w:tc>
          <w:tcPr>
            <w:tcW w:w="3938" w:type="pct"/>
            <w:tcBorders>
              <w:top w:val="nil"/>
              <w:left w:val="nil"/>
              <w:bottom w:val="single" w:sz="4" w:space="0" w:color="auto"/>
            </w:tcBorders>
          </w:tcPr>
          <w:p w14:paraId="4887033F" w14:textId="77777777" w:rsidR="009747DE" w:rsidRPr="002B01CD" w:rsidRDefault="00FC6D52">
            <w:pPr>
              <w:widowControl/>
              <w:jc w:val="left"/>
              <w:rPr>
                <w:rFonts w:ascii="Times New Roman" w:eastAsia="宋体" w:hAnsi="Times New Roman" w:cs="Times New Roman"/>
                <w:kern w:val="0"/>
                <w:szCs w:val="21"/>
              </w:rPr>
            </w:pPr>
            <w:r w:rsidRPr="00FC6D52">
              <w:rPr>
                <w:rFonts w:ascii="Times New Roman" w:eastAsia="宋体" w:hAnsi="Times New Roman" w:cs="Times New Roman"/>
                <w:kern w:val="0"/>
                <w:szCs w:val="21"/>
              </w:rPr>
              <w:t xml:space="preserve">Xu JL, 2018; Morin, Frattarelli et al. 2017; Wu RN, 2017; Peng DH, 2017; Cochrane S, 2016; Chen Q, 2015; Villahermosa, Santos et al. 2013; Moy I, 2011; Domar, Meshay et al. </w:t>
            </w:r>
            <w:proofErr w:type="gramStart"/>
            <w:r w:rsidRPr="00FC6D52">
              <w:rPr>
                <w:rFonts w:ascii="Times New Roman" w:eastAsia="宋体" w:hAnsi="Times New Roman" w:cs="Times New Roman"/>
                <w:kern w:val="0"/>
                <w:szCs w:val="21"/>
              </w:rPr>
              <w:t>2009;  Kong</w:t>
            </w:r>
            <w:proofErr w:type="gramEnd"/>
            <w:r w:rsidRPr="00FC6D52">
              <w:rPr>
                <w:rFonts w:ascii="Times New Roman" w:eastAsia="宋体" w:hAnsi="Times New Roman" w:cs="Times New Roman"/>
                <w:kern w:val="0"/>
                <w:szCs w:val="21"/>
              </w:rPr>
              <w:t xml:space="preserve"> and Hughes 2009;  Sator-</w:t>
            </w:r>
            <w:proofErr w:type="spellStart"/>
            <w:r w:rsidRPr="00FC6D52">
              <w:rPr>
                <w:rFonts w:ascii="Times New Roman" w:eastAsia="宋体" w:hAnsi="Times New Roman" w:cs="Times New Roman"/>
                <w:kern w:val="0"/>
                <w:szCs w:val="21"/>
              </w:rPr>
              <w:t>Katzenschlager</w:t>
            </w:r>
            <w:proofErr w:type="spellEnd"/>
            <w:r w:rsidRPr="00FC6D52">
              <w:rPr>
                <w:rFonts w:ascii="Times New Roman" w:eastAsia="宋体" w:hAnsi="Times New Roman" w:cs="Times New Roman"/>
                <w:kern w:val="0"/>
                <w:szCs w:val="21"/>
              </w:rPr>
              <w:t xml:space="preserve">, </w:t>
            </w:r>
            <w:proofErr w:type="spellStart"/>
            <w:r w:rsidRPr="00FC6D52">
              <w:rPr>
                <w:rFonts w:ascii="Times New Roman" w:eastAsia="宋体" w:hAnsi="Times New Roman" w:cs="Times New Roman"/>
                <w:kern w:val="0"/>
                <w:szCs w:val="21"/>
              </w:rPr>
              <w:t>Wölfler</w:t>
            </w:r>
            <w:proofErr w:type="spellEnd"/>
            <w:r w:rsidRPr="00FC6D52">
              <w:rPr>
                <w:rFonts w:ascii="Times New Roman" w:eastAsia="宋体" w:hAnsi="Times New Roman" w:cs="Times New Roman"/>
                <w:kern w:val="0"/>
                <w:szCs w:val="21"/>
              </w:rPr>
              <w:t xml:space="preserve"> et al. 2006; Humaidan P, 2004; Stener-Victorin E, 2003; Paulus WE, 2002</w:t>
            </w:r>
          </w:p>
        </w:tc>
      </w:tr>
      <w:tr w:rsidR="009747DE" w14:paraId="1229B5B5" w14:textId="77777777">
        <w:tc>
          <w:tcPr>
            <w:tcW w:w="655" w:type="pct"/>
            <w:tcBorders>
              <w:top w:val="single" w:sz="4" w:space="0" w:color="auto"/>
              <w:bottom w:val="nil"/>
              <w:right w:val="nil"/>
            </w:tcBorders>
          </w:tcPr>
          <w:p w14:paraId="20728BD8"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b/>
                <w:bCs/>
                <w:kern w:val="0"/>
                <w:szCs w:val="21"/>
              </w:rPr>
              <w:t>Control types</w:t>
            </w:r>
          </w:p>
        </w:tc>
        <w:tc>
          <w:tcPr>
            <w:tcW w:w="405" w:type="pct"/>
            <w:tcBorders>
              <w:top w:val="single" w:sz="4" w:space="0" w:color="auto"/>
              <w:left w:val="nil"/>
              <w:bottom w:val="nil"/>
              <w:right w:val="nil"/>
            </w:tcBorders>
          </w:tcPr>
          <w:p w14:paraId="656BA0D4" w14:textId="77777777" w:rsidR="009747DE" w:rsidRDefault="009747DE">
            <w:pPr>
              <w:widowControl/>
              <w:jc w:val="left"/>
              <w:rPr>
                <w:rFonts w:ascii="Times New Roman" w:eastAsia="宋体" w:hAnsi="Times New Roman" w:cs="Times New Roman"/>
                <w:kern w:val="0"/>
                <w:szCs w:val="21"/>
              </w:rPr>
            </w:pPr>
          </w:p>
        </w:tc>
        <w:tc>
          <w:tcPr>
            <w:tcW w:w="3938" w:type="pct"/>
            <w:tcBorders>
              <w:top w:val="single" w:sz="4" w:space="0" w:color="auto"/>
              <w:left w:val="nil"/>
              <w:bottom w:val="nil"/>
            </w:tcBorders>
          </w:tcPr>
          <w:p w14:paraId="6D05CA2B" w14:textId="77777777" w:rsidR="009747DE" w:rsidRDefault="009747DE">
            <w:pPr>
              <w:widowControl/>
              <w:jc w:val="left"/>
              <w:rPr>
                <w:rFonts w:ascii="Times New Roman" w:eastAsia="宋体" w:hAnsi="Times New Roman" w:cs="Times New Roman"/>
                <w:kern w:val="0"/>
                <w:szCs w:val="21"/>
                <w:lang w:eastAsia="en-US"/>
              </w:rPr>
            </w:pPr>
          </w:p>
        </w:tc>
      </w:tr>
      <w:tr w:rsidR="009747DE" w14:paraId="0F4E40E7" w14:textId="77777777">
        <w:tc>
          <w:tcPr>
            <w:tcW w:w="655" w:type="pct"/>
            <w:tcBorders>
              <w:top w:val="nil"/>
              <w:bottom w:val="nil"/>
              <w:right w:val="nil"/>
            </w:tcBorders>
          </w:tcPr>
          <w:p w14:paraId="652C8B63" w14:textId="77777777" w:rsidR="009747DE" w:rsidRDefault="009F23BA">
            <w:pPr>
              <w:widowControl/>
              <w:jc w:val="left"/>
              <w:rPr>
                <w:rFonts w:ascii="Times New Roman" w:eastAsia="宋体" w:hAnsi="Times New Roman" w:cs="Times New Roman"/>
                <w:kern w:val="0"/>
                <w:szCs w:val="21"/>
              </w:rPr>
            </w:pPr>
            <w:bookmarkStart w:id="5" w:name="_Hlk100134489"/>
            <w:r>
              <w:rPr>
                <w:rFonts w:ascii="Times New Roman" w:eastAsia="宋体" w:hAnsi="Times New Roman" w:cs="Times New Roman"/>
                <w:kern w:val="0"/>
                <w:szCs w:val="21"/>
              </w:rPr>
              <w:lastRenderedPageBreak/>
              <w:t>S</w:t>
            </w:r>
            <w:r>
              <w:rPr>
                <w:rFonts w:ascii="Times New Roman" w:eastAsia="宋体" w:hAnsi="Times New Roman" w:cs="Times New Roman"/>
                <w:kern w:val="0"/>
                <w:szCs w:val="21"/>
                <w:lang w:eastAsia="en-US"/>
              </w:rPr>
              <w:t>ham or placebo acupuncture</w:t>
            </w:r>
          </w:p>
        </w:tc>
        <w:tc>
          <w:tcPr>
            <w:tcW w:w="405" w:type="pct"/>
            <w:tcBorders>
              <w:top w:val="nil"/>
              <w:left w:val="nil"/>
              <w:bottom w:val="nil"/>
              <w:right w:val="nil"/>
            </w:tcBorders>
          </w:tcPr>
          <w:p w14:paraId="78EC3C5D"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11</w:t>
            </w:r>
          </w:p>
        </w:tc>
        <w:tc>
          <w:tcPr>
            <w:tcW w:w="3938" w:type="pct"/>
            <w:tcBorders>
              <w:top w:val="nil"/>
              <w:left w:val="nil"/>
              <w:bottom w:val="nil"/>
            </w:tcBorders>
          </w:tcPr>
          <w:p w14:paraId="19D4AF1A"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lang w:eastAsia="en-US"/>
              </w:rPr>
              <w:t>Dieterle, Ying et al. 2006; Sator-</w:t>
            </w:r>
            <w:proofErr w:type="spellStart"/>
            <w:r>
              <w:rPr>
                <w:rFonts w:ascii="Times New Roman" w:eastAsia="宋体" w:hAnsi="Times New Roman" w:cs="Times New Roman"/>
                <w:kern w:val="0"/>
                <w:szCs w:val="21"/>
                <w:lang w:eastAsia="en-US"/>
              </w:rPr>
              <w:t>Katzenschlager</w:t>
            </w:r>
            <w:proofErr w:type="spellEnd"/>
            <w:r>
              <w:rPr>
                <w:rFonts w:ascii="Times New Roman" w:eastAsia="宋体" w:hAnsi="Times New Roman" w:cs="Times New Roman"/>
                <w:kern w:val="0"/>
                <w:szCs w:val="21"/>
                <w:lang w:eastAsia="en-US"/>
              </w:rPr>
              <w:t xml:space="preserve">, </w:t>
            </w:r>
            <w:proofErr w:type="spellStart"/>
            <w:r>
              <w:rPr>
                <w:rFonts w:ascii="Times New Roman" w:eastAsia="宋体" w:hAnsi="Times New Roman" w:cs="Times New Roman"/>
                <w:kern w:val="0"/>
                <w:szCs w:val="21"/>
                <w:lang w:eastAsia="en-US"/>
              </w:rPr>
              <w:t>Wölfler</w:t>
            </w:r>
            <w:proofErr w:type="spellEnd"/>
            <w:r>
              <w:rPr>
                <w:rFonts w:ascii="Times New Roman" w:eastAsia="宋体" w:hAnsi="Times New Roman" w:cs="Times New Roman"/>
                <w:kern w:val="0"/>
                <w:szCs w:val="21"/>
                <w:lang w:eastAsia="en-US"/>
              </w:rPr>
              <w:t xml:space="preserve"> et al. 2006; Smith, Coyle et al. 2006; So, Ng et al. 2009; Andersen, Løssl et al. 2010; So, Ng et al. 2010; Zhang, Feng et al. 2011; Shuai, Lian et al. 2015; Wang XM 2017; Smith, de Lacey et al. 2018; Shuai, Li et al. 2019</w:t>
            </w:r>
          </w:p>
        </w:tc>
      </w:tr>
      <w:tr w:rsidR="009747DE" w14:paraId="663DADB0" w14:textId="77777777">
        <w:tc>
          <w:tcPr>
            <w:tcW w:w="655" w:type="pct"/>
            <w:tcBorders>
              <w:top w:val="nil"/>
              <w:bottom w:val="nil"/>
              <w:right w:val="nil"/>
            </w:tcBorders>
          </w:tcPr>
          <w:p w14:paraId="481CAA32"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N</w:t>
            </w:r>
            <w:r>
              <w:rPr>
                <w:rFonts w:ascii="Times New Roman" w:eastAsia="宋体" w:hAnsi="Times New Roman" w:cs="Times New Roman"/>
                <w:kern w:val="0"/>
                <w:szCs w:val="21"/>
                <w:lang w:eastAsia="en-US"/>
              </w:rPr>
              <w:t>o treatment control</w:t>
            </w:r>
          </w:p>
        </w:tc>
        <w:tc>
          <w:tcPr>
            <w:tcW w:w="405" w:type="pct"/>
            <w:tcBorders>
              <w:top w:val="nil"/>
              <w:left w:val="nil"/>
              <w:bottom w:val="nil"/>
              <w:right w:val="nil"/>
            </w:tcBorders>
          </w:tcPr>
          <w:p w14:paraId="0EBA168F"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24</w:t>
            </w:r>
          </w:p>
        </w:tc>
        <w:tc>
          <w:tcPr>
            <w:tcW w:w="3938" w:type="pct"/>
            <w:tcBorders>
              <w:top w:val="nil"/>
              <w:left w:val="nil"/>
              <w:bottom w:val="nil"/>
            </w:tcBorders>
          </w:tcPr>
          <w:p w14:paraId="14002FFD"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lang w:eastAsia="en-US"/>
              </w:rPr>
              <w:t xml:space="preserve">Stener-Victorin, </w:t>
            </w:r>
            <w:proofErr w:type="spellStart"/>
            <w:r>
              <w:rPr>
                <w:rFonts w:ascii="Times New Roman" w:eastAsia="宋体" w:hAnsi="Times New Roman" w:cs="Times New Roman"/>
                <w:kern w:val="0"/>
                <w:szCs w:val="21"/>
                <w:lang w:eastAsia="en-US"/>
              </w:rPr>
              <w:t>Waldenström</w:t>
            </w:r>
            <w:proofErr w:type="spellEnd"/>
            <w:r>
              <w:rPr>
                <w:rFonts w:ascii="Times New Roman" w:eastAsia="宋体" w:hAnsi="Times New Roman" w:cs="Times New Roman"/>
                <w:kern w:val="0"/>
                <w:szCs w:val="21"/>
                <w:lang w:eastAsia="en-US"/>
              </w:rPr>
              <w:t xml:space="preserve"> et al. 1999; Evers 2002; Westergaard, Mao et al. 2006; Domar, Meshay et al. 2009; Ho, Huang et al. 2009; Magarelli, </w:t>
            </w:r>
            <w:proofErr w:type="spellStart"/>
            <w:r>
              <w:rPr>
                <w:rFonts w:ascii="Times New Roman" w:eastAsia="宋体" w:hAnsi="Times New Roman" w:cs="Times New Roman"/>
                <w:kern w:val="0"/>
                <w:szCs w:val="21"/>
                <w:lang w:eastAsia="en-US"/>
              </w:rPr>
              <w:t>Cridennda</w:t>
            </w:r>
            <w:proofErr w:type="spellEnd"/>
            <w:r>
              <w:rPr>
                <w:rFonts w:ascii="Times New Roman" w:eastAsia="宋体" w:hAnsi="Times New Roman" w:cs="Times New Roman"/>
                <w:kern w:val="0"/>
                <w:szCs w:val="21"/>
                <w:lang w:eastAsia="en-US"/>
              </w:rPr>
              <w:t xml:space="preserve"> et al. 2009; </w:t>
            </w:r>
            <w:proofErr w:type="spellStart"/>
            <w:r>
              <w:rPr>
                <w:rFonts w:ascii="Times New Roman" w:eastAsia="宋体" w:hAnsi="Times New Roman" w:cs="Times New Roman"/>
                <w:kern w:val="0"/>
                <w:szCs w:val="21"/>
                <w:lang w:eastAsia="en-US"/>
              </w:rPr>
              <w:t>Madaschi</w:t>
            </w:r>
            <w:proofErr w:type="spellEnd"/>
            <w:r>
              <w:rPr>
                <w:rFonts w:ascii="Times New Roman" w:eastAsia="宋体" w:hAnsi="Times New Roman" w:cs="Times New Roman"/>
                <w:kern w:val="0"/>
                <w:szCs w:val="21"/>
                <w:lang w:eastAsia="en-US"/>
              </w:rPr>
              <w:t xml:space="preserve">, Braga et al. 2010; Cui W 2011; Gu SY 2012; Rashidi, Tehrani et al. 2013; Chen Q 2015; Wang XM 2016; Luo GQ 2017; Qu, Wang et al. 2017; </w:t>
            </w:r>
            <w:proofErr w:type="spellStart"/>
            <w:r>
              <w:rPr>
                <w:rFonts w:ascii="Times New Roman" w:eastAsia="宋体" w:hAnsi="Times New Roman" w:cs="Times New Roman"/>
                <w:kern w:val="0"/>
                <w:szCs w:val="21"/>
                <w:lang w:eastAsia="en-US"/>
              </w:rPr>
              <w:t>Jin</w:t>
            </w:r>
            <w:proofErr w:type="spellEnd"/>
            <w:r>
              <w:rPr>
                <w:rFonts w:ascii="Times New Roman" w:eastAsia="宋体" w:hAnsi="Times New Roman" w:cs="Times New Roman"/>
                <w:kern w:val="0"/>
                <w:szCs w:val="21"/>
                <w:lang w:eastAsia="en-US"/>
              </w:rPr>
              <w:t xml:space="preserve"> ZC 2018; Ma JJ 2018; Xu JL 2018; Zhang LX 2018; Liu YM 2019; Ma JJ 2019; Y 2019; Dehghani, </w:t>
            </w:r>
            <w:proofErr w:type="spellStart"/>
            <w:r>
              <w:rPr>
                <w:rFonts w:ascii="Times New Roman" w:eastAsia="宋体" w:hAnsi="Times New Roman" w:cs="Times New Roman"/>
                <w:kern w:val="0"/>
                <w:szCs w:val="21"/>
                <w:lang w:eastAsia="en-US"/>
              </w:rPr>
              <w:t>Homayouni</w:t>
            </w:r>
            <w:proofErr w:type="spellEnd"/>
            <w:r>
              <w:rPr>
                <w:rFonts w:ascii="Times New Roman" w:eastAsia="宋体" w:hAnsi="Times New Roman" w:cs="Times New Roman"/>
                <w:kern w:val="0"/>
                <w:szCs w:val="21"/>
                <w:lang w:eastAsia="en-US"/>
              </w:rPr>
              <w:t xml:space="preserve"> et al. 2020; Guven, </w:t>
            </w:r>
            <w:proofErr w:type="spellStart"/>
            <w:r>
              <w:rPr>
                <w:rFonts w:ascii="Times New Roman" w:eastAsia="宋体" w:hAnsi="Times New Roman" w:cs="Times New Roman"/>
                <w:kern w:val="0"/>
                <w:szCs w:val="21"/>
                <w:lang w:eastAsia="en-US"/>
              </w:rPr>
              <w:t>Cayir</w:t>
            </w:r>
            <w:proofErr w:type="spellEnd"/>
            <w:r>
              <w:rPr>
                <w:rFonts w:ascii="Times New Roman" w:eastAsia="宋体" w:hAnsi="Times New Roman" w:cs="Times New Roman"/>
                <w:kern w:val="0"/>
                <w:szCs w:val="21"/>
                <w:lang w:eastAsia="en-US"/>
              </w:rPr>
              <w:t xml:space="preserve"> et al. 2020; Wu JM 2021</w:t>
            </w:r>
          </w:p>
        </w:tc>
      </w:tr>
      <w:tr w:rsidR="009747DE" w14:paraId="01EADB3E" w14:textId="77777777">
        <w:tc>
          <w:tcPr>
            <w:tcW w:w="655" w:type="pct"/>
            <w:tcBorders>
              <w:top w:val="nil"/>
              <w:bottom w:val="nil"/>
              <w:right w:val="nil"/>
            </w:tcBorders>
          </w:tcPr>
          <w:p w14:paraId="673D1C4A"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T</w:t>
            </w:r>
            <w:r>
              <w:rPr>
                <w:rFonts w:ascii="Times New Roman" w:eastAsia="宋体" w:hAnsi="Times New Roman" w:cs="Times New Roman"/>
                <w:kern w:val="0"/>
                <w:szCs w:val="21"/>
                <w:lang w:eastAsia="en-US"/>
              </w:rPr>
              <w:t>hree arms</w:t>
            </w:r>
          </w:p>
        </w:tc>
        <w:tc>
          <w:tcPr>
            <w:tcW w:w="405" w:type="pct"/>
            <w:tcBorders>
              <w:top w:val="nil"/>
              <w:left w:val="nil"/>
              <w:bottom w:val="nil"/>
              <w:right w:val="nil"/>
            </w:tcBorders>
          </w:tcPr>
          <w:p w14:paraId="2E733D8B"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3938" w:type="pct"/>
            <w:tcBorders>
              <w:top w:val="nil"/>
              <w:left w:val="nil"/>
              <w:bottom w:val="nil"/>
            </w:tcBorders>
          </w:tcPr>
          <w:p w14:paraId="160CBE3D"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lang w:eastAsia="en-US"/>
              </w:rPr>
              <w:fldChar w:fldCharType="begin">
                <w:fldData xml:space="preserve">PEVuZE5vdGU+PENpdGU+PEF1dGhvcj5EZWhnaGFuaTwvQXV0aG9yPjxZZWFyPjIwMjA8L1llYXI+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</w:fldData>
              </w:fldChar>
            </w:r>
            <w:r>
              <w:rPr>
                <w:rFonts w:ascii="Times New Roman" w:eastAsia="宋体" w:hAnsi="Times New Roman" w:cs="Times New Roman"/>
                <w:kern w:val="0"/>
                <w:szCs w:val="21"/>
                <w:lang w:eastAsia="en-US"/>
              </w:rPr>
              <w:instrText xml:space="preserve"> ADDIN EN.CITE </w:instrText>
            </w:r>
            <w:r>
              <w:rPr>
                <w:rFonts w:ascii="Times New Roman" w:eastAsia="宋体" w:hAnsi="Times New Roman" w:cs="Times New Roman"/>
                <w:kern w:val="0"/>
                <w:szCs w:val="21"/>
                <w:lang w:eastAsia="en-US"/>
              </w:rPr>
              <w:fldChar w:fldCharType="begin">
                <w:fldData xml:space="preserve">PEVuZE5vdGU+PENpdGU+PEF1dGhvcj5EZWhnaGFuaTwvQXV0aG9yPjxZZWFyPjIwMjA8L1llYXI+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</w:fldData>
              </w:fldChar>
            </w:r>
            <w:r>
              <w:rPr>
                <w:rFonts w:ascii="Times New Roman" w:eastAsia="宋体" w:hAnsi="Times New Roman" w:cs="Times New Roman"/>
                <w:kern w:val="0"/>
                <w:szCs w:val="21"/>
                <w:lang w:eastAsia="en-US"/>
              </w:rPr>
              <w:instrText xml:space="preserve"> ADDIN EN.CITE.DATA </w:instrText>
            </w:r>
            <w:r>
              <w:rPr>
                <w:rFonts w:ascii="Times New Roman" w:eastAsia="宋体" w:hAnsi="Times New Roman" w:cs="Times New Roman"/>
                <w:kern w:val="0"/>
                <w:szCs w:val="21"/>
                <w:lang w:eastAsia="en-US"/>
              </w:rPr>
            </w:r>
            <w:r>
              <w:rPr>
                <w:rFonts w:ascii="Times New Roman" w:eastAsia="宋体" w:hAnsi="Times New Roman" w:cs="Times New Roman"/>
                <w:kern w:val="0"/>
                <w:szCs w:val="21"/>
                <w:lang w:eastAsia="en-US"/>
              </w:rPr>
              <w:fldChar w:fldCharType="end"/>
            </w:r>
            <w:r>
              <w:rPr>
                <w:rFonts w:ascii="Times New Roman" w:eastAsia="宋体" w:hAnsi="Times New Roman" w:cs="Times New Roman"/>
                <w:kern w:val="0"/>
                <w:szCs w:val="21"/>
                <w:lang w:eastAsia="en-US"/>
              </w:rPr>
            </w:r>
            <w:r>
              <w:rPr>
                <w:rFonts w:ascii="Times New Roman" w:eastAsia="宋体" w:hAnsi="Times New Roman" w:cs="Times New Roman"/>
                <w:kern w:val="0"/>
                <w:szCs w:val="21"/>
                <w:lang w:eastAsia="en-US"/>
              </w:rPr>
              <w:fldChar w:fldCharType="separate"/>
            </w:r>
            <w:r>
              <w:rPr>
                <w:rFonts w:ascii="Times New Roman" w:eastAsia="宋体" w:hAnsi="Times New Roman" w:cs="Times New Roman"/>
                <w:kern w:val="0"/>
                <w:szCs w:val="21"/>
                <w:lang w:eastAsia="en-US"/>
              </w:rPr>
              <w:t>Zhang M 2003; Sator-Katzenschlager, Wölfler et al. 2006; Westergaard, Mao et al. 2006; Kong and Hughes 2009; Zhang, Feng et al. 2011; Villahermosa, Santos et al. 2013; Yan HL 2015; Xu ZZ 2018; Zhang LX 2018; Dehghani, Homayouni et al. 2020</w:t>
            </w:r>
            <w:r>
              <w:rPr>
                <w:rFonts w:ascii="Times New Roman" w:eastAsia="宋体" w:hAnsi="Times New Roman" w:cs="Times New Roman"/>
                <w:kern w:val="0"/>
                <w:szCs w:val="21"/>
                <w:lang w:eastAsia="en-US"/>
              </w:rPr>
              <w:fldChar w:fldCharType="end"/>
            </w:r>
          </w:p>
        </w:tc>
      </w:tr>
      <w:tr w:rsidR="009747DE" w14:paraId="2D776256" w14:textId="77777777">
        <w:tc>
          <w:tcPr>
            <w:tcW w:w="655" w:type="pct"/>
            <w:tcBorders>
              <w:top w:val="nil"/>
              <w:bottom w:val="nil"/>
              <w:right w:val="nil"/>
            </w:tcBorders>
          </w:tcPr>
          <w:p w14:paraId="29E98C07"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F</w:t>
            </w:r>
            <w:r>
              <w:rPr>
                <w:rFonts w:ascii="Times New Roman" w:eastAsia="宋体" w:hAnsi="Times New Roman" w:cs="Times New Roman"/>
                <w:kern w:val="0"/>
                <w:szCs w:val="21"/>
                <w:lang w:eastAsia="en-US"/>
              </w:rPr>
              <w:t>our-arms</w:t>
            </w:r>
          </w:p>
        </w:tc>
        <w:tc>
          <w:tcPr>
            <w:tcW w:w="405" w:type="pct"/>
            <w:tcBorders>
              <w:top w:val="nil"/>
              <w:left w:val="nil"/>
              <w:bottom w:val="nil"/>
              <w:right w:val="nil"/>
            </w:tcBorders>
          </w:tcPr>
          <w:p w14:paraId="7FADAC5A"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4</w:t>
            </w:r>
          </w:p>
        </w:tc>
        <w:tc>
          <w:tcPr>
            <w:tcW w:w="3938" w:type="pct"/>
            <w:tcBorders>
              <w:top w:val="nil"/>
              <w:left w:val="nil"/>
              <w:bottom w:val="nil"/>
            </w:tcBorders>
          </w:tcPr>
          <w:p w14:paraId="44B9F84C"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lang w:eastAsia="en-US"/>
              </w:rPr>
              <w:t>Zheng, Feng et al. 2015; Gao XA 2017; Morin, Frattarelli et al. 2017; Qu, Wang et al. 2017</w:t>
            </w:r>
          </w:p>
        </w:tc>
      </w:tr>
      <w:tr w:rsidR="009747DE" w14:paraId="66130A0D" w14:textId="77777777">
        <w:tc>
          <w:tcPr>
            <w:tcW w:w="655" w:type="pct"/>
            <w:tcBorders>
              <w:top w:val="nil"/>
              <w:bottom w:val="single" w:sz="4" w:space="0" w:color="auto"/>
              <w:right w:val="nil"/>
            </w:tcBorders>
          </w:tcPr>
          <w:p w14:paraId="58045834"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S</w:t>
            </w:r>
            <w:r>
              <w:rPr>
                <w:rFonts w:ascii="Times New Roman" w:eastAsia="宋体" w:hAnsi="Times New Roman" w:cs="Times New Roman"/>
                <w:kern w:val="0"/>
                <w:szCs w:val="21"/>
                <w:lang w:eastAsia="en-US"/>
              </w:rPr>
              <w:t>ham control and no treatment control</w:t>
            </w:r>
          </w:p>
        </w:tc>
        <w:tc>
          <w:tcPr>
            <w:tcW w:w="405" w:type="pct"/>
            <w:tcBorders>
              <w:top w:val="nil"/>
              <w:left w:val="nil"/>
              <w:bottom w:val="single" w:sz="4" w:space="0" w:color="auto"/>
              <w:right w:val="nil"/>
            </w:tcBorders>
          </w:tcPr>
          <w:p w14:paraId="39B8B05D"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3938" w:type="pct"/>
            <w:tcBorders>
              <w:top w:val="nil"/>
              <w:left w:val="nil"/>
              <w:bottom w:val="single" w:sz="4" w:space="0" w:color="auto"/>
            </w:tcBorders>
          </w:tcPr>
          <w:p w14:paraId="7D52A1B8"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lang w:eastAsia="en-US"/>
              </w:rPr>
              <w:t>Zhang M 2003; Villahermosa, Santos et al. 2013; Yan HL 2015; Morin, Frattarelli et al. 2017; Xu ZZ 2018</w:t>
            </w:r>
          </w:p>
        </w:tc>
      </w:tr>
      <w:bookmarkEnd w:id="5"/>
      <w:tr w:rsidR="009747DE" w14:paraId="39E23F2E" w14:textId="77777777">
        <w:tc>
          <w:tcPr>
            <w:tcW w:w="655" w:type="pct"/>
            <w:tcBorders>
              <w:top w:val="single" w:sz="4" w:space="0" w:color="auto"/>
              <w:bottom w:val="nil"/>
              <w:right w:val="nil"/>
            </w:tcBorders>
          </w:tcPr>
          <w:p w14:paraId="03757875" w14:textId="77777777" w:rsidR="009747DE" w:rsidRDefault="009F23BA">
            <w:pPr>
              <w:widowControl/>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Outcomes</w:t>
            </w:r>
          </w:p>
        </w:tc>
        <w:tc>
          <w:tcPr>
            <w:tcW w:w="405" w:type="pct"/>
            <w:tcBorders>
              <w:top w:val="single" w:sz="4" w:space="0" w:color="auto"/>
              <w:left w:val="nil"/>
              <w:bottom w:val="nil"/>
              <w:right w:val="nil"/>
            </w:tcBorders>
          </w:tcPr>
          <w:p w14:paraId="4C9ACAEA" w14:textId="77777777" w:rsidR="009747DE" w:rsidRDefault="009747DE">
            <w:pPr>
              <w:widowControl/>
              <w:jc w:val="left"/>
              <w:rPr>
                <w:rFonts w:ascii="Times New Roman" w:eastAsia="宋体" w:hAnsi="Times New Roman" w:cs="Times New Roman"/>
                <w:b/>
                <w:bCs/>
                <w:kern w:val="0"/>
                <w:szCs w:val="21"/>
              </w:rPr>
            </w:pPr>
          </w:p>
        </w:tc>
        <w:tc>
          <w:tcPr>
            <w:tcW w:w="3938" w:type="pct"/>
            <w:tcBorders>
              <w:top w:val="single" w:sz="4" w:space="0" w:color="auto"/>
              <w:left w:val="nil"/>
              <w:bottom w:val="nil"/>
            </w:tcBorders>
          </w:tcPr>
          <w:p w14:paraId="69674580" w14:textId="77777777" w:rsidR="009747DE" w:rsidRDefault="009747DE">
            <w:pPr>
              <w:widowControl/>
              <w:jc w:val="left"/>
              <w:rPr>
                <w:rFonts w:ascii="Times New Roman" w:eastAsia="宋体" w:hAnsi="Times New Roman" w:cs="Times New Roman"/>
                <w:b/>
                <w:bCs/>
                <w:kern w:val="0"/>
                <w:szCs w:val="21"/>
                <w:lang w:eastAsia="en-US"/>
              </w:rPr>
            </w:pPr>
          </w:p>
        </w:tc>
      </w:tr>
      <w:tr w:rsidR="009747DE" w14:paraId="6BC5D911" w14:textId="77777777">
        <w:trPr>
          <w:trHeight w:val="197"/>
        </w:trPr>
        <w:tc>
          <w:tcPr>
            <w:tcW w:w="655" w:type="pct"/>
            <w:tcBorders>
              <w:top w:val="nil"/>
              <w:bottom w:val="nil"/>
              <w:right w:val="nil"/>
            </w:tcBorders>
          </w:tcPr>
          <w:p w14:paraId="379E8EF8"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CPR</w:t>
            </w:r>
          </w:p>
        </w:tc>
        <w:tc>
          <w:tcPr>
            <w:tcW w:w="405" w:type="pct"/>
            <w:tcBorders>
              <w:top w:val="nil"/>
              <w:left w:val="nil"/>
              <w:bottom w:val="nil"/>
              <w:right w:val="nil"/>
            </w:tcBorders>
          </w:tcPr>
          <w:p w14:paraId="58DF8FF7"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49</w:t>
            </w:r>
          </w:p>
        </w:tc>
        <w:tc>
          <w:tcPr>
            <w:tcW w:w="3938" w:type="pct"/>
            <w:tcBorders>
              <w:top w:val="nil"/>
              <w:left w:val="nil"/>
              <w:bottom w:val="nil"/>
            </w:tcBorders>
          </w:tcPr>
          <w:p w14:paraId="13A2E8B3"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All the article</w:t>
            </w:r>
          </w:p>
        </w:tc>
      </w:tr>
      <w:tr w:rsidR="009747DE" w14:paraId="7064D5EE" w14:textId="77777777">
        <w:tc>
          <w:tcPr>
            <w:tcW w:w="655" w:type="pct"/>
            <w:tcBorders>
              <w:top w:val="nil"/>
              <w:bottom w:val="nil"/>
              <w:right w:val="nil"/>
            </w:tcBorders>
          </w:tcPr>
          <w:p w14:paraId="20254A4D"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LBR</w:t>
            </w:r>
          </w:p>
        </w:tc>
        <w:tc>
          <w:tcPr>
            <w:tcW w:w="405" w:type="pct"/>
            <w:tcBorders>
              <w:top w:val="nil"/>
              <w:left w:val="nil"/>
              <w:bottom w:val="nil"/>
              <w:right w:val="nil"/>
            </w:tcBorders>
          </w:tcPr>
          <w:p w14:paraId="51A03FD1"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13</w:t>
            </w:r>
          </w:p>
        </w:tc>
        <w:tc>
          <w:tcPr>
            <w:tcW w:w="3938" w:type="pct"/>
            <w:tcBorders>
              <w:top w:val="nil"/>
              <w:left w:val="nil"/>
              <w:bottom w:val="nil"/>
            </w:tcBorders>
          </w:tcPr>
          <w:p w14:paraId="0BBD1895"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fldData xml:space="preserve">PEVuZE5vdGU+PENpdGU+PEF1dGhvcj5BbmRlcnNlbjwvQXV0aG9yPjxZZWFyPjIwMTA8L1llYXI+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</w:fldData>
              </w:fldChar>
            </w:r>
            <w:r>
              <w:rPr>
                <w:rFonts w:ascii="Times New Roman" w:eastAsia="宋体" w:hAnsi="Times New Roman" w:cs="Times New Roman"/>
                <w:kern w:val="0"/>
                <w:szCs w:val="21"/>
              </w:rPr>
              <w:instrText xml:space="preserve"> ADDIN EN.CITE </w:instrText>
            </w:r>
            <w:r>
              <w:rPr>
                <w:rFonts w:ascii="Times New Roman" w:eastAsia="宋体" w:hAnsi="Times New Roman" w:cs="Times New Roman"/>
                <w:kern w:val="0"/>
                <w:szCs w:val="21"/>
              </w:rPr>
              <w:fldChar w:fldCharType="begin">
                <w:fldData xml:space="preserve">PEVuZE5vdGU+PENpdGU+PEF1dGhvcj5BbmRlcnNlbjwvQXV0aG9yPjxZZWFyPjIwMTA8L1llYXI+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</w:fldData>
              </w:fldChar>
            </w:r>
            <w:r>
              <w:rPr>
                <w:rFonts w:ascii="Times New Roman" w:eastAsia="宋体" w:hAnsi="Times New Roman" w:cs="Times New Roman"/>
                <w:kern w:val="0"/>
                <w:szCs w:val="21"/>
              </w:rPr>
              <w:instrText xml:space="preserve"> ADDIN EN.CITE.DATA </w:instrText>
            </w:r>
            <w:r>
              <w:rPr>
                <w:rFonts w:ascii="Times New Roman" w:eastAsia="宋体" w:hAnsi="Times New Roman" w:cs="Times New Roman"/>
                <w:kern w:val="0"/>
                <w:szCs w:val="21"/>
              </w:rPr>
            </w:r>
            <w:r>
              <w:rPr>
                <w:rFonts w:ascii="Times New Roman" w:eastAsia="宋体" w:hAnsi="Times New Roman" w:cs="Times New Roman"/>
                <w:kern w:val="0"/>
                <w:szCs w:val="21"/>
              </w:rPr>
              <w:fldChar w:fldCharType="end"/>
            </w:r>
            <w:r>
              <w:rPr>
                <w:rFonts w:ascii="Times New Roman" w:eastAsia="宋体" w:hAnsi="Times New Roman" w:cs="Times New Roman"/>
                <w:kern w:val="0"/>
                <w:szCs w:val="21"/>
              </w:rPr>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Magarelli, Cridennda et al. 2009; So, Ng et al. 2009; Andersen, Løssl et al. 2010; Madaschi, Braga et al. 2010; So, Ng et al. 2010; Zhang, Feng et al. 2011; Shuai, Lian et al. 2015; Yan HL 2015; Morin, Frattarelli et al. 2017; Qu, Wang et al. 2017; Smith, de Lacey et al. 2018; Shuai, Li et al. 2019; Guven, Cayir et al. 2020</w:t>
            </w:r>
            <w:r>
              <w:rPr>
                <w:rFonts w:ascii="Times New Roman" w:eastAsia="宋体" w:hAnsi="Times New Roman" w:cs="Times New Roman"/>
                <w:kern w:val="0"/>
                <w:szCs w:val="21"/>
              </w:rPr>
              <w:fldChar w:fldCharType="end"/>
            </w:r>
          </w:p>
        </w:tc>
      </w:tr>
      <w:tr w:rsidR="009747DE" w14:paraId="6BC6CD33" w14:textId="77777777">
        <w:tc>
          <w:tcPr>
            <w:tcW w:w="655" w:type="pct"/>
            <w:tcBorders>
              <w:top w:val="nil"/>
              <w:bottom w:val="single" w:sz="4" w:space="0" w:color="auto"/>
              <w:right w:val="nil"/>
            </w:tcBorders>
          </w:tcPr>
          <w:p w14:paraId="67700870"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OPR</w:t>
            </w:r>
          </w:p>
        </w:tc>
        <w:tc>
          <w:tcPr>
            <w:tcW w:w="405" w:type="pct"/>
            <w:tcBorders>
              <w:top w:val="nil"/>
              <w:left w:val="nil"/>
              <w:bottom w:val="single" w:sz="4" w:space="0" w:color="auto"/>
              <w:right w:val="nil"/>
            </w:tcBorders>
          </w:tcPr>
          <w:p w14:paraId="5000AFFD"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3938" w:type="pct"/>
            <w:tcBorders>
              <w:top w:val="nil"/>
              <w:left w:val="nil"/>
              <w:bottom w:val="single" w:sz="4" w:space="0" w:color="auto"/>
            </w:tcBorders>
          </w:tcPr>
          <w:p w14:paraId="456C6E0D"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fldChar w:fldCharType="begin">
                <w:fldData xml:space="preserve">PEVuZE5vdGU+PENpdGU+PEF1dGhvcj5TbzwvQXV0aG9yPjxZZWFyPjIwMDk8L1llYXI+PFJlY051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</w:fldData>
              </w:fldChar>
            </w:r>
            <w:r>
              <w:rPr>
                <w:rFonts w:ascii="Times New Roman" w:eastAsia="宋体" w:hAnsi="Times New Roman" w:cs="Times New Roman"/>
                <w:kern w:val="0"/>
                <w:szCs w:val="21"/>
              </w:rPr>
              <w:instrText xml:space="preserve"> ADDIN EN.CITE </w:instrText>
            </w:r>
            <w:r>
              <w:rPr>
                <w:rFonts w:ascii="Times New Roman" w:eastAsia="宋体" w:hAnsi="Times New Roman" w:cs="Times New Roman"/>
                <w:kern w:val="0"/>
                <w:szCs w:val="21"/>
              </w:rPr>
              <w:fldChar w:fldCharType="begin">
                <w:fldData xml:space="preserve">PEVuZE5vdGU+PENpdGU+PEF1dGhvcj5TbzwvQXV0aG9yPjxZZWFyPjIwMDk8L1llYXI+PFJlY051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</w:fldData>
              </w:fldChar>
            </w:r>
            <w:r>
              <w:rPr>
                <w:rFonts w:ascii="Times New Roman" w:eastAsia="宋体" w:hAnsi="Times New Roman" w:cs="Times New Roman"/>
                <w:kern w:val="0"/>
                <w:szCs w:val="21"/>
              </w:rPr>
              <w:instrText xml:space="preserve"> ADDIN EN.CITE.DATA </w:instrText>
            </w:r>
            <w:r>
              <w:rPr>
                <w:rFonts w:ascii="Times New Roman" w:eastAsia="宋体" w:hAnsi="Times New Roman" w:cs="Times New Roman"/>
                <w:kern w:val="0"/>
                <w:szCs w:val="21"/>
              </w:rPr>
            </w:r>
            <w:r>
              <w:rPr>
                <w:rFonts w:ascii="Times New Roman" w:eastAsia="宋体" w:hAnsi="Times New Roman" w:cs="Times New Roman"/>
                <w:kern w:val="0"/>
                <w:szCs w:val="21"/>
              </w:rPr>
              <w:fldChar w:fldCharType="end"/>
            </w:r>
            <w:r>
              <w:rPr>
                <w:rFonts w:ascii="Times New Roman" w:eastAsia="宋体" w:hAnsi="Times New Roman" w:cs="Times New Roman"/>
                <w:kern w:val="0"/>
                <w:szCs w:val="21"/>
              </w:rPr>
            </w:r>
            <w:r>
              <w:rPr>
                <w:rFonts w:ascii="Times New Roman" w:eastAsia="宋体" w:hAnsi="Times New Roman" w:cs="Times New Roman"/>
                <w:kern w:val="0"/>
                <w:szCs w:val="21"/>
              </w:rPr>
              <w:fldChar w:fldCharType="separate"/>
            </w:r>
            <w:r>
              <w:rPr>
                <w:rFonts w:ascii="Times New Roman" w:eastAsia="宋体" w:hAnsi="Times New Roman" w:cs="Times New Roman"/>
                <w:kern w:val="0"/>
                <w:szCs w:val="21"/>
              </w:rPr>
              <w:t>Stener-Victorin, Waldenström et al. 2003; Dieterle, Ying et al. 2006; Smith, Coyle et al. 2006; Westergaard, Mao et al. 2006; So, Ng et al. 2009; Andersen, Løssl et al. 2010; So, Ng et al. 2010; Rashidi, Tehrani et al. 2013; Dehghani, Homayouni et al. 2020; Guven, Cayir et al. 2020</w:t>
            </w:r>
            <w:r>
              <w:rPr>
                <w:rFonts w:ascii="Times New Roman" w:eastAsia="宋体" w:hAnsi="Times New Roman" w:cs="Times New Roman"/>
                <w:kern w:val="0"/>
                <w:szCs w:val="21"/>
              </w:rPr>
              <w:fldChar w:fldCharType="end"/>
            </w:r>
          </w:p>
        </w:tc>
      </w:tr>
      <w:tr w:rsidR="009747DE" w14:paraId="5D188CA8" w14:textId="77777777">
        <w:tc>
          <w:tcPr>
            <w:tcW w:w="655" w:type="pct"/>
            <w:tcBorders>
              <w:top w:val="single" w:sz="4" w:space="0" w:color="auto"/>
              <w:bottom w:val="nil"/>
              <w:right w:val="nil"/>
            </w:tcBorders>
          </w:tcPr>
          <w:p w14:paraId="44BB0D9F" w14:textId="77777777" w:rsidR="009747DE" w:rsidRDefault="009F23BA">
            <w:pPr>
              <w:widowControl/>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Performed place</w:t>
            </w:r>
          </w:p>
        </w:tc>
        <w:tc>
          <w:tcPr>
            <w:tcW w:w="405" w:type="pct"/>
            <w:tcBorders>
              <w:top w:val="single" w:sz="4" w:space="0" w:color="auto"/>
              <w:left w:val="nil"/>
              <w:bottom w:val="nil"/>
              <w:right w:val="nil"/>
            </w:tcBorders>
          </w:tcPr>
          <w:p w14:paraId="57065C69" w14:textId="77777777" w:rsidR="009747DE" w:rsidRDefault="009747DE">
            <w:pPr>
              <w:widowControl/>
              <w:jc w:val="left"/>
              <w:rPr>
                <w:rFonts w:ascii="Times New Roman" w:eastAsia="宋体" w:hAnsi="Times New Roman" w:cs="Times New Roman"/>
                <w:kern w:val="0"/>
                <w:szCs w:val="21"/>
              </w:rPr>
            </w:pPr>
          </w:p>
        </w:tc>
        <w:tc>
          <w:tcPr>
            <w:tcW w:w="3938" w:type="pct"/>
            <w:tcBorders>
              <w:top w:val="single" w:sz="4" w:space="0" w:color="auto"/>
              <w:left w:val="nil"/>
              <w:bottom w:val="nil"/>
            </w:tcBorders>
          </w:tcPr>
          <w:p w14:paraId="2A140535" w14:textId="77777777" w:rsidR="009747DE" w:rsidRDefault="009747DE">
            <w:pPr>
              <w:widowControl/>
              <w:jc w:val="left"/>
              <w:rPr>
                <w:rFonts w:ascii="Times New Roman" w:eastAsia="宋体" w:hAnsi="Times New Roman" w:cs="Times New Roman"/>
                <w:kern w:val="0"/>
                <w:szCs w:val="21"/>
                <w:lang w:eastAsia="en-US"/>
              </w:rPr>
            </w:pPr>
          </w:p>
        </w:tc>
      </w:tr>
      <w:tr w:rsidR="009747DE" w14:paraId="01CC1848" w14:textId="77777777">
        <w:tc>
          <w:tcPr>
            <w:tcW w:w="655" w:type="pct"/>
            <w:tcBorders>
              <w:top w:val="nil"/>
              <w:bottom w:val="nil"/>
              <w:right w:val="nil"/>
            </w:tcBorders>
          </w:tcPr>
          <w:p w14:paraId="11D8F109"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China</w:t>
            </w:r>
          </w:p>
        </w:tc>
        <w:tc>
          <w:tcPr>
            <w:tcW w:w="405" w:type="pct"/>
            <w:tcBorders>
              <w:top w:val="nil"/>
              <w:left w:val="nil"/>
              <w:bottom w:val="nil"/>
              <w:right w:val="nil"/>
            </w:tcBorders>
          </w:tcPr>
          <w:p w14:paraId="4AA39E3E"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26</w:t>
            </w:r>
          </w:p>
        </w:tc>
        <w:tc>
          <w:tcPr>
            <w:tcW w:w="3938" w:type="pct"/>
            <w:tcBorders>
              <w:top w:val="nil"/>
              <w:left w:val="nil"/>
              <w:bottom w:val="nil"/>
            </w:tcBorders>
          </w:tcPr>
          <w:p w14:paraId="01FA7E4E" w14:textId="77777777" w:rsidR="009747DE" w:rsidRDefault="009F23BA">
            <w:pPr>
              <w:widowControl/>
              <w:jc w:val="left"/>
              <w:rPr>
                <w:rFonts w:ascii="Times New Roman" w:eastAsia="宋体" w:hAnsi="Times New Roman" w:cs="Times New Roman"/>
                <w:kern w:val="0"/>
                <w:szCs w:val="21"/>
                <w:lang w:eastAsia="en-US"/>
              </w:rPr>
            </w:pPr>
            <w:r>
              <w:rPr>
                <w:rFonts w:ascii="Times New Roman" w:hAnsi="Times New Roman" w:cs="Times New Roman"/>
                <w:szCs w:val="24"/>
              </w:rPr>
              <w:t xml:space="preserve">Zhang M 2003; Ho, Huang et al. 2009; So, Ng et al. 2009; So, Ng et al. 2010; Cui W 2011; Chen Q 2015; Shuai, Lian et al. 2015; Yan HL 2015; Zheng, Feng et al. 2015; Wang XM 2016; Gao XA 2017; Luo GQ 2017; Peng DH 2017; Qu, Wang et al. 2017; Wang XM 2017; Wu R 2017; </w:t>
            </w:r>
            <w:proofErr w:type="spellStart"/>
            <w:r>
              <w:rPr>
                <w:rFonts w:ascii="Times New Roman" w:hAnsi="Times New Roman" w:cs="Times New Roman"/>
                <w:szCs w:val="24"/>
              </w:rPr>
              <w:t>Jin</w:t>
            </w:r>
            <w:proofErr w:type="spellEnd"/>
            <w:r>
              <w:rPr>
                <w:rFonts w:ascii="Times New Roman" w:hAnsi="Times New Roman" w:cs="Times New Roman"/>
                <w:szCs w:val="24"/>
              </w:rPr>
              <w:t xml:space="preserve"> ZC 2018; Ma JJ 2018; Xu JL 2018; Xu ZZ 2018; Zhang LX 2018; Liu YM 2019; Ma JJ 2019; Shuai, Li et al. 2019; Y 2019; Wu JM 2021</w:t>
            </w:r>
          </w:p>
        </w:tc>
      </w:tr>
      <w:tr w:rsidR="009747DE" w14:paraId="075D091C" w14:textId="77777777">
        <w:tc>
          <w:tcPr>
            <w:tcW w:w="655" w:type="pct"/>
            <w:tcBorders>
              <w:top w:val="nil"/>
              <w:bottom w:val="nil"/>
              <w:right w:val="nil"/>
            </w:tcBorders>
          </w:tcPr>
          <w:p w14:paraId="0DCC4081" w14:textId="77777777" w:rsidR="009747DE" w:rsidRDefault="009F23BA">
            <w:pPr>
              <w:widowControl/>
              <w:jc w:val="left"/>
              <w:rPr>
                <w:rFonts w:ascii="Times New Roman" w:eastAsia="宋体" w:hAnsi="Times New Roman" w:cs="Times New Roman"/>
                <w:kern w:val="0"/>
                <w:szCs w:val="21"/>
              </w:rPr>
            </w:pPr>
            <w:r>
              <w:rPr>
                <w:rFonts w:ascii="Times New Roman" w:hAnsi="Times New Roman" w:cs="Times New Roman"/>
                <w:szCs w:val="24"/>
              </w:rPr>
              <w:t>Europe</w:t>
            </w:r>
          </w:p>
        </w:tc>
        <w:tc>
          <w:tcPr>
            <w:tcW w:w="405" w:type="pct"/>
            <w:tcBorders>
              <w:top w:val="nil"/>
              <w:left w:val="nil"/>
              <w:bottom w:val="nil"/>
              <w:right w:val="nil"/>
            </w:tcBorders>
          </w:tcPr>
          <w:p w14:paraId="6FD33DC4"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9</w:t>
            </w:r>
          </w:p>
        </w:tc>
        <w:tc>
          <w:tcPr>
            <w:tcW w:w="3938" w:type="pct"/>
            <w:tcBorders>
              <w:top w:val="nil"/>
              <w:left w:val="nil"/>
              <w:bottom w:val="nil"/>
            </w:tcBorders>
          </w:tcPr>
          <w:p w14:paraId="15F58787" w14:textId="77777777" w:rsidR="009747DE" w:rsidRDefault="009F23BA">
            <w:pPr>
              <w:widowControl/>
              <w:jc w:val="left"/>
              <w:rPr>
                <w:rFonts w:ascii="Times New Roman" w:hAnsi="Times New Roman" w:cs="Times New Roman"/>
                <w:szCs w:val="24"/>
              </w:rPr>
            </w:pPr>
            <w:r>
              <w:rPr>
                <w:rFonts w:ascii="Times New Roman" w:hAnsi="Times New Roman" w:cs="Times New Roman"/>
                <w:szCs w:val="24"/>
              </w:rPr>
              <w:fldChar w:fldCharType="begin">
                <w:fldData xml:space="preserve">PEVuZE5vdGU+PENpdGU+PEF1dGhvcj5TdGVuZXItVmljdG9yaW48L0F1dGhvcj48WWVhcj4xOTk5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</w:fldData>
              </w:fldChar>
            </w:r>
            <w:r>
              <w:rPr>
                <w:rFonts w:ascii="Times New Roman" w:hAnsi="Times New Roman" w:cs="Times New Roman"/>
                <w:szCs w:val="24"/>
              </w:rPr>
              <w:instrText xml:space="preserve"> ADDIN EN.CITE </w:instrText>
            </w:r>
            <w:r>
              <w:rPr>
                <w:rFonts w:ascii="Times New Roman" w:hAnsi="Times New Roman" w:cs="Times New Roman"/>
                <w:szCs w:val="24"/>
              </w:rPr>
              <w:fldChar w:fldCharType="begin">
                <w:fldData xml:space="preserve">PEVuZE5vdGU+PENpdGU+PEF1dGhvcj5TdGVuZXItVmljdG9yaW48L0F1dGhvcj48WWVhcj4xOTk5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</w:fldData>
              </w:fldChar>
            </w:r>
            <w:r>
              <w:rPr>
                <w:rFonts w:ascii="Times New Roman" w:hAnsi="Times New Roman" w:cs="Times New Roman"/>
                <w:szCs w:val="24"/>
              </w:rPr>
              <w:instrText xml:space="preserve"> ADDIN EN.CITE.DATA </w:instrText>
            </w:r>
            <w:r>
              <w:rPr>
                <w:rFonts w:ascii="Times New Roman" w:hAnsi="Times New Roman" w:cs="Times New Roman"/>
                <w:szCs w:val="24"/>
              </w:rPr>
            </w:r>
            <w:r>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Pr>
                <w:rFonts w:ascii="Times New Roman" w:hAnsi="Times New Roman" w:cs="Times New Roman"/>
                <w:szCs w:val="24"/>
              </w:rPr>
              <w:t>Stener-Victorin, Waldenström et al. 1999; Stener-Victorin, Waldenström et al. 2003; Humaidan and Stener-Victorin 2004; Dieterle, Ying et al. 2006; Sator-Katzenschlager, Wölfler et al. 2006; Westergaard, Mao et al. 2006; Andersen, Løssl et al. 2010; Gu SY 2012; Morin, Frattarelli et al. 2017</w:t>
            </w:r>
            <w:r>
              <w:rPr>
                <w:rFonts w:ascii="Times New Roman" w:hAnsi="Times New Roman" w:cs="Times New Roman"/>
                <w:szCs w:val="24"/>
              </w:rPr>
              <w:fldChar w:fldCharType="end"/>
            </w:r>
          </w:p>
        </w:tc>
      </w:tr>
      <w:tr w:rsidR="009747DE" w14:paraId="596F8408" w14:textId="77777777">
        <w:tc>
          <w:tcPr>
            <w:tcW w:w="655" w:type="pct"/>
            <w:tcBorders>
              <w:top w:val="nil"/>
              <w:bottom w:val="nil"/>
              <w:right w:val="nil"/>
            </w:tcBorders>
          </w:tcPr>
          <w:p w14:paraId="17331A17" w14:textId="77777777" w:rsidR="009747DE" w:rsidRDefault="009F23BA">
            <w:pPr>
              <w:widowControl/>
              <w:jc w:val="left"/>
              <w:rPr>
                <w:rFonts w:ascii="Times New Roman" w:hAnsi="Times New Roman" w:cs="Times New Roman"/>
                <w:szCs w:val="24"/>
              </w:rPr>
            </w:pPr>
            <w:r>
              <w:rPr>
                <w:rFonts w:ascii="Times New Roman" w:hAnsi="Times New Roman" w:cs="Times New Roman"/>
                <w:szCs w:val="24"/>
              </w:rPr>
              <w:t>USA</w:t>
            </w:r>
          </w:p>
        </w:tc>
        <w:tc>
          <w:tcPr>
            <w:tcW w:w="405" w:type="pct"/>
            <w:tcBorders>
              <w:top w:val="nil"/>
              <w:left w:val="nil"/>
              <w:bottom w:val="nil"/>
              <w:right w:val="nil"/>
            </w:tcBorders>
          </w:tcPr>
          <w:p w14:paraId="1E7CB08F"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4</w:t>
            </w:r>
          </w:p>
        </w:tc>
        <w:tc>
          <w:tcPr>
            <w:tcW w:w="3938" w:type="pct"/>
            <w:tcBorders>
              <w:top w:val="nil"/>
              <w:left w:val="nil"/>
              <w:bottom w:val="nil"/>
            </w:tcBorders>
          </w:tcPr>
          <w:p w14:paraId="308E2D60" w14:textId="77777777" w:rsidR="009747DE" w:rsidRDefault="009F23BA">
            <w:pPr>
              <w:widowControl/>
              <w:jc w:val="left"/>
              <w:rPr>
                <w:rFonts w:ascii="Times New Roman" w:hAnsi="Times New Roman" w:cs="Times New Roman"/>
                <w:szCs w:val="24"/>
              </w:rPr>
            </w:pPr>
            <w:r>
              <w:rPr>
                <w:rFonts w:ascii="Times New Roman" w:hAnsi="Times New Roman" w:cs="Times New Roman"/>
                <w:szCs w:val="24"/>
              </w:rPr>
              <w:fldChar w:fldCharType="begin">
                <w:fldData xml:space="preserve">PEVuZE5vdGU+PENpdGU+PEF1dGhvcj5Eb21hcjwvQXV0aG9yPjxZZWFyPjIwMDk8L1llYXI+PFJl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==
</w:fldData>
              </w:fldChar>
            </w:r>
            <w:r>
              <w:rPr>
                <w:rFonts w:ascii="Times New Roman" w:hAnsi="Times New Roman" w:cs="Times New Roman"/>
                <w:szCs w:val="24"/>
              </w:rPr>
              <w:instrText xml:space="preserve"> ADDIN EN.CITE </w:instrText>
            </w:r>
            <w:r>
              <w:rPr>
                <w:rFonts w:ascii="Times New Roman" w:hAnsi="Times New Roman" w:cs="Times New Roman"/>
                <w:szCs w:val="24"/>
              </w:rPr>
              <w:fldChar w:fldCharType="begin">
                <w:fldData xml:space="preserve">PEVuZE5vdGU+PENpdGU+PEF1dGhvcj5Eb21hcjwvQXV0aG9yPjxZZWFyPjIwMDk8L1llYXI+PFJl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==
</w:fldData>
              </w:fldChar>
            </w:r>
            <w:r>
              <w:rPr>
                <w:rFonts w:ascii="Times New Roman" w:hAnsi="Times New Roman" w:cs="Times New Roman"/>
                <w:szCs w:val="24"/>
              </w:rPr>
              <w:instrText xml:space="preserve"> ADDIN EN.CITE.DATA </w:instrText>
            </w:r>
            <w:r>
              <w:rPr>
                <w:rFonts w:ascii="Times New Roman" w:hAnsi="Times New Roman" w:cs="Times New Roman"/>
                <w:szCs w:val="24"/>
              </w:rPr>
            </w:r>
            <w:r>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Pr>
                <w:rFonts w:ascii="Times New Roman" w:hAnsi="Times New Roman" w:cs="Times New Roman"/>
                <w:szCs w:val="24"/>
              </w:rPr>
              <w:t>Domar, Meshay et al. 2009; Kong and Hughes 2009; Magarelli, Cridennda et al. 2009; Moy, Milad et al. 2011</w:t>
            </w:r>
            <w:r>
              <w:rPr>
                <w:rFonts w:ascii="Times New Roman" w:hAnsi="Times New Roman" w:cs="Times New Roman"/>
                <w:szCs w:val="24"/>
              </w:rPr>
              <w:fldChar w:fldCharType="end"/>
            </w:r>
          </w:p>
        </w:tc>
      </w:tr>
      <w:tr w:rsidR="009747DE" w14:paraId="27C39F05" w14:textId="77777777">
        <w:tc>
          <w:tcPr>
            <w:tcW w:w="655" w:type="pct"/>
            <w:tcBorders>
              <w:top w:val="nil"/>
              <w:right w:val="nil"/>
            </w:tcBorders>
          </w:tcPr>
          <w:p w14:paraId="2628FDAD" w14:textId="77777777" w:rsidR="009747DE" w:rsidRDefault="009F23BA">
            <w:pPr>
              <w:widowControl/>
              <w:jc w:val="left"/>
              <w:rPr>
                <w:rFonts w:ascii="Times New Roman" w:hAnsi="Times New Roman" w:cs="Times New Roman"/>
                <w:szCs w:val="24"/>
              </w:rPr>
            </w:pPr>
            <w:bookmarkStart w:id="6" w:name="_Hlk100134463"/>
            <w:r>
              <w:rPr>
                <w:rFonts w:ascii="Times New Roman" w:hAnsi="Times New Roman" w:cs="Times New Roman" w:hint="eastAsia"/>
                <w:szCs w:val="24"/>
              </w:rPr>
              <w:lastRenderedPageBreak/>
              <w:t>O</w:t>
            </w:r>
            <w:r>
              <w:rPr>
                <w:rFonts w:ascii="Times New Roman" w:hAnsi="Times New Roman" w:cs="Times New Roman"/>
                <w:szCs w:val="24"/>
              </w:rPr>
              <w:t>thers</w:t>
            </w:r>
          </w:p>
        </w:tc>
        <w:tc>
          <w:tcPr>
            <w:tcW w:w="405" w:type="pct"/>
            <w:tcBorders>
              <w:top w:val="nil"/>
              <w:left w:val="nil"/>
              <w:right w:val="nil"/>
            </w:tcBorders>
          </w:tcPr>
          <w:p w14:paraId="0D98965D" w14:textId="77777777" w:rsidR="009747DE" w:rsidRDefault="009F23BA">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3938" w:type="pct"/>
            <w:tcBorders>
              <w:top w:val="nil"/>
              <w:left w:val="nil"/>
            </w:tcBorders>
          </w:tcPr>
          <w:p w14:paraId="31CD3053" w14:textId="77777777" w:rsidR="009747DE" w:rsidRDefault="005012DD">
            <w:pPr>
              <w:widowControl/>
              <w:jc w:val="left"/>
              <w:rPr>
                <w:rFonts w:ascii="Times New Roman" w:hAnsi="Times New Roman" w:cs="Times New Roman"/>
                <w:szCs w:val="24"/>
              </w:rPr>
            </w:pPr>
            <w:r>
              <w:rPr>
                <w:rFonts w:ascii="Times New Roman" w:eastAsia="宋体" w:hAnsi="Times New Roman" w:cs="Times New Roman"/>
                <w:kern w:val="0"/>
                <w:szCs w:val="21"/>
              </w:rPr>
              <w:t xml:space="preserve">Dehghani, </w:t>
            </w:r>
            <w:proofErr w:type="spellStart"/>
            <w:r>
              <w:rPr>
                <w:rFonts w:ascii="Times New Roman" w:eastAsia="宋体" w:hAnsi="Times New Roman" w:cs="Times New Roman"/>
                <w:kern w:val="0"/>
                <w:szCs w:val="21"/>
              </w:rPr>
              <w:t>Homayouni</w:t>
            </w:r>
            <w:proofErr w:type="spellEnd"/>
            <w:r>
              <w:rPr>
                <w:rFonts w:ascii="Times New Roman" w:eastAsia="宋体" w:hAnsi="Times New Roman" w:cs="Times New Roman"/>
                <w:kern w:val="0"/>
                <w:szCs w:val="21"/>
              </w:rPr>
              <w:t xml:space="preserve"> et al. 2020</w:t>
            </w:r>
            <w:r w:rsidRPr="002B01CD">
              <w:rPr>
                <w:rFonts w:ascii="Times New Roman" w:hAnsi="Times New Roman" w:cs="Times New Roman"/>
                <w:szCs w:val="24"/>
              </w:rPr>
              <w:t xml:space="preserve">; </w:t>
            </w:r>
            <w:r>
              <w:rPr>
                <w:rFonts w:ascii="Times New Roman" w:eastAsia="宋体" w:hAnsi="Times New Roman" w:cs="Times New Roman"/>
                <w:kern w:val="0"/>
                <w:szCs w:val="21"/>
              </w:rPr>
              <w:t xml:space="preserve">Guven, </w:t>
            </w:r>
            <w:proofErr w:type="spellStart"/>
            <w:r>
              <w:rPr>
                <w:rFonts w:ascii="Times New Roman" w:eastAsia="宋体" w:hAnsi="Times New Roman" w:cs="Times New Roman"/>
                <w:kern w:val="0"/>
                <w:szCs w:val="21"/>
              </w:rPr>
              <w:t>Cayir</w:t>
            </w:r>
            <w:proofErr w:type="spellEnd"/>
            <w:r>
              <w:rPr>
                <w:rFonts w:ascii="Times New Roman" w:eastAsia="宋体" w:hAnsi="Times New Roman" w:cs="Times New Roman"/>
                <w:kern w:val="0"/>
                <w:szCs w:val="21"/>
              </w:rPr>
              <w:t xml:space="preserve"> et al. 2020</w:t>
            </w:r>
            <w:r w:rsidRPr="002B01CD">
              <w:rPr>
                <w:rFonts w:ascii="Times New Roman" w:hAnsi="Times New Roman" w:cs="Times New Roman"/>
                <w:szCs w:val="24"/>
              </w:rPr>
              <w:t xml:space="preserve">; </w:t>
            </w:r>
            <w:r>
              <w:rPr>
                <w:rFonts w:ascii="Times New Roman" w:eastAsia="宋体" w:hAnsi="Times New Roman" w:cs="Times New Roman"/>
                <w:kern w:val="0"/>
                <w:szCs w:val="21"/>
                <w:lang w:eastAsia="en-US"/>
              </w:rPr>
              <w:t>Smith, de Lacey et al. 2018</w:t>
            </w:r>
            <w:r w:rsidRPr="002B01CD">
              <w:rPr>
                <w:rFonts w:ascii="Times New Roman" w:hAnsi="Times New Roman" w:cs="Times New Roman"/>
                <w:szCs w:val="24"/>
              </w:rPr>
              <w:t xml:space="preserve">; </w:t>
            </w:r>
            <w:r w:rsidRPr="005012DD">
              <w:rPr>
                <w:rFonts w:ascii="Times New Roman" w:hAnsi="Times New Roman" w:cs="Times New Roman"/>
                <w:szCs w:val="24"/>
              </w:rPr>
              <w:t>Cochrane S</w:t>
            </w:r>
            <w:r w:rsidRPr="002B01CD">
              <w:rPr>
                <w:rFonts w:ascii="Times New Roman" w:hAnsi="Times New Roman" w:cs="Times New Roman"/>
                <w:szCs w:val="24"/>
              </w:rPr>
              <w:t xml:space="preserve">, 2016; </w:t>
            </w:r>
            <w:r>
              <w:rPr>
                <w:rFonts w:ascii="Times New Roman" w:eastAsia="宋体" w:hAnsi="Times New Roman" w:cs="Times New Roman"/>
                <w:kern w:val="0"/>
                <w:szCs w:val="21"/>
                <w:lang w:eastAsia="en-US"/>
              </w:rPr>
              <w:t>Rashidi, Tehrani et al. 2013</w:t>
            </w:r>
            <w:r w:rsidRPr="002B01CD">
              <w:rPr>
                <w:rFonts w:ascii="Times New Roman" w:hAnsi="Times New Roman" w:cs="Times New Roman"/>
                <w:szCs w:val="24"/>
              </w:rPr>
              <w:t xml:space="preserve">; </w:t>
            </w:r>
            <w:r>
              <w:rPr>
                <w:rFonts w:ascii="Times New Roman" w:eastAsia="宋体" w:hAnsi="Times New Roman" w:cs="Times New Roman"/>
                <w:kern w:val="0"/>
                <w:szCs w:val="21"/>
                <w:lang w:eastAsia="en-US"/>
              </w:rPr>
              <w:t>Villahermosa, Santos et al. 2013</w:t>
            </w:r>
            <w:r w:rsidRPr="002B01CD">
              <w:rPr>
                <w:rFonts w:ascii="Times New Roman" w:hAnsi="Times New Roman" w:cs="Times New Roman"/>
                <w:szCs w:val="24"/>
              </w:rPr>
              <w:t xml:space="preserve">; </w:t>
            </w:r>
            <w:r>
              <w:rPr>
                <w:rFonts w:ascii="Times New Roman" w:eastAsia="宋体" w:hAnsi="Times New Roman" w:cs="Times New Roman"/>
                <w:kern w:val="0"/>
                <w:szCs w:val="21"/>
                <w:lang w:eastAsia="en-US"/>
              </w:rPr>
              <w:t>Zhang, Feng et al. 2011</w:t>
            </w:r>
            <w:r w:rsidRPr="002B01CD">
              <w:rPr>
                <w:rFonts w:ascii="Times New Roman" w:hAnsi="Times New Roman" w:cs="Times New Roman"/>
                <w:szCs w:val="24"/>
              </w:rPr>
              <w:t>;</w:t>
            </w:r>
            <w:r>
              <w:rPr>
                <w:szCs w:val="21"/>
                <w:lang w:eastAsia="en-US"/>
              </w:rPr>
              <w:t xml:space="preserve"> </w:t>
            </w:r>
            <w:proofErr w:type="spellStart"/>
            <w:r>
              <w:rPr>
                <w:rFonts w:ascii="Times New Roman" w:eastAsia="宋体" w:hAnsi="Times New Roman" w:cs="Times New Roman"/>
                <w:kern w:val="0"/>
                <w:szCs w:val="21"/>
                <w:lang w:eastAsia="en-US"/>
              </w:rPr>
              <w:t>Madaschi</w:t>
            </w:r>
            <w:proofErr w:type="spellEnd"/>
            <w:r>
              <w:rPr>
                <w:rFonts w:ascii="Times New Roman" w:eastAsia="宋体" w:hAnsi="Times New Roman" w:cs="Times New Roman"/>
                <w:kern w:val="0"/>
                <w:szCs w:val="21"/>
                <w:lang w:eastAsia="en-US"/>
              </w:rPr>
              <w:t>, Braga et al. 2010</w:t>
            </w:r>
            <w:r w:rsidRPr="002B01CD">
              <w:rPr>
                <w:rFonts w:ascii="Times New Roman" w:hAnsi="Times New Roman" w:cs="Times New Roman"/>
                <w:szCs w:val="24"/>
              </w:rPr>
              <w:t xml:space="preserve">; </w:t>
            </w:r>
            <w:r>
              <w:rPr>
                <w:rFonts w:ascii="Times New Roman" w:eastAsia="宋体" w:hAnsi="Times New Roman" w:cs="Times New Roman"/>
                <w:kern w:val="0"/>
                <w:szCs w:val="21"/>
                <w:lang w:eastAsia="en-US"/>
              </w:rPr>
              <w:t>Smith, Coyle et al. 2006</w:t>
            </w:r>
            <w:r w:rsidRPr="002B01CD">
              <w:rPr>
                <w:rFonts w:ascii="Times New Roman" w:hAnsi="Times New Roman" w:cs="Times New Roman"/>
                <w:szCs w:val="24"/>
              </w:rPr>
              <w:t xml:space="preserve">; </w:t>
            </w:r>
            <w:r>
              <w:rPr>
                <w:rFonts w:ascii="Times New Roman" w:eastAsia="宋体" w:hAnsi="Times New Roman" w:cs="Times New Roman"/>
                <w:kern w:val="0"/>
                <w:szCs w:val="21"/>
                <w:lang w:eastAsia="en-US"/>
              </w:rPr>
              <w:t>Sator-</w:t>
            </w:r>
            <w:proofErr w:type="spellStart"/>
            <w:r>
              <w:rPr>
                <w:rFonts w:ascii="Times New Roman" w:eastAsia="宋体" w:hAnsi="Times New Roman" w:cs="Times New Roman"/>
                <w:kern w:val="0"/>
                <w:szCs w:val="21"/>
                <w:lang w:eastAsia="en-US"/>
              </w:rPr>
              <w:t>Katzenschlager</w:t>
            </w:r>
            <w:proofErr w:type="spellEnd"/>
            <w:r>
              <w:rPr>
                <w:rFonts w:ascii="Times New Roman" w:eastAsia="宋体" w:hAnsi="Times New Roman" w:cs="Times New Roman"/>
                <w:kern w:val="0"/>
                <w:szCs w:val="21"/>
                <w:lang w:eastAsia="en-US"/>
              </w:rPr>
              <w:t xml:space="preserve">, </w:t>
            </w:r>
            <w:proofErr w:type="spellStart"/>
            <w:r>
              <w:rPr>
                <w:rFonts w:ascii="Times New Roman" w:eastAsia="宋体" w:hAnsi="Times New Roman" w:cs="Times New Roman"/>
                <w:kern w:val="0"/>
                <w:szCs w:val="21"/>
                <w:lang w:eastAsia="en-US"/>
              </w:rPr>
              <w:t>Wölfler</w:t>
            </w:r>
            <w:proofErr w:type="spellEnd"/>
            <w:r>
              <w:rPr>
                <w:rFonts w:ascii="Times New Roman" w:eastAsia="宋体" w:hAnsi="Times New Roman" w:cs="Times New Roman"/>
                <w:kern w:val="0"/>
                <w:szCs w:val="21"/>
                <w:lang w:eastAsia="en-US"/>
              </w:rPr>
              <w:t xml:space="preserve"> et al. 2006</w:t>
            </w:r>
          </w:p>
        </w:tc>
      </w:tr>
    </w:tbl>
    <w:bookmarkEnd w:id="6"/>
    <w:p w14:paraId="16B84581" w14:textId="77777777" w:rsidR="009747DE" w:rsidRDefault="009F23BA">
      <w:pPr>
        <w:widowControl/>
        <w:ind w:firstLineChars="150" w:firstLine="315"/>
        <w:jc w:val="left"/>
        <w:rPr>
          <w:rFonts w:ascii="Times New Roman" w:eastAsia="宋体" w:hAnsi="Times New Roman" w:cs="Times New Roman"/>
          <w:kern w:val="0"/>
          <w:szCs w:val="21"/>
          <w:lang w:eastAsia="en-US"/>
        </w:rPr>
      </w:pPr>
      <w:r>
        <w:rPr>
          <w:rFonts w:ascii="Times New Roman" w:eastAsia="宋体" w:hAnsi="Times New Roman" w:cs="Times New Roman"/>
          <w:kern w:val="0"/>
          <w:szCs w:val="21"/>
        </w:rPr>
        <w:t xml:space="preserve"> *T</w:t>
      </w:r>
      <w:r>
        <w:rPr>
          <w:rFonts w:ascii="Times New Roman" w:eastAsia="宋体" w:hAnsi="Times New Roman" w:cs="Times New Roman"/>
          <w:kern w:val="0"/>
          <w:szCs w:val="21"/>
          <w:lang w:eastAsia="en-US"/>
        </w:rPr>
        <w:t>wo treatment groups or combined with two interventions in a treatment group</w:t>
      </w:r>
    </w:p>
    <w:p w14:paraId="364F32AA" w14:textId="77777777" w:rsidR="009747DE" w:rsidRDefault="009747DE">
      <w:pPr>
        <w:spacing w:line="200" w:lineRule="exact"/>
        <w:rPr>
          <w:rFonts w:ascii="Times New Roman" w:hAnsi="Times New Roman" w:cs="Times New Roman"/>
          <w:sz w:val="15"/>
          <w:szCs w:val="15"/>
        </w:rPr>
      </w:pPr>
    </w:p>
    <w:p w14:paraId="17578491" w14:textId="77777777" w:rsidR="009747DE" w:rsidRDefault="009747DE">
      <w:pPr>
        <w:rPr>
          <w:rFonts w:ascii="Times New Roman" w:hAnsi="Times New Roman" w:cs="Times New Roman"/>
          <w:b/>
          <w:bCs/>
          <w:sz w:val="24"/>
          <w:szCs w:val="24"/>
        </w:rPr>
        <w:sectPr w:rsidR="009747DE">
          <w:pgSz w:w="16838" w:h="11906" w:orient="landscape"/>
          <w:pgMar w:top="663" w:right="873" w:bottom="663" w:left="873" w:header="851" w:footer="992" w:gutter="0"/>
          <w:cols w:space="425"/>
          <w:docGrid w:type="linesAndChars" w:linePitch="312"/>
        </w:sectPr>
      </w:pPr>
    </w:p>
    <w:p w14:paraId="13857C3B" w14:textId="1685A455" w:rsidR="009747DE" w:rsidRDefault="00694C3F">
      <w:pPr>
        <w:rPr>
          <w:rFonts w:ascii="Times New Roman" w:hAnsi="Times New Roman" w:cs="Times New Roman"/>
          <w:b/>
          <w:sz w:val="24"/>
          <w:szCs w:val="24"/>
        </w:rPr>
      </w:pPr>
      <w:r>
        <w:rPr>
          <w:rFonts w:ascii="Times New Roman" w:hAnsi="Times New Roman" w:cs="Times New Roman"/>
          <w:b/>
          <w:bCs/>
          <w:sz w:val="24"/>
          <w:szCs w:val="24"/>
        </w:rPr>
        <w:lastRenderedPageBreak/>
        <w:t>Additional</w:t>
      </w:r>
      <w:r w:rsidR="009F23BA">
        <w:rPr>
          <w:rFonts w:ascii="Times New Roman" w:hAnsi="Times New Roman" w:cs="Times New Roman"/>
          <w:b/>
          <w:bCs/>
          <w:sz w:val="24"/>
          <w:szCs w:val="24"/>
        </w:rPr>
        <w:t xml:space="preserve"> Table 5</w:t>
      </w:r>
      <w:r w:rsidR="009F23BA">
        <w:rPr>
          <w:rFonts w:ascii="Times New Roman" w:hAnsi="Times New Roman" w:cs="Times New Roman"/>
          <w:b/>
          <w:sz w:val="24"/>
          <w:szCs w:val="24"/>
        </w:rPr>
        <w:t>. Review author’s judgments about each risk of bias item of the included studies</w:t>
      </w:r>
    </w:p>
    <w:tbl>
      <w:tblPr>
        <w:tblW w:w="4092" w:type="pct"/>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953"/>
        <w:gridCol w:w="2079"/>
        <w:gridCol w:w="2000"/>
        <w:gridCol w:w="1449"/>
        <w:gridCol w:w="1703"/>
        <w:gridCol w:w="1554"/>
        <w:gridCol w:w="1613"/>
      </w:tblGrid>
      <w:tr w:rsidR="009747DE" w14:paraId="0A422DC4" w14:textId="77777777">
        <w:trPr>
          <w:trHeight w:val="936"/>
        </w:trPr>
        <w:tc>
          <w:tcPr>
            <w:tcW w:w="790" w:type="pct"/>
            <w:shd w:val="clear" w:color="auto" w:fill="FFFFFF" w:themeFill="background1"/>
            <w:vAlign w:val="center"/>
          </w:tcPr>
          <w:p w14:paraId="02FB96D7" w14:textId="77777777" w:rsidR="009747DE" w:rsidRDefault="009F23BA">
            <w:pPr>
              <w:rPr>
                <w:rFonts w:ascii="Times New Roman" w:hAnsi="Times New Roman" w:cs="Times New Roman"/>
                <w:b/>
                <w:sz w:val="18"/>
                <w:szCs w:val="18"/>
              </w:rPr>
            </w:pPr>
            <w:r>
              <w:rPr>
                <w:rFonts w:ascii="Times New Roman" w:hAnsi="Times New Roman" w:cs="Times New Roman"/>
                <w:b/>
                <w:sz w:val="18"/>
                <w:szCs w:val="18"/>
              </w:rPr>
              <w:t xml:space="preserve">First author, </w:t>
            </w:r>
          </w:p>
          <w:p w14:paraId="08D65A73" w14:textId="77777777" w:rsidR="009747DE" w:rsidRDefault="009F23BA">
            <w:pPr>
              <w:rPr>
                <w:rFonts w:ascii="Times New Roman" w:hAnsi="Times New Roman" w:cs="Times New Roman"/>
                <w:b/>
                <w:sz w:val="18"/>
                <w:szCs w:val="18"/>
              </w:rPr>
            </w:pPr>
            <w:r>
              <w:rPr>
                <w:rFonts w:ascii="Times New Roman" w:hAnsi="Times New Roman" w:cs="Times New Roman"/>
                <w:b/>
                <w:sz w:val="18"/>
                <w:szCs w:val="18"/>
              </w:rPr>
              <w:t>published year</w:t>
            </w:r>
          </w:p>
        </w:tc>
        <w:tc>
          <w:tcPr>
            <w:tcW w:w="841" w:type="pct"/>
            <w:shd w:val="clear" w:color="auto" w:fill="FFFFFF" w:themeFill="background1"/>
            <w:vAlign w:val="center"/>
          </w:tcPr>
          <w:p w14:paraId="2258A4EE" w14:textId="77777777" w:rsidR="009747DE" w:rsidRDefault="009F23BA">
            <w:pPr>
              <w:jc w:val="left"/>
              <w:rPr>
                <w:rFonts w:ascii="Times New Roman" w:hAnsi="Times New Roman" w:cs="Times New Roman"/>
                <w:b/>
                <w:sz w:val="18"/>
                <w:szCs w:val="18"/>
              </w:rPr>
            </w:pPr>
            <w:r>
              <w:rPr>
                <w:rFonts w:ascii="Times New Roman" w:hAnsi="Times New Roman" w:cs="Times New Roman"/>
                <w:b/>
                <w:sz w:val="18"/>
                <w:szCs w:val="18"/>
              </w:rPr>
              <w:t>Randomization process</w:t>
            </w:r>
          </w:p>
        </w:tc>
        <w:tc>
          <w:tcPr>
            <w:tcW w:w="809" w:type="pct"/>
            <w:shd w:val="clear" w:color="auto" w:fill="FFFFFF" w:themeFill="background1"/>
            <w:vAlign w:val="center"/>
          </w:tcPr>
          <w:p w14:paraId="3DBBFCF1" w14:textId="77777777" w:rsidR="009747DE" w:rsidRDefault="009F23BA">
            <w:pPr>
              <w:rPr>
                <w:rFonts w:ascii="Times New Roman" w:hAnsi="Times New Roman" w:cs="Times New Roman"/>
                <w:b/>
                <w:sz w:val="18"/>
                <w:szCs w:val="18"/>
              </w:rPr>
            </w:pPr>
            <w:r>
              <w:rPr>
                <w:rFonts w:ascii="Times New Roman" w:hAnsi="Times New Roman" w:cs="Times New Roman"/>
                <w:b/>
                <w:sz w:val="18"/>
                <w:szCs w:val="18"/>
              </w:rPr>
              <w:t xml:space="preserve">Deviations from </w:t>
            </w:r>
          </w:p>
          <w:p w14:paraId="6FE386DF" w14:textId="77777777" w:rsidR="009747DE" w:rsidRDefault="009F23BA">
            <w:pPr>
              <w:rPr>
                <w:rFonts w:ascii="Times New Roman" w:hAnsi="Times New Roman" w:cs="Times New Roman"/>
                <w:b/>
                <w:sz w:val="18"/>
                <w:szCs w:val="18"/>
              </w:rPr>
            </w:pPr>
            <w:r>
              <w:rPr>
                <w:rFonts w:ascii="Times New Roman" w:hAnsi="Times New Roman" w:cs="Times New Roman"/>
                <w:b/>
                <w:sz w:val="18"/>
                <w:szCs w:val="18"/>
              </w:rPr>
              <w:t>intended interventions</w:t>
            </w:r>
          </w:p>
        </w:tc>
        <w:tc>
          <w:tcPr>
            <w:tcW w:w="586" w:type="pct"/>
            <w:shd w:val="clear" w:color="auto" w:fill="FFFFFF" w:themeFill="background1"/>
            <w:vAlign w:val="center"/>
          </w:tcPr>
          <w:p w14:paraId="06BA0EF4" w14:textId="77777777" w:rsidR="009747DE" w:rsidRDefault="009F23BA">
            <w:pPr>
              <w:jc w:val="left"/>
              <w:rPr>
                <w:rFonts w:ascii="Times New Roman" w:hAnsi="Times New Roman" w:cs="Times New Roman"/>
                <w:b/>
                <w:sz w:val="18"/>
                <w:szCs w:val="18"/>
              </w:rPr>
            </w:pPr>
            <w:r>
              <w:rPr>
                <w:rFonts w:ascii="Times New Roman" w:hAnsi="Times New Roman" w:cs="Times New Roman"/>
                <w:b/>
                <w:sz w:val="18"/>
                <w:szCs w:val="18"/>
              </w:rPr>
              <w:t xml:space="preserve">Missing </w:t>
            </w:r>
          </w:p>
          <w:p w14:paraId="2ADC5685" w14:textId="77777777" w:rsidR="009747DE" w:rsidRDefault="009F23BA">
            <w:pPr>
              <w:jc w:val="left"/>
              <w:rPr>
                <w:rFonts w:ascii="Times New Roman" w:hAnsi="Times New Roman" w:cs="Times New Roman"/>
                <w:b/>
                <w:sz w:val="18"/>
                <w:szCs w:val="18"/>
              </w:rPr>
            </w:pPr>
            <w:r>
              <w:rPr>
                <w:rFonts w:ascii="Times New Roman" w:hAnsi="Times New Roman" w:cs="Times New Roman"/>
                <w:b/>
                <w:sz w:val="18"/>
                <w:szCs w:val="18"/>
              </w:rPr>
              <w:t>outcome data</w:t>
            </w:r>
          </w:p>
        </w:tc>
        <w:tc>
          <w:tcPr>
            <w:tcW w:w="689" w:type="pct"/>
            <w:shd w:val="clear" w:color="auto" w:fill="FFFFFF" w:themeFill="background1"/>
            <w:vAlign w:val="center"/>
          </w:tcPr>
          <w:p w14:paraId="61F008C7" w14:textId="77777777" w:rsidR="009747DE" w:rsidRDefault="009F23BA">
            <w:pPr>
              <w:rPr>
                <w:rFonts w:ascii="Times New Roman" w:hAnsi="Times New Roman" w:cs="Times New Roman"/>
                <w:b/>
                <w:sz w:val="18"/>
                <w:szCs w:val="18"/>
              </w:rPr>
            </w:pPr>
            <w:r>
              <w:rPr>
                <w:rFonts w:ascii="Times New Roman" w:hAnsi="Times New Roman" w:cs="Times New Roman"/>
                <w:b/>
                <w:sz w:val="18"/>
                <w:szCs w:val="18"/>
              </w:rPr>
              <w:t xml:space="preserve">Measurement of </w:t>
            </w:r>
          </w:p>
          <w:p w14:paraId="508D99AD" w14:textId="77777777" w:rsidR="009747DE" w:rsidRDefault="009F23BA">
            <w:pPr>
              <w:rPr>
                <w:rFonts w:ascii="Times New Roman" w:hAnsi="Times New Roman" w:cs="Times New Roman"/>
                <w:b/>
                <w:sz w:val="18"/>
                <w:szCs w:val="18"/>
              </w:rPr>
            </w:pPr>
            <w:r>
              <w:rPr>
                <w:rFonts w:ascii="Times New Roman" w:hAnsi="Times New Roman" w:cs="Times New Roman"/>
                <w:b/>
                <w:sz w:val="18"/>
                <w:szCs w:val="18"/>
              </w:rPr>
              <w:t>the outcome</w:t>
            </w:r>
          </w:p>
        </w:tc>
        <w:tc>
          <w:tcPr>
            <w:tcW w:w="628" w:type="pct"/>
            <w:shd w:val="clear" w:color="auto" w:fill="FFFFFF" w:themeFill="background1"/>
            <w:vAlign w:val="center"/>
          </w:tcPr>
          <w:p w14:paraId="634D6474" w14:textId="77777777" w:rsidR="009747DE" w:rsidRDefault="009F23BA">
            <w:pPr>
              <w:rPr>
                <w:rFonts w:ascii="Times New Roman" w:hAnsi="Times New Roman" w:cs="Times New Roman"/>
                <w:b/>
                <w:sz w:val="18"/>
                <w:szCs w:val="18"/>
              </w:rPr>
            </w:pPr>
            <w:r>
              <w:rPr>
                <w:rFonts w:ascii="Times New Roman" w:hAnsi="Times New Roman" w:cs="Times New Roman"/>
                <w:b/>
                <w:sz w:val="18"/>
                <w:szCs w:val="18"/>
              </w:rPr>
              <w:t xml:space="preserve">Selection of the </w:t>
            </w:r>
          </w:p>
          <w:p w14:paraId="2B13917B" w14:textId="77777777" w:rsidR="009747DE" w:rsidRDefault="009F23BA">
            <w:pPr>
              <w:rPr>
                <w:rFonts w:ascii="Times New Roman" w:hAnsi="Times New Roman" w:cs="Times New Roman"/>
                <w:b/>
                <w:sz w:val="18"/>
                <w:szCs w:val="18"/>
              </w:rPr>
            </w:pPr>
            <w:r>
              <w:rPr>
                <w:rFonts w:ascii="Times New Roman" w:hAnsi="Times New Roman" w:cs="Times New Roman"/>
                <w:b/>
                <w:sz w:val="18"/>
                <w:szCs w:val="18"/>
              </w:rPr>
              <w:t>reported result</w:t>
            </w:r>
          </w:p>
        </w:tc>
        <w:tc>
          <w:tcPr>
            <w:tcW w:w="652" w:type="pct"/>
            <w:shd w:val="clear" w:color="auto" w:fill="FFFFFF" w:themeFill="background1"/>
            <w:vAlign w:val="center"/>
          </w:tcPr>
          <w:p w14:paraId="28C0DF45" w14:textId="77777777" w:rsidR="009747DE" w:rsidRDefault="009F23BA">
            <w:pPr>
              <w:rPr>
                <w:rFonts w:ascii="Times New Roman" w:hAnsi="Times New Roman" w:cs="Times New Roman"/>
                <w:b/>
                <w:sz w:val="18"/>
                <w:szCs w:val="18"/>
              </w:rPr>
            </w:pPr>
            <w:proofErr w:type="gramStart"/>
            <w:r>
              <w:rPr>
                <w:rFonts w:ascii="Times New Roman" w:hAnsi="Times New Roman" w:cs="Times New Roman"/>
                <w:b/>
                <w:sz w:val="18"/>
                <w:szCs w:val="18"/>
              </w:rPr>
              <w:t>Overall</w:t>
            </w:r>
            <w:proofErr w:type="gramEnd"/>
            <w:r>
              <w:rPr>
                <w:rFonts w:ascii="Times New Roman" w:hAnsi="Times New Roman" w:cs="Times New Roman"/>
                <w:b/>
                <w:sz w:val="18"/>
                <w:szCs w:val="18"/>
              </w:rPr>
              <w:t xml:space="preserve"> Bias</w:t>
            </w:r>
          </w:p>
        </w:tc>
      </w:tr>
      <w:tr w:rsidR="009747DE" w14:paraId="13626DC8" w14:textId="77777777">
        <w:trPr>
          <w:trHeight w:val="340"/>
        </w:trPr>
        <w:tc>
          <w:tcPr>
            <w:tcW w:w="790" w:type="pct"/>
            <w:tcBorders>
              <w:top w:val="nil"/>
              <w:bottom w:val="nil"/>
            </w:tcBorders>
            <w:shd w:val="clear" w:color="auto" w:fill="FFFFFF" w:themeFill="background1"/>
            <w:vAlign w:val="center"/>
          </w:tcPr>
          <w:p w14:paraId="27E2678F" w14:textId="77777777" w:rsidR="009747DE" w:rsidRDefault="009F23BA">
            <w:pPr>
              <w:spacing w:line="200" w:lineRule="exact"/>
              <w:rPr>
                <w:rFonts w:ascii="Times New Roman" w:hAnsi="Times New Roman" w:cs="Times New Roman"/>
                <w:sz w:val="15"/>
                <w:szCs w:val="15"/>
              </w:rPr>
            </w:pPr>
            <w:proofErr w:type="spellStart"/>
            <w:r>
              <w:rPr>
                <w:rFonts w:ascii="Times New Roman" w:hAnsi="Times New Roman" w:cs="Times New Roman"/>
                <w:sz w:val="15"/>
                <w:szCs w:val="15"/>
              </w:rPr>
              <w:t>DehghaniAS</w:t>
            </w:r>
            <w:proofErr w:type="spellEnd"/>
            <w:r>
              <w:rPr>
                <w:rFonts w:ascii="Times New Roman" w:hAnsi="Times New Roman" w:cs="Times New Roman"/>
                <w:sz w:val="15"/>
                <w:szCs w:val="15"/>
              </w:rPr>
              <w:t>, 2020</w:t>
            </w:r>
          </w:p>
        </w:tc>
        <w:tc>
          <w:tcPr>
            <w:tcW w:w="841" w:type="pct"/>
            <w:tcBorders>
              <w:top w:val="nil"/>
              <w:bottom w:val="nil"/>
            </w:tcBorders>
            <w:shd w:val="clear" w:color="auto" w:fill="FFFFFF" w:themeFill="background1"/>
            <w:vAlign w:val="center"/>
          </w:tcPr>
          <w:p w14:paraId="33ABAAF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5BCBCE8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34BE0AD9"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79B2F47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61590D3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305DA3D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20029FDD" w14:textId="77777777">
        <w:trPr>
          <w:trHeight w:val="340"/>
        </w:trPr>
        <w:tc>
          <w:tcPr>
            <w:tcW w:w="790" w:type="pct"/>
            <w:tcBorders>
              <w:top w:val="nil"/>
              <w:bottom w:val="nil"/>
            </w:tcBorders>
            <w:shd w:val="clear" w:color="auto" w:fill="FFFFFF" w:themeFill="background1"/>
            <w:vAlign w:val="center"/>
          </w:tcPr>
          <w:p w14:paraId="421A57D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Guven PG, 2020</w:t>
            </w:r>
          </w:p>
        </w:tc>
        <w:tc>
          <w:tcPr>
            <w:tcW w:w="841" w:type="pct"/>
            <w:tcBorders>
              <w:top w:val="nil"/>
              <w:bottom w:val="nil"/>
            </w:tcBorders>
            <w:shd w:val="clear" w:color="auto" w:fill="FFFFFF" w:themeFill="background1"/>
            <w:vAlign w:val="center"/>
          </w:tcPr>
          <w:p w14:paraId="07A99AB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10A0573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723F77F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07E9BFB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2D6C442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2D7FEF0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r w:rsidR="009747DE" w14:paraId="10D6352E" w14:textId="77777777">
        <w:trPr>
          <w:trHeight w:val="340"/>
        </w:trPr>
        <w:tc>
          <w:tcPr>
            <w:tcW w:w="790" w:type="pct"/>
            <w:tcBorders>
              <w:top w:val="nil"/>
              <w:bottom w:val="nil"/>
            </w:tcBorders>
            <w:shd w:val="clear" w:color="auto" w:fill="FFFFFF" w:themeFill="background1"/>
            <w:vAlign w:val="center"/>
          </w:tcPr>
          <w:p w14:paraId="1FBBA87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Wu JM, 2020</w:t>
            </w:r>
          </w:p>
        </w:tc>
        <w:tc>
          <w:tcPr>
            <w:tcW w:w="841" w:type="pct"/>
            <w:tcBorders>
              <w:top w:val="nil"/>
              <w:bottom w:val="nil"/>
            </w:tcBorders>
            <w:shd w:val="clear" w:color="auto" w:fill="FFFFFF" w:themeFill="background1"/>
            <w:vAlign w:val="center"/>
          </w:tcPr>
          <w:p w14:paraId="7D3ACC7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53C41A39"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252EE0B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127078F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7FDC9DE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4DA367E9"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01D189FE" w14:textId="77777777">
        <w:trPr>
          <w:trHeight w:val="340"/>
        </w:trPr>
        <w:tc>
          <w:tcPr>
            <w:tcW w:w="790" w:type="pct"/>
            <w:tcBorders>
              <w:top w:val="nil"/>
              <w:bottom w:val="nil"/>
            </w:tcBorders>
            <w:shd w:val="clear" w:color="auto" w:fill="FFFFFF" w:themeFill="background1"/>
            <w:vAlign w:val="center"/>
          </w:tcPr>
          <w:p w14:paraId="04C2EFE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Shuai Z, 2019</w:t>
            </w:r>
          </w:p>
        </w:tc>
        <w:tc>
          <w:tcPr>
            <w:tcW w:w="841" w:type="pct"/>
            <w:tcBorders>
              <w:top w:val="nil"/>
              <w:bottom w:val="nil"/>
            </w:tcBorders>
            <w:shd w:val="clear" w:color="auto" w:fill="FFFFFF" w:themeFill="background1"/>
            <w:vAlign w:val="center"/>
          </w:tcPr>
          <w:p w14:paraId="4579D0E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6D50D86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518BE6F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7F28D7C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5CEA56F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251716C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r w:rsidR="009747DE" w14:paraId="4086E905" w14:textId="77777777">
        <w:trPr>
          <w:trHeight w:val="340"/>
        </w:trPr>
        <w:tc>
          <w:tcPr>
            <w:tcW w:w="790" w:type="pct"/>
            <w:tcBorders>
              <w:top w:val="nil"/>
              <w:bottom w:val="nil"/>
            </w:tcBorders>
            <w:shd w:val="clear" w:color="auto" w:fill="FFFFFF" w:themeFill="background1"/>
            <w:vAlign w:val="center"/>
          </w:tcPr>
          <w:p w14:paraId="5EA7838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Lan Y, 2019</w:t>
            </w:r>
          </w:p>
        </w:tc>
        <w:tc>
          <w:tcPr>
            <w:tcW w:w="841" w:type="pct"/>
            <w:tcBorders>
              <w:top w:val="nil"/>
              <w:bottom w:val="nil"/>
            </w:tcBorders>
            <w:shd w:val="clear" w:color="auto" w:fill="FFFFFF" w:themeFill="background1"/>
            <w:vAlign w:val="center"/>
          </w:tcPr>
          <w:p w14:paraId="5B6CC87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7753CE4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651D717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35964C2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61F3516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4E87885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7DEE27F3" w14:textId="77777777">
        <w:trPr>
          <w:trHeight w:val="340"/>
        </w:trPr>
        <w:tc>
          <w:tcPr>
            <w:tcW w:w="790" w:type="pct"/>
            <w:tcBorders>
              <w:top w:val="nil"/>
              <w:bottom w:val="nil"/>
            </w:tcBorders>
            <w:shd w:val="clear" w:color="auto" w:fill="FFFFFF" w:themeFill="background1"/>
            <w:vAlign w:val="center"/>
          </w:tcPr>
          <w:p w14:paraId="12A6361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Liu YM, 2019</w:t>
            </w:r>
          </w:p>
        </w:tc>
        <w:tc>
          <w:tcPr>
            <w:tcW w:w="841" w:type="pct"/>
            <w:tcBorders>
              <w:top w:val="nil"/>
              <w:bottom w:val="nil"/>
            </w:tcBorders>
            <w:shd w:val="clear" w:color="auto" w:fill="FFFFFF" w:themeFill="background1"/>
            <w:vAlign w:val="center"/>
          </w:tcPr>
          <w:p w14:paraId="0D76D37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229A9F3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20DBFDC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32A325C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37ED8B3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2F02150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667601F5" w14:textId="77777777">
        <w:trPr>
          <w:trHeight w:val="340"/>
        </w:trPr>
        <w:tc>
          <w:tcPr>
            <w:tcW w:w="790" w:type="pct"/>
            <w:tcBorders>
              <w:top w:val="nil"/>
              <w:bottom w:val="nil"/>
            </w:tcBorders>
            <w:shd w:val="clear" w:color="auto" w:fill="FFFFFF" w:themeFill="background1"/>
            <w:vAlign w:val="center"/>
          </w:tcPr>
          <w:p w14:paraId="347F972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Ma JJ, 2019</w:t>
            </w:r>
          </w:p>
        </w:tc>
        <w:tc>
          <w:tcPr>
            <w:tcW w:w="841" w:type="pct"/>
            <w:tcBorders>
              <w:top w:val="nil"/>
              <w:bottom w:val="nil"/>
            </w:tcBorders>
            <w:shd w:val="clear" w:color="auto" w:fill="FFFFFF" w:themeFill="background1"/>
            <w:vAlign w:val="center"/>
          </w:tcPr>
          <w:p w14:paraId="1DD59E9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2731B2E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38A98D5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5BA0A76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28" w:type="pct"/>
            <w:tcBorders>
              <w:top w:val="nil"/>
              <w:bottom w:val="nil"/>
            </w:tcBorders>
            <w:shd w:val="clear" w:color="auto" w:fill="FFFFFF" w:themeFill="background1"/>
            <w:vAlign w:val="center"/>
          </w:tcPr>
          <w:p w14:paraId="3D44433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7ED2578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05C7EE49" w14:textId="77777777">
        <w:trPr>
          <w:trHeight w:val="340"/>
        </w:trPr>
        <w:tc>
          <w:tcPr>
            <w:tcW w:w="790" w:type="pct"/>
            <w:tcBorders>
              <w:top w:val="nil"/>
              <w:bottom w:val="nil"/>
            </w:tcBorders>
            <w:shd w:val="clear" w:color="auto" w:fill="FFFFFF" w:themeFill="background1"/>
            <w:vAlign w:val="center"/>
          </w:tcPr>
          <w:p w14:paraId="5835FB5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Smith CA, 2018</w:t>
            </w:r>
          </w:p>
        </w:tc>
        <w:tc>
          <w:tcPr>
            <w:tcW w:w="841" w:type="pct"/>
            <w:tcBorders>
              <w:top w:val="nil"/>
              <w:bottom w:val="nil"/>
            </w:tcBorders>
            <w:shd w:val="clear" w:color="auto" w:fill="FFFFFF" w:themeFill="background1"/>
            <w:vAlign w:val="center"/>
          </w:tcPr>
          <w:p w14:paraId="29F7B1D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1E6F37C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2BBC055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6724D27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28" w:type="pct"/>
            <w:tcBorders>
              <w:top w:val="nil"/>
              <w:bottom w:val="nil"/>
            </w:tcBorders>
            <w:shd w:val="clear" w:color="auto" w:fill="FFFFFF" w:themeFill="background1"/>
            <w:vAlign w:val="center"/>
          </w:tcPr>
          <w:p w14:paraId="0AAAD12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5625DE2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r>
      <w:tr w:rsidR="009747DE" w14:paraId="29F73906" w14:textId="77777777">
        <w:trPr>
          <w:trHeight w:val="340"/>
        </w:trPr>
        <w:tc>
          <w:tcPr>
            <w:tcW w:w="790" w:type="pct"/>
            <w:tcBorders>
              <w:top w:val="nil"/>
              <w:bottom w:val="nil"/>
            </w:tcBorders>
            <w:shd w:val="clear" w:color="auto" w:fill="FFFFFF" w:themeFill="background1"/>
            <w:vAlign w:val="center"/>
          </w:tcPr>
          <w:p w14:paraId="620D2CE0" w14:textId="77777777" w:rsidR="009747DE" w:rsidRDefault="009F23BA">
            <w:pPr>
              <w:spacing w:line="200" w:lineRule="exact"/>
              <w:rPr>
                <w:rFonts w:ascii="Times New Roman" w:hAnsi="Times New Roman" w:cs="Times New Roman"/>
                <w:sz w:val="15"/>
                <w:szCs w:val="15"/>
              </w:rPr>
            </w:pPr>
            <w:proofErr w:type="spellStart"/>
            <w:r>
              <w:rPr>
                <w:rFonts w:ascii="Times New Roman" w:hAnsi="Times New Roman" w:cs="Times New Roman"/>
                <w:sz w:val="15"/>
                <w:szCs w:val="15"/>
              </w:rPr>
              <w:t>Jin</w:t>
            </w:r>
            <w:proofErr w:type="spellEnd"/>
            <w:r>
              <w:rPr>
                <w:rFonts w:ascii="Times New Roman" w:hAnsi="Times New Roman" w:cs="Times New Roman"/>
                <w:sz w:val="15"/>
                <w:szCs w:val="15"/>
              </w:rPr>
              <w:t xml:space="preserve"> ZC, 2018</w:t>
            </w:r>
          </w:p>
        </w:tc>
        <w:tc>
          <w:tcPr>
            <w:tcW w:w="841" w:type="pct"/>
            <w:tcBorders>
              <w:top w:val="nil"/>
              <w:bottom w:val="nil"/>
            </w:tcBorders>
            <w:shd w:val="clear" w:color="auto" w:fill="FFFFFF" w:themeFill="background1"/>
            <w:vAlign w:val="center"/>
          </w:tcPr>
          <w:p w14:paraId="2E7F7CB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6BE07589"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1D09E8A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203021D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7190268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4221E91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6CB5BC79" w14:textId="77777777">
        <w:trPr>
          <w:trHeight w:val="340"/>
        </w:trPr>
        <w:tc>
          <w:tcPr>
            <w:tcW w:w="790" w:type="pct"/>
            <w:tcBorders>
              <w:top w:val="nil"/>
              <w:bottom w:val="nil"/>
            </w:tcBorders>
            <w:shd w:val="clear" w:color="auto" w:fill="FFFFFF" w:themeFill="background1"/>
            <w:vAlign w:val="center"/>
          </w:tcPr>
          <w:p w14:paraId="0C535AB9" w14:textId="77777777" w:rsidR="009747DE" w:rsidRDefault="009F23BA">
            <w:pPr>
              <w:spacing w:line="200" w:lineRule="exact"/>
              <w:rPr>
                <w:rFonts w:ascii="Times New Roman" w:hAnsi="Times New Roman" w:cs="Times New Roman"/>
                <w:b/>
                <w:sz w:val="15"/>
                <w:szCs w:val="15"/>
              </w:rPr>
            </w:pPr>
            <w:r>
              <w:rPr>
                <w:rFonts w:ascii="Times New Roman" w:hAnsi="Times New Roman" w:cs="Times New Roman"/>
                <w:sz w:val="15"/>
                <w:szCs w:val="15"/>
              </w:rPr>
              <w:t>Zhang LX, 2018</w:t>
            </w:r>
          </w:p>
        </w:tc>
        <w:tc>
          <w:tcPr>
            <w:tcW w:w="841" w:type="pct"/>
            <w:tcBorders>
              <w:top w:val="nil"/>
              <w:bottom w:val="nil"/>
            </w:tcBorders>
            <w:shd w:val="clear" w:color="auto" w:fill="FFFFFF" w:themeFill="background1"/>
            <w:vAlign w:val="center"/>
          </w:tcPr>
          <w:p w14:paraId="74CC1FE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55EFEF2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70B775A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492A500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774C0E6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3BD16FA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432A3FEC" w14:textId="77777777">
        <w:trPr>
          <w:trHeight w:val="340"/>
        </w:trPr>
        <w:tc>
          <w:tcPr>
            <w:tcW w:w="790" w:type="pct"/>
            <w:tcBorders>
              <w:top w:val="nil"/>
              <w:bottom w:val="nil"/>
            </w:tcBorders>
            <w:shd w:val="clear" w:color="auto" w:fill="FFFFFF" w:themeFill="background1"/>
            <w:vAlign w:val="center"/>
          </w:tcPr>
          <w:p w14:paraId="130C677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Xu ZZ, 2018</w:t>
            </w:r>
          </w:p>
        </w:tc>
        <w:tc>
          <w:tcPr>
            <w:tcW w:w="841" w:type="pct"/>
            <w:tcBorders>
              <w:top w:val="nil"/>
              <w:bottom w:val="nil"/>
            </w:tcBorders>
            <w:shd w:val="clear" w:color="auto" w:fill="FFFFFF" w:themeFill="background1"/>
            <w:vAlign w:val="center"/>
          </w:tcPr>
          <w:p w14:paraId="5DEB183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1F0D3F8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5A4B5C2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181A7DB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4B56790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4F6DD25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06D6FE02" w14:textId="77777777">
        <w:trPr>
          <w:trHeight w:val="340"/>
        </w:trPr>
        <w:tc>
          <w:tcPr>
            <w:tcW w:w="790" w:type="pct"/>
            <w:tcBorders>
              <w:top w:val="nil"/>
              <w:bottom w:val="nil"/>
            </w:tcBorders>
            <w:shd w:val="clear" w:color="auto" w:fill="FFFFFF" w:themeFill="background1"/>
            <w:vAlign w:val="center"/>
          </w:tcPr>
          <w:p w14:paraId="46E31A0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Xu JL, 2018</w:t>
            </w:r>
          </w:p>
        </w:tc>
        <w:tc>
          <w:tcPr>
            <w:tcW w:w="841" w:type="pct"/>
            <w:tcBorders>
              <w:top w:val="nil"/>
              <w:bottom w:val="nil"/>
            </w:tcBorders>
            <w:shd w:val="clear" w:color="auto" w:fill="FFFFFF" w:themeFill="background1"/>
            <w:vAlign w:val="center"/>
          </w:tcPr>
          <w:p w14:paraId="116B2BF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57830C0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5972670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14E8422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2D3DAEC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3265CF8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629C23B9" w14:textId="77777777">
        <w:trPr>
          <w:trHeight w:val="340"/>
        </w:trPr>
        <w:tc>
          <w:tcPr>
            <w:tcW w:w="790" w:type="pct"/>
            <w:tcBorders>
              <w:top w:val="nil"/>
              <w:bottom w:val="nil"/>
            </w:tcBorders>
            <w:shd w:val="clear" w:color="auto" w:fill="FFFFFF" w:themeFill="background1"/>
            <w:vAlign w:val="center"/>
          </w:tcPr>
          <w:p w14:paraId="00DB3A4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Ma JJ, 2018</w:t>
            </w:r>
          </w:p>
        </w:tc>
        <w:tc>
          <w:tcPr>
            <w:tcW w:w="841" w:type="pct"/>
            <w:tcBorders>
              <w:top w:val="nil"/>
              <w:bottom w:val="nil"/>
            </w:tcBorders>
            <w:shd w:val="clear" w:color="auto" w:fill="FFFFFF" w:themeFill="background1"/>
            <w:vAlign w:val="center"/>
          </w:tcPr>
          <w:p w14:paraId="7557FF1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4BE34B1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69C475E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30EC739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28" w:type="pct"/>
            <w:tcBorders>
              <w:top w:val="nil"/>
              <w:bottom w:val="nil"/>
            </w:tcBorders>
            <w:shd w:val="clear" w:color="auto" w:fill="FFFFFF" w:themeFill="background1"/>
            <w:vAlign w:val="center"/>
          </w:tcPr>
          <w:p w14:paraId="7A1A482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5D5009F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26F16C65" w14:textId="77777777">
        <w:trPr>
          <w:trHeight w:val="340"/>
        </w:trPr>
        <w:tc>
          <w:tcPr>
            <w:tcW w:w="790" w:type="pct"/>
            <w:tcBorders>
              <w:top w:val="nil"/>
              <w:bottom w:val="nil"/>
            </w:tcBorders>
            <w:shd w:val="clear" w:color="auto" w:fill="FFFFFF" w:themeFill="background1"/>
            <w:vAlign w:val="center"/>
          </w:tcPr>
          <w:p w14:paraId="1B1350D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Qu F, 2017</w:t>
            </w:r>
          </w:p>
        </w:tc>
        <w:tc>
          <w:tcPr>
            <w:tcW w:w="841" w:type="pct"/>
            <w:tcBorders>
              <w:top w:val="nil"/>
              <w:bottom w:val="nil"/>
            </w:tcBorders>
            <w:shd w:val="clear" w:color="auto" w:fill="FFFFFF" w:themeFill="background1"/>
            <w:vAlign w:val="center"/>
          </w:tcPr>
          <w:p w14:paraId="4F12144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03A0305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336B904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408B251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351A1A9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457B5179"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50A0E304" w14:textId="77777777">
        <w:trPr>
          <w:trHeight w:val="340"/>
        </w:trPr>
        <w:tc>
          <w:tcPr>
            <w:tcW w:w="790" w:type="pct"/>
            <w:tcBorders>
              <w:top w:val="nil"/>
              <w:bottom w:val="nil"/>
            </w:tcBorders>
            <w:shd w:val="clear" w:color="auto" w:fill="FFFFFF" w:themeFill="background1"/>
            <w:vAlign w:val="center"/>
          </w:tcPr>
          <w:p w14:paraId="16D8259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Morin SJ, 2017</w:t>
            </w:r>
          </w:p>
        </w:tc>
        <w:tc>
          <w:tcPr>
            <w:tcW w:w="841" w:type="pct"/>
            <w:tcBorders>
              <w:top w:val="nil"/>
              <w:bottom w:val="nil"/>
            </w:tcBorders>
            <w:shd w:val="clear" w:color="auto" w:fill="FFFFFF" w:themeFill="background1"/>
            <w:vAlign w:val="center"/>
          </w:tcPr>
          <w:p w14:paraId="7D264BC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4136B15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6A3D52F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4DA4555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346C0B9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3005267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644E0C68" w14:textId="77777777">
        <w:trPr>
          <w:trHeight w:val="340"/>
        </w:trPr>
        <w:tc>
          <w:tcPr>
            <w:tcW w:w="790" w:type="pct"/>
            <w:tcBorders>
              <w:top w:val="nil"/>
              <w:bottom w:val="nil"/>
            </w:tcBorders>
            <w:shd w:val="clear" w:color="auto" w:fill="FFFFFF" w:themeFill="background1"/>
            <w:vAlign w:val="center"/>
          </w:tcPr>
          <w:p w14:paraId="4731F71B" w14:textId="77777777" w:rsidR="009747DE" w:rsidRDefault="009F23BA">
            <w:pPr>
              <w:spacing w:line="200" w:lineRule="exact"/>
              <w:rPr>
                <w:rFonts w:ascii="Times New Roman" w:hAnsi="Times New Roman" w:cs="Times New Roman"/>
                <w:b/>
                <w:bCs/>
                <w:sz w:val="15"/>
                <w:szCs w:val="15"/>
              </w:rPr>
            </w:pPr>
            <w:r>
              <w:rPr>
                <w:rFonts w:ascii="Times New Roman" w:hAnsi="Times New Roman" w:cs="Times New Roman"/>
                <w:sz w:val="15"/>
                <w:szCs w:val="15"/>
              </w:rPr>
              <w:t>Gao XA, 2017</w:t>
            </w:r>
          </w:p>
        </w:tc>
        <w:tc>
          <w:tcPr>
            <w:tcW w:w="841" w:type="pct"/>
            <w:tcBorders>
              <w:top w:val="nil"/>
              <w:bottom w:val="nil"/>
            </w:tcBorders>
            <w:shd w:val="clear" w:color="auto" w:fill="FFFFFF" w:themeFill="background1"/>
            <w:vAlign w:val="center"/>
          </w:tcPr>
          <w:p w14:paraId="62E19AC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03FC9C1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0CFBF9B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39A89F0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14E9A17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61E333F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2131CF41" w14:textId="77777777">
        <w:trPr>
          <w:trHeight w:val="340"/>
        </w:trPr>
        <w:tc>
          <w:tcPr>
            <w:tcW w:w="790" w:type="pct"/>
            <w:tcBorders>
              <w:top w:val="nil"/>
              <w:bottom w:val="nil"/>
            </w:tcBorders>
            <w:shd w:val="clear" w:color="auto" w:fill="FFFFFF" w:themeFill="background1"/>
            <w:vAlign w:val="center"/>
          </w:tcPr>
          <w:p w14:paraId="213EE50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Wu RN, 2017</w:t>
            </w:r>
          </w:p>
        </w:tc>
        <w:tc>
          <w:tcPr>
            <w:tcW w:w="841" w:type="pct"/>
            <w:tcBorders>
              <w:top w:val="nil"/>
              <w:bottom w:val="nil"/>
            </w:tcBorders>
            <w:shd w:val="clear" w:color="auto" w:fill="FFFFFF" w:themeFill="background1"/>
            <w:vAlign w:val="center"/>
          </w:tcPr>
          <w:p w14:paraId="04E4D899"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5A5608A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3196A27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7AE2B69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6683D47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6A7B8F3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10292139" w14:textId="77777777">
        <w:trPr>
          <w:trHeight w:val="340"/>
        </w:trPr>
        <w:tc>
          <w:tcPr>
            <w:tcW w:w="790" w:type="pct"/>
            <w:tcBorders>
              <w:top w:val="nil"/>
              <w:bottom w:val="nil"/>
            </w:tcBorders>
            <w:shd w:val="clear" w:color="auto" w:fill="FFFFFF" w:themeFill="background1"/>
            <w:vAlign w:val="center"/>
          </w:tcPr>
          <w:p w14:paraId="0EE8B2C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Peng DH, 2017</w:t>
            </w:r>
          </w:p>
        </w:tc>
        <w:tc>
          <w:tcPr>
            <w:tcW w:w="841" w:type="pct"/>
            <w:tcBorders>
              <w:top w:val="nil"/>
              <w:bottom w:val="nil"/>
            </w:tcBorders>
            <w:shd w:val="clear" w:color="auto" w:fill="FFFFFF" w:themeFill="background1"/>
            <w:vAlign w:val="center"/>
          </w:tcPr>
          <w:p w14:paraId="101F3EA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19B4708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3A4CCFC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2FCC6AC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5029FBF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75B3DCC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2A7D90A8" w14:textId="77777777">
        <w:trPr>
          <w:trHeight w:val="340"/>
        </w:trPr>
        <w:tc>
          <w:tcPr>
            <w:tcW w:w="790" w:type="pct"/>
            <w:tcBorders>
              <w:top w:val="nil"/>
              <w:bottom w:val="nil"/>
            </w:tcBorders>
            <w:shd w:val="clear" w:color="auto" w:fill="FFFFFF" w:themeFill="background1"/>
            <w:vAlign w:val="center"/>
          </w:tcPr>
          <w:p w14:paraId="14EC4F4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Wang XM, 2017</w:t>
            </w:r>
          </w:p>
        </w:tc>
        <w:tc>
          <w:tcPr>
            <w:tcW w:w="841" w:type="pct"/>
            <w:tcBorders>
              <w:top w:val="nil"/>
              <w:bottom w:val="nil"/>
            </w:tcBorders>
            <w:shd w:val="clear" w:color="auto" w:fill="FFFFFF" w:themeFill="background1"/>
            <w:vAlign w:val="center"/>
          </w:tcPr>
          <w:p w14:paraId="48A9A91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2FC8927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3CA811D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16C1FFF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2B854E7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341F293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r w:rsidR="009747DE" w14:paraId="32F0039D" w14:textId="77777777">
        <w:trPr>
          <w:trHeight w:val="340"/>
        </w:trPr>
        <w:tc>
          <w:tcPr>
            <w:tcW w:w="790" w:type="pct"/>
            <w:tcBorders>
              <w:top w:val="nil"/>
              <w:bottom w:val="nil"/>
            </w:tcBorders>
            <w:shd w:val="clear" w:color="auto" w:fill="FFFFFF" w:themeFill="background1"/>
            <w:vAlign w:val="center"/>
          </w:tcPr>
          <w:p w14:paraId="2E2336C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Luo GQ, 2017</w:t>
            </w:r>
          </w:p>
        </w:tc>
        <w:tc>
          <w:tcPr>
            <w:tcW w:w="841" w:type="pct"/>
            <w:tcBorders>
              <w:top w:val="nil"/>
              <w:bottom w:val="nil"/>
            </w:tcBorders>
            <w:shd w:val="clear" w:color="auto" w:fill="FFFFFF" w:themeFill="background1"/>
            <w:vAlign w:val="center"/>
          </w:tcPr>
          <w:p w14:paraId="17FA320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745E5BC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62F30F2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2199E1D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28" w:type="pct"/>
            <w:tcBorders>
              <w:top w:val="nil"/>
              <w:bottom w:val="nil"/>
            </w:tcBorders>
            <w:shd w:val="clear" w:color="auto" w:fill="FFFFFF" w:themeFill="background1"/>
            <w:vAlign w:val="center"/>
          </w:tcPr>
          <w:p w14:paraId="2779498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730571E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527EAA28" w14:textId="77777777">
        <w:trPr>
          <w:trHeight w:val="340"/>
        </w:trPr>
        <w:tc>
          <w:tcPr>
            <w:tcW w:w="790" w:type="pct"/>
            <w:tcBorders>
              <w:top w:val="nil"/>
              <w:bottom w:val="nil"/>
            </w:tcBorders>
            <w:shd w:val="clear" w:color="auto" w:fill="FFFFFF" w:themeFill="background1"/>
            <w:vAlign w:val="center"/>
          </w:tcPr>
          <w:p w14:paraId="3CC75D3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Cochrane S, 2016</w:t>
            </w:r>
          </w:p>
        </w:tc>
        <w:tc>
          <w:tcPr>
            <w:tcW w:w="841" w:type="pct"/>
            <w:tcBorders>
              <w:top w:val="nil"/>
              <w:bottom w:val="nil"/>
            </w:tcBorders>
            <w:shd w:val="clear" w:color="auto" w:fill="FFFFFF" w:themeFill="background1"/>
            <w:vAlign w:val="center"/>
          </w:tcPr>
          <w:p w14:paraId="474F4C1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4826CAA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133A0AC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34BCCD3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4A1964B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4B38862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6F233E59" w14:textId="77777777">
        <w:trPr>
          <w:trHeight w:val="340"/>
        </w:trPr>
        <w:tc>
          <w:tcPr>
            <w:tcW w:w="790" w:type="pct"/>
            <w:tcBorders>
              <w:top w:val="nil"/>
              <w:bottom w:val="nil"/>
            </w:tcBorders>
            <w:shd w:val="clear" w:color="auto" w:fill="FFFFFF" w:themeFill="background1"/>
            <w:vAlign w:val="center"/>
          </w:tcPr>
          <w:p w14:paraId="6052984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Wang XM, 2016</w:t>
            </w:r>
          </w:p>
        </w:tc>
        <w:tc>
          <w:tcPr>
            <w:tcW w:w="841" w:type="pct"/>
            <w:tcBorders>
              <w:top w:val="nil"/>
              <w:bottom w:val="nil"/>
            </w:tcBorders>
            <w:shd w:val="clear" w:color="auto" w:fill="FFFFFF" w:themeFill="background1"/>
            <w:vAlign w:val="center"/>
          </w:tcPr>
          <w:p w14:paraId="5BA883C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6AD54F8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1458B1C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29A900E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5395519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2267473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7A8E0469" w14:textId="77777777">
        <w:trPr>
          <w:trHeight w:val="340"/>
        </w:trPr>
        <w:tc>
          <w:tcPr>
            <w:tcW w:w="790" w:type="pct"/>
            <w:tcBorders>
              <w:top w:val="nil"/>
              <w:bottom w:val="nil"/>
            </w:tcBorders>
            <w:shd w:val="clear" w:color="auto" w:fill="FFFFFF" w:themeFill="background1"/>
            <w:vAlign w:val="center"/>
          </w:tcPr>
          <w:p w14:paraId="361BDFD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Zheng Y, 2015</w:t>
            </w:r>
          </w:p>
        </w:tc>
        <w:tc>
          <w:tcPr>
            <w:tcW w:w="841" w:type="pct"/>
            <w:tcBorders>
              <w:top w:val="nil"/>
              <w:bottom w:val="nil"/>
            </w:tcBorders>
            <w:shd w:val="clear" w:color="auto" w:fill="FFFFFF" w:themeFill="background1"/>
            <w:vAlign w:val="center"/>
          </w:tcPr>
          <w:p w14:paraId="6666BFD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0ED9EC8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5952C51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575FCDF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116E131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46DF2B5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r w:rsidR="009747DE" w14:paraId="54FF262C" w14:textId="77777777">
        <w:trPr>
          <w:trHeight w:val="340"/>
        </w:trPr>
        <w:tc>
          <w:tcPr>
            <w:tcW w:w="790" w:type="pct"/>
            <w:tcBorders>
              <w:top w:val="nil"/>
              <w:bottom w:val="nil"/>
            </w:tcBorders>
            <w:shd w:val="clear" w:color="auto" w:fill="FFFFFF" w:themeFill="background1"/>
            <w:vAlign w:val="center"/>
          </w:tcPr>
          <w:p w14:paraId="354C3A9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Shuai Z, 2015</w:t>
            </w:r>
          </w:p>
        </w:tc>
        <w:tc>
          <w:tcPr>
            <w:tcW w:w="841" w:type="pct"/>
            <w:tcBorders>
              <w:top w:val="nil"/>
              <w:bottom w:val="nil"/>
            </w:tcBorders>
            <w:shd w:val="clear" w:color="auto" w:fill="FFFFFF" w:themeFill="background1"/>
            <w:vAlign w:val="center"/>
          </w:tcPr>
          <w:p w14:paraId="48716649"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416DE2C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2FA1A11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66AED7E9"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5C9DE19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2FE3E619"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53C744BD" w14:textId="77777777">
        <w:trPr>
          <w:trHeight w:val="340"/>
        </w:trPr>
        <w:tc>
          <w:tcPr>
            <w:tcW w:w="790" w:type="pct"/>
            <w:tcBorders>
              <w:top w:val="nil"/>
              <w:bottom w:val="nil"/>
            </w:tcBorders>
            <w:shd w:val="clear" w:color="auto" w:fill="FFFFFF" w:themeFill="background1"/>
            <w:vAlign w:val="center"/>
          </w:tcPr>
          <w:p w14:paraId="5B683EB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lastRenderedPageBreak/>
              <w:t>Chen Q, 2015</w:t>
            </w:r>
          </w:p>
        </w:tc>
        <w:tc>
          <w:tcPr>
            <w:tcW w:w="841" w:type="pct"/>
            <w:tcBorders>
              <w:top w:val="nil"/>
              <w:bottom w:val="nil"/>
            </w:tcBorders>
            <w:shd w:val="clear" w:color="auto" w:fill="FFFFFF" w:themeFill="background1"/>
            <w:vAlign w:val="center"/>
          </w:tcPr>
          <w:p w14:paraId="493A354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591A3C2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5E839FA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7A91B06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422A13C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6344719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76D30F4A" w14:textId="77777777">
        <w:trPr>
          <w:trHeight w:val="340"/>
        </w:trPr>
        <w:tc>
          <w:tcPr>
            <w:tcW w:w="790" w:type="pct"/>
            <w:tcBorders>
              <w:top w:val="nil"/>
              <w:bottom w:val="nil"/>
            </w:tcBorders>
            <w:shd w:val="clear" w:color="auto" w:fill="FFFFFF" w:themeFill="background1"/>
            <w:vAlign w:val="center"/>
          </w:tcPr>
          <w:p w14:paraId="1EA4E30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Yan HL, 2015</w:t>
            </w:r>
          </w:p>
        </w:tc>
        <w:tc>
          <w:tcPr>
            <w:tcW w:w="841" w:type="pct"/>
            <w:tcBorders>
              <w:top w:val="nil"/>
              <w:bottom w:val="nil"/>
            </w:tcBorders>
            <w:shd w:val="clear" w:color="auto" w:fill="FFFFFF" w:themeFill="background1"/>
            <w:vAlign w:val="center"/>
          </w:tcPr>
          <w:p w14:paraId="36A71BC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43E161A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386C44F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2C9FB1B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28" w:type="pct"/>
            <w:tcBorders>
              <w:top w:val="nil"/>
              <w:bottom w:val="nil"/>
            </w:tcBorders>
            <w:shd w:val="clear" w:color="auto" w:fill="FFFFFF" w:themeFill="background1"/>
            <w:vAlign w:val="center"/>
          </w:tcPr>
          <w:p w14:paraId="0572AE5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1B967A0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r w:rsidR="009747DE" w14:paraId="58B4CE06" w14:textId="77777777">
        <w:trPr>
          <w:trHeight w:val="340"/>
        </w:trPr>
        <w:tc>
          <w:tcPr>
            <w:tcW w:w="790" w:type="pct"/>
            <w:tcBorders>
              <w:top w:val="nil"/>
              <w:bottom w:val="nil"/>
            </w:tcBorders>
            <w:shd w:val="clear" w:color="auto" w:fill="FFFFFF" w:themeFill="background1"/>
            <w:vAlign w:val="center"/>
          </w:tcPr>
          <w:p w14:paraId="19FE7A0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Rashidi BH, 2014</w:t>
            </w:r>
          </w:p>
        </w:tc>
        <w:tc>
          <w:tcPr>
            <w:tcW w:w="841" w:type="pct"/>
            <w:tcBorders>
              <w:top w:val="nil"/>
              <w:bottom w:val="nil"/>
            </w:tcBorders>
            <w:shd w:val="clear" w:color="auto" w:fill="FFFFFF" w:themeFill="background1"/>
            <w:vAlign w:val="center"/>
          </w:tcPr>
          <w:p w14:paraId="529D1B6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7031916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38A47C8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194A2BF9"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4D85BCA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1EA2702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1ED03CF9" w14:textId="77777777">
        <w:trPr>
          <w:trHeight w:val="340"/>
        </w:trPr>
        <w:tc>
          <w:tcPr>
            <w:tcW w:w="790" w:type="pct"/>
            <w:tcBorders>
              <w:top w:val="nil"/>
              <w:bottom w:val="nil"/>
            </w:tcBorders>
            <w:shd w:val="clear" w:color="auto" w:fill="FFFFFF" w:themeFill="background1"/>
            <w:vAlign w:val="center"/>
          </w:tcPr>
          <w:p w14:paraId="2B5097D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Villahermosa DIM, 2013</w:t>
            </w:r>
          </w:p>
        </w:tc>
        <w:tc>
          <w:tcPr>
            <w:tcW w:w="841" w:type="pct"/>
            <w:tcBorders>
              <w:top w:val="nil"/>
              <w:bottom w:val="nil"/>
            </w:tcBorders>
            <w:shd w:val="clear" w:color="auto" w:fill="FFFFFF" w:themeFill="background1"/>
            <w:vAlign w:val="center"/>
          </w:tcPr>
          <w:p w14:paraId="4DDD0C6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3430F52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553A969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43AEFCA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2B1EC96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5720C27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600E4BC9" w14:textId="77777777">
        <w:trPr>
          <w:trHeight w:val="340"/>
        </w:trPr>
        <w:tc>
          <w:tcPr>
            <w:tcW w:w="790" w:type="pct"/>
            <w:tcBorders>
              <w:top w:val="nil"/>
              <w:bottom w:val="nil"/>
            </w:tcBorders>
            <w:shd w:val="clear" w:color="auto" w:fill="FFFFFF" w:themeFill="background1"/>
            <w:vAlign w:val="center"/>
          </w:tcPr>
          <w:p w14:paraId="35BFE0B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Gu SY, 2012</w:t>
            </w:r>
          </w:p>
        </w:tc>
        <w:tc>
          <w:tcPr>
            <w:tcW w:w="841" w:type="pct"/>
            <w:tcBorders>
              <w:top w:val="nil"/>
              <w:bottom w:val="nil"/>
            </w:tcBorders>
            <w:shd w:val="clear" w:color="auto" w:fill="FFFFFF" w:themeFill="background1"/>
            <w:vAlign w:val="center"/>
          </w:tcPr>
          <w:p w14:paraId="1D1CB88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71DFEA0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362230B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58B2AC79"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598F844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71D3A92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4ED13887" w14:textId="77777777">
        <w:trPr>
          <w:trHeight w:val="340"/>
        </w:trPr>
        <w:tc>
          <w:tcPr>
            <w:tcW w:w="790" w:type="pct"/>
            <w:tcBorders>
              <w:top w:val="nil"/>
              <w:bottom w:val="nil"/>
            </w:tcBorders>
            <w:shd w:val="clear" w:color="auto" w:fill="FFFFFF" w:themeFill="background1"/>
            <w:vAlign w:val="center"/>
          </w:tcPr>
          <w:p w14:paraId="1F7E447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Zhang R, 2011</w:t>
            </w:r>
          </w:p>
        </w:tc>
        <w:tc>
          <w:tcPr>
            <w:tcW w:w="841" w:type="pct"/>
            <w:tcBorders>
              <w:top w:val="nil"/>
              <w:bottom w:val="nil"/>
            </w:tcBorders>
            <w:shd w:val="clear" w:color="auto" w:fill="FFFFFF" w:themeFill="background1"/>
            <w:vAlign w:val="center"/>
          </w:tcPr>
          <w:p w14:paraId="4A14AED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1685523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13B0D4F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01E6C34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0CDF23F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677356A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11CB0C93" w14:textId="77777777">
        <w:trPr>
          <w:trHeight w:val="340"/>
        </w:trPr>
        <w:tc>
          <w:tcPr>
            <w:tcW w:w="790" w:type="pct"/>
            <w:tcBorders>
              <w:top w:val="nil"/>
              <w:bottom w:val="nil"/>
            </w:tcBorders>
            <w:shd w:val="clear" w:color="auto" w:fill="FFFFFF" w:themeFill="background1"/>
            <w:vAlign w:val="center"/>
          </w:tcPr>
          <w:p w14:paraId="4B72701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Moy I, 2011</w:t>
            </w:r>
          </w:p>
        </w:tc>
        <w:tc>
          <w:tcPr>
            <w:tcW w:w="841" w:type="pct"/>
            <w:tcBorders>
              <w:top w:val="nil"/>
              <w:bottom w:val="nil"/>
            </w:tcBorders>
            <w:shd w:val="clear" w:color="auto" w:fill="FFFFFF" w:themeFill="background1"/>
            <w:vAlign w:val="center"/>
          </w:tcPr>
          <w:p w14:paraId="0043863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3980AD9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189164B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1CD25C7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28" w:type="pct"/>
            <w:tcBorders>
              <w:top w:val="nil"/>
              <w:bottom w:val="nil"/>
            </w:tcBorders>
            <w:shd w:val="clear" w:color="auto" w:fill="FFFFFF" w:themeFill="background1"/>
            <w:vAlign w:val="center"/>
          </w:tcPr>
          <w:p w14:paraId="4D31DE6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0D2CFBF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r>
      <w:tr w:rsidR="009747DE" w14:paraId="7E1ADC3E" w14:textId="77777777">
        <w:trPr>
          <w:trHeight w:val="340"/>
        </w:trPr>
        <w:tc>
          <w:tcPr>
            <w:tcW w:w="790" w:type="pct"/>
            <w:tcBorders>
              <w:top w:val="nil"/>
              <w:bottom w:val="nil"/>
            </w:tcBorders>
            <w:shd w:val="clear" w:color="auto" w:fill="FFFFFF" w:themeFill="background1"/>
            <w:vAlign w:val="center"/>
          </w:tcPr>
          <w:p w14:paraId="35AE0EB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Cui W, 2011</w:t>
            </w:r>
          </w:p>
        </w:tc>
        <w:tc>
          <w:tcPr>
            <w:tcW w:w="841" w:type="pct"/>
            <w:tcBorders>
              <w:top w:val="nil"/>
              <w:bottom w:val="nil"/>
            </w:tcBorders>
            <w:shd w:val="clear" w:color="auto" w:fill="FFFFFF" w:themeFill="background1"/>
            <w:vAlign w:val="center"/>
          </w:tcPr>
          <w:p w14:paraId="7177358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054C8A7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64684FE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10CDD02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42B7E28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2379436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42717F1F" w14:textId="77777777">
        <w:trPr>
          <w:trHeight w:val="340"/>
        </w:trPr>
        <w:tc>
          <w:tcPr>
            <w:tcW w:w="790" w:type="pct"/>
            <w:tcBorders>
              <w:top w:val="nil"/>
              <w:bottom w:val="nil"/>
            </w:tcBorders>
            <w:shd w:val="clear" w:color="auto" w:fill="FFFFFF" w:themeFill="background1"/>
            <w:vAlign w:val="center"/>
          </w:tcPr>
          <w:p w14:paraId="678027F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Andersen D, 2010</w:t>
            </w:r>
          </w:p>
        </w:tc>
        <w:tc>
          <w:tcPr>
            <w:tcW w:w="841" w:type="pct"/>
            <w:tcBorders>
              <w:top w:val="nil"/>
              <w:bottom w:val="nil"/>
            </w:tcBorders>
            <w:shd w:val="clear" w:color="auto" w:fill="FFFFFF" w:themeFill="background1"/>
            <w:vAlign w:val="center"/>
          </w:tcPr>
          <w:p w14:paraId="3A8A08D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5C831A3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2C90B91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4718B74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28" w:type="pct"/>
            <w:tcBorders>
              <w:top w:val="nil"/>
              <w:bottom w:val="nil"/>
            </w:tcBorders>
            <w:shd w:val="clear" w:color="auto" w:fill="FFFFFF" w:themeFill="background1"/>
            <w:vAlign w:val="center"/>
          </w:tcPr>
          <w:p w14:paraId="1A3B695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744627C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r>
      <w:tr w:rsidR="009747DE" w14:paraId="6C435E5A" w14:textId="77777777">
        <w:trPr>
          <w:trHeight w:val="340"/>
        </w:trPr>
        <w:tc>
          <w:tcPr>
            <w:tcW w:w="790" w:type="pct"/>
            <w:tcBorders>
              <w:top w:val="nil"/>
              <w:bottom w:val="nil"/>
            </w:tcBorders>
            <w:shd w:val="clear" w:color="auto" w:fill="FFFFFF" w:themeFill="background1"/>
            <w:vAlign w:val="center"/>
          </w:tcPr>
          <w:p w14:paraId="1726A327" w14:textId="77777777" w:rsidR="009747DE" w:rsidRDefault="009F23BA">
            <w:pPr>
              <w:spacing w:line="200" w:lineRule="exact"/>
              <w:rPr>
                <w:rFonts w:ascii="Times New Roman" w:hAnsi="Times New Roman" w:cs="Times New Roman"/>
                <w:sz w:val="15"/>
                <w:szCs w:val="15"/>
              </w:rPr>
            </w:pPr>
            <w:proofErr w:type="gramStart"/>
            <w:r>
              <w:rPr>
                <w:rFonts w:ascii="Times New Roman" w:hAnsi="Times New Roman" w:cs="Times New Roman"/>
                <w:sz w:val="15"/>
                <w:szCs w:val="15"/>
              </w:rPr>
              <w:t>So</w:t>
            </w:r>
            <w:proofErr w:type="gramEnd"/>
            <w:r>
              <w:rPr>
                <w:rFonts w:ascii="Times New Roman" w:hAnsi="Times New Roman" w:cs="Times New Roman"/>
                <w:sz w:val="15"/>
                <w:szCs w:val="15"/>
              </w:rPr>
              <w:t xml:space="preserve"> EW, 2010</w:t>
            </w:r>
          </w:p>
        </w:tc>
        <w:tc>
          <w:tcPr>
            <w:tcW w:w="841" w:type="pct"/>
            <w:tcBorders>
              <w:top w:val="nil"/>
              <w:bottom w:val="nil"/>
            </w:tcBorders>
            <w:shd w:val="clear" w:color="auto" w:fill="FFFFFF" w:themeFill="background1"/>
            <w:vAlign w:val="center"/>
          </w:tcPr>
          <w:p w14:paraId="404DCF4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0416CFC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7A2D18F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2F22E31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28" w:type="pct"/>
            <w:tcBorders>
              <w:top w:val="nil"/>
              <w:bottom w:val="nil"/>
            </w:tcBorders>
            <w:shd w:val="clear" w:color="auto" w:fill="FFFFFF" w:themeFill="background1"/>
            <w:vAlign w:val="center"/>
          </w:tcPr>
          <w:p w14:paraId="686EC7D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7CF55ED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r>
      <w:tr w:rsidR="009747DE" w14:paraId="06040EB7" w14:textId="77777777">
        <w:trPr>
          <w:trHeight w:val="340"/>
        </w:trPr>
        <w:tc>
          <w:tcPr>
            <w:tcW w:w="790" w:type="pct"/>
            <w:tcBorders>
              <w:top w:val="nil"/>
              <w:bottom w:val="nil"/>
            </w:tcBorders>
            <w:shd w:val="clear" w:color="auto" w:fill="FFFFFF" w:themeFill="background1"/>
            <w:vAlign w:val="center"/>
          </w:tcPr>
          <w:p w14:paraId="6F878838" w14:textId="77777777" w:rsidR="009747DE" w:rsidRDefault="009F23BA">
            <w:pPr>
              <w:spacing w:line="200" w:lineRule="exact"/>
              <w:rPr>
                <w:rFonts w:ascii="Times New Roman" w:hAnsi="Times New Roman" w:cs="Times New Roman"/>
                <w:sz w:val="15"/>
                <w:szCs w:val="15"/>
              </w:rPr>
            </w:pPr>
            <w:proofErr w:type="spellStart"/>
            <w:r>
              <w:rPr>
                <w:rFonts w:ascii="Times New Roman" w:hAnsi="Times New Roman" w:cs="Times New Roman"/>
                <w:sz w:val="15"/>
                <w:szCs w:val="15"/>
              </w:rPr>
              <w:t>Madaschi</w:t>
            </w:r>
            <w:proofErr w:type="spellEnd"/>
            <w:r>
              <w:rPr>
                <w:rFonts w:ascii="Times New Roman" w:hAnsi="Times New Roman" w:cs="Times New Roman"/>
                <w:sz w:val="15"/>
                <w:szCs w:val="15"/>
              </w:rPr>
              <w:t xml:space="preserve"> C, 2010</w:t>
            </w:r>
          </w:p>
        </w:tc>
        <w:tc>
          <w:tcPr>
            <w:tcW w:w="841" w:type="pct"/>
            <w:tcBorders>
              <w:top w:val="nil"/>
              <w:bottom w:val="nil"/>
            </w:tcBorders>
            <w:shd w:val="clear" w:color="auto" w:fill="FFFFFF" w:themeFill="background1"/>
            <w:vAlign w:val="center"/>
          </w:tcPr>
          <w:p w14:paraId="3D81D15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809" w:type="pct"/>
            <w:tcBorders>
              <w:top w:val="nil"/>
              <w:bottom w:val="nil"/>
            </w:tcBorders>
            <w:shd w:val="clear" w:color="auto" w:fill="FFFFFF" w:themeFill="background1"/>
            <w:vAlign w:val="center"/>
          </w:tcPr>
          <w:p w14:paraId="3848E05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5ED2DBA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5A42113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339AC8D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5416B3F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776171CD" w14:textId="77777777">
        <w:trPr>
          <w:trHeight w:val="340"/>
        </w:trPr>
        <w:tc>
          <w:tcPr>
            <w:tcW w:w="790" w:type="pct"/>
            <w:tcBorders>
              <w:top w:val="nil"/>
              <w:bottom w:val="nil"/>
            </w:tcBorders>
            <w:shd w:val="clear" w:color="auto" w:fill="FFFFFF" w:themeFill="background1"/>
            <w:vAlign w:val="center"/>
          </w:tcPr>
          <w:p w14:paraId="64B5241F" w14:textId="77777777" w:rsidR="009747DE" w:rsidRDefault="009F23BA">
            <w:pPr>
              <w:spacing w:line="200" w:lineRule="exact"/>
              <w:rPr>
                <w:rFonts w:ascii="Times New Roman" w:hAnsi="Times New Roman" w:cs="Times New Roman"/>
                <w:sz w:val="15"/>
                <w:szCs w:val="15"/>
              </w:rPr>
            </w:pPr>
            <w:proofErr w:type="gramStart"/>
            <w:r>
              <w:rPr>
                <w:rFonts w:ascii="Times New Roman" w:hAnsi="Times New Roman" w:cs="Times New Roman"/>
                <w:sz w:val="15"/>
                <w:szCs w:val="15"/>
              </w:rPr>
              <w:t>So</w:t>
            </w:r>
            <w:proofErr w:type="gramEnd"/>
            <w:r>
              <w:rPr>
                <w:rFonts w:ascii="Times New Roman" w:hAnsi="Times New Roman" w:cs="Times New Roman"/>
                <w:sz w:val="15"/>
                <w:szCs w:val="15"/>
              </w:rPr>
              <w:t xml:space="preserve"> EW, 2009</w:t>
            </w:r>
          </w:p>
        </w:tc>
        <w:tc>
          <w:tcPr>
            <w:tcW w:w="841" w:type="pct"/>
            <w:tcBorders>
              <w:top w:val="nil"/>
              <w:bottom w:val="nil"/>
            </w:tcBorders>
            <w:shd w:val="clear" w:color="auto" w:fill="FFFFFF" w:themeFill="background1"/>
            <w:vAlign w:val="center"/>
          </w:tcPr>
          <w:p w14:paraId="1437A87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3646594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43DB212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4892B4E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28" w:type="pct"/>
            <w:tcBorders>
              <w:top w:val="nil"/>
              <w:bottom w:val="nil"/>
            </w:tcBorders>
            <w:shd w:val="clear" w:color="auto" w:fill="FFFFFF" w:themeFill="background1"/>
            <w:vAlign w:val="center"/>
          </w:tcPr>
          <w:p w14:paraId="3F32A11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145AB86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r w:rsidR="009747DE" w14:paraId="1C57322E" w14:textId="77777777">
        <w:trPr>
          <w:trHeight w:val="340"/>
        </w:trPr>
        <w:tc>
          <w:tcPr>
            <w:tcW w:w="790" w:type="pct"/>
            <w:tcBorders>
              <w:top w:val="nil"/>
              <w:bottom w:val="nil"/>
            </w:tcBorders>
            <w:shd w:val="clear" w:color="auto" w:fill="FFFFFF" w:themeFill="background1"/>
            <w:vAlign w:val="center"/>
          </w:tcPr>
          <w:p w14:paraId="7057C79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Domar AD, 2009</w:t>
            </w:r>
          </w:p>
        </w:tc>
        <w:tc>
          <w:tcPr>
            <w:tcW w:w="841" w:type="pct"/>
            <w:tcBorders>
              <w:top w:val="nil"/>
              <w:bottom w:val="nil"/>
            </w:tcBorders>
            <w:shd w:val="clear" w:color="auto" w:fill="FFFFFF" w:themeFill="background1"/>
            <w:vAlign w:val="center"/>
          </w:tcPr>
          <w:p w14:paraId="72920C3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67EC1BC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67F3AF1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0A90C57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6EF55F3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5651D4A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1D1B3BA6" w14:textId="77777777">
        <w:trPr>
          <w:trHeight w:val="340"/>
        </w:trPr>
        <w:tc>
          <w:tcPr>
            <w:tcW w:w="790" w:type="pct"/>
            <w:tcBorders>
              <w:top w:val="nil"/>
              <w:bottom w:val="nil"/>
            </w:tcBorders>
            <w:shd w:val="clear" w:color="auto" w:fill="FFFFFF" w:themeFill="background1"/>
            <w:vAlign w:val="center"/>
          </w:tcPr>
          <w:p w14:paraId="582CD4B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Kong S, 2009</w:t>
            </w:r>
          </w:p>
        </w:tc>
        <w:tc>
          <w:tcPr>
            <w:tcW w:w="841" w:type="pct"/>
            <w:tcBorders>
              <w:top w:val="nil"/>
              <w:bottom w:val="nil"/>
            </w:tcBorders>
            <w:shd w:val="clear" w:color="auto" w:fill="FFFFFF" w:themeFill="background1"/>
            <w:vAlign w:val="center"/>
          </w:tcPr>
          <w:p w14:paraId="4AE87D2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54169F8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586" w:type="pct"/>
            <w:tcBorders>
              <w:top w:val="nil"/>
              <w:bottom w:val="nil"/>
            </w:tcBorders>
            <w:shd w:val="clear" w:color="auto" w:fill="FFFFFF" w:themeFill="background1"/>
            <w:vAlign w:val="center"/>
          </w:tcPr>
          <w:p w14:paraId="02F3E8A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622FF40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64B1895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09EE7C1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43C76AE6" w14:textId="77777777">
        <w:trPr>
          <w:trHeight w:val="340"/>
        </w:trPr>
        <w:tc>
          <w:tcPr>
            <w:tcW w:w="790" w:type="pct"/>
            <w:tcBorders>
              <w:top w:val="nil"/>
              <w:bottom w:val="nil"/>
            </w:tcBorders>
            <w:shd w:val="clear" w:color="auto" w:fill="FFFFFF" w:themeFill="background1"/>
            <w:vAlign w:val="center"/>
          </w:tcPr>
          <w:p w14:paraId="38CC191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Ho M, 2009</w:t>
            </w:r>
          </w:p>
        </w:tc>
        <w:tc>
          <w:tcPr>
            <w:tcW w:w="841" w:type="pct"/>
            <w:tcBorders>
              <w:top w:val="nil"/>
              <w:bottom w:val="nil"/>
            </w:tcBorders>
            <w:shd w:val="clear" w:color="auto" w:fill="FFFFFF" w:themeFill="background1"/>
            <w:vAlign w:val="center"/>
          </w:tcPr>
          <w:p w14:paraId="08EC1DC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653FA75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5602E5E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483BBFF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373F4A4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12117BC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r w:rsidR="009747DE" w14:paraId="63AC8988" w14:textId="77777777">
        <w:trPr>
          <w:trHeight w:val="340"/>
        </w:trPr>
        <w:tc>
          <w:tcPr>
            <w:tcW w:w="790" w:type="pct"/>
            <w:tcBorders>
              <w:top w:val="nil"/>
              <w:bottom w:val="nil"/>
            </w:tcBorders>
            <w:shd w:val="clear" w:color="auto" w:fill="FFFFFF" w:themeFill="background1"/>
            <w:vAlign w:val="center"/>
          </w:tcPr>
          <w:p w14:paraId="545CC3F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Magarelli PC, 2009</w:t>
            </w:r>
          </w:p>
        </w:tc>
        <w:tc>
          <w:tcPr>
            <w:tcW w:w="841" w:type="pct"/>
            <w:tcBorders>
              <w:top w:val="nil"/>
              <w:bottom w:val="nil"/>
            </w:tcBorders>
            <w:shd w:val="clear" w:color="auto" w:fill="FFFFFF" w:themeFill="background1"/>
            <w:vAlign w:val="center"/>
          </w:tcPr>
          <w:p w14:paraId="05D6760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0F79E2B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51FABAC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1ADD392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33E5FEC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196C1D4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7119D11C" w14:textId="77777777">
        <w:trPr>
          <w:trHeight w:val="340"/>
        </w:trPr>
        <w:tc>
          <w:tcPr>
            <w:tcW w:w="790" w:type="pct"/>
            <w:tcBorders>
              <w:top w:val="nil"/>
              <w:bottom w:val="nil"/>
            </w:tcBorders>
            <w:shd w:val="clear" w:color="auto" w:fill="FFFFFF" w:themeFill="background1"/>
            <w:vAlign w:val="center"/>
          </w:tcPr>
          <w:p w14:paraId="6D25049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Dieterle S, 2006</w:t>
            </w:r>
          </w:p>
        </w:tc>
        <w:tc>
          <w:tcPr>
            <w:tcW w:w="841" w:type="pct"/>
            <w:tcBorders>
              <w:top w:val="nil"/>
              <w:bottom w:val="nil"/>
            </w:tcBorders>
            <w:shd w:val="clear" w:color="auto" w:fill="FFFFFF" w:themeFill="background1"/>
            <w:vAlign w:val="center"/>
          </w:tcPr>
          <w:p w14:paraId="402DFB0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3F053EF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474EA09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2E73A689"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25C89BE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1C11C75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3525894B" w14:textId="77777777">
        <w:trPr>
          <w:trHeight w:val="340"/>
        </w:trPr>
        <w:tc>
          <w:tcPr>
            <w:tcW w:w="790" w:type="pct"/>
            <w:tcBorders>
              <w:top w:val="nil"/>
              <w:bottom w:val="nil"/>
            </w:tcBorders>
            <w:shd w:val="clear" w:color="auto" w:fill="FFFFFF" w:themeFill="background1"/>
            <w:vAlign w:val="center"/>
          </w:tcPr>
          <w:p w14:paraId="0678245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Westergaard LG, 2006</w:t>
            </w:r>
          </w:p>
        </w:tc>
        <w:tc>
          <w:tcPr>
            <w:tcW w:w="841" w:type="pct"/>
            <w:tcBorders>
              <w:top w:val="nil"/>
              <w:bottom w:val="nil"/>
            </w:tcBorders>
            <w:shd w:val="clear" w:color="auto" w:fill="FFFFFF" w:themeFill="background1"/>
            <w:vAlign w:val="center"/>
          </w:tcPr>
          <w:p w14:paraId="4A162F1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50193BE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731BEFB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11C962A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75D9983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37B1A57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r w:rsidR="009747DE" w14:paraId="481B001C" w14:textId="77777777">
        <w:trPr>
          <w:trHeight w:val="340"/>
        </w:trPr>
        <w:tc>
          <w:tcPr>
            <w:tcW w:w="790" w:type="pct"/>
            <w:tcBorders>
              <w:top w:val="nil"/>
              <w:bottom w:val="nil"/>
            </w:tcBorders>
            <w:shd w:val="clear" w:color="auto" w:fill="FFFFFF" w:themeFill="background1"/>
            <w:vAlign w:val="center"/>
          </w:tcPr>
          <w:p w14:paraId="7C10CB8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Smith C, 2006</w:t>
            </w:r>
          </w:p>
        </w:tc>
        <w:tc>
          <w:tcPr>
            <w:tcW w:w="841" w:type="pct"/>
            <w:tcBorders>
              <w:top w:val="nil"/>
              <w:bottom w:val="nil"/>
            </w:tcBorders>
            <w:shd w:val="clear" w:color="auto" w:fill="FFFFFF" w:themeFill="background1"/>
            <w:vAlign w:val="center"/>
          </w:tcPr>
          <w:p w14:paraId="2B5CC63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212E2E6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03B65B1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05D1540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4A906B4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216F5BA1"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r w:rsidR="009747DE" w14:paraId="4C7C191E" w14:textId="77777777">
        <w:trPr>
          <w:trHeight w:val="340"/>
        </w:trPr>
        <w:tc>
          <w:tcPr>
            <w:tcW w:w="790" w:type="pct"/>
            <w:tcBorders>
              <w:top w:val="nil"/>
              <w:bottom w:val="nil"/>
            </w:tcBorders>
            <w:shd w:val="clear" w:color="auto" w:fill="FFFFFF" w:themeFill="background1"/>
            <w:vAlign w:val="center"/>
          </w:tcPr>
          <w:p w14:paraId="4EE01D1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Sator-K SM, 2006</w:t>
            </w:r>
          </w:p>
        </w:tc>
        <w:tc>
          <w:tcPr>
            <w:tcW w:w="841" w:type="pct"/>
            <w:tcBorders>
              <w:top w:val="nil"/>
              <w:bottom w:val="nil"/>
            </w:tcBorders>
            <w:shd w:val="clear" w:color="auto" w:fill="FFFFFF" w:themeFill="background1"/>
            <w:vAlign w:val="center"/>
          </w:tcPr>
          <w:p w14:paraId="06C9034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688F814C"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64603DE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5B33224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53B6DE7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2980C7C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r w:rsidR="009747DE" w14:paraId="06C125D8" w14:textId="77777777">
        <w:trPr>
          <w:trHeight w:val="340"/>
        </w:trPr>
        <w:tc>
          <w:tcPr>
            <w:tcW w:w="790" w:type="pct"/>
            <w:tcBorders>
              <w:top w:val="nil"/>
              <w:bottom w:val="nil"/>
            </w:tcBorders>
            <w:shd w:val="clear" w:color="auto" w:fill="FFFFFF" w:themeFill="background1"/>
            <w:vAlign w:val="center"/>
          </w:tcPr>
          <w:p w14:paraId="4FDC8437"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Humaidan P, 2004</w:t>
            </w:r>
          </w:p>
        </w:tc>
        <w:tc>
          <w:tcPr>
            <w:tcW w:w="841" w:type="pct"/>
            <w:tcBorders>
              <w:top w:val="nil"/>
              <w:bottom w:val="nil"/>
            </w:tcBorders>
            <w:shd w:val="clear" w:color="auto" w:fill="FFFFFF" w:themeFill="background1"/>
            <w:vAlign w:val="center"/>
          </w:tcPr>
          <w:p w14:paraId="59C9168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12725678"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476C051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160D53B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1850C0E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6D057E0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r w:rsidR="009747DE" w14:paraId="4EF6F456" w14:textId="77777777">
        <w:trPr>
          <w:trHeight w:val="340"/>
        </w:trPr>
        <w:tc>
          <w:tcPr>
            <w:tcW w:w="790" w:type="pct"/>
            <w:tcBorders>
              <w:top w:val="nil"/>
              <w:bottom w:val="nil"/>
            </w:tcBorders>
            <w:shd w:val="clear" w:color="auto" w:fill="FFFFFF" w:themeFill="background1"/>
            <w:vAlign w:val="center"/>
          </w:tcPr>
          <w:p w14:paraId="3AD58BA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Zhang MM, 2003</w:t>
            </w:r>
          </w:p>
        </w:tc>
        <w:tc>
          <w:tcPr>
            <w:tcW w:w="841" w:type="pct"/>
            <w:tcBorders>
              <w:top w:val="nil"/>
              <w:bottom w:val="nil"/>
            </w:tcBorders>
            <w:shd w:val="clear" w:color="auto" w:fill="FFFFFF" w:themeFill="background1"/>
            <w:vAlign w:val="center"/>
          </w:tcPr>
          <w:p w14:paraId="2D5AC09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0D9B023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586" w:type="pct"/>
            <w:tcBorders>
              <w:top w:val="nil"/>
              <w:bottom w:val="nil"/>
            </w:tcBorders>
            <w:shd w:val="clear" w:color="auto" w:fill="FFFFFF" w:themeFill="background1"/>
            <w:vAlign w:val="center"/>
          </w:tcPr>
          <w:p w14:paraId="0EB031D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18752B1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28" w:type="pct"/>
            <w:tcBorders>
              <w:top w:val="nil"/>
              <w:bottom w:val="nil"/>
            </w:tcBorders>
            <w:shd w:val="clear" w:color="auto" w:fill="FFFFFF" w:themeFill="background1"/>
            <w:vAlign w:val="center"/>
          </w:tcPr>
          <w:p w14:paraId="6202383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0A3283C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r w:rsidR="009747DE" w14:paraId="7765227B" w14:textId="77777777">
        <w:trPr>
          <w:trHeight w:val="340"/>
        </w:trPr>
        <w:tc>
          <w:tcPr>
            <w:tcW w:w="790" w:type="pct"/>
            <w:tcBorders>
              <w:top w:val="nil"/>
              <w:bottom w:val="nil"/>
            </w:tcBorders>
            <w:shd w:val="clear" w:color="auto" w:fill="FFFFFF" w:themeFill="background1"/>
            <w:vAlign w:val="center"/>
          </w:tcPr>
          <w:p w14:paraId="73086F2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Stener-Victorin E, 2003</w:t>
            </w:r>
          </w:p>
        </w:tc>
        <w:tc>
          <w:tcPr>
            <w:tcW w:w="841" w:type="pct"/>
            <w:tcBorders>
              <w:top w:val="nil"/>
              <w:bottom w:val="nil"/>
            </w:tcBorders>
            <w:shd w:val="clear" w:color="auto" w:fill="FFFFFF" w:themeFill="background1"/>
            <w:vAlign w:val="center"/>
          </w:tcPr>
          <w:p w14:paraId="259D9BF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nil"/>
            </w:tcBorders>
            <w:shd w:val="clear" w:color="auto" w:fill="FFFFFF" w:themeFill="background1"/>
            <w:vAlign w:val="center"/>
          </w:tcPr>
          <w:p w14:paraId="2A760AF5"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0D8F2EE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490600FF"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nil"/>
            </w:tcBorders>
            <w:shd w:val="clear" w:color="auto" w:fill="FFFFFF" w:themeFill="background1"/>
            <w:vAlign w:val="center"/>
          </w:tcPr>
          <w:p w14:paraId="06610444"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52ED5F12"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r w:rsidR="009747DE" w14:paraId="6B78191A" w14:textId="77777777">
        <w:trPr>
          <w:trHeight w:val="340"/>
        </w:trPr>
        <w:tc>
          <w:tcPr>
            <w:tcW w:w="790" w:type="pct"/>
            <w:tcBorders>
              <w:top w:val="nil"/>
              <w:bottom w:val="nil"/>
            </w:tcBorders>
            <w:shd w:val="clear" w:color="auto" w:fill="FFFFFF" w:themeFill="background1"/>
            <w:vAlign w:val="center"/>
          </w:tcPr>
          <w:p w14:paraId="7DE8CCEE"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Paulus WE, 2002</w:t>
            </w:r>
          </w:p>
        </w:tc>
        <w:tc>
          <w:tcPr>
            <w:tcW w:w="841" w:type="pct"/>
            <w:tcBorders>
              <w:top w:val="nil"/>
              <w:bottom w:val="nil"/>
            </w:tcBorders>
            <w:shd w:val="clear" w:color="auto" w:fill="FFFFFF" w:themeFill="background1"/>
            <w:vAlign w:val="center"/>
          </w:tcPr>
          <w:p w14:paraId="670AB73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809" w:type="pct"/>
            <w:tcBorders>
              <w:top w:val="nil"/>
              <w:bottom w:val="nil"/>
            </w:tcBorders>
            <w:shd w:val="clear" w:color="auto" w:fill="FFFFFF" w:themeFill="background1"/>
            <w:vAlign w:val="center"/>
          </w:tcPr>
          <w:p w14:paraId="2124142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nil"/>
            </w:tcBorders>
            <w:shd w:val="clear" w:color="auto" w:fill="FFFFFF" w:themeFill="background1"/>
            <w:vAlign w:val="center"/>
          </w:tcPr>
          <w:p w14:paraId="0025B4C0"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nil"/>
            </w:tcBorders>
            <w:shd w:val="clear" w:color="auto" w:fill="FFFFFF" w:themeFill="background1"/>
            <w:vAlign w:val="center"/>
          </w:tcPr>
          <w:p w14:paraId="4193CD0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c>
          <w:tcPr>
            <w:tcW w:w="628" w:type="pct"/>
            <w:tcBorders>
              <w:top w:val="nil"/>
              <w:bottom w:val="nil"/>
            </w:tcBorders>
            <w:shd w:val="clear" w:color="auto" w:fill="FFFFFF" w:themeFill="background1"/>
            <w:vAlign w:val="center"/>
          </w:tcPr>
          <w:p w14:paraId="5E2DE7AD"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nil"/>
            </w:tcBorders>
            <w:shd w:val="clear" w:color="auto" w:fill="FFFFFF" w:themeFill="background1"/>
            <w:vAlign w:val="center"/>
          </w:tcPr>
          <w:p w14:paraId="221DC76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High</w:t>
            </w:r>
          </w:p>
        </w:tc>
      </w:tr>
      <w:tr w:rsidR="009747DE" w14:paraId="77BFDCF2" w14:textId="77777777">
        <w:trPr>
          <w:trHeight w:val="340"/>
        </w:trPr>
        <w:tc>
          <w:tcPr>
            <w:tcW w:w="790" w:type="pct"/>
            <w:tcBorders>
              <w:top w:val="nil"/>
              <w:bottom w:val="single" w:sz="4" w:space="0" w:color="auto"/>
            </w:tcBorders>
            <w:shd w:val="clear" w:color="auto" w:fill="FFFFFF" w:themeFill="background1"/>
            <w:vAlign w:val="center"/>
          </w:tcPr>
          <w:p w14:paraId="7967F45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Stener-Victorin E, 1999</w:t>
            </w:r>
          </w:p>
        </w:tc>
        <w:tc>
          <w:tcPr>
            <w:tcW w:w="841" w:type="pct"/>
            <w:tcBorders>
              <w:top w:val="nil"/>
              <w:bottom w:val="single" w:sz="4" w:space="0" w:color="auto"/>
            </w:tcBorders>
            <w:shd w:val="clear" w:color="auto" w:fill="FFFFFF" w:themeFill="background1"/>
            <w:vAlign w:val="center"/>
          </w:tcPr>
          <w:p w14:paraId="24160EE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809" w:type="pct"/>
            <w:tcBorders>
              <w:top w:val="nil"/>
              <w:bottom w:val="single" w:sz="4" w:space="0" w:color="auto"/>
            </w:tcBorders>
            <w:shd w:val="clear" w:color="auto" w:fill="FFFFFF" w:themeFill="background1"/>
            <w:vAlign w:val="center"/>
          </w:tcPr>
          <w:p w14:paraId="7D470856"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586" w:type="pct"/>
            <w:tcBorders>
              <w:top w:val="nil"/>
              <w:bottom w:val="single" w:sz="4" w:space="0" w:color="auto"/>
            </w:tcBorders>
            <w:shd w:val="clear" w:color="auto" w:fill="FFFFFF" w:themeFill="background1"/>
            <w:vAlign w:val="center"/>
          </w:tcPr>
          <w:p w14:paraId="2917C993"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89" w:type="pct"/>
            <w:tcBorders>
              <w:top w:val="nil"/>
              <w:bottom w:val="single" w:sz="4" w:space="0" w:color="auto"/>
            </w:tcBorders>
            <w:shd w:val="clear" w:color="auto" w:fill="FFFFFF" w:themeFill="background1"/>
            <w:vAlign w:val="center"/>
          </w:tcPr>
          <w:p w14:paraId="109CC979"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c>
          <w:tcPr>
            <w:tcW w:w="628" w:type="pct"/>
            <w:tcBorders>
              <w:top w:val="nil"/>
              <w:bottom w:val="single" w:sz="4" w:space="0" w:color="auto"/>
            </w:tcBorders>
            <w:shd w:val="clear" w:color="auto" w:fill="FFFFFF" w:themeFill="background1"/>
            <w:vAlign w:val="center"/>
          </w:tcPr>
          <w:p w14:paraId="69E9DBDB"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Low</w:t>
            </w:r>
          </w:p>
        </w:tc>
        <w:tc>
          <w:tcPr>
            <w:tcW w:w="652" w:type="pct"/>
            <w:tcBorders>
              <w:top w:val="nil"/>
              <w:bottom w:val="single" w:sz="4" w:space="0" w:color="auto"/>
            </w:tcBorders>
            <w:shd w:val="clear" w:color="auto" w:fill="FFFFFF" w:themeFill="background1"/>
            <w:vAlign w:val="center"/>
          </w:tcPr>
          <w:p w14:paraId="4BA4438A" w14:textId="77777777" w:rsidR="009747DE" w:rsidRDefault="009F23BA">
            <w:pPr>
              <w:spacing w:line="200" w:lineRule="exact"/>
              <w:rPr>
                <w:rFonts w:ascii="Times New Roman" w:hAnsi="Times New Roman" w:cs="Times New Roman"/>
                <w:sz w:val="15"/>
                <w:szCs w:val="15"/>
              </w:rPr>
            </w:pPr>
            <w:r>
              <w:rPr>
                <w:rFonts w:ascii="Times New Roman" w:hAnsi="Times New Roman" w:cs="Times New Roman"/>
                <w:sz w:val="15"/>
                <w:szCs w:val="15"/>
              </w:rPr>
              <w:t>Some concerns</w:t>
            </w:r>
          </w:p>
        </w:tc>
      </w:tr>
    </w:tbl>
    <w:p w14:paraId="168C2BA0" w14:textId="77777777" w:rsidR="009747DE" w:rsidRDefault="009747DE">
      <w:pPr>
        <w:rPr>
          <w:rFonts w:ascii="Times New Roman" w:hAnsi="Times New Roman" w:cs="Times New Roman"/>
          <w:szCs w:val="21"/>
        </w:rPr>
      </w:pPr>
    </w:p>
    <w:p w14:paraId="1A724868" w14:textId="77777777" w:rsidR="009747DE" w:rsidRDefault="009747DE">
      <w:pPr>
        <w:rPr>
          <w:rFonts w:ascii="Times New Roman" w:hAnsi="Times New Roman" w:cs="Times New Roman"/>
          <w:szCs w:val="21"/>
        </w:rPr>
      </w:pPr>
    </w:p>
    <w:p w14:paraId="2D5088DC" w14:textId="77777777" w:rsidR="009747DE" w:rsidRDefault="009747DE">
      <w:pPr>
        <w:spacing w:line="200" w:lineRule="exact"/>
        <w:rPr>
          <w:rFonts w:ascii="Times New Roman" w:hAnsi="Times New Roman" w:cs="Times New Roman"/>
          <w:b/>
          <w:sz w:val="24"/>
          <w:szCs w:val="24"/>
        </w:rPr>
      </w:pPr>
    </w:p>
    <w:p w14:paraId="059F39EA" w14:textId="7010BC2F" w:rsidR="009747DE" w:rsidRDefault="00694C3F">
      <w:pPr>
        <w:rPr>
          <w:rFonts w:ascii="Times New Roman" w:hAnsi="Times New Roman" w:cs="Times New Roman"/>
          <w:b/>
          <w:bCs/>
          <w:sz w:val="24"/>
          <w:szCs w:val="24"/>
        </w:rPr>
      </w:pPr>
      <w:r>
        <w:rPr>
          <w:rFonts w:ascii="Times New Roman" w:hAnsi="Times New Roman" w:cs="Times New Roman"/>
          <w:b/>
          <w:bCs/>
          <w:sz w:val="24"/>
          <w:szCs w:val="24"/>
        </w:rPr>
        <w:lastRenderedPageBreak/>
        <w:t>Additional</w:t>
      </w:r>
      <w:r w:rsidR="009F23BA">
        <w:rPr>
          <w:rFonts w:ascii="Times New Roman" w:hAnsi="Times New Roman" w:cs="Times New Roman"/>
          <w:b/>
          <w:bCs/>
          <w:sz w:val="24"/>
          <w:szCs w:val="24"/>
        </w:rPr>
        <w:t xml:space="preserve"> Table 6. The detailed assessment principle of GRADE</w:t>
      </w:r>
    </w:p>
    <w:p w14:paraId="487D7F41" w14:textId="77777777" w:rsidR="009747DE" w:rsidRDefault="009F23BA">
      <w:pPr>
        <w:rPr>
          <w:rFonts w:ascii="Times New Roman" w:eastAsia="宋体" w:hAnsi="Times New Roman" w:cs="Times New Roman"/>
          <w:b/>
          <w:color w:val="000000"/>
        </w:rPr>
      </w:pPr>
      <w:r>
        <w:rPr>
          <w:rFonts w:ascii="Times New Roman" w:eastAsia="宋体" w:hAnsi="Times New Roman" w:cs="Times New Roman"/>
          <w:b/>
          <w:color w:val="000000"/>
        </w:rPr>
        <w:t>Clinical Pregnancy Rate (</w:t>
      </w:r>
      <w:r>
        <w:rPr>
          <w:rFonts w:ascii="Times New Roman" w:eastAsia="宋体" w:hAnsi="Times New Roman" w:cs="Times New Roman" w:hint="eastAsia"/>
          <w:b/>
          <w:color w:val="000000"/>
        </w:rPr>
        <w:t>CPR</w:t>
      </w:r>
      <w:r>
        <w:rPr>
          <w:rFonts w:ascii="Times New Roman" w:eastAsia="宋体" w:hAnsi="Times New Roman" w:cs="Times New Roman"/>
          <w:b/>
          <w:color w:val="000000"/>
        </w:rPr>
        <w:t>)</w:t>
      </w:r>
    </w:p>
    <w:tbl>
      <w:tblPr>
        <w:tblStyle w:val="22"/>
        <w:tblW w:w="10631" w:type="dxa"/>
        <w:tblInd w:w="250" w:type="dxa"/>
        <w:tblLayout w:type="fixed"/>
        <w:tblLook w:val="04A0" w:firstRow="1" w:lastRow="0" w:firstColumn="1" w:lastColumn="0" w:noHBand="0" w:noVBand="1"/>
      </w:tblPr>
      <w:tblGrid>
        <w:gridCol w:w="1985"/>
        <w:gridCol w:w="1134"/>
        <w:gridCol w:w="1417"/>
        <w:gridCol w:w="1276"/>
        <w:gridCol w:w="1276"/>
        <w:gridCol w:w="1559"/>
        <w:gridCol w:w="1984"/>
      </w:tblGrid>
      <w:tr w:rsidR="009747DE" w14:paraId="7787A994" w14:textId="77777777">
        <w:trPr>
          <w:trHeight w:val="316"/>
        </w:trPr>
        <w:tc>
          <w:tcPr>
            <w:tcW w:w="1985" w:type="dxa"/>
            <w:vAlign w:val="center"/>
          </w:tcPr>
          <w:p w14:paraId="1187B1C4" w14:textId="77777777" w:rsidR="009747DE" w:rsidRDefault="009F23BA">
            <w:pPr>
              <w:spacing w:line="200" w:lineRule="exact"/>
              <w:jc w:val="center"/>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hint="eastAsia"/>
                <w:sz w:val="18"/>
                <w:szCs w:val="18"/>
              </w:rPr>
              <w:t>ame</w:t>
            </w:r>
            <w:r>
              <w:rPr>
                <w:rFonts w:ascii="Times New Roman" w:hAnsi="Times New Roman" w:cs="Times New Roman"/>
                <w:sz w:val="18"/>
                <w:szCs w:val="18"/>
              </w:rPr>
              <w:t xml:space="preserve"> of comparisons</w:t>
            </w:r>
          </w:p>
        </w:tc>
        <w:tc>
          <w:tcPr>
            <w:tcW w:w="1134" w:type="dxa"/>
            <w:vAlign w:val="center"/>
          </w:tcPr>
          <w:p w14:paraId="1DBB54D1" w14:textId="77777777" w:rsidR="009747DE" w:rsidRDefault="009F23BA">
            <w:pPr>
              <w:spacing w:line="200" w:lineRule="exact"/>
              <w:jc w:val="center"/>
              <w:rPr>
                <w:rFonts w:ascii="Times New Roman" w:hAnsi="Times New Roman" w:cs="Times New Roman"/>
                <w:sz w:val="18"/>
                <w:szCs w:val="18"/>
              </w:rPr>
            </w:pPr>
            <w:r>
              <w:rPr>
                <w:rFonts w:ascii="Times New Roman" w:hAnsi="Times New Roman" w:cs="Times New Roman"/>
                <w:sz w:val="18"/>
                <w:szCs w:val="18"/>
              </w:rPr>
              <w:t>Risk of bias</w:t>
            </w:r>
          </w:p>
        </w:tc>
        <w:tc>
          <w:tcPr>
            <w:tcW w:w="1417" w:type="dxa"/>
            <w:vAlign w:val="center"/>
          </w:tcPr>
          <w:p w14:paraId="36B19AA3" w14:textId="77777777" w:rsidR="009747DE" w:rsidRDefault="009F23BA">
            <w:pPr>
              <w:spacing w:line="200" w:lineRule="exact"/>
              <w:jc w:val="center"/>
              <w:rPr>
                <w:rFonts w:ascii="Times New Roman" w:hAnsi="Times New Roman" w:cs="Times New Roman"/>
                <w:sz w:val="18"/>
                <w:szCs w:val="18"/>
              </w:rPr>
            </w:pPr>
            <w:r>
              <w:rPr>
                <w:rFonts w:ascii="Times New Roman" w:hAnsi="Times New Roman" w:cs="Times New Roman"/>
                <w:sz w:val="18"/>
                <w:szCs w:val="18"/>
              </w:rPr>
              <w:t>Inconsistency</w:t>
            </w:r>
          </w:p>
        </w:tc>
        <w:tc>
          <w:tcPr>
            <w:tcW w:w="1276" w:type="dxa"/>
            <w:vAlign w:val="center"/>
          </w:tcPr>
          <w:p w14:paraId="56862858" w14:textId="77777777" w:rsidR="009747DE" w:rsidRDefault="009F23BA">
            <w:pPr>
              <w:spacing w:line="200" w:lineRule="exact"/>
              <w:jc w:val="center"/>
              <w:rPr>
                <w:rFonts w:ascii="Times New Roman" w:hAnsi="Times New Roman" w:cs="Times New Roman"/>
                <w:sz w:val="18"/>
                <w:szCs w:val="18"/>
              </w:rPr>
            </w:pPr>
            <w:r>
              <w:rPr>
                <w:rFonts w:ascii="Times New Roman" w:hAnsi="Times New Roman" w:cs="Times New Roman"/>
                <w:sz w:val="18"/>
                <w:szCs w:val="18"/>
              </w:rPr>
              <w:t>Indirectness</w:t>
            </w:r>
          </w:p>
        </w:tc>
        <w:tc>
          <w:tcPr>
            <w:tcW w:w="1276" w:type="dxa"/>
            <w:vAlign w:val="center"/>
          </w:tcPr>
          <w:p w14:paraId="73C69C98" w14:textId="77777777" w:rsidR="009747DE" w:rsidRDefault="009F23BA">
            <w:pPr>
              <w:spacing w:line="200" w:lineRule="exact"/>
              <w:jc w:val="center"/>
              <w:rPr>
                <w:rFonts w:ascii="Times New Roman" w:hAnsi="Times New Roman" w:cs="Times New Roman"/>
                <w:sz w:val="18"/>
                <w:szCs w:val="18"/>
              </w:rPr>
            </w:pPr>
            <w:r>
              <w:rPr>
                <w:rFonts w:ascii="Times New Roman" w:hAnsi="Times New Roman" w:cs="Times New Roman"/>
                <w:sz w:val="18"/>
                <w:szCs w:val="18"/>
              </w:rPr>
              <w:t>Imprecision</w:t>
            </w:r>
          </w:p>
        </w:tc>
        <w:tc>
          <w:tcPr>
            <w:tcW w:w="1559" w:type="dxa"/>
            <w:vAlign w:val="center"/>
          </w:tcPr>
          <w:p w14:paraId="25727140" w14:textId="77777777" w:rsidR="009747DE" w:rsidRDefault="009F23BA">
            <w:pPr>
              <w:spacing w:line="200" w:lineRule="exact"/>
              <w:jc w:val="center"/>
              <w:rPr>
                <w:rFonts w:ascii="Times New Roman" w:hAnsi="Times New Roman" w:cs="Times New Roman"/>
                <w:sz w:val="18"/>
                <w:szCs w:val="18"/>
              </w:rPr>
            </w:pPr>
            <w:r>
              <w:rPr>
                <w:rFonts w:ascii="Times New Roman" w:hAnsi="Times New Roman" w:cs="Times New Roman"/>
                <w:sz w:val="18"/>
                <w:szCs w:val="18"/>
              </w:rPr>
              <w:t>Publication bias</w:t>
            </w:r>
          </w:p>
        </w:tc>
        <w:tc>
          <w:tcPr>
            <w:tcW w:w="1984" w:type="dxa"/>
            <w:vAlign w:val="center"/>
          </w:tcPr>
          <w:p w14:paraId="326F6BCF" w14:textId="77777777" w:rsidR="009747DE" w:rsidRDefault="009F23BA">
            <w:pPr>
              <w:spacing w:line="200" w:lineRule="exact"/>
              <w:jc w:val="center"/>
              <w:rPr>
                <w:rFonts w:ascii="Times New Roman" w:hAnsi="Times New Roman" w:cs="Times New Roman"/>
                <w:sz w:val="18"/>
                <w:szCs w:val="18"/>
              </w:rPr>
            </w:pPr>
            <w:r>
              <w:rPr>
                <w:rFonts w:ascii="Times New Roman" w:hAnsi="Times New Roman" w:cs="Times New Roman"/>
                <w:sz w:val="18"/>
                <w:szCs w:val="18"/>
              </w:rPr>
              <w:t>Quality</w:t>
            </w:r>
          </w:p>
        </w:tc>
      </w:tr>
      <w:tr w:rsidR="009747DE" w14:paraId="6A3F6A0F" w14:textId="77777777">
        <w:tc>
          <w:tcPr>
            <w:tcW w:w="1985" w:type="dxa"/>
            <w:vAlign w:val="bottom"/>
          </w:tcPr>
          <w:p w14:paraId="2A819A9D" w14:textId="77777777" w:rsidR="009747DE" w:rsidRDefault="009F23BA">
            <w:pPr>
              <w:rPr>
                <w:rFonts w:ascii="Calibri" w:eastAsia="宋体" w:hAnsi="Calibri" w:cs="Times New Roman"/>
                <w:b/>
                <w:color w:val="000000"/>
                <w:sz w:val="18"/>
                <w:szCs w:val="18"/>
              </w:rPr>
            </w:pPr>
            <w:r>
              <w:rPr>
                <w:rFonts w:ascii="Times New Roman" w:eastAsia="宋体" w:hAnsi="Times New Roman" w:cs="Times New Roman" w:hint="eastAsia"/>
                <w:b/>
                <w:color w:val="000000"/>
                <w:sz w:val="18"/>
                <w:szCs w:val="18"/>
              </w:rPr>
              <w:t>TA</w:t>
            </w:r>
          </w:p>
        </w:tc>
        <w:tc>
          <w:tcPr>
            <w:tcW w:w="1134" w:type="dxa"/>
            <w:vAlign w:val="bottom"/>
          </w:tcPr>
          <w:p w14:paraId="491538A6" w14:textId="77777777" w:rsidR="009747DE" w:rsidRDefault="009747DE">
            <w:pPr>
              <w:jc w:val="center"/>
              <w:rPr>
                <w:rFonts w:ascii="Calibri" w:eastAsia="宋体" w:hAnsi="Calibri" w:cs="Times New Roman"/>
                <w:color w:val="000000"/>
                <w:sz w:val="18"/>
                <w:szCs w:val="18"/>
              </w:rPr>
            </w:pPr>
          </w:p>
        </w:tc>
        <w:tc>
          <w:tcPr>
            <w:tcW w:w="1417" w:type="dxa"/>
            <w:vAlign w:val="bottom"/>
          </w:tcPr>
          <w:p w14:paraId="4E2B1A4F" w14:textId="77777777" w:rsidR="009747DE" w:rsidRDefault="009747DE">
            <w:pPr>
              <w:jc w:val="center"/>
              <w:rPr>
                <w:rFonts w:ascii="Calibri" w:eastAsia="宋体" w:hAnsi="Calibri" w:cs="Times New Roman"/>
                <w:color w:val="000000"/>
                <w:sz w:val="18"/>
                <w:szCs w:val="18"/>
              </w:rPr>
            </w:pPr>
          </w:p>
        </w:tc>
        <w:tc>
          <w:tcPr>
            <w:tcW w:w="1276" w:type="dxa"/>
            <w:vAlign w:val="bottom"/>
          </w:tcPr>
          <w:p w14:paraId="669D3904" w14:textId="77777777" w:rsidR="009747DE" w:rsidRDefault="009747DE">
            <w:pPr>
              <w:jc w:val="center"/>
              <w:rPr>
                <w:rFonts w:ascii="Calibri" w:eastAsia="宋体" w:hAnsi="Calibri" w:cs="Times New Roman"/>
                <w:color w:val="000000"/>
                <w:sz w:val="18"/>
                <w:szCs w:val="18"/>
              </w:rPr>
            </w:pPr>
          </w:p>
        </w:tc>
        <w:tc>
          <w:tcPr>
            <w:tcW w:w="1276" w:type="dxa"/>
            <w:vAlign w:val="bottom"/>
          </w:tcPr>
          <w:p w14:paraId="38A13302" w14:textId="77777777" w:rsidR="009747DE" w:rsidRDefault="009747DE">
            <w:pPr>
              <w:jc w:val="center"/>
              <w:rPr>
                <w:rFonts w:ascii="Calibri" w:eastAsia="宋体" w:hAnsi="Calibri" w:cs="Times New Roman"/>
                <w:color w:val="000000"/>
                <w:sz w:val="18"/>
                <w:szCs w:val="18"/>
              </w:rPr>
            </w:pPr>
          </w:p>
        </w:tc>
        <w:tc>
          <w:tcPr>
            <w:tcW w:w="1559" w:type="dxa"/>
            <w:vAlign w:val="bottom"/>
          </w:tcPr>
          <w:p w14:paraId="1B2EA46D" w14:textId="77777777" w:rsidR="009747DE" w:rsidRDefault="009747DE">
            <w:pPr>
              <w:jc w:val="center"/>
              <w:rPr>
                <w:rFonts w:ascii="Calibri" w:eastAsia="宋体" w:hAnsi="Calibri" w:cs="Times New Roman"/>
                <w:color w:val="000000"/>
                <w:sz w:val="18"/>
                <w:szCs w:val="18"/>
              </w:rPr>
            </w:pPr>
          </w:p>
        </w:tc>
        <w:tc>
          <w:tcPr>
            <w:tcW w:w="1984" w:type="dxa"/>
          </w:tcPr>
          <w:p w14:paraId="6766B520" w14:textId="77777777" w:rsidR="009747DE" w:rsidRDefault="009747DE">
            <w:pPr>
              <w:jc w:val="center"/>
              <w:rPr>
                <w:rFonts w:ascii="Calibri" w:eastAsia="宋体" w:hAnsi="Calibri" w:cs="Times New Roman"/>
                <w:color w:val="000000"/>
                <w:sz w:val="18"/>
                <w:szCs w:val="18"/>
              </w:rPr>
            </w:pPr>
          </w:p>
        </w:tc>
      </w:tr>
      <w:tr w:rsidR="009747DE" w14:paraId="4CACE1CF" w14:textId="77777777">
        <w:tc>
          <w:tcPr>
            <w:tcW w:w="1985" w:type="dxa"/>
            <w:vAlign w:val="bottom"/>
          </w:tcPr>
          <w:p w14:paraId="1DD4AEB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Paulus,2002 </w:t>
            </w:r>
          </w:p>
        </w:tc>
        <w:tc>
          <w:tcPr>
            <w:tcW w:w="1134" w:type="dxa"/>
            <w:vAlign w:val="bottom"/>
          </w:tcPr>
          <w:p w14:paraId="033EB61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17DB3DA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50D9389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85BD7A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366E399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3DA3B6E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6BB5C03A" w14:textId="77777777">
        <w:tc>
          <w:tcPr>
            <w:tcW w:w="1985" w:type="dxa"/>
            <w:vAlign w:val="bottom"/>
          </w:tcPr>
          <w:p w14:paraId="1F5FA1E3"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Zhang MM,2003 </w:t>
            </w:r>
          </w:p>
        </w:tc>
        <w:tc>
          <w:tcPr>
            <w:tcW w:w="1134" w:type="dxa"/>
            <w:vAlign w:val="bottom"/>
          </w:tcPr>
          <w:p w14:paraId="32D2333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4503B63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A71879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06C57A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476B24F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7475F14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25AEE111" w14:textId="77777777">
        <w:tc>
          <w:tcPr>
            <w:tcW w:w="1985" w:type="dxa"/>
            <w:vAlign w:val="bottom"/>
          </w:tcPr>
          <w:p w14:paraId="369C5B18"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Dieterle, S 2006</w:t>
            </w:r>
          </w:p>
        </w:tc>
        <w:tc>
          <w:tcPr>
            <w:tcW w:w="1134" w:type="dxa"/>
            <w:vAlign w:val="bottom"/>
          </w:tcPr>
          <w:p w14:paraId="275F827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161C9B1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6275CFD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CB33DD3"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6357B5D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36E90D4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653DB32F" w14:textId="77777777">
        <w:tc>
          <w:tcPr>
            <w:tcW w:w="1985" w:type="dxa"/>
            <w:vAlign w:val="bottom"/>
          </w:tcPr>
          <w:p w14:paraId="40FD0A37"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Smith, C 2006 </w:t>
            </w:r>
          </w:p>
        </w:tc>
        <w:tc>
          <w:tcPr>
            <w:tcW w:w="1134" w:type="dxa"/>
            <w:vAlign w:val="bottom"/>
          </w:tcPr>
          <w:p w14:paraId="467DACE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5E60153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71A579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89E09D4"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21EBCDA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6E3E408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6FCAAFD5" w14:textId="77777777">
        <w:tc>
          <w:tcPr>
            <w:tcW w:w="1985" w:type="dxa"/>
            <w:vAlign w:val="bottom"/>
          </w:tcPr>
          <w:p w14:paraId="0B100AF0"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Westergaard, LG-1 2006</w:t>
            </w:r>
          </w:p>
        </w:tc>
        <w:tc>
          <w:tcPr>
            <w:tcW w:w="1134" w:type="dxa"/>
            <w:vAlign w:val="bottom"/>
          </w:tcPr>
          <w:p w14:paraId="01804C2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31F5C85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D135B1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A9B650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267EA41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6369E03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7AA93D3E" w14:textId="77777777">
        <w:tc>
          <w:tcPr>
            <w:tcW w:w="1985" w:type="dxa"/>
            <w:vAlign w:val="bottom"/>
          </w:tcPr>
          <w:p w14:paraId="4DC87E2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Westergaard, LG-2 2006</w:t>
            </w:r>
          </w:p>
        </w:tc>
        <w:tc>
          <w:tcPr>
            <w:tcW w:w="1134" w:type="dxa"/>
            <w:vAlign w:val="bottom"/>
          </w:tcPr>
          <w:p w14:paraId="1F9BACA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323B556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947A53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C98DD5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4F6FD6E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09336C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59245D23" w14:textId="77777777">
        <w:tc>
          <w:tcPr>
            <w:tcW w:w="1985" w:type="dxa"/>
            <w:vAlign w:val="bottom"/>
          </w:tcPr>
          <w:p w14:paraId="499F6244"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Domar, AD 2009</w:t>
            </w:r>
          </w:p>
        </w:tc>
        <w:tc>
          <w:tcPr>
            <w:tcW w:w="1134" w:type="dxa"/>
            <w:vAlign w:val="bottom"/>
          </w:tcPr>
          <w:p w14:paraId="0289B68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782C1B2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4F19A2C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58651F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2D03F20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0B6913A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54BF8772" w14:textId="77777777">
        <w:tc>
          <w:tcPr>
            <w:tcW w:w="1985" w:type="dxa"/>
            <w:vAlign w:val="bottom"/>
          </w:tcPr>
          <w:p w14:paraId="6315F5A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Kong, S 2009 </w:t>
            </w:r>
          </w:p>
        </w:tc>
        <w:tc>
          <w:tcPr>
            <w:tcW w:w="1134" w:type="dxa"/>
            <w:vAlign w:val="bottom"/>
          </w:tcPr>
          <w:p w14:paraId="5C7D339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4A31561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61BF89B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C130C8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51D4186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50B8988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50404105" w14:textId="77777777">
        <w:tc>
          <w:tcPr>
            <w:tcW w:w="1985" w:type="dxa"/>
            <w:vAlign w:val="bottom"/>
          </w:tcPr>
          <w:p w14:paraId="52BC008C"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So, EW 2009 </w:t>
            </w:r>
          </w:p>
        </w:tc>
        <w:tc>
          <w:tcPr>
            <w:tcW w:w="1134" w:type="dxa"/>
            <w:vAlign w:val="bottom"/>
          </w:tcPr>
          <w:p w14:paraId="116DD66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417" w:type="dxa"/>
            <w:vAlign w:val="bottom"/>
          </w:tcPr>
          <w:p w14:paraId="3DC7C5B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3F937E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AE26FC2"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5BE6535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2E1755B8" w14:textId="77777777" w:rsidR="009747DE" w:rsidRDefault="009747DE">
            <w:pPr>
              <w:jc w:val="center"/>
              <w:rPr>
                <w:rFonts w:ascii="Times New Roman" w:eastAsia="宋体" w:hAnsi="Times New Roman" w:cs="Times New Roman"/>
                <w:color w:val="000000"/>
                <w:sz w:val="18"/>
                <w:szCs w:val="18"/>
              </w:rPr>
            </w:pPr>
          </w:p>
        </w:tc>
      </w:tr>
      <w:tr w:rsidR="009747DE" w14:paraId="458A93A6" w14:textId="77777777">
        <w:tc>
          <w:tcPr>
            <w:tcW w:w="1985" w:type="dxa"/>
            <w:vAlign w:val="bottom"/>
          </w:tcPr>
          <w:p w14:paraId="4C0B3A1A"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Andersen, D 2010</w:t>
            </w:r>
          </w:p>
        </w:tc>
        <w:tc>
          <w:tcPr>
            <w:tcW w:w="1134" w:type="dxa"/>
            <w:vAlign w:val="bottom"/>
          </w:tcPr>
          <w:p w14:paraId="65C0D6C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31FB85C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1946F63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26038D4"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5070F43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85665C2" w14:textId="77777777" w:rsidR="009747DE" w:rsidRDefault="009747DE">
            <w:pPr>
              <w:jc w:val="center"/>
              <w:rPr>
                <w:rFonts w:ascii="Times New Roman" w:eastAsia="宋体" w:hAnsi="Times New Roman" w:cs="Times New Roman"/>
                <w:color w:val="000000"/>
                <w:sz w:val="18"/>
                <w:szCs w:val="18"/>
              </w:rPr>
            </w:pPr>
          </w:p>
        </w:tc>
      </w:tr>
      <w:tr w:rsidR="009747DE" w14:paraId="584D4072" w14:textId="77777777">
        <w:tc>
          <w:tcPr>
            <w:tcW w:w="1985" w:type="dxa"/>
            <w:vAlign w:val="bottom"/>
          </w:tcPr>
          <w:p w14:paraId="704F2EC7" w14:textId="77777777" w:rsidR="009747DE" w:rsidRDefault="009F23BA">
            <w:pPr>
              <w:rPr>
                <w:rFonts w:ascii="Times New Roman" w:eastAsia="宋体" w:hAnsi="Times New Roman" w:cs="Times New Roman"/>
                <w:color w:val="000000"/>
                <w:sz w:val="18"/>
                <w:szCs w:val="18"/>
              </w:rPr>
            </w:pPr>
            <w:proofErr w:type="spellStart"/>
            <w:r>
              <w:rPr>
                <w:rFonts w:ascii="Times New Roman" w:eastAsia="宋体" w:hAnsi="Times New Roman" w:cs="Times New Roman"/>
                <w:color w:val="000000"/>
                <w:sz w:val="18"/>
                <w:szCs w:val="18"/>
              </w:rPr>
              <w:t>Madaschi</w:t>
            </w:r>
            <w:proofErr w:type="spellEnd"/>
            <w:r>
              <w:rPr>
                <w:rFonts w:ascii="Times New Roman" w:eastAsia="宋体" w:hAnsi="Times New Roman" w:cs="Times New Roman"/>
                <w:color w:val="000000"/>
                <w:sz w:val="18"/>
                <w:szCs w:val="18"/>
              </w:rPr>
              <w:t xml:space="preserve">, C 2010 </w:t>
            </w:r>
          </w:p>
        </w:tc>
        <w:tc>
          <w:tcPr>
            <w:tcW w:w="1134" w:type="dxa"/>
            <w:vAlign w:val="bottom"/>
          </w:tcPr>
          <w:p w14:paraId="28C2829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49182C0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F5DCE3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CBD5E1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57CE613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2374F0F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6C6167DC" w14:textId="77777777">
        <w:tc>
          <w:tcPr>
            <w:tcW w:w="1985" w:type="dxa"/>
            <w:vAlign w:val="bottom"/>
          </w:tcPr>
          <w:p w14:paraId="26AE33E7"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So, EW 2010 </w:t>
            </w:r>
          </w:p>
        </w:tc>
        <w:tc>
          <w:tcPr>
            <w:tcW w:w="1134" w:type="dxa"/>
            <w:vAlign w:val="bottom"/>
          </w:tcPr>
          <w:p w14:paraId="0409DA4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417" w:type="dxa"/>
            <w:vAlign w:val="bottom"/>
          </w:tcPr>
          <w:p w14:paraId="0907492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778D5C7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52032A5"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3F43A47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2108DF0B" w14:textId="77777777" w:rsidR="009747DE" w:rsidRDefault="009747DE">
            <w:pPr>
              <w:jc w:val="center"/>
              <w:rPr>
                <w:rFonts w:ascii="Times New Roman" w:eastAsia="宋体" w:hAnsi="Times New Roman" w:cs="Times New Roman"/>
                <w:color w:val="000000"/>
                <w:sz w:val="18"/>
                <w:szCs w:val="18"/>
              </w:rPr>
            </w:pPr>
          </w:p>
        </w:tc>
      </w:tr>
      <w:tr w:rsidR="009747DE" w14:paraId="40153915" w14:textId="77777777">
        <w:tc>
          <w:tcPr>
            <w:tcW w:w="1985" w:type="dxa"/>
            <w:vAlign w:val="bottom"/>
          </w:tcPr>
          <w:p w14:paraId="6FDA4BF8"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Moy, I 2011</w:t>
            </w:r>
          </w:p>
        </w:tc>
        <w:tc>
          <w:tcPr>
            <w:tcW w:w="1134" w:type="dxa"/>
            <w:vAlign w:val="bottom"/>
          </w:tcPr>
          <w:p w14:paraId="24A15C6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417" w:type="dxa"/>
            <w:vAlign w:val="bottom"/>
          </w:tcPr>
          <w:p w14:paraId="5D62F09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7B5103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83C311A"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7834767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0FB223D4" w14:textId="77777777" w:rsidR="009747DE" w:rsidRDefault="009747DE">
            <w:pPr>
              <w:jc w:val="center"/>
              <w:rPr>
                <w:rFonts w:ascii="Times New Roman" w:eastAsia="宋体" w:hAnsi="Times New Roman" w:cs="Times New Roman"/>
                <w:color w:val="000000"/>
                <w:sz w:val="18"/>
                <w:szCs w:val="18"/>
              </w:rPr>
            </w:pPr>
          </w:p>
        </w:tc>
      </w:tr>
      <w:tr w:rsidR="009747DE" w14:paraId="0EB0D8CB" w14:textId="77777777">
        <w:tc>
          <w:tcPr>
            <w:tcW w:w="1985" w:type="dxa"/>
            <w:vAlign w:val="bottom"/>
          </w:tcPr>
          <w:p w14:paraId="093BB5E5"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Gu SY,2012 </w:t>
            </w:r>
          </w:p>
        </w:tc>
        <w:tc>
          <w:tcPr>
            <w:tcW w:w="1134" w:type="dxa"/>
            <w:vAlign w:val="bottom"/>
          </w:tcPr>
          <w:p w14:paraId="52BDCEC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56B3B30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46E775C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89EE8A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43511F5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A2B6AE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70DAA763" w14:textId="77777777">
        <w:tc>
          <w:tcPr>
            <w:tcW w:w="1985" w:type="dxa"/>
            <w:vAlign w:val="bottom"/>
          </w:tcPr>
          <w:p w14:paraId="3179920E"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Villahermosa DIM,2013 </w:t>
            </w:r>
          </w:p>
        </w:tc>
        <w:tc>
          <w:tcPr>
            <w:tcW w:w="1134" w:type="dxa"/>
            <w:vAlign w:val="bottom"/>
          </w:tcPr>
          <w:p w14:paraId="1FE4E04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2A7DD32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81B19B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2B6A6C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3428C83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B96522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33433EFC" w14:textId="77777777">
        <w:tc>
          <w:tcPr>
            <w:tcW w:w="1985" w:type="dxa"/>
            <w:vAlign w:val="bottom"/>
          </w:tcPr>
          <w:p w14:paraId="0F547F86"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Chen Q,2015 </w:t>
            </w:r>
          </w:p>
        </w:tc>
        <w:tc>
          <w:tcPr>
            <w:tcW w:w="1134" w:type="dxa"/>
            <w:vAlign w:val="bottom"/>
          </w:tcPr>
          <w:p w14:paraId="37ACE33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7E957CE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47E5DED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8A3DDF6"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2187151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5641BED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7DA2B05C" w14:textId="77777777">
        <w:tc>
          <w:tcPr>
            <w:tcW w:w="1985" w:type="dxa"/>
            <w:vAlign w:val="bottom"/>
          </w:tcPr>
          <w:p w14:paraId="35D40D35"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Yan HL,2015 </w:t>
            </w:r>
          </w:p>
        </w:tc>
        <w:tc>
          <w:tcPr>
            <w:tcW w:w="1134" w:type="dxa"/>
            <w:vAlign w:val="bottom"/>
          </w:tcPr>
          <w:p w14:paraId="230B84E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0BF6FCF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1D53888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8A9024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76CA0F5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40BBBF3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47CB4348" w14:textId="77777777">
        <w:tc>
          <w:tcPr>
            <w:tcW w:w="1985" w:type="dxa"/>
            <w:vAlign w:val="bottom"/>
          </w:tcPr>
          <w:p w14:paraId="6554B966"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Cochrane, S 2016 </w:t>
            </w:r>
          </w:p>
        </w:tc>
        <w:tc>
          <w:tcPr>
            <w:tcW w:w="1134" w:type="dxa"/>
            <w:vAlign w:val="bottom"/>
          </w:tcPr>
          <w:p w14:paraId="7E59612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45F22DD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76D4EB4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15273F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3337595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6D6B488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520AFB7A" w14:textId="77777777">
        <w:tc>
          <w:tcPr>
            <w:tcW w:w="1985" w:type="dxa"/>
            <w:vAlign w:val="bottom"/>
          </w:tcPr>
          <w:p w14:paraId="5BE0F6F3"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2017 Morin, SJ </w:t>
            </w:r>
          </w:p>
        </w:tc>
        <w:tc>
          <w:tcPr>
            <w:tcW w:w="1134" w:type="dxa"/>
            <w:vAlign w:val="bottom"/>
          </w:tcPr>
          <w:p w14:paraId="606EA14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0F2E8BF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07BD6FA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97063F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37B77A2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4D532C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65ADD432" w14:textId="77777777">
        <w:tc>
          <w:tcPr>
            <w:tcW w:w="1985" w:type="dxa"/>
            <w:vAlign w:val="bottom"/>
          </w:tcPr>
          <w:p w14:paraId="0A5E4DB7"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Gao XA,2017 </w:t>
            </w:r>
          </w:p>
        </w:tc>
        <w:tc>
          <w:tcPr>
            <w:tcW w:w="1134" w:type="dxa"/>
            <w:vAlign w:val="bottom"/>
          </w:tcPr>
          <w:p w14:paraId="5ED8298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25BD841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7281701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AB55D3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4AC52E5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098F9E0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371DAA57" w14:textId="77777777">
        <w:tc>
          <w:tcPr>
            <w:tcW w:w="1985" w:type="dxa"/>
            <w:vAlign w:val="bottom"/>
          </w:tcPr>
          <w:p w14:paraId="58B26CB6"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Peng DH,2017 </w:t>
            </w:r>
          </w:p>
        </w:tc>
        <w:tc>
          <w:tcPr>
            <w:tcW w:w="1134" w:type="dxa"/>
            <w:vAlign w:val="bottom"/>
          </w:tcPr>
          <w:p w14:paraId="5001673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60E0C44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9D6ACD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BB16DCD"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50CE261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0F9736C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63C5A838" w14:textId="77777777">
        <w:tc>
          <w:tcPr>
            <w:tcW w:w="1985" w:type="dxa"/>
            <w:vAlign w:val="bottom"/>
          </w:tcPr>
          <w:p w14:paraId="081CA5F9"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Smith, CA 2018 </w:t>
            </w:r>
          </w:p>
        </w:tc>
        <w:tc>
          <w:tcPr>
            <w:tcW w:w="1134" w:type="dxa"/>
            <w:vAlign w:val="bottom"/>
          </w:tcPr>
          <w:p w14:paraId="4E17F72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417" w:type="dxa"/>
            <w:vAlign w:val="bottom"/>
          </w:tcPr>
          <w:p w14:paraId="0872829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C09B83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BEE225B"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49A8ABE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66D71175" w14:textId="77777777" w:rsidR="009747DE" w:rsidRDefault="009747DE">
            <w:pPr>
              <w:jc w:val="center"/>
              <w:rPr>
                <w:rFonts w:ascii="Times New Roman" w:eastAsia="宋体" w:hAnsi="Times New Roman" w:cs="Times New Roman"/>
                <w:color w:val="000000"/>
                <w:sz w:val="18"/>
                <w:szCs w:val="18"/>
              </w:rPr>
            </w:pPr>
          </w:p>
        </w:tc>
      </w:tr>
      <w:tr w:rsidR="009747DE" w14:paraId="760BBB99" w14:textId="77777777">
        <w:tc>
          <w:tcPr>
            <w:tcW w:w="1985" w:type="dxa"/>
            <w:vAlign w:val="bottom"/>
          </w:tcPr>
          <w:p w14:paraId="30D349B5" w14:textId="77777777" w:rsidR="009747DE" w:rsidRDefault="009F23BA">
            <w:pPr>
              <w:rPr>
                <w:rFonts w:ascii="Times New Roman" w:eastAsia="宋体" w:hAnsi="Times New Roman" w:cs="Times New Roman"/>
                <w:color w:val="000000"/>
                <w:sz w:val="18"/>
                <w:szCs w:val="18"/>
              </w:rPr>
            </w:pPr>
            <w:proofErr w:type="spellStart"/>
            <w:r>
              <w:rPr>
                <w:rFonts w:ascii="Times New Roman" w:eastAsia="宋体" w:hAnsi="Times New Roman" w:cs="Times New Roman"/>
                <w:color w:val="000000"/>
                <w:sz w:val="18"/>
                <w:szCs w:val="18"/>
              </w:rPr>
              <w:t>Jin</w:t>
            </w:r>
            <w:proofErr w:type="spellEnd"/>
            <w:r>
              <w:rPr>
                <w:rFonts w:ascii="Times New Roman" w:eastAsia="宋体" w:hAnsi="Times New Roman" w:cs="Times New Roman"/>
                <w:color w:val="000000"/>
                <w:sz w:val="18"/>
                <w:szCs w:val="18"/>
              </w:rPr>
              <w:t xml:space="preserve"> ZC,2018 </w:t>
            </w:r>
          </w:p>
        </w:tc>
        <w:tc>
          <w:tcPr>
            <w:tcW w:w="1134" w:type="dxa"/>
            <w:vAlign w:val="bottom"/>
          </w:tcPr>
          <w:p w14:paraId="34BF64A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2D85CBA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00E20C0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AF50E6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2636BB1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CB565B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4FA0B226" w14:textId="77777777">
        <w:tc>
          <w:tcPr>
            <w:tcW w:w="1985" w:type="dxa"/>
            <w:vAlign w:val="bottom"/>
          </w:tcPr>
          <w:p w14:paraId="3B28DD89"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Xu ZZ,2018 </w:t>
            </w:r>
          </w:p>
        </w:tc>
        <w:tc>
          <w:tcPr>
            <w:tcW w:w="1134" w:type="dxa"/>
            <w:vAlign w:val="bottom"/>
          </w:tcPr>
          <w:p w14:paraId="29C79B7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69A44E7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5F631F7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8BA27A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18916B8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DD6AC6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75FF9C7C" w14:textId="77777777">
        <w:tc>
          <w:tcPr>
            <w:tcW w:w="1985" w:type="dxa"/>
            <w:vAlign w:val="bottom"/>
          </w:tcPr>
          <w:p w14:paraId="62DF47A0"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Ma JJ,2019 </w:t>
            </w:r>
          </w:p>
        </w:tc>
        <w:tc>
          <w:tcPr>
            <w:tcW w:w="1134" w:type="dxa"/>
            <w:vAlign w:val="bottom"/>
          </w:tcPr>
          <w:p w14:paraId="2ACBAD9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62CEC22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0FC607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D0E65F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C6A844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6D627A6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1EF67909" w14:textId="77777777">
        <w:tc>
          <w:tcPr>
            <w:tcW w:w="1985" w:type="dxa"/>
            <w:vAlign w:val="bottom"/>
          </w:tcPr>
          <w:p w14:paraId="6A2328AC"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lastRenderedPageBreak/>
              <w:t xml:space="preserve">Dehghani, AS-1 2020 </w:t>
            </w:r>
          </w:p>
        </w:tc>
        <w:tc>
          <w:tcPr>
            <w:tcW w:w="1134" w:type="dxa"/>
            <w:vAlign w:val="bottom"/>
          </w:tcPr>
          <w:p w14:paraId="61DC306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573A3BD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7017293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395B31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1057B4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2A5877B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57262B86" w14:textId="77777777">
        <w:tc>
          <w:tcPr>
            <w:tcW w:w="1985" w:type="dxa"/>
            <w:vAlign w:val="bottom"/>
          </w:tcPr>
          <w:p w14:paraId="708E0CE8"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Dehghani, AS-2 2020</w:t>
            </w:r>
          </w:p>
        </w:tc>
        <w:tc>
          <w:tcPr>
            <w:tcW w:w="1134" w:type="dxa"/>
            <w:vAlign w:val="bottom"/>
          </w:tcPr>
          <w:p w14:paraId="14921AC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441A909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4A2B0A6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03B588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2FBF181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510C124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1CD0A45C" w14:textId="77777777">
        <w:tc>
          <w:tcPr>
            <w:tcW w:w="1985" w:type="dxa"/>
            <w:vAlign w:val="bottom"/>
          </w:tcPr>
          <w:p w14:paraId="6E608593"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Guven, PG 2020  </w:t>
            </w:r>
          </w:p>
        </w:tc>
        <w:tc>
          <w:tcPr>
            <w:tcW w:w="1134" w:type="dxa"/>
            <w:vAlign w:val="bottom"/>
          </w:tcPr>
          <w:p w14:paraId="07F146B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4E3202E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6FA5B1B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29F2E2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FBAF12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71C139B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5425878F" w14:textId="77777777">
        <w:tc>
          <w:tcPr>
            <w:tcW w:w="1985" w:type="dxa"/>
            <w:vAlign w:val="bottom"/>
          </w:tcPr>
          <w:p w14:paraId="0B3E26C8"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Wu JM,2020 </w:t>
            </w:r>
          </w:p>
        </w:tc>
        <w:tc>
          <w:tcPr>
            <w:tcW w:w="1134" w:type="dxa"/>
            <w:vAlign w:val="bottom"/>
          </w:tcPr>
          <w:p w14:paraId="6A62737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5DF4678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0434BB4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6024C3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5132D29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25C6BBF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64F6E084" w14:textId="77777777">
        <w:tc>
          <w:tcPr>
            <w:tcW w:w="1985" w:type="dxa"/>
            <w:vAlign w:val="bottom"/>
          </w:tcPr>
          <w:p w14:paraId="3ECE65D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Pooled OR</w:t>
            </w:r>
          </w:p>
        </w:tc>
        <w:tc>
          <w:tcPr>
            <w:tcW w:w="1134" w:type="dxa"/>
            <w:vAlign w:val="bottom"/>
          </w:tcPr>
          <w:p w14:paraId="0F25003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1985BFB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B183D0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BEADB5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BED543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0AC5E53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2B34BB66" w14:textId="77777777">
        <w:tc>
          <w:tcPr>
            <w:tcW w:w="1985" w:type="dxa"/>
            <w:vAlign w:val="bottom"/>
          </w:tcPr>
          <w:p w14:paraId="6E1025FB" w14:textId="77777777" w:rsidR="009747DE" w:rsidRDefault="009F23BA">
            <w:pPr>
              <w:rPr>
                <w:rFonts w:ascii="Times New Roman" w:eastAsia="宋体" w:hAnsi="Times New Roman" w:cs="Times New Roman"/>
                <w:b/>
                <w:color w:val="000000"/>
                <w:sz w:val="18"/>
                <w:szCs w:val="18"/>
              </w:rPr>
            </w:pPr>
            <w:r>
              <w:rPr>
                <w:rFonts w:ascii="Times New Roman" w:eastAsia="宋体" w:hAnsi="Times New Roman" w:cs="Times New Roman"/>
                <w:b/>
                <w:color w:val="000000"/>
                <w:sz w:val="18"/>
                <w:szCs w:val="18"/>
              </w:rPr>
              <w:t>WA</w:t>
            </w:r>
          </w:p>
        </w:tc>
        <w:tc>
          <w:tcPr>
            <w:tcW w:w="1134" w:type="dxa"/>
            <w:vAlign w:val="bottom"/>
          </w:tcPr>
          <w:p w14:paraId="7C8DFBF3" w14:textId="77777777" w:rsidR="009747DE" w:rsidRDefault="009747DE">
            <w:pPr>
              <w:jc w:val="center"/>
              <w:rPr>
                <w:rFonts w:ascii="Times New Roman" w:eastAsia="宋体" w:hAnsi="Times New Roman" w:cs="Times New Roman"/>
                <w:color w:val="000000"/>
                <w:sz w:val="18"/>
                <w:szCs w:val="18"/>
              </w:rPr>
            </w:pPr>
          </w:p>
        </w:tc>
        <w:tc>
          <w:tcPr>
            <w:tcW w:w="1417" w:type="dxa"/>
            <w:vAlign w:val="bottom"/>
          </w:tcPr>
          <w:p w14:paraId="6E079D86"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35330E73"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02BE137E"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50FE87B6" w14:textId="77777777" w:rsidR="009747DE" w:rsidRDefault="009747DE">
            <w:pPr>
              <w:jc w:val="center"/>
              <w:rPr>
                <w:rFonts w:ascii="Times New Roman" w:eastAsia="宋体" w:hAnsi="Times New Roman" w:cs="Times New Roman"/>
                <w:color w:val="000000"/>
                <w:sz w:val="18"/>
                <w:szCs w:val="18"/>
              </w:rPr>
            </w:pPr>
          </w:p>
        </w:tc>
        <w:tc>
          <w:tcPr>
            <w:tcW w:w="1984" w:type="dxa"/>
          </w:tcPr>
          <w:p w14:paraId="4FA94123" w14:textId="77777777" w:rsidR="009747DE" w:rsidRDefault="009747DE">
            <w:pPr>
              <w:jc w:val="center"/>
              <w:rPr>
                <w:rFonts w:ascii="Times New Roman" w:eastAsia="宋体" w:hAnsi="Times New Roman" w:cs="Times New Roman"/>
                <w:color w:val="000000"/>
                <w:sz w:val="18"/>
                <w:szCs w:val="18"/>
              </w:rPr>
            </w:pPr>
          </w:p>
        </w:tc>
      </w:tr>
      <w:tr w:rsidR="009747DE" w14:paraId="532BA923" w14:textId="77777777">
        <w:tc>
          <w:tcPr>
            <w:tcW w:w="1985" w:type="dxa"/>
            <w:vAlign w:val="bottom"/>
          </w:tcPr>
          <w:p w14:paraId="2106102C"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Wang XM,2016 </w:t>
            </w:r>
          </w:p>
        </w:tc>
        <w:tc>
          <w:tcPr>
            <w:tcW w:w="1134" w:type="dxa"/>
            <w:vAlign w:val="bottom"/>
          </w:tcPr>
          <w:p w14:paraId="00A732D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2956273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92A486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628BFAC"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344DEB4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2C47A257" w14:textId="77777777" w:rsidR="009747DE" w:rsidRDefault="009747DE">
            <w:pPr>
              <w:jc w:val="center"/>
              <w:rPr>
                <w:rFonts w:ascii="Times New Roman" w:eastAsia="宋体" w:hAnsi="Times New Roman" w:cs="Times New Roman"/>
                <w:color w:val="000000"/>
                <w:sz w:val="18"/>
                <w:szCs w:val="18"/>
              </w:rPr>
            </w:pPr>
          </w:p>
        </w:tc>
      </w:tr>
      <w:tr w:rsidR="009747DE" w14:paraId="04AFD5E9" w14:textId="77777777">
        <w:tc>
          <w:tcPr>
            <w:tcW w:w="1985" w:type="dxa"/>
            <w:vAlign w:val="bottom"/>
          </w:tcPr>
          <w:p w14:paraId="4D04932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Luo GQ,2017 </w:t>
            </w:r>
          </w:p>
        </w:tc>
        <w:tc>
          <w:tcPr>
            <w:tcW w:w="1134" w:type="dxa"/>
            <w:vAlign w:val="bottom"/>
          </w:tcPr>
          <w:p w14:paraId="438D5D0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213617E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33ED9C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D353BE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4E47BE8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3164D79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35491959" w14:textId="77777777">
        <w:tc>
          <w:tcPr>
            <w:tcW w:w="1985" w:type="dxa"/>
            <w:vAlign w:val="bottom"/>
          </w:tcPr>
          <w:p w14:paraId="68AE1080"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Wang XM,2017 </w:t>
            </w:r>
          </w:p>
        </w:tc>
        <w:tc>
          <w:tcPr>
            <w:tcW w:w="1134" w:type="dxa"/>
            <w:vAlign w:val="bottom"/>
          </w:tcPr>
          <w:p w14:paraId="78BBFBE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5EBCB5D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8991E5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52D1D7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5ED0F4E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14F966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08225E79" w14:textId="77777777">
        <w:tc>
          <w:tcPr>
            <w:tcW w:w="1985" w:type="dxa"/>
            <w:vAlign w:val="bottom"/>
          </w:tcPr>
          <w:p w14:paraId="505E4CD0"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Ma JJ,2018 </w:t>
            </w:r>
          </w:p>
        </w:tc>
        <w:tc>
          <w:tcPr>
            <w:tcW w:w="1134" w:type="dxa"/>
            <w:vAlign w:val="bottom"/>
          </w:tcPr>
          <w:p w14:paraId="4CB5AD7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70CC894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1BAEA2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AB54B6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81AB70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03EBCCF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0E76767B" w14:textId="77777777">
        <w:tc>
          <w:tcPr>
            <w:tcW w:w="1985" w:type="dxa"/>
            <w:vAlign w:val="bottom"/>
          </w:tcPr>
          <w:p w14:paraId="298EF36B"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Lan YY,2019 </w:t>
            </w:r>
          </w:p>
        </w:tc>
        <w:tc>
          <w:tcPr>
            <w:tcW w:w="1134" w:type="dxa"/>
            <w:vAlign w:val="bottom"/>
          </w:tcPr>
          <w:p w14:paraId="6C1D10D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321BA7B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9FE573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D64F89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5A11B9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0AB15F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3B4006A2" w14:textId="77777777">
        <w:tc>
          <w:tcPr>
            <w:tcW w:w="1985" w:type="dxa"/>
            <w:vAlign w:val="bottom"/>
          </w:tcPr>
          <w:p w14:paraId="71AC06AD"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Liu YM,2019 </w:t>
            </w:r>
          </w:p>
        </w:tc>
        <w:tc>
          <w:tcPr>
            <w:tcW w:w="1134" w:type="dxa"/>
            <w:vAlign w:val="bottom"/>
          </w:tcPr>
          <w:p w14:paraId="6F890B5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7783EEA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B6665F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2636A1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7AEA8DC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34E3B2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06E87A00" w14:textId="77777777">
        <w:tc>
          <w:tcPr>
            <w:tcW w:w="1985" w:type="dxa"/>
            <w:vAlign w:val="bottom"/>
          </w:tcPr>
          <w:p w14:paraId="224B48EC"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Pooled OR</w:t>
            </w:r>
          </w:p>
        </w:tc>
        <w:tc>
          <w:tcPr>
            <w:tcW w:w="1134" w:type="dxa"/>
            <w:vAlign w:val="bottom"/>
          </w:tcPr>
          <w:p w14:paraId="3D3957E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5BEF294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10EED7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4B7FCC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1169AB1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DD4C72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25ED9D7F" w14:textId="77777777">
        <w:tc>
          <w:tcPr>
            <w:tcW w:w="1985" w:type="dxa"/>
            <w:vAlign w:val="bottom"/>
          </w:tcPr>
          <w:p w14:paraId="1F9CF987" w14:textId="77777777" w:rsidR="009747DE" w:rsidRDefault="009F23BA">
            <w:pPr>
              <w:rPr>
                <w:rFonts w:ascii="Times New Roman" w:eastAsia="宋体" w:hAnsi="Times New Roman" w:cs="Times New Roman"/>
                <w:b/>
                <w:color w:val="000000"/>
                <w:sz w:val="18"/>
                <w:szCs w:val="18"/>
              </w:rPr>
            </w:pPr>
            <w:r>
              <w:rPr>
                <w:rFonts w:ascii="Times New Roman" w:eastAsia="宋体" w:hAnsi="Times New Roman" w:cs="Times New Roman"/>
                <w:b/>
                <w:color w:val="000000"/>
                <w:sz w:val="18"/>
                <w:szCs w:val="18"/>
              </w:rPr>
              <w:t>TEAS</w:t>
            </w:r>
          </w:p>
        </w:tc>
        <w:tc>
          <w:tcPr>
            <w:tcW w:w="1134" w:type="dxa"/>
            <w:vAlign w:val="bottom"/>
          </w:tcPr>
          <w:p w14:paraId="641D6F9E" w14:textId="77777777" w:rsidR="009747DE" w:rsidRDefault="009747DE">
            <w:pPr>
              <w:jc w:val="center"/>
              <w:rPr>
                <w:rFonts w:ascii="Times New Roman" w:eastAsia="宋体" w:hAnsi="Times New Roman" w:cs="Times New Roman"/>
                <w:color w:val="000000"/>
                <w:sz w:val="18"/>
                <w:szCs w:val="18"/>
              </w:rPr>
            </w:pPr>
          </w:p>
        </w:tc>
        <w:tc>
          <w:tcPr>
            <w:tcW w:w="1417" w:type="dxa"/>
            <w:vAlign w:val="bottom"/>
          </w:tcPr>
          <w:p w14:paraId="584FF21A"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0E07AE9C"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57C23E02"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51D1BA6D" w14:textId="77777777" w:rsidR="009747DE" w:rsidRDefault="009747DE">
            <w:pPr>
              <w:jc w:val="center"/>
              <w:rPr>
                <w:rFonts w:ascii="Times New Roman" w:eastAsia="宋体" w:hAnsi="Times New Roman" w:cs="Times New Roman"/>
                <w:color w:val="000000"/>
                <w:sz w:val="18"/>
                <w:szCs w:val="18"/>
              </w:rPr>
            </w:pPr>
          </w:p>
        </w:tc>
        <w:tc>
          <w:tcPr>
            <w:tcW w:w="1984" w:type="dxa"/>
          </w:tcPr>
          <w:p w14:paraId="75E9D06B" w14:textId="77777777" w:rsidR="009747DE" w:rsidRDefault="009747DE">
            <w:pPr>
              <w:jc w:val="center"/>
              <w:rPr>
                <w:rFonts w:ascii="Times New Roman" w:eastAsia="宋体" w:hAnsi="Times New Roman" w:cs="Times New Roman"/>
                <w:color w:val="000000"/>
                <w:sz w:val="18"/>
                <w:szCs w:val="18"/>
              </w:rPr>
            </w:pPr>
          </w:p>
        </w:tc>
      </w:tr>
      <w:tr w:rsidR="009747DE" w14:paraId="79C3614A" w14:textId="77777777">
        <w:tc>
          <w:tcPr>
            <w:tcW w:w="1985" w:type="dxa"/>
            <w:vAlign w:val="bottom"/>
          </w:tcPr>
          <w:p w14:paraId="27BFD818" w14:textId="77777777" w:rsidR="009747DE" w:rsidRDefault="009F23BA">
            <w:pPr>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Zhang, R-1 2011</w:t>
            </w:r>
          </w:p>
        </w:tc>
        <w:tc>
          <w:tcPr>
            <w:tcW w:w="1134" w:type="dxa"/>
            <w:vAlign w:val="bottom"/>
          </w:tcPr>
          <w:p w14:paraId="05D1EB1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613460B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16F2F6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179B9D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5DA3A0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FF0F3B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5F66A12B" w14:textId="77777777">
        <w:tc>
          <w:tcPr>
            <w:tcW w:w="1985" w:type="dxa"/>
            <w:vAlign w:val="bottom"/>
          </w:tcPr>
          <w:p w14:paraId="57784699" w14:textId="77777777" w:rsidR="009747DE" w:rsidRDefault="009F23BA">
            <w:pPr>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Zhang, R-2 2011</w:t>
            </w:r>
          </w:p>
        </w:tc>
        <w:tc>
          <w:tcPr>
            <w:tcW w:w="1134" w:type="dxa"/>
            <w:vAlign w:val="bottom"/>
          </w:tcPr>
          <w:p w14:paraId="3C39390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7A4D3BB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FF8156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B5AB08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1132A18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5E6B8F5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7BACBE27" w14:textId="77777777">
        <w:tc>
          <w:tcPr>
            <w:tcW w:w="1985" w:type="dxa"/>
            <w:vAlign w:val="bottom"/>
          </w:tcPr>
          <w:p w14:paraId="7F41E108" w14:textId="77777777" w:rsidR="009747DE" w:rsidRDefault="009F23BA">
            <w:pPr>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Shuai, Z 2015</w:t>
            </w:r>
          </w:p>
        </w:tc>
        <w:tc>
          <w:tcPr>
            <w:tcW w:w="1134" w:type="dxa"/>
            <w:vAlign w:val="bottom"/>
          </w:tcPr>
          <w:p w14:paraId="1D62FE1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79BBBBC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220D82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11135F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7C514BB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55D230F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6EAFA459" w14:textId="77777777">
        <w:tc>
          <w:tcPr>
            <w:tcW w:w="1985" w:type="dxa"/>
            <w:vAlign w:val="bottom"/>
          </w:tcPr>
          <w:p w14:paraId="2D07E33E" w14:textId="77777777" w:rsidR="009747DE" w:rsidRDefault="009F23BA">
            <w:pPr>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Zheng, Y-1 2015</w:t>
            </w:r>
          </w:p>
        </w:tc>
        <w:tc>
          <w:tcPr>
            <w:tcW w:w="1134" w:type="dxa"/>
            <w:vAlign w:val="bottom"/>
          </w:tcPr>
          <w:p w14:paraId="22A58BC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43F02B5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FBC28A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06FC23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7A7B93D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71E4B98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79AB11CB" w14:textId="77777777">
        <w:tc>
          <w:tcPr>
            <w:tcW w:w="1985" w:type="dxa"/>
            <w:vAlign w:val="bottom"/>
          </w:tcPr>
          <w:p w14:paraId="6340DED8" w14:textId="77777777" w:rsidR="009747DE" w:rsidRDefault="009F23BA">
            <w:pPr>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Zheng, Y-2 2015</w:t>
            </w:r>
          </w:p>
        </w:tc>
        <w:tc>
          <w:tcPr>
            <w:tcW w:w="1134" w:type="dxa"/>
            <w:vAlign w:val="bottom"/>
          </w:tcPr>
          <w:p w14:paraId="4AB1EFB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2745305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45D628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D99FA3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071FC3C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68A76A6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1AB53C06" w14:textId="77777777">
        <w:tc>
          <w:tcPr>
            <w:tcW w:w="1985" w:type="dxa"/>
            <w:vAlign w:val="bottom"/>
          </w:tcPr>
          <w:p w14:paraId="32D6810C" w14:textId="77777777" w:rsidR="009747DE" w:rsidRDefault="009F23BA">
            <w:pPr>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Zheng, Y-3 2015</w:t>
            </w:r>
          </w:p>
        </w:tc>
        <w:tc>
          <w:tcPr>
            <w:tcW w:w="1134" w:type="dxa"/>
            <w:vAlign w:val="bottom"/>
          </w:tcPr>
          <w:p w14:paraId="6A217D3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21CD178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40D1FA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684936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7716A2D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3A70F6B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124CC56C" w14:textId="77777777">
        <w:tc>
          <w:tcPr>
            <w:tcW w:w="1985" w:type="dxa"/>
            <w:vAlign w:val="bottom"/>
          </w:tcPr>
          <w:p w14:paraId="35CC637C" w14:textId="77777777" w:rsidR="009747DE" w:rsidRDefault="009F23BA">
            <w:pPr>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Qu, F-1 2017</w:t>
            </w:r>
          </w:p>
        </w:tc>
        <w:tc>
          <w:tcPr>
            <w:tcW w:w="1134" w:type="dxa"/>
            <w:vAlign w:val="bottom"/>
          </w:tcPr>
          <w:p w14:paraId="7D11537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1CBB66F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C69620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1E17F2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52D7DD4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3E4FB12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78E71D88" w14:textId="77777777">
        <w:tc>
          <w:tcPr>
            <w:tcW w:w="1985" w:type="dxa"/>
            <w:vAlign w:val="bottom"/>
          </w:tcPr>
          <w:p w14:paraId="263E6AF2" w14:textId="77777777" w:rsidR="009747DE" w:rsidRDefault="009F23BA">
            <w:pPr>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Qu, F-2 2017</w:t>
            </w:r>
          </w:p>
        </w:tc>
        <w:tc>
          <w:tcPr>
            <w:tcW w:w="1134" w:type="dxa"/>
            <w:vAlign w:val="bottom"/>
          </w:tcPr>
          <w:p w14:paraId="43998DE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74E65F9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4ED066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41C922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721085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7948CCD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74637C58" w14:textId="77777777">
        <w:tc>
          <w:tcPr>
            <w:tcW w:w="1985" w:type="dxa"/>
            <w:vAlign w:val="bottom"/>
          </w:tcPr>
          <w:p w14:paraId="5564EAE8" w14:textId="77777777" w:rsidR="009747DE" w:rsidRDefault="009F23BA">
            <w:pPr>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Qu, F-3 2017</w:t>
            </w:r>
          </w:p>
        </w:tc>
        <w:tc>
          <w:tcPr>
            <w:tcW w:w="1134" w:type="dxa"/>
            <w:vAlign w:val="bottom"/>
          </w:tcPr>
          <w:p w14:paraId="1B94B3E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32C674C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27B5B5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16C49B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42559A6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69120C0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1F29788D" w14:textId="77777777">
        <w:tc>
          <w:tcPr>
            <w:tcW w:w="1985" w:type="dxa"/>
            <w:vAlign w:val="bottom"/>
          </w:tcPr>
          <w:p w14:paraId="27A63115" w14:textId="77777777" w:rsidR="009747DE" w:rsidRDefault="009F23BA">
            <w:pPr>
              <w:jc w:val="lef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Shuai, Z 2019</w:t>
            </w:r>
          </w:p>
        </w:tc>
        <w:tc>
          <w:tcPr>
            <w:tcW w:w="1134" w:type="dxa"/>
            <w:vAlign w:val="bottom"/>
          </w:tcPr>
          <w:p w14:paraId="2DB5C8D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31E7EF7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9DAD45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B10F03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63DC22F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0F35D49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599C7F3E" w14:textId="77777777">
        <w:tc>
          <w:tcPr>
            <w:tcW w:w="1985" w:type="dxa"/>
            <w:vAlign w:val="bottom"/>
          </w:tcPr>
          <w:p w14:paraId="15028EF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Pooled OR</w:t>
            </w:r>
          </w:p>
        </w:tc>
        <w:tc>
          <w:tcPr>
            <w:tcW w:w="1134" w:type="dxa"/>
            <w:vAlign w:val="bottom"/>
          </w:tcPr>
          <w:p w14:paraId="1E32859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133C147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2E95FC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E0B897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2BA57AF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066B335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306CEE7A" w14:textId="77777777">
        <w:tc>
          <w:tcPr>
            <w:tcW w:w="1985" w:type="dxa"/>
            <w:vAlign w:val="bottom"/>
          </w:tcPr>
          <w:p w14:paraId="63CA5F0A" w14:textId="77777777" w:rsidR="009747DE" w:rsidRDefault="009F23BA">
            <w:pPr>
              <w:rPr>
                <w:rFonts w:ascii="Times New Roman" w:eastAsia="等线" w:hAnsi="Times New Roman" w:cs="Times New Roman"/>
                <w:color w:val="000000"/>
                <w:sz w:val="22"/>
              </w:rPr>
            </w:pPr>
            <w:r>
              <w:rPr>
                <w:rFonts w:ascii="Times New Roman" w:eastAsia="宋体" w:hAnsi="Times New Roman" w:cs="Times New Roman"/>
                <w:b/>
                <w:color w:val="000000"/>
                <w:sz w:val="18"/>
                <w:szCs w:val="18"/>
              </w:rPr>
              <w:t>EA</w:t>
            </w:r>
          </w:p>
        </w:tc>
        <w:tc>
          <w:tcPr>
            <w:tcW w:w="1134" w:type="dxa"/>
            <w:vAlign w:val="bottom"/>
          </w:tcPr>
          <w:p w14:paraId="65ACE397" w14:textId="77777777" w:rsidR="009747DE" w:rsidRDefault="009747DE">
            <w:pPr>
              <w:jc w:val="center"/>
              <w:rPr>
                <w:rFonts w:ascii="Times New Roman" w:eastAsia="宋体" w:hAnsi="Times New Roman" w:cs="Times New Roman"/>
                <w:color w:val="000000"/>
                <w:sz w:val="18"/>
                <w:szCs w:val="18"/>
              </w:rPr>
            </w:pPr>
          </w:p>
        </w:tc>
        <w:tc>
          <w:tcPr>
            <w:tcW w:w="1417" w:type="dxa"/>
            <w:vAlign w:val="bottom"/>
          </w:tcPr>
          <w:p w14:paraId="34A3F358"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10BB487E"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7BD8D539"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4878E88A" w14:textId="77777777" w:rsidR="009747DE" w:rsidRDefault="009747DE">
            <w:pPr>
              <w:jc w:val="center"/>
              <w:rPr>
                <w:rFonts w:ascii="Times New Roman" w:eastAsia="宋体" w:hAnsi="Times New Roman" w:cs="Times New Roman"/>
                <w:color w:val="000000"/>
                <w:sz w:val="18"/>
                <w:szCs w:val="18"/>
              </w:rPr>
            </w:pPr>
          </w:p>
        </w:tc>
        <w:tc>
          <w:tcPr>
            <w:tcW w:w="1984" w:type="dxa"/>
          </w:tcPr>
          <w:p w14:paraId="617DC149" w14:textId="77777777" w:rsidR="009747DE" w:rsidRDefault="009747DE">
            <w:pPr>
              <w:jc w:val="center"/>
              <w:rPr>
                <w:rFonts w:ascii="Times New Roman" w:eastAsia="宋体" w:hAnsi="Times New Roman" w:cs="Times New Roman"/>
                <w:color w:val="000000"/>
                <w:sz w:val="18"/>
                <w:szCs w:val="18"/>
              </w:rPr>
            </w:pPr>
          </w:p>
        </w:tc>
      </w:tr>
      <w:tr w:rsidR="009747DE" w14:paraId="63332C13" w14:textId="77777777">
        <w:tc>
          <w:tcPr>
            <w:tcW w:w="1985" w:type="dxa"/>
            <w:vAlign w:val="bottom"/>
          </w:tcPr>
          <w:p w14:paraId="5E0599CE"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Stener-Victorin, E 1999</w:t>
            </w:r>
          </w:p>
        </w:tc>
        <w:tc>
          <w:tcPr>
            <w:tcW w:w="1134" w:type="dxa"/>
            <w:vAlign w:val="bottom"/>
          </w:tcPr>
          <w:p w14:paraId="17EA6BB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173363A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98320D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690894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11EFAEE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3315B7A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770ACB27" w14:textId="77777777">
        <w:tc>
          <w:tcPr>
            <w:tcW w:w="1985" w:type="dxa"/>
            <w:vAlign w:val="bottom"/>
          </w:tcPr>
          <w:p w14:paraId="3D2ECDC3"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Magarelli PC 2009 </w:t>
            </w:r>
          </w:p>
        </w:tc>
        <w:tc>
          <w:tcPr>
            <w:tcW w:w="1134" w:type="dxa"/>
            <w:vAlign w:val="bottom"/>
          </w:tcPr>
          <w:p w14:paraId="47988B2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421F44C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49EC94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A9BB49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26B762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4FA138B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3DA75714" w14:textId="77777777">
        <w:tc>
          <w:tcPr>
            <w:tcW w:w="1985" w:type="dxa"/>
            <w:vAlign w:val="bottom"/>
          </w:tcPr>
          <w:p w14:paraId="74209A37"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Ho M,2009 </w:t>
            </w:r>
          </w:p>
        </w:tc>
        <w:tc>
          <w:tcPr>
            <w:tcW w:w="1134" w:type="dxa"/>
            <w:vAlign w:val="bottom"/>
          </w:tcPr>
          <w:p w14:paraId="21C9245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3C84214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3FC99E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CA9CE5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559" w:type="dxa"/>
            <w:vAlign w:val="bottom"/>
          </w:tcPr>
          <w:p w14:paraId="195EF1F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6A75A0D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4E1E5629" w14:textId="77777777">
        <w:tc>
          <w:tcPr>
            <w:tcW w:w="1985" w:type="dxa"/>
            <w:vAlign w:val="bottom"/>
          </w:tcPr>
          <w:p w14:paraId="57C47C58"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lastRenderedPageBreak/>
              <w:t>Sator-K SM,2006</w:t>
            </w:r>
          </w:p>
        </w:tc>
        <w:tc>
          <w:tcPr>
            <w:tcW w:w="1134" w:type="dxa"/>
            <w:vAlign w:val="bottom"/>
          </w:tcPr>
          <w:p w14:paraId="27E3334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5232250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8C40E6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46A805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44CA05B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549DFE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3067F851" w14:textId="77777777">
        <w:tc>
          <w:tcPr>
            <w:tcW w:w="1985" w:type="dxa"/>
            <w:vAlign w:val="bottom"/>
          </w:tcPr>
          <w:p w14:paraId="7CDC4F2A"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Cui W,2011</w:t>
            </w:r>
          </w:p>
        </w:tc>
        <w:tc>
          <w:tcPr>
            <w:tcW w:w="1134" w:type="dxa"/>
            <w:vAlign w:val="bottom"/>
          </w:tcPr>
          <w:p w14:paraId="2AD5EA2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6B84C99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0365D2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0A07D1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47EC49C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4ED7306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1A5E5CE5" w14:textId="77777777">
        <w:tc>
          <w:tcPr>
            <w:tcW w:w="1985" w:type="dxa"/>
            <w:vAlign w:val="bottom"/>
          </w:tcPr>
          <w:p w14:paraId="1FAE17AA"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Rashidi, BH 2013</w:t>
            </w:r>
          </w:p>
        </w:tc>
        <w:tc>
          <w:tcPr>
            <w:tcW w:w="1134" w:type="dxa"/>
            <w:vAlign w:val="bottom"/>
          </w:tcPr>
          <w:p w14:paraId="74CE9F3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35BFAFC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5C6CC7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69FD2E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3C6A5BD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5752B10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00039FAB" w14:textId="77777777">
        <w:tc>
          <w:tcPr>
            <w:tcW w:w="1985" w:type="dxa"/>
            <w:vAlign w:val="bottom"/>
          </w:tcPr>
          <w:p w14:paraId="311E80A1"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Zhang LX,2018</w:t>
            </w:r>
          </w:p>
        </w:tc>
        <w:tc>
          <w:tcPr>
            <w:tcW w:w="1134" w:type="dxa"/>
            <w:vAlign w:val="bottom"/>
          </w:tcPr>
          <w:p w14:paraId="7A39663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07145CD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33AC24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03C08A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4A24562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6F0A7A5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5407CF2F" w14:textId="77777777">
        <w:tc>
          <w:tcPr>
            <w:tcW w:w="1985" w:type="dxa"/>
            <w:vAlign w:val="bottom"/>
          </w:tcPr>
          <w:p w14:paraId="26110A9C"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Pooled OR</w:t>
            </w:r>
          </w:p>
        </w:tc>
        <w:tc>
          <w:tcPr>
            <w:tcW w:w="1134" w:type="dxa"/>
            <w:vAlign w:val="bottom"/>
          </w:tcPr>
          <w:p w14:paraId="76D0D1F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44131F5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CA56C5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139765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747D6DF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0AF0D42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38A841D9" w14:textId="77777777">
        <w:tc>
          <w:tcPr>
            <w:tcW w:w="1985" w:type="dxa"/>
            <w:vAlign w:val="bottom"/>
          </w:tcPr>
          <w:p w14:paraId="4AA410F2" w14:textId="77777777" w:rsidR="009747DE" w:rsidRDefault="009F23BA">
            <w:pPr>
              <w:rPr>
                <w:rFonts w:ascii="Times New Roman" w:eastAsia="等线" w:hAnsi="Times New Roman" w:cs="Times New Roman"/>
                <w:color w:val="000000"/>
                <w:sz w:val="22"/>
              </w:rPr>
            </w:pPr>
            <w:r>
              <w:rPr>
                <w:rFonts w:ascii="Times New Roman" w:eastAsia="宋体" w:hAnsi="Times New Roman" w:cs="Times New Roman"/>
                <w:b/>
                <w:color w:val="000000"/>
                <w:sz w:val="18"/>
                <w:szCs w:val="18"/>
              </w:rPr>
              <w:t>LA</w:t>
            </w:r>
          </w:p>
        </w:tc>
        <w:tc>
          <w:tcPr>
            <w:tcW w:w="1134" w:type="dxa"/>
            <w:vAlign w:val="bottom"/>
          </w:tcPr>
          <w:p w14:paraId="132AE9B6" w14:textId="77777777" w:rsidR="009747DE" w:rsidRDefault="009747DE">
            <w:pPr>
              <w:jc w:val="center"/>
              <w:rPr>
                <w:rFonts w:ascii="Times New Roman" w:eastAsia="宋体" w:hAnsi="Times New Roman" w:cs="Times New Roman"/>
                <w:color w:val="000000"/>
                <w:sz w:val="18"/>
                <w:szCs w:val="18"/>
              </w:rPr>
            </w:pPr>
          </w:p>
        </w:tc>
        <w:tc>
          <w:tcPr>
            <w:tcW w:w="1417" w:type="dxa"/>
            <w:vAlign w:val="bottom"/>
          </w:tcPr>
          <w:p w14:paraId="70549DC4"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7935604F"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0FBCBD80"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56BE8248" w14:textId="77777777" w:rsidR="009747DE" w:rsidRDefault="009747DE">
            <w:pPr>
              <w:jc w:val="center"/>
              <w:rPr>
                <w:rFonts w:ascii="Times New Roman" w:eastAsia="宋体" w:hAnsi="Times New Roman" w:cs="Times New Roman"/>
                <w:color w:val="000000"/>
                <w:sz w:val="18"/>
                <w:szCs w:val="18"/>
              </w:rPr>
            </w:pPr>
          </w:p>
        </w:tc>
        <w:tc>
          <w:tcPr>
            <w:tcW w:w="1984" w:type="dxa"/>
          </w:tcPr>
          <w:p w14:paraId="6598F97E" w14:textId="77777777" w:rsidR="009747DE" w:rsidRDefault="009747DE">
            <w:pPr>
              <w:jc w:val="center"/>
              <w:rPr>
                <w:rFonts w:ascii="Times New Roman" w:eastAsia="宋体" w:hAnsi="Times New Roman" w:cs="Times New Roman"/>
                <w:color w:val="000000"/>
                <w:sz w:val="18"/>
                <w:szCs w:val="18"/>
              </w:rPr>
            </w:pPr>
          </w:p>
        </w:tc>
      </w:tr>
      <w:tr w:rsidR="009747DE" w14:paraId="45E144AA" w14:textId="77777777">
        <w:tc>
          <w:tcPr>
            <w:tcW w:w="1985" w:type="dxa"/>
            <w:vAlign w:val="bottom"/>
          </w:tcPr>
          <w:p w14:paraId="29F2EAF7"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Morin, SJ-1 2017 </w:t>
            </w:r>
          </w:p>
        </w:tc>
        <w:tc>
          <w:tcPr>
            <w:tcW w:w="1134" w:type="dxa"/>
            <w:vAlign w:val="bottom"/>
          </w:tcPr>
          <w:p w14:paraId="672CC3F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3B67E54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BD4A8B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85A5ED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4DF4FB1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4A51F99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48284529" w14:textId="77777777">
        <w:tc>
          <w:tcPr>
            <w:tcW w:w="1985" w:type="dxa"/>
            <w:vAlign w:val="bottom"/>
          </w:tcPr>
          <w:p w14:paraId="6E13FEAE"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Morin, SJ-2 2017 </w:t>
            </w:r>
          </w:p>
        </w:tc>
        <w:tc>
          <w:tcPr>
            <w:tcW w:w="1134" w:type="dxa"/>
            <w:vAlign w:val="bottom"/>
          </w:tcPr>
          <w:p w14:paraId="101E39A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7296401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925815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EDF5EB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5A424FB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3CF96F1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72E4D55B" w14:textId="77777777">
        <w:tc>
          <w:tcPr>
            <w:tcW w:w="1985" w:type="dxa"/>
            <w:vAlign w:val="bottom"/>
          </w:tcPr>
          <w:p w14:paraId="4BF21461"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Pooled OR</w:t>
            </w:r>
          </w:p>
        </w:tc>
        <w:tc>
          <w:tcPr>
            <w:tcW w:w="1134" w:type="dxa"/>
            <w:vAlign w:val="bottom"/>
          </w:tcPr>
          <w:p w14:paraId="2104A8F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4AD258B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2A1D6D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5BBF41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68ECA4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0EF1F23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31E9F12F" w14:textId="77777777">
        <w:tc>
          <w:tcPr>
            <w:tcW w:w="1985" w:type="dxa"/>
            <w:vAlign w:val="bottom"/>
          </w:tcPr>
          <w:p w14:paraId="4FD9ED8F"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Total</w:t>
            </w:r>
          </w:p>
        </w:tc>
        <w:tc>
          <w:tcPr>
            <w:tcW w:w="1134" w:type="dxa"/>
            <w:vAlign w:val="bottom"/>
          </w:tcPr>
          <w:p w14:paraId="767B5732" w14:textId="77777777" w:rsidR="009747DE" w:rsidRDefault="009747DE">
            <w:pPr>
              <w:jc w:val="center"/>
              <w:rPr>
                <w:rFonts w:ascii="Times New Roman" w:eastAsia="宋体" w:hAnsi="Times New Roman" w:cs="Times New Roman"/>
                <w:color w:val="000000"/>
                <w:sz w:val="18"/>
                <w:szCs w:val="18"/>
              </w:rPr>
            </w:pPr>
          </w:p>
        </w:tc>
        <w:tc>
          <w:tcPr>
            <w:tcW w:w="1417" w:type="dxa"/>
            <w:vAlign w:val="bottom"/>
          </w:tcPr>
          <w:p w14:paraId="74CD079B"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78A9BB9E"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228F9569"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79639E1B" w14:textId="77777777" w:rsidR="009747DE" w:rsidRDefault="009747DE">
            <w:pPr>
              <w:jc w:val="center"/>
              <w:rPr>
                <w:rFonts w:ascii="Times New Roman" w:eastAsia="宋体" w:hAnsi="Times New Roman" w:cs="Times New Roman"/>
                <w:color w:val="000000"/>
                <w:sz w:val="18"/>
                <w:szCs w:val="18"/>
              </w:rPr>
            </w:pPr>
          </w:p>
        </w:tc>
        <w:tc>
          <w:tcPr>
            <w:tcW w:w="1984" w:type="dxa"/>
          </w:tcPr>
          <w:p w14:paraId="7DB55E27" w14:textId="77777777" w:rsidR="009747DE" w:rsidRDefault="009747DE">
            <w:pPr>
              <w:jc w:val="center"/>
              <w:rPr>
                <w:rFonts w:ascii="Times New Roman" w:eastAsia="宋体" w:hAnsi="Times New Roman" w:cs="Times New Roman"/>
                <w:color w:val="000000"/>
                <w:sz w:val="18"/>
                <w:szCs w:val="18"/>
              </w:rPr>
            </w:pPr>
          </w:p>
        </w:tc>
      </w:tr>
      <w:tr w:rsidR="009747DE" w14:paraId="4CD91C7D" w14:textId="77777777">
        <w:tc>
          <w:tcPr>
            <w:tcW w:w="1985" w:type="dxa"/>
            <w:vAlign w:val="bottom"/>
          </w:tcPr>
          <w:p w14:paraId="76D66B04"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Pooled OR</w:t>
            </w:r>
          </w:p>
        </w:tc>
        <w:tc>
          <w:tcPr>
            <w:tcW w:w="1134" w:type="dxa"/>
            <w:vAlign w:val="bottom"/>
          </w:tcPr>
          <w:p w14:paraId="1AD47B9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6495B1C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5DD3324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A3BE29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366FD7A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7BB0E89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bl>
    <w:p w14:paraId="4026C3A6" w14:textId="77777777" w:rsidR="009747DE" w:rsidRDefault="009747DE">
      <w:pPr>
        <w:rPr>
          <w:rFonts w:ascii="Times New Roman" w:eastAsia="宋体" w:hAnsi="Times New Roman" w:cs="Times New Roman"/>
          <w:b/>
          <w:color w:val="000000"/>
        </w:rPr>
      </w:pPr>
    </w:p>
    <w:p w14:paraId="2A2C81C9" w14:textId="77777777" w:rsidR="009747DE" w:rsidRDefault="009F23BA">
      <w:pPr>
        <w:rPr>
          <w:rFonts w:ascii="Times New Roman" w:eastAsia="宋体" w:hAnsi="Times New Roman" w:cs="Times New Roman"/>
          <w:b/>
          <w:color w:val="000000"/>
        </w:rPr>
      </w:pPr>
      <w:r>
        <w:rPr>
          <w:rFonts w:ascii="Times New Roman" w:eastAsia="宋体" w:hAnsi="Times New Roman" w:cs="Times New Roman"/>
          <w:b/>
          <w:color w:val="000000"/>
        </w:rPr>
        <w:t>Live Birth Rate (LBR)</w:t>
      </w:r>
    </w:p>
    <w:tbl>
      <w:tblPr>
        <w:tblStyle w:val="22"/>
        <w:tblW w:w="0" w:type="auto"/>
        <w:tblInd w:w="250" w:type="dxa"/>
        <w:tblLayout w:type="fixed"/>
        <w:tblLook w:val="04A0" w:firstRow="1" w:lastRow="0" w:firstColumn="1" w:lastColumn="0" w:noHBand="0" w:noVBand="1"/>
      </w:tblPr>
      <w:tblGrid>
        <w:gridCol w:w="1985"/>
        <w:gridCol w:w="1134"/>
        <w:gridCol w:w="1417"/>
        <w:gridCol w:w="1276"/>
        <w:gridCol w:w="1276"/>
        <w:gridCol w:w="1559"/>
        <w:gridCol w:w="1984"/>
      </w:tblGrid>
      <w:tr w:rsidR="009747DE" w14:paraId="7D024023" w14:textId="77777777">
        <w:tc>
          <w:tcPr>
            <w:tcW w:w="1985" w:type="dxa"/>
          </w:tcPr>
          <w:p w14:paraId="087BC4A1"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Name of comparisons</w:t>
            </w:r>
          </w:p>
        </w:tc>
        <w:tc>
          <w:tcPr>
            <w:tcW w:w="1134" w:type="dxa"/>
            <w:vAlign w:val="bottom"/>
          </w:tcPr>
          <w:p w14:paraId="0F330858" w14:textId="77777777" w:rsidR="009747DE" w:rsidRDefault="009F23BA">
            <w:pPr>
              <w:jc w:val="center"/>
              <w:rPr>
                <w:rFonts w:ascii="Times New Roman" w:eastAsia="等线" w:hAnsi="Times New Roman" w:cs="Times New Roman"/>
                <w:i/>
                <w:iCs/>
                <w:color w:val="000000"/>
                <w:sz w:val="18"/>
                <w:szCs w:val="18"/>
              </w:rPr>
            </w:pPr>
            <w:r>
              <w:rPr>
                <w:rFonts w:ascii="Times New Roman" w:eastAsia="等线" w:hAnsi="Times New Roman" w:cs="Times New Roman"/>
                <w:color w:val="000000"/>
                <w:sz w:val="18"/>
                <w:szCs w:val="18"/>
              </w:rPr>
              <w:t>Risk of bias</w:t>
            </w:r>
          </w:p>
        </w:tc>
        <w:tc>
          <w:tcPr>
            <w:tcW w:w="1417" w:type="dxa"/>
            <w:vAlign w:val="bottom"/>
          </w:tcPr>
          <w:p w14:paraId="33D3BFC2"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Inconsistency</w:t>
            </w:r>
          </w:p>
        </w:tc>
        <w:tc>
          <w:tcPr>
            <w:tcW w:w="1276" w:type="dxa"/>
            <w:vAlign w:val="bottom"/>
          </w:tcPr>
          <w:p w14:paraId="5D703A42"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Indirectness</w:t>
            </w:r>
          </w:p>
        </w:tc>
        <w:tc>
          <w:tcPr>
            <w:tcW w:w="1276" w:type="dxa"/>
            <w:vAlign w:val="bottom"/>
          </w:tcPr>
          <w:p w14:paraId="3577EC70"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Imprecision</w:t>
            </w:r>
          </w:p>
        </w:tc>
        <w:tc>
          <w:tcPr>
            <w:tcW w:w="1559" w:type="dxa"/>
            <w:vAlign w:val="bottom"/>
          </w:tcPr>
          <w:p w14:paraId="54B66532"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Publication bias</w:t>
            </w:r>
          </w:p>
        </w:tc>
        <w:tc>
          <w:tcPr>
            <w:tcW w:w="1984" w:type="dxa"/>
          </w:tcPr>
          <w:p w14:paraId="74550734"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Quality</w:t>
            </w:r>
          </w:p>
        </w:tc>
      </w:tr>
      <w:tr w:rsidR="009747DE" w14:paraId="0A6040C2" w14:textId="77777777">
        <w:tc>
          <w:tcPr>
            <w:tcW w:w="1985" w:type="dxa"/>
            <w:vAlign w:val="bottom"/>
          </w:tcPr>
          <w:p w14:paraId="5A636E6F" w14:textId="77777777" w:rsidR="009747DE" w:rsidRDefault="009F23BA">
            <w:pPr>
              <w:rPr>
                <w:rFonts w:ascii="Times New Roman" w:eastAsia="宋体" w:hAnsi="Times New Roman" w:cs="Times New Roman"/>
                <w:b/>
                <w:color w:val="000000"/>
                <w:sz w:val="18"/>
                <w:szCs w:val="18"/>
              </w:rPr>
            </w:pPr>
            <w:r>
              <w:rPr>
                <w:rFonts w:ascii="Times New Roman" w:eastAsia="宋体" w:hAnsi="Times New Roman" w:cs="Times New Roman"/>
                <w:b/>
                <w:color w:val="000000"/>
                <w:sz w:val="18"/>
                <w:szCs w:val="18"/>
              </w:rPr>
              <w:t>TA</w:t>
            </w:r>
          </w:p>
        </w:tc>
        <w:tc>
          <w:tcPr>
            <w:tcW w:w="1134" w:type="dxa"/>
            <w:vAlign w:val="bottom"/>
          </w:tcPr>
          <w:p w14:paraId="33906B92" w14:textId="77777777" w:rsidR="009747DE" w:rsidRDefault="009747DE">
            <w:pPr>
              <w:jc w:val="center"/>
              <w:rPr>
                <w:rFonts w:ascii="Times New Roman" w:eastAsia="宋体" w:hAnsi="Times New Roman" w:cs="Times New Roman"/>
                <w:color w:val="000000"/>
                <w:sz w:val="18"/>
                <w:szCs w:val="18"/>
              </w:rPr>
            </w:pPr>
          </w:p>
        </w:tc>
        <w:tc>
          <w:tcPr>
            <w:tcW w:w="1417" w:type="dxa"/>
            <w:vAlign w:val="bottom"/>
          </w:tcPr>
          <w:p w14:paraId="467B924F"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0DA8CB7A"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1F92B494"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5A266084" w14:textId="77777777" w:rsidR="009747DE" w:rsidRDefault="009747DE">
            <w:pPr>
              <w:jc w:val="center"/>
              <w:rPr>
                <w:rFonts w:ascii="Times New Roman" w:eastAsia="宋体" w:hAnsi="Times New Roman" w:cs="Times New Roman"/>
                <w:color w:val="000000"/>
                <w:sz w:val="18"/>
                <w:szCs w:val="18"/>
              </w:rPr>
            </w:pPr>
          </w:p>
        </w:tc>
        <w:tc>
          <w:tcPr>
            <w:tcW w:w="1984" w:type="dxa"/>
          </w:tcPr>
          <w:p w14:paraId="0D517E20" w14:textId="77777777" w:rsidR="009747DE" w:rsidRDefault="009747DE">
            <w:pPr>
              <w:jc w:val="center"/>
              <w:rPr>
                <w:rFonts w:ascii="Times New Roman" w:eastAsia="宋体" w:hAnsi="Times New Roman" w:cs="Times New Roman"/>
                <w:color w:val="000000"/>
                <w:sz w:val="18"/>
                <w:szCs w:val="18"/>
              </w:rPr>
            </w:pPr>
          </w:p>
        </w:tc>
      </w:tr>
      <w:tr w:rsidR="009747DE" w14:paraId="55E21980" w14:textId="77777777">
        <w:tc>
          <w:tcPr>
            <w:tcW w:w="1985" w:type="dxa"/>
            <w:vAlign w:val="bottom"/>
          </w:tcPr>
          <w:p w14:paraId="29A10F9F"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Andersen D, 2010</w:t>
            </w:r>
          </w:p>
        </w:tc>
        <w:tc>
          <w:tcPr>
            <w:tcW w:w="1134" w:type="dxa"/>
            <w:vAlign w:val="bottom"/>
          </w:tcPr>
          <w:p w14:paraId="22E102A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2D2EB95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489638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5BBDD8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232D5ED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E9BB10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5E7E21D4" w14:textId="77777777">
        <w:tc>
          <w:tcPr>
            <w:tcW w:w="1985" w:type="dxa"/>
            <w:vAlign w:val="bottom"/>
          </w:tcPr>
          <w:p w14:paraId="5DF92ECC" w14:textId="77777777" w:rsidR="009747DE" w:rsidRDefault="009F23BA">
            <w:pPr>
              <w:rPr>
                <w:rFonts w:ascii="Times New Roman" w:eastAsia="宋体" w:hAnsi="Times New Roman" w:cs="Times New Roman"/>
                <w:color w:val="000000"/>
                <w:sz w:val="18"/>
                <w:szCs w:val="18"/>
              </w:rPr>
            </w:pPr>
            <w:proofErr w:type="spellStart"/>
            <w:r>
              <w:rPr>
                <w:rFonts w:ascii="Times New Roman" w:eastAsia="宋体" w:hAnsi="Times New Roman" w:cs="Times New Roman"/>
                <w:color w:val="000000"/>
                <w:sz w:val="18"/>
                <w:szCs w:val="18"/>
              </w:rPr>
              <w:t>Madaschi</w:t>
            </w:r>
            <w:proofErr w:type="spellEnd"/>
            <w:r>
              <w:rPr>
                <w:rFonts w:ascii="Times New Roman" w:eastAsia="宋体" w:hAnsi="Times New Roman" w:cs="Times New Roman"/>
                <w:color w:val="000000"/>
                <w:sz w:val="18"/>
                <w:szCs w:val="18"/>
              </w:rPr>
              <w:t xml:space="preserve"> C, 2010</w:t>
            </w:r>
          </w:p>
        </w:tc>
        <w:tc>
          <w:tcPr>
            <w:tcW w:w="1134" w:type="dxa"/>
            <w:vAlign w:val="bottom"/>
          </w:tcPr>
          <w:p w14:paraId="3B85262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7E1531B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E20C58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A4748C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3BBFC79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4759E39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245E82C2" w14:textId="77777777">
        <w:tc>
          <w:tcPr>
            <w:tcW w:w="1985" w:type="dxa"/>
            <w:vAlign w:val="bottom"/>
          </w:tcPr>
          <w:p w14:paraId="27E49E67" w14:textId="77777777" w:rsidR="009747DE" w:rsidRDefault="009F23BA">
            <w:pPr>
              <w:rPr>
                <w:rFonts w:ascii="Times New Roman" w:eastAsia="宋体" w:hAnsi="Times New Roman" w:cs="Times New Roman"/>
                <w:color w:val="000000"/>
                <w:sz w:val="18"/>
                <w:szCs w:val="18"/>
              </w:rPr>
            </w:pPr>
            <w:proofErr w:type="gramStart"/>
            <w:r>
              <w:rPr>
                <w:rFonts w:ascii="Times New Roman" w:eastAsia="宋体" w:hAnsi="Times New Roman" w:cs="Times New Roman"/>
                <w:color w:val="000000"/>
                <w:sz w:val="18"/>
                <w:szCs w:val="18"/>
              </w:rPr>
              <w:t>So</w:t>
            </w:r>
            <w:proofErr w:type="gramEnd"/>
            <w:r>
              <w:rPr>
                <w:rFonts w:ascii="Times New Roman" w:eastAsia="宋体" w:hAnsi="Times New Roman" w:cs="Times New Roman"/>
                <w:color w:val="000000"/>
                <w:sz w:val="18"/>
                <w:szCs w:val="18"/>
              </w:rPr>
              <w:t xml:space="preserve"> EW, 2010</w:t>
            </w:r>
          </w:p>
        </w:tc>
        <w:tc>
          <w:tcPr>
            <w:tcW w:w="1134" w:type="dxa"/>
            <w:vAlign w:val="bottom"/>
          </w:tcPr>
          <w:p w14:paraId="089DADD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2422AB1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10B05C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EE9440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55E3F59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2550B5E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30930006" w14:textId="77777777">
        <w:tc>
          <w:tcPr>
            <w:tcW w:w="1985" w:type="dxa"/>
            <w:vAlign w:val="bottom"/>
          </w:tcPr>
          <w:p w14:paraId="58CB1648"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Yan HL, 2015</w:t>
            </w:r>
          </w:p>
        </w:tc>
        <w:tc>
          <w:tcPr>
            <w:tcW w:w="1134" w:type="dxa"/>
            <w:vAlign w:val="bottom"/>
          </w:tcPr>
          <w:p w14:paraId="02229EC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0531EAE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276" w:type="dxa"/>
            <w:vAlign w:val="bottom"/>
          </w:tcPr>
          <w:p w14:paraId="670C37C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AC53BD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5B96184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282F105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35354B7F" w14:textId="77777777">
        <w:tc>
          <w:tcPr>
            <w:tcW w:w="1985" w:type="dxa"/>
            <w:vAlign w:val="bottom"/>
          </w:tcPr>
          <w:p w14:paraId="1274A9EB"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Morin SJ, 2017</w:t>
            </w:r>
          </w:p>
        </w:tc>
        <w:tc>
          <w:tcPr>
            <w:tcW w:w="1134" w:type="dxa"/>
            <w:vAlign w:val="bottom"/>
          </w:tcPr>
          <w:p w14:paraId="20A757A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4ED9FC0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BA777E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2AEE7E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B044C3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3EED6B2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362A67E8" w14:textId="77777777">
        <w:tc>
          <w:tcPr>
            <w:tcW w:w="1985" w:type="dxa"/>
            <w:vAlign w:val="bottom"/>
          </w:tcPr>
          <w:p w14:paraId="589E0D7E"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Smith CA,2018</w:t>
            </w:r>
          </w:p>
        </w:tc>
        <w:tc>
          <w:tcPr>
            <w:tcW w:w="1134" w:type="dxa"/>
            <w:vAlign w:val="bottom"/>
          </w:tcPr>
          <w:p w14:paraId="42788A1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2557779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793BBC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99714D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40820C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26DE388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63E06CB8" w14:textId="77777777">
        <w:tc>
          <w:tcPr>
            <w:tcW w:w="1985" w:type="dxa"/>
            <w:vAlign w:val="bottom"/>
          </w:tcPr>
          <w:p w14:paraId="13E10E38"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Guven PG, 2020</w:t>
            </w:r>
          </w:p>
        </w:tc>
        <w:tc>
          <w:tcPr>
            <w:tcW w:w="1134" w:type="dxa"/>
            <w:vAlign w:val="bottom"/>
          </w:tcPr>
          <w:p w14:paraId="3BEB332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4915B9C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276" w:type="dxa"/>
            <w:vAlign w:val="bottom"/>
          </w:tcPr>
          <w:p w14:paraId="6184EEF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3D16F1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549FF05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6D426C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302195FF" w14:textId="77777777">
        <w:tc>
          <w:tcPr>
            <w:tcW w:w="1985" w:type="dxa"/>
            <w:vAlign w:val="bottom"/>
          </w:tcPr>
          <w:p w14:paraId="33B7B32C"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Pooled OR</w:t>
            </w:r>
          </w:p>
        </w:tc>
        <w:tc>
          <w:tcPr>
            <w:tcW w:w="1134" w:type="dxa"/>
            <w:vAlign w:val="bottom"/>
          </w:tcPr>
          <w:p w14:paraId="2961812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1CA419F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5E851B6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379363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4C2239E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5814C6F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0DA47390" w14:textId="77777777">
        <w:tc>
          <w:tcPr>
            <w:tcW w:w="1985" w:type="dxa"/>
            <w:vAlign w:val="bottom"/>
          </w:tcPr>
          <w:p w14:paraId="13842E2F" w14:textId="77777777" w:rsidR="009747DE" w:rsidRDefault="009F23BA">
            <w:pPr>
              <w:rPr>
                <w:rFonts w:ascii="Times New Roman" w:eastAsia="宋体" w:hAnsi="Times New Roman" w:cs="Times New Roman"/>
                <w:b/>
                <w:color w:val="000000"/>
                <w:sz w:val="18"/>
                <w:szCs w:val="18"/>
              </w:rPr>
            </w:pPr>
            <w:r>
              <w:rPr>
                <w:rFonts w:ascii="Times New Roman" w:eastAsia="宋体" w:hAnsi="Times New Roman" w:cs="Times New Roman"/>
                <w:b/>
                <w:color w:val="000000"/>
                <w:sz w:val="18"/>
                <w:szCs w:val="18"/>
              </w:rPr>
              <w:t>TEAS</w:t>
            </w:r>
          </w:p>
        </w:tc>
        <w:tc>
          <w:tcPr>
            <w:tcW w:w="1134" w:type="dxa"/>
            <w:vAlign w:val="bottom"/>
          </w:tcPr>
          <w:p w14:paraId="50EC6CAF" w14:textId="77777777" w:rsidR="009747DE" w:rsidRDefault="009747DE">
            <w:pPr>
              <w:jc w:val="center"/>
              <w:rPr>
                <w:rFonts w:ascii="Times New Roman" w:eastAsia="宋体" w:hAnsi="Times New Roman" w:cs="Times New Roman"/>
                <w:color w:val="000000"/>
                <w:sz w:val="18"/>
                <w:szCs w:val="18"/>
              </w:rPr>
            </w:pPr>
          </w:p>
        </w:tc>
        <w:tc>
          <w:tcPr>
            <w:tcW w:w="1417" w:type="dxa"/>
            <w:vAlign w:val="bottom"/>
          </w:tcPr>
          <w:p w14:paraId="1912447A"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6CD9BA0F"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77C3C50F"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2C6BDB25" w14:textId="77777777" w:rsidR="009747DE" w:rsidRDefault="009747DE">
            <w:pPr>
              <w:jc w:val="center"/>
              <w:rPr>
                <w:rFonts w:ascii="Times New Roman" w:eastAsia="宋体" w:hAnsi="Times New Roman" w:cs="Times New Roman"/>
                <w:color w:val="000000"/>
                <w:sz w:val="18"/>
                <w:szCs w:val="18"/>
              </w:rPr>
            </w:pPr>
          </w:p>
        </w:tc>
        <w:tc>
          <w:tcPr>
            <w:tcW w:w="1984" w:type="dxa"/>
          </w:tcPr>
          <w:p w14:paraId="40C2D64F" w14:textId="77777777" w:rsidR="009747DE" w:rsidRDefault="009747DE">
            <w:pPr>
              <w:jc w:val="center"/>
              <w:rPr>
                <w:rFonts w:ascii="Times New Roman" w:eastAsia="宋体" w:hAnsi="Times New Roman" w:cs="Times New Roman"/>
                <w:color w:val="000000"/>
                <w:sz w:val="18"/>
                <w:szCs w:val="18"/>
              </w:rPr>
            </w:pPr>
          </w:p>
        </w:tc>
      </w:tr>
      <w:tr w:rsidR="009747DE" w14:paraId="69DDA330" w14:textId="77777777">
        <w:tc>
          <w:tcPr>
            <w:tcW w:w="1985" w:type="dxa"/>
            <w:vAlign w:val="bottom"/>
          </w:tcPr>
          <w:p w14:paraId="78F20D23"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Shuai Z, 2019</w:t>
            </w:r>
          </w:p>
        </w:tc>
        <w:tc>
          <w:tcPr>
            <w:tcW w:w="1134" w:type="dxa"/>
            <w:vAlign w:val="bottom"/>
          </w:tcPr>
          <w:p w14:paraId="78EEEFE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017631E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E64712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E56055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2518B37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3FA9A2F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7AD28123" w14:textId="77777777">
        <w:tc>
          <w:tcPr>
            <w:tcW w:w="1985" w:type="dxa"/>
            <w:vAlign w:val="bottom"/>
          </w:tcPr>
          <w:p w14:paraId="76CA50E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Qu F-1, 2017</w:t>
            </w:r>
          </w:p>
        </w:tc>
        <w:tc>
          <w:tcPr>
            <w:tcW w:w="1134" w:type="dxa"/>
            <w:vAlign w:val="bottom"/>
          </w:tcPr>
          <w:p w14:paraId="4A8DF63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432CAA6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390F66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B49728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1BBABBB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65BF66A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78252997" w14:textId="77777777">
        <w:tc>
          <w:tcPr>
            <w:tcW w:w="1985" w:type="dxa"/>
            <w:vAlign w:val="bottom"/>
          </w:tcPr>
          <w:p w14:paraId="78B125CE"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Qu F-2, 2017</w:t>
            </w:r>
          </w:p>
        </w:tc>
        <w:tc>
          <w:tcPr>
            <w:tcW w:w="1134" w:type="dxa"/>
            <w:vAlign w:val="bottom"/>
          </w:tcPr>
          <w:p w14:paraId="3F04470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222670E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7C603B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2896D5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2D3508C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669EE0D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680F9045" w14:textId="77777777">
        <w:tc>
          <w:tcPr>
            <w:tcW w:w="1985" w:type="dxa"/>
            <w:vAlign w:val="bottom"/>
          </w:tcPr>
          <w:p w14:paraId="44B9859C"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Qu F-3, 2017</w:t>
            </w:r>
          </w:p>
        </w:tc>
        <w:tc>
          <w:tcPr>
            <w:tcW w:w="1134" w:type="dxa"/>
            <w:vAlign w:val="bottom"/>
          </w:tcPr>
          <w:p w14:paraId="1C477FF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7E05462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B621A9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DA20E0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7D003AB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0CD87BB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046292E9" w14:textId="77777777">
        <w:tc>
          <w:tcPr>
            <w:tcW w:w="1985" w:type="dxa"/>
            <w:vAlign w:val="bottom"/>
          </w:tcPr>
          <w:p w14:paraId="381E9104"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Shuai Z, 2015</w:t>
            </w:r>
          </w:p>
        </w:tc>
        <w:tc>
          <w:tcPr>
            <w:tcW w:w="1134" w:type="dxa"/>
            <w:vAlign w:val="bottom"/>
          </w:tcPr>
          <w:p w14:paraId="07AE1A2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3D2DF98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7CA5BB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92DC47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BD5DCA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267F801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2194EFB7" w14:textId="77777777">
        <w:tc>
          <w:tcPr>
            <w:tcW w:w="1985" w:type="dxa"/>
            <w:vAlign w:val="bottom"/>
          </w:tcPr>
          <w:p w14:paraId="54AA94DD"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lastRenderedPageBreak/>
              <w:t>Zhang R-1 2011</w:t>
            </w:r>
          </w:p>
        </w:tc>
        <w:tc>
          <w:tcPr>
            <w:tcW w:w="1134" w:type="dxa"/>
            <w:vAlign w:val="bottom"/>
          </w:tcPr>
          <w:p w14:paraId="2F1DC02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2362225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6CB381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D33D32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83932C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55CBB9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7C4D0E80" w14:textId="77777777">
        <w:tc>
          <w:tcPr>
            <w:tcW w:w="1985" w:type="dxa"/>
            <w:vAlign w:val="bottom"/>
          </w:tcPr>
          <w:p w14:paraId="69BCF5E0"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Zhang R-2 2011</w:t>
            </w:r>
          </w:p>
        </w:tc>
        <w:tc>
          <w:tcPr>
            <w:tcW w:w="1134" w:type="dxa"/>
            <w:vAlign w:val="bottom"/>
          </w:tcPr>
          <w:p w14:paraId="11318DA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351351F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13C9A4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CF80B1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2CEFF2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3A20183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618F89AE" w14:textId="77777777">
        <w:tc>
          <w:tcPr>
            <w:tcW w:w="1985" w:type="dxa"/>
            <w:vAlign w:val="bottom"/>
          </w:tcPr>
          <w:p w14:paraId="33324A9F"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Pooled OR</w:t>
            </w:r>
          </w:p>
        </w:tc>
        <w:tc>
          <w:tcPr>
            <w:tcW w:w="1134" w:type="dxa"/>
            <w:vAlign w:val="bottom"/>
          </w:tcPr>
          <w:p w14:paraId="2B6594F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7311CF4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0D4AC6E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8BDE84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7884F3D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F8C39B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0BFF8ADF" w14:textId="77777777">
        <w:tc>
          <w:tcPr>
            <w:tcW w:w="1985" w:type="dxa"/>
            <w:vAlign w:val="bottom"/>
          </w:tcPr>
          <w:p w14:paraId="5AA1D4BE" w14:textId="77777777" w:rsidR="009747DE" w:rsidRDefault="009F23BA">
            <w:pPr>
              <w:rPr>
                <w:rFonts w:ascii="Times New Roman" w:eastAsia="等线" w:hAnsi="Times New Roman" w:cs="Times New Roman"/>
                <w:color w:val="000000"/>
                <w:sz w:val="22"/>
              </w:rPr>
            </w:pPr>
            <w:r>
              <w:rPr>
                <w:rFonts w:ascii="Times New Roman" w:eastAsia="宋体" w:hAnsi="Times New Roman" w:cs="Times New Roman"/>
                <w:b/>
                <w:color w:val="000000"/>
                <w:sz w:val="18"/>
                <w:szCs w:val="18"/>
              </w:rPr>
              <w:t>EA</w:t>
            </w:r>
          </w:p>
        </w:tc>
        <w:tc>
          <w:tcPr>
            <w:tcW w:w="1134" w:type="dxa"/>
            <w:vAlign w:val="bottom"/>
          </w:tcPr>
          <w:p w14:paraId="0D6B5285" w14:textId="77777777" w:rsidR="009747DE" w:rsidRDefault="009747DE">
            <w:pPr>
              <w:jc w:val="center"/>
              <w:rPr>
                <w:rFonts w:ascii="Times New Roman" w:eastAsia="宋体" w:hAnsi="Times New Roman" w:cs="Times New Roman"/>
                <w:color w:val="000000"/>
                <w:sz w:val="18"/>
                <w:szCs w:val="18"/>
              </w:rPr>
            </w:pPr>
          </w:p>
        </w:tc>
        <w:tc>
          <w:tcPr>
            <w:tcW w:w="1417" w:type="dxa"/>
            <w:vAlign w:val="bottom"/>
          </w:tcPr>
          <w:p w14:paraId="69497575"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422BEBBC"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29FF6A28"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469858B9" w14:textId="77777777" w:rsidR="009747DE" w:rsidRDefault="009747DE">
            <w:pPr>
              <w:jc w:val="center"/>
              <w:rPr>
                <w:rFonts w:ascii="Times New Roman" w:eastAsia="宋体" w:hAnsi="Times New Roman" w:cs="Times New Roman"/>
                <w:color w:val="000000"/>
                <w:sz w:val="18"/>
                <w:szCs w:val="18"/>
              </w:rPr>
            </w:pPr>
          </w:p>
        </w:tc>
        <w:tc>
          <w:tcPr>
            <w:tcW w:w="1984" w:type="dxa"/>
          </w:tcPr>
          <w:p w14:paraId="5D908307" w14:textId="77777777" w:rsidR="009747DE" w:rsidRDefault="009747DE">
            <w:pPr>
              <w:jc w:val="center"/>
              <w:rPr>
                <w:rFonts w:ascii="Times New Roman" w:eastAsia="宋体" w:hAnsi="Times New Roman" w:cs="Times New Roman"/>
                <w:color w:val="000000"/>
                <w:sz w:val="18"/>
                <w:szCs w:val="18"/>
              </w:rPr>
            </w:pPr>
          </w:p>
        </w:tc>
      </w:tr>
      <w:tr w:rsidR="009747DE" w14:paraId="13799CC3" w14:textId="77777777">
        <w:tc>
          <w:tcPr>
            <w:tcW w:w="1985" w:type="dxa"/>
            <w:vAlign w:val="bottom"/>
          </w:tcPr>
          <w:p w14:paraId="657F52FE"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Magarelli PC, 2009</w:t>
            </w:r>
          </w:p>
        </w:tc>
        <w:tc>
          <w:tcPr>
            <w:tcW w:w="1134" w:type="dxa"/>
            <w:vAlign w:val="bottom"/>
          </w:tcPr>
          <w:p w14:paraId="609FCD2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6D8DA30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DB3881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B7A0BF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3429E29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45E5945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515A25A5" w14:textId="77777777">
        <w:tc>
          <w:tcPr>
            <w:tcW w:w="1985" w:type="dxa"/>
            <w:vAlign w:val="bottom"/>
          </w:tcPr>
          <w:p w14:paraId="3B7FAAAC" w14:textId="77777777" w:rsidR="009747DE" w:rsidRDefault="009F23BA">
            <w:pPr>
              <w:rPr>
                <w:rFonts w:ascii="Times New Roman" w:eastAsia="宋体" w:hAnsi="Times New Roman" w:cs="Times New Roman"/>
                <w:color w:val="000000"/>
                <w:sz w:val="18"/>
                <w:szCs w:val="18"/>
              </w:rPr>
            </w:pPr>
            <w:proofErr w:type="gramStart"/>
            <w:r>
              <w:rPr>
                <w:rFonts w:ascii="Times New Roman" w:eastAsia="宋体" w:hAnsi="Times New Roman" w:cs="Times New Roman"/>
                <w:color w:val="000000"/>
                <w:sz w:val="18"/>
                <w:szCs w:val="18"/>
              </w:rPr>
              <w:t>So</w:t>
            </w:r>
            <w:proofErr w:type="gramEnd"/>
            <w:r>
              <w:rPr>
                <w:rFonts w:ascii="Times New Roman" w:eastAsia="宋体" w:hAnsi="Times New Roman" w:cs="Times New Roman"/>
                <w:color w:val="000000"/>
                <w:sz w:val="18"/>
                <w:szCs w:val="18"/>
              </w:rPr>
              <w:t xml:space="preserve"> EW, 2009</w:t>
            </w:r>
          </w:p>
        </w:tc>
        <w:tc>
          <w:tcPr>
            <w:tcW w:w="1134" w:type="dxa"/>
            <w:vAlign w:val="bottom"/>
          </w:tcPr>
          <w:p w14:paraId="2BC36D6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034948B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D763ED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C565D3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843931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236E164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2054F895" w14:textId="77777777">
        <w:tc>
          <w:tcPr>
            <w:tcW w:w="1985" w:type="dxa"/>
            <w:vAlign w:val="bottom"/>
          </w:tcPr>
          <w:p w14:paraId="0A630216"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Pooled OR</w:t>
            </w:r>
          </w:p>
        </w:tc>
        <w:tc>
          <w:tcPr>
            <w:tcW w:w="1134" w:type="dxa"/>
            <w:vAlign w:val="bottom"/>
          </w:tcPr>
          <w:p w14:paraId="1353C2F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0F6C11D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FF54C3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07964B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C18D98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305DFA3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71065D7A" w14:textId="77777777">
        <w:tc>
          <w:tcPr>
            <w:tcW w:w="1985" w:type="dxa"/>
            <w:vAlign w:val="bottom"/>
          </w:tcPr>
          <w:p w14:paraId="76D1357B" w14:textId="77777777" w:rsidR="009747DE" w:rsidRDefault="009F23BA">
            <w:pPr>
              <w:rPr>
                <w:rFonts w:ascii="Times New Roman" w:eastAsia="等线" w:hAnsi="Times New Roman" w:cs="Times New Roman"/>
                <w:color w:val="000000"/>
                <w:sz w:val="22"/>
              </w:rPr>
            </w:pPr>
            <w:r>
              <w:rPr>
                <w:rFonts w:ascii="Times New Roman" w:eastAsia="宋体" w:hAnsi="Times New Roman" w:cs="Times New Roman"/>
                <w:b/>
                <w:color w:val="000000"/>
                <w:sz w:val="18"/>
                <w:szCs w:val="18"/>
              </w:rPr>
              <w:t>LA</w:t>
            </w:r>
          </w:p>
        </w:tc>
        <w:tc>
          <w:tcPr>
            <w:tcW w:w="1134" w:type="dxa"/>
            <w:vAlign w:val="bottom"/>
          </w:tcPr>
          <w:p w14:paraId="52FDA937" w14:textId="77777777" w:rsidR="009747DE" w:rsidRDefault="009747DE">
            <w:pPr>
              <w:jc w:val="center"/>
              <w:rPr>
                <w:rFonts w:ascii="Times New Roman" w:eastAsia="宋体" w:hAnsi="Times New Roman" w:cs="Times New Roman"/>
                <w:color w:val="000000"/>
                <w:sz w:val="18"/>
                <w:szCs w:val="18"/>
              </w:rPr>
            </w:pPr>
          </w:p>
        </w:tc>
        <w:tc>
          <w:tcPr>
            <w:tcW w:w="1417" w:type="dxa"/>
            <w:vAlign w:val="bottom"/>
          </w:tcPr>
          <w:p w14:paraId="685194CB"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1CC62C94"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79A8F4C4"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61C2FC96" w14:textId="77777777" w:rsidR="009747DE" w:rsidRDefault="009747DE">
            <w:pPr>
              <w:jc w:val="center"/>
              <w:rPr>
                <w:rFonts w:ascii="Times New Roman" w:eastAsia="宋体" w:hAnsi="Times New Roman" w:cs="Times New Roman"/>
                <w:color w:val="000000"/>
                <w:sz w:val="18"/>
                <w:szCs w:val="18"/>
              </w:rPr>
            </w:pPr>
          </w:p>
        </w:tc>
        <w:tc>
          <w:tcPr>
            <w:tcW w:w="1984" w:type="dxa"/>
          </w:tcPr>
          <w:p w14:paraId="1060EA3A" w14:textId="77777777" w:rsidR="009747DE" w:rsidRDefault="009747DE">
            <w:pPr>
              <w:jc w:val="center"/>
              <w:rPr>
                <w:rFonts w:ascii="Times New Roman" w:eastAsia="宋体" w:hAnsi="Times New Roman" w:cs="Times New Roman"/>
                <w:color w:val="000000"/>
                <w:sz w:val="18"/>
                <w:szCs w:val="18"/>
              </w:rPr>
            </w:pPr>
          </w:p>
        </w:tc>
      </w:tr>
      <w:tr w:rsidR="009747DE" w14:paraId="57FC58DE" w14:textId="77777777">
        <w:tc>
          <w:tcPr>
            <w:tcW w:w="1985" w:type="dxa"/>
            <w:vAlign w:val="bottom"/>
          </w:tcPr>
          <w:p w14:paraId="1C3D0A2F"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Morin SJ, 2017</w:t>
            </w:r>
          </w:p>
        </w:tc>
        <w:tc>
          <w:tcPr>
            <w:tcW w:w="1134" w:type="dxa"/>
            <w:vAlign w:val="bottom"/>
          </w:tcPr>
          <w:p w14:paraId="6CBC601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11BF93A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D90F93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DB6652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1952D0C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91F11D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367B20AB" w14:textId="77777777">
        <w:tc>
          <w:tcPr>
            <w:tcW w:w="1985" w:type="dxa"/>
            <w:vAlign w:val="bottom"/>
          </w:tcPr>
          <w:p w14:paraId="06EA2ED8"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Pooled OR</w:t>
            </w:r>
          </w:p>
        </w:tc>
        <w:tc>
          <w:tcPr>
            <w:tcW w:w="1134" w:type="dxa"/>
            <w:vAlign w:val="bottom"/>
          </w:tcPr>
          <w:p w14:paraId="6113C10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4DE1EC7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F3A25F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4CE60A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1C5F835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173DBCA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Moderate</w:t>
            </w:r>
          </w:p>
        </w:tc>
      </w:tr>
      <w:tr w:rsidR="009747DE" w14:paraId="4CEB9E20" w14:textId="77777777">
        <w:tc>
          <w:tcPr>
            <w:tcW w:w="1985" w:type="dxa"/>
            <w:vAlign w:val="bottom"/>
          </w:tcPr>
          <w:p w14:paraId="2CA11D55"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Total</w:t>
            </w:r>
          </w:p>
        </w:tc>
        <w:tc>
          <w:tcPr>
            <w:tcW w:w="1134" w:type="dxa"/>
            <w:vAlign w:val="bottom"/>
          </w:tcPr>
          <w:p w14:paraId="3BEF1E38" w14:textId="77777777" w:rsidR="009747DE" w:rsidRDefault="009747DE">
            <w:pPr>
              <w:jc w:val="center"/>
              <w:rPr>
                <w:rFonts w:ascii="Times New Roman" w:eastAsia="宋体" w:hAnsi="Times New Roman" w:cs="Times New Roman"/>
                <w:color w:val="000000"/>
                <w:sz w:val="18"/>
                <w:szCs w:val="18"/>
              </w:rPr>
            </w:pPr>
          </w:p>
        </w:tc>
        <w:tc>
          <w:tcPr>
            <w:tcW w:w="1417" w:type="dxa"/>
            <w:vAlign w:val="bottom"/>
          </w:tcPr>
          <w:p w14:paraId="5F672A1A"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13C70688" w14:textId="77777777" w:rsidR="009747DE" w:rsidRDefault="009747DE">
            <w:pPr>
              <w:jc w:val="center"/>
              <w:rPr>
                <w:rFonts w:ascii="Times New Roman" w:eastAsia="宋体" w:hAnsi="Times New Roman" w:cs="Times New Roman"/>
                <w:color w:val="000000"/>
                <w:sz w:val="18"/>
                <w:szCs w:val="18"/>
              </w:rPr>
            </w:pPr>
          </w:p>
        </w:tc>
        <w:tc>
          <w:tcPr>
            <w:tcW w:w="1276" w:type="dxa"/>
            <w:vAlign w:val="bottom"/>
          </w:tcPr>
          <w:p w14:paraId="55525623" w14:textId="77777777" w:rsidR="009747DE" w:rsidRDefault="009747DE">
            <w:pPr>
              <w:jc w:val="center"/>
              <w:rPr>
                <w:rFonts w:ascii="Times New Roman" w:eastAsia="宋体" w:hAnsi="Times New Roman" w:cs="Times New Roman"/>
                <w:color w:val="000000"/>
                <w:sz w:val="18"/>
                <w:szCs w:val="18"/>
              </w:rPr>
            </w:pPr>
          </w:p>
        </w:tc>
        <w:tc>
          <w:tcPr>
            <w:tcW w:w="1559" w:type="dxa"/>
            <w:vAlign w:val="bottom"/>
          </w:tcPr>
          <w:p w14:paraId="52BF6889" w14:textId="77777777" w:rsidR="009747DE" w:rsidRDefault="009747DE">
            <w:pPr>
              <w:jc w:val="center"/>
              <w:rPr>
                <w:rFonts w:ascii="Times New Roman" w:eastAsia="宋体" w:hAnsi="Times New Roman" w:cs="Times New Roman"/>
                <w:color w:val="000000"/>
                <w:sz w:val="18"/>
                <w:szCs w:val="18"/>
              </w:rPr>
            </w:pPr>
          </w:p>
        </w:tc>
        <w:tc>
          <w:tcPr>
            <w:tcW w:w="1984" w:type="dxa"/>
          </w:tcPr>
          <w:p w14:paraId="141A3839" w14:textId="77777777" w:rsidR="009747DE" w:rsidRDefault="009747DE">
            <w:pPr>
              <w:jc w:val="center"/>
              <w:rPr>
                <w:rFonts w:ascii="Times New Roman" w:eastAsia="宋体" w:hAnsi="Times New Roman" w:cs="Times New Roman"/>
                <w:color w:val="000000"/>
                <w:sz w:val="18"/>
                <w:szCs w:val="18"/>
              </w:rPr>
            </w:pPr>
          </w:p>
        </w:tc>
      </w:tr>
      <w:tr w:rsidR="009747DE" w14:paraId="12BA068E" w14:textId="77777777">
        <w:tc>
          <w:tcPr>
            <w:tcW w:w="1985" w:type="dxa"/>
            <w:vAlign w:val="bottom"/>
          </w:tcPr>
          <w:p w14:paraId="061E0D0B"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b/>
                <w:color w:val="000000"/>
                <w:sz w:val="18"/>
                <w:szCs w:val="18"/>
              </w:rPr>
              <w:t>Pooled OR</w:t>
            </w:r>
          </w:p>
        </w:tc>
        <w:tc>
          <w:tcPr>
            <w:tcW w:w="1134" w:type="dxa"/>
            <w:vAlign w:val="bottom"/>
          </w:tcPr>
          <w:p w14:paraId="49E7033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3E72180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A10012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30A369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9DD733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984" w:type="dxa"/>
          </w:tcPr>
          <w:p w14:paraId="0F999A1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bl>
    <w:p w14:paraId="059A3C06" w14:textId="77777777" w:rsidR="009747DE" w:rsidRDefault="009747DE">
      <w:pPr>
        <w:rPr>
          <w:rFonts w:ascii="Times New Roman" w:eastAsia="宋体" w:hAnsi="Times New Roman" w:cs="Times New Roman"/>
          <w:b/>
          <w:color w:val="000000"/>
        </w:rPr>
      </w:pPr>
    </w:p>
    <w:p w14:paraId="08FD5BC5" w14:textId="77777777" w:rsidR="009747DE" w:rsidRDefault="009F23BA">
      <w:pPr>
        <w:rPr>
          <w:rFonts w:ascii="Times New Roman" w:eastAsia="宋体" w:hAnsi="Times New Roman" w:cs="Times New Roman"/>
          <w:b/>
          <w:color w:val="000000"/>
        </w:rPr>
      </w:pPr>
      <w:r>
        <w:rPr>
          <w:rFonts w:ascii="Times New Roman" w:eastAsia="宋体" w:hAnsi="Times New Roman" w:cs="Times New Roman"/>
          <w:b/>
          <w:color w:val="000000"/>
        </w:rPr>
        <w:t>Miscarriage Rate (MR)</w:t>
      </w:r>
    </w:p>
    <w:tbl>
      <w:tblPr>
        <w:tblStyle w:val="22"/>
        <w:tblW w:w="0" w:type="auto"/>
        <w:tblInd w:w="250" w:type="dxa"/>
        <w:tblLayout w:type="fixed"/>
        <w:tblLook w:val="04A0" w:firstRow="1" w:lastRow="0" w:firstColumn="1" w:lastColumn="0" w:noHBand="0" w:noVBand="1"/>
      </w:tblPr>
      <w:tblGrid>
        <w:gridCol w:w="1985"/>
        <w:gridCol w:w="1134"/>
        <w:gridCol w:w="1417"/>
        <w:gridCol w:w="1276"/>
        <w:gridCol w:w="1276"/>
        <w:gridCol w:w="1559"/>
        <w:gridCol w:w="1984"/>
      </w:tblGrid>
      <w:tr w:rsidR="009747DE" w14:paraId="4B1538AC" w14:textId="77777777">
        <w:tc>
          <w:tcPr>
            <w:tcW w:w="1985" w:type="dxa"/>
          </w:tcPr>
          <w:p w14:paraId="7AB640C5"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Name of comparisons</w:t>
            </w:r>
          </w:p>
        </w:tc>
        <w:tc>
          <w:tcPr>
            <w:tcW w:w="1134" w:type="dxa"/>
            <w:vAlign w:val="bottom"/>
          </w:tcPr>
          <w:p w14:paraId="3CDFCC37" w14:textId="77777777" w:rsidR="009747DE" w:rsidRDefault="009F23BA">
            <w:pPr>
              <w:jc w:val="center"/>
              <w:rPr>
                <w:rFonts w:ascii="Times New Roman" w:eastAsia="等线" w:hAnsi="Times New Roman" w:cs="Times New Roman"/>
                <w:i/>
                <w:iCs/>
                <w:color w:val="000000"/>
                <w:sz w:val="18"/>
                <w:szCs w:val="18"/>
              </w:rPr>
            </w:pPr>
            <w:r>
              <w:rPr>
                <w:rFonts w:ascii="Times New Roman" w:eastAsia="等线" w:hAnsi="Times New Roman" w:cs="Times New Roman"/>
                <w:color w:val="000000"/>
                <w:sz w:val="18"/>
                <w:szCs w:val="18"/>
              </w:rPr>
              <w:t>Risk</w:t>
            </w:r>
            <w:r>
              <w:rPr>
                <w:rFonts w:ascii="Times New Roman" w:eastAsia="等线" w:hAnsi="Times New Roman" w:cs="Times New Roman"/>
                <w:i/>
                <w:iCs/>
                <w:color w:val="000000"/>
                <w:sz w:val="18"/>
                <w:szCs w:val="18"/>
              </w:rPr>
              <w:t xml:space="preserve"> </w:t>
            </w:r>
            <w:r>
              <w:rPr>
                <w:rFonts w:ascii="Times New Roman" w:eastAsia="等线" w:hAnsi="Times New Roman" w:cs="Times New Roman"/>
                <w:color w:val="000000"/>
                <w:sz w:val="18"/>
                <w:szCs w:val="18"/>
              </w:rPr>
              <w:t>of bias</w:t>
            </w:r>
          </w:p>
        </w:tc>
        <w:tc>
          <w:tcPr>
            <w:tcW w:w="1417" w:type="dxa"/>
            <w:vAlign w:val="bottom"/>
          </w:tcPr>
          <w:p w14:paraId="70AA1D30"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Inconsistency</w:t>
            </w:r>
          </w:p>
        </w:tc>
        <w:tc>
          <w:tcPr>
            <w:tcW w:w="1276" w:type="dxa"/>
            <w:vAlign w:val="bottom"/>
          </w:tcPr>
          <w:p w14:paraId="492EB804"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Indirectness</w:t>
            </w:r>
          </w:p>
        </w:tc>
        <w:tc>
          <w:tcPr>
            <w:tcW w:w="1276" w:type="dxa"/>
            <w:vAlign w:val="bottom"/>
          </w:tcPr>
          <w:p w14:paraId="20565BC7"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Imprecision</w:t>
            </w:r>
          </w:p>
        </w:tc>
        <w:tc>
          <w:tcPr>
            <w:tcW w:w="1559" w:type="dxa"/>
            <w:vAlign w:val="bottom"/>
          </w:tcPr>
          <w:p w14:paraId="2C0BB178"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Publication bias</w:t>
            </w:r>
          </w:p>
        </w:tc>
        <w:tc>
          <w:tcPr>
            <w:tcW w:w="1984" w:type="dxa"/>
          </w:tcPr>
          <w:p w14:paraId="57A409B5"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Quality</w:t>
            </w:r>
          </w:p>
        </w:tc>
      </w:tr>
      <w:tr w:rsidR="009747DE" w14:paraId="39647811" w14:textId="77777777">
        <w:tc>
          <w:tcPr>
            <w:tcW w:w="1985" w:type="dxa"/>
            <w:vAlign w:val="bottom"/>
          </w:tcPr>
          <w:p w14:paraId="082C091C"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Dehghani 2020</w:t>
            </w:r>
          </w:p>
        </w:tc>
        <w:tc>
          <w:tcPr>
            <w:tcW w:w="1134" w:type="dxa"/>
            <w:vAlign w:val="bottom"/>
          </w:tcPr>
          <w:p w14:paraId="1C663CD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1939748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4C391AA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5BFE21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D5258E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0B28DAF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030162C7" w14:textId="77777777">
        <w:tc>
          <w:tcPr>
            <w:tcW w:w="1985" w:type="dxa"/>
            <w:vAlign w:val="bottom"/>
          </w:tcPr>
          <w:p w14:paraId="5E5EEB35"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Guven-1 2020</w:t>
            </w:r>
          </w:p>
        </w:tc>
        <w:tc>
          <w:tcPr>
            <w:tcW w:w="1134" w:type="dxa"/>
            <w:vAlign w:val="bottom"/>
          </w:tcPr>
          <w:p w14:paraId="7A72319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09E51F7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5F4AEE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6E7E21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8D948F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12D1504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5FE84F3A" w14:textId="77777777">
        <w:tc>
          <w:tcPr>
            <w:tcW w:w="1985" w:type="dxa"/>
            <w:vAlign w:val="bottom"/>
          </w:tcPr>
          <w:p w14:paraId="67371B7F"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Guven-2 2020</w:t>
            </w:r>
          </w:p>
        </w:tc>
        <w:tc>
          <w:tcPr>
            <w:tcW w:w="1134" w:type="dxa"/>
            <w:vAlign w:val="bottom"/>
          </w:tcPr>
          <w:p w14:paraId="4826C19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11DE72C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1DE65F3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9DE89E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595E52F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12A1AFF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43C1B61A" w14:textId="77777777">
        <w:tc>
          <w:tcPr>
            <w:tcW w:w="1985" w:type="dxa"/>
            <w:vAlign w:val="bottom"/>
          </w:tcPr>
          <w:p w14:paraId="6E343C4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Guven-3 2020</w:t>
            </w:r>
          </w:p>
        </w:tc>
        <w:tc>
          <w:tcPr>
            <w:tcW w:w="1134" w:type="dxa"/>
            <w:vAlign w:val="bottom"/>
          </w:tcPr>
          <w:p w14:paraId="64F8A82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3258143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780C94B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5B116C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45C4A1D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2381C07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12B4E15D" w14:textId="77777777">
        <w:tc>
          <w:tcPr>
            <w:tcW w:w="1985" w:type="dxa"/>
            <w:vAlign w:val="bottom"/>
          </w:tcPr>
          <w:p w14:paraId="7973DC9B"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Liu YM 2019</w:t>
            </w:r>
          </w:p>
        </w:tc>
        <w:tc>
          <w:tcPr>
            <w:tcW w:w="1134" w:type="dxa"/>
            <w:vAlign w:val="bottom"/>
          </w:tcPr>
          <w:p w14:paraId="6CE32C5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6229773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6BD0A42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E360DB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3AB9CD8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050E5A8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2B8E8A3E" w14:textId="77777777">
        <w:tc>
          <w:tcPr>
            <w:tcW w:w="1985" w:type="dxa"/>
            <w:vAlign w:val="bottom"/>
          </w:tcPr>
          <w:p w14:paraId="40367637"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Shuai, Z 2019</w:t>
            </w:r>
          </w:p>
        </w:tc>
        <w:tc>
          <w:tcPr>
            <w:tcW w:w="1134" w:type="dxa"/>
            <w:vAlign w:val="bottom"/>
          </w:tcPr>
          <w:p w14:paraId="0461F62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3D2BCA7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5402405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56A598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0BF8DA9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64E7CC1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4DFC4744" w14:textId="77777777">
        <w:tc>
          <w:tcPr>
            <w:tcW w:w="1985" w:type="dxa"/>
            <w:vAlign w:val="bottom"/>
          </w:tcPr>
          <w:p w14:paraId="165A4338"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Xu ZZ 2018</w:t>
            </w:r>
          </w:p>
        </w:tc>
        <w:tc>
          <w:tcPr>
            <w:tcW w:w="1134" w:type="dxa"/>
            <w:vAlign w:val="bottom"/>
          </w:tcPr>
          <w:p w14:paraId="1FD174E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417E157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1D0B1AE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E13D62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A0A6B0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2CB8F0D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4E3A2957" w14:textId="77777777">
        <w:tc>
          <w:tcPr>
            <w:tcW w:w="1985" w:type="dxa"/>
            <w:vAlign w:val="bottom"/>
          </w:tcPr>
          <w:p w14:paraId="6246C967"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Xu JL 2018</w:t>
            </w:r>
          </w:p>
        </w:tc>
        <w:tc>
          <w:tcPr>
            <w:tcW w:w="1134" w:type="dxa"/>
            <w:vAlign w:val="bottom"/>
          </w:tcPr>
          <w:p w14:paraId="50A95C1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0C3FD3B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07AA3E7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92B486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7C8563D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245439C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36860E9B" w14:textId="77777777">
        <w:tc>
          <w:tcPr>
            <w:tcW w:w="1985" w:type="dxa"/>
            <w:vAlign w:val="bottom"/>
          </w:tcPr>
          <w:p w14:paraId="2850CD77"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Smith, CA 2018</w:t>
            </w:r>
          </w:p>
        </w:tc>
        <w:tc>
          <w:tcPr>
            <w:tcW w:w="1134" w:type="dxa"/>
            <w:vAlign w:val="bottom"/>
          </w:tcPr>
          <w:p w14:paraId="3EE7266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417" w:type="dxa"/>
            <w:vAlign w:val="bottom"/>
          </w:tcPr>
          <w:p w14:paraId="44B9CF0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749336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E462F7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2598C14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703B85B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4602DA10" w14:textId="77777777">
        <w:tc>
          <w:tcPr>
            <w:tcW w:w="1985" w:type="dxa"/>
            <w:vAlign w:val="bottom"/>
          </w:tcPr>
          <w:p w14:paraId="4FEB28A6"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Peng DH 2017</w:t>
            </w:r>
          </w:p>
        </w:tc>
        <w:tc>
          <w:tcPr>
            <w:tcW w:w="1134" w:type="dxa"/>
            <w:vAlign w:val="bottom"/>
          </w:tcPr>
          <w:p w14:paraId="0B83481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46706CE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620E7A4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0762E5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30DCA80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1C2802D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4840ACC6" w14:textId="77777777">
        <w:tc>
          <w:tcPr>
            <w:tcW w:w="1985" w:type="dxa"/>
            <w:vAlign w:val="bottom"/>
          </w:tcPr>
          <w:p w14:paraId="7674625D"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Luo GH 2017</w:t>
            </w:r>
          </w:p>
        </w:tc>
        <w:tc>
          <w:tcPr>
            <w:tcW w:w="1134" w:type="dxa"/>
            <w:vAlign w:val="bottom"/>
          </w:tcPr>
          <w:p w14:paraId="69EE7FB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7DA6B27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7F18C23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3E07DB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642DFE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4E95148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2D2A74F2" w14:textId="77777777">
        <w:tc>
          <w:tcPr>
            <w:tcW w:w="1985" w:type="dxa"/>
            <w:vAlign w:val="bottom"/>
          </w:tcPr>
          <w:p w14:paraId="7430F0D5"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Gao XA 2017</w:t>
            </w:r>
          </w:p>
        </w:tc>
        <w:tc>
          <w:tcPr>
            <w:tcW w:w="1134" w:type="dxa"/>
            <w:vAlign w:val="bottom"/>
          </w:tcPr>
          <w:p w14:paraId="1494117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0F6EE64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C845EA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D2EE22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3AA6338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1513A19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30B65629" w14:textId="77777777">
        <w:tc>
          <w:tcPr>
            <w:tcW w:w="1985" w:type="dxa"/>
            <w:vAlign w:val="bottom"/>
          </w:tcPr>
          <w:p w14:paraId="50D53B0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Qu, F 2017</w:t>
            </w:r>
          </w:p>
        </w:tc>
        <w:tc>
          <w:tcPr>
            <w:tcW w:w="1134" w:type="dxa"/>
            <w:vAlign w:val="bottom"/>
          </w:tcPr>
          <w:p w14:paraId="1F45A66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4E0E704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1AF51A2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7F7ED0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D4E0B1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060CB63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377B530D" w14:textId="77777777">
        <w:tc>
          <w:tcPr>
            <w:tcW w:w="1985" w:type="dxa"/>
            <w:vAlign w:val="bottom"/>
          </w:tcPr>
          <w:p w14:paraId="5E142CFF"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Morin, SJ 2017</w:t>
            </w:r>
          </w:p>
        </w:tc>
        <w:tc>
          <w:tcPr>
            <w:tcW w:w="1134" w:type="dxa"/>
            <w:vAlign w:val="bottom"/>
          </w:tcPr>
          <w:p w14:paraId="470F252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2B102B7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65F80B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8D8DCB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72975CB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33CC162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5E54BE09" w14:textId="77777777">
        <w:tc>
          <w:tcPr>
            <w:tcW w:w="1985" w:type="dxa"/>
            <w:vAlign w:val="bottom"/>
          </w:tcPr>
          <w:p w14:paraId="112DF4FD"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lastRenderedPageBreak/>
              <w:t>Wang XM 2016</w:t>
            </w:r>
          </w:p>
        </w:tc>
        <w:tc>
          <w:tcPr>
            <w:tcW w:w="1134" w:type="dxa"/>
            <w:vAlign w:val="bottom"/>
          </w:tcPr>
          <w:p w14:paraId="2B1C4A8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7763F4D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50B5714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BC7135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7F3E086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09D57E2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61ACCBD7" w14:textId="77777777">
        <w:tc>
          <w:tcPr>
            <w:tcW w:w="1985" w:type="dxa"/>
            <w:vAlign w:val="bottom"/>
          </w:tcPr>
          <w:p w14:paraId="740B376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Zheng, Y 2015</w:t>
            </w:r>
          </w:p>
        </w:tc>
        <w:tc>
          <w:tcPr>
            <w:tcW w:w="1134" w:type="dxa"/>
            <w:vAlign w:val="bottom"/>
          </w:tcPr>
          <w:p w14:paraId="6D589BD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7B5E8C7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753EE46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8CE22E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671DFB1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043789C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35E164CC" w14:textId="77777777">
        <w:tc>
          <w:tcPr>
            <w:tcW w:w="1985" w:type="dxa"/>
            <w:vAlign w:val="bottom"/>
          </w:tcPr>
          <w:p w14:paraId="3D14D451"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Shuai, Z. 2015</w:t>
            </w:r>
          </w:p>
        </w:tc>
        <w:tc>
          <w:tcPr>
            <w:tcW w:w="1134" w:type="dxa"/>
            <w:vAlign w:val="bottom"/>
          </w:tcPr>
          <w:p w14:paraId="6321FFC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2A5DE1F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6EB2797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FEA1DD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6388DFD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14FFD6D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5ABBF898" w14:textId="77777777">
        <w:tc>
          <w:tcPr>
            <w:tcW w:w="1985" w:type="dxa"/>
            <w:vAlign w:val="bottom"/>
          </w:tcPr>
          <w:p w14:paraId="22E4C186"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Villahermosa DIM 2013</w:t>
            </w:r>
          </w:p>
        </w:tc>
        <w:tc>
          <w:tcPr>
            <w:tcW w:w="1134" w:type="dxa"/>
            <w:vAlign w:val="bottom"/>
          </w:tcPr>
          <w:p w14:paraId="3CE0FC3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1E39596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1926679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716173D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42A59A0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6611FA4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70A6BB68" w14:textId="77777777">
        <w:tc>
          <w:tcPr>
            <w:tcW w:w="1985" w:type="dxa"/>
            <w:vAlign w:val="bottom"/>
          </w:tcPr>
          <w:p w14:paraId="783CC7E4"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Rashidi, BH 2013</w:t>
            </w:r>
          </w:p>
        </w:tc>
        <w:tc>
          <w:tcPr>
            <w:tcW w:w="1134" w:type="dxa"/>
            <w:vAlign w:val="bottom"/>
          </w:tcPr>
          <w:p w14:paraId="4ECD6C8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39C8D30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6853990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A23000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5BC40B5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0AF4E94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7F9FFDE2" w14:textId="77777777">
        <w:tc>
          <w:tcPr>
            <w:tcW w:w="1985" w:type="dxa"/>
            <w:vAlign w:val="bottom"/>
          </w:tcPr>
          <w:p w14:paraId="47708AD4"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Cui W 2011</w:t>
            </w:r>
          </w:p>
        </w:tc>
        <w:tc>
          <w:tcPr>
            <w:tcW w:w="1134" w:type="dxa"/>
            <w:vAlign w:val="bottom"/>
          </w:tcPr>
          <w:p w14:paraId="438ABF3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3CD6261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7E7F8E3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E80336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17415C8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418753A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0782C40A" w14:textId="77777777">
        <w:tc>
          <w:tcPr>
            <w:tcW w:w="1985" w:type="dxa"/>
            <w:vAlign w:val="bottom"/>
          </w:tcPr>
          <w:p w14:paraId="37DBC25C"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Zhang R 2011</w:t>
            </w:r>
          </w:p>
        </w:tc>
        <w:tc>
          <w:tcPr>
            <w:tcW w:w="1134" w:type="dxa"/>
            <w:vAlign w:val="bottom"/>
          </w:tcPr>
          <w:p w14:paraId="04BC159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3E96323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310CCA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687313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1B7857C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72CB979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1A783F0F" w14:textId="77777777">
        <w:tc>
          <w:tcPr>
            <w:tcW w:w="1985" w:type="dxa"/>
            <w:vAlign w:val="bottom"/>
          </w:tcPr>
          <w:p w14:paraId="3EA75AD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Moy I 2011</w:t>
            </w:r>
          </w:p>
        </w:tc>
        <w:tc>
          <w:tcPr>
            <w:tcW w:w="1134" w:type="dxa"/>
            <w:vAlign w:val="bottom"/>
          </w:tcPr>
          <w:p w14:paraId="3554040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417" w:type="dxa"/>
            <w:vAlign w:val="bottom"/>
          </w:tcPr>
          <w:p w14:paraId="732C57C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0730BDE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3F1C80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1D941D4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5633C0C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5FFDC095" w14:textId="77777777">
        <w:tc>
          <w:tcPr>
            <w:tcW w:w="1985" w:type="dxa"/>
            <w:vAlign w:val="bottom"/>
          </w:tcPr>
          <w:p w14:paraId="1217D9F9" w14:textId="77777777" w:rsidR="009747DE" w:rsidRDefault="009F23BA">
            <w:pPr>
              <w:rPr>
                <w:rFonts w:ascii="Times New Roman" w:eastAsia="宋体" w:hAnsi="Times New Roman" w:cs="Times New Roman"/>
                <w:color w:val="000000"/>
                <w:sz w:val="18"/>
                <w:szCs w:val="18"/>
              </w:rPr>
            </w:pPr>
            <w:proofErr w:type="gramStart"/>
            <w:r>
              <w:rPr>
                <w:rFonts w:ascii="Times New Roman" w:eastAsia="宋体" w:hAnsi="Times New Roman" w:cs="Times New Roman"/>
                <w:color w:val="000000"/>
                <w:sz w:val="18"/>
                <w:szCs w:val="18"/>
              </w:rPr>
              <w:t>So</w:t>
            </w:r>
            <w:proofErr w:type="gramEnd"/>
            <w:r>
              <w:rPr>
                <w:rFonts w:ascii="Times New Roman" w:eastAsia="宋体" w:hAnsi="Times New Roman" w:cs="Times New Roman"/>
                <w:color w:val="000000"/>
                <w:sz w:val="18"/>
                <w:szCs w:val="18"/>
              </w:rPr>
              <w:t xml:space="preserve"> EW 2010</w:t>
            </w:r>
          </w:p>
        </w:tc>
        <w:tc>
          <w:tcPr>
            <w:tcW w:w="1134" w:type="dxa"/>
            <w:vAlign w:val="bottom"/>
          </w:tcPr>
          <w:p w14:paraId="3811EFC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417" w:type="dxa"/>
            <w:vAlign w:val="bottom"/>
          </w:tcPr>
          <w:p w14:paraId="2328D30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70357C2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EE9BE1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782F2A6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447BE49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1835DF12" w14:textId="77777777">
        <w:tc>
          <w:tcPr>
            <w:tcW w:w="1985" w:type="dxa"/>
            <w:vAlign w:val="bottom"/>
          </w:tcPr>
          <w:p w14:paraId="24D20FC3"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Andersen D 2010</w:t>
            </w:r>
          </w:p>
        </w:tc>
        <w:tc>
          <w:tcPr>
            <w:tcW w:w="1134" w:type="dxa"/>
            <w:vAlign w:val="bottom"/>
          </w:tcPr>
          <w:p w14:paraId="29B37A7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656D094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309ECE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4ED1C99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12F426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6D134B1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6801E6BE" w14:textId="77777777">
        <w:tc>
          <w:tcPr>
            <w:tcW w:w="1985" w:type="dxa"/>
            <w:vAlign w:val="bottom"/>
          </w:tcPr>
          <w:p w14:paraId="65BB8449" w14:textId="77777777" w:rsidR="009747DE" w:rsidRDefault="009F23BA">
            <w:pPr>
              <w:rPr>
                <w:rFonts w:ascii="Times New Roman" w:eastAsia="宋体" w:hAnsi="Times New Roman" w:cs="Times New Roman"/>
                <w:color w:val="000000"/>
                <w:sz w:val="18"/>
                <w:szCs w:val="18"/>
              </w:rPr>
            </w:pPr>
            <w:proofErr w:type="gramStart"/>
            <w:r>
              <w:rPr>
                <w:rFonts w:ascii="Times New Roman" w:eastAsia="宋体" w:hAnsi="Times New Roman" w:cs="Times New Roman"/>
                <w:color w:val="000000"/>
                <w:sz w:val="18"/>
                <w:szCs w:val="18"/>
              </w:rPr>
              <w:t>So</w:t>
            </w:r>
            <w:proofErr w:type="gramEnd"/>
            <w:r>
              <w:rPr>
                <w:rFonts w:ascii="Times New Roman" w:eastAsia="宋体" w:hAnsi="Times New Roman" w:cs="Times New Roman"/>
                <w:color w:val="000000"/>
                <w:sz w:val="18"/>
                <w:szCs w:val="18"/>
              </w:rPr>
              <w:t xml:space="preserve"> EW 2009</w:t>
            </w:r>
          </w:p>
        </w:tc>
        <w:tc>
          <w:tcPr>
            <w:tcW w:w="1134" w:type="dxa"/>
            <w:vAlign w:val="bottom"/>
          </w:tcPr>
          <w:p w14:paraId="65CEE10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417" w:type="dxa"/>
            <w:vAlign w:val="bottom"/>
          </w:tcPr>
          <w:p w14:paraId="4C9C853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BAF727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4C7E14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31A3FA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2108C1D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Low</w:t>
            </w:r>
          </w:p>
        </w:tc>
      </w:tr>
      <w:tr w:rsidR="009747DE" w14:paraId="6FEC4061" w14:textId="77777777">
        <w:tc>
          <w:tcPr>
            <w:tcW w:w="1985" w:type="dxa"/>
            <w:vAlign w:val="bottom"/>
          </w:tcPr>
          <w:p w14:paraId="2BFE055B"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Magarelli PC 2009</w:t>
            </w:r>
          </w:p>
        </w:tc>
        <w:tc>
          <w:tcPr>
            <w:tcW w:w="1134" w:type="dxa"/>
            <w:vAlign w:val="bottom"/>
          </w:tcPr>
          <w:p w14:paraId="4B2030F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2D03B42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0222DAA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E2B82D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3646B50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519C300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785CE2D4" w14:textId="77777777">
        <w:tc>
          <w:tcPr>
            <w:tcW w:w="1985" w:type="dxa"/>
            <w:vAlign w:val="bottom"/>
          </w:tcPr>
          <w:p w14:paraId="556ECB63"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Kong S 2009</w:t>
            </w:r>
          </w:p>
        </w:tc>
        <w:tc>
          <w:tcPr>
            <w:tcW w:w="1134" w:type="dxa"/>
            <w:vAlign w:val="bottom"/>
          </w:tcPr>
          <w:p w14:paraId="167D827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6801C49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6E101F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1156AC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559" w:type="dxa"/>
            <w:vAlign w:val="bottom"/>
          </w:tcPr>
          <w:p w14:paraId="4DAD118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03874B3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236D7FC5" w14:textId="77777777">
        <w:tc>
          <w:tcPr>
            <w:tcW w:w="1985" w:type="dxa"/>
            <w:vAlign w:val="bottom"/>
          </w:tcPr>
          <w:p w14:paraId="1E76D029"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Ho M 2009</w:t>
            </w:r>
          </w:p>
        </w:tc>
        <w:tc>
          <w:tcPr>
            <w:tcW w:w="1134" w:type="dxa"/>
            <w:vAlign w:val="bottom"/>
          </w:tcPr>
          <w:p w14:paraId="4F1C732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117AC39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DAD32B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687F9AA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25CE26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4065FB7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75402B21" w14:textId="77777777">
        <w:tc>
          <w:tcPr>
            <w:tcW w:w="1985" w:type="dxa"/>
            <w:vAlign w:val="bottom"/>
          </w:tcPr>
          <w:p w14:paraId="3ACB6A21"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Westergaard LG 2006</w:t>
            </w:r>
          </w:p>
        </w:tc>
        <w:tc>
          <w:tcPr>
            <w:tcW w:w="1134" w:type="dxa"/>
            <w:vAlign w:val="bottom"/>
          </w:tcPr>
          <w:p w14:paraId="28B34B5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015EB3F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92A85F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F610A0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28CB6D1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1F254E7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6F58A659" w14:textId="77777777">
        <w:tc>
          <w:tcPr>
            <w:tcW w:w="1985" w:type="dxa"/>
            <w:vAlign w:val="bottom"/>
          </w:tcPr>
          <w:p w14:paraId="39C39384"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Stener-Victorin E 2003</w:t>
            </w:r>
          </w:p>
        </w:tc>
        <w:tc>
          <w:tcPr>
            <w:tcW w:w="1134" w:type="dxa"/>
            <w:vAlign w:val="bottom"/>
          </w:tcPr>
          <w:p w14:paraId="1EFEF29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35AE4BB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7A9AE39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31B438C"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7FB243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28A8D0A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07A8ABD9" w14:textId="77777777">
        <w:tc>
          <w:tcPr>
            <w:tcW w:w="1985" w:type="dxa"/>
            <w:vAlign w:val="bottom"/>
          </w:tcPr>
          <w:p w14:paraId="36F299D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Stener-Victorin E 1999</w:t>
            </w:r>
          </w:p>
        </w:tc>
        <w:tc>
          <w:tcPr>
            <w:tcW w:w="1134" w:type="dxa"/>
            <w:vAlign w:val="bottom"/>
          </w:tcPr>
          <w:p w14:paraId="1403DFF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73B2BB1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2ABFAD4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66773D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19D4641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04107D6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3B3640E8" w14:textId="77777777">
        <w:trPr>
          <w:trHeight w:val="58"/>
        </w:trPr>
        <w:tc>
          <w:tcPr>
            <w:tcW w:w="1985" w:type="dxa"/>
            <w:vAlign w:val="bottom"/>
          </w:tcPr>
          <w:p w14:paraId="6CD550DD" w14:textId="77777777" w:rsidR="009747DE" w:rsidRDefault="009F23BA">
            <w:pPr>
              <w:rPr>
                <w:rFonts w:ascii="Times New Roman" w:eastAsia="宋体" w:hAnsi="Times New Roman" w:cs="Times New Roman"/>
                <w:b/>
                <w:color w:val="000000"/>
                <w:sz w:val="18"/>
                <w:szCs w:val="18"/>
              </w:rPr>
            </w:pPr>
            <w:r>
              <w:rPr>
                <w:rFonts w:ascii="Times New Roman" w:eastAsia="宋体" w:hAnsi="Times New Roman" w:cs="Times New Roman"/>
                <w:b/>
                <w:color w:val="000000"/>
                <w:sz w:val="18"/>
                <w:szCs w:val="18"/>
              </w:rPr>
              <w:t>Pooled OR</w:t>
            </w:r>
          </w:p>
        </w:tc>
        <w:tc>
          <w:tcPr>
            <w:tcW w:w="1134" w:type="dxa"/>
            <w:vAlign w:val="bottom"/>
          </w:tcPr>
          <w:p w14:paraId="4E8C0E7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6E14DA4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107B6B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FF9059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5F5912E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7738057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bl>
    <w:p w14:paraId="2B64D13C" w14:textId="77777777" w:rsidR="009747DE" w:rsidRDefault="009747DE">
      <w:pPr>
        <w:rPr>
          <w:rFonts w:ascii="Times New Roman" w:eastAsia="宋体" w:hAnsi="Times New Roman" w:cs="Times New Roman"/>
          <w:b/>
          <w:color w:val="000000"/>
        </w:rPr>
      </w:pPr>
    </w:p>
    <w:p w14:paraId="55BBB32D" w14:textId="77777777" w:rsidR="009747DE" w:rsidRDefault="009F23BA">
      <w:pPr>
        <w:rPr>
          <w:rFonts w:ascii="Times New Roman" w:eastAsia="宋体" w:hAnsi="Times New Roman" w:cs="Times New Roman"/>
          <w:b/>
          <w:color w:val="000000"/>
        </w:rPr>
      </w:pPr>
      <w:r>
        <w:rPr>
          <w:rFonts w:ascii="Times New Roman" w:eastAsia="宋体" w:hAnsi="Times New Roman" w:cs="Times New Roman"/>
          <w:b/>
          <w:color w:val="000000"/>
        </w:rPr>
        <w:t>Ongoing Pregnancy Rate (OPR)</w:t>
      </w:r>
    </w:p>
    <w:tbl>
      <w:tblPr>
        <w:tblStyle w:val="22"/>
        <w:tblW w:w="0" w:type="auto"/>
        <w:tblInd w:w="250" w:type="dxa"/>
        <w:tblLayout w:type="fixed"/>
        <w:tblLook w:val="04A0" w:firstRow="1" w:lastRow="0" w:firstColumn="1" w:lastColumn="0" w:noHBand="0" w:noVBand="1"/>
      </w:tblPr>
      <w:tblGrid>
        <w:gridCol w:w="1985"/>
        <w:gridCol w:w="1134"/>
        <w:gridCol w:w="1417"/>
        <w:gridCol w:w="1276"/>
        <w:gridCol w:w="1276"/>
        <w:gridCol w:w="1559"/>
        <w:gridCol w:w="1984"/>
      </w:tblGrid>
      <w:tr w:rsidR="009747DE" w14:paraId="3428D00B" w14:textId="77777777">
        <w:tc>
          <w:tcPr>
            <w:tcW w:w="1985" w:type="dxa"/>
          </w:tcPr>
          <w:p w14:paraId="1CD5B106"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Name of comparisons</w:t>
            </w:r>
          </w:p>
        </w:tc>
        <w:tc>
          <w:tcPr>
            <w:tcW w:w="1134" w:type="dxa"/>
            <w:vAlign w:val="bottom"/>
          </w:tcPr>
          <w:p w14:paraId="4CF4E754" w14:textId="77777777" w:rsidR="009747DE" w:rsidRDefault="009F23BA">
            <w:pPr>
              <w:jc w:val="center"/>
              <w:rPr>
                <w:rFonts w:ascii="Times New Roman" w:eastAsia="等线" w:hAnsi="Times New Roman" w:cs="Times New Roman"/>
                <w:i/>
                <w:iCs/>
                <w:color w:val="000000"/>
                <w:sz w:val="18"/>
                <w:szCs w:val="18"/>
              </w:rPr>
            </w:pPr>
            <w:r w:rsidRPr="002B01CD">
              <w:rPr>
                <w:rFonts w:ascii="Times New Roman" w:eastAsia="等线" w:hAnsi="Times New Roman" w:cs="Times New Roman"/>
                <w:color w:val="000000"/>
                <w:sz w:val="18"/>
                <w:szCs w:val="18"/>
              </w:rPr>
              <w:t xml:space="preserve">Risk </w:t>
            </w:r>
            <w:r>
              <w:rPr>
                <w:rFonts w:ascii="Times New Roman" w:eastAsia="等线" w:hAnsi="Times New Roman" w:cs="Times New Roman"/>
                <w:color w:val="000000"/>
                <w:sz w:val="18"/>
                <w:szCs w:val="18"/>
              </w:rPr>
              <w:t>of bias</w:t>
            </w:r>
          </w:p>
        </w:tc>
        <w:tc>
          <w:tcPr>
            <w:tcW w:w="1417" w:type="dxa"/>
            <w:vAlign w:val="bottom"/>
          </w:tcPr>
          <w:p w14:paraId="6A5B6B89"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Inconsistency</w:t>
            </w:r>
          </w:p>
        </w:tc>
        <w:tc>
          <w:tcPr>
            <w:tcW w:w="1276" w:type="dxa"/>
            <w:vAlign w:val="bottom"/>
          </w:tcPr>
          <w:p w14:paraId="503967CC"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Indirectness</w:t>
            </w:r>
          </w:p>
        </w:tc>
        <w:tc>
          <w:tcPr>
            <w:tcW w:w="1276" w:type="dxa"/>
            <w:vAlign w:val="bottom"/>
          </w:tcPr>
          <w:p w14:paraId="454FCEB5"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Imprecision</w:t>
            </w:r>
          </w:p>
        </w:tc>
        <w:tc>
          <w:tcPr>
            <w:tcW w:w="1559" w:type="dxa"/>
            <w:vAlign w:val="bottom"/>
          </w:tcPr>
          <w:p w14:paraId="21B9C82D"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Publication bias</w:t>
            </w:r>
          </w:p>
        </w:tc>
        <w:tc>
          <w:tcPr>
            <w:tcW w:w="1984" w:type="dxa"/>
          </w:tcPr>
          <w:p w14:paraId="6F4138B1" w14:textId="77777777" w:rsidR="009747DE" w:rsidRDefault="009F23BA">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Quality</w:t>
            </w:r>
          </w:p>
        </w:tc>
      </w:tr>
      <w:tr w:rsidR="009747DE" w14:paraId="696AA66B" w14:textId="77777777">
        <w:tc>
          <w:tcPr>
            <w:tcW w:w="1985" w:type="dxa"/>
            <w:vAlign w:val="bottom"/>
          </w:tcPr>
          <w:p w14:paraId="1CC205A6"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Westergaard, LG-2,2006</w:t>
            </w:r>
          </w:p>
        </w:tc>
        <w:tc>
          <w:tcPr>
            <w:tcW w:w="1134" w:type="dxa"/>
            <w:vAlign w:val="bottom"/>
          </w:tcPr>
          <w:p w14:paraId="5A5F680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1925B8C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572E1F3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F6FEC3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23C63AD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06CC5F2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4052916A" w14:textId="77777777">
        <w:tc>
          <w:tcPr>
            <w:tcW w:w="1985" w:type="dxa"/>
            <w:vAlign w:val="bottom"/>
          </w:tcPr>
          <w:p w14:paraId="3B7F358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Westergaard, LG-1,2006</w:t>
            </w:r>
          </w:p>
        </w:tc>
        <w:tc>
          <w:tcPr>
            <w:tcW w:w="1134" w:type="dxa"/>
            <w:vAlign w:val="bottom"/>
          </w:tcPr>
          <w:p w14:paraId="1A347F8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6B0CA2C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5ECD6C2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09BA24E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45266F8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6E90B3E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3EADB018" w14:textId="77777777">
        <w:tc>
          <w:tcPr>
            <w:tcW w:w="1985" w:type="dxa"/>
            <w:vAlign w:val="bottom"/>
          </w:tcPr>
          <w:p w14:paraId="3AA169F2"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Dieterle, S,2006</w:t>
            </w:r>
          </w:p>
        </w:tc>
        <w:tc>
          <w:tcPr>
            <w:tcW w:w="1134" w:type="dxa"/>
            <w:vAlign w:val="bottom"/>
          </w:tcPr>
          <w:p w14:paraId="5D6A4BF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51F147E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05F53F6"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5424DA4F"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24D7EFA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0B11A32D"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47887567" w14:textId="77777777">
        <w:tc>
          <w:tcPr>
            <w:tcW w:w="1985" w:type="dxa"/>
            <w:vAlign w:val="bottom"/>
          </w:tcPr>
          <w:p w14:paraId="28494BC8"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Rashidi, BH,2014</w:t>
            </w:r>
          </w:p>
        </w:tc>
        <w:tc>
          <w:tcPr>
            <w:tcW w:w="1134" w:type="dxa"/>
            <w:vAlign w:val="bottom"/>
          </w:tcPr>
          <w:p w14:paraId="1EED00F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0549C36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79D9A2C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D458E4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06FC3E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3ABB892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56042FBF" w14:textId="77777777">
        <w:tc>
          <w:tcPr>
            <w:tcW w:w="1985" w:type="dxa"/>
            <w:vAlign w:val="bottom"/>
          </w:tcPr>
          <w:p w14:paraId="590CD605"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Guven, PG,2020</w:t>
            </w:r>
          </w:p>
        </w:tc>
        <w:tc>
          <w:tcPr>
            <w:tcW w:w="1134" w:type="dxa"/>
            <w:vAlign w:val="bottom"/>
          </w:tcPr>
          <w:p w14:paraId="5C7B635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417" w:type="dxa"/>
            <w:vAlign w:val="bottom"/>
          </w:tcPr>
          <w:p w14:paraId="049F058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63A3EEB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230A118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544EB46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6A6C40F0"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0694ADEC" w14:textId="77777777">
        <w:tc>
          <w:tcPr>
            <w:tcW w:w="1985" w:type="dxa"/>
            <w:vAlign w:val="bottom"/>
          </w:tcPr>
          <w:p w14:paraId="79A89630"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Dehghani, AS-2,2020</w:t>
            </w:r>
          </w:p>
        </w:tc>
        <w:tc>
          <w:tcPr>
            <w:tcW w:w="1134" w:type="dxa"/>
            <w:vAlign w:val="bottom"/>
          </w:tcPr>
          <w:p w14:paraId="5396AD8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568C7BF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667BD392"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37706E0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6F39717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09C285D3"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682FC744" w14:textId="77777777">
        <w:tc>
          <w:tcPr>
            <w:tcW w:w="1985" w:type="dxa"/>
            <w:vAlign w:val="bottom"/>
          </w:tcPr>
          <w:p w14:paraId="10E0E80A" w14:textId="77777777" w:rsidR="009747DE" w:rsidRDefault="009F23BA">
            <w:pP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Dehghani, AS-1,2020</w:t>
            </w:r>
          </w:p>
        </w:tc>
        <w:tc>
          <w:tcPr>
            <w:tcW w:w="1134" w:type="dxa"/>
            <w:vAlign w:val="bottom"/>
          </w:tcPr>
          <w:p w14:paraId="1F328F0B"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71A65071"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1468E8C7"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17B6D92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5CB5BC9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43106CEE"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r w:rsidR="009747DE" w14:paraId="4FC54F9F" w14:textId="77777777">
        <w:tc>
          <w:tcPr>
            <w:tcW w:w="1985" w:type="dxa"/>
            <w:vAlign w:val="bottom"/>
          </w:tcPr>
          <w:p w14:paraId="0BFC6F9F" w14:textId="77777777" w:rsidR="009747DE" w:rsidRDefault="009F23BA">
            <w:pPr>
              <w:rPr>
                <w:rFonts w:ascii="Times New Roman" w:eastAsia="宋体" w:hAnsi="Times New Roman" w:cs="Times New Roman"/>
                <w:b/>
                <w:color w:val="000000"/>
                <w:sz w:val="18"/>
                <w:szCs w:val="18"/>
              </w:rPr>
            </w:pPr>
            <w:r>
              <w:rPr>
                <w:rFonts w:ascii="Times New Roman" w:eastAsia="宋体" w:hAnsi="Times New Roman" w:cs="Times New Roman"/>
                <w:b/>
                <w:color w:val="000000"/>
                <w:sz w:val="18"/>
                <w:szCs w:val="18"/>
              </w:rPr>
              <w:t>Pooled OR</w:t>
            </w:r>
          </w:p>
        </w:tc>
        <w:tc>
          <w:tcPr>
            <w:tcW w:w="1134" w:type="dxa"/>
            <w:vAlign w:val="bottom"/>
          </w:tcPr>
          <w:p w14:paraId="6E52DA29"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417" w:type="dxa"/>
            <w:vAlign w:val="bottom"/>
          </w:tcPr>
          <w:p w14:paraId="7B8847F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276" w:type="dxa"/>
            <w:vAlign w:val="bottom"/>
          </w:tcPr>
          <w:p w14:paraId="363D85F4"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276" w:type="dxa"/>
            <w:vAlign w:val="bottom"/>
          </w:tcPr>
          <w:p w14:paraId="7148B688"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w:t>
            </w:r>
          </w:p>
        </w:tc>
        <w:tc>
          <w:tcPr>
            <w:tcW w:w="1559" w:type="dxa"/>
            <w:vAlign w:val="bottom"/>
          </w:tcPr>
          <w:p w14:paraId="0D8F77E5"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1984" w:type="dxa"/>
          </w:tcPr>
          <w:p w14:paraId="53F742AA" w14:textId="77777777" w:rsidR="009747DE" w:rsidRDefault="009F23BA">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Extremely low</w:t>
            </w:r>
          </w:p>
        </w:tc>
      </w:tr>
    </w:tbl>
    <w:p w14:paraId="5F8C54C3" w14:textId="77777777" w:rsidR="009747DE" w:rsidRDefault="009747DE">
      <w:pPr>
        <w:rPr>
          <w:rFonts w:ascii="Calibri" w:eastAsia="宋体" w:hAnsi="Calibri" w:cs="Times New Roman"/>
          <w:b/>
          <w:color w:val="000000"/>
        </w:rPr>
      </w:pPr>
    </w:p>
    <w:p w14:paraId="259C9A0D" w14:textId="77777777" w:rsidR="009747DE" w:rsidRDefault="009747DE">
      <w:pPr>
        <w:spacing w:afterLines="50" w:after="156" w:line="360" w:lineRule="auto"/>
        <w:rPr>
          <w:rFonts w:ascii="Times New Roman" w:hAnsi="Times New Roman" w:cs="Times New Roman"/>
        </w:rPr>
        <w:sectPr w:rsidR="009747DE">
          <w:pgSz w:w="16838" w:h="11906" w:orient="landscape"/>
          <w:pgMar w:top="663" w:right="873" w:bottom="663" w:left="873" w:header="851" w:footer="992" w:gutter="0"/>
          <w:cols w:space="425"/>
          <w:docGrid w:type="linesAndChars" w:linePitch="312"/>
        </w:sectPr>
      </w:pPr>
    </w:p>
    <w:p w14:paraId="03CEBD11" w14:textId="0475CD33" w:rsidR="009747DE" w:rsidRDefault="00694C3F">
      <w:pPr>
        <w:spacing w:beforeLines="50" w:before="156" w:line="360" w:lineRule="auto"/>
        <w:rPr>
          <w:rFonts w:ascii="Times New Roman" w:hAnsi="Times New Roman" w:cs="Times New Roman"/>
          <w:b/>
          <w:sz w:val="24"/>
          <w:szCs w:val="24"/>
        </w:rPr>
      </w:pPr>
      <w:r>
        <w:rPr>
          <w:rFonts w:ascii="Times New Roman" w:hAnsi="Times New Roman" w:cs="Times New Roman"/>
          <w:b/>
          <w:bCs/>
          <w:sz w:val="24"/>
          <w:szCs w:val="24"/>
        </w:rPr>
        <w:lastRenderedPageBreak/>
        <w:t>Additional</w:t>
      </w:r>
      <w:r w:rsidR="009F23BA">
        <w:rPr>
          <w:rFonts w:ascii="Times New Roman" w:hAnsi="Times New Roman" w:cs="Times New Roman"/>
          <w:b/>
          <w:bCs/>
          <w:sz w:val="24"/>
          <w:szCs w:val="24"/>
        </w:rPr>
        <w:t xml:space="preserve"> Table</w:t>
      </w:r>
      <w:r w:rsidR="009F23BA">
        <w:rPr>
          <w:rFonts w:ascii="Times New Roman" w:hAnsi="Times New Roman" w:cs="Times New Roman"/>
          <w:b/>
          <w:sz w:val="24"/>
          <w:szCs w:val="24"/>
        </w:rPr>
        <w:t xml:space="preserve"> 7. Analysis of adverse events of acupuncture by control type</w:t>
      </w:r>
    </w:p>
    <w:tbl>
      <w:tblPr>
        <w:tblStyle w:val="af3"/>
        <w:tblW w:w="5000" w:type="pct"/>
        <w:tblBorders>
          <w:left w:val="none" w:sz="0" w:space="0" w:color="auto"/>
          <w:right w:val="none" w:sz="0" w:space="0" w:color="auto"/>
        </w:tblBorders>
        <w:tblLook w:val="04A0" w:firstRow="1" w:lastRow="0" w:firstColumn="1" w:lastColumn="0" w:noHBand="0" w:noVBand="1"/>
      </w:tblPr>
      <w:tblGrid>
        <w:gridCol w:w="2187"/>
        <w:gridCol w:w="1746"/>
        <w:gridCol w:w="2106"/>
        <w:gridCol w:w="1184"/>
        <w:gridCol w:w="1083"/>
      </w:tblGrid>
      <w:tr w:rsidR="009747DE" w14:paraId="290C8118" w14:textId="77777777">
        <w:tc>
          <w:tcPr>
            <w:tcW w:w="1316" w:type="pct"/>
            <w:tcBorders>
              <w:bottom w:val="single" w:sz="4" w:space="0" w:color="auto"/>
              <w:right w:val="nil"/>
            </w:tcBorders>
          </w:tcPr>
          <w:p w14:paraId="2D37EE93" w14:textId="77777777" w:rsidR="009747DE" w:rsidRDefault="009747DE">
            <w:pPr>
              <w:rPr>
                <w:rFonts w:ascii="Times New Roman" w:hAnsi="Times New Roman" w:cs="Times New Roman"/>
                <w:sz w:val="18"/>
                <w:szCs w:val="18"/>
              </w:rPr>
            </w:pPr>
          </w:p>
        </w:tc>
        <w:tc>
          <w:tcPr>
            <w:tcW w:w="1051" w:type="pct"/>
            <w:tcBorders>
              <w:left w:val="nil"/>
              <w:bottom w:val="single" w:sz="4" w:space="0" w:color="auto"/>
              <w:right w:val="nil"/>
            </w:tcBorders>
          </w:tcPr>
          <w:p w14:paraId="55C8361F" w14:textId="77777777" w:rsidR="009747DE" w:rsidRDefault="009F23BA">
            <w:pPr>
              <w:jc w:val="left"/>
              <w:rPr>
                <w:rFonts w:ascii="Times New Roman" w:hAnsi="Times New Roman" w:cs="Times New Roman"/>
                <w:b/>
                <w:sz w:val="18"/>
                <w:szCs w:val="18"/>
              </w:rPr>
            </w:pPr>
            <w:r>
              <w:rPr>
                <w:rFonts w:ascii="Times New Roman" w:hAnsi="Times New Roman" w:cs="Times New Roman"/>
                <w:b/>
                <w:sz w:val="18"/>
                <w:szCs w:val="18"/>
              </w:rPr>
              <w:t>Group</w:t>
            </w:r>
          </w:p>
        </w:tc>
        <w:tc>
          <w:tcPr>
            <w:tcW w:w="1268" w:type="pct"/>
            <w:tcBorders>
              <w:left w:val="nil"/>
              <w:bottom w:val="single" w:sz="4" w:space="0" w:color="auto"/>
              <w:right w:val="nil"/>
            </w:tcBorders>
          </w:tcPr>
          <w:p w14:paraId="7CD1305B" w14:textId="77777777" w:rsidR="009747DE" w:rsidRDefault="009F23BA">
            <w:pPr>
              <w:jc w:val="center"/>
              <w:rPr>
                <w:rFonts w:ascii="Times New Roman" w:hAnsi="Times New Roman" w:cs="Times New Roman"/>
                <w:b/>
                <w:sz w:val="18"/>
                <w:szCs w:val="18"/>
              </w:rPr>
            </w:pPr>
            <w:r>
              <w:rPr>
                <w:rFonts w:ascii="Times New Roman" w:hAnsi="Times New Roman" w:cs="Times New Roman"/>
                <w:b/>
                <w:sz w:val="18"/>
                <w:szCs w:val="18"/>
              </w:rPr>
              <w:t>n/N (%)</w:t>
            </w:r>
          </w:p>
        </w:tc>
        <w:tc>
          <w:tcPr>
            <w:tcW w:w="713" w:type="pct"/>
            <w:tcBorders>
              <w:left w:val="nil"/>
              <w:bottom w:val="single" w:sz="4" w:space="0" w:color="auto"/>
              <w:right w:val="nil"/>
            </w:tcBorders>
          </w:tcPr>
          <w:p w14:paraId="0038FEE2" w14:textId="77777777" w:rsidR="009747DE" w:rsidRDefault="009F23BA">
            <w:pPr>
              <w:jc w:val="center"/>
              <w:rPr>
                <w:rFonts w:ascii="Times New Roman" w:hAnsi="Times New Roman" w:cs="Times New Roman"/>
                <w:b/>
                <w:sz w:val="18"/>
                <w:szCs w:val="18"/>
              </w:rPr>
            </w:pPr>
            <w:r>
              <w:rPr>
                <w:rFonts w:ascii="Times New Roman" w:eastAsia="Shaker2Lancet-Regular" w:hAnsi="Times New Roman" w:cs="Times New Roman"/>
                <w:b/>
                <w:kern w:val="0"/>
                <w:sz w:val="18"/>
                <w:szCs w:val="18"/>
              </w:rPr>
              <w:t>χ</w:t>
            </w:r>
            <w:r>
              <w:rPr>
                <w:rFonts w:ascii="Times New Roman" w:eastAsia="Shaker2Lancet-Regular" w:hAnsi="Times New Roman" w:cs="Times New Roman"/>
                <w:b/>
                <w:kern w:val="0"/>
                <w:sz w:val="18"/>
                <w:szCs w:val="18"/>
                <w:vertAlign w:val="superscript"/>
              </w:rPr>
              <w:t>2</w:t>
            </w:r>
          </w:p>
        </w:tc>
        <w:tc>
          <w:tcPr>
            <w:tcW w:w="652" w:type="pct"/>
            <w:tcBorders>
              <w:left w:val="nil"/>
              <w:bottom w:val="single" w:sz="4" w:space="0" w:color="auto"/>
            </w:tcBorders>
          </w:tcPr>
          <w:p w14:paraId="2596E644" w14:textId="77777777" w:rsidR="009747DE" w:rsidRDefault="009F23BA">
            <w:pPr>
              <w:jc w:val="center"/>
              <w:rPr>
                <w:rFonts w:ascii="Times New Roman" w:hAnsi="Times New Roman" w:cs="Times New Roman"/>
                <w:b/>
                <w:i/>
                <w:sz w:val="18"/>
                <w:szCs w:val="18"/>
              </w:rPr>
            </w:pPr>
            <w:r>
              <w:rPr>
                <w:rFonts w:ascii="Times New Roman" w:hAnsi="Times New Roman" w:cs="Times New Roman"/>
                <w:b/>
                <w:i/>
                <w:sz w:val="18"/>
                <w:szCs w:val="18"/>
              </w:rPr>
              <w:t>P</w:t>
            </w:r>
          </w:p>
        </w:tc>
      </w:tr>
      <w:tr w:rsidR="009747DE" w14:paraId="3E891B96" w14:textId="77777777">
        <w:tc>
          <w:tcPr>
            <w:tcW w:w="1316" w:type="pct"/>
            <w:tcBorders>
              <w:bottom w:val="nil"/>
              <w:right w:val="nil"/>
            </w:tcBorders>
          </w:tcPr>
          <w:p w14:paraId="5FC13508"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Total</w:t>
            </w:r>
          </w:p>
        </w:tc>
        <w:tc>
          <w:tcPr>
            <w:tcW w:w="1051" w:type="pct"/>
            <w:tcBorders>
              <w:left w:val="nil"/>
              <w:bottom w:val="nil"/>
              <w:right w:val="nil"/>
            </w:tcBorders>
          </w:tcPr>
          <w:p w14:paraId="121C6068"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Acupuncture</w:t>
            </w:r>
          </w:p>
        </w:tc>
        <w:tc>
          <w:tcPr>
            <w:tcW w:w="1268" w:type="pct"/>
            <w:tcBorders>
              <w:left w:val="nil"/>
              <w:bottom w:val="nil"/>
              <w:right w:val="nil"/>
            </w:tcBorders>
          </w:tcPr>
          <w:p w14:paraId="65AB29DB"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307/880 (34.89)</w:t>
            </w:r>
          </w:p>
        </w:tc>
        <w:tc>
          <w:tcPr>
            <w:tcW w:w="713" w:type="pct"/>
            <w:tcBorders>
              <w:left w:val="nil"/>
              <w:bottom w:val="nil"/>
              <w:right w:val="nil"/>
            </w:tcBorders>
          </w:tcPr>
          <w:p w14:paraId="7271999C"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3.32</w:t>
            </w:r>
          </w:p>
        </w:tc>
        <w:tc>
          <w:tcPr>
            <w:tcW w:w="652" w:type="pct"/>
            <w:tcBorders>
              <w:left w:val="nil"/>
              <w:bottom w:val="nil"/>
            </w:tcBorders>
          </w:tcPr>
          <w:p w14:paraId="0B1EFAD3"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0.068</w:t>
            </w:r>
          </w:p>
        </w:tc>
      </w:tr>
      <w:tr w:rsidR="009747DE" w14:paraId="7679CDDB" w14:textId="77777777">
        <w:tc>
          <w:tcPr>
            <w:tcW w:w="1316" w:type="pct"/>
            <w:tcBorders>
              <w:top w:val="nil"/>
              <w:bottom w:val="nil"/>
              <w:right w:val="nil"/>
            </w:tcBorders>
          </w:tcPr>
          <w:p w14:paraId="2CF42668" w14:textId="77777777" w:rsidR="009747DE" w:rsidRDefault="009747DE">
            <w:pPr>
              <w:rPr>
                <w:rFonts w:ascii="Times New Roman" w:hAnsi="Times New Roman" w:cs="Times New Roman"/>
                <w:sz w:val="18"/>
                <w:szCs w:val="18"/>
              </w:rPr>
            </w:pPr>
          </w:p>
        </w:tc>
        <w:tc>
          <w:tcPr>
            <w:tcW w:w="1051" w:type="pct"/>
            <w:tcBorders>
              <w:top w:val="nil"/>
              <w:left w:val="nil"/>
              <w:bottom w:val="nil"/>
              <w:right w:val="nil"/>
            </w:tcBorders>
          </w:tcPr>
          <w:p w14:paraId="2D722040"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Control</w:t>
            </w:r>
          </w:p>
        </w:tc>
        <w:tc>
          <w:tcPr>
            <w:tcW w:w="1268" w:type="pct"/>
            <w:tcBorders>
              <w:top w:val="nil"/>
              <w:left w:val="nil"/>
              <w:bottom w:val="nil"/>
              <w:right w:val="nil"/>
            </w:tcBorders>
          </w:tcPr>
          <w:p w14:paraId="0E4C0122"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273/886 (30.81)</w:t>
            </w:r>
          </w:p>
        </w:tc>
        <w:tc>
          <w:tcPr>
            <w:tcW w:w="713" w:type="pct"/>
            <w:tcBorders>
              <w:top w:val="nil"/>
              <w:left w:val="nil"/>
              <w:bottom w:val="nil"/>
              <w:right w:val="nil"/>
            </w:tcBorders>
          </w:tcPr>
          <w:p w14:paraId="14D42C94" w14:textId="77777777" w:rsidR="009747DE" w:rsidRDefault="009747DE">
            <w:pPr>
              <w:rPr>
                <w:rFonts w:ascii="Times New Roman" w:hAnsi="Times New Roman" w:cs="Times New Roman"/>
                <w:sz w:val="18"/>
                <w:szCs w:val="18"/>
              </w:rPr>
            </w:pPr>
          </w:p>
        </w:tc>
        <w:tc>
          <w:tcPr>
            <w:tcW w:w="652" w:type="pct"/>
            <w:tcBorders>
              <w:top w:val="nil"/>
              <w:left w:val="nil"/>
              <w:bottom w:val="nil"/>
            </w:tcBorders>
          </w:tcPr>
          <w:p w14:paraId="2ABED839" w14:textId="77777777" w:rsidR="009747DE" w:rsidRDefault="009747DE">
            <w:pPr>
              <w:rPr>
                <w:rFonts w:ascii="Times New Roman" w:hAnsi="Times New Roman" w:cs="Times New Roman"/>
                <w:sz w:val="18"/>
                <w:szCs w:val="18"/>
              </w:rPr>
            </w:pPr>
          </w:p>
        </w:tc>
      </w:tr>
      <w:tr w:rsidR="009747DE" w14:paraId="3705E262" w14:textId="77777777">
        <w:tc>
          <w:tcPr>
            <w:tcW w:w="1316" w:type="pct"/>
            <w:tcBorders>
              <w:top w:val="nil"/>
              <w:bottom w:val="nil"/>
              <w:right w:val="nil"/>
            </w:tcBorders>
          </w:tcPr>
          <w:p w14:paraId="39DB51E1"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No treatment</w:t>
            </w:r>
          </w:p>
        </w:tc>
        <w:tc>
          <w:tcPr>
            <w:tcW w:w="1051" w:type="pct"/>
            <w:tcBorders>
              <w:top w:val="nil"/>
              <w:left w:val="nil"/>
              <w:bottom w:val="nil"/>
              <w:right w:val="nil"/>
            </w:tcBorders>
          </w:tcPr>
          <w:p w14:paraId="2DE10061"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Acupuncture</w:t>
            </w:r>
          </w:p>
        </w:tc>
        <w:tc>
          <w:tcPr>
            <w:tcW w:w="1268" w:type="pct"/>
            <w:tcBorders>
              <w:top w:val="nil"/>
              <w:left w:val="nil"/>
              <w:bottom w:val="nil"/>
              <w:right w:val="nil"/>
            </w:tcBorders>
          </w:tcPr>
          <w:p w14:paraId="2BD84256"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18/273 (6.59)</w:t>
            </w:r>
          </w:p>
        </w:tc>
        <w:tc>
          <w:tcPr>
            <w:tcW w:w="713" w:type="pct"/>
            <w:tcBorders>
              <w:top w:val="nil"/>
              <w:left w:val="nil"/>
              <w:bottom w:val="nil"/>
              <w:right w:val="nil"/>
            </w:tcBorders>
          </w:tcPr>
          <w:p w14:paraId="2275A074"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11.31</w:t>
            </w:r>
          </w:p>
        </w:tc>
        <w:tc>
          <w:tcPr>
            <w:tcW w:w="652" w:type="pct"/>
            <w:tcBorders>
              <w:top w:val="nil"/>
              <w:left w:val="nil"/>
              <w:bottom w:val="nil"/>
            </w:tcBorders>
          </w:tcPr>
          <w:p w14:paraId="1599595C"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&lt;0.001</w:t>
            </w:r>
          </w:p>
        </w:tc>
      </w:tr>
      <w:tr w:rsidR="009747DE" w14:paraId="638ED9E3" w14:textId="77777777">
        <w:tc>
          <w:tcPr>
            <w:tcW w:w="1316" w:type="pct"/>
            <w:tcBorders>
              <w:top w:val="nil"/>
              <w:bottom w:val="nil"/>
              <w:right w:val="nil"/>
            </w:tcBorders>
          </w:tcPr>
          <w:p w14:paraId="77CA99C6" w14:textId="77777777" w:rsidR="009747DE" w:rsidRDefault="009747DE">
            <w:pPr>
              <w:rPr>
                <w:rFonts w:ascii="Times New Roman" w:hAnsi="Times New Roman" w:cs="Times New Roman"/>
                <w:sz w:val="18"/>
                <w:szCs w:val="18"/>
              </w:rPr>
            </w:pPr>
          </w:p>
        </w:tc>
        <w:tc>
          <w:tcPr>
            <w:tcW w:w="1051" w:type="pct"/>
            <w:tcBorders>
              <w:top w:val="nil"/>
              <w:left w:val="nil"/>
              <w:bottom w:val="nil"/>
              <w:right w:val="nil"/>
            </w:tcBorders>
          </w:tcPr>
          <w:p w14:paraId="327A2868"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Control</w:t>
            </w:r>
          </w:p>
        </w:tc>
        <w:tc>
          <w:tcPr>
            <w:tcW w:w="1268" w:type="pct"/>
            <w:tcBorders>
              <w:top w:val="nil"/>
              <w:left w:val="nil"/>
              <w:bottom w:val="nil"/>
              <w:right w:val="nil"/>
            </w:tcBorders>
          </w:tcPr>
          <w:p w14:paraId="136CF1C7"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3/276 (1.09)</w:t>
            </w:r>
          </w:p>
        </w:tc>
        <w:tc>
          <w:tcPr>
            <w:tcW w:w="713" w:type="pct"/>
            <w:tcBorders>
              <w:top w:val="nil"/>
              <w:left w:val="nil"/>
              <w:bottom w:val="nil"/>
              <w:right w:val="nil"/>
            </w:tcBorders>
          </w:tcPr>
          <w:p w14:paraId="55842A85" w14:textId="77777777" w:rsidR="009747DE" w:rsidRDefault="009747DE">
            <w:pPr>
              <w:rPr>
                <w:rFonts w:ascii="Times New Roman" w:hAnsi="Times New Roman" w:cs="Times New Roman"/>
                <w:sz w:val="18"/>
                <w:szCs w:val="18"/>
              </w:rPr>
            </w:pPr>
          </w:p>
        </w:tc>
        <w:tc>
          <w:tcPr>
            <w:tcW w:w="652" w:type="pct"/>
            <w:tcBorders>
              <w:top w:val="nil"/>
              <w:left w:val="nil"/>
              <w:bottom w:val="nil"/>
            </w:tcBorders>
          </w:tcPr>
          <w:p w14:paraId="4A60183E" w14:textId="77777777" w:rsidR="009747DE" w:rsidRDefault="009747DE">
            <w:pPr>
              <w:rPr>
                <w:rFonts w:ascii="Times New Roman" w:hAnsi="Times New Roman" w:cs="Times New Roman"/>
                <w:sz w:val="18"/>
                <w:szCs w:val="18"/>
              </w:rPr>
            </w:pPr>
          </w:p>
        </w:tc>
      </w:tr>
      <w:tr w:rsidR="009747DE" w14:paraId="20BFA212" w14:textId="77777777">
        <w:tc>
          <w:tcPr>
            <w:tcW w:w="1316" w:type="pct"/>
            <w:tcBorders>
              <w:top w:val="nil"/>
              <w:bottom w:val="nil"/>
              <w:right w:val="nil"/>
            </w:tcBorders>
          </w:tcPr>
          <w:p w14:paraId="7A49D1B9"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Sham or placebo</w:t>
            </w:r>
          </w:p>
        </w:tc>
        <w:tc>
          <w:tcPr>
            <w:tcW w:w="1051" w:type="pct"/>
            <w:tcBorders>
              <w:top w:val="nil"/>
              <w:left w:val="nil"/>
              <w:bottom w:val="nil"/>
              <w:right w:val="nil"/>
            </w:tcBorders>
          </w:tcPr>
          <w:p w14:paraId="7CFF9480"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Acupuncture</w:t>
            </w:r>
          </w:p>
        </w:tc>
        <w:tc>
          <w:tcPr>
            <w:tcW w:w="1268" w:type="pct"/>
            <w:tcBorders>
              <w:top w:val="nil"/>
              <w:left w:val="nil"/>
              <w:bottom w:val="nil"/>
              <w:right w:val="nil"/>
            </w:tcBorders>
          </w:tcPr>
          <w:p w14:paraId="73F0DAB9"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289/607 (47.61)</w:t>
            </w:r>
          </w:p>
        </w:tc>
        <w:tc>
          <w:tcPr>
            <w:tcW w:w="713" w:type="pct"/>
            <w:tcBorders>
              <w:top w:val="nil"/>
              <w:left w:val="nil"/>
              <w:bottom w:val="nil"/>
              <w:right w:val="nil"/>
            </w:tcBorders>
          </w:tcPr>
          <w:p w14:paraId="7A03DE85"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1.37</w:t>
            </w:r>
          </w:p>
        </w:tc>
        <w:tc>
          <w:tcPr>
            <w:tcW w:w="652" w:type="pct"/>
            <w:tcBorders>
              <w:top w:val="nil"/>
              <w:left w:val="nil"/>
              <w:bottom w:val="nil"/>
            </w:tcBorders>
          </w:tcPr>
          <w:p w14:paraId="017C8324"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0.241</w:t>
            </w:r>
          </w:p>
        </w:tc>
      </w:tr>
      <w:tr w:rsidR="009747DE" w14:paraId="2DC10CD5" w14:textId="77777777">
        <w:tc>
          <w:tcPr>
            <w:tcW w:w="1316" w:type="pct"/>
            <w:tcBorders>
              <w:top w:val="nil"/>
              <w:right w:val="nil"/>
            </w:tcBorders>
          </w:tcPr>
          <w:p w14:paraId="72B94389" w14:textId="77777777" w:rsidR="009747DE" w:rsidRDefault="009747DE">
            <w:pPr>
              <w:rPr>
                <w:rFonts w:ascii="Times New Roman" w:hAnsi="Times New Roman" w:cs="Times New Roman"/>
                <w:sz w:val="18"/>
                <w:szCs w:val="18"/>
              </w:rPr>
            </w:pPr>
          </w:p>
        </w:tc>
        <w:tc>
          <w:tcPr>
            <w:tcW w:w="1051" w:type="pct"/>
            <w:tcBorders>
              <w:top w:val="nil"/>
              <w:left w:val="nil"/>
              <w:right w:val="nil"/>
            </w:tcBorders>
          </w:tcPr>
          <w:p w14:paraId="4860D08C"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Control</w:t>
            </w:r>
          </w:p>
        </w:tc>
        <w:tc>
          <w:tcPr>
            <w:tcW w:w="1268" w:type="pct"/>
            <w:tcBorders>
              <w:top w:val="nil"/>
              <w:left w:val="nil"/>
              <w:right w:val="nil"/>
            </w:tcBorders>
          </w:tcPr>
          <w:p w14:paraId="452D7123" w14:textId="77777777" w:rsidR="009747DE" w:rsidRDefault="009F23BA">
            <w:pPr>
              <w:rPr>
                <w:rFonts w:ascii="Times New Roman" w:hAnsi="Times New Roman" w:cs="Times New Roman"/>
                <w:sz w:val="18"/>
                <w:szCs w:val="18"/>
              </w:rPr>
            </w:pPr>
            <w:r>
              <w:rPr>
                <w:rFonts w:ascii="Times New Roman" w:hAnsi="Times New Roman" w:cs="Times New Roman"/>
                <w:sz w:val="18"/>
                <w:szCs w:val="18"/>
              </w:rPr>
              <w:t>270/610 (44.26)</w:t>
            </w:r>
          </w:p>
        </w:tc>
        <w:tc>
          <w:tcPr>
            <w:tcW w:w="713" w:type="pct"/>
            <w:tcBorders>
              <w:top w:val="nil"/>
              <w:left w:val="nil"/>
              <w:right w:val="nil"/>
            </w:tcBorders>
          </w:tcPr>
          <w:p w14:paraId="7B5A233A" w14:textId="77777777" w:rsidR="009747DE" w:rsidRDefault="009747DE">
            <w:pPr>
              <w:rPr>
                <w:rFonts w:ascii="Times New Roman" w:hAnsi="Times New Roman" w:cs="Times New Roman"/>
                <w:sz w:val="18"/>
                <w:szCs w:val="18"/>
              </w:rPr>
            </w:pPr>
          </w:p>
        </w:tc>
        <w:tc>
          <w:tcPr>
            <w:tcW w:w="652" w:type="pct"/>
            <w:tcBorders>
              <w:top w:val="nil"/>
              <w:left w:val="nil"/>
            </w:tcBorders>
          </w:tcPr>
          <w:p w14:paraId="4C066E44" w14:textId="77777777" w:rsidR="009747DE" w:rsidRDefault="009747DE">
            <w:pPr>
              <w:rPr>
                <w:rFonts w:ascii="Times New Roman" w:hAnsi="Times New Roman" w:cs="Times New Roman"/>
                <w:sz w:val="18"/>
                <w:szCs w:val="18"/>
              </w:rPr>
            </w:pPr>
          </w:p>
        </w:tc>
      </w:tr>
    </w:tbl>
    <w:p w14:paraId="621610F5" w14:textId="77777777" w:rsidR="009747DE" w:rsidRDefault="009747DE">
      <w:pPr>
        <w:spacing w:beforeLines="50" w:before="156" w:line="360" w:lineRule="auto"/>
        <w:rPr>
          <w:rFonts w:ascii="Times New Roman" w:hAnsi="Times New Roman" w:cs="Times New Roman"/>
        </w:rPr>
      </w:pPr>
    </w:p>
    <w:p w14:paraId="03956F15" w14:textId="62DEFEF4" w:rsidR="009747DE" w:rsidRDefault="00694C3F">
      <w:pPr>
        <w:spacing w:beforeLines="50" w:before="156" w:line="360" w:lineRule="auto"/>
        <w:rPr>
          <w:rFonts w:ascii="Times New Roman" w:hAnsi="Times New Roman" w:cs="Times New Roman"/>
          <w:b/>
          <w:sz w:val="24"/>
          <w:szCs w:val="24"/>
        </w:rPr>
      </w:pPr>
      <w:r>
        <w:rPr>
          <w:rFonts w:ascii="Times New Roman" w:hAnsi="Times New Roman" w:cs="Times New Roman"/>
          <w:b/>
          <w:bCs/>
          <w:sz w:val="24"/>
          <w:szCs w:val="24"/>
        </w:rPr>
        <w:t>Additional</w:t>
      </w:r>
      <w:r w:rsidR="009F23BA">
        <w:rPr>
          <w:rFonts w:ascii="Times New Roman" w:hAnsi="Times New Roman" w:cs="Times New Roman"/>
          <w:b/>
          <w:bCs/>
          <w:sz w:val="24"/>
          <w:szCs w:val="24"/>
        </w:rPr>
        <w:t xml:space="preserve"> Table</w:t>
      </w:r>
      <w:r w:rsidR="009F23BA">
        <w:rPr>
          <w:rFonts w:ascii="Times New Roman" w:hAnsi="Times New Roman" w:cs="Times New Roman"/>
          <w:b/>
          <w:sz w:val="24"/>
          <w:szCs w:val="24"/>
        </w:rPr>
        <w:t xml:space="preserve"> 8. Sensitivity analysis for the primary outcomes</w:t>
      </w:r>
    </w:p>
    <w:tbl>
      <w:tblPr>
        <w:tblStyle w:val="af3"/>
        <w:tblW w:w="5612"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603"/>
        <w:gridCol w:w="2251"/>
        <w:gridCol w:w="1762"/>
        <w:gridCol w:w="806"/>
        <w:gridCol w:w="901"/>
      </w:tblGrid>
      <w:tr w:rsidR="009747DE" w14:paraId="487AE533" w14:textId="77777777">
        <w:trPr>
          <w:trHeight w:hRule="exact" w:val="340"/>
          <w:jc w:val="center"/>
        </w:trPr>
        <w:tc>
          <w:tcPr>
            <w:tcW w:w="1933" w:type="pct"/>
            <w:vMerge w:val="restart"/>
            <w:tcBorders>
              <w:top w:val="single" w:sz="4" w:space="0" w:color="auto"/>
            </w:tcBorders>
            <w:vAlign w:val="center"/>
          </w:tcPr>
          <w:p w14:paraId="16D33792" w14:textId="77777777" w:rsidR="009747DE" w:rsidRDefault="009F23BA">
            <w:pPr>
              <w:spacing w:afterLines="50" w:after="156" w:line="360" w:lineRule="auto"/>
              <w:rPr>
                <w:rFonts w:ascii="Times New Roman" w:hAnsi="Times New Roman" w:cs="Times New Roman"/>
                <w:b/>
                <w:bCs/>
                <w:sz w:val="18"/>
                <w:szCs w:val="18"/>
              </w:rPr>
            </w:pPr>
            <w:r>
              <w:rPr>
                <w:rFonts w:ascii="Times New Roman" w:hAnsi="Times New Roman" w:cs="Times New Roman"/>
                <w:b/>
                <w:bCs/>
                <w:sz w:val="18"/>
                <w:szCs w:val="18"/>
              </w:rPr>
              <w:t>Characteristic</w:t>
            </w:r>
          </w:p>
        </w:tc>
        <w:tc>
          <w:tcPr>
            <w:tcW w:w="1206" w:type="pct"/>
            <w:vMerge w:val="restart"/>
            <w:tcBorders>
              <w:top w:val="single" w:sz="4" w:space="0" w:color="auto"/>
            </w:tcBorders>
            <w:vAlign w:val="center"/>
          </w:tcPr>
          <w:p w14:paraId="4007A5B2" w14:textId="77777777" w:rsidR="009747DE" w:rsidRDefault="009F23BA">
            <w:pPr>
              <w:spacing w:afterLines="50" w:after="156"/>
              <w:jc w:val="left"/>
              <w:rPr>
                <w:rFonts w:ascii="Times New Roman" w:hAnsi="Times New Roman" w:cs="Times New Roman"/>
                <w:b/>
                <w:bCs/>
                <w:sz w:val="18"/>
                <w:szCs w:val="18"/>
              </w:rPr>
            </w:pPr>
            <w:r>
              <w:rPr>
                <w:rFonts w:ascii="Times New Roman" w:hAnsi="Times New Roman" w:cs="Times New Roman"/>
                <w:b/>
                <w:bCs/>
                <w:sz w:val="18"/>
                <w:szCs w:val="18"/>
              </w:rPr>
              <w:t>No of comparisons</w:t>
            </w:r>
          </w:p>
        </w:tc>
        <w:tc>
          <w:tcPr>
            <w:tcW w:w="945" w:type="pct"/>
            <w:vMerge w:val="restart"/>
            <w:tcBorders>
              <w:top w:val="single" w:sz="4" w:space="0" w:color="auto"/>
            </w:tcBorders>
            <w:vAlign w:val="center"/>
          </w:tcPr>
          <w:p w14:paraId="006C6659" w14:textId="77777777" w:rsidR="009747DE" w:rsidRDefault="009F23BA">
            <w:pPr>
              <w:spacing w:afterLines="50" w:after="156"/>
              <w:rPr>
                <w:rFonts w:ascii="Times New Roman" w:hAnsi="Times New Roman" w:cs="Times New Roman"/>
                <w:b/>
                <w:bCs/>
                <w:sz w:val="18"/>
                <w:szCs w:val="18"/>
              </w:rPr>
            </w:pPr>
            <w:r>
              <w:rPr>
                <w:rFonts w:ascii="Times New Roman" w:hAnsi="Times New Roman" w:cs="Times New Roman"/>
                <w:b/>
                <w:bCs/>
                <w:sz w:val="18"/>
                <w:szCs w:val="18"/>
              </w:rPr>
              <w:t>OR (95% CI)</w:t>
            </w:r>
          </w:p>
        </w:tc>
        <w:tc>
          <w:tcPr>
            <w:tcW w:w="915" w:type="pct"/>
            <w:gridSpan w:val="2"/>
            <w:tcBorders>
              <w:top w:val="single" w:sz="4" w:space="0" w:color="auto"/>
              <w:bottom w:val="single" w:sz="4" w:space="0" w:color="auto"/>
            </w:tcBorders>
            <w:vAlign w:val="center"/>
          </w:tcPr>
          <w:p w14:paraId="599F1F26" w14:textId="77777777" w:rsidR="009747DE" w:rsidRDefault="00000000">
            <w:pPr>
              <w:spacing w:afterLines="50" w:after="156"/>
              <w:rPr>
                <w:rFonts w:ascii="Times New Roman" w:hAnsi="Times New Roman" w:cs="Times New Roman"/>
                <w:sz w:val="18"/>
                <w:szCs w:val="18"/>
              </w:rPr>
            </w:pPr>
            <w:hyperlink r:id="rId18" w:tgtFrame="https://www.baidu.com/_blank" w:history="1">
              <w:r w:rsidR="009F23BA">
                <w:rPr>
                  <w:rFonts w:ascii="Times New Roman" w:hAnsi="Times New Roman" w:cs="Times New Roman"/>
                  <w:b/>
                  <w:sz w:val="18"/>
                  <w:szCs w:val="18"/>
                </w:rPr>
                <w:t>Heterogeneity</w:t>
              </w:r>
            </w:hyperlink>
          </w:p>
        </w:tc>
      </w:tr>
      <w:tr w:rsidR="009747DE" w14:paraId="38810551" w14:textId="77777777">
        <w:trPr>
          <w:trHeight w:hRule="exact" w:val="340"/>
          <w:jc w:val="center"/>
        </w:trPr>
        <w:tc>
          <w:tcPr>
            <w:tcW w:w="1933" w:type="pct"/>
            <w:vMerge/>
            <w:tcBorders>
              <w:bottom w:val="single" w:sz="4" w:space="0" w:color="auto"/>
            </w:tcBorders>
            <w:vAlign w:val="center"/>
          </w:tcPr>
          <w:p w14:paraId="2DB7A627" w14:textId="77777777" w:rsidR="009747DE" w:rsidRDefault="009747DE">
            <w:pPr>
              <w:spacing w:afterLines="50" w:after="156" w:line="360" w:lineRule="auto"/>
              <w:rPr>
                <w:rFonts w:ascii="Times New Roman" w:hAnsi="Times New Roman" w:cs="Times New Roman"/>
                <w:sz w:val="18"/>
                <w:szCs w:val="18"/>
              </w:rPr>
            </w:pPr>
          </w:p>
        </w:tc>
        <w:tc>
          <w:tcPr>
            <w:tcW w:w="1206" w:type="pct"/>
            <w:vMerge/>
            <w:tcBorders>
              <w:bottom w:val="single" w:sz="4" w:space="0" w:color="auto"/>
            </w:tcBorders>
            <w:vAlign w:val="center"/>
          </w:tcPr>
          <w:p w14:paraId="796DEAB9" w14:textId="77777777" w:rsidR="009747DE" w:rsidRDefault="009747DE">
            <w:pPr>
              <w:spacing w:afterLines="50" w:after="156"/>
              <w:rPr>
                <w:rFonts w:ascii="Times New Roman" w:hAnsi="Times New Roman" w:cs="Times New Roman"/>
                <w:sz w:val="18"/>
                <w:szCs w:val="18"/>
              </w:rPr>
            </w:pPr>
          </w:p>
        </w:tc>
        <w:tc>
          <w:tcPr>
            <w:tcW w:w="945" w:type="pct"/>
            <w:vMerge/>
            <w:tcBorders>
              <w:bottom w:val="single" w:sz="4" w:space="0" w:color="auto"/>
            </w:tcBorders>
            <w:vAlign w:val="center"/>
          </w:tcPr>
          <w:p w14:paraId="08D2C321" w14:textId="77777777" w:rsidR="009747DE" w:rsidRDefault="009747DE">
            <w:pPr>
              <w:spacing w:afterLines="50" w:after="156"/>
              <w:rPr>
                <w:rFonts w:ascii="Times New Roman" w:hAnsi="Times New Roman" w:cs="Times New Roman"/>
                <w:sz w:val="18"/>
                <w:szCs w:val="18"/>
              </w:rPr>
            </w:pPr>
          </w:p>
        </w:tc>
        <w:tc>
          <w:tcPr>
            <w:tcW w:w="432" w:type="pct"/>
            <w:tcBorders>
              <w:top w:val="single" w:sz="4" w:space="0" w:color="auto"/>
              <w:bottom w:val="single" w:sz="4" w:space="0" w:color="auto"/>
            </w:tcBorders>
            <w:vAlign w:val="center"/>
          </w:tcPr>
          <w:p w14:paraId="18948FA6" w14:textId="77777777" w:rsidR="009747DE" w:rsidRDefault="009F23BA">
            <w:pPr>
              <w:spacing w:afterLines="50" w:after="156"/>
              <w:rPr>
                <w:rFonts w:ascii="Times New Roman" w:hAnsi="Times New Roman" w:cs="Times New Roman"/>
                <w:b/>
                <w:bCs/>
                <w:sz w:val="18"/>
                <w:szCs w:val="18"/>
              </w:rPr>
            </w:pPr>
            <w:r>
              <w:rPr>
                <w:rFonts w:ascii="Times New Roman" w:hAnsi="Times New Roman" w:cs="Times New Roman"/>
                <w:b/>
                <w:bCs/>
                <w:sz w:val="18"/>
                <w:szCs w:val="18"/>
              </w:rPr>
              <w:t>I</w:t>
            </w:r>
            <w:r>
              <w:rPr>
                <w:rFonts w:ascii="Times New Roman" w:hAnsi="Times New Roman" w:cs="Times New Roman"/>
                <w:b/>
                <w:bCs/>
                <w:sz w:val="18"/>
                <w:szCs w:val="18"/>
                <w:vertAlign w:val="superscript"/>
              </w:rPr>
              <w:t xml:space="preserve">2 </w:t>
            </w:r>
            <w:r>
              <w:rPr>
                <w:rFonts w:ascii="Times New Roman" w:hAnsi="Times New Roman" w:cs="Times New Roman"/>
                <w:b/>
                <w:bCs/>
                <w:sz w:val="18"/>
                <w:szCs w:val="18"/>
              </w:rPr>
              <w:t>(%)</w:t>
            </w:r>
          </w:p>
        </w:tc>
        <w:tc>
          <w:tcPr>
            <w:tcW w:w="483" w:type="pct"/>
            <w:tcBorders>
              <w:top w:val="single" w:sz="4" w:space="0" w:color="auto"/>
              <w:bottom w:val="single" w:sz="4" w:space="0" w:color="auto"/>
            </w:tcBorders>
            <w:vAlign w:val="center"/>
          </w:tcPr>
          <w:p w14:paraId="165791CC" w14:textId="77777777" w:rsidR="009747DE" w:rsidRDefault="009F23BA">
            <w:pPr>
              <w:spacing w:afterLines="50" w:after="156"/>
              <w:rPr>
                <w:rFonts w:ascii="Times New Roman" w:hAnsi="Times New Roman" w:cs="Times New Roman"/>
                <w:b/>
                <w:bCs/>
                <w:sz w:val="18"/>
                <w:szCs w:val="18"/>
              </w:rPr>
            </w:pPr>
            <w:r>
              <w:rPr>
                <w:rFonts w:ascii="Times New Roman" w:hAnsi="Times New Roman" w:cs="Times New Roman"/>
                <w:b/>
                <w:bCs/>
                <w:sz w:val="18"/>
                <w:szCs w:val="18"/>
              </w:rPr>
              <w:t>P</w:t>
            </w:r>
          </w:p>
        </w:tc>
      </w:tr>
      <w:tr w:rsidR="009747DE" w14:paraId="3B28B7CE" w14:textId="77777777">
        <w:trPr>
          <w:trHeight w:hRule="exact" w:val="340"/>
          <w:jc w:val="center"/>
        </w:trPr>
        <w:tc>
          <w:tcPr>
            <w:tcW w:w="1933" w:type="pct"/>
            <w:tcBorders>
              <w:top w:val="nil"/>
              <w:bottom w:val="nil"/>
            </w:tcBorders>
            <w:vAlign w:val="center"/>
          </w:tcPr>
          <w:p w14:paraId="48B5D5D5" w14:textId="77777777" w:rsidR="009747DE" w:rsidRDefault="009F23BA">
            <w:pPr>
              <w:spacing w:afterLines="50" w:after="156" w:line="360" w:lineRule="auto"/>
              <w:rPr>
                <w:rFonts w:ascii="Times New Roman" w:hAnsi="Times New Roman" w:cs="Times New Roman"/>
                <w:sz w:val="18"/>
                <w:szCs w:val="18"/>
              </w:rPr>
            </w:pPr>
            <w:r>
              <w:rPr>
                <w:rFonts w:ascii="Times New Roman" w:hAnsi="Times New Roman" w:cs="Times New Roman"/>
                <w:sz w:val="18"/>
                <w:szCs w:val="18"/>
              </w:rPr>
              <w:t>TA treatment for CPR</w:t>
            </w:r>
          </w:p>
        </w:tc>
        <w:tc>
          <w:tcPr>
            <w:tcW w:w="1206" w:type="pct"/>
            <w:tcBorders>
              <w:top w:val="nil"/>
              <w:bottom w:val="nil"/>
            </w:tcBorders>
            <w:vAlign w:val="center"/>
          </w:tcPr>
          <w:p w14:paraId="02D92B51" w14:textId="77777777" w:rsidR="009747DE" w:rsidRDefault="009747DE">
            <w:pPr>
              <w:spacing w:afterLines="50" w:after="156" w:line="360" w:lineRule="auto"/>
              <w:rPr>
                <w:rFonts w:ascii="Times New Roman" w:hAnsi="Times New Roman" w:cs="Times New Roman"/>
                <w:sz w:val="18"/>
                <w:szCs w:val="18"/>
              </w:rPr>
            </w:pPr>
          </w:p>
        </w:tc>
        <w:tc>
          <w:tcPr>
            <w:tcW w:w="945" w:type="pct"/>
            <w:tcBorders>
              <w:top w:val="nil"/>
              <w:bottom w:val="nil"/>
            </w:tcBorders>
            <w:vAlign w:val="center"/>
          </w:tcPr>
          <w:p w14:paraId="605F7B38" w14:textId="77777777" w:rsidR="009747DE" w:rsidRDefault="009747DE">
            <w:pPr>
              <w:spacing w:afterLines="50" w:after="156" w:line="360" w:lineRule="auto"/>
              <w:rPr>
                <w:rFonts w:ascii="Times New Roman" w:hAnsi="Times New Roman" w:cs="Times New Roman"/>
                <w:sz w:val="18"/>
                <w:szCs w:val="18"/>
              </w:rPr>
            </w:pPr>
          </w:p>
        </w:tc>
        <w:tc>
          <w:tcPr>
            <w:tcW w:w="432" w:type="pct"/>
            <w:tcBorders>
              <w:top w:val="nil"/>
              <w:bottom w:val="nil"/>
            </w:tcBorders>
            <w:vAlign w:val="center"/>
          </w:tcPr>
          <w:p w14:paraId="4A070769" w14:textId="77777777" w:rsidR="009747DE" w:rsidRDefault="009747DE">
            <w:pPr>
              <w:spacing w:afterLines="50" w:after="156" w:line="360" w:lineRule="auto"/>
              <w:rPr>
                <w:rFonts w:ascii="Times New Roman" w:hAnsi="Times New Roman" w:cs="Times New Roman"/>
                <w:sz w:val="18"/>
                <w:szCs w:val="18"/>
              </w:rPr>
            </w:pPr>
          </w:p>
        </w:tc>
        <w:tc>
          <w:tcPr>
            <w:tcW w:w="483" w:type="pct"/>
            <w:tcBorders>
              <w:top w:val="nil"/>
              <w:bottom w:val="nil"/>
            </w:tcBorders>
            <w:vAlign w:val="center"/>
          </w:tcPr>
          <w:p w14:paraId="0AB41F7D" w14:textId="77777777" w:rsidR="009747DE" w:rsidRDefault="009747DE">
            <w:pPr>
              <w:spacing w:afterLines="50" w:after="156" w:line="360" w:lineRule="auto"/>
              <w:rPr>
                <w:rFonts w:ascii="Times New Roman" w:hAnsi="Times New Roman" w:cs="Times New Roman"/>
                <w:sz w:val="18"/>
                <w:szCs w:val="18"/>
              </w:rPr>
            </w:pPr>
          </w:p>
        </w:tc>
      </w:tr>
      <w:tr w:rsidR="009747DE" w14:paraId="678414C4" w14:textId="77777777">
        <w:trPr>
          <w:trHeight w:hRule="exact" w:val="340"/>
          <w:jc w:val="center"/>
        </w:trPr>
        <w:tc>
          <w:tcPr>
            <w:tcW w:w="3140" w:type="pct"/>
            <w:gridSpan w:val="2"/>
            <w:tcBorders>
              <w:top w:val="nil"/>
              <w:bottom w:val="nil"/>
            </w:tcBorders>
            <w:vAlign w:val="center"/>
          </w:tcPr>
          <w:p w14:paraId="242038EC" w14:textId="77777777" w:rsidR="009747DE" w:rsidRDefault="009F23BA">
            <w:pPr>
              <w:spacing w:afterLines="50" w:after="156" w:line="360" w:lineRule="auto"/>
              <w:rPr>
                <w:rFonts w:ascii="Times New Roman" w:hAnsi="Times New Roman" w:cs="Times New Roman"/>
                <w:sz w:val="18"/>
                <w:szCs w:val="18"/>
              </w:rPr>
            </w:pPr>
            <w:r>
              <w:rPr>
                <w:rFonts w:ascii="Times New Roman" w:hAnsi="Times New Roman" w:cs="Times New Roman"/>
                <w:sz w:val="18"/>
                <w:szCs w:val="18"/>
              </w:rPr>
              <w:t>Limited to studies that reported both CPR and LBR</w:t>
            </w:r>
          </w:p>
        </w:tc>
        <w:tc>
          <w:tcPr>
            <w:tcW w:w="945" w:type="pct"/>
            <w:tcBorders>
              <w:top w:val="nil"/>
              <w:bottom w:val="nil"/>
            </w:tcBorders>
            <w:vAlign w:val="center"/>
          </w:tcPr>
          <w:p w14:paraId="03347C79" w14:textId="77777777" w:rsidR="009747DE" w:rsidRDefault="009747DE">
            <w:pPr>
              <w:spacing w:afterLines="50" w:after="156" w:line="360" w:lineRule="auto"/>
              <w:rPr>
                <w:rFonts w:ascii="Times New Roman" w:hAnsi="Times New Roman" w:cs="Times New Roman"/>
                <w:sz w:val="18"/>
                <w:szCs w:val="18"/>
              </w:rPr>
            </w:pPr>
          </w:p>
        </w:tc>
        <w:tc>
          <w:tcPr>
            <w:tcW w:w="432" w:type="pct"/>
            <w:tcBorders>
              <w:top w:val="nil"/>
              <w:bottom w:val="nil"/>
            </w:tcBorders>
            <w:vAlign w:val="center"/>
          </w:tcPr>
          <w:p w14:paraId="0F97CD0E" w14:textId="77777777" w:rsidR="009747DE" w:rsidRDefault="009747DE">
            <w:pPr>
              <w:spacing w:afterLines="50" w:after="156" w:line="360" w:lineRule="auto"/>
              <w:rPr>
                <w:rFonts w:ascii="Times New Roman" w:hAnsi="Times New Roman" w:cs="Times New Roman"/>
                <w:sz w:val="18"/>
                <w:szCs w:val="18"/>
              </w:rPr>
            </w:pPr>
          </w:p>
        </w:tc>
        <w:tc>
          <w:tcPr>
            <w:tcW w:w="483" w:type="pct"/>
            <w:tcBorders>
              <w:top w:val="nil"/>
              <w:bottom w:val="nil"/>
            </w:tcBorders>
            <w:vAlign w:val="center"/>
          </w:tcPr>
          <w:p w14:paraId="4DA2542D" w14:textId="77777777" w:rsidR="009747DE" w:rsidRDefault="009747DE">
            <w:pPr>
              <w:spacing w:afterLines="50" w:after="156" w:line="360" w:lineRule="auto"/>
              <w:rPr>
                <w:rFonts w:ascii="Times New Roman" w:hAnsi="Times New Roman" w:cs="Times New Roman"/>
                <w:sz w:val="18"/>
                <w:szCs w:val="18"/>
              </w:rPr>
            </w:pPr>
          </w:p>
        </w:tc>
      </w:tr>
      <w:tr w:rsidR="009747DE" w14:paraId="58D0E388" w14:textId="77777777">
        <w:trPr>
          <w:trHeight w:hRule="exact" w:val="340"/>
          <w:jc w:val="center"/>
        </w:trPr>
        <w:tc>
          <w:tcPr>
            <w:tcW w:w="1933" w:type="pct"/>
            <w:tcBorders>
              <w:top w:val="nil"/>
              <w:bottom w:val="nil"/>
            </w:tcBorders>
            <w:vAlign w:val="center"/>
          </w:tcPr>
          <w:p w14:paraId="511D9BE9" w14:textId="77777777" w:rsidR="009747DE" w:rsidRDefault="009747DE">
            <w:pPr>
              <w:spacing w:afterLines="50" w:after="156" w:line="360" w:lineRule="auto"/>
              <w:ind w:firstLineChars="100" w:firstLine="180"/>
              <w:rPr>
                <w:rFonts w:ascii="Times New Roman" w:hAnsi="Times New Roman" w:cs="Times New Roman"/>
                <w:sz w:val="18"/>
                <w:szCs w:val="18"/>
              </w:rPr>
            </w:pPr>
          </w:p>
        </w:tc>
        <w:tc>
          <w:tcPr>
            <w:tcW w:w="1206" w:type="pct"/>
            <w:tcBorders>
              <w:top w:val="nil"/>
              <w:bottom w:val="nil"/>
            </w:tcBorders>
          </w:tcPr>
          <w:p w14:paraId="77F32B62" w14:textId="77777777" w:rsidR="009747DE" w:rsidRDefault="009F23BA">
            <w:pPr>
              <w:spacing w:afterLines="50" w:after="156" w:line="360" w:lineRule="auto"/>
              <w:rPr>
                <w:rFonts w:ascii="Times New Roman" w:hAnsi="Times New Roman" w:cs="Times New Roman"/>
                <w:sz w:val="18"/>
                <w:szCs w:val="18"/>
              </w:rPr>
            </w:pPr>
            <w:r>
              <w:rPr>
                <w:rFonts w:ascii="Times New Roman" w:hAnsi="Times New Roman" w:cs="Times New Roman"/>
                <w:sz w:val="18"/>
                <w:szCs w:val="18"/>
              </w:rPr>
              <w:t>9</w:t>
            </w:r>
          </w:p>
        </w:tc>
        <w:tc>
          <w:tcPr>
            <w:tcW w:w="945" w:type="pct"/>
            <w:tcBorders>
              <w:top w:val="nil"/>
              <w:bottom w:val="nil"/>
            </w:tcBorders>
          </w:tcPr>
          <w:p w14:paraId="46D44477" w14:textId="77777777" w:rsidR="009747DE" w:rsidRDefault="009F23BA">
            <w:pPr>
              <w:spacing w:afterLines="50" w:after="156" w:line="360" w:lineRule="auto"/>
              <w:rPr>
                <w:rFonts w:ascii="Times New Roman" w:hAnsi="Times New Roman" w:cs="Times New Roman"/>
                <w:sz w:val="18"/>
                <w:szCs w:val="18"/>
              </w:rPr>
            </w:pPr>
            <w:r>
              <w:rPr>
                <w:rFonts w:ascii="Times New Roman" w:hAnsi="Times New Roman" w:cs="Times New Roman"/>
                <w:sz w:val="18"/>
                <w:szCs w:val="18"/>
              </w:rPr>
              <w:t>1.14 (0.97 to 1.32)</w:t>
            </w:r>
          </w:p>
        </w:tc>
        <w:tc>
          <w:tcPr>
            <w:tcW w:w="432" w:type="pct"/>
            <w:tcBorders>
              <w:top w:val="nil"/>
              <w:bottom w:val="nil"/>
            </w:tcBorders>
          </w:tcPr>
          <w:p w14:paraId="5853586E" w14:textId="77777777" w:rsidR="009747DE" w:rsidRDefault="009F23BA">
            <w:pPr>
              <w:spacing w:afterLines="50" w:after="156" w:line="360" w:lineRule="auto"/>
              <w:rPr>
                <w:rFonts w:ascii="Times New Roman" w:hAnsi="Times New Roman" w:cs="Times New Roman"/>
                <w:sz w:val="18"/>
                <w:szCs w:val="18"/>
              </w:rPr>
            </w:pPr>
            <w:r>
              <w:rPr>
                <w:rFonts w:ascii="Times New Roman" w:hAnsi="Times New Roman" w:cs="Times New Roman"/>
                <w:sz w:val="18"/>
                <w:szCs w:val="18"/>
              </w:rPr>
              <w:t>73.5</w:t>
            </w:r>
          </w:p>
        </w:tc>
        <w:tc>
          <w:tcPr>
            <w:tcW w:w="483" w:type="pct"/>
            <w:tcBorders>
              <w:top w:val="nil"/>
              <w:bottom w:val="nil"/>
            </w:tcBorders>
          </w:tcPr>
          <w:p w14:paraId="10744D94" w14:textId="77777777" w:rsidR="009747DE" w:rsidRDefault="009F23BA">
            <w:pPr>
              <w:spacing w:afterLines="50" w:after="156" w:line="360" w:lineRule="auto"/>
              <w:rPr>
                <w:rFonts w:ascii="Times New Roman" w:hAnsi="Times New Roman" w:cs="Times New Roman"/>
                <w:sz w:val="18"/>
                <w:szCs w:val="18"/>
              </w:rPr>
            </w:pPr>
            <w:r>
              <w:rPr>
                <w:rFonts w:ascii="Times New Roman" w:hAnsi="Times New Roman" w:cs="Times New Roman"/>
                <w:sz w:val="18"/>
                <w:szCs w:val="18"/>
              </w:rPr>
              <w:t>&lt;0.001</w:t>
            </w:r>
          </w:p>
        </w:tc>
      </w:tr>
      <w:tr w:rsidR="009747DE" w14:paraId="1CA7F0CE" w14:textId="77777777">
        <w:trPr>
          <w:trHeight w:hRule="exact" w:val="340"/>
          <w:jc w:val="center"/>
        </w:trPr>
        <w:tc>
          <w:tcPr>
            <w:tcW w:w="3140" w:type="pct"/>
            <w:gridSpan w:val="2"/>
            <w:tcBorders>
              <w:top w:val="nil"/>
              <w:bottom w:val="nil"/>
            </w:tcBorders>
            <w:vAlign w:val="center"/>
          </w:tcPr>
          <w:p w14:paraId="60B5BE28" w14:textId="77777777" w:rsidR="009747DE" w:rsidRDefault="009F23BA">
            <w:pPr>
              <w:spacing w:afterLines="50" w:after="156" w:line="360" w:lineRule="auto"/>
              <w:rPr>
                <w:rFonts w:ascii="Times New Roman" w:hAnsi="Times New Roman" w:cs="Times New Roman"/>
                <w:sz w:val="18"/>
                <w:szCs w:val="18"/>
              </w:rPr>
            </w:pPr>
            <w:r>
              <w:rPr>
                <w:rFonts w:ascii="Times New Roman" w:hAnsi="Times New Roman" w:cs="Times New Roman"/>
                <w:sz w:val="18"/>
                <w:szCs w:val="18"/>
              </w:rPr>
              <w:t>Restricting studies which evaluating the IVF effect</w:t>
            </w:r>
          </w:p>
        </w:tc>
        <w:tc>
          <w:tcPr>
            <w:tcW w:w="945" w:type="pct"/>
            <w:tcBorders>
              <w:top w:val="nil"/>
              <w:bottom w:val="nil"/>
            </w:tcBorders>
            <w:vAlign w:val="center"/>
          </w:tcPr>
          <w:p w14:paraId="374CF7FF" w14:textId="77777777" w:rsidR="009747DE" w:rsidRDefault="009747DE">
            <w:pPr>
              <w:spacing w:afterLines="50" w:after="156" w:line="360" w:lineRule="auto"/>
              <w:rPr>
                <w:rFonts w:ascii="Times New Roman" w:hAnsi="Times New Roman" w:cs="Times New Roman"/>
                <w:sz w:val="18"/>
                <w:szCs w:val="18"/>
              </w:rPr>
            </w:pPr>
          </w:p>
        </w:tc>
        <w:tc>
          <w:tcPr>
            <w:tcW w:w="432" w:type="pct"/>
            <w:tcBorders>
              <w:top w:val="nil"/>
              <w:bottom w:val="nil"/>
            </w:tcBorders>
            <w:vAlign w:val="center"/>
          </w:tcPr>
          <w:p w14:paraId="1ED2C7F5" w14:textId="77777777" w:rsidR="009747DE" w:rsidRDefault="009747DE">
            <w:pPr>
              <w:spacing w:afterLines="50" w:after="156" w:line="360" w:lineRule="auto"/>
              <w:rPr>
                <w:rFonts w:ascii="Times New Roman" w:hAnsi="Times New Roman" w:cs="Times New Roman"/>
                <w:sz w:val="18"/>
                <w:szCs w:val="18"/>
              </w:rPr>
            </w:pPr>
          </w:p>
        </w:tc>
        <w:tc>
          <w:tcPr>
            <w:tcW w:w="483" w:type="pct"/>
            <w:tcBorders>
              <w:top w:val="nil"/>
              <w:bottom w:val="nil"/>
            </w:tcBorders>
            <w:vAlign w:val="center"/>
          </w:tcPr>
          <w:p w14:paraId="174DBF13" w14:textId="77777777" w:rsidR="009747DE" w:rsidRDefault="009747DE">
            <w:pPr>
              <w:spacing w:afterLines="50" w:after="156" w:line="360" w:lineRule="auto"/>
              <w:rPr>
                <w:rFonts w:ascii="Times New Roman" w:hAnsi="Times New Roman" w:cs="Times New Roman"/>
                <w:sz w:val="18"/>
                <w:szCs w:val="18"/>
              </w:rPr>
            </w:pPr>
          </w:p>
        </w:tc>
      </w:tr>
      <w:tr w:rsidR="009747DE" w14:paraId="24EDE58C" w14:textId="77777777">
        <w:trPr>
          <w:trHeight w:hRule="exact" w:val="340"/>
          <w:jc w:val="center"/>
        </w:trPr>
        <w:tc>
          <w:tcPr>
            <w:tcW w:w="1933" w:type="pct"/>
            <w:tcBorders>
              <w:top w:val="nil"/>
              <w:bottom w:val="single" w:sz="4" w:space="0" w:color="auto"/>
            </w:tcBorders>
            <w:vAlign w:val="center"/>
          </w:tcPr>
          <w:p w14:paraId="71CDCB73" w14:textId="77777777" w:rsidR="009747DE" w:rsidRDefault="009747DE">
            <w:pPr>
              <w:spacing w:afterLines="50" w:after="156" w:line="360" w:lineRule="auto"/>
              <w:ind w:firstLineChars="100" w:firstLine="180"/>
              <w:rPr>
                <w:rFonts w:ascii="Times New Roman" w:hAnsi="Times New Roman" w:cs="Times New Roman"/>
                <w:sz w:val="18"/>
                <w:szCs w:val="18"/>
              </w:rPr>
            </w:pPr>
          </w:p>
        </w:tc>
        <w:tc>
          <w:tcPr>
            <w:tcW w:w="1206" w:type="pct"/>
            <w:tcBorders>
              <w:top w:val="nil"/>
              <w:bottom w:val="single" w:sz="4" w:space="0" w:color="auto"/>
            </w:tcBorders>
          </w:tcPr>
          <w:p w14:paraId="7F02F8F4" w14:textId="77777777" w:rsidR="009747DE" w:rsidRDefault="009F23BA">
            <w:pPr>
              <w:spacing w:afterLines="50" w:after="156" w:line="360" w:lineRule="auto"/>
              <w:rPr>
                <w:rFonts w:ascii="Times New Roman" w:hAnsi="Times New Roman" w:cs="Times New Roman"/>
                <w:sz w:val="18"/>
                <w:szCs w:val="18"/>
              </w:rPr>
            </w:pPr>
            <w:r>
              <w:rPr>
                <w:rFonts w:ascii="Times New Roman" w:hAnsi="Times New Roman" w:cs="Times New Roman"/>
                <w:sz w:val="18"/>
                <w:szCs w:val="18"/>
              </w:rPr>
              <w:t>27</w:t>
            </w:r>
          </w:p>
        </w:tc>
        <w:tc>
          <w:tcPr>
            <w:tcW w:w="945" w:type="pct"/>
            <w:tcBorders>
              <w:top w:val="nil"/>
              <w:bottom w:val="single" w:sz="4" w:space="0" w:color="auto"/>
            </w:tcBorders>
          </w:tcPr>
          <w:p w14:paraId="3015A459" w14:textId="77777777" w:rsidR="009747DE" w:rsidRDefault="009F23BA">
            <w:pPr>
              <w:spacing w:afterLines="50" w:after="156" w:line="360" w:lineRule="auto"/>
              <w:rPr>
                <w:rFonts w:ascii="Times New Roman" w:hAnsi="Times New Roman" w:cs="Times New Roman"/>
                <w:sz w:val="18"/>
                <w:szCs w:val="18"/>
              </w:rPr>
            </w:pPr>
            <w:r>
              <w:rPr>
                <w:rFonts w:ascii="Times New Roman" w:hAnsi="Times New Roman" w:cs="Times New Roman"/>
                <w:sz w:val="18"/>
                <w:szCs w:val="18"/>
              </w:rPr>
              <w:t>1.40 (1.25 to 1.57)</w:t>
            </w:r>
          </w:p>
        </w:tc>
        <w:tc>
          <w:tcPr>
            <w:tcW w:w="432" w:type="pct"/>
            <w:tcBorders>
              <w:top w:val="nil"/>
              <w:bottom w:val="single" w:sz="4" w:space="0" w:color="auto"/>
            </w:tcBorders>
          </w:tcPr>
          <w:p w14:paraId="494EBFFA" w14:textId="77777777" w:rsidR="009747DE" w:rsidRDefault="009F23BA">
            <w:pPr>
              <w:spacing w:afterLines="50" w:after="156" w:line="360" w:lineRule="auto"/>
              <w:rPr>
                <w:rFonts w:ascii="Times New Roman" w:hAnsi="Times New Roman" w:cs="Times New Roman"/>
                <w:sz w:val="18"/>
                <w:szCs w:val="18"/>
              </w:rPr>
            </w:pPr>
            <w:r>
              <w:rPr>
                <w:rFonts w:ascii="Times New Roman" w:hAnsi="Times New Roman" w:cs="Times New Roman"/>
                <w:sz w:val="18"/>
                <w:szCs w:val="18"/>
              </w:rPr>
              <w:t>63.7</w:t>
            </w:r>
          </w:p>
        </w:tc>
        <w:tc>
          <w:tcPr>
            <w:tcW w:w="483" w:type="pct"/>
            <w:tcBorders>
              <w:top w:val="nil"/>
              <w:bottom w:val="single" w:sz="4" w:space="0" w:color="auto"/>
            </w:tcBorders>
          </w:tcPr>
          <w:p w14:paraId="6D27A4E5" w14:textId="77777777" w:rsidR="009747DE" w:rsidRDefault="009F23BA">
            <w:pPr>
              <w:spacing w:afterLines="50" w:after="156" w:line="360" w:lineRule="auto"/>
              <w:rPr>
                <w:rFonts w:ascii="Times New Roman" w:hAnsi="Times New Roman" w:cs="Times New Roman"/>
                <w:sz w:val="18"/>
                <w:szCs w:val="18"/>
              </w:rPr>
            </w:pPr>
            <w:r>
              <w:rPr>
                <w:rFonts w:ascii="Times New Roman" w:hAnsi="Times New Roman" w:cs="Times New Roman"/>
                <w:sz w:val="18"/>
                <w:szCs w:val="18"/>
              </w:rPr>
              <w:t>&lt;0.001</w:t>
            </w:r>
          </w:p>
        </w:tc>
      </w:tr>
    </w:tbl>
    <w:p w14:paraId="558BE52E" w14:textId="77777777" w:rsidR="009747DE" w:rsidRPr="002B01CD" w:rsidRDefault="009F23BA" w:rsidP="002B01CD">
      <w:pPr>
        <w:spacing w:line="360" w:lineRule="auto"/>
        <w:rPr>
          <w:rFonts w:ascii="Times New Roman" w:hAnsi="Times New Roman" w:cs="Times New Roman"/>
        </w:rPr>
        <w:sectPr w:rsidR="009747DE" w:rsidRPr="002B01CD">
          <w:pgSz w:w="11906" w:h="16838"/>
          <w:pgMar w:top="1440" w:right="1800" w:bottom="1440" w:left="1800" w:header="851" w:footer="992" w:gutter="0"/>
          <w:cols w:space="425"/>
          <w:docGrid w:type="lines" w:linePitch="312"/>
        </w:sectPr>
      </w:pPr>
      <w:r>
        <w:rPr>
          <w:rFonts w:ascii="Times New Roman" w:hAnsi="Times New Roman" w:cs="Times New Roman"/>
        </w:rPr>
        <w:t>CI=confidence interval. CPR=clinical pregnancy rate. LBR=live birth rate. OR=odds ratio.</w:t>
      </w:r>
    </w:p>
    <w:p w14:paraId="72E3EDD3" w14:textId="77777777" w:rsidR="009747DE" w:rsidRDefault="009747DE" w:rsidP="002B01CD">
      <w:pPr>
        <w:spacing w:line="360" w:lineRule="auto"/>
        <w:rPr>
          <w:rFonts w:ascii="Times New Roman" w:hAnsi="Times New Roman" w:cs="Times New Roman"/>
          <w:b/>
        </w:rPr>
      </w:pPr>
    </w:p>
    <w:sectPr w:rsidR="009747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EF1D6" w14:textId="77777777" w:rsidR="000D272B" w:rsidRDefault="000D272B">
      <w:r>
        <w:separator/>
      </w:r>
    </w:p>
  </w:endnote>
  <w:endnote w:type="continuationSeparator" w:id="0">
    <w:p w14:paraId="1FDB14F0" w14:textId="77777777" w:rsidR="000D272B" w:rsidRDefault="000D2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Shaker2Lancet-Regular">
    <w:altName w:val="Yu Gothic"/>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4DF69" w14:textId="77777777" w:rsidR="009747DE" w:rsidRDefault="00000000">
    <w:pPr>
      <w:pStyle w:val="a7"/>
      <w:rPr>
        <w:color w:val="C00000"/>
        <w:szCs w:val="24"/>
      </w:rPr>
    </w:pPr>
    <w:r>
      <w:pict w14:anchorId="5E201DEF">
        <v:shapetype id="_x0000_t202" coordsize="21600,21600" o:spt="202" path="m,l,21600r21600,l21600,xe">
          <v:stroke joinstyle="miter"/>
          <v:path gradientshapeok="t" o:connecttype="rect"/>
        </v:shapetype>
        <v:shape id="Text Box 2" o:spid="_x0000_s1027" type="#_x0000_t202" style="position:absolute;margin-left:-8.5pt;margin-top:-4.6pt;width:289.15pt;height:20.7pt;z-index:251664384;mso-height-percent:200;mso-height-percent:20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" stroked="f">
          <o:lock v:ext="edit" aspectratio="t" text="t"/>
          <v:textbox style="mso-fit-shape-to-text:t">
            <w:txbxContent>
              <w:p w14:paraId="5C1BDD42" w14:textId="77777777" w:rsidR="009747DE" w:rsidRDefault="009F23BA">
                <w:pPr>
                  <w:pStyle w:val="a7"/>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9</w:t>
                </w:r>
                <w:r>
                  <w:rPr>
                    <w:color w:val="000000" w:themeColor="text1"/>
                    <w:szCs w:val="40"/>
                  </w:rPr>
                  <w:fldChar w:fldCharType="end"/>
                </w:r>
              </w:p>
            </w:txbxContent>
          </v:textbox>
        </v:shape>
      </w:pict>
    </w:r>
    <w:r>
      <w:pict w14:anchorId="11293F35">
        <v:shape id="Text Box 1" o:spid="_x0000_s1026" type="#_x0000_t202" style="position:absolute;margin-left:0;margin-top:0;width:118.8pt;height:21.15pt;z-index:25166336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" filled="f" stroked="f" strokeweight=".5pt">
          <o:lock v:ext="edit" aspectratio="t" text="t"/>
          <v:textbox style="mso-fit-shape-to-text:t">
            <w:txbxContent>
              <w:p w14:paraId="1DCD8054" w14:textId="77777777" w:rsidR="009747DE" w:rsidRDefault="009F23BA">
                <w:pPr>
                  <w:pStyle w:val="a7"/>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5</w:t>
                </w:r>
                <w:r>
                  <w:rPr>
                    <w:color w:val="000000" w:themeColor="text1"/>
                    <w:szCs w:val="4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2775" w14:textId="77777777" w:rsidR="009747DE" w:rsidRDefault="00000000">
    <w:pPr>
      <w:pStyle w:val="a7"/>
      <w:rPr>
        <w:b/>
        <w:sz w:val="20"/>
        <w:szCs w:val="24"/>
      </w:rPr>
    </w:pPr>
    <w:r>
      <w:pict w14:anchorId="766A7E83">
        <v:shapetype id="_x0000_t202" coordsize="21600,21600" o:spt="202" path="m,l,21600r21600,l21600,xe">
          <v:stroke joinstyle="miter"/>
          <v:path gradientshapeok="t" o:connecttype="rect"/>
        </v:shapetype>
        <v:shape id="Text Box 56" o:spid="_x0000_s1025" type="#_x0000_t202" style="position:absolute;margin-left:684.25pt;margin-top:550.8pt;width:118.8pt;height:20.65pt;z-index:251662336;mso-position-horizontal-relative:page;mso-position-vertical-relative:page;mso-width-relative:page;mso-height-relative:page" filled="f" stroked="f" strokeweight=".5pt">
          <o:lock v:ext="edit" aspectratio="t" text="t"/>
          <v:textbox style="mso-fit-shape-to-text:t">
            <w:txbxContent>
              <w:p w14:paraId="526B02EF" w14:textId="77777777" w:rsidR="009747DE" w:rsidRDefault="009747DE">
                <w:pPr>
                  <w:rPr>
                    <w:color w:val="C00000"/>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E28B" w14:textId="77777777" w:rsidR="009747DE" w:rsidRDefault="009F23BA">
    <w:pPr>
      <w:pStyle w:val="a7"/>
      <w:rPr>
        <w:color w:val="C00000"/>
        <w:szCs w:val="24"/>
      </w:rPr>
    </w:pPr>
    <w:r>
      <w:rPr>
        <w:noProof/>
        <w:color w:val="C00000"/>
        <w:szCs w:val="24"/>
      </w:rPr>
      <mc:AlternateContent>
        <mc:Choice Requires="wps">
          <w:drawing>
            <wp:anchor distT="0" distB="0" distL="114300" distR="114300" simplePos="0" relativeHeight="251661312" behindDoc="0" locked="0" layoutInCell="1" allowOverlap="1" wp14:anchorId="6E845283" wp14:editId="655E4D38">
              <wp:simplePos x="0" y="0"/>
              <wp:positionH relativeFrom="column">
                <wp:posOffset>-107950</wp:posOffset>
              </wp:positionH>
              <wp:positionV relativeFrom="paragraph">
                <wp:posOffset>-58420</wp:posOffset>
              </wp:positionV>
              <wp:extent cx="3672205" cy="262890"/>
              <wp:effectExtent l="0" t="0" r="444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205" cy="262890"/>
                      </a:xfrm>
                      <a:prstGeom prst="rect">
                        <a:avLst/>
                      </a:prstGeom>
                      <a:solidFill>
                        <a:srgbClr val="FFFFFF"/>
                      </a:solidFill>
                      <a:ln w="9525">
                        <a:noFill/>
                        <a:miter lim="800000"/>
                      </a:ln>
                    </wps:spPr>
                    <wps:txbx>
                      <w:txbxContent>
                        <w:p w14:paraId="6D5A33B7" w14:textId="77777777" w:rsidR="009747DE" w:rsidRDefault="009747DE">
                          <w:pPr>
                            <w:rPr>
                              <w:color w:val="C00000"/>
                            </w:rPr>
                          </w:pP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6E845283" id="_x0000_t202" coordsize="21600,21600" o:spt="202" path="m,l,21600r21600,l21600,xe">
              <v:stroke joinstyle="miter"/>
              <v:path gradientshapeok="t" o:connecttype="rect"/>
            </v:shapetype>
            <v:shape id="Text Box 2" o:spid="_x0000_s1026" type="#_x0000_t202" style="position:absolute;margin-left:-8.5pt;margin-top:-4.6pt;width:289.15pt;height:20.7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" stroked="f">
              <v:textbox style="mso-fit-shape-to-text:t">
                <w:txbxContent>
                  <w:p w14:paraId="6D5A33B7" w14:textId="77777777" w:rsidR="009747DE" w:rsidRDefault="009747DE">
                    <w:pPr>
                      <w:rPr>
                        <w:color w:val="C00000"/>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DC55141" wp14:editId="45CB2ABE">
              <wp:simplePos x="0" y="0"/>
              <wp:positionH relativeFrom="margin">
                <wp:align>right</wp:align>
              </wp:positionH>
              <wp:positionV relativeFrom="bottomMargin">
                <wp:align>top</wp:align>
              </wp:positionV>
              <wp:extent cx="1508760" cy="268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268605"/>
                      </a:xfrm>
                      <a:prstGeom prst="rect">
                        <a:avLst/>
                      </a:prstGeom>
                      <a:noFill/>
                      <a:ln w="6350">
                        <a:noFill/>
                      </a:ln>
                      <a:effectLst/>
                    </wps:spPr>
                    <wps:txbx>
                      <w:txbxContent>
                        <w:p w14:paraId="777FE787" w14:textId="77777777" w:rsidR="009747DE" w:rsidRDefault="009F23BA">
                          <w:pPr>
                            <w:pStyle w:val="a7"/>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20</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6DC55141" id="Text Box 1" o:spid="_x0000_s1027" type="#_x0000_t202" style="position:absolute;margin-left:67.6pt;margin-top:0;width:118.8pt;height:21.15pt;z-index:251660288;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" filled="f" stroked="f" strokeweight=".5pt">
              <v:textbox style="mso-fit-shape-to-text:t">
                <w:txbxContent>
                  <w:p w14:paraId="777FE787" w14:textId="77777777" w:rsidR="009747DE" w:rsidRDefault="009F23BA">
                    <w:pPr>
                      <w:pStyle w:val="a7"/>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20</w:t>
                    </w:r>
                    <w:r>
                      <w:rPr>
                        <w:color w:val="000000" w:themeColor="text1"/>
                        <w:szCs w:val="40"/>
                      </w:rPr>
                      <w:fldChar w:fldCharType="end"/>
                    </w:r>
                  </w:p>
                </w:txbxContent>
              </v:textbox>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4A469" w14:textId="77777777" w:rsidR="009747DE" w:rsidRDefault="009F23BA">
    <w:pPr>
      <w:pStyle w:val="a7"/>
      <w:rPr>
        <w:b/>
        <w:sz w:val="20"/>
        <w:szCs w:val="24"/>
      </w:rPr>
    </w:pPr>
    <w:r>
      <w:rPr>
        <w:noProof/>
      </w:rPr>
      <mc:AlternateContent>
        <mc:Choice Requires="wps">
          <w:drawing>
            <wp:anchor distT="0" distB="0" distL="114300" distR="114300" simplePos="0" relativeHeight="251659264" behindDoc="0" locked="0" layoutInCell="1" allowOverlap="1" wp14:anchorId="1E3385E1" wp14:editId="39A3CDD3">
              <wp:simplePos x="0" y="0"/>
              <wp:positionH relativeFrom="margin">
                <wp:align>right</wp:align>
              </wp:positionH>
              <wp:positionV relativeFrom="bottomMargin">
                <wp:align>top</wp:align>
              </wp:positionV>
              <wp:extent cx="1508760" cy="268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268605"/>
                      </a:xfrm>
                      <a:prstGeom prst="rect">
                        <a:avLst/>
                      </a:prstGeom>
                      <a:noFill/>
                      <a:ln w="6350">
                        <a:noFill/>
                      </a:ln>
                      <a:effectLst/>
                    </wps:spPr>
                    <wps:txbx>
                      <w:txbxContent>
                        <w:p w14:paraId="7DA8BECD" w14:textId="77777777" w:rsidR="009747DE" w:rsidRDefault="009F23BA">
                          <w:pPr>
                            <w:pStyle w:val="a7"/>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5</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1E3385E1" id="_x0000_t202" coordsize="21600,21600" o:spt="202" path="m,l,21600r21600,l21600,xe">
              <v:stroke joinstyle="miter"/>
              <v:path gradientshapeok="t" o:connecttype="rect"/>
            </v:shapetype>
            <v:shape id="Text Box 56" o:spid="_x0000_s1028" type="#_x0000_t202" style="position:absolute;margin-left:67.6pt;margin-top:0;width:118.8pt;height:21.15pt;z-index:251659264;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" filled="f" stroked="f" strokeweight=".5pt">
              <v:textbox style="mso-fit-shape-to-text:t">
                <w:txbxContent>
                  <w:p w14:paraId="7DA8BECD" w14:textId="77777777" w:rsidR="009747DE" w:rsidRDefault="009F23BA">
                    <w:pPr>
                      <w:pStyle w:val="a7"/>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5</w:t>
                    </w:r>
                    <w:r>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D89FC" w14:textId="77777777" w:rsidR="000D272B" w:rsidRDefault="000D272B">
      <w:r>
        <w:separator/>
      </w:r>
    </w:p>
  </w:footnote>
  <w:footnote w:type="continuationSeparator" w:id="0">
    <w:p w14:paraId="3FBE3759" w14:textId="77777777" w:rsidR="000D272B" w:rsidRDefault="000D2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55285" w14:textId="77777777" w:rsidR="009747DE" w:rsidRDefault="009F23BA">
    <w:r>
      <w:ptab w:relativeTo="margin" w:alignment="center" w:leader="none"/>
    </w:r>
    <w:r>
      <w:t xml:space="preserve">                                                                 Acupuncture on IVF pregnancy outcomes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B5034" w14:textId="77777777" w:rsidR="009747DE" w:rsidRDefault="009F23BA">
    <w:r>
      <w:ptab w:relativeTo="margin" w:alignment="center" w:leader="none"/>
    </w:r>
    <w:r>
      <w:t xml:space="preserve">                                            Acupuncture on IVF pregnancy outcomes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93BB" w14:textId="77777777" w:rsidR="009747DE" w:rsidRDefault="009F23BA">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DF6FC" w14:textId="77777777" w:rsidR="009747DE" w:rsidRDefault="009F23BA">
    <w:r>
      <w:ptab w:relativeTo="margin" w:alignment="center" w:leader="none"/>
    </w:r>
    <w:r>
      <w:t xml:space="preserve">                                                                 Acupuncture on IVF pregnancy outcomes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ABB9F" w14:textId="77777777" w:rsidR="009747DE" w:rsidRDefault="009F23BA">
    <w:r>
      <w:ptab w:relativeTo="margin" w:alignment="center" w:leader="none"/>
    </w:r>
    <w:r>
      <w:t xml:space="preserve">                                            Acupuncture on IVF pregnancy outcomes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D4087" w14:textId="77777777" w:rsidR="009747DE" w:rsidRDefault="009F23BA">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zMbI0N7YwNTSxNDRT0lEKTi0uzszPAykwNK0FAM11Ow8tAAAA"/>
  </w:docVars>
  <w:rsids>
    <w:rsidRoot w:val="00FC1661"/>
    <w:rsid w:val="000054D3"/>
    <w:rsid w:val="0000629D"/>
    <w:rsid w:val="000062C1"/>
    <w:rsid w:val="00012795"/>
    <w:rsid w:val="00016243"/>
    <w:rsid w:val="0002012E"/>
    <w:rsid w:val="00022442"/>
    <w:rsid w:val="0002484F"/>
    <w:rsid w:val="00024C77"/>
    <w:rsid w:val="0002593B"/>
    <w:rsid w:val="000265E9"/>
    <w:rsid w:val="00027EBF"/>
    <w:rsid w:val="000311E6"/>
    <w:rsid w:val="00034651"/>
    <w:rsid w:val="0003639A"/>
    <w:rsid w:val="0004149B"/>
    <w:rsid w:val="00043860"/>
    <w:rsid w:val="00046C8F"/>
    <w:rsid w:val="00050926"/>
    <w:rsid w:val="0005099B"/>
    <w:rsid w:val="00050CD3"/>
    <w:rsid w:val="00052C0D"/>
    <w:rsid w:val="0005347B"/>
    <w:rsid w:val="000541E7"/>
    <w:rsid w:val="000560AE"/>
    <w:rsid w:val="0006026B"/>
    <w:rsid w:val="00060972"/>
    <w:rsid w:val="00062D30"/>
    <w:rsid w:val="00062F0F"/>
    <w:rsid w:val="0006313E"/>
    <w:rsid w:val="00063985"/>
    <w:rsid w:val="00063CE3"/>
    <w:rsid w:val="00066DDA"/>
    <w:rsid w:val="00066E31"/>
    <w:rsid w:val="00067C76"/>
    <w:rsid w:val="00071A0D"/>
    <w:rsid w:val="00072001"/>
    <w:rsid w:val="000726C1"/>
    <w:rsid w:val="00084797"/>
    <w:rsid w:val="0008704F"/>
    <w:rsid w:val="000875F6"/>
    <w:rsid w:val="00093022"/>
    <w:rsid w:val="00096596"/>
    <w:rsid w:val="000A0FF7"/>
    <w:rsid w:val="000A3A13"/>
    <w:rsid w:val="000A7B7B"/>
    <w:rsid w:val="000B319F"/>
    <w:rsid w:val="000B66C2"/>
    <w:rsid w:val="000B671A"/>
    <w:rsid w:val="000B6EF6"/>
    <w:rsid w:val="000C0AB0"/>
    <w:rsid w:val="000C66ED"/>
    <w:rsid w:val="000C7BCD"/>
    <w:rsid w:val="000D00D0"/>
    <w:rsid w:val="000D1852"/>
    <w:rsid w:val="000D272B"/>
    <w:rsid w:val="000D3D81"/>
    <w:rsid w:val="000D41BC"/>
    <w:rsid w:val="000D6370"/>
    <w:rsid w:val="000D6807"/>
    <w:rsid w:val="000E2F0F"/>
    <w:rsid w:val="000E5923"/>
    <w:rsid w:val="000E77AD"/>
    <w:rsid w:val="000F0315"/>
    <w:rsid w:val="000F2D14"/>
    <w:rsid w:val="000F4153"/>
    <w:rsid w:val="00101400"/>
    <w:rsid w:val="00102EC6"/>
    <w:rsid w:val="00104284"/>
    <w:rsid w:val="001048B7"/>
    <w:rsid w:val="00106D14"/>
    <w:rsid w:val="00112D73"/>
    <w:rsid w:val="00115276"/>
    <w:rsid w:val="00122A28"/>
    <w:rsid w:val="001306BE"/>
    <w:rsid w:val="00132F9C"/>
    <w:rsid w:val="001366D8"/>
    <w:rsid w:val="00140B1B"/>
    <w:rsid w:val="00141B59"/>
    <w:rsid w:val="00142D96"/>
    <w:rsid w:val="00143187"/>
    <w:rsid w:val="00144A7C"/>
    <w:rsid w:val="00146688"/>
    <w:rsid w:val="00146C7B"/>
    <w:rsid w:val="00146FAF"/>
    <w:rsid w:val="001521ED"/>
    <w:rsid w:val="00153EB3"/>
    <w:rsid w:val="00157552"/>
    <w:rsid w:val="00161273"/>
    <w:rsid w:val="0016144A"/>
    <w:rsid w:val="00161F06"/>
    <w:rsid w:val="001627AA"/>
    <w:rsid w:val="00162FDF"/>
    <w:rsid w:val="001643B7"/>
    <w:rsid w:val="0016554C"/>
    <w:rsid w:val="00166A14"/>
    <w:rsid w:val="001670C1"/>
    <w:rsid w:val="00170EED"/>
    <w:rsid w:val="00171AC7"/>
    <w:rsid w:val="00174595"/>
    <w:rsid w:val="001760A6"/>
    <w:rsid w:val="00181322"/>
    <w:rsid w:val="00185A4A"/>
    <w:rsid w:val="0018637B"/>
    <w:rsid w:val="00187694"/>
    <w:rsid w:val="00191D01"/>
    <w:rsid w:val="001956F9"/>
    <w:rsid w:val="001A70DF"/>
    <w:rsid w:val="001B1A24"/>
    <w:rsid w:val="001B1B60"/>
    <w:rsid w:val="001B1E1E"/>
    <w:rsid w:val="001D0B68"/>
    <w:rsid w:val="001D1687"/>
    <w:rsid w:val="001D1FB9"/>
    <w:rsid w:val="001D664D"/>
    <w:rsid w:val="001E0E6C"/>
    <w:rsid w:val="001E6D8A"/>
    <w:rsid w:val="001E7EAF"/>
    <w:rsid w:val="001F01DD"/>
    <w:rsid w:val="001F0B92"/>
    <w:rsid w:val="001F1871"/>
    <w:rsid w:val="001F72B6"/>
    <w:rsid w:val="001F7AE7"/>
    <w:rsid w:val="002019D8"/>
    <w:rsid w:val="002050AF"/>
    <w:rsid w:val="002074CD"/>
    <w:rsid w:val="00211E97"/>
    <w:rsid w:val="00215A45"/>
    <w:rsid w:val="00215F53"/>
    <w:rsid w:val="00215F86"/>
    <w:rsid w:val="00224B94"/>
    <w:rsid w:val="00224C60"/>
    <w:rsid w:val="002262EE"/>
    <w:rsid w:val="00227B2F"/>
    <w:rsid w:val="002334C6"/>
    <w:rsid w:val="00234555"/>
    <w:rsid w:val="00234E67"/>
    <w:rsid w:val="00235F4C"/>
    <w:rsid w:val="002456B7"/>
    <w:rsid w:val="00247B70"/>
    <w:rsid w:val="00251EA9"/>
    <w:rsid w:val="002523BE"/>
    <w:rsid w:val="00252948"/>
    <w:rsid w:val="00261380"/>
    <w:rsid w:val="0026212A"/>
    <w:rsid w:val="00263A5F"/>
    <w:rsid w:val="00264394"/>
    <w:rsid w:val="002727C2"/>
    <w:rsid w:val="002729E5"/>
    <w:rsid w:val="00275857"/>
    <w:rsid w:val="00276579"/>
    <w:rsid w:val="0028218E"/>
    <w:rsid w:val="00282FBF"/>
    <w:rsid w:val="00283440"/>
    <w:rsid w:val="0028775F"/>
    <w:rsid w:val="0029338E"/>
    <w:rsid w:val="00293734"/>
    <w:rsid w:val="00294282"/>
    <w:rsid w:val="00296B71"/>
    <w:rsid w:val="002A0505"/>
    <w:rsid w:val="002A4CD2"/>
    <w:rsid w:val="002A5F53"/>
    <w:rsid w:val="002B01CD"/>
    <w:rsid w:val="002B2C9D"/>
    <w:rsid w:val="002B2CBD"/>
    <w:rsid w:val="002B30D3"/>
    <w:rsid w:val="002B3FBF"/>
    <w:rsid w:val="002B696F"/>
    <w:rsid w:val="002B7045"/>
    <w:rsid w:val="002B76D7"/>
    <w:rsid w:val="002C07E2"/>
    <w:rsid w:val="002C214A"/>
    <w:rsid w:val="002C240A"/>
    <w:rsid w:val="002C24E4"/>
    <w:rsid w:val="002C3054"/>
    <w:rsid w:val="002C382A"/>
    <w:rsid w:val="002C4225"/>
    <w:rsid w:val="002C461F"/>
    <w:rsid w:val="002C7BF9"/>
    <w:rsid w:val="002D1CC3"/>
    <w:rsid w:val="002D73AE"/>
    <w:rsid w:val="002E0922"/>
    <w:rsid w:val="002E59EC"/>
    <w:rsid w:val="002F0289"/>
    <w:rsid w:val="002F1138"/>
    <w:rsid w:val="002F700B"/>
    <w:rsid w:val="00301941"/>
    <w:rsid w:val="003019D6"/>
    <w:rsid w:val="00303DD7"/>
    <w:rsid w:val="00305674"/>
    <w:rsid w:val="003059DE"/>
    <w:rsid w:val="00310AEE"/>
    <w:rsid w:val="00314711"/>
    <w:rsid w:val="00315490"/>
    <w:rsid w:val="00317903"/>
    <w:rsid w:val="003208F9"/>
    <w:rsid w:val="00320A2E"/>
    <w:rsid w:val="0032304E"/>
    <w:rsid w:val="00325AD5"/>
    <w:rsid w:val="00325D81"/>
    <w:rsid w:val="00336486"/>
    <w:rsid w:val="0033652C"/>
    <w:rsid w:val="0034055F"/>
    <w:rsid w:val="00340DAE"/>
    <w:rsid w:val="00340F06"/>
    <w:rsid w:val="0034161E"/>
    <w:rsid w:val="00341A6A"/>
    <w:rsid w:val="00350F49"/>
    <w:rsid w:val="0035462F"/>
    <w:rsid w:val="003609BF"/>
    <w:rsid w:val="00361211"/>
    <w:rsid w:val="003633EA"/>
    <w:rsid w:val="00367198"/>
    <w:rsid w:val="00367DD7"/>
    <w:rsid w:val="00367E22"/>
    <w:rsid w:val="0037086D"/>
    <w:rsid w:val="00372078"/>
    <w:rsid w:val="00372186"/>
    <w:rsid w:val="00374883"/>
    <w:rsid w:val="00375325"/>
    <w:rsid w:val="00377073"/>
    <w:rsid w:val="00383402"/>
    <w:rsid w:val="00383A2F"/>
    <w:rsid w:val="0038662B"/>
    <w:rsid w:val="00391A27"/>
    <w:rsid w:val="00395798"/>
    <w:rsid w:val="003957F0"/>
    <w:rsid w:val="00397598"/>
    <w:rsid w:val="003A2735"/>
    <w:rsid w:val="003A61AA"/>
    <w:rsid w:val="003A7448"/>
    <w:rsid w:val="003B3160"/>
    <w:rsid w:val="003B7534"/>
    <w:rsid w:val="003C184F"/>
    <w:rsid w:val="003C48EC"/>
    <w:rsid w:val="003C48FB"/>
    <w:rsid w:val="003C55EF"/>
    <w:rsid w:val="003C77E8"/>
    <w:rsid w:val="003C7B88"/>
    <w:rsid w:val="003D0615"/>
    <w:rsid w:val="003D4CDC"/>
    <w:rsid w:val="003D5CBA"/>
    <w:rsid w:val="003E141A"/>
    <w:rsid w:val="003E1DDF"/>
    <w:rsid w:val="003E2CC3"/>
    <w:rsid w:val="003E6AFC"/>
    <w:rsid w:val="003F3F4D"/>
    <w:rsid w:val="003F6309"/>
    <w:rsid w:val="003F6E9B"/>
    <w:rsid w:val="00401209"/>
    <w:rsid w:val="00401263"/>
    <w:rsid w:val="004019DF"/>
    <w:rsid w:val="004025B2"/>
    <w:rsid w:val="00405339"/>
    <w:rsid w:val="004055C7"/>
    <w:rsid w:val="00407376"/>
    <w:rsid w:val="004106A4"/>
    <w:rsid w:val="0041314C"/>
    <w:rsid w:val="00415BBD"/>
    <w:rsid w:val="004173E3"/>
    <w:rsid w:val="0042288D"/>
    <w:rsid w:val="004245D8"/>
    <w:rsid w:val="0042761B"/>
    <w:rsid w:val="004306A9"/>
    <w:rsid w:val="004309CF"/>
    <w:rsid w:val="004311AC"/>
    <w:rsid w:val="00434100"/>
    <w:rsid w:val="00435399"/>
    <w:rsid w:val="004407E8"/>
    <w:rsid w:val="00441699"/>
    <w:rsid w:val="004428B3"/>
    <w:rsid w:val="00442B38"/>
    <w:rsid w:val="004431B4"/>
    <w:rsid w:val="0044618E"/>
    <w:rsid w:val="004463EC"/>
    <w:rsid w:val="00446691"/>
    <w:rsid w:val="00450A44"/>
    <w:rsid w:val="00453688"/>
    <w:rsid w:val="004549C2"/>
    <w:rsid w:val="004550F7"/>
    <w:rsid w:val="0045689B"/>
    <w:rsid w:val="0046343E"/>
    <w:rsid w:val="0046470A"/>
    <w:rsid w:val="00475294"/>
    <w:rsid w:val="00476328"/>
    <w:rsid w:val="00477824"/>
    <w:rsid w:val="0048254D"/>
    <w:rsid w:val="00483A02"/>
    <w:rsid w:val="00486BEC"/>
    <w:rsid w:val="00487FC7"/>
    <w:rsid w:val="0049038D"/>
    <w:rsid w:val="00492554"/>
    <w:rsid w:val="004929AE"/>
    <w:rsid w:val="0049452F"/>
    <w:rsid w:val="004A4C27"/>
    <w:rsid w:val="004A4CDC"/>
    <w:rsid w:val="004A77F7"/>
    <w:rsid w:val="004B2F78"/>
    <w:rsid w:val="004B4711"/>
    <w:rsid w:val="004B4E42"/>
    <w:rsid w:val="004B617A"/>
    <w:rsid w:val="004B6EE3"/>
    <w:rsid w:val="004C01F1"/>
    <w:rsid w:val="004C15E4"/>
    <w:rsid w:val="004C30F2"/>
    <w:rsid w:val="004C31BB"/>
    <w:rsid w:val="004C70A9"/>
    <w:rsid w:val="004C7C30"/>
    <w:rsid w:val="004D2300"/>
    <w:rsid w:val="004D36A1"/>
    <w:rsid w:val="004D48C9"/>
    <w:rsid w:val="004D73D8"/>
    <w:rsid w:val="004E0089"/>
    <w:rsid w:val="004E0FD6"/>
    <w:rsid w:val="004E40FD"/>
    <w:rsid w:val="004E42EB"/>
    <w:rsid w:val="004E4DCD"/>
    <w:rsid w:val="004F19DA"/>
    <w:rsid w:val="004F43F6"/>
    <w:rsid w:val="005012DD"/>
    <w:rsid w:val="00503AAF"/>
    <w:rsid w:val="00503E18"/>
    <w:rsid w:val="00504029"/>
    <w:rsid w:val="00504DDC"/>
    <w:rsid w:val="00504E07"/>
    <w:rsid w:val="005052EF"/>
    <w:rsid w:val="00506362"/>
    <w:rsid w:val="00510A9D"/>
    <w:rsid w:val="00511F94"/>
    <w:rsid w:val="005142AA"/>
    <w:rsid w:val="005147F2"/>
    <w:rsid w:val="0051519A"/>
    <w:rsid w:val="0051763E"/>
    <w:rsid w:val="00520333"/>
    <w:rsid w:val="00526EA1"/>
    <w:rsid w:val="00530B40"/>
    <w:rsid w:val="00531C6B"/>
    <w:rsid w:val="0053766B"/>
    <w:rsid w:val="00540634"/>
    <w:rsid w:val="00543560"/>
    <w:rsid w:val="00545241"/>
    <w:rsid w:val="0054598E"/>
    <w:rsid w:val="00551B2E"/>
    <w:rsid w:val="005526E6"/>
    <w:rsid w:val="0055572E"/>
    <w:rsid w:val="005644BB"/>
    <w:rsid w:val="005711BE"/>
    <w:rsid w:val="00572225"/>
    <w:rsid w:val="005735DD"/>
    <w:rsid w:val="00573E20"/>
    <w:rsid w:val="00574668"/>
    <w:rsid w:val="00583A35"/>
    <w:rsid w:val="00585691"/>
    <w:rsid w:val="00593ABD"/>
    <w:rsid w:val="0059445F"/>
    <w:rsid w:val="00596D0A"/>
    <w:rsid w:val="00597000"/>
    <w:rsid w:val="005A07D3"/>
    <w:rsid w:val="005A0AF4"/>
    <w:rsid w:val="005A213F"/>
    <w:rsid w:val="005A2489"/>
    <w:rsid w:val="005A28D9"/>
    <w:rsid w:val="005A293E"/>
    <w:rsid w:val="005A3FF5"/>
    <w:rsid w:val="005A6B10"/>
    <w:rsid w:val="005A6D83"/>
    <w:rsid w:val="005A70E3"/>
    <w:rsid w:val="005B166A"/>
    <w:rsid w:val="005B17BA"/>
    <w:rsid w:val="005B3433"/>
    <w:rsid w:val="005B432B"/>
    <w:rsid w:val="005B6DC6"/>
    <w:rsid w:val="005B7F79"/>
    <w:rsid w:val="005C02BA"/>
    <w:rsid w:val="005C0B66"/>
    <w:rsid w:val="005C25FB"/>
    <w:rsid w:val="005D07BD"/>
    <w:rsid w:val="005D326A"/>
    <w:rsid w:val="005D4B25"/>
    <w:rsid w:val="005E293E"/>
    <w:rsid w:val="005E3934"/>
    <w:rsid w:val="005E4020"/>
    <w:rsid w:val="005E4BA8"/>
    <w:rsid w:val="005E58A0"/>
    <w:rsid w:val="005F6D9C"/>
    <w:rsid w:val="00604BB0"/>
    <w:rsid w:val="006061EA"/>
    <w:rsid w:val="006122B3"/>
    <w:rsid w:val="0061240A"/>
    <w:rsid w:val="006124C7"/>
    <w:rsid w:val="00622530"/>
    <w:rsid w:val="00623DF9"/>
    <w:rsid w:val="00625A1E"/>
    <w:rsid w:val="0063045C"/>
    <w:rsid w:val="00632DDC"/>
    <w:rsid w:val="006409D6"/>
    <w:rsid w:val="006435DD"/>
    <w:rsid w:val="00646F1F"/>
    <w:rsid w:val="00647A68"/>
    <w:rsid w:val="00653B73"/>
    <w:rsid w:val="00654E40"/>
    <w:rsid w:val="006706AF"/>
    <w:rsid w:val="0067119E"/>
    <w:rsid w:val="006724E9"/>
    <w:rsid w:val="006743AA"/>
    <w:rsid w:val="006759DF"/>
    <w:rsid w:val="006770A7"/>
    <w:rsid w:val="0067777F"/>
    <w:rsid w:val="006806F4"/>
    <w:rsid w:val="00681B53"/>
    <w:rsid w:val="006838CC"/>
    <w:rsid w:val="00683E8A"/>
    <w:rsid w:val="0069224B"/>
    <w:rsid w:val="00693213"/>
    <w:rsid w:val="00694C3F"/>
    <w:rsid w:val="0069719B"/>
    <w:rsid w:val="00697B66"/>
    <w:rsid w:val="006A2A0F"/>
    <w:rsid w:val="006A3217"/>
    <w:rsid w:val="006A4C90"/>
    <w:rsid w:val="006A5F37"/>
    <w:rsid w:val="006A5F41"/>
    <w:rsid w:val="006A602B"/>
    <w:rsid w:val="006B136E"/>
    <w:rsid w:val="006B4DB4"/>
    <w:rsid w:val="006B5B41"/>
    <w:rsid w:val="006C0E7D"/>
    <w:rsid w:val="006C2CC2"/>
    <w:rsid w:val="006C7A50"/>
    <w:rsid w:val="006D0745"/>
    <w:rsid w:val="006D0B34"/>
    <w:rsid w:val="006E448B"/>
    <w:rsid w:val="006E467F"/>
    <w:rsid w:val="006E4DC5"/>
    <w:rsid w:val="006E5BE0"/>
    <w:rsid w:val="006E77CE"/>
    <w:rsid w:val="006F2C00"/>
    <w:rsid w:val="006F3FB8"/>
    <w:rsid w:val="00702F2C"/>
    <w:rsid w:val="0070428A"/>
    <w:rsid w:val="007046DE"/>
    <w:rsid w:val="007060D6"/>
    <w:rsid w:val="00706509"/>
    <w:rsid w:val="00706668"/>
    <w:rsid w:val="00712DF4"/>
    <w:rsid w:val="00712EFB"/>
    <w:rsid w:val="00713A74"/>
    <w:rsid w:val="00713F58"/>
    <w:rsid w:val="0071400A"/>
    <w:rsid w:val="007142A5"/>
    <w:rsid w:val="00714F9F"/>
    <w:rsid w:val="00715157"/>
    <w:rsid w:val="00715325"/>
    <w:rsid w:val="0071535D"/>
    <w:rsid w:val="007157C2"/>
    <w:rsid w:val="00715968"/>
    <w:rsid w:val="0071717A"/>
    <w:rsid w:val="00717BD5"/>
    <w:rsid w:val="007202AD"/>
    <w:rsid w:val="00722EA4"/>
    <w:rsid w:val="00725282"/>
    <w:rsid w:val="007255E2"/>
    <w:rsid w:val="00726E56"/>
    <w:rsid w:val="00727C1E"/>
    <w:rsid w:val="007328D9"/>
    <w:rsid w:val="0073334C"/>
    <w:rsid w:val="007337E3"/>
    <w:rsid w:val="00733A34"/>
    <w:rsid w:val="007357B5"/>
    <w:rsid w:val="00737F7E"/>
    <w:rsid w:val="007406D7"/>
    <w:rsid w:val="00740A60"/>
    <w:rsid w:val="00745157"/>
    <w:rsid w:val="00746568"/>
    <w:rsid w:val="007472E3"/>
    <w:rsid w:val="007509A0"/>
    <w:rsid w:val="007511A9"/>
    <w:rsid w:val="00753287"/>
    <w:rsid w:val="007534FD"/>
    <w:rsid w:val="007547B4"/>
    <w:rsid w:val="007550E7"/>
    <w:rsid w:val="00756456"/>
    <w:rsid w:val="007575ED"/>
    <w:rsid w:val="00763274"/>
    <w:rsid w:val="00763324"/>
    <w:rsid w:val="00767159"/>
    <w:rsid w:val="007672F1"/>
    <w:rsid w:val="00772E57"/>
    <w:rsid w:val="00773EA4"/>
    <w:rsid w:val="00774040"/>
    <w:rsid w:val="00780F2C"/>
    <w:rsid w:val="00781EA6"/>
    <w:rsid w:val="007827A6"/>
    <w:rsid w:val="00782AA7"/>
    <w:rsid w:val="00782AC8"/>
    <w:rsid w:val="00782C9C"/>
    <w:rsid w:val="00783F5D"/>
    <w:rsid w:val="007844B7"/>
    <w:rsid w:val="00787550"/>
    <w:rsid w:val="00793507"/>
    <w:rsid w:val="007953BB"/>
    <w:rsid w:val="00797F89"/>
    <w:rsid w:val="007A3CC0"/>
    <w:rsid w:val="007A48E1"/>
    <w:rsid w:val="007B70ED"/>
    <w:rsid w:val="007B7631"/>
    <w:rsid w:val="007C13B1"/>
    <w:rsid w:val="007C1D5D"/>
    <w:rsid w:val="007C2F8C"/>
    <w:rsid w:val="007C3711"/>
    <w:rsid w:val="007C4E3B"/>
    <w:rsid w:val="007C66D7"/>
    <w:rsid w:val="007C6BC5"/>
    <w:rsid w:val="007D2ABC"/>
    <w:rsid w:val="007D434C"/>
    <w:rsid w:val="007D4DF0"/>
    <w:rsid w:val="007D6C29"/>
    <w:rsid w:val="007D7194"/>
    <w:rsid w:val="007D775D"/>
    <w:rsid w:val="007E0EC8"/>
    <w:rsid w:val="007E11DA"/>
    <w:rsid w:val="007E2905"/>
    <w:rsid w:val="007E2D9E"/>
    <w:rsid w:val="007E5E8B"/>
    <w:rsid w:val="007E5F5C"/>
    <w:rsid w:val="007E7287"/>
    <w:rsid w:val="007E747B"/>
    <w:rsid w:val="007E7F51"/>
    <w:rsid w:val="007F2D7A"/>
    <w:rsid w:val="007F38CA"/>
    <w:rsid w:val="007F401C"/>
    <w:rsid w:val="007F4EF0"/>
    <w:rsid w:val="00803A3A"/>
    <w:rsid w:val="00805114"/>
    <w:rsid w:val="00805714"/>
    <w:rsid w:val="008059F5"/>
    <w:rsid w:val="008134EF"/>
    <w:rsid w:val="00813E15"/>
    <w:rsid w:val="0082510E"/>
    <w:rsid w:val="00830767"/>
    <w:rsid w:val="00833E24"/>
    <w:rsid w:val="00836C3E"/>
    <w:rsid w:val="00841C4D"/>
    <w:rsid w:val="00845376"/>
    <w:rsid w:val="00845D12"/>
    <w:rsid w:val="0084728E"/>
    <w:rsid w:val="00850A03"/>
    <w:rsid w:val="00851EF4"/>
    <w:rsid w:val="00852F4C"/>
    <w:rsid w:val="00854931"/>
    <w:rsid w:val="008562AF"/>
    <w:rsid w:val="00863812"/>
    <w:rsid w:val="00871FFA"/>
    <w:rsid w:val="008725E6"/>
    <w:rsid w:val="008731F6"/>
    <w:rsid w:val="00873E36"/>
    <w:rsid w:val="00881157"/>
    <w:rsid w:val="00881394"/>
    <w:rsid w:val="00882871"/>
    <w:rsid w:val="0088413D"/>
    <w:rsid w:val="00885D2F"/>
    <w:rsid w:val="00886036"/>
    <w:rsid w:val="00891D16"/>
    <w:rsid w:val="00892839"/>
    <w:rsid w:val="00894A7A"/>
    <w:rsid w:val="008A077B"/>
    <w:rsid w:val="008A1433"/>
    <w:rsid w:val="008A1834"/>
    <w:rsid w:val="008A1E23"/>
    <w:rsid w:val="008A2043"/>
    <w:rsid w:val="008A22E0"/>
    <w:rsid w:val="008A284B"/>
    <w:rsid w:val="008A2971"/>
    <w:rsid w:val="008A392B"/>
    <w:rsid w:val="008A3EA5"/>
    <w:rsid w:val="008A400D"/>
    <w:rsid w:val="008B1511"/>
    <w:rsid w:val="008B6658"/>
    <w:rsid w:val="008C26B2"/>
    <w:rsid w:val="008C3245"/>
    <w:rsid w:val="008C61D1"/>
    <w:rsid w:val="008C622E"/>
    <w:rsid w:val="008C71B7"/>
    <w:rsid w:val="008E51D7"/>
    <w:rsid w:val="008F0A6C"/>
    <w:rsid w:val="008F53CC"/>
    <w:rsid w:val="008F594A"/>
    <w:rsid w:val="0090625C"/>
    <w:rsid w:val="0090772B"/>
    <w:rsid w:val="00911A6C"/>
    <w:rsid w:val="009143D4"/>
    <w:rsid w:val="00917800"/>
    <w:rsid w:val="00917D7D"/>
    <w:rsid w:val="00920E40"/>
    <w:rsid w:val="00924BE7"/>
    <w:rsid w:val="0092773D"/>
    <w:rsid w:val="0092791A"/>
    <w:rsid w:val="00931402"/>
    <w:rsid w:val="00932370"/>
    <w:rsid w:val="009323B9"/>
    <w:rsid w:val="009333AD"/>
    <w:rsid w:val="00933703"/>
    <w:rsid w:val="00934AD1"/>
    <w:rsid w:val="0094188B"/>
    <w:rsid w:val="00942371"/>
    <w:rsid w:val="00943A22"/>
    <w:rsid w:val="00946B0E"/>
    <w:rsid w:val="009549CF"/>
    <w:rsid w:val="00962AEC"/>
    <w:rsid w:val="00963432"/>
    <w:rsid w:val="00967407"/>
    <w:rsid w:val="00971F47"/>
    <w:rsid w:val="009747DE"/>
    <w:rsid w:val="00975EFF"/>
    <w:rsid w:val="009772A7"/>
    <w:rsid w:val="0097770A"/>
    <w:rsid w:val="00984C03"/>
    <w:rsid w:val="00987886"/>
    <w:rsid w:val="0099291A"/>
    <w:rsid w:val="0099326F"/>
    <w:rsid w:val="00997A00"/>
    <w:rsid w:val="00997AEA"/>
    <w:rsid w:val="009A403C"/>
    <w:rsid w:val="009A6F7A"/>
    <w:rsid w:val="009B1796"/>
    <w:rsid w:val="009B2D08"/>
    <w:rsid w:val="009B2E5C"/>
    <w:rsid w:val="009B4D27"/>
    <w:rsid w:val="009B596D"/>
    <w:rsid w:val="009B6DDF"/>
    <w:rsid w:val="009B6E9A"/>
    <w:rsid w:val="009C0113"/>
    <w:rsid w:val="009C040F"/>
    <w:rsid w:val="009C0793"/>
    <w:rsid w:val="009C2B4B"/>
    <w:rsid w:val="009C6367"/>
    <w:rsid w:val="009C7B16"/>
    <w:rsid w:val="009D014B"/>
    <w:rsid w:val="009D04AC"/>
    <w:rsid w:val="009D424F"/>
    <w:rsid w:val="009D796D"/>
    <w:rsid w:val="009D7EEE"/>
    <w:rsid w:val="009E2282"/>
    <w:rsid w:val="009E33D0"/>
    <w:rsid w:val="009E3D88"/>
    <w:rsid w:val="009E5E71"/>
    <w:rsid w:val="009E7787"/>
    <w:rsid w:val="009F0A6B"/>
    <w:rsid w:val="009F13D1"/>
    <w:rsid w:val="009F23BA"/>
    <w:rsid w:val="009F3EFF"/>
    <w:rsid w:val="009F79FF"/>
    <w:rsid w:val="00A13A96"/>
    <w:rsid w:val="00A145D8"/>
    <w:rsid w:val="00A147D2"/>
    <w:rsid w:val="00A20509"/>
    <w:rsid w:val="00A20875"/>
    <w:rsid w:val="00A2261D"/>
    <w:rsid w:val="00A22916"/>
    <w:rsid w:val="00A22A4B"/>
    <w:rsid w:val="00A22FD0"/>
    <w:rsid w:val="00A321D5"/>
    <w:rsid w:val="00A324C7"/>
    <w:rsid w:val="00A32BD2"/>
    <w:rsid w:val="00A43783"/>
    <w:rsid w:val="00A50EBD"/>
    <w:rsid w:val="00A53110"/>
    <w:rsid w:val="00A57055"/>
    <w:rsid w:val="00A61886"/>
    <w:rsid w:val="00A62287"/>
    <w:rsid w:val="00A64F1B"/>
    <w:rsid w:val="00A65840"/>
    <w:rsid w:val="00A7131E"/>
    <w:rsid w:val="00A73DD0"/>
    <w:rsid w:val="00A73F55"/>
    <w:rsid w:val="00A744EE"/>
    <w:rsid w:val="00A74C26"/>
    <w:rsid w:val="00A778E6"/>
    <w:rsid w:val="00A80569"/>
    <w:rsid w:val="00A81957"/>
    <w:rsid w:val="00A83820"/>
    <w:rsid w:val="00A83EBE"/>
    <w:rsid w:val="00A84B98"/>
    <w:rsid w:val="00A8676C"/>
    <w:rsid w:val="00A90309"/>
    <w:rsid w:val="00A93233"/>
    <w:rsid w:val="00A932D4"/>
    <w:rsid w:val="00A937A0"/>
    <w:rsid w:val="00A94F9B"/>
    <w:rsid w:val="00A95FCF"/>
    <w:rsid w:val="00AA0FE3"/>
    <w:rsid w:val="00AA6134"/>
    <w:rsid w:val="00AA708D"/>
    <w:rsid w:val="00AA7960"/>
    <w:rsid w:val="00AA7F4C"/>
    <w:rsid w:val="00AB0180"/>
    <w:rsid w:val="00AB067D"/>
    <w:rsid w:val="00AB1BC0"/>
    <w:rsid w:val="00AB4802"/>
    <w:rsid w:val="00AB546B"/>
    <w:rsid w:val="00AB5B2F"/>
    <w:rsid w:val="00AB60B9"/>
    <w:rsid w:val="00AB6DF9"/>
    <w:rsid w:val="00AB7231"/>
    <w:rsid w:val="00AC2965"/>
    <w:rsid w:val="00AC2CD3"/>
    <w:rsid w:val="00AC313D"/>
    <w:rsid w:val="00AD5BC9"/>
    <w:rsid w:val="00AE1E4D"/>
    <w:rsid w:val="00AE20C1"/>
    <w:rsid w:val="00AE3527"/>
    <w:rsid w:val="00AE3A3A"/>
    <w:rsid w:val="00AE5C2F"/>
    <w:rsid w:val="00AE644D"/>
    <w:rsid w:val="00AE7E10"/>
    <w:rsid w:val="00AF32DD"/>
    <w:rsid w:val="00AF3D93"/>
    <w:rsid w:val="00AF3F3D"/>
    <w:rsid w:val="00B040C4"/>
    <w:rsid w:val="00B074C8"/>
    <w:rsid w:val="00B078F4"/>
    <w:rsid w:val="00B10EF4"/>
    <w:rsid w:val="00B11C2C"/>
    <w:rsid w:val="00B11C94"/>
    <w:rsid w:val="00B1432A"/>
    <w:rsid w:val="00B23037"/>
    <w:rsid w:val="00B2336B"/>
    <w:rsid w:val="00B242C8"/>
    <w:rsid w:val="00B248D5"/>
    <w:rsid w:val="00B26D24"/>
    <w:rsid w:val="00B3068F"/>
    <w:rsid w:val="00B30794"/>
    <w:rsid w:val="00B3556B"/>
    <w:rsid w:val="00B37E27"/>
    <w:rsid w:val="00B40F20"/>
    <w:rsid w:val="00B4307C"/>
    <w:rsid w:val="00B437B3"/>
    <w:rsid w:val="00B45A6A"/>
    <w:rsid w:val="00B46F77"/>
    <w:rsid w:val="00B475C6"/>
    <w:rsid w:val="00B47AE4"/>
    <w:rsid w:val="00B47DB1"/>
    <w:rsid w:val="00B51943"/>
    <w:rsid w:val="00B53A24"/>
    <w:rsid w:val="00B55714"/>
    <w:rsid w:val="00B56442"/>
    <w:rsid w:val="00B61A08"/>
    <w:rsid w:val="00B64316"/>
    <w:rsid w:val="00B64896"/>
    <w:rsid w:val="00B739DB"/>
    <w:rsid w:val="00B73C8C"/>
    <w:rsid w:val="00B74803"/>
    <w:rsid w:val="00B7646B"/>
    <w:rsid w:val="00B774B2"/>
    <w:rsid w:val="00B83119"/>
    <w:rsid w:val="00B853A4"/>
    <w:rsid w:val="00B86FF9"/>
    <w:rsid w:val="00B910A9"/>
    <w:rsid w:val="00B921BC"/>
    <w:rsid w:val="00B966AB"/>
    <w:rsid w:val="00BA020E"/>
    <w:rsid w:val="00BA24F2"/>
    <w:rsid w:val="00BA4241"/>
    <w:rsid w:val="00BA4535"/>
    <w:rsid w:val="00BB0F92"/>
    <w:rsid w:val="00BB23A0"/>
    <w:rsid w:val="00BB2E2F"/>
    <w:rsid w:val="00BB7B71"/>
    <w:rsid w:val="00BC0366"/>
    <w:rsid w:val="00BC2251"/>
    <w:rsid w:val="00BC5A7E"/>
    <w:rsid w:val="00BC60D6"/>
    <w:rsid w:val="00BC6FAF"/>
    <w:rsid w:val="00BD105F"/>
    <w:rsid w:val="00BD1B48"/>
    <w:rsid w:val="00BD21EE"/>
    <w:rsid w:val="00BD256F"/>
    <w:rsid w:val="00BD349B"/>
    <w:rsid w:val="00BD4641"/>
    <w:rsid w:val="00BD4A5F"/>
    <w:rsid w:val="00BE02B8"/>
    <w:rsid w:val="00BF1B9C"/>
    <w:rsid w:val="00BF3AB8"/>
    <w:rsid w:val="00BF5D9F"/>
    <w:rsid w:val="00C0139A"/>
    <w:rsid w:val="00C038CA"/>
    <w:rsid w:val="00C03D62"/>
    <w:rsid w:val="00C057D7"/>
    <w:rsid w:val="00C103CB"/>
    <w:rsid w:val="00C14287"/>
    <w:rsid w:val="00C178A2"/>
    <w:rsid w:val="00C206BD"/>
    <w:rsid w:val="00C21096"/>
    <w:rsid w:val="00C21260"/>
    <w:rsid w:val="00C21DC8"/>
    <w:rsid w:val="00C2769B"/>
    <w:rsid w:val="00C305A2"/>
    <w:rsid w:val="00C33BA3"/>
    <w:rsid w:val="00C35283"/>
    <w:rsid w:val="00C35A53"/>
    <w:rsid w:val="00C43659"/>
    <w:rsid w:val="00C47061"/>
    <w:rsid w:val="00C50372"/>
    <w:rsid w:val="00C52737"/>
    <w:rsid w:val="00C70559"/>
    <w:rsid w:val="00C725DD"/>
    <w:rsid w:val="00C765F3"/>
    <w:rsid w:val="00C77DCA"/>
    <w:rsid w:val="00C803D0"/>
    <w:rsid w:val="00C81332"/>
    <w:rsid w:val="00C84C13"/>
    <w:rsid w:val="00C86274"/>
    <w:rsid w:val="00C90FDB"/>
    <w:rsid w:val="00C918B4"/>
    <w:rsid w:val="00C9234E"/>
    <w:rsid w:val="00C925A1"/>
    <w:rsid w:val="00CA6340"/>
    <w:rsid w:val="00CB0C3B"/>
    <w:rsid w:val="00CB70D0"/>
    <w:rsid w:val="00CC5C7C"/>
    <w:rsid w:val="00CC63FF"/>
    <w:rsid w:val="00CC6813"/>
    <w:rsid w:val="00CD0B50"/>
    <w:rsid w:val="00CD1D43"/>
    <w:rsid w:val="00CD4D34"/>
    <w:rsid w:val="00CD5775"/>
    <w:rsid w:val="00CE10DD"/>
    <w:rsid w:val="00CE32B1"/>
    <w:rsid w:val="00CE3FAF"/>
    <w:rsid w:val="00CE4610"/>
    <w:rsid w:val="00CE69CF"/>
    <w:rsid w:val="00CE71D2"/>
    <w:rsid w:val="00CE774E"/>
    <w:rsid w:val="00CF0643"/>
    <w:rsid w:val="00CF7E18"/>
    <w:rsid w:val="00D00788"/>
    <w:rsid w:val="00D00941"/>
    <w:rsid w:val="00D00E1A"/>
    <w:rsid w:val="00D01E69"/>
    <w:rsid w:val="00D028A2"/>
    <w:rsid w:val="00D06F5A"/>
    <w:rsid w:val="00D11648"/>
    <w:rsid w:val="00D13305"/>
    <w:rsid w:val="00D20AE4"/>
    <w:rsid w:val="00D229ED"/>
    <w:rsid w:val="00D250B8"/>
    <w:rsid w:val="00D2598D"/>
    <w:rsid w:val="00D27C83"/>
    <w:rsid w:val="00D37B0B"/>
    <w:rsid w:val="00D4060A"/>
    <w:rsid w:val="00D44314"/>
    <w:rsid w:val="00D44D56"/>
    <w:rsid w:val="00D45B35"/>
    <w:rsid w:val="00D4665E"/>
    <w:rsid w:val="00D522EB"/>
    <w:rsid w:val="00D5392E"/>
    <w:rsid w:val="00D56BF9"/>
    <w:rsid w:val="00D56ED9"/>
    <w:rsid w:val="00D609D8"/>
    <w:rsid w:val="00D61F58"/>
    <w:rsid w:val="00D62C3F"/>
    <w:rsid w:val="00D63572"/>
    <w:rsid w:val="00D705A6"/>
    <w:rsid w:val="00D83CFD"/>
    <w:rsid w:val="00D84313"/>
    <w:rsid w:val="00D84ACD"/>
    <w:rsid w:val="00DA077B"/>
    <w:rsid w:val="00DA2B04"/>
    <w:rsid w:val="00DA30DA"/>
    <w:rsid w:val="00DA46C9"/>
    <w:rsid w:val="00DA5232"/>
    <w:rsid w:val="00DB136B"/>
    <w:rsid w:val="00DB1600"/>
    <w:rsid w:val="00DB3469"/>
    <w:rsid w:val="00DB6523"/>
    <w:rsid w:val="00DB7C0A"/>
    <w:rsid w:val="00DD03A9"/>
    <w:rsid w:val="00DD2C33"/>
    <w:rsid w:val="00DD40C9"/>
    <w:rsid w:val="00DD5294"/>
    <w:rsid w:val="00DD6E10"/>
    <w:rsid w:val="00DD6ECB"/>
    <w:rsid w:val="00DD751F"/>
    <w:rsid w:val="00DD76FC"/>
    <w:rsid w:val="00DD7C02"/>
    <w:rsid w:val="00DE1618"/>
    <w:rsid w:val="00DE5500"/>
    <w:rsid w:val="00DE749C"/>
    <w:rsid w:val="00DF0864"/>
    <w:rsid w:val="00DF2576"/>
    <w:rsid w:val="00DF5560"/>
    <w:rsid w:val="00DF59F6"/>
    <w:rsid w:val="00E00CC4"/>
    <w:rsid w:val="00E02DD7"/>
    <w:rsid w:val="00E049A7"/>
    <w:rsid w:val="00E053AD"/>
    <w:rsid w:val="00E10048"/>
    <w:rsid w:val="00E1021E"/>
    <w:rsid w:val="00E1031B"/>
    <w:rsid w:val="00E103A2"/>
    <w:rsid w:val="00E10E48"/>
    <w:rsid w:val="00E11938"/>
    <w:rsid w:val="00E213A4"/>
    <w:rsid w:val="00E219E3"/>
    <w:rsid w:val="00E222EE"/>
    <w:rsid w:val="00E252C9"/>
    <w:rsid w:val="00E32D57"/>
    <w:rsid w:val="00E32D7F"/>
    <w:rsid w:val="00E34D9D"/>
    <w:rsid w:val="00E35DAE"/>
    <w:rsid w:val="00E37CC3"/>
    <w:rsid w:val="00E420BE"/>
    <w:rsid w:val="00E4612E"/>
    <w:rsid w:val="00E50B6F"/>
    <w:rsid w:val="00E53253"/>
    <w:rsid w:val="00E56B1A"/>
    <w:rsid w:val="00E57212"/>
    <w:rsid w:val="00E57512"/>
    <w:rsid w:val="00E63931"/>
    <w:rsid w:val="00E671B6"/>
    <w:rsid w:val="00E73136"/>
    <w:rsid w:val="00E75C8D"/>
    <w:rsid w:val="00E80DCF"/>
    <w:rsid w:val="00E813D8"/>
    <w:rsid w:val="00E85066"/>
    <w:rsid w:val="00E920DD"/>
    <w:rsid w:val="00E947D4"/>
    <w:rsid w:val="00E96152"/>
    <w:rsid w:val="00EA1ABD"/>
    <w:rsid w:val="00EA2DB2"/>
    <w:rsid w:val="00EA6675"/>
    <w:rsid w:val="00EA71D0"/>
    <w:rsid w:val="00EB0245"/>
    <w:rsid w:val="00EB0837"/>
    <w:rsid w:val="00EB4222"/>
    <w:rsid w:val="00EB4349"/>
    <w:rsid w:val="00EB4B70"/>
    <w:rsid w:val="00EB5C95"/>
    <w:rsid w:val="00EC3275"/>
    <w:rsid w:val="00EC5089"/>
    <w:rsid w:val="00EC5A9D"/>
    <w:rsid w:val="00EC5ECA"/>
    <w:rsid w:val="00ED1AA2"/>
    <w:rsid w:val="00ED1F7F"/>
    <w:rsid w:val="00ED45B5"/>
    <w:rsid w:val="00ED47D0"/>
    <w:rsid w:val="00ED65D9"/>
    <w:rsid w:val="00ED6F62"/>
    <w:rsid w:val="00ED7530"/>
    <w:rsid w:val="00EE1124"/>
    <w:rsid w:val="00EE50F6"/>
    <w:rsid w:val="00EE7B65"/>
    <w:rsid w:val="00EF1006"/>
    <w:rsid w:val="00EF1607"/>
    <w:rsid w:val="00F009E2"/>
    <w:rsid w:val="00F02D9B"/>
    <w:rsid w:val="00F03002"/>
    <w:rsid w:val="00F120EF"/>
    <w:rsid w:val="00F1547C"/>
    <w:rsid w:val="00F20298"/>
    <w:rsid w:val="00F205A5"/>
    <w:rsid w:val="00F254F5"/>
    <w:rsid w:val="00F310C4"/>
    <w:rsid w:val="00F32501"/>
    <w:rsid w:val="00F33A1D"/>
    <w:rsid w:val="00F33D8D"/>
    <w:rsid w:val="00F34259"/>
    <w:rsid w:val="00F35B3C"/>
    <w:rsid w:val="00F35BE2"/>
    <w:rsid w:val="00F378C5"/>
    <w:rsid w:val="00F37B20"/>
    <w:rsid w:val="00F42AB5"/>
    <w:rsid w:val="00F469AA"/>
    <w:rsid w:val="00F46A68"/>
    <w:rsid w:val="00F5158B"/>
    <w:rsid w:val="00F52697"/>
    <w:rsid w:val="00F548E9"/>
    <w:rsid w:val="00F54E48"/>
    <w:rsid w:val="00F54FCC"/>
    <w:rsid w:val="00F57141"/>
    <w:rsid w:val="00F5736A"/>
    <w:rsid w:val="00F6118A"/>
    <w:rsid w:val="00F61652"/>
    <w:rsid w:val="00F62E85"/>
    <w:rsid w:val="00F63CC1"/>
    <w:rsid w:val="00F6544D"/>
    <w:rsid w:val="00F6704C"/>
    <w:rsid w:val="00F6725E"/>
    <w:rsid w:val="00F67A10"/>
    <w:rsid w:val="00F67C14"/>
    <w:rsid w:val="00F70705"/>
    <w:rsid w:val="00F7137E"/>
    <w:rsid w:val="00F731C1"/>
    <w:rsid w:val="00F73F2C"/>
    <w:rsid w:val="00F7483B"/>
    <w:rsid w:val="00F75C34"/>
    <w:rsid w:val="00F812CE"/>
    <w:rsid w:val="00F81532"/>
    <w:rsid w:val="00F82626"/>
    <w:rsid w:val="00F86856"/>
    <w:rsid w:val="00F91288"/>
    <w:rsid w:val="00F961F8"/>
    <w:rsid w:val="00F975C6"/>
    <w:rsid w:val="00FA13D4"/>
    <w:rsid w:val="00FA271B"/>
    <w:rsid w:val="00FA2A2B"/>
    <w:rsid w:val="00FB2DC7"/>
    <w:rsid w:val="00FB3BCD"/>
    <w:rsid w:val="00FB40E4"/>
    <w:rsid w:val="00FB5366"/>
    <w:rsid w:val="00FB6072"/>
    <w:rsid w:val="00FB7190"/>
    <w:rsid w:val="00FB72E9"/>
    <w:rsid w:val="00FC0A46"/>
    <w:rsid w:val="00FC1661"/>
    <w:rsid w:val="00FC1BC5"/>
    <w:rsid w:val="00FC6D52"/>
    <w:rsid w:val="00FD074E"/>
    <w:rsid w:val="00FD411C"/>
    <w:rsid w:val="00FD45E2"/>
    <w:rsid w:val="00FD4BE2"/>
    <w:rsid w:val="00FD6E1F"/>
    <w:rsid w:val="00FD7C59"/>
    <w:rsid w:val="00FE11D3"/>
    <w:rsid w:val="00FE50D2"/>
    <w:rsid w:val="00FE5FD5"/>
    <w:rsid w:val="00FE6DC4"/>
    <w:rsid w:val="00FF58E9"/>
    <w:rsid w:val="00FF7599"/>
    <w:rsid w:val="01F92DAA"/>
    <w:rsid w:val="03702236"/>
    <w:rsid w:val="09FC4D74"/>
    <w:rsid w:val="0B055E9D"/>
    <w:rsid w:val="0CAD06C0"/>
    <w:rsid w:val="111E795D"/>
    <w:rsid w:val="157F1166"/>
    <w:rsid w:val="1A53503B"/>
    <w:rsid w:val="1B1E3F5C"/>
    <w:rsid w:val="1B49420E"/>
    <w:rsid w:val="1FDF1826"/>
    <w:rsid w:val="24550069"/>
    <w:rsid w:val="27411C5F"/>
    <w:rsid w:val="280E57A4"/>
    <w:rsid w:val="290F6F4E"/>
    <w:rsid w:val="296B791D"/>
    <w:rsid w:val="2AC20349"/>
    <w:rsid w:val="2AEB2A3B"/>
    <w:rsid w:val="2E543C80"/>
    <w:rsid w:val="2FAA5277"/>
    <w:rsid w:val="37FF350F"/>
    <w:rsid w:val="38AB48EA"/>
    <w:rsid w:val="3A410DF4"/>
    <w:rsid w:val="3EE47038"/>
    <w:rsid w:val="43F141CF"/>
    <w:rsid w:val="45AC32C0"/>
    <w:rsid w:val="48D61067"/>
    <w:rsid w:val="4A560560"/>
    <w:rsid w:val="4B0E45CE"/>
    <w:rsid w:val="4C3A36ED"/>
    <w:rsid w:val="5B3913CC"/>
    <w:rsid w:val="5D6E748B"/>
    <w:rsid w:val="5F051A2B"/>
    <w:rsid w:val="660771F6"/>
    <w:rsid w:val="669C4FA9"/>
    <w:rsid w:val="722B3300"/>
    <w:rsid w:val="74047F6C"/>
    <w:rsid w:val="7ADF0AEE"/>
    <w:rsid w:val="7D485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48693"/>
  <w15:docId w15:val="{826BC13C-3BDC-48D8-B4B1-BEFF57D9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unhideWhenUsed="1" w:qFormat="1"/>
    <w:lsdException w:name="heading 4" w:semiHidden="1" w:uiPriority="9"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1"/>
    <w:next w:val="a"/>
    <w:link w:val="20"/>
    <w:uiPriority w:val="2"/>
    <w:qFormat/>
    <w:pPr>
      <w:tabs>
        <w:tab w:val="left" w:pos="567"/>
      </w:tabs>
      <w:spacing w:before="240" w:beforeAutospacing="0" w:after="200" w:afterAutospacing="0"/>
      <w:ind w:left="567" w:hanging="567"/>
      <w:outlineLvl w:val="1"/>
    </w:pPr>
    <w:rPr>
      <w:rFonts w:ascii="Times New Roman" w:eastAsia="Cambria" w:hAnsi="Times New Roman" w:cs="Times New Roman"/>
      <w:bCs w:val="0"/>
      <w:kern w:val="0"/>
      <w:sz w:val="24"/>
      <w:szCs w:val="24"/>
      <w:lang w:eastAsia="en-US"/>
    </w:rPr>
  </w:style>
  <w:style w:type="paragraph" w:styleId="3">
    <w:name w:val="heading 3"/>
    <w:basedOn w:val="a"/>
    <w:next w:val="a"/>
    <w:link w:val="31"/>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1"/>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2"/>
    <w:semiHidden/>
    <w:unhideWhenUsed/>
    <w:qFormat/>
    <w:pPr>
      <w:keepNext/>
      <w:keepLines/>
      <w:spacing w:before="280" w:after="290" w:line="376" w:lineRule="auto"/>
      <w:outlineLvl w:val="4"/>
    </w:pPr>
    <w:rPr>
      <w:rFonts w:ascii="Times New Roman" w:eastAsia="宋体" w:hAnsi="Times New Roman" w:cs="Times New Roman"/>
      <w:b/>
      <w:iCs/>
      <w:kern w:val="0"/>
      <w:sz w:val="24"/>
      <w:szCs w:val="24"/>
      <w:lang w:eastAsia="en-US"/>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9">
    <w:name w:val="heading 9"/>
    <w:basedOn w:val="a"/>
    <w:next w:val="a"/>
    <w:link w:val="90"/>
    <w:uiPriority w:val="9"/>
    <w:semiHidden/>
    <w:unhideWhenUsed/>
    <w:qFormat/>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1"/>
    <w:uiPriority w:val="99"/>
    <w:semiHidden/>
    <w:unhideWhenUsed/>
    <w:qFormat/>
    <w:pPr>
      <w:jc w:val="left"/>
    </w:pPr>
  </w:style>
  <w:style w:type="paragraph" w:styleId="a4">
    <w:name w:val="endnote text"/>
    <w:basedOn w:val="a"/>
    <w:link w:val="12"/>
    <w:uiPriority w:val="99"/>
    <w:semiHidden/>
    <w:unhideWhenUsed/>
    <w:qFormat/>
    <w:pPr>
      <w:snapToGrid w:val="0"/>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ac"/>
    <w:uiPriority w:val="11"/>
    <w:qFormat/>
    <w:pPr>
      <w:spacing w:before="240" w:after="60" w:line="312" w:lineRule="auto"/>
      <w:jc w:val="center"/>
      <w:outlineLvl w:val="1"/>
    </w:pPr>
    <w:rPr>
      <w:rFonts w:ascii="Times New Roman" w:eastAsia="宋体" w:hAnsi="Times New Roman" w:cs="Times New Roman"/>
      <w:b/>
      <w:kern w:val="0"/>
      <w:sz w:val="24"/>
      <w:szCs w:val="24"/>
      <w:lang w:eastAsia="en-US"/>
    </w:rPr>
  </w:style>
  <w:style w:type="paragraph" w:styleId="ad">
    <w:name w:val="footnote text"/>
    <w:basedOn w:val="a"/>
    <w:link w:val="13"/>
    <w:uiPriority w:val="99"/>
    <w:semiHidden/>
    <w:unhideWhenUsed/>
    <w:qFormat/>
    <w:pPr>
      <w:snapToGrid w:val="0"/>
      <w:jc w:val="left"/>
    </w:pPr>
    <w:rPr>
      <w:sz w:val="18"/>
      <w:szCs w:val="18"/>
    </w:rPr>
  </w:style>
  <w:style w:type="paragraph" w:styleId="ae">
    <w:name w:val="Normal (Web)"/>
    <w:basedOn w:val="a"/>
    <w:uiPriority w:val="99"/>
    <w:unhideWhenUsed/>
    <w:qFormat/>
    <w:pPr>
      <w:widowControl/>
      <w:spacing w:before="100" w:beforeAutospacing="1" w:after="100" w:afterAutospacing="1"/>
      <w:jc w:val="left"/>
    </w:pPr>
    <w:rPr>
      <w:rFonts w:ascii="Times New Roman" w:eastAsia="Times New Roman" w:hAnsi="Times New Roman" w:cs="Times New Roman"/>
      <w:kern w:val="0"/>
      <w:sz w:val="24"/>
      <w:szCs w:val="24"/>
      <w:lang w:eastAsia="en-US"/>
    </w:rPr>
  </w:style>
  <w:style w:type="paragraph" w:styleId="af">
    <w:name w:val="Title"/>
    <w:basedOn w:val="a"/>
    <w:next w:val="a"/>
    <w:link w:val="af0"/>
    <w:qFormat/>
    <w:pPr>
      <w:spacing w:before="240" w:after="60"/>
      <w:jc w:val="center"/>
      <w:outlineLvl w:val="0"/>
    </w:pPr>
    <w:rPr>
      <w:rFonts w:ascii="Times New Roman" w:eastAsia="宋体" w:hAnsi="Times New Roman" w:cs="Times New Roman"/>
      <w:b/>
      <w:kern w:val="0"/>
      <w:sz w:val="32"/>
      <w:szCs w:val="32"/>
      <w:lang w:eastAsia="en-US"/>
    </w:rPr>
  </w:style>
  <w:style w:type="paragraph" w:styleId="af1">
    <w:name w:val="annotation subject"/>
    <w:basedOn w:val="a3"/>
    <w:next w:val="a3"/>
    <w:link w:val="af2"/>
    <w:uiPriority w:val="99"/>
    <w:semiHidden/>
    <w:unhideWhenUsed/>
    <w:qFormat/>
    <w:rPr>
      <w:rFonts w:ascii="Times New Roman" w:eastAsia="宋体" w:hAnsi="Times New Roman" w:cs="Times New Roman"/>
      <w:b/>
      <w:bCs/>
      <w:kern w:val="0"/>
      <w:sz w:val="20"/>
      <w:szCs w:val="20"/>
      <w:lang w:eastAsia="en-US"/>
    </w:rPr>
  </w:style>
  <w:style w:type="table" w:styleId="af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uiPriority w:val="22"/>
    <w:qFormat/>
    <w:rPr>
      <w:rFonts w:ascii="Times New Roman" w:hAnsi="Times New Roman"/>
      <w:b/>
      <w:bCs/>
    </w:rPr>
  </w:style>
  <w:style w:type="character" w:styleId="af5">
    <w:name w:val="endnote reference"/>
    <w:basedOn w:val="a0"/>
    <w:uiPriority w:val="99"/>
    <w:semiHidden/>
    <w:unhideWhenUsed/>
    <w:qFormat/>
    <w:rPr>
      <w:vertAlign w:val="superscript"/>
    </w:rPr>
  </w:style>
  <w:style w:type="character" w:styleId="af6">
    <w:name w:val="FollowedHyperlink"/>
    <w:basedOn w:val="a0"/>
    <w:uiPriority w:val="99"/>
    <w:semiHidden/>
    <w:unhideWhenUsed/>
    <w:qFormat/>
    <w:rPr>
      <w:color w:val="800080" w:themeColor="followedHyperlink"/>
      <w:u w:val="single"/>
    </w:rPr>
  </w:style>
  <w:style w:type="character" w:styleId="af7">
    <w:name w:val="Emphasis"/>
    <w:basedOn w:val="a0"/>
    <w:qFormat/>
    <w:rPr>
      <w:rFonts w:ascii="Times New Roman" w:hAnsi="Times New Roman"/>
      <w:i/>
      <w:iCs/>
    </w:rPr>
  </w:style>
  <w:style w:type="character" w:styleId="af8">
    <w:name w:val="line number"/>
    <w:basedOn w:val="a0"/>
    <w:uiPriority w:val="99"/>
    <w:semiHidden/>
    <w:unhideWhenUsed/>
    <w:qFormat/>
  </w:style>
  <w:style w:type="character" w:styleId="af9">
    <w:name w:val="Hyperlink"/>
    <w:basedOn w:val="a0"/>
    <w:uiPriority w:val="99"/>
    <w:unhideWhenUsed/>
    <w:qFormat/>
    <w:rPr>
      <w:color w:val="0000FF"/>
      <w:u w:val="single"/>
    </w:rPr>
  </w:style>
  <w:style w:type="character" w:styleId="afa">
    <w:name w:val="annotation reference"/>
    <w:basedOn w:val="a0"/>
    <w:uiPriority w:val="99"/>
    <w:semiHidden/>
    <w:unhideWhenUsed/>
    <w:qFormat/>
    <w:rPr>
      <w:sz w:val="21"/>
      <w:szCs w:val="21"/>
    </w:rPr>
  </w:style>
  <w:style w:type="character" w:styleId="afb">
    <w:name w:val="footnote reference"/>
    <w:basedOn w:val="a0"/>
    <w:uiPriority w:val="99"/>
    <w:semiHidden/>
    <w:unhideWhenUsed/>
    <w:qFormat/>
    <w:rPr>
      <w:vertAlign w:val="superscript"/>
    </w:rPr>
  </w:style>
  <w:style w:type="paragraph" w:styleId="afc">
    <w:name w:val="List Paragraph"/>
    <w:basedOn w:val="a"/>
    <w:uiPriority w:val="34"/>
    <w:qFormat/>
    <w:pPr>
      <w:ind w:firstLineChars="200" w:firstLine="420"/>
    </w:pPr>
  </w:style>
  <w:style w:type="character" w:customStyle="1" w:styleId="a8">
    <w:name w:val="页脚 字符"/>
    <w:basedOn w:val="a0"/>
    <w:link w:val="a7"/>
    <w:uiPriority w:val="99"/>
    <w:qFormat/>
    <w:rPr>
      <w:sz w:val="18"/>
      <w:szCs w:val="18"/>
    </w:rPr>
  </w:style>
  <w:style w:type="character" w:customStyle="1" w:styleId="apple-converted-space">
    <w:name w:val="apple-converted-space"/>
    <w:basedOn w:val="a0"/>
    <w:qFormat/>
  </w:style>
  <w:style w:type="character" w:customStyle="1" w:styleId="highlight">
    <w:name w:val="highlight"/>
    <w:basedOn w:val="a0"/>
    <w:qFormat/>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term">
    <w:name w:val="term"/>
    <w:basedOn w:val="a0"/>
    <w:qFormat/>
  </w:style>
  <w:style w:type="character" w:customStyle="1" w:styleId="a6">
    <w:name w:val="批注框文本 字符"/>
    <w:basedOn w:val="a0"/>
    <w:link w:val="a5"/>
    <w:uiPriority w:val="99"/>
    <w:semiHidden/>
    <w:qFormat/>
    <w:rPr>
      <w:sz w:val="18"/>
      <w:szCs w:val="18"/>
    </w:rPr>
  </w:style>
  <w:style w:type="character" w:customStyle="1" w:styleId="70">
    <w:name w:val="标题 7 字符"/>
    <w:basedOn w:val="a0"/>
    <w:link w:val="7"/>
    <w:uiPriority w:val="9"/>
    <w:semiHidden/>
    <w:qFormat/>
    <w:rPr>
      <w:rFonts w:asciiTheme="minorHAnsi" w:eastAsiaTheme="minorEastAsia" w:hAnsiTheme="minorHAnsi" w:cstheme="minorBidi"/>
      <w:b/>
      <w:bCs/>
      <w:kern w:val="2"/>
      <w:sz w:val="24"/>
      <w:szCs w:val="24"/>
    </w:rPr>
  </w:style>
  <w:style w:type="character" w:customStyle="1" w:styleId="90">
    <w:name w:val="标题 9 字符"/>
    <w:basedOn w:val="a0"/>
    <w:link w:val="9"/>
    <w:uiPriority w:val="9"/>
    <w:semiHidden/>
    <w:qFormat/>
    <w:rPr>
      <w:rFonts w:asciiTheme="majorHAnsi" w:eastAsiaTheme="majorEastAsia" w:hAnsiTheme="majorHAnsi" w:cstheme="majorBidi"/>
      <w:kern w:val="2"/>
      <w:sz w:val="21"/>
      <w:szCs w:val="21"/>
    </w:rPr>
  </w:style>
  <w:style w:type="character" w:customStyle="1" w:styleId="20">
    <w:name w:val="标题 2 字符"/>
    <w:basedOn w:val="a0"/>
    <w:link w:val="2"/>
    <w:uiPriority w:val="2"/>
    <w:qFormat/>
    <w:rPr>
      <w:rFonts w:eastAsia="Cambria"/>
      <w:b/>
      <w:sz w:val="24"/>
      <w:szCs w:val="24"/>
      <w:lang w:eastAsia="en-US"/>
    </w:rPr>
  </w:style>
  <w:style w:type="paragraph" w:customStyle="1" w:styleId="310">
    <w:name w:val="标题 31"/>
    <w:basedOn w:val="a"/>
    <w:next w:val="a"/>
    <w:link w:val="30"/>
    <w:uiPriority w:val="2"/>
    <w:qFormat/>
    <w:pPr>
      <w:keepNext/>
      <w:keepLines/>
      <w:widowControl/>
      <w:tabs>
        <w:tab w:val="left" w:pos="567"/>
      </w:tabs>
      <w:spacing w:before="40" w:after="120"/>
      <w:ind w:left="567" w:hanging="567"/>
      <w:jc w:val="left"/>
      <w:outlineLvl w:val="2"/>
    </w:pPr>
    <w:rPr>
      <w:rFonts w:ascii="Times New Roman" w:eastAsia="宋体" w:hAnsi="Times New Roman" w:cs="Times New Roman"/>
      <w:b/>
      <w:kern w:val="0"/>
      <w:sz w:val="24"/>
      <w:szCs w:val="24"/>
      <w:lang w:eastAsia="en-US"/>
    </w:rPr>
  </w:style>
  <w:style w:type="paragraph" w:customStyle="1" w:styleId="410">
    <w:name w:val="标题 41"/>
    <w:basedOn w:val="3"/>
    <w:next w:val="a"/>
    <w:link w:val="40"/>
    <w:uiPriority w:val="2"/>
    <w:qFormat/>
    <w:pPr>
      <w:widowControl/>
      <w:tabs>
        <w:tab w:val="left" w:pos="567"/>
      </w:tabs>
      <w:spacing w:before="40" w:after="120" w:line="240" w:lineRule="auto"/>
      <w:ind w:left="567" w:hanging="567"/>
      <w:jc w:val="left"/>
      <w:outlineLvl w:val="3"/>
    </w:pPr>
    <w:rPr>
      <w:rFonts w:ascii="Times New Roman" w:eastAsia="宋体" w:hAnsi="Times New Roman" w:cs="Times New Roman"/>
      <w:bCs w:val="0"/>
      <w:iCs/>
      <w:kern w:val="0"/>
      <w:sz w:val="24"/>
      <w:szCs w:val="24"/>
      <w:lang w:eastAsia="en-US"/>
    </w:rPr>
  </w:style>
  <w:style w:type="paragraph" w:customStyle="1" w:styleId="51">
    <w:name w:val="标题 51"/>
    <w:basedOn w:val="4"/>
    <w:next w:val="a"/>
    <w:uiPriority w:val="2"/>
    <w:qFormat/>
    <w:pPr>
      <w:widowControl/>
      <w:tabs>
        <w:tab w:val="left" w:pos="567"/>
      </w:tabs>
      <w:spacing w:before="40" w:after="120" w:line="240" w:lineRule="auto"/>
      <w:ind w:left="567" w:hanging="567"/>
      <w:jc w:val="left"/>
      <w:outlineLvl w:val="4"/>
    </w:pPr>
    <w:rPr>
      <w:rFonts w:ascii="Times New Roman" w:hAnsi="Times New Roman"/>
      <w:bCs w:val="0"/>
      <w:iCs/>
      <w:kern w:val="0"/>
      <w:sz w:val="24"/>
      <w:szCs w:val="24"/>
      <w:lang w:eastAsia="en-US"/>
    </w:rPr>
  </w:style>
  <w:style w:type="character" w:customStyle="1" w:styleId="30">
    <w:name w:val="标题 3 字符"/>
    <w:basedOn w:val="a0"/>
    <w:link w:val="310"/>
    <w:uiPriority w:val="2"/>
    <w:qFormat/>
    <w:rPr>
      <w:b/>
      <w:sz w:val="24"/>
      <w:szCs w:val="24"/>
      <w:lang w:eastAsia="en-US"/>
    </w:rPr>
  </w:style>
  <w:style w:type="character" w:customStyle="1" w:styleId="40">
    <w:name w:val="标题 4 字符"/>
    <w:basedOn w:val="a0"/>
    <w:link w:val="410"/>
    <w:uiPriority w:val="2"/>
    <w:qFormat/>
    <w:rPr>
      <w:b/>
      <w:iCs/>
      <w:sz w:val="24"/>
      <w:szCs w:val="24"/>
      <w:lang w:eastAsia="en-US"/>
    </w:rPr>
  </w:style>
  <w:style w:type="character" w:customStyle="1" w:styleId="50">
    <w:name w:val="标题 5 字符"/>
    <w:basedOn w:val="a0"/>
    <w:link w:val="5"/>
    <w:uiPriority w:val="2"/>
    <w:qFormat/>
    <w:rPr>
      <w:rFonts w:ascii="Times New Roman" w:eastAsia="宋体" w:hAnsi="Times New Roman" w:cs="Times New Roman"/>
      <w:b/>
      <w:iCs/>
      <w:sz w:val="24"/>
      <w:szCs w:val="24"/>
      <w:lang w:eastAsia="en-US"/>
    </w:rPr>
  </w:style>
  <w:style w:type="paragraph" w:customStyle="1" w:styleId="14">
    <w:name w:val="题注1"/>
    <w:basedOn w:val="a"/>
    <w:next w:val="afd"/>
    <w:uiPriority w:val="35"/>
    <w:unhideWhenUsed/>
    <w:qFormat/>
    <w:pPr>
      <w:keepNext/>
      <w:widowControl/>
      <w:spacing w:before="120" w:after="240"/>
      <w:jc w:val="left"/>
    </w:pPr>
    <w:rPr>
      <w:rFonts w:ascii="Times New Roman" w:hAnsi="Times New Roman" w:cs="Times New Roman"/>
      <w:b/>
      <w:bCs/>
      <w:kern w:val="0"/>
      <w:sz w:val="24"/>
      <w:szCs w:val="24"/>
      <w:lang w:eastAsia="en-US"/>
    </w:rPr>
  </w:style>
  <w:style w:type="paragraph" w:styleId="afd">
    <w:name w:val="No Spacing"/>
    <w:uiPriority w:val="99"/>
    <w:qFormat/>
    <w:pPr>
      <w:widowControl w:val="0"/>
      <w:jc w:val="both"/>
    </w:pPr>
    <w:rPr>
      <w:rFonts w:asciiTheme="minorHAnsi" w:eastAsiaTheme="minorEastAsia" w:hAnsiTheme="minorHAnsi" w:cstheme="minorBidi"/>
      <w:kern w:val="2"/>
      <w:sz w:val="21"/>
      <w:szCs w:val="22"/>
    </w:rPr>
  </w:style>
  <w:style w:type="paragraph" w:customStyle="1" w:styleId="15">
    <w:name w:val="无间隔1"/>
    <w:next w:val="afd"/>
    <w:uiPriority w:val="99"/>
    <w:unhideWhenUsed/>
    <w:qFormat/>
    <w:rPr>
      <w:sz w:val="24"/>
      <w:szCs w:val="22"/>
      <w:lang w:eastAsia="en-US"/>
    </w:rPr>
  </w:style>
  <w:style w:type="character" w:customStyle="1" w:styleId="afe">
    <w:name w:val="批注文字 字符"/>
    <w:basedOn w:val="a0"/>
    <w:uiPriority w:val="99"/>
    <w:semiHidden/>
    <w:qFormat/>
    <w:rPr>
      <w:rFonts w:ascii="Times New Roman" w:hAnsi="Times New Roman"/>
      <w:lang w:eastAsia="en-US"/>
    </w:rPr>
  </w:style>
  <w:style w:type="paragraph" w:customStyle="1" w:styleId="16">
    <w:name w:val="尾注文本1"/>
    <w:basedOn w:val="a"/>
    <w:next w:val="a4"/>
    <w:link w:val="aff"/>
    <w:uiPriority w:val="99"/>
    <w:semiHidden/>
    <w:unhideWhenUsed/>
    <w:qFormat/>
    <w:pPr>
      <w:widowControl/>
      <w:spacing w:before="120"/>
      <w:jc w:val="left"/>
    </w:pPr>
    <w:rPr>
      <w:rFonts w:ascii="Times New Roman" w:eastAsia="宋体" w:hAnsi="Times New Roman" w:cs="Times New Roman"/>
      <w:kern w:val="0"/>
      <w:sz w:val="20"/>
      <w:szCs w:val="20"/>
      <w:lang w:eastAsia="en-US"/>
    </w:rPr>
  </w:style>
  <w:style w:type="character" w:customStyle="1" w:styleId="aff">
    <w:name w:val="尾注文本 字符"/>
    <w:basedOn w:val="a0"/>
    <w:link w:val="16"/>
    <w:uiPriority w:val="99"/>
    <w:semiHidden/>
    <w:qFormat/>
    <w:rPr>
      <w:rFonts w:ascii="Times New Roman" w:hAnsi="Times New Roman"/>
      <w:lang w:eastAsia="en-US"/>
    </w:rPr>
  </w:style>
  <w:style w:type="paragraph" w:customStyle="1" w:styleId="17">
    <w:name w:val="副标题1"/>
    <w:basedOn w:val="a"/>
    <w:next w:val="a"/>
    <w:uiPriority w:val="11"/>
    <w:unhideWhenUsed/>
    <w:qFormat/>
    <w:pPr>
      <w:widowControl/>
      <w:spacing w:before="240" w:after="240"/>
      <w:jc w:val="left"/>
    </w:pPr>
    <w:rPr>
      <w:rFonts w:ascii="Times New Roman" w:hAnsi="Times New Roman" w:cs="Times New Roman"/>
      <w:b/>
      <w:kern w:val="0"/>
      <w:sz w:val="24"/>
      <w:szCs w:val="24"/>
      <w:lang w:eastAsia="en-US"/>
    </w:rPr>
  </w:style>
  <w:style w:type="character" w:customStyle="1" w:styleId="ac">
    <w:name w:val="副标题 字符"/>
    <w:basedOn w:val="a0"/>
    <w:link w:val="ab"/>
    <w:uiPriority w:val="11"/>
    <w:qFormat/>
    <w:rPr>
      <w:rFonts w:ascii="Times New Roman" w:hAnsi="Times New Roman" w:cs="Times New Roman"/>
      <w:b/>
      <w:sz w:val="24"/>
      <w:szCs w:val="24"/>
      <w:lang w:eastAsia="en-US"/>
    </w:rPr>
  </w:style>
  <w:style w:type="paragraph" w:customStyle="1" w:styleId="18">
    <w:name w:val="脚注文本1"/>
    <w:basedOn w:val="a"/>
    <w:next w:val="ad"/>
    <w:link w:val="aff0"/>
    <w:uiPriority w:val="99"/>
    <w:semiHidden/>
    <w:unhideWhenUsed/>
    <w:qFormat/>
    <w:pPr>
      <w:widowControl/>
      <w:spacing w:before="120"/>
      <w:jc w:val="left"/>
    </w:pPr>
    <w:rPr>
      <w:rFonts w:ascii="Times New Roman" w:eastAsia="宋体" w:hAnsi="Times New Roman" w:cs="Times New Roman"/>
      <w:kern w:val="0"/>
      <w:sz w:val="20"/>
      <w:szCs w:val="20"/>
      <w:lang w:eastAsia="en-US"/>
    </w:rPr>
  </w:style>
  <w:style w:type="character" w:customStyle="1" w:styleId="aff0">
    <w:name w:val="脚注文本 字符"/>
    <w:basedOn w:val="a0"/>
    <w:link w:val="18"/>
    <w:uiPriority w:val="99"/>
    <w:semiHidden/>
    <w:qFormat/>
    <w:rPr>
      <w:rFonts w:ascii="Times New Roman" w:hAnsi="Times New Roman"/>
      <w:lang w:eastAsia="en-US"/>
    </w:rPr>
  </w:style>
  <w:style w:type="paragraph" w:customStyle="1" w:styleId="19">
    <w:name w:val="标题1"/>
    <w:basedOn w:val="a"/>
    <w:next w:val="a"/>
    <w:qFormat/>
    <w:pPr>
      <w:widowControl/>
      <w:suppressLineNumbers/>
      <w:spacing w:before="240" w:after="360"/>
      <w:jc w:val="center"/>
    </w:pPr>
    <w:rPr>
      <w:rFonts w:ascii="Times New Roman" w:hAnsi="Times New Roman" w:cs="Times New Roman"/>
      <w:b/>
      <w:kern w:val="0"/>
      <w:sz w:val="32"/>
      <w:szCs w:val="32"/>
      <w:lang w:eastAsia="en-US"/>
    </w:rPr>
  </w:style>
  <w:style w:type="character" w:customStyle="1" w:styleId="af0">
    <w:name w:val="标题 字符"/>
    <w:basedOn w:val="a0"/>
    <w:link w:val="af"/>
    <w:qFormat/>
    <w:rPr>
      <w:rFonts w:ascii="Times New Roman" w:hAnsi="Times New Roman" w:cs="Times New Roman"/>
      <w:b/>
      <w:sz w:val="32"/>
      <w:szCs w:val="32"/>
      <w:lang w:eastAsia="en-US"/>
    </w:rPr>
  </w:style>
  <w:style w:type="paragraph" w:customStyle="1" w:styleId="1a">
    <w:name w:val="批注主题1"/>
    <w:basedOn w:val="a3"/>
    <w:next w:val="a3"/>
    <w:uiPriority w:val="99"/>
    <w:semiHidden/>
    <w:unhideWhenUsed/>
    <w:qFormat/>
    <w:pPr>
      <w:widowControl/>
      <w:spacing w:before="120" w:after="240"/>
    </w:pPr>
    <w:rPr>
      <w:rFonts w:ascii="Times New Roman" w:hAnsi="Times New Roman"/>
      <w:b/>
      <w:bCs/>
      <w:kern w:val="0"/>
      <w:sz w:val="20"/>
      <w:szCs w:val="20"/>
      <w:lang w:eastAsia="en-US"/>
    </w:rPr>
  </w:style>
  <w:style w:type="character" w:customStyle="1" w:styleId="af2">
    <w:name w:val="批注主题 字符"/>
    <w:basedOn w:val="afe"/>
    <w:link w:val="af1"/>
    <w:uiPriority w:val="99"/>
    <w:semiHidden/>
    <w:qFormat/>
    <w:rPr>
      <w:rFonts w:ascii="Times New Roman" w:hAnsi="Times New Roman"/>
      <w:b/>
      <w:bCs/>
      <w:lang w:eastAsia="en-US"/>
    </w:rPr>
  </w:style>
  <w:style w:type="table" w:customStyle="1" w:styleId="1b">
    <w:name w:val="网格型1"/>
    <w:basedOn w:val="a1"/>
    <w:uiPriority w:val="59"/>
    <w:qFormat/>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访问过的超链接1"/>
    <w:basedOn w:val="a0"/>
    <w:uiPriority w:val="99"/>
    <w:semiHidden/>
    <w:unhideWhenUsed/>
    <w:qFormat/>
    <w:rPr>
      <w:color w:val="800080"/>
      <w:u w:val="single"/>
    </w:rPr>
  </w:style>
  <w:style w:type="paragraph" w:customStyle="1" w:styleId="AuthorList">
    <w:name w:val="Author List"/>
    <w:basedOn w:val="ab"/>
    <w:next w:val="a"/>
    <w:uiPriority w:val="1"/>
    <w:qFormat/>
    <w:pPr>
      <w:widowControl/>
      <w:spacing w:after="240" w:line="240" w:lineRule="auto"/>
      <w:jc w:val="left"/>
      <w:outlineLvl w:val="9"/>
    </w:pPr>
  </w:style>
  <w:style w:type="character" w:customStyle="1" w:styleId="1d">
    <w:name w:val="不明显强调1"/>
    <w:basedOn w:val="a0"/>
    <w:uiPriority w:val="19"/>
    <w:qFormat/>
    <w:rPr>
      <w:rFonts w:ascii="Times New Roman" w:hAnsi="Times New Roman"/>
      <w:i/>
      <w:iCs/>
      <w:color w:val="404040"/>
    </w:rPr>
  </w:style>
  <w:style w:type="character" w:customStyle="1" w:styleId="1e">
    <w:name w:val="明显强调1"/>
    <w:basedOn w:val="a0"/>
    <w:uiPriority w:val="21"/>
    <w:unhideWhenUsed/>
    <w:qFormat/>
    <w:rPr>
      <w:rFonts w:ascii="Times New Roman" w:hAnsi="Times New Roman"/>
      <w:i/>
      <w:iCs/>
      <w:color w:val="auto"/>
    </w:rPr>
  </w:style>
  <w:style w:type="paragraph" w:customStyle="1" w:styleId="1f">
    <w:name w:val="引用1"/>
    <w:basedOn w:val="a"/>
    <w:next w:val="a"/>
    <w:uiPriority w:val="29"/>
    <w:qFormat/>
    <w:pPr>
      <w:widowControl/>
      <w:spacing w:before="200" w:after="160"/>
      <w:ind w:left="864" w:right="864"/>
      <w:jc w:val="center"/>
    </w:pPr>
    <w:rPr>
      <w:rFonts w:ascii="Times New Roman" w:hAnsi="Times New Roman"/>
      <w:i/>
      <w:iCs/>
      <w:color w:val="404040"/>
      <w:kern w:val="0"/>
      <w:sz w:val="24"/>
      <w:lang w:eastAsia="en-US"/>
    </w:rPr>
  </w:style>
  <w:style w:type="character" w:customStyle="1" w:styleId="aff1">
    <w:name w:val="引用 字符"/>
    <w:basedOn w:val="a0"/>
    <w:link w:val="aff2"/>
    <w:uiPriority w:val="29"/>
    <w:qFormat/>
    <w:rPr>
      <w:rFonts w:ascii="Times New Roman" w:hAnsi="Times New Roman"/>
      <w:i/>
      <w:iCs/>
      <w:color w:val="404040"/>
      <w:sz w:val="24"/>
      <w:szCs w:val="22"/>
      <w:lang w:eastAsia="en-US"/>
    </w:rPr>
  </w:style>
  <w:style w:type="paragraph" w:styleId="aff2">
    <w:name w:val="Quote"/>
    <w:basedOn w:val="a"/>
    <w:next w:val="a"/>
    <w:link w:val="aff1"/>
    <w:uiPriority w:val="29"/>
    <w:qFormat/>
    <w:pPr>
      <w:spacing w:before="200" w:after="160"/>
      <w:ind w:left="864" w:right="864"/>
      <w:jc w:val="center"/>
    </w:pPr>
    <w:rPr>
      <w:rFonts w:ascii="Times New Roman" w:eastAsia="宋体" w:hAnsi="Times New Roman" w:cs="Times New Roman"/>
      <w:i/>
      <w:iCs/>
      <w:color w:val="404040"/>
      <w:kern w:val="0"/>
      <w:sz w:val="24"/>
      <w:lang w:eastAsia="en-US"/>
    </w:rPr>
  </w:style>
  <w:style w:type="character" w:customStyle="1" w:styleId="1f0">
    <w:name w:val="明显参考1"/>
    <w:basedOn w:val="a0"/>
    <w:uiPriority w:val="32"/>
    <w:qFormat/>
    <w:rPr>
      <w:b/>
      <w:bCs/>
      <w:smallCaps/>
      <w:color w:val="auto"/>
      <w:spacing w:val="5"/>
    </w:rPr>
  </w:style>
  <w:style w:type="character" w:customStyle="1" w:styleId="1f1">
    <w:name w:val="书籍标题1"/>
    <w:basedOn w:val="a0"/>
    <w:uiPriority w:val="33"/>
    <w:qFormat/>
    <w:rPr>
      <w:rFonts w:ascii="Times New Roman" w:hAnsi="Times New Roman"/>
      <w:b/>
      <w:bCs/>
      <w:i/>
      <w:iCs/>
      <w:spacing w:val="5"/>
    </w:rPr>
  </w:style>
  <w:style w:type="paragraph" w:customStyle="1" w:styleId="1f2">
    <w:name w:val="修订1"/>
    <w:hidden/>
    <w:uiPriority w:val="99"/>
    <w:semiHidden/>
    <w:qFormat/>
    <w:rPr>
      <w:sz w:val="24"/>
      <w:szCs w:val="22"/>
      <w:lang w:eastAsia="en-US"/>
    </w:rPr>
  </w:style>
  <w:style w:type="paragraph" w:customStyle="1" w:styleId="110">
    <w:name w:val="修订11"/>
    <w:hidden/>
    <w:uiPriority w:val="99"/>
    <w:semiHidden/>
    <w:qFormat/>
    <w:rPr>
      <w:rFonts w:ascii="Calibri" w:hAnsi="Calibri"/>
      <w:kern w:val="2"/>
      <w:sz w:val="21"/>
      <w:szCs w:val="22"/>
    </w:rPr>
  </w:style>
  <w:style w:type="character" w:customStyle="1" w:styleId="1f3">
    <w:name w:val="未处理的提及1"/>
    <w:basedOn w:val="a0"/>
    <w:uiPriority w:val="99"/>
    <w:semiHidden/>
    <w:unhideWhenUsed/>
    <w:qFormat/>
    <w:rPr>
      <w:color w:val="605E5C"/>
      <w:shd w:val="clear" w:color="auto" w:fill="E1DFDD"/>
    </w:rPr>
  </w:style>
  <w:style w:type="character" w:customStyle="1" w:styleId="pmidspan">
    <w:name w:val="pmidspan"/>
    <w:basedOn w:val="a0"/>
    <w:qFormat/>
  </w:style>
  <w:style w:type="character" w:customStyle="1" w:styleId="31">
    <w:name w:val="标题 3 字符1"/>
    <w:basedOn w:val="a0"/>
    <w:link w:val="3"/>
    <w:uiPriority w:val="9"/>
    <w:semiHidden/>
    <w:qFormat/>
    <w:rPr>
      <w:rFonts w:asciiTheme="minorHAnsi" w:eastAsiaTheme="minorEastAsia" w:hAnsiTheme="minorHAnsi" w:cstheme="minorBidi"/>
      <w:b/>
      <w:bCs/>
      <w:kern w:val="2"/>
      <w:sz w:val="32"/>
      <w:szCs w:val="32"/>
    </w:rPr>
  </w:style>
  <w:style w:type="character" w:customStyle="1" w:styleId="41">
    <w:name w:val="标题 4 字符1"/>
    <w:basedOn w:val="a0"/>
    <w:link w:val="4"/>
    <w:uiPriority w:val="9"/>
    <w:semiHidden/>
    <w:qFormat/>
    <w:rPr>
      <w:rFonts w:asciiTheme="majorHAnsi" w:eastAsiaTheme="majorEastAsia" w:hAnsiTheme="majorHAnsi" w:cstheme="majorBidi"/>
      <w:b/>
      <w:bCs/>
      <w:kern w:val="2"/>
      <w:sz w:val="28"/>
      <w:szCs w:val="28"/>
    </w:rPr>
  </w:style>
  <w:style w:type="character" w:customStyle="1" w:styleId="510">
    <w:name w:val="标题 5 字符1"/>
    <w:basedOn w:val="a0"/>
    <w:uiPriority w:val="9"/>
    <w:semiHidden/>
    <w:qFormat/>
    <w:rPr>
      <w:rFonts w:asciiTheme="minorHAnsi" w:eastAsiaTheme="minorEastAsia" w:hAnsiTheme="minorHAnsi" w:cstheme="minorBidi"/>
      <w:b/>
      <w:bCs/>
      <w:kern w:val="2"/>
      <w:sz w:val="28"/>
      <w:szCs w:val="28"/>
    </w:rPr>
  </w:style>
  <w:style w:type="character" w:customStyle="1" w:styleId="12">
    <w:name w:val="尾注文本 字符1"/>
    <w:basedOn w:val="a0"/>
    <w:link w:val="a4"/>
    <w:uiPriority w:val="99"/>
    <w:semiHidden/>
    <w:qFormat/>
    <w:rPr>
      <w:rFonts w:asciiTheme="minorHAnsi" w:eastAsiaTheme="minorEastAsia" w:hAnsiTheme="minorHAnsi" w:cstheme="minorBidi"/>
      <w:kern w:val="2"/>
      <w:sz w:val="21"/>
      <w:szCs w:val="22"/>
    </w:rPr>
  </w:style>
  <w:style w:type="character" w:customStyle="1" w:styleId="1f4">
    <w:name w:val="副标题 字符1"/>
    <w:basedOn w:val="a0"/>
    <w:uiPriority w:val="11"/>
    <w:qFormat/>
    <w:rPr>
      <w:rFonts w:asciiTheme="minorHAnsi" w:eastAsiaTheme="minorEastAsia" w:hAnsiTheme="minorHAnsi" w:cstheme="minorBidi"/>
      <w:b/>
      <w:bCs/>
      <w:kern w:val="28"/>
      <w:sz w:val="32"/>
      <w:szCs w:val="32"/>
    </w:rPr>
  </w:style>
  <w:style w:type="character" w:customStyle="1" w:styleId="13">
    <w:name w:val="脚注文本 字符1"/>
    <w:basedOn w:val="a0"/>
    <w:link w:val="ad"/>
    <w:uiPriority w:val="99"/>
    <w:semiHidden/>
    <w:qFormat/>
    <w:rPr>
      <w:rFonts w:asciiTheme="minorHAnsi" w:eastAsiaTheme="minorEastAsia" w:hAnsiTheme="minorHAnsi" w:cstheme="minorBidi"/>
      <w:kern w:val="2"/>
      <w:sz w:val="18"/>
      <w:szCs w:val="18"/>
    </w:rPr>
  </w:style>
  <w:style w:type="character" w:customStyle="1" w:styleId="1f5">
    <w:name w:val="标题 字符1"/>
    <w:basedOn w:val="a0"/>
    <w:uiPriority w:val="10"/>
    <w:qFormat/>
    <w:rPr>
      <w:rFonts w:asciiTheme="majorHAnsi" w:eastAsiaTheme="majorEastAsia" w:hAnsiTheme="majorHAnsi" w:cstheme="majorBidi"/>
      <w:b/>
      <w:bCs/>
      <w:kern w:val="2"/>
      <w:sz w:val="32"/>
      <w:szCs w:val="32"/>
    </w:rPr>
  </w:style>
  <w:style w:type="character" w:customStyle="1" w:styleId="11">
    <w:name w:val="批注文字 字符1"/>
    <w:basedOn w:val="a0"/>
    <w:link w:val="a3"/>
    <w:uiPriority w:val="99"/>
    <w:semiHidden/>
    <w:qFormat/>
    <w:rPr>
      <w:rFonts w:asciiTheme="minorHAnsi" w:eastAsiaTheme="minorEastAsia" w:hAnsiTheme="minorHAnsi" w:cstheme="minorBidi"/>
      <w:kern w:val="2"/>
      <w:sz w:val="21"/>
      <w:szCs w:val="22"/>
    </w:rPr>
  </w:style>
  <w:style w:type="character" w:customStyle="1" w:styleId="1f6">
    <w:name w:val="批注主题 字符1"/>
    <w:basedOn w:val="11"/>
    <w:uiPriority w:val="99"/>
    <w:semiHidden/>
    <w:qFormat/>
    <w:rPr>
      <w:rFonts w:asciiTheme="minorHAnsi" w:eastAsiaTheme="minorEastAsia" w:hAnsiTheme="minorHAnsi" w:cstheme="minorBidi"/>
      <w:b/>
      <w:bCs/>
      <w:kern w:val="2"/>
      <w:sz w:val="21"/>
      <w:szCs w:val="22"/>
    </w:rPr>
  </w:style>
  <w:style w:type="character" w:customStyle="1" w:styleId="1f7">
    <w:name w:val="引用 字符1"/>
    <w:basedOn w:val="a0"/>
    <w:uiPriority w:val="99"/>
    <w:qFormat/>
    <w:rPr>
      <w:rFonts w:asciiTheme="minorHAnsi" w:eastAsiaTheme="minorEastAsia" w:hAnsiTheme="minorHAnsi" w:cstheme="minorBidi"/>
      <w:i/>
      <w:iCs/>
      <w:color w:val="404040" w:themeColor="text1" w:themeTint="BF"/>
      <w:kern w:val="2"/>
      <w:sz w:val="21"/>
      <w:szCs w:val="22"/>
    </w:rPr>
  </w:style>
  <w:style w:type="character" w:customStyle="1" w:styleId="aa">
    <w:name w:val="页眉 字符"/>
    <w:basedOn w:val="a0"/>
    <w:link w:val="a9"/>
    <w:uiPriority w:val="99"/>
    <w:qFormat/>
    <w:rPr>
      <w:rFonts w:asciiTheme="minorHAnsi" w:eastAsiaTheme="minorEastAsia" w:hAnsiTheme="minorHAnsi" w:cstheme="minorBidi"/>
      <w:kern w:val="2"/>
      <w:sz w:val="18"/>
      <w:szCs w:val="18"/>
    </w:rPr>
  </w:style>
  <w:style w:type="character" w:customStyle="1" w:styleId="Char">
    <w:name w:val="引用 Char"/>
    <w:basedOn w:val="a0"/>
    <w:uiPriority w:val="29"/>
    <w:qFormat/>
    <w:rPr>
      <w:rFonts w:ascii="Times New Roman" w:hAnsi="Times New Roman"/>
      <w:i/>
      <w:iCs/>
      <w:color w:val="404040"/>
      <w:sz w:val="24"/>
      <w:lang w:eastAsia="en-US"/>
    </w:rPr>
  </w:style>
  <w:style w:type="paragraph" w:customStyle="1" w:styleId="21">
    <w:name w:val="修订2"/>
    <w:hidden/>
    <w:uiPriority w:val="99"/>
    <w:semiHidden/>
    <w:qFormat/>
    <w:rPr>
      <w:rFonts w:asciiTheme="minorHAnsi" w:eastAsiaTheme="minorEastAsia" w:hAnsiTheme="minorHAnsi" w:cstheme="minorBidi"/>
      <w:kern w:val="2"/>
      <w:sz w:val="21"/>
      <w:szCs w:val="22"/>
    </w:rPr>
  </w:style>
  <w:style w:type="table" w:customStyle="1" w:styleId="22">
    <w:name w:val="网格型2"/>
    <w:basedOn w:val="a1"/>
    <w:uiPriority w:val="59"/>
    <w:qFormat/>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www.baidu.com/link?url=c80RnqjdDm1ajigeMxVdlDM3Znksz9Tfx1cYtRisKrWpSVrX8wMpqycN75AJQ-ki_crnsYd37CHJtgcpIkUva65l0IX7TBe2heTeDjjniP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5"/>
    <customShpInfo spid="_x0000_s1027"/>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8F0BA5-1982-424A-899B-311B23A4E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5916</Words>
  <Characters>33726</Characters>
  <Application>Microsoft Office Word</Application>
  <DocSecurity>0</DocSecurity>
  <Lines>281</Lines>
  <Paragraphs>79</Paragraphs>
  <ScaleCrop>false</ScaleCrop>
  <Company>Microsoft</Company>
  <LinksUpToDate>false</LinksUpToDate>
  <CharactersWithSpaces>39563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不不</dc:creator>
  <cp:lastModifiedBy>Madai .</cp:lastModifiedBy>
  <cp:revision>4</cp:revision>
  <cp:lastPrinted>2020-12-28T07:00:00Z</cp:lastPrinted>
  <dcterms:created xsi:type="dcterms:W3CDTF">2022-04-22T12:36:00Z</dcterms:created>
  <dcterms:modified xsi:type="dcterms:W3CDTF">2022-08-17T03:17:00Z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DF051E8452C344958F295793315A994F</vt:lpwstr>
  </property>
</Properties>
</file>