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line="240" w:lineRule="auto"/>
        <w:rPr>
          <w:szCs w:val="24"/>
          <w:u w:color="000000"/>
        </w:rPr>
      </w:pPr>
      <w:bookmarkStart w:id="0" w:name="OLE_LINK156"/>
      <w:bookmarkStart w:id="1" w:name="OLE_LINK166"/>
      <w:r>
        <w:rPr>
          <w:b/>
          <w:szCs w:val="24"/>
        </w:rPr>
        <w:t xml:space="preserve">Table S2. </w:t>
      </w:r>
      <w:bookmarkEnd w:id="0"/>
      <w:r>
        <w:rPr>
          <w:b/>
          <w:szCs w:val="24"/>
        </w:rPr>
        <w:t xml:space="preserve">The correlation between </w:t>
      </w:r>
      <w:bookmarkStart w:id="2" w:name="OLE_LINK123"/>
      <w:r>
        <w:rPr>
          <w:b/>
          <w:szCs w:val="24"/>
        </w:rPr>
        <w:t xml:space="preserve">blood metals </w:t>
      </w:r>
      <w:bookmarkEnd w:id="2"/>
      <w:r>
        <w:rPr>
          <w:b/>
          <w:szCs w:val="24"/>
        </w:rPr>
        <w:t>among the study population</w:t>
      </w:r>
    </w:p>
    <w:tbl>
      <w:tblPr>
        <w:tblStyle w:val="2"/>
        <w:tblW w:w="9916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1589"/>
        <w:gridCol w:w="1422"/>
        <w:gridCol w:w="1589"/>
        <w:gridCol w:w="1696"/>
        <w:gridCol w:w="1422"/>
        <w:gridCol w:w="1422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7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sz w:val="22"/>
                <w:szCs w:val="22"/>
              </w:rPr>
            </w:pPr>
            <w:bookmarkStart w:id="3" w:name="OLE_LINK158" w:colFirst="1" w:colLast="6"/>
          </w:p>
        </w:tc>
        <w:tc>
          <w:tcPr>
            <w:tcW w:w="158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b/>
                <w:sz w:val="22"/>
                <w:szCs w:val="22"/>
              </w:rPr>
            </w:pPr>
            <w:bookmarkStart w:id="4" w:name="OLE_LINK159"/>
            <w:r>
              <w:rPr>
                <w:b/>
                <w:bCs/>
                <w:szCs w:val="24"/>
              </w:rPr>
              <w:t>Pb</w:t>
            </w:r>
            <w:bookmarkEnd w:id="4"/>
          </w:p>
        </w:tc>
        <w:tc>
          <w:tcPr>
            <w:tcW w:w="142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b/>
                <w:sz w:val="22"/>
                <w:szCs w:val="22"/>
              </w:rPr>
            </w:pPr>
            <w:bookmarkStart w:id="5" w:name="OLE_LINK160"/>
            <w:r>
              <w:rPr>
                <w:b/>
                <w:bCs/>
                <w:szCs w:val="24"/>
              </w:rPr>
              <w:t>Fe</w:t>
            </w:r>
            <w:bookmarkEnd w:id="5"/>
          </w:p>
        </w:tc>
        <w:tc>
          <w:tcPr>
            <w:tcW w:w="158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b/>
                <w:sz w:val="22"/>
                <w:szCs w:val="22"/>
              </w:rPr>
            </w:pPr>
            <w:r>
              <w:rPr>
                <w:b/>
                <w:bCs/>
                <w:szCs w:val="24"/>
              </w:rPr>
              <w:t>Cu</w:t>
            </w:r>
          </w:p>
        </w:tc>
        <w:tc>
          <w:tcPr>
            <w:tcW w:w="169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b/>
                <w:sz w:val="22"/>
                <w:szCs w:val="22"/>
              </w:rPr>
            </w:pPr>
            <w:bookmarkStart w:id="6" w:name="OLE_LINK162"/>
            <w:r>
              <w:rPr>
                <w:b/>
                <w:bCs/>
                <w:szCs w:val="24"/>
              </w:rPr>
              <w:t>Ca</w:t>
            </w:r>
            <w:bookmarkEnd w:id="6"/>
          </w:p>
        </w:tc>
        <w:tc>
          <w:tcPr>
            <w:tcW w:w="142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b/>
                <w:sz w:val="22"/>
                <w:szCs w:val="22"/>
              </w:rPr>
            </w:pPr>
            <w:bookmarkStart w:id="7" w:name="OLE_LINK163"/>
            <w:r>
              <w:rPr>
                <w:b/>
                <w:bCs/>
                <w:szCs w:val="24"/>
              </w:rPr>
              <w:t>Mg</w:t>
            </w:r>
            <w:bookmarkEnd w:id="7"/>
          </w:p>
        </w:tc>
        <w:tc>
          <w:tcPr>
            <w:tcW w:w="142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b/>
                <w:sz w:val="22"/>
                <w:szCs w:val="22"/>
              </w:rPr>
            </w:pPr>
            <w:bookmarkStart w:id="8" w:name="OLE_LINK164"/>
            <w:r>
              <w:rPr>
                <w:b/>
                <w:bCs/>
                <w:szCs w:val="24"/>
              </w:rPr>
              <w:t>Zn</w:t>
            </w:r>
            <w:bookmarkEnd w:id="8"/>
          </w:p>
        </w:tc>
      </w:tr>
      <w:bookmarkEnd w:id="3"/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776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Cs w:val="24"/>
              </w:rPr>
              <w:t>Pb</w:t>
            </w:r>
          </w:p>
        </w:tc>
        <w:tc>
          <w:tcPr>
            <w:tcW w:w="1589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2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Cs w:val="24"/>
              </w:rPr>
              <w:t>Fe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0.251</w:t>
            </w:r>
            <w:r>
              <w:rPr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0.260</w:t>
            </w:r>
            <w:r>
              <w:rPr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0.064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Cs w:val="24"/>
              </w:rPr>
              <w:t>Ca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bookmarkStart w:id="9" w:name="OLE_LINK161"/>
            <w:r>
              <w:rPr>
                <w:sz w:val="22"/>
                <w:szCs w:val="22"/>
              </w:rPr>
              <w:t>249</w:t>
            </w:r>
            <w:r>
              <w:rPr>
                <w:sz w:val="22"/>
                <w:szCs w:val="22"/>
                <w:vertAlign w:val="superscript"/>
              </w:rPr>
              <w:t>†</w:t>
            </w:r>
            <w:bookmarkEnd w:id="9"/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0.202</w:t>
            </w:r>
            <w:r>
              <w:rPr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Cs w:val="24"/>
              </w:rPr>
              <w:t>Mg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0.295</w:t>
            </w:r>
            <w:r>
              <w:rPr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0.627</w:t>
            </w:r>
            <w:r>
              <w:rPr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0.137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0.427</w:t>
            </w:r>
            <w:r>
              <w:rPr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77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Cs w:val="24"/>
              </w:rPr>
              <w:t>Zn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0.088</w:t>
            </w:r>
            <w:r>
              <w:rPr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0.373</w:t>
            </w:r>
            <w:r>
              <w:rPr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0.124</w:t>
            </w:r>
            <w:r>
              <w:rPr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0.076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0.239</w:t>
            </w:r>
            <w:r>
              <w:rPr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t>Note: Pb, iron; Fe, Iron; Cu, Copper; Ca, Calcium; Mg, Magnesium; Zn, Zinc.</w:t>
      </w:r>
    </w:p>
    <w:p>
      <w:pPr>
        <w:rPr>
          <w:sz w:val="22"/>
          <w:szCs w:val="22"/>
        </w:rPr>
      </w:pPr>
      <w:bookmarkStart w:id="10" w:name="_Hlk79788277"/>
      <w:r>
        <w:rPr>
          <w:rFonts w:hint="eastAsia"/>
          <w:sz w:val="22"/>
          <w:szCs w:val="22"/>
        </w:rPr>
        <w:t>P</w:t>
      </w:r>
      <w:r>
        <w:rPr>
          <w:sz w:val="22"/>
          <w:szCs w:val="22"/>
        </w:rPr>
        <w:t>earson correlation coefficients</w:t>
      </w:r>
      <w:bookmarkEnd w:id="10"/>
      <w:r>
        <w:rPr>
          <w:bCs/>
          <w:sz w:val="22"/>
          <w:szCs w:val="22"/>
        </w:rPr>
        <w:t>(</w:t>
      </w:r>
      <w:r>
        <w:rPr>
          <w:i/>
          <w:sz w:val="22"/>
          <w:szCs w:val="22"/>
        </w:rPr>
        <w:t>r</w:t>
      </w:r>
      <w:r>
        <w:rPr>
          <w:sz w:val="22"/>
          <w:szCs w:val="22"/>
        </w:rPr>
        <w:t>) are presented in the table. Whole blood Pb concentration were prior to transformed by logarithm (lg).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>
      <w:pPr>
        <w:rPr>
          <w:sz w:val="22"/>
          <w:szCs w:val="22"/>
        </w:rPr>
      </w:pPr>
      <w:r>
        <w:rPr>
          <w:sz w:val="22"/>
          <w:szCs w:val="22"/>
          <w:vertAlign w:val="superscript"/>
        </w:rPr>
        <w:t>*</w:t>
      </w:r>
      <w:r>
        <w:rPr>
          <w:i/>
          <w:iCs/>
          <w:sz w:val="22"/>
          <w:szCs w:val="22"/>
        </w:rPr>
        <w:t xml:space="preserve"> p-</w:t>
      </w:r>
      <w:r>
        <w:rPr>
          <w:iCs/>
          <w:sz w:val="22"/>
          <w:szCs w:val="22"/>
        </w:rPr>
        <w:t>value</w:t>
      </w:r>
      <w:r>
        <w:rPr>
          <w:sz w:val="22"/>
          <w:szCs w:val="22"/>
        </w:rPr>
        <w:t>&lt; 0.05;</w:t>
      </w:r>
      <w:r>
        <w:rPr>
          <w:sz w:val="22"/>
          <w:szCs w:val="22"/>
          <w:vertAlign w:val="superscript"/>
        </w:rPr>
        <w:t xml:space="preserve"> †</w:t>
      </w:r>
      <w:r>
        <w:rPr>
          <w:i/>
          <w:iCs/>
          <w:sz w:val="22"/>
          <w:szCs w:val="22"/>
        </w:rPr>
        <w:t>p-</w:t>
      </w:r>
      <w:r>
        <w:rPr>
          <w:iCs/>
          <w:sz w:val="22"/>
          <w:szCs w:val="22"/>
        </w:rPr>
        <w:t>value</w:t>
      </w:r>
      <w:r>
        <w:rPr>
          <w:sz w:val="22"/>
          <w:szCs w:val="22"/>
        </w:rPr>
        <w:t>&lt; 0.01.</w:t>
      </w:r>
      <w:bookmarkEnd w:id="1"/>
    </w:p>
    <w:p>
      <w:bookmarkStart w:id="11" w:name="_GoBack"/>
      <w:bookmarkEnd w:id="1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Zjg2NDFkYTgxZWUwNmZkMDk0MDcyOGQ0MmQyZGQifQ=="/>
  </w:docVars>
  <w:rsids>
    <w:rsidRoot w:val="00000000"/>
    <w:rsid w:val="708D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TME内容基本样式"/>
    <w:qFormat/>
    <w:uiPriority w:val="0"/>
    <w:pPr>
      <w:spacing w:before="240" w:line="360" w:lineRule="auto"/>
    </w:pPr>
    <w:rPr>
      <w:rFonts w:ascii="Times New Roman" w:hAnsi="Times New Roman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2022-08-01T12:43:23Z</dcterms:created>
  <dc:creator>wangjierui</dc:creator>
  <cp:lastModifiedBy>王洁蕊</cp:lastModifiedBy>
  <dcterms:modified xsi:type="dcterms:W3CDTF">2022-08-01T12:44:43Z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6B59235B832A451B8D9225C4742E1991</vt:lpwstr>
  </property>
</Properties>
</file>