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B5499" w14:textId="1B25E602" w:rsidR="00362AA2" w:rsidRPr="007A07D0" w:rsidRDefault="00726F80" w:rsidP="00485217">
      <w:pPr>
        <w:tabs>
          <w:tab w:val="center" w:pos="4252"/>
        </w:tabs>
        <w:rPr>
          <w:b/>
          <w:bCs/>
        </w:rPr>
      </w:pPr>
      <w:r w:rsidRPr="007A07D0">
        <w:rPr>
          <w:b/>
          <w:bCs/>
        </w:rPr>
        <w:t>Highlights</w:t>
      </w:r>
      <w:r w:rsidR="00485217" w:rsidRPr="007A07D0">
        <w:rPr>
          <w:b/>
          <w:bCs/>
        </w:rPr>
        <w:tab/>
      </w:r>
    </w:p>
    <w:p w14:paraId="362891DE" w14:textId="59411D84" w:rsidR="006118EC" w:rsidRDefault="006118EC" w:rsidP="000B79D1"/>
    <w:p w14:paraId="32162CF7" w14:textId="37AECAEF" w:rsidR="000B79D1" w:rsidRDefault="000B79D1" w:rsidP="001F3BE0">
      <w:pPr>
        <w:pStyle w:val="ListParagraph"/>
        <w:numPr>
          <w:ilvl w:val="0"/>
          <w:numId w:val="2"/>
        </w:numPr>
      </w:pPr>
      <w:r w:rsidRPr="000B79D1">
        <w:t>Bayesian Model Averaging</w:t>
      </w:r>
      <w:r>
        <w:t xml:space="preserve"> </w:t>
      </w:r>
      <w:r w:rsidRPr="000B79D1">
        <w:t>(BMA) technique was applied to combine forecasts from</w:t>
      </w:r>
      <w:r w:rsidR="00C73D9F">
        <w:t xml:space="preserve"> </w:t>
      </w:r>
      <w:r w:rsidRPr="000B79D1">
        <w:t xml:space="preserve">evaporation estimation </w:t>
      </w:r>
      <w:r w:rsidR="001F3BE0">
        <w:t>method</w:t>
      </w:r>
      <w:r w:rsidRPr="000B79D1">
        <w:t>s</w:t>
      </w:r>
      <w:r w:rsidR="001F3BE0">
        <w:t xml:space="preserve"> and analysis of their uncertainty</w:t>
      </w:r>
      <w:r w:rsidR="00CF4FD3">
        <w:t xml:space="preserve"> for the first time</w:t>
      </w:r>
      <w:bookmarkStart w:id="0" w:name="_GoBack"/>
      <w:bookmarkEnd w:id="0"/>
      <w:r w:rsidRPr="000B79D1">
        <w:t>.</w:t>
      </w:r>
    </w:p>
    <w:p w14:paraId="7363F8C3" w14:textId="29813722" w:rsidR="002E5AA7" w:rsidRDefault="002E5AA7" w:rsidP="002E5AA7">
      <w:pPr>
        <w:pStyle w:val="ListParagraph"/>
        <w:numPr>
          <w:ilvl w:val="0"/>
          <w:numId w:val="2"/>
        </w:numPr>
      </w:pPr>
      <w:r w:rsidRPr="00290079">
        <w:t xml:space="preserve">BMA </w:t>
      </w:r>
      <w:r>
        <w:t xml:space="preserve">and Hamon methods </w:t>
      </w:r>
      <w:r w:rsidRPr="00290079">
        <w:t xml:space="preserve">performed better than </w:t>
      </w:r>
      <w:r>
        <w:t xml:space="preserve">the rest of the </w:t>
      </w:r>
      <w:r w:rsidRPr="00290079">
        <w:t>models in term</w:t>
      </w:r>
      <w:r>
        <w:t>s</w:t>
      </w:r>
      <w:r w:rsidRPr="00290079">
        <w:t xml:space="preserve"> of the accuracy of evaporation estimation</w:t>
      </w:r>
    </w:p>
    <w:p w14:paraId="6B1617DF" w14:textId="02E7593E" w:rsidR="002E5AA7" w:rsidRDefault="002E5AA7" w:rsidP="002E5AA7">
      <w:pPr>
        <w:pStyle w:val="ListParagraph"/>
        <w:numPr>
          <w:ilvl w:val="0"/>
          <w:numId w:val="2"/>
        </w:numPr>
      </w:pPr>
      <w:r>
        <w:t xml:space="preserve">BMA </w:t>
      </w:r>
      <w:r w:rsidRPr="00290079">
        <w:t xml:space="preserve">significantly reduced uncertainty associated with </w:t>
      </w:r>
      <w:r>
        <w:t xml:space="preserve">the </w:t>
      </w:r>
      <w:r w:rsidRPr="00290079">
        <w:t>estimation of evaporation</w:t>
      </w:r>
      <w:r>
        <w:t xml:space="preserve"> in all months</w:t>
      </w:r>
    </w:p>
    <w:p w14:paraId="50EEEE3E" w14:textId="78672CAC" w:rsidR="00290079" w:rsidRDefault="00290079" w:rsidP="001F3BE0">
      <w:pPr>
        <w:pStyle w:val="ListParagraph"/>
        <w:numPr>
          <w:ilvl w:val="0"/>
          <w:numId w:val="2"/>
        </w:numPr>
      </w:pPr>
      <w:r w:rsidRPr="00290079">
        <w:t xml:space="preserve">Applying different evaporation methods influenced </w:t>
      </w:r>
      <w:r>
        <w:t xml:space="preserve">the </w:t>
      </w:r>
      <w:r w:rsidRPr="00290079">
        <w:t xml:space="preserve">resilience index and vulnerability index of </w:t>
      </w:r>
      <w:r>
        <w:t xml:space="preserve">the </w:t>
      </w:r>
      <w:r w:rsidRPr="00290079">
        <w:t>reservoir</w:t>
      </w:r>
    </w:p>
    <w:p w14:paraId="4EDEA705" w14:textId="2B3635D1" w:rsidR="000B79D1" w:rsidRDefault="000B79D1" w:rsidP="000B79D1"/>
    <w:p w14:paraId="59BB692B" w14:textId="77777777" w:rsidR="000B79D1" w:rsidRDefault="000B79D1" w:rsidP="000B79D1"/>
    <w:p w14:paraId="2192FC6E" w14:textId="77777777" w:rsidR="007978E2" w:rsidRDefault="007978E2"/>
    <w:sectPr w:rsidR="007978E2" w:rsidSect="003427B6">
      <w:type w:val="continuous"/>
      <w:pgSz w:w="11906" w:h="16838" w:code="9"/>
      <w:pgMar w:top="1701" w:right="1701" w:bottom="1701" w:left="1701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E7E5F"/>
    <w:multiLevelType w:val="hybridMultilevel"/>
    <w:tmpl w:val="A3F80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32360E"/>
    <w:multiLevelType w:val="hybridMultilevel"/>
    <w:tmpl w:val="EAAA1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sjQ2MrAwNjU0MzBT0lEKTi0uzszPAykwqgUA553w3SwAAAA="/>
  </w:docVars>
  <w:rsids>
    <w:rsidRoot w:val="00726F80"/>
    <w:rsid w:val="000B79D1"/>
    <w:rsid w:val="001F3BE0"/>
    <w:rsid w:val="00290079"/>
    <w:rsid w:val="002E5AA7"/>
    <w:rsid w:val="003427B6"/>
    <w:rsid w:val="00362AA2"/>
    <w:rsid w:val="00485217"/>
    <w:rsid w:val="006118EC"/>
    <w:rsid w:val="00726F80"/>
    <w:rsid w:val="007978E2"/>
    <w:rsid w:val="007A07D0"/>
    <w:rsid w:val="00897351"/>
    <w:rsid w:val="00A63F4E"/>
    <w:rsid w:val="00C73D9F"/>
    <w:rsid w:val="00CF4FD3"/>
    <w:rsid w:val="00E40A20"/>
    <w:rsid w:val="00E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B71AF"/>
  <w15:chartTrackingRefBased/>
  <w15:docId w15:val="{784021BD-CB6A-4DAA-9F25-8B534F5E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Zar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mohadeseh soltani</dc:creator>
  <cp:keywords/>
  <dc:description/>
  <cp:lastModifiedBy>user</cp:lastModifiedBy>
  <cp:revision>14</cp:revision>
  <cp:lastPrinted>2022-08-01T18:16:00Z</cp:lastPrinted>
  <dcterms:created xsi:type="dcterms:W3CDTF">2022-07-29T16:14:00Z</dcterms:created>
  <dcterms:modified xsi:type="dcterms:W3CDTF">2022-08-02T05:20:00Z</dcterms:modified>
</cp:coreProperties>
</file>