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108" w:rsidRPr="00FC7108" w:rsidRDefault="005119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Pr="0086297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7</w:t>
      </w:r>
      <w:r w:rsidR="00FC7108">
        <w:rPr>
          <w:rFonts w:ascii="Times New Roman" w:hAnsi="Times New Roman" w:cs="Times New Roman"/>
        </w:rPr>
        <w:t xml:space="preserve"> Medi</w:t>
      </w:r>
      <w:r w:rsidR="00FC7108" w:rsidRPr="00DB0FC1">
        <w:rPr>
          <w:rFonts w:ascii="Times New Roman" w:hAnsi="Times New Roman" w:cs="Times New Roman"/>
        </w:rPr>
        <w:t>cal complications of ultra-early group and matched early group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0"/>
        <w:gridCol w:w="1083"/>
        <w:gridCol w:w="1372"/>
        <w:gridCol w:w="799"/>
        <w:gridCol w:w="238"/>
        <w:gridCol w:w="1877"/>
        <w:gridCol w:w="797"/>
      </w:tblGrid>
      <w:tr w:rsidR="00FC7108" w:rsidRPr="00DB0FC1" w:rsidTr="00FC7108">
        <w:tc>
          <w:tcPr>
            <w:tcW w:w="1288" w:type="pct"/>
            <w:tcBorders>
              <w:top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Parameter</w:t>
            </w:r>
          </w:p>
        </w:tc>
        <w:tc>
          <w:tcPr>
            <w:tcW w:w="1959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C7108" w:rsidRPr="00DB0FC1" w:rsidRDefault="00FC7108" w:rsidP="00FC71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Univariate analysis, %(n)</w:t>
            </w:r>
          </w:p>
        </w:tc>
        <w:tc>
          <w:tcPr>
            <w:tcW w:w="143" w:type="pct"/>
            <w:vMerge w:val="restart"/>
            <w:tcBorders>
              <w:top w:val="single" w:sz="12" w:space="0" w:color="auto"/>
            </w:tcBorders>
          </w:tcPr>
          <w:p w:rsidR="00FC7108" w:rsidRPr="00DB0FC1" w:rsidRDefault="00FC7108" w:rsidP="00FC71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C7108" w:rsidRPr="00DB0FC1" w:rsidRDefault="00FC7108" w:rsidP="00FC71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Multivariate logistic regression</w:t>
            </w:r>
          </w:p>
        </w:tc>
      </w:tr>
      <w:tr w:rsidR="00FC7108" w:rsidRPr="00DB0FC1" w:rsidTr="009B62D3">
        <w:tc>
          <w:tcPr>
            <w:tcW w:w="1288" w:type="pct"/>
            <w:tcBorders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Ultra-early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Matched Early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43" w:type="pct"/>
            <w:vMerge/>
            <w:tcBorders>
              <w:bottom w:val="single" w:sz="12" w:space="0" w:color="auto"/>
            </w:tcBorders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Odds Ratio (95% CI)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FC7108" w:rsidRPr="00DB0FC1" w:rsidTr="009B62D3">
        <w:tc>
          <w:tcPr>
            <w:tcW w:w="1288" w:type="pct"/>
            <w:tcBorders>
              <w:top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Fever</w:t>
            </w:r>
          </w:p>
        </w:tc>
        <w:tc>
          <w:tcPr>
            <w:tcW w:w="652" w:type="pct"/>
            <w:tcBorders>
              <w:top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(893)</w:t>
            </w:r>
          </w:p>
        </w:tc>
        <w:tc>
          <w:tcPr>
            <w:tcW w:w="826" w:type="pct"/>
            <w:tcBorders>
              <w:top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(2011)</w:t>
            </w:r>
          </w:p>
        </w:tc>
        <w:tc>
          <w:tcPr>
            <w:tcW w:w="481" w:type="pct"/>
            <w:tcBorders>
              <w:top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43" w:type="pct"/>
            <w:tcBorders>
              <w:top w:val="single" w:sz="12" w:space="0" w:color="auto"/>
            </w:tcBorders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single" w:sz="12" w:space="0" w:color="auto"/>
            </w:tcBorders>
            <w:vAlign w:val="center"/>
          </w:tcPr>
          <w:p w:rsidR="00FC7108" w:rsidRPr="00DB0FC1" w:rsidRDefault="00354FB1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0.91(0.84,0.98</w:t>
            </w:r>
            <w:r w:rsidR="00FC7108" w:rsidRPr="00DB0F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0" w:type="pct"/>
            <w:tcBorders>
              <w:top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Sepsis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(334)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(870)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354FB1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0.76(0.67,0.87</w:t>
            </w:r>
            <w:r w:rsidR="00FC7108" w:rsidRPr="00DB0F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eastAsia="宋体" w:hAnsi="Times New Roman" w:cs="Times New Roman"/>
                <w:sz w:val="18"/>
                <w:szCs w:val="18"/>
              </w:rPr>
              <w:t>&lt;0.001</w:t>
            </w: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Thrombocytopenia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(2098)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(4602)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354FB1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0.92(0.87,0.97</w:t>
            </w:r>
            <w:r w:rsidR="00FC7108" w:rsidRPr="00DB0F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1034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</w:t>
            </w:r>
            <w:r w:rsidR="00FC7108"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ostoperative shock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(45)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(107)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Altered mental status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(265)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(550)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0.619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Cognitive symptoms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(16)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Postoperative delirium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(804)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(1578)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0.657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Central nervous system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(144)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(258)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Stroke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(0)</w:t>
            </w: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(0)</w:t>
            </w: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Myocardial infarction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(801)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(1750)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354FB1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0.91(0.83,0.99</w:t>
            </w:r>
            <w:r w:rsidR="00FC7108" w:rsidRPr="00DB0F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Peripheral vascular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(41)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(103)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1034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</w:t>
            </w:r>
            <w:r w:rsidR="00FC7108"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ulmonary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(522)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(1080)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0.520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Pulmonary insufficiency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(251)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(557)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Pneumonia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(1987)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(4395)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354FB1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0.89(0.85,0.94</w:t>
            </w:r>
            <w:r w:rsidR="00FC7108" w:rsidRPr="00DB0F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Gastrointestinal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(256)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(536)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0.556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1034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</w:t>
            </w:r>
            <w:r w:rsidR="00FC7108"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enitourinary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(7504)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17.7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(18548)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354FB1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0.80(0.78,0.82</w:t>
            </w:r>
            <w:r w:rsidR="00FC7108" w:rsidRPr="00DB0F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Urinary tract infection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(404)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(846)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0.446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Acute renal failure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(2979)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(6854)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354FB1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0.87(0.83,0.90</w:t>
            </w:r>
            <w:r w:rsidR="00FC7108" w:rsidRPr="00DB0F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Pulmonary </w:t>
            </w:r>
            <w:r w:rsidR="003166A9">
              <w:rPr>
                <w:rFonts w:ascii="Times New Roman" w:hAnsi="Times New Roman" w:cs="Times New Roman"/>
                <w:bCs/>
                <w:sz w:val="18"/>
                <w:szCs w:val="18"/>
              </w:rPr>
              <w:t>e</w:t>
            </w: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mbolism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(265)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(756)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354FB1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0.69(0.60,0.79</w:t>
            </w:r>
            <w:r w:rsidR="00FC7108" w:rsidRPr="00DB0F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FC7108" w:rsidRPr="00FC710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FC7108" w:rsidRPr="00DB0FC1" w:rsidTr="009B62D3">
        <w:tc>
          <w:tcPr>
            <w:tcW w:w="1288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Deep venous thrombosis</w:t>
            </w:r>
          </w:p>
        </w:tc>
        <w:tc>
          <w:tcPr>
            <w:tcW w:w="652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(194)</w:t>
            </w:r>
          </w:p>
        </w:tc>
        <w:tc>
          <w:tcPr>
            <w:tcW w:w="826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(543)</w:t>
            </w:r>
          </w:p>
        </w:tc>
        <w:tc>
          <w:tcPr>
            <w:tcW w:w="481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3" w:type="pct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:rsidR="00FC7108" w:rsidRPr="00DB0FC1" w:rsidRDefault="00354FB1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0.73(0.62,0.87</w:t>
            </w:r>
            <w:r w:rsidR="00FC7108" w:rsidRPr="00DB0F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0" w:type="pct"/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FC7108" w:rsidRPr="00DB0FC1" w:rsidTr="009B62D3">
        <w:tc>
          <w:tcPr>
            <w:tcW w:w="1288" w:type="pct"/>
            <w:tcBorders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bCs/>
                <w:sz w:val="18"/>
                <w:szCs w:val="18"/>
              </w:rPr>
              <w:t>Transfusion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826" w:type="pct"/>
            <w:tcBorders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 w:rsidRPr="00DB0FC1"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481" w:type="pct"/>
            <w:tcBorders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single" w:sz="12" w:space="0" w:color="auto"/>
            </w:tcBorders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tcBorders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FC7108" w:rsidRPr="00DB0FC1" w:rsidRDefault="00FC710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F283B" w:rsidRPr="009B62D3" w:rsidRDefault="009B6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Comparation was carried out between </w:t>
      </w:r>
      <w:r>
        <w:rPr>
          <w:rFonts w:ascii="Times New Roman" w:hAnsi="Times New Roman" w:cs="Times New Roman"/>
        </w:rPr>
        <w:t>ultra-early</w:t>
      </w:r>
      <w:r>
        <w:rPr>
          <w:rFonts w:ascii="Times New Roman" w:hAnsi="Times New Roman" w:cs="Times New Roman"/>
        </w:rPr>
        <w:t xml:space="preserve"> group and the matched</w:t>
      </w:r>
      <w:r>
        <w:rPr>
          <w:rFonts w:ascii="Times New Roman" w:hAnsi="Times New Roman" w:cs="Times New Roman"/>
        </w:rPr>
        <w:t xml:space="preserve"> early</w:t>
      </w:r>
      <w:r>
        <w:rPr>
          <w:rFonts w:ascii="Times New Roman" w:hAnsi="Times New Roman" w:cs="Times New Roman"/>
        </w:rPr>
        <w:t xml:space="preserve"> group, which was based on p</w:t>
      </w:r>
      <w:r w:rsidRPr="0030358C">
        <w:rPr>
          <w:rFonts w:ascii="Times New Roman" w:hAnsi="Times New Roman" w:cs="Times New Roman"/>
        </w:rPr>
        <w:t>ropensity score matching</w:t>
      </w:r>
      <w:r>
        <w:rPr>
          <w:rFonts w:ascii="Times New Roman" w:hAnsi="Times New Roman" w:cs="Times New Roman"/>
        </w:rPr>
        <w:t xml:space="preserve">. That was </w:t>
      </w:r>
      <w:r w:rsidRPr="0030358C">
        <w:rPr>
          <w:rFonts w:ascii="Times New Roman" w:hAnsi="Times New Roman" w:cs="Times New Roman"/>
        </w:rPr>
        <w:t>a 1:2 ultra-early to early group ratio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FC7108">
        <w:t>a: independent risk factor.</w:t>
      </w:r>
    </w:p>
    <w:sectPr w:rsidR="005F283B" w:rsidRPr="009B6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368" w:rsidRDefault="00B00368" w:rsidP="00FC7108">
      <w:r>
        <w:separator/>
      </w:r>
    </w:p>
  </w:endnote>
  <w:endnote w:type="continuationSeparator" w:id="0">
    <w:p w:rsidR="00B00368" w:rsidRDefault="00B00368" w:rsidP="00FC7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368" w:rsidRDefault="00B00368" w:rsidP="00FC7108">
      <w:r>
        <w:separator/>
      </w:r>
    </w:p>
  </w:footnote>
  <w:footnote w:type="continuationSeparator" w:id="0">
    <w:p w:rsidR="00B00368" w:rsidRDefault="00B00368" w:rsidP="00FC7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3D"/>
    <w:rsid w:val="00007675"/>
    <w:rsid w:val="00065AE7"/>
    <w:rsid w:val="00066290"/>
    <w:rsid w:val="000869BF"/>
    <w:rsid w:val="000A1EB2"/>
    <w:rsid w:val="000A279D"/>
    <w:rsid w:val="000A6169"/>
    <w:rsid w:val="000F7A38"/>
    <w:rsid w:val="00103498"/>
    <w:rsid w:val="00106088"/>
    <w:rsid w:val="0010649C"/>
    <w:rsid w:val="00106619"/>
    <w:rsid w:val="001073E6"/>
    <w:rsid w:val="001157F3"/>
    <w:rsid w:val="00131EF0"/>
    <w:rsid w:val="00142B54"/>
    <w:rsid w:val="001435C3"/>
    <w:rsid w:val="00151F74"/>
    <w:rsid w:val="00153134"/>
    <w:rsid w:val="00154FCA"/>
    <w:rsid w:val="00160459"/>
    <w:rsid w:val="00172874"/>
    <w:rsid w:val="00181987"/>
    <w:rsid w:val="00181EB4"/>
    <w:rsid w:val="001822DD"/>
    <w:rsid w:val="0018595C"/>
    <w:rsid w:val="001A1DA5"/>
    <w:rsid w:val="001A2D22"/>
    <w:rsid w:val="001B1583"/>
    <w:rsid w:val="001C62A5"/>
    <w:rsid w:val="001C7D69"/>
    <w:rsid w:val="001E24CE"/>
    <w:rsid w:val="001F6D69"/>
    <w:rsid w:val="002055A3"/>
    <w:rsid w:val="002078D6"/>
    <w:rsid w:val="00213062"/>
    <w:rsid w:val="00224667"/>
    <w:rsid w:val="00226D68"/>
    <w:rsid w:val="002276AE"/>
    <w:rsid w:val="00236232"/>
    <w:rsid w:val="00243EB4"/>
    <w:rsid w:val="00246766"/>
    <w:rsid w:val="002561D1"/>
    <w:rsid w:val="00260536"/>
    <w:rsid w:val="00265F3B"/>
    <w:rsid w:val="00285BE9"/>
    <w:rsid w:val="002A1266"/>
    <w:rsid w:val="002C4EFD"/>
    <w:rsid w:val="002C6B0F"/>
    <w:rsid w:val="002E7CD0"/>
    <w:rsid w:val="002F24EE"/>
    <w:rsid w:val="002F721D"/>
    <w:rsid w:val="00301099"/>
    <w:rsid w:val="00311325"/>
    <w:rsid w:val="0031342F"/>
    <w:rsid w:val="003166A9"/>
    <w:rsid w:val="00322614"/>
    <w:rsid w:val="0034747D"/>
    <w:rsid w:val="00354FB1"/>
    <w:rsid w:val="003552B5"/>
    <w:rsid w:val="003707C5"/>
    <w:rsid w:val="00370A95"/>
    <w:rsid w:val="00372388"/>
    <w:rsid w:val="003726AB"/>
    <w:rsid w:val="00374F63"/>
    <w:rsid w:val="00375C4C"/>
    <w:rsid w:val="00380DB8"/>
    <w:rsid w:val="003857A0"/>
    <w:rsid w:val="003879FC"/>
    <w:rsid w:val="00396BFC"/>
    <w:rsid w:val="003B10C7"/>
    <w:rsid w:val="003B6FB3"/>
    <w:rsid w:val="003C0F3C"/>
    <w:rsid w:val="003C7146"/>
    <w:rsid w:val="00411E95"/>
    <w:rsid w:val="00412D6D"/>
    <w:rsid w:val="004143FA"/>
    <w:rsid w:val="0041613A"/>
    <w:rsid w:val="00422E02"/>
    <w:rsid w:val="00430130"/>
    <w:rsid w:val="00432763"/>
    <w:rsid w:val="00441549"/>
    <w:rsid w:val="00456BC5"/>
    <w:rsid w:val="00472A2B"/>
    <w:rsid w:val="00480C4D"/>
    <w:rsid w:val="00482392"/>
    <w:rsid w:val="0048467B"/>
    <w:rsid w:val="00493026"/>
    <w:rsid w:val="004A22E4"/>
    <w:rsid w:val="004B7A04"/>
    <w:rsid w:val="004C68D1"/>
    <w:rsid w:val="004D4617"/>
    <w:rsid w:val="004D7162"/>
    <w:rsid w:val="004E1216"/>
    <w:rsid w:val="004E156F"/>
    <w:rsid w:val="004E3F5E"/>
    <w:rsid w:val="005119B5"/>
    <w:rsid w:val="00522E7A"/>
    <w:rsid w:val="00526105"/>
    <w:rsid w:val="00527130"/>
    <w:rsid w:val="0053229B"/>
    <w:rsid w:val="005351C6"/>
    <w:rsid w:val="00546BC1"/>
    <w:rsid w:val="00547A38"/>
    <w:rsid w:val="005536DC"/>
    <w:rsid w:val="00567059"/>
    <w:rsid w:val="005728CB"/>
    <w:rsid w:val="00591933"/>
    <w:rsid w:val="005C5BBC"/>
    <w:rsid w:val="005D5FF6"/>
    <w:rsid w:val="005F0DB7"/>
    <w:rsid w:val="005F283B"/>
    <w:rsid w:val="00604447"/>
    <w:rsid w:val="006050B3"/>
    <w:rsid w:val="00606B6F"/>
    <w:rsid w:val="006142F2"/>
    <w:rsid w:val="006146DF"/>
    <w:rsid w:val="00620023"/>
    <w:rsid w:val="006311EB"/>
    <w:rsid w:val="0063766D"/>
    <w:rsid w:val="00642D39"/>
    <w:rsid w:val="00646112"/>
    <w:rsid w:val="0065662D"/>
    <w:rsid w:val="0067254C"/>
    <w:rsid w:val="00675298"/>
    <w:rsid w:val="00682D6F"/>
    <w:rsid w:val="006D1729"/>
    <w:rsid w:val="006E4929"/>
    <w:rsid w:val="006F0384"/>
    <w:rsid w:val="007008E8"/>
    <w:rsid w:val="00714B16"/>
    <w:rsid w:val="0072289A"/>
    <w:rsid w:val="0075707C"/>
    <w:rsid w:val="00764A09"/>
    <w:rsid w:val="007665E1"/>
    <w:rsid w:val="0077439F"/>
    <w:rsid w:val="007812F9"/>
    <w:rsid w:val="00793E01"/>
    <w:rsid w:val="007A2DAA"/>
    <w:rsid w:val="007B2F2C"/>
    <w:rsid w:val="007E4BA2"/>
    <w:rsid w:val="007E667C"/>
    <w:rsid w:val="007F3F47"/>
    <w:rsid w:val="00806ED6"/>
    <w:rsid w:val="00814333"/>
    <w:rsid w:val="0081458D"/>
    <w:rsid w:val="00815AE4"/>
    <w:rsid w:val="00825A03"/>
    <w:rsid w:val="00825F61"/>
    <w:rsid w:val="008302BA"/>
    <w:rsid w:val="0084326C"/>
    <w:rsid w:val="008442F2"/>
    <w:rsid w:val="00850913"/>
    <w:rsid w:val="00871D69"/>
    <w:rsid w:val="00872137"/>
    <w:rsid w:val="0088136D"/>
    <w:rsid w:val="008934D9"/>
    <w:rsid w:val="008A3581"/>
    <w:rsid w:val="008A7168"/>
    <w:rsid w:val="008B1632"/>
    <w:rsid w:val="008B5725"/>
    <w:rsid w:val="008C0D17"/>
    <w:rsid w:val="008D7CD0"/>
    <w:rsid w:val="008E2AC7"/>
    <w:rsid w:val="008F0ABF"/>
    <w:rsid w:val="0092508A"/>
    <w:rsid w:val="009269C0"/>
    <w:rsid w:val="00941003"/>
    <w:rsid w:val="00941FC8"/>
    <w:rsid w:val="009448D9"/>
    <w:rsid w:val="00951364"/>
    <w:rsid w:val="00951C3D"/>
    <w:rsid w:val="009563FE"/>
    <w:rsid w:val="009610EC"/>
    <w:rsid w:val="0096583F"/>
    <w:rsid w:val="009660F9"/>
    <w:rsid w:val="009A1BEE"/>
    <w:rsid w:val="009B09D9"/>
    <w:rsid w:val="009B61D5"/>
    <w:rsid w:val="009B62D3"/>
    <w:rsid w:val="009E05CB"/>
    <w:rsid w:val="00A27982"/>
    <w:rsid w:val="00A34E64"/>
    <w:rsid w:val="00A3789A"/>
    <w:rsid w:val="00A37B89"/>
    <w:rsid w:val="00A427C1"/>
    <w:rsid w:val="00A46F81"/>
    <w:rsid w:val="00A524A0"/>
    <w:rsid w:val="00A67342"/>
    <w:rsid w:val="00A81392"/>
    <w:rsid w:val="00A9750D"/>
    <w:rsid w:val="00AA073C"/>
    <w:rsid w:val="00AA27BD"/>
    <w:rsid w:val="00AA7601"/>
    <w:rsid w:val="00AC388A"/>
    <w:rsid w:val="00AC5EB9"/>
    <w:rsid w:val="00AE008F"/>
    <w:rsid w:val="00AE5DA0"/>
    <w:rsid w:val="00B00368"/>
    <w:rsid w:val="00B15BB7"/>
    <w:rsid w:val="00B21EAF"/>
    <w:rsid w:val="00B23CEC"/>
    <w:rsid w:val="00B34131"/>
    <w:rsid w:val="00B37FB6"/>
    <w:rsid w:val="00B44FD7"/>
    <w:rsid w:val="00B5063A"/>
    <w:rsid w:val="00B64315"/>
    <w:rsid w:val="00B664ED"/>
    <w:rsid w:val="00B77877"/>
    <w:rsid w:val="00B8179D"/>
    <w:rsid w:val="00B97A08"/>
    <w:rsid w:val="00BA5683"/>
    <w:rsid w:val="00BB6905"/>
    <w:rsid w:val="00BC2CF1"/>
    <w:rsid w:val="00BC5655"/>
    <w:rsid w:val="00BC62AE"/>
    <w:rsid w:val="00BD2775"/>
    <w:rsid w:val="00BE5C93"/>
    <w:rsid w:val="00BE643B"/>
    <w:rsid w:val="00BF41A3"/>
    <w:rsid w:val="00BF4DDD"/>
    <w:rsid w:val="00BF72EB"/>
    <w:rsid w:val="00C0358B"/>
    <w:rsid w:val="00C143CB"/>
    <w:rsid w:val="00C167A3"/>
    <w:rsid w:val="00C220E1"/>
    <w:rsid w:val="00C32FD9"/>
    <w:rsid w:val="00C359C3"/>
    <w:rsid w:val="00C42029"/>
    <w:rsid w:val="00C55526"/>
    <w:rsid w:val="00C555A8"/>
    <w:rsid w:val="00C818E7"/>
    <w:rsid w:val="00C81C1A"/>
    <w:rsid w:val="00C92513"/>
    <w:rsid w:val="00C96272"/>
    <w:rsid w:val="00C9676B"/>
    <w:rsid w:val="00CA03E2"/>
    <w:rsid w:val="00CA0FA6"/>
    <w:rsid w:val="00CA2702"/>
    <w:rsid w:val="00CA4FD5"/>
    <w:rsid w:val="00CB29FF"/>
    <w:rsid w:val="00CC6D14"/>
    <w:rsid w:val="00CE6488"/>
    <w:rsid w:val="00CE759B"/>
    <w:rsid w:val="00CF0C23"/>
    <w:rsid w:val="00D101DD"/>
    <w:rsid w:val="00D203D6"/>
    <w:rsid w:val="00D259F7"/>
    <w:rsid w:val="00D45914"/>
    <w:rsid w:val="00D53B61"/>
    <w:rsid w:val="00D57E55"/>
    <w:rsid w:val="00D64141"/>
    <w:rsid w:val="00D755C4"/>
    <w:rsid w:val="00DA2B47"/>
    <w:rsid w:val="00DC303D"/>
    <w:rsid w:val="00DD0399"/>
    <w:rsid w:val="00DD7703"/>
    <w:rsid w:val="00DE08F7"/>
    <w:rsid w:val="00DF3F6F"/>
    <w:rsid w:val="00E00515"/>
    <w:rsid w:val="00E04E90"/>
    <w:rsid w:val="00E04F77"/>
    <w:rsid w:val="00E14B74"/>
    <w:rsid w:val="00E16B06"/>
    <w:rsid w:val="00E330CA"/>
    <w:rsid w:val="00E4150C"/>
    <w:rsid w:val="00E47AA4"/>
    <w:rsid w:val="00E66900"/>
    <w:rsid w:val="00E8658B"/>
    <w:rsid w:val="00EA7AE2"/>
    <w:rsid w:val="00EB14C3"/>
    <w:rsid w:val="00EB6FE4"/>
    <w:rsid w:val="00F03D66"/>
    <w:rsid w:val="00F0498F"/>
    <w:rsid w:val="00F46A14"/>
    <w:rsid w:val="00F72E80"/>
    <w:rsid w:val="00F775D4"/>
    <w:rsid w:val="00F8359E"/>
    <w:rsid w:val="00F840B3"/>
    <w:rsid w:val="00F908D3"/>
    <w:rsid w:val="00F96920"/>
    <w:rsid w:val="00FA04EE"/>
    <w:rsid w:val="00FB0335"/>
    <w:rsid w:val="00FC7108"/>
    <w:rsid w:val="00FD11E9"/>
    <w:rsid w:val="00FD7284"/>
    <w:rsid w:val="00FE015C"/>
    <w:rsid w:val="00FE20BA"/>
    <w:rsid w:val="00FF1CD1"/>
    <w:rsid w:val="00FF27FA"/>
    <w:rsid w:val="00FF3DA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7D1F7D-1B8C-4373-9DB0-133E0A48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1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7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71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7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7108"/>
    <w:rPr>
      <w:sz w:val="18"/>
      <w:szCs w:val="18"/>
    </w:rPr>
  </w:style>
  <w:style w:type="table" w:styleId="a5">
    <w:name w:val="Table Grid"/>
    <w:basedOn w:val="a1"/>
    <w:uiPriority w:val="39"/>
    <w:rsid w:val="00FC7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1329</Characters>
  <Application>Microsoft Office Word</Application>
  <DocSecurity>0</DocSecurity>
  <Lines>11</Lines>
  <Paragraphs>3</Paragraphs>
  <ScaleCrop>false</ScaleCrop>
  <Company>LEE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李涛</dc:creator>
  <cp:keywords/>
  <dc:description/>
  <cp:lastModifiedBy>李涛</cp:lastModifiedBy>
  <cp:revision>9</cp:revision>
  <dcterms:created xsi:type="dcterms:W3CDTF">2019-09-30T14:58:00Z</dcterms:created>
  <dcterms:modified xsi:type="dcterms:W3CDTF">2020-03-31T08:04:00Z</dcterms:modified>
</cp:coreProperties>
</file>