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6148" w:rsidRPr="007D7E40" w:rsidRDefault="00676148">
      <w:pPr>
        <w:rPr>
          <w:rFonts w:ascii="Arial" w:hAnsi="Arial" w:cs="Arial"/>
          <w:b/>
          <w:sz w:val="20"/>
          <w:szCs w:val="20"/>
        </w:rPr>
      </w:pPr>
    </w:p>
    <w:p w:rsidR="00E14E89" w:rsidRPr="007D7E40" w:rsidRDefault="00676148">
      <w:pPr>
        <w:rPr>
          <w:rFonts w:ascii="Arial" w:hAnsi="Arial" w:cs="Arial"/>
          <w:b/>
          <w:sz w:val="20"/>
          <w:szCs w:val="20"/>
        </w:rPr>
      </w:pPr>
      <w:r w:rsidRPr="007D7E40">
        <w:rPr>
          <w:rFonts w:ascii="Arial" w:hAnsi="Arial" w:cs="Arial"/>
          <w:b/>
          <w:sz w:val="20"/>
          <w:szCs w:val="20"/>
        </w:rPr>
        <w:t>Supporting Information</w:t>
      </w:r>
    </w:p>
    <w:p w:rsidR="00676148" w:rsidRPr="007D7E40" w:rsidRDefault="007D7E40" w:rsidP="00676148">
      <w:pPr>
        <w:rPr>
          <w:rFonts w:ascii="Arial" w:hAnsi="Arial" w:cs="Arial"/>
          <w:bCs/>
          <w:sz w:val="20"/>
          <w:szCs w:val="20"/>
        </w:rPr>
      </w:pPr>
      <w:r w:rsidRPr="007D7E40">
        <w:rPr>
          <w:rFonts w:ascii="Arial" w:hAnsi="Arial" w:cs="Arial"/>
          <w:bCs/>
          <w:sz w:val="20"/>
          <w:szCs w:val="20"/>
        </w:rPr>
        <w:t>“</w:t>
      </w:r>
      <w:r w:rsidR="00676148" w:rsidRPr="007D7E40">
        <w:rPr>
          <w:rFonts w:ascii="Arial" w:hAnsi="Arial" w:cs="Arial"/>
          <w:bCs/>
          <w:sz w:val="20"/>
          <w:szCs w:val="20"/>
        </w:rPr>
        <w:t>Epiphytic orchids have specialized mycorrhizal fungal niches that are also linked to phenology</w:t>
      </w:r>
      <w:r w:rsidRPr="007D7E40">
        <w:rPr>
          <w:rFonts w:ascii="Arial" w:hAnsi="Arial" w:cs="Arial"/>
          <w:bCs/>
          <w:sz w:val="20"/>
          <w:szCs w:val="20"/>
        </w:rPr>
        <w:t>”</w:t>
      </w:r>
    </w:p>
    <w:p w:rsidR="00676148" w:rsidRPr="007D7E40" w:rsidRDefault="00676148" w:rsidP="00676148">
      <w:pPr>
        <w:tabs>
          <w:tab w:val="left" w:pos="5811"/>
        </w:tabs>
        <w:rPr>
          <w:rFonts w:ascii="Arial" w:hAnsi="Arial" w:cs="Arial"/>
          <w:bCs/>
          <w:sz w:val="20"/>
          <w:szCs w:val="20"/>
        </w:rPr>
      </w:pPr>
      <w:r w:rsidRPr="007D7E40">
        <w:rPr>
          <w:rFonts w:ascii="Arial" w:hAnsi="Arial" w:cs="Arial"/>
          <w:bCs/>
          <w:sz w:val="20"/>
          <w:szCs w:val="20"/>
        </w:rPr>
        <w:t>Melania Fernández, Jaspreet Kaur and Jyotsna Sharma</w:t>
      </w:r>
    </w:p>
    <w:p w:rsidR="007D7E40" w:rsidRPr="007D7E40" w:rsidRDefault="007D7E40" w:rsidP="00676148">
      <w:pPr>
        <w:tabs>
          <w:tab w:val="left" w:pos="5811"/>
        </w:tabs>
        <w:rPr>
          <w:rFonts w:ascii="Arial" w:hAnsi="Arial" w:cs="Arial"/>
          <w:bCs/>
          <w:sz w:val="20"/>
          <w:szCs w:val="20"/>
        </w:rPr>
      </w:pPr>
    </w:p>
    <w:p w:rsidR="007D7E40" w:rsidRPr="007D7E40" w:rsidRDefault="007D7E40" w:rsidP="00676148">
      <w:pPr>
        <w:tabs>
          <w:tab w:val="left" w:pos="5811"/>
        </w:tabs>
        <w:rPr>
          <w:rFonts w:ascii="Arial" w:hAnsi="Arial" w:cs="Arial"/>
          <w:bCs/>
          <w:sz w:val="20"/>
          <w:szCs w:val="20"/>
        </w:rPr>
      </w:pPr>
    </w:p>
    <w:p w:rsidR="004D4E3C" w:rsidRDefault="00916D84" w:rsidP="004D4E3C">
      <w:pPr>
        <w:tabs>
          <w:tab w:val="left" w:pos="5811"/>
        </w:tabs>
        <w:rPr>
          <w:rFonts w:ascii="Arial" w:hAnsi="Arial" w:cs="Arial"/>
          <w:bCs/>
          <w:sz w:val="20"/>
          <w:szCs w:val="20"/>
        </w:rPr>
      </w:pPr>
      <w:r w:rsidRPr="00916D84">
        <w:rPr>
          <w:rFonts w:ascii="Arial" w:hAnsi="Arial" w:cs="Arial"/>
          <w:b/>
          <w:bCs/>
          <w:sz w:val="20"/>
          <w:szCs w:val="20"/>
        </w:rPr>
        <w:t>Supplemental Table 1</w:t>
      </w:r>
    </w:p>
    <w:p w:rsidR="00456637" w:rsidRPr="009A6201" w:rsidRDefault="00456637" w:rsidP="00456637">
      <w:pPr>
        <w:rPr>
          <w:rFonts w:ascii="Arial" w:hAnsi="Arial" w:cs="Arial"/>
          <w:sz w:val="20"/>
          <w:szCs w:val="20"/>
        </w:rPr>
      </w:pPr>
      <w:r w:rsidRPr="009A6201">
        <w:rPr>
          <w:rFonts w:ascii="Arial" w:hAnsi="Arial" w:cs="Arial"/>
          <w:sz w:val="20"/>
          <w:szCs w:val="20"/>
        </w:rPr>
        <w:t xml:space="preserve">Diagnostic morphological characters for </w:t>
      </w:r>
      <w:r w:rsidRPr="00D77DB4">
        <w:rPr>
          <w:rFonts w:ascii="Arial" w:hAnsi="Arial" w:cs="Arial"/>
          <w:i/>
          <w:sz w:val="20"/>
          <w:szCs w:val="20"/>
        </w:rPr>
        <w:t>in situ</w:t>
      </w:r>
      <w:r w:rsidRPr="009A6201">
        <w:rPr>
          <w:rFonts w:ascii="Arial" w:hAnsi="Arial" w:cs="Arial"/>
          <w:sz w:val="20"/>
          <w:szCs w:val="20"/>
        </w:rPr>
        <w:t xml:space="preserve"> identification of </w:t>
      </w:r>
      <w:r>
        <w:rPr>
          <w:rFonts w:ascii="Arial" w:hAnsi="Arial" w:cs="Arial"/>
          <w:sz w:val="20"/>
          <w:szCs w:val="20"/>
        </w:rPr>
        <w:t xml:space="preserve">juvenile and reproductive life stages of the </w:t>
      </w:r>
      <w:r w:rsidRPr="009A6201">
        <w:rPr>
          <w:rFonts w:ascii="Arial" w:hAnsi="Arial" w:cs="Arial"/>
          <w:sz w:val="20"/>
          <w:szCs w:val="20"/>
        </w:rPr>
        <w:t>four</w:t>
      </w:r>
      <w:r>
        <w:rPr>
          <w:rFonts w:ascii="Arial" w:hAnsi="Arial" w:cs="Arial"/>
          <w:sz w:val="20"/>
          <w:szCs w:val="20"/>
        </w:rPr>
        <w:t xml:space="preserve"> co-occurring,</w:t>
      </w:r>
      <w:r w:rsidRPr="009A6201">
        <w:rPr>
          <w:rFonts w:ascii="Arial" w:hAnsi="Arial" w:cs="Arial"/>
          <w:sz w:val="20"/>
          <w:szCs w:val="20"/>
        </w:rPr>
        <w:t xml:space="preserve"> epiphytic orchid species</w:t>
      </w:r>
      <w:r>
        <w:rPr>
          <w:rFonts w:ascii="Arial" w:hAnsi="Arial" w:cs="Arial"/>
          <w:sz w:val="20"/>
          <w:szCs w:val="20"/>
        </w:rPr>
        <w:t xml:space="preserve"> </w:t>
      </w:r>
      <w:r w:rsidRPr="004D4E3C">
        <w:rPr>
          <w:rFonts w:ascii="Arial" w:hAnsi="Arial" w:cs="Arial"/>
          <w:i/>
          <w:sz w:val="20"/>
          <w:szCs w:val="20"/>
        </w:rPr>
        <w:t xml:space="preserve">Dichaea </w:t>
      </w:r>
      <w:proofErr w:type="spellStart"/>
      <w:r w:rsidRPr="004D4E3C">
        <w:rPr>
          <w:rFonts w:ascii="Arial" w:hAnsi="Arial" w:cs="Arial"/>
          <w:i/>
          <w:sz w:val="20"/>
          <w:szCs w:val="20"/>
        </w:rPr>
        <w:t>eburnea</w:t>
      </w:r>
      <w:proofErr w:type="spellEnd"/>
      <w:r w:rsidRPr="004D4E3C">
        <w:rPr>
          <w:rFonts w:ascii="Arial" w:hAnsi="Arial" w:cs="Arial"/>
          <w:i/>
          <w:sz w:val="20"/>
          <w:szCs w:val="20"/>
        </w:rPr>
        <w:t xml:space="preserve">, Epidendrum </w:t>
      </w:r>
      <w:proofErr w:type="spellStart"/>
      <w:r w:rsidRPr="004D4E3C">
        <w:rPr>
          <w:rFonts w:ascii="Arial" w:hAnsi="Arial" w:cs="Arial"/>
          <w:i/>
          <w:sz w:val="20"/>
          <w:szCs w:val="20"/>
        </w:rPr>
        <w:t>odontochilum</w:t>
      </w:r>
      <w:proofErr w:type="spellEnd"/>
      <w:r w:rsidRPr="004D4E3C">
        <w:rPr>
          <w:rFonts w:ascii="Arial" w:hAnsi="Arial" w:cs="Arial"/>
          <w:i/>
          <w:sz w:val="20"/>
          <w:szCs w:val="20"/>
        </w:rPr>
        <w:t xml:space="preserve">, Masdevallia </w:t>
      </w:r>
      <w:proofErr w:type="spellStart"/>
      <w:r w:rsidRPr="004D4E3C">
        <w:rPr>
          <w:rFonts w:ascii="Arial" w:hAnsi="Arial" w:cs="Arial"/>
          <w:i/>
          <w:sz w:val="20"/>
          <w:szCs w:val="20"/>
        </w:rPr>
        <w:t>nidifica</w:t>
      </w:r>
      <w:proofErr w:type="spellEnd"/>
      <w:r w:rsidRPr="004D4E3C">
        <w:rPr>
          <w:rFonts w:ascii="Arial" w:hAnsi="Arial" w:cs="Arial"/>
          <w:i/>
          <w:sz w:val="20"/>
          <w:szCs w:val="20"/>
        </w:rPr>
        <w:t xml:space="preserve"> </w:t>
      </w:r>
      <w:r w:rsidRPr="004D4E3C">
        <w:rPr>
          <w:rFonts w:ascii="Arial" w:hAnsi="Arial" w:cs="Arial"/>
          <w:sz w:val="20"/>
          <w:szCs w:val="20"/>
        </w:rPr>
        <w:t>and</w:t>
      </w:r>
      <w:r w:rsidRPr="004D4E3C">
        <w:rPr>
          <w:rFonts w:ascii="Arial" w:hAnsi="Arial" w:cs="Arial"/>
          <w:i/>
          <w:sz w:val="20"/>
          <w:szCs w:val="20"/>
        </w:rPr>
        <w:t xml:space="preserve"> </w:t>
      </w:r>
      <w:proofErr w:type="spellStart"/>
      <w:r w:rsidRPr="004D4E3C">
        <w:rPr>
          <w:rFonts w:ascii="Arial" w:hAnsi="Arial" w:cs="Arial"/>
          <w:i/>
          <w:sz w:val="20"/>
          <w:szCs w:val="20"/>
        </w:rPr>
        <w:t>Oncidium</w:t>
      </w:r>
      <w:proofErr w:type="spellEnd"/>
      <w:r w:rsidRPr="004D4E3C">
        <w:rPr>
          <w:rFonts w:ascii="Arial" w:hAnsi="Arial" w:cs="Arial"/>
          <w:i/>
          <w:sz w:val="20"/>
          <w:szCs w:val="20"/>
        </w:rPr>
        <w:t xml:space="preserve"> </w:t>
      </w:r>
      <w:proofErr w:type="spellStart"/>
      <w:r w:rsidRPr="004D4E3C">
        <w:rPr>
          <w:rFonts w:ascii="Arial" w:hAnsi="Arial" w:cs="Arial"/>
          <w:i/>
          <w:sz w:val="20"/>
          <w:szCs w:val="20"/>
        </w:rPr>
        <w:t>klotzschianum</w:t>
      </w:r>
      <w:proofErr w:type="spellEnd"/>
      <w:r w:rsidRPr="009A6201">
        <w:rPr>
          <w:rFonts w:ascii="Arial" w:hAnsi="Arial" w:cs="Arial"/>
          <w:sz w:val="20"/>
          <w:szCs w:val="20"/>
        </w:rPr>
        <w:t xml:space="preserve"> </w:t>
      </w:r>
      <w:r>
        <w:rPr>
          <w:rFonts w:ascii="Arial" w:hAnsi="Arial" w:cs="Arial"/>
          <w:sz w:val="20"/>
          <w:szCs w:val="20"/>
        </w:rPr>
        <w:t xml:space="preserve">used in this study. </w:t>
      </w:r>
      <w:r w:rsidRPr="009A6201">
        <w:rPr>
          <w:rFonts w:ascii="Arial" w:hAnsi="Arial" w:cs="Arial"/>
          <w:sz w:val="20"/>
          <w:szCs w:val="20"/>
        </w:rPr>
        <w:t>Descriptions</w:t>
      </w:r>
      <w:r>
        <w:rPr>
          <w:rFonts w:ascii="Arial" w:hAnsi="Arial" w:cs="Arial"/>
          <w:sz w:val="20"/>
          <w:szCs w:val="20"/>
        </w:rPr>
        <w:t xml:space="preserve"> were</w:t>
      </w:r>
      <w:r w:rsidRPr="009A6201">
        <w:rPr>
          <w:rFonts w:ascii="Arial" w:hAnsi="Arial" w:cs="Arial"/>
          <w:sz w:val="20"/>
          <w:szCs w:val="20"/>
        </w:rPr>
        <w:t xml:space="preserve"> </w:t>
      </w:r>
      <w:r>
        <w:rPr>
          <w:rFonts w:ascii="Arial" w:hAnsi="Arial" w:cs="Arial"/>
          <w:sz w:val="20"/>
          <w:szCs w:val="20"/>
        </w:rPr>
        <w:t>modified from</w:t>
      </w:r>
      <w:r w:rsidRPr="009A6201">
        <w:rPr>
          <w:rFonts w:ascii="Arial" w:hAnsi="Arial" w:cs="Arial"/>
          <w:sz w:val="20"/>
          <w:szCs w:val="20"/>
        </w:rPr>
        <w:t xml:space="preserve"> Dressler (2003).</w:t>
      </w:r>
      <w:r w:rsidRPr="00456637">
        <w:rPr>
          <w:rFonts w:ascii="Arial" w:eastAsia="Times New Roman" w:hAnsi="Arial" w:cs="Arial"/>
          <w:color w:val="000000"/>
          <w:sz w:val="20"/>
          <w:szCs w:val="20"/>
          <w:lang w:eastAsia="es-ES_tradnl"/>
        </w:rPr>
        <w:t xml:space="preserve"> </w:t>
      </w:r>
      <w:r w:rsidRPr="009A6201">
        <w:rPr>
          <w:rFonts w:ascii="Arial" w:eastAsia="Times New Roman" w:hAnsi="Arial" w:cs="Arial"/>
          <w:color w:val="000000"/>
          <w:sz w:val="20"/>
          <w:szCs w:val="20"/>
          <w:lang w:eastAsia="es-ES_tradnl"/>
        </w:rPr>
        <w:t>When not in flower, old peduncles, pedicels and flower bracts we</w:t>
      </w:r>
      <w:r>
        <w:rPr>
          <w:rFonts w:ascii="Arial" w:eastAsia="Times New Roman" w:hAnsi="Arial" w:cs="Arial"/>
          <w:color w:val="000000"/>
          <w:sz w:val="20"/>
          <w:szCs w:val="20"/>
          <w:lang w:eastAsia="es-ES_tradnl"/>
        </w:rPr>
        <w:t>re used as indication of</w:t>
      </w:r>
      <w:r w:rsidRPr="009A6201">
        <w:rPr>
          <w:rFonts w:ascii="Arial" w:eastAsia="Times New Roman" w:hAnsi="Arial" w:cs="Arial"/>
          <w:color w:val="000000"/>
          <w:sz w:val="20"/>
          <w:szCs w:val="20"/>
          <w:lang w:eastAsia="es-ES_tradnl"/>
        </w:rPr>
        <w:t xml:space="preserve"> reproductive activity.</w:t>
      </w:r>
    </w:p>
    <w:tbl>
      <w:tblPr>
        <w:tblW w:w="10273" w:type="dxa"/>
        <w:tblInd w:w="-567" w:type="dxa"/>
        <w:tblLayout w:type="fixed"/>
        <w:tblCellMar>
          <w:left w:w="70" w:type="dxa"/>
          <w:bottom w:w="57" w:type="dxa"/>
          <w:right w:w="70" w:type="dxa"/>
        </w:tblCellMar>
        <w:tblLook w:val="04A0" w:firstRow="1" w:lastRow="0" w:firstColumn="1" w:lastColumn="0" w:noHBand="0" w:noVBand="1"/>
      </w:tblPr>
      <w:tblGrid>
        <w:gridCol w:w="1800"/>
        <w:gridCol w:w="1800"/>
        <w:gridCol w:w="2610"/>
        <w:gridCol w:w="4063"/>
      </w:tblGrid>
      <w:tr w:rsidR="00456637" w:rsidRPr="004D4E3C" w:rsidTr="00456637">
        <w:trPr>
          <w:trHeight w:val="278"/>
        </w:trPr>
        <w:tc>
          <w:tcPr>
            <w:tcW w:w="1800" w:type="dxa"/>
            <w:tcBorders>
              <w:top w:val="single" w:sz="4" w:space="0" w:color="auto"/>
              <w:left w:val="nil"/>
              <w:bottom w:val="single" w:sz="4" w:space="0" w:color="auto"/>
              <w:right w:val="nil"/>
            </w:tcBorders>
            <w:shd w:val="clear" w:color="auto" w:fill="auto"/>
            <w:noWrap/>
            <w:hideMark/>
          </w:tcPr>
          <w:p w:rsidR="00456637" w:rsidRPr="004D4E3C" w:rsidRDefault="00456637" w:rsidP="00456637">
            <w:pPr>
              <w:spacing w:after="0" w:line="240" w:lineRule="auto"/>
              <w:rPr>
                <w:rFonts w:ascii="Arial" w:eastAsia="Times New Roman" w:hAnsi="Arial" w:cs="Arial"/>
                <w:bCs/>
                <w:color w:val="000000"/>
                <w:sz w:val="20"/>
                <w:szCs w:val="20"/>
                <w:lang w:eastAsia="es-ES_tradnl"/>
              </w:rPr>
            </w:pPr>
            <w:r w:rsidRPr="004D4E3C">
              <w:rPr>
                <w:rFonts w:ascii="Arial" w:eastAsia="Times New Roman" w:hAnsi="Arial" w:cs="Arial"/>
                <w:bCs/>
                <w:color w:val="000000"/>
                <w:sz w:val="20"/>
                <w:szCs w:val="20"/>
                <w:lang w:eastAsia="es-ES_tradnl"/>
              </w:rPr>
              <w:t>Orchid species</w:t>
            </w:r>
          </w:p>
        </w:tc>
        <w:tc>
          <w:tcPr>
            <w:tcW w:w="1800" w:type="dxa"/>
            <w:tcBorders>
              <w:top w:val="single" w:sz="4" w:space="0" w:color="auto"/>
              <w:left w:val="nil"/>
              <w:bottom w:val="single" w:sz="4" w:space="0" w:color="auto"/>
              <w:right w:val="nil"/>
            </w:tcBorders>
          </w:tcPr>
          <w:p w:rsidR="00456637" w:rsidRPr="004D4E3C" w:rsidRDefault="00456637" w:rsidP="00456637">
            <w:pPr>
              <w:tabs>
                <w:tab w:val="left" w:pos="5811"/>
              </w:tabs>
              <w:spacing w:line="240" w:lineRule="auto"/>
              <w:rPr>
                <w:rFonts w:ascii="Arial" w:hAnsi="Arial" w:cs="Arial"/>
                <w:bCs/>
                <w:sz w:val="20"/>
                <w:szCs w:val="20"/>
              </w:rPr>
            </w:pPr>
            <w:r w:rsidRPr="004D4E3C">
              <w:rPr>
                <w:rFonts w:ascii="Arial" w:hAnsi="Arial" w:cs="Arial"/>
                <w:bCs/>
                <w:sz w:val="20"/>
                <w:szCs w:val="20"/>
              </w:rPr>
              <w:t>Distribution</w:t>
            </w:r>
          </w:p>
        </w:tc>
        <w:tc>
          <w:tcPr>
            <w:tcW w:w="2610" w:type="dxa"/>
            <w:tcBorders>
              <w:top w:val="single" w:sz="4" w:space="0" w:color="auto"/>
              <w:left w:val="nil"/>
              <w:bottom w:val="single" w:sz="4" w:space="0" w:color="auto"/>
              <w:right w:val="nil"/>
            </w:tcBorders>
            <w:shd w:val="clear" w:color="auto" w:fill="auto"/>
            <w:noWrap/>
            <w:hideMark/>
          </w:tcPr>
          <w:p w:rsidR="00456637" w:rsidRPr="004D4E3C" w:rsidRDefault="00456637" w:rsidP="00456637">
            <w:pPr>
              <w:spacing w:after="0" w:line="240" w:lineRule="auto"/>
              <w:rPr>
                <w:rFonts w:ascii="Arial" w:eastAsia="Times New Roman" w:hAnsi="Arial" w:cs="Arial"/>
                <w:bCs/>
                <w:color w:val="000000"/>
                <w:sz w:val="20"/>
                <w:szCs w:val="20"/>
                <w:lang w:eastAsia="es-ES_tradnl"/>
              </w:rPr>
            </w:pPr>
            <w:r w:rsidRPr="004D4E3C">
              <w:rPr>
                <w:rFonts w:ascii="Arial" w:eastAsia="Times New Roman" w:hAnsi="Arial" w:cs="Arial"/>
                <w:bCs/>
                <w:color w:val="000000"/>
                <w:sz w:val="20"/>
                <w:szCs w:val="20"/>
                <w:lang w:eastAsia="es-ES_tradnl"/>
              </w:rPr>
              <w:t>Characters for juvenile individuals</w:t>
            </w:r>
          </w:p>
        </w:tc>
        <w:tc>
          <w:tcPr>
            <w:tcW w:w="4063" w:type="dxa"/>
            <w:tcBorders>
              <w:top w:val="single" w:sz="4" w:space="0" w:color="auto"/>
              <w:left w:val="nil"/>
              <w:bottom w:val="single" w:sz="4" w:space="0" w:color="auto"/>
              <w:right w:val="nil"/>
            </w:tcBorders>
            <w:shd w:val="clear" w:color="auto" w:fill="auto"/>
            <w:noWrap/>
            <w:hideMark/>
          </w:tcPr>
          <w:p w:rsidR="00456637" w:rsidRPr="004D4E3C" w:rsidRDefault="00456637" w:rsidP="00456637">
            <w:pPr>
              <w:spacing w:after="0" w:line="240" w:lineRule="auto"/>
              <w:rPr>
                <w:rFonts w:ascii="Arial" w:eastAsia="Times New Roman" w:hAnsi="Arial" w:cs="Arial"/>
                <w:bCs/>
                <w:color w:val="000000"/>
                <w:sz w:val="20"/>
                <w:szCs w:val="20"/>
                <w:lang w:eastAsia="es-ES_tradnl"/>
              </w:rPr>
            </w:pPr>
            <w:r w:rsidRPr="004D4E3C">
              <w:rPr>
                <w:rFonts w:ascii="Arial" w:eastAsia="Times New Roman" w:hAnsi="Arial" w:cs="Arial"/>
                <w:bCs/>
                <w:color w:val="000000"/>
                <w:sz w:val="20"/>
                <w:szCs w:val="20"/>
                <w:lang w:eastAsia="es-ES_tradnl"/>
              </w:rPr>
              <w:t>Characters for adult individuals</w:t>
            </w:r>
          </w:p>
        </w:tc>
      </w:tr>
      <w:tr w:rsidR="00456637" w:rsidRPr="00F21436" w:rsidTr="00456637">
        <w:trPr>
          <w:trHeight w:val="1680"/>
        </w:trPr>
        <w:tc>
          <w:tcPr>
            <w:tcW w:w="1800" w:type="dxa"/>
            <w:tcBorders>
              <w:top w:val="nil"/>
              <w:left w:val="nil"/>
              <w:bottom w:val="nil"/>
              <w:right w:val="nil"/>
            </w:tcBorders>
            <w:shd w:val="clear" w:color="auto" w:fill="auto"/>
            <w:hideMark/>
          </w:tcPr>
          <w:p w:rsidR="00456637" w:rsidRDefault="00456637" w:rsidP="00456637">
            <w:pPr>
              <w:spacing w:after="0" w:line="240" w:lineRule="auto"/>
              <w:rPr>
                <w:rFonts w:ascii="Arial" w:eastAsia="Times New Roman" w:hAnsi="Arial" w:cs="Arial"/>
                <w:i/>
                <w:iCs/>
                <w:sz w:val="20"/>
                <w:szCs w:val="20"/>
                <w:lang w:eastAsia="es-ES_tradnl"/>
              </w:rPr>
            </w:pPr>
            <w:r w:rsidRPr="00D77DB4">
              <w:rPr>
                <w:rFonts w:ascii="Arial" w:eastAsia="Times New Roman" w:hAnsi="Arial" w:cs="Arial"/>
                <w:i/>
                <w:iCs/>
                <w:sz w:val="20"/>
                <w:szCs w:val="20"/>
                <w:lang w:eastAsia="es-ES_tradnl"/>
              </w:rPr>
              <w:t xml:space="preserve">Dichaea </w:t>
            </w:r>
            <w:proofErr w:type="spellStart"/>
            <w:r w:rsidRPr="00D77DB4">
              <w:rPr>
                <w:rFonts w:ascii="Arial" w:eastAsia="Times New Roman" w:hAnsi="Arial" w:cs="Arial"/>
                <w:i/>
                <w:iCs/>
                <w:sz w:val="20"/>
                <w:szCs w:val="20"/>
                <w:lang w:eastAsia="es-ES_tradnl"/>
              </w:rPr>
              <w:t>eburnea</w:t>
            </w:r>
            <w:proofErr w:type="spellEnd"/>
            <w:r w:rsidRPr="00D77DB4">
              <w:rPr>
                <w:rFonts w:ascii="Arial" w:eastAsia="Times New Roman" w:hAnsi="Arial" w:cs="Arial"/>
                <w:i/>
                <w:iCs/>
                <w:sz w:val="20"/>
                <w:szCs w:val="20"/>
                <w:lang w:eastAsia="es-ES_tradnl"/>
              </w:rPr>
              <w:t xml:space="preserve"> </w:t>
            </w:r>
          </w:p>
          <w:p w:rsidR="00456637" w:rsidRPr="00456637" w:rsidRDefault="00456637" w:rsidP="00456637">
            <w:pPr>
              <w:spacing w:after="0" w:line="240" w:lineRule="auto"/>
              <w:rPr>
                <w:rFonts w:ascii="Arial" w:eastAsia="Times New Roman" w:hAnsi="Arial" w:cs="Arial"/>
                <w:iCs/>
                <w:sz w:val="20"/>
                <w:szCs w:val="20"/>
                <w:lang w:eastAsia="es-ES_tradnl"/>
              </w:rPr>
            </w:pPr>
            <w:r>
              <w:rPr>
                <w:rFonts w:ascii="Arial" w:eastAsia="Times New Roman" w:hAnsi="Arial" w:cs="Arial"/>
                <w:iCs/>
                <w:sz w:val="20"/>
                <w:szCs w:val="20"/>
                <w:lang w:eastAsia="es-ES_tradnl"/>
              </w:rPr>
              <w:t>(</w:t>
            </w:r>
            <w:proofErr w:type="spellStart"/>
            <w:r>
              <w:rPr>
                <w:rFonts w:ascii="Arial" w:eastAsia="Times New Roman" w:hAnsi="Arial" w:cs="Arial"/>
                <w:iCs/>
                <w:sz w:val="20"/>
                <w:szCs w:val="20"/>
                <w:lang w:eastAsia="es-ES_tradnl"/>
              </w:rPr>
              <w:t>Zygopetaliinae</w:t>
            </w:r>
            <w:proofErr w:type="spellEnd"/>
            <w:r>
              <w:rPr>
                <w:rFonts w:ascii="Arial" w:eastAsia="Times New Roman" w:hAnsi="Arial" w:cs="Arial"/>
                <w:iCs/>
                <w:sz w:val="20"/>
                <w:szCs w:val="20"/>
                <w:lang w:eastAsia="es-ES_tradnl"/>
              </w:rPr>
              <w:t>)</w:t>
            </w:r>
          </w:p>
        </w:tc>
        <w:tc>
          <w:tcPr>
            <w:tcW w:w="1800" w:type="dxa"/>
            <w:tcBorders>
              <w:top w:val="nil"/>
              <w:left w:val="nil"/>
              <w:bottom w:val="nil"/>
              <w:right w:val="nil"/>
            </w:tcBorders>
          </w:tcPr>
          <w:p w:rsidR="00456637" w:rsidRDefault="00456637" w:rsidP="00456637">
            <w:pPr>
              <w:tabs>
                <w:tab w:val="left" w:pos="5811"/>
              </w:tabs>
              <w:rPr>
                <w:rFonts w:ascii="Arial" w:hAnsi="Arial" w:cs="Arial"/>
                <w:bCs/>
                <w:sz w:val="20"/>
                <w:szCs w:val="20"/>
              </w:rPr>
            </w:pPr>
            <w:r>
              <w:rPr>
                <w:rFonts w:ascii="Arial" w:hAnsi="Arial" w:cs="Arial"/>
                <w:bCs/>
                <w:sz w:val="20"/>
                <w:szCs w:val="20"/>
              </w:rPr>
              <w:t>Costa Rica and Panama</w:t>
            </w:r>
          </w:p>
        </w:tc>
        <w:tc>
          <w:tcPr>
            <w:tcW w:w="2610" w:type="dxa"/>
            <w:tcBorders>
              <w:top w:val="nil"/>
              <w:left w:val="nil"/>
              <w:bottom w:val="nil"/>
              <w:right w:val="nil"/>
            </w:tcBorders>
            <w:shd w:val="clear" w:color="auto" w:fill="auto"/>
            <w:hideMark/>
          </w:tcPr>
          <w:p w:rsidR="00456637" w:rsidRPr="009A6201" w:rsidRDefault="00456637" w:rsidP="004D4E3C">
            <w:pPr>
              <w:spacing w:after="0" w:line="240" w:lineRule="auto"/>
              <w:rPr>
                <w:rFonts w:ascii="Arial" w:eastAsia="Times New Roman" w:hAnsi="Arial" w:cs="Arial"/>
                <w:color w:val="000000"/>
                <w:sz w:val="20"/>
                <w:szCs w:val="20"/>
                <w:lang w:eastAsia="es-ES_tradnl"/>
              </w:rPr>
            </w:pPr>
            <w:r w:rsidRPr="009A6201">
              <w:rPr>
                <w:rFonts w:ascii="Arial" w:eastAsia="Times New Roman" w:hAnsi="Arial" w:cs="Arial"/>
                <w:color w:val="000000"/>
                <w:sz w:val="20"/>
                <w:szCs w:val="20"/>
                <w:lang w:eastAsia="es-ES_tradnl"/>
              </w:rPr>
              <w:t xml:space="preserve">Suberect to pendulous plants up to 10 cm tall; stems wrapped by basal, </w:t>
            </w:r>
            <w:proofErr w:type="spellStart"/>
            <w:r w:rsidRPr="009A6201">
              <w:rPr>
                <w:rFonts w:ascii="Arial" w:eastAsia="Times New Roman" w:hAnsi="Arial" w:cs="Arial"/>
                <w:color w:val="000000"/>
                <w:sz w:val="20"/>
                <w:szCs w:val="20"/>
                <w:lang w:eastAsia="es-ES_tradnl"/>
              </w:rPr>
              <w:t>conduplicated</w:t>
            </w:r>
            <w:proofErr w:type="spellEnd"/>
            <w:r w:rsidRPr="009A6201">
              <w:rPr>
                <w:rFonts w:ascii="Arial" w:eastAsia="Times New Roman" w:hAnsi="Arial" w:cs="Arial"/>
                <w:color w:val="000000"/>
                <w:sz w:val="20"/>
                <w:szCs w:val="20"/>
                <w:lang w:eastAsia="es-ES_tradnl"/>
              </w:rPr>
              <w:t xml:space="preserve"> sheaths; leaves 1 to 10, linguliform, obtuse to subacute, articulated with the sheaths. </w:t>
            </w:r>
          </w:p>
        </w:tc>
        <w:tc>
          <w:tcPr>
            <w:tcW w:w="4063" w:type="dxa"/>
            <w:tcBorders>
              <w:top w:val="nil"/>
              <w:left w:val="nil"/>
              <w:bottom w:val="nil"/>
              <w:right w:val="nil"/>
            </w:tcBorders>
            <w:shd w:val="clear" w:color="auto" w:fill="auto"/>
            <w:hideMark/>
          </w:tcPr>
          <w:p w:rsidR="00456637" w:rsidRPr="009A6201" w:rsidRDefault="00456637" w:rsidP="00456637">
            <w:pPr>
              <w:spacing w:after="0" w:line="240" w:lineRule="auto"/>
              <w:rPr>
                <w:rFonts w:ascii="Arial" w:eastAsia="Times New Roman" w:hAnsi="Arial" w:cs="Arial"/>
                <w:color w:val="000000"/>
                <w:sz w:val="20"/>
                <w:szCs w:val="20"/>
                <w:lang w:eastAsia="es-ES_tradnl"/>
              </w:rPr>
            </w:pPr>
            <w:r w:rsidRPr="009A6201">
              <w:rPr>
                <w:rFonts w:ascii="Arial" w:eastAsia="Times New Roman" w:hAnsi="Arial" w:cs="Arial"/>
                <w:color w:val="000000"/>
                <w:sz w:val="20"/>
                <w:szCs w:val="20"/>
                <w:lang w:eastAsia="es-ES_tradnl"/>
              </w:rPr>
              <w:t xml:space="preserve">Suberect to pendulous plants, up to 25 cm long. Stem laterally flattened, covered by </w:t>
            </w:r>
            <w:proofErr w:type="spellStart"/>
            <w:r w:rsidRPr="009A6201">
              <w:rPr>
                <w:rFonts w:ascii="Arial" w:eastAsia="Times New Roman" w:hAnsi="Arial" w:cs="Arial"/>
                <w:color w:val="000000"/>
                <w:sz w:val="20"/>
                <w:szCs w:val="20"/>
                <w:lang w:eastAsia="es-ES_tradnl"/>
              </w:rPr>
              <w:t>conduplicated</w:t>
            </w:r>
            <w:proofErr w:type="spellEnd"/>
            <w:r w:rsidRPr="009A6201">
              <w:rPr>
                <w:rFonts w:ascii="Arial" w:eastAsia="Times New Roman" w:hAnsi="Arial" w:cs="Arial"/>
                <w:color w:val="000000"/>
                <w:sz w:val="20"/>
                <w:szCs w:val="20"/>
                <w:lang w:eastAsia="es-ES_tradnl"/>
              </w:rPr>
              <w:t xml:space="preserve"> sheaths. Leaves oblong to lanceolate, obtuse to subacute, articulated with </w:t>
            </w:r>
            <w:r>
              <w:rPr>
                <w:rFonts w:ascii="Arial" w:eastAsia="Times New Roman" w:hAnsi="Arial" w:cs="Arial"/>
                <w:color w:val="000000"/>
                <w:sz w:val="20"/>
                <w:szCs w:val="20"/>
                <w:lang w:eastAsia="es-ES_tradnl"/>
              </w:rPr>
              <w:t>the sheaths.  Flowers succulent with</w:t>
            </w:r>
            <w:r w:rsidRPr="009A6201">
              <w:rPr>
                <w:rFonts w:ascii="Arial" w:eastAsia="Times New Roman" w:hAnsi="Arial" w:cs="Arial"/>
                <w:color w:val="000000"/>
                <w:sz w:val="20"/>
                <w:szCs w:val="20"/>
                <w:lang w:eastAsia="es-ES_tradnl"/>
              </w:rPr>
              <w:t xml:space="preserve"> sepals and petals white, and the lip white to lilac. Sepals ovate to triangular and petals </w:t>
            </w:r>
            <w:proofErr w:type="spellStart"/>
            <w:r w:rsidRPr="009A6201">
              <w:rPr>
                <w:rFonts w:ascii="Arial" w:eastAsia="Times New Roman" w:hAnsi="Arial" w:cs="Arial"/>
                <w:color w:val="000000"/>
                <w:sz w:val="20"/>
                <w:szCs w:val="20"/>
                <w:lang w:eastAsia="es-ES_tradnl"/>
              </w:rPr>
              <w:t>su</w:t>
            </w:r>
            <w:r>
              <w:rPr>
                <w:rFonts w:ascii="Arial" w:eastAsia="Times New Roman" w:hAnsi="Arial" w:cs="Arial"/>
                <w:color w:val="000000"/>
                <w:sz w:val="20"/>
                <w:szCs w:val="20"/>
                <w:lang w:eastAsia="es-ES_tradnl"/>
              </w:rPr>
              <w:t>blanceolate</w:t>
            </w:r>
            <w:proofErr w:type="spellEnd"/>
            <w:r>
              <w:rPr>
                <w:rFonts w:ascii="Arial" w:eastAsia="Times New Roman" w:hAnsi="Arial" w:cs="Arial"/>
                <w:color w:val="000000"/>
                <w:sz w:val="20"/>
                <w:szCs w:val="20"/>
                <w:lang w:eastAsia="es-ES_tradnl"/>
              </w:rPr>
              <w:t xml:space="preserve">. Lip cuneiform, clawed. </w:t>
            </w:r>
          </w:p>
        </w:tc>
      </w:tr>
      <w:tr w:rsidR="00456637" w:rsidRPr="00F21436" w:rsidTr="00456637">
        <w:trPr>
          <w:trHeight w:val="1680"/>
        </w:trPr>
        <w:tc>
          <w:tcPr>
            <w:tcW w:w="1800" w:type="dxa"/>
            <w:tcBorders>
              <w:top w:val="nil"/>
              <w:left w:val="nil"/>
              <w:bottom w:val="nil"/>
              <w:right w:val="nil"/>
            </w:tcBorders>
            <w:shd w:val="clear" w:color="auto" w:fill="auto"/>
            <w:hideMark/>
          </w:tcPr>
          <w:p w:rsidR="00456637" w:rsidRDefault="00456637" w:rsidP="00456637">
            <w:pPr>
              <w:spacing w:after="0" w:line="240" w:lineRule="auto"/>
              <w:rPr>
                <w:rFonts w:ascii="Arial" w:eastAsia="Times New Roman" w:hAnsi="Arial" w:cs="Arial"/>
                <w:i/>
                <w:iCs/>
                <w:sz w:val="20"/>
                <w:szCs w:val="20"/>
                <w:lang w:eastAsia="es-ES_tradnl"/>
              </w:rPr>
            </w:pPr>
            <w:r w:rsidRPr="00D77DB4">
              <w:rPr>
                <w:rFonts w:ascii="Arial" w:eastAsia="Times New Roman" w:hAnsi="Arial" w:cs="Arial"/>
                <w:i/>
                <w:iCs/>
                <w:sz w:val="20"/>
                <w:szCs w:val="20"/>
                <w:lang w:eastAsia="es-ES_tradnl"/>
              </w:rPr>
              <w:t xml:space="preserve">Epidendrum </w:t>
            </w:r>
            <w:proofErr w:type="spellStart"/>
            <w:r w:rsidRPr="00D77DB4">
              <w:rPr>
                <w:rFonts w:ascii="Arial" w:eastAsia="Times New Roman" w:hAnsi="Arial" w:cs="Arial"/>
                <w:i/>
                <w:iCs/>
                <w:sz w:val="20"/>
                <w:szCs w:val="20"/>
                <w:lang w:eastAsia="es-ES_tradnl"/>
              </w:rPr>
              <w:t>odontochilum</w:t>
            </w:r>
            <w:proofErr w:type="spellEnd"/>
          </w:p>
          <w:p w:rsidR="00456637" w:rsidRPr="00D77DB4" w:rsidRDefault="00456637" w:rsidP="00456637">
            <w:pPr>
              <w:spacing w:after="0" w:line="240" w:lineRule="auto"/>
              <w:rPr>
                <w:rFonts w:ascii="Arial" w:eastAsia="Times New Roman" w:hAnsi="Arial" w:cs="Arial"/>
                <w:i/>
                <w:iCs/>
                <w:sz w:val="20"/>
                <w:szCs w:val="20"/>
                <w:lang w:eastAsia="es-ES_tradnl"/>
              </w:rPr>
            </w:pPr>
            <w:r>
              <w:rPr>
                <w:rFonts w:ascii="Arial" w:eastAsia="Times New Roman" w:hAnsi="Arial" w:cs="Arial"/>
                <w:iCs/>
                <w:sz w:val="20"/>
                <w:szCs w:val="20"/>
                <w:lang w:eastAsia="es-ES_tradnl"/>
              </w:rPr>
              <w:t>(</w:t>
            </w:r>
            <w:proofErr w:type="spellStart"/>
            <w:r>
              <w:rPr>
                <w:rFonts w:ascii="Arial" w:eastAsia="Times New Roman" w:hAnsi="Arial" w:cs="Arial"/>
                <w:iCs/>
                <w:sz w:val="20"/>
                <w:szCs w:val="20"/>
                <w:lang w:eastAsia="es-ES_tradnl"/>
              </w:rPr>
              <w:t>Laelliinae</w:t>
            </w:r>
            <w:proofErr w:type="spellEnd"/>
            <w:r>
              <w:rPr>
                <w:rFonts w:ascii="Arial" w:eastAsia="Times New Roman" w:hAnsi="Arial" w:cs="Arial"/>
                <w:iCs/>
                <w:sz w:val="20"/>
                <w:szCs w:val="20"/>
                <w:lang w:eastAsia="es-ES_tradnl"/>
              </w:rPr>
              <w:t>)</w:t>
            </w:r>
            <w:r w:rsidRPr="00D77DB4">
              <w:rPr>
                <w:rFonts w:ascii="Arial" w:eastAsia="Times New Roman" w:hAnsi="Arial" w:cs="Arial"/>
                <w:i/>
                <w:iCs/>
                <w:sz w:val="20"/>
                <w:szCs w:val="20"/>
                <w:lang w:eastAsia="es-ES_tradnl"/>
              </w:rPr>
              <w:t xml:space="preserve"> </w:t>
            </w:r>
          </w:p>
        </w:tc>
        <w:tc>
          <w:tcPr>
            <w:tcW w:w="1800" w:type="dxa"/>
            <w:tcBorders>
              <w:top w:val="nil"/>
              <w:left w:val="nil"/>
              <w:bottom w:val="nil"/>
              <w:right w:val="nil"/>
            </w:tcBorders>
          </w:tcPr>
          <w:p w:rsidR="00456637" w:rsidRDefault="00456637" w:rsidP="00456637">
            <w:pPr>
              <w:tabs>
                <w:tab w:val="left" w:pos="5811"/>
              </w:tabs>
              <w:rPr>
                <w:rFonts w:ascii="Arial" w:hAnsi="Arial" w:cs="Arial"/>
                <w:bCs/>
                <w:sz w:val="20"/>
                <w:szCs w:val="20"/>
              </w:rPr>
            </w:pPr>
            <w:r>
              <w:rPr>
                <w:rFonts w:ascii="Arial" w:hAnsi="Arial" w:cs="Arial"/>
                <w:bCs/>
                <w:sz w:val="20"/>
                <w:szCs w:val="20"/>
              </w:rPr>
              <w:t>Costa Rica and Panama</w:t>
            </w:r>
          </w:p>
        </w:tc>
        <w:tc>
          <w:tcPr>
            <w:tcW w:w="2610" w:type="dxa"/>
            <w:tcBorders>
              <w:top w:val="nil"/>
              <w:left w:val="nil"/>
              <w:bottom w:val="nil"/>
              <w:right w:val="nil"/>
            </w:tcBorders>
            <w:shd w:val="clear" w:color="auto" w:fill="auto"/>
            <w:hideMark/>
          </w:tcPr>
          <w:p w:rsidR="00456637" w:rsidRPr="009A6201" w:rsidRDefault="00456637" w:rsidP="004D4E3C">
            <w:pPr>
              <w:spacing w:after="0" w:line="240" w:lineRule="auto"/>
              <w:rPr>
                <w:rFonts w:ascii="Arial" w:eastAsia="Times New Roman" w:hAnsi="Arial" w:cs="Arial"/>
                <w:color w:val="000000"/>
                <w:sz w:val="20"/>
                <w:szCs w:val="20"/>
                <w:lang w:eastAsia="es-ES_tradnl"/>
              </w:rPr>
            </w:pPr>
            <w:r w:rsidRPr="009A6201">
              <w:rPr>
                <w:rFonts w:ascii="Arial" w:eastAsia="Times New Roman" w:hAnsi="Arial" w:cs="Arial"/>
                <w:color w:val="000000"/>
                <w:sz w:val="20"/>
                <w:szCs w:val="20"/>
                <w:lang w:eastAsia="es-ES_tradnl"/>
              </w:rPr>
              <w:t xml:space="preserve">Erect to suberect plants up to 15 cm tall. Stems laterally flattened, lightly bent in zig-zag.  Leaf sheath tubular, covering most of the stem. Leaves 1 to 7, alternate, elliptic to lanceolate, margin entire. </w:t>
            </w:r>
          </w:p>
        </w:tc>
        <w:tc>
          <w:tcPr>
            <w:tcW w:w="4063" w:type="dxa"/>
            <w:tcBorders>
              <w:top w:val="nil"/>
              <w:left w:val="nil"/>
              <w:bottom w:val="nil"/>
              <w:right w:val="nil"/>
            </w:tcBorders>
            <w:shd w:val="clear" w:color="auto" w:fill="auto"/>
            <w:hideMark/>
          </w:tcPr>
          <w:p w:rsidR="00456637" w:rsidRPr="009A6201" w:rsidRDefault="00456637" w:rsidP="00456637">
            <w:pPr>
              <w:spacing w:after="0" w:line="240" w:lineRule="auto"/>
              <w:rPr>
                <w:rFonts w:ascii="Arial" w:eastAsia="Times New Roman" w:hAnsi="Arial" w:cs="Arial"/>
                <w:color w:val="000000"/>
                <w:sz w:val="20"/>
                <w:szCs w:val="20"/>
                <w:lang w:eastAsia="es-ES_tradnl"/>
              </w:rPr>
            </w:pPr>
            <w:r w:rsidRPr="009A6201">
              <w:rPr>
                <w:rFonts w:ascii="Arial" w:eastAsia="Times New Roman" w:hAnsi="Arial" w:cs="Arial"/>
                <w:color w:val="000000"/>
                <w:sz w:val="20"/>
                <w:szCs w:val="20"/>
                <w:lang w:eastAsia="es-ES_tradnl"/>
              </w:rPr>
              <w:t xml:space="preserve">Erect to suberect plants up to 15 cm tall. Stems laterally flattened, lightly bent in zig-zag. Leaf sheath tubular, compressed, covering most of the stem. Leaves 1 to 7, alternate, elliptic to lanceolate, margin entire. Inflorescence apical, with 1 to 5 yellowish green flowers. Sepals obovate with revolute margins. Petals </w:t>
            </w:r>
            <w:proofErr w:type="spellStart"/>
            <w:r w:rsidRPr="009A6201">
              <w:rPr>
                <w:rFonts w:ascii="Arial" w:eastAsia="Times New Roman" w:hAnsi="Arial" w:cs="Arial"/>
                <w:color w:val="000000"/>
                <w:sz w:val="20"/>
                <w:szCs w:val="20"/>
                <w:lang w:eastAsia="es-ES_tradnl"/>
              </w:rPr>
              <w:t>abovate</w:t>
            </w:r>
            <w:proofErr w:type="spellEnd"/>
            <w:r w:rsidRPr="009A6201">
              <w:rPr>
                <w:rFonts w:ascii="Arial" w:eastAsia="Times New Roman" w:hAnsi="Arial" w:cs="Arial"/>
                <w:color w:val="000000"/>
                <w:sz w:val="20"/>
                <w:szCs w:val="20"/>
                <w:lang w:eastAsia="es-ES_tradnl"/>
              </w:rPr>
              <w:t xml:space="preserve"> to spatulate. Lip with the margin </w:t>
            </w:r>
            <w:proofErr w:type="spellStart"/>
            <w:r w:rsidRPr="009A6201">
              <w:rPr>
                <w:rFonts w:ascii="Arial" w:eastAsia="Times New Roman" w:hAnsi="Arial" w:cs="Arial"/>
                <w:color w:val="000000"/>
                <w:sz w:val="20"/>
                <w:szCs w:val="20"/>
                <w:lang w:eastAsia="es-ES_tradnl"/>
              </w:rPr>
              <w:t>erose</w:t>
            </w:r>
            <w:proofErr w:type="spellEnd"/>
            <w:r w:rsidRPr="009A6201">
              <w:rPr>
                <w:rFonts w:ascii="Arial" w:eastAsia="Times New Roman" w:hAnsi="Arial" w:cs="Arial"/>
                <w:color w:val="000000"/>
                <w:sz w:val="20"/>
                <w:szCs w:val="20"/>
                <w:lang w:eastAsia="es-ES_tradnl"/>
              </w:rPr>
              <w:t xml:space="preserve">-dentate apically. </w:t>
            </w:r>
          </w:p>
        </w:tc>
      </w:tr>
      <w:tr w:rsidR="00456637" w:rsidRPr="00F21436" w:rsidTr="00456637">
        <w:trPr>
          <w:trHeight w:val="1680"/>
        </w:trPr>
        <w:tc>
          <w:tcPr>
            <w:tcW w:w="1800" w:type="dxa"/>
            <w:tcBorders>
              <w:top w:val="nil"/>
              <w:left w:val="nil"/>
              <w:bottom w:val="nil"/>
              <w:right w:val="nil"/>
            </w:tcBorders>
            <w:shd w:val="clear" w:color="auto" w:fill="auto"/>
            <w:hideMark/>
          </w:tcPr>
          <w:p w:rsidR="00456637" w:rsidRDefault="00456637" w:rsidP="00456637">
            <w:pPr>
              <w:spacing w:after="0" w:line="240" w:lineRule="auto"/>
              <w:rPr>
                <w:rFonts w:ascii="Arial" w:eastAsia="Times New Roman" w:hAnsi="Arial" w:cs="Arial"/>
                <w:i/>
                <w:iCs/>
                <w:sz w:val="20"/>
                <w:szCs w:val="20"/>
                <w:lang w:val="es-CR" w:eastAsia="es-ES_tradnl"/>
              </w:rPr>
            </w:pPr>
            <w:r>
              <w:rPr>
                <w:rFonts w:ascii="Arial" w:eastAsia="Times New Roman" w:hAnsi="Arial" w:cs="Arial"/>
                <w:i/>
                <w:iCs/>
                <w:sz w:val="20"/>
                <w:szCs w:val="20"/>
                <w:lang w:val="es-CR" w:eastAsia="es-ES_tradnl"/>
              </w:rPr>
              <w:t>Masdevallia nidifica</w:t>
            </w:r>
          </w:p>
          <w:p w:rsidR="00456637" w:rsidRPr="00456637" w:rsidRDefault="00456637" w:rsidP="00456637">
            <w:pPr>
              <w:spacing w:after="0" w:line="240" w:lineRule="auto"/>
              <w:rPr>
                <w:rFonts w:ascii="Arial" w:eastAsia="Times New Roman" w:hAnsi="Arial" w:cs="Arial"/>
                <w:iCs/>
                <w:sz w:val="20"/>
                <w:szCs w:val="20"/>
                <w:lang w:val="es-CR" w:eastAsia="es-ES_tradnl"/>
              </w:rPr>
            </w:pPr>
            <w:r>
              <w:rPr>
                <w:rFonts w:ascii="Arial" w:eastAsia="Times New Roman" w:hAnsi="Arial" w:cs="Arial"/>
                <w:iCs/>
                <w:sz w:val="20"/>
                <w:szCs w:val="20"/>
                <w:lang w:val="es-CR" w:eastAsia="es-ES_tradnl"/>
              </w:rPr>
              <w:t>(Pleurothallidinae)</w:t>
            </w:r>
          </w:p>
        </w:tc>
        <w:tc>
          <w:tcPr>
            <w:tcW w:w="1800" w:type="dxa"/>
            <w:tcBorders>
              <w:top w:val="nil"/>
              <w:left w:val="nil"/>
              <w:bottom w:val="nil"/>
              <w:right w:val="nil"/>
            </w:tcBorders>
          </w:tcPr>
          <w:p w:rsidR="00456637" w:rsidRPr="002C22D0" w:rsidRDefault="00456637" w:rsidP="00456637">
            <w:pPr>
              <w:tabs>
                <w:tab w:val="left" w:pos="5811"/>
              </w:tabs>
              <w:rPr>
                <w:rFonts w:ascii="Arial" w:hAnsi="Arial" w:cs="Arial"/>
                <w:bCs/>
                <w:sz w:val="20"/>
                <w:szCs w:val="20"/>
                <w:lang w:val="es-CR"/>
              </w:rPr>
            </w:pPr>
            <w:r>
              <w:rPr>
                <w:rFonts w:ascii="Arial" w:hAnsi="Arial" w:cs="Arial"/>
                <w:sz w:val="20"/>
                <w:szCs w:val="20"/>
                <w:lang w:val="es-CR"/>
              </w:rPr>
              <w:t xml:space="preserve">From </w:t>
            </w:r>
            <w:r w:rsidRPr="002C22D0">
              <w:rPr>
                <w:rFonts w:ascii="Arial" w:hAnsi="Arial" w:cs="Arial"/>
                <w:sz w:val="20"/>
                <w:szCs w:val="20"/>
                <w:lang w:val="es-CR"/>
              </w:rPr>
              <w:t>Nicaragua to Peru and Ecuador</w:t>
            </w:r>
          </w:p>
        </w:tc>
        <w:tc>
          <w:tcPr>
            <w:tcW w:w="2610" w:type="dxa"/>
            <w:tcBorders>
              <w:top w:val="nil"/>
              <w:left w:val="nil"/>
              <w:bottom w:val="nil"/>
              <w:right w:val="nil"/>
            </w:tcBorders>
            <w:shd w:val="clear" w:color="auto" w:fill="auto"/>
            <w:hideMark/>
          </w:tcPr>
          <w:p w:rsidR="00456637" w:rsidRPr="009A6201" w:rsidRDefault="00456637" w:rsidP="004D4E3C">
            <w:pPr>
              <w:spacing w:after="0" w:line="240" w:lineRule="auto"/>
              <w:rPr>
                <w:rFonts w:ascii="Arial" w:eastAsia="Times New Roman" w:hAnsi="Arial" w:cs="Arial"/>
                <w:color w:val="000000"/>
                <w:sz w:val="20"/>
                <w:szCs w:val="20"/>
                <w:lang w:eastAsia="es-ES_tradnl"/>
              </w:rPr>
            </w:pPr>
            <w:proofErr w:type="spellStart"/>
            <w:r w:rsidRPr="009A6201">
              <w:rPr>
                <w:rFonts w:ascii="Arial" w:eastAsia="Times New Roman" w:hAnsi="Arial" w:cs="Arial"/>
                <w:color w:val="000000"/>
                <w:sz w:val="20"/>
                <w:szCs w:val="20"/>
                <w:lang w:eastAsia="es-ES_tradnl"/>
              </w:rPr>
              <w:t>Cespitose</w:t>
            </w:r>
            <w:proofErr w:type="spellEnd"/>
            <w:r w:rsidRPr="009A6201">
              <w:rPr>
                <w:rFonts w:ascii="Arial" w:eastAsia="Times New Roman" w:hAnsi="Arial" w:cs="Arial"/>
                <w:color w:val="000000"/>
                <w:sz w:val="20"/>
                <w:szCs w:val="20"/>
                <w:lang w:eastAsia="es-ES_tradnl"/>
              </w:rPr>
              <w:t xml:space="preserve"> plants, up to 2.0 cm tall, with 1 to 4 stems. Stems abbreviated, covered by 1 to 2 brownish, tubular sheaths, with a single, apical leaf per stem. Leaves widely elliptic to lanceolate, with purplish-green blades. </w:t>
            </w:r>
          </w:p>
        </w:tc>
        <w:tc>
          <w:tcPr>
            <w:tcW w:w="4063" w:type="dxa"/>
            <w:tcBorders>
              <w:top w:val="nil"/>
              <w:left w:val="nil"/>
              <w:bottom w:val="nil"/>
              <w:right w:val="nil"/>
            </w:tcBorders>
            <w:shd w:val="clear" w:color="auto" w:fill="auto"/>
            <w:hideMark/>
          </w:tcPr>
          <w:p w:rsidR="00456637" w:rsidRPr="009A6201" w:rsidRDefault="00456637" w:rsidP="00456637">
            <w:pPr>
              <w:spacing w:after="0" w:line="240" w:lineRule="auto"/>
              <w:rPr>
                <w:rFonts w:ascii="Arial" w:eastAsia="Times New Roman" w:hAnsi="Arial" w:cs="Arial"/>
                <w:color w:val="000000"/>
                <w:sz w:val="20"/>
                <w:szCs w:val="20"/>
                <w:lang w:eastAsia="es-ES_tradnl"/>
              </w:rPr>
            </w:pPr>
            <w:proofErr w:type="spellStart"/>
            <w:r w:rsidRPr="009A6201">
              <w:rPr>
                <w:rFonts w:ascii="Arial" w:eastAsia="Times New Roman" w:hAnsi="Arial" w:cs="Arial"/>
                <w:color w:val="000000"/>
                <w:sz w:val="20"/>
                <w:szCs w:val="20"/>
                <w:lang w:eastAsia="es-ES_tradnl"/>
              </w:rPr>
              <w:t>Cespitose</w:t>
            </w:r>
            <w:proofErr w:type="spellEnd"/>
            <w:r w:rsidRPr="009A6201">
              <w:rPr>
                <w:rFonts w:ascii="Arial" w:eastAsia="Times New Roman" w:hAnsi="Arial" w:cs="Arial"/>
                <w:color w:val="000000"/>
                <w:sz w:val="20"/>
                <w:szCs w:val="20"/>
                <w:lang w:eastAsia="es-ES_tradnl"/>
              </w:rPr>
              <w:t xml:space="preserve"> plants, up to 8.0 cm tall, with 5 stems or more. Stems abbreviated, covered by 1 to 2 brownish, tubular sheaths, with a single, apical leaf per stem. Leaves widely elliptic to lanceolate, with purplish-green blades. Flowers with translucid sepals marked with pink along the veins into long, thin apical tails, connate along the margins forming a tube. Petals white and lip light yellow to pink. </w:t>
            </w:r>
          </w:p>
        </w:tc>
      </w:tr>
      <w:tr w:rsidR="00456637" w:rsidRPr="00F21436" w:rsidTr="00456637">
        <w:trPr>
          <w:trHeight w:val="1680"/>
        </w:trPr>
        <w:tc>
          <w:tcPr>
            <w:tcW w:w="1800" w:type="dxa"/>
            <w:tcBorders>
              <w:top w:val="nil"/>
              <w:left w:val="nil"/>
              <w:bottom w:val="single" w:sz="4" w:space="0" w:color="auto"/>
              <w:right w:val="nil"/>
            </w:tcBorders>
            <w:shd w:val="clear" w:color="auto" w:fill="auto"/>
            <w:hideMark/>
          </w:tcPr>
          <w:p w:rsidR="00456637" w:rsidRPr="00D77DB4" w:rsidRDefault="00456637" w:rsidP="00456637">
            <w:pPr>
              <w:spacing w:after="0" w:line="240" w:lineRule="auto"/>
              <w:rPr>
                <w:rFonts w:ascii="Arial" w:eastAsia="Times New Roman" w:hAnsi="Arial" w:cs="Arial"/>
                <w:i/>
                <w:iCs/>
                <w:sz w:val="20"/>
                <w:szCs w:val="20"/>
                <w:lang w:eastAsia="es-ES_tradnl"/>
              </w:rPr>
            </w:pPr>
            <w:proofErr w:type="spellStart"/>
            <w:r w:rsidRPr="00D77DB4">
              <w:rPr>
                <w:rFonts w:ascii="Arial" w:eastAsia="Times New Roman" w:hAnsi="Arial" w:cs="Arial"/>
                <w:i/>
                <w:iCs/>
                <w:sz w:val="20"/>
                <w:szCs w:val="20"/>
                <w:lang w:eastAsia="es-ES_tradnl"/>
              </w:rPr>
              <w:t>Oncidium</w:t>
            </w:r>
            <w:proofErr w:type="spellEnd"/>
            <w:r w:rsidRPr="00D77DB4">
              <w:rPr>
                <w:rFonts w:ascii="Arial" w:eastAsia="Times New Roman" w:hAnsi="Arial" w:cs="Arial"/>
                <w:i/>
                <w:iCs/>
                <w:sz w:val="20"/>
                <w:szCs w:val="20"/>
                <w:lang w:eastAsia="es-ES_tradnl"/>
              </w:rPr>
              <w:t xml:space="preserve"> </w:t>
            </w:r>
            <w:proofErr w:type="spellStart"/>
            <w:r w:rsidRPr="00D77DB4">
              <w:rPr>
                <w:rFonts w:ascii="Arial" w:eastAsia="Times New Roman" w:hAnsi="Arial" w:cs="Arial"/>
                <w:i/>
                <w:iCs/>
                <w:sz w:val="20"/>
                <w:szCs w:val="20"/>
                <w:lang w:eastAsia="es-ES_tradnl"/>
              </w:rPr>
              <w:t>klotzschianum</w:t>
            </w:r>
            <w:proofErr w:type="spellEnd"/>
            <w:r w:rsidRPr="00D77DB4">
              <w:rPr>
                <w:rFonts w:ascii="Arial" w:eastAsia="Times New Roman" w:hAnsi="Arial" w:cs="Arial"/>
                <w:i/>
                <w:iCs/>
                <w:sz w:val="20"/>
                <w:szCs w:val="20"/>
                <w:lang w:eastAsia="es-ES_tradnl"/>
              </w:rPr>
              <w:t xml:space="preserve"> </w:t>
            </w:r>
          </w:p>
        </w:tc>
        <w:tc>
          <w:tcPr>
            <w:tcW w:w="1800" w:type="dxa"/>
            <w:tcBorders>
              <w:top w:val="nil"/>
              <w:left w:val="nil"/>
              <w:bottom w:val="single" w:sz="4" w:space="0" w:color="auto"/>
              <w:right w:val="nil"/>
            </w:tcBorders>
          </w:tcPr>
          <w:p w:rsidR="00456637" w:rsidRDefault="00456637" w:rsidP="00456637">
            <w:pPr>
              <w:tabs>
                <w:tab w:val="left" w:pos="5811"/>
              </w:tabs>
              <w:rPr>
                <w:rFonts w:ascii="Arial" w:hAnsi="Arial" w:cs="Arial"/>
                <w:bCs/>
                <w:sz w:val="20"/>
                <w:szCs w:val="20"/>
              </w:rPr>
            </w:pPr>
            <w:r>
              <w:rPr>
                <w:rFonts w:ascii="Arial" w:hAnsi="Arial" w:cs="Arial"/>
                <w:bCs/>
                <w:sz w:val="20"/>
                <w:szCs w:val="20"/>
              </w:rPr>
              <w:t>From Costa Rica to Peru and Ecuador</w:t>
            </w:r>
          </w:p>
        </w:tc>
        <w:tc>
          <w:tcPr>
            <w:tcW w:w="2610" w:type="dxa"/>
            <w:tcBorders>
              <w:top w:val="nil"/>
              <w:left w:val="nil"/>
              <w:bottom w:val="single" w:sz="4" w:space="0" w:color="auto"/>
              <w:right w:val="nil"/>
            </w:tcBorders>
            <w:shd w:val="clear" w:color="auto" w:fill="auto"/>
            <w:hideMark/>
          </w:tcPr>
          <w:p w:rsidR="00456637" w:rsidRPr="009A6201" w:rsidRDefault="00456637" w:rsidP="004D4E3C">
            <w:pPr>
              <w:spacing w:after="0" w:line="240" w:lineRule="auto"/>
              <w:rPr>
                <w:rFonts w:ascii="Arial" w:eastAsia="Times New Roman" w:hAnsi="Arial" w:cs="Arial"/>
                <w:color w:val="000000"/>
                <w:sz w:val="20"/>
                <w:szCs w:val="20"/>
                <w:lang w:eastAsia="es-ES_tradnl"/>
              </w:rPr>
            </w:pPr>
            <w:r w:rsidRPr="009A6201">
              <w:rPr>
                <w:rFonts w:ascii="Arial" w:eastAsia="Times New Roman" w:hAnsi="Arial" w:cs="Arial"/>
                <w:color w:val="000000"/>
                <w:sz w:val="20"/>
                <w:szCs w:val="20"/>
                <w:lang w:eastAsia="es-ES_tradnl"/>
              </w:rPr>
              <w:t xml:space="preserve">Erect plants up to 12 cm tall. Pseudobulbs basal, 1 to 3, narrowly ovoid, sometimes elongated. Leaves 1 to 7, up to 10 cm long, elliptic to ligulate, growing apically or sometimes from the margins. </w:t>
            </w:r>
          </w:p>
        </w:tc>
        <w:tc>
          <w:tcPr>
            <w:tcW w:w="4063" w:type="dxa"/>
            <w:tcBorders>
              <w:top w:val="nil"/>
              <w:left w:val="nil"/>
              <w:bottom w:val="single" w:sz="4" w:space="0" w:color="auto"/>
              <w:right w:val="nil"/>
            </w:tcBorders>
            <w:shd w:val="clear" w:color="auto" w:fill="auto"/>
            <w:hideMark/>
          </w:tcPr>
          <w:p w:rsidR="00456637" w:rsidRPr="009A6201" w:rsidRDefault="00456637" w:rsidP="004D4E3C">
            <w:pPr>
              <w:spacing w:after="0" w:line="240" w:lineRule="auto"/>
              <w:rPr>
                <w:rFonts w:ascii="Arial" w:eastAsia="Times New Roman" w:hAnsi="Arial" w:cs="Arial"/>
                <w:color w:val="000000"/>
                <w:sz w:val="20"/>
                <w:szCs w:val="20"/>
                <w:lang w:eastAsia="es-ES_tradnl"/>
              </w:rPr>
            </w:pPr>
            <w:r w:rsidRPr="009A6201">
              <w:rPr>
                <w:rFonts w:ascii="Arial" w:eastAsia="Times New Roman" w:hAnsi="Arial" w:cs="Arial"/>
                <w:color w:val="000000"/>
                <w:sz w:val="20"/>
                <w:szCs w:val="20"/>
                <w:lang w:eastAsia="es-ES_tradnl"/>
              </w:rPr>
              <w:t>Suberect to pendent plants, up to 120 cm or more tall. Pseudobulbs 5 or more, narrowl</w:t>
            </w:r>
            <w:r>
              <w:rPr>
                <w:rFonts w:ascii="Arial" w:eastAsia="Times New Roman" w:hAnsi="Arial" w:cs="Arial"/>
                <w:color w:val="000000"/>
                <w:sz w:val="20"/>
                <w:szCs w:val="20"/>
                <w:lang w:eastAsia="es-ES_tradnl"/>
              </w:rPr>
              <w:t>y ovoid. Leaves apical, 1 or 2,</w:t>
            </w:r>
            <w:r w:rsidRPr="009A6201">
              <w:rPr>
                <w:rFonts w:ascii="Arial" w:eastAsia="Times New Roman" w:hAnsi="Arial" w:cs="Arial"/>
                <w:color w:val="000000"/>
                <w:sz w:val="20"/>
                <w:szCs w:val="20"/>
                <w:lang w:eastAsia="es-ES_tradnl"/>
              </w:rPr>
              <w:t xml:space="preserve"> elliptic to ligulate. Inflorescence a multiflowered panicle to 200 cm long. Flowers yellow with reddish to brown spots. Sepals and petals cuneate to unguiculate, oblanceolate. Lip with two triangular, basal lobes, and a medium lobe 7-13 mm, transversally oblong, with rounded wings. </w:t>
            </w:r>
          </w:p>
        </w:tc>
      </w:tr>
    </w:tbl>
    <w:p w:rsidR="00F4108F" w:rsidRPr="00350F01" w:rsidRDefault="00BE5286" w:rsidP="00F4108F">
      <w:pPr>
        <w:rPr>
          <w:rFonts w:ascii="Arial" w:hAnsi="Arial" w:cs="Arial"/>
          <w:sz w:val="20"/>
          <w:szCs w:val="20"/>
        </w:rPr>
      </w:pPr>
      <w:r w:rsidRPr="00350F01">
        <w:rPr>
          <w:rFonts w:ascii="Arial" w:hAnsi="Arial" w:cs="Arial"/>
          <w:b/>
          <w:sz w:val="20"/>
          <w:szCs w:val="20"/>
        </w:rPr>
        <w:lastRenderedPageBreak/>
        <w:t>Supplemental Table 2</w:t>
      </w:r>
      <w:r w:rsidRPr="00350F01">
        <w:rPr>
          <w:rFonts w:ascii="Arial" w:hAnsi="Arial" w:cs="Arial"/>
          <w:sz w:val="20"/>
          <w:szCs w:val="20"/>
        </w:rPr>
        <w:t xml:space="preserve">. </w:t>
      </w:r>
      <w:r w:rsidR="00350F01" w:rsidRPr="00350F01">
        <w:rPr>
          <w:rFonts w:ascii="Arial" w:hAnsi="Arial" w:cs="Arial"/>
          <w:sz w:val="20"/>
          <w:szCs w:val="20"/>
        </w:rPr>
        <w:t>Alphabetical list of fungal taxa included in the endophytic fungi (EF), putative orchid mycorrhizal fungi (POMF) and strict orchid mycorrhizal fungi (SOMF) categories applied in this study. Details on the parameters used to classify fungal taxa into the three categories is supplied in the ‘Methods’ section. Taxa included here as EF is not exhaustive.</w:t>
      </w:r>
    </w:p>
    <w:tbl>
      <w:tblPr>
        <w:tblW w:w="10044" w:type="dxa"/>
        <w:tblLayout w:type="fixed"/>
        <w:tblLook w:val="04A0" w:firstRow="1" w:lastRow="0" w:firstColumn="1" w:lastColumn="0" w:noHBand="0" w:noVBand="1"/>
      </w:tblPr>
      <w:tblGrid>
        <w:gridCol w:w="2338"/>
        <w:gridCol w:w="874"/>
        <w:gridCol w:w="874"/>
        <w:gridCol w:w="874"/>
        <w:gridCol w:w="260"/>
        <w:gridCol w:w="2424"/>
        <w:gridCol w:w="774"/>
        <w:gridCol w:w="852"/>
        <w:gridCol w:w="774"/>
      </w:tblGrid>
      <w:tr w:rsidR="00BE5286" w:rsidRPr="00BE5286" w:rsidTr="00BE5286">
        <w:trPr>
          <w:trHeight w:val="300"/>
        </w:trPr>
        <w:tc>
          <w:tcPr>
            <w:tcW w:w="2338" w:type="dxa"/>
            <w:vMerge w:val="restart"/>
            <w:tcBorders>
              <w:top w:val="single" w:sz="4" w:space="0" w:color="auto"/>
              <w:left w:val="nil"/>
              <w:right w:val="nil"/>
            </w:tcBorders>
            <w:shd w:val="clear" w:color="auto" w:fill="auto"/>
            <w:noWrap/>
          </w:tcPr>
          <w:p w:rsidR="00BE5286" w:rsidRPr="00BE5286" w:rsidRDefault="00BE5286" w:rsidP="00BE5286">
            <w:pPr>
              <w:spacing w:after="0" w:line="240" w:lineRule="auto"/>
              <w:rPr>
                <w:rFonts w:ascii="Calibri" w:eastAsia="Times New Roman" w:hAnsi="Calibri" w:cs="Times New Roman"/>
                <w:bCs/>
              </w:rPr>
            </w:pPr>
            <w:r w:rsidRPr="00BE5286">
              <w:rPr>
                <w:rFonts w:ascii="Calibri" w:eastAsia="Times New Roman" w:hAnsi="Calibri" w:cs="Times New Roman"/>
                <w:bCs/>
              </w:rPr>
              <w:t>Fungal taxon</w:t>
            </w:r>
          </w:p>
        </w:tc>
        <w:tc>
          <w:tcPr>
            <w:tcW w:w="2622" w:type="dxa"/>
            <w:gridSpan w:val="3"/>
            <w:tcBorders>
              <w:top w:val="single" w:sz="4" w:space="0" w:color="auto"/>
              <w:left w:val="nil"/>
              <w:bottom w:val="single" w:sz="4" w:space="0" w:color="auto"/>
              <w:right w:val="nil"/>
            </w:tcBorders>
            <w:shd w:val="clear" w:color="auto" w:fill="auto"/>
            <w:noWrap/>
          </w:tcPr>
          <w:p w:rsidR="00BE5286" w:rsidRPr="00BE5286" w:rsidRDefault="00BE5286" w:rsidP="00BE5286">
            <w:pPr>
              <w:spacing w:after="0" w:line="240" w:lineRule="auto"/>
              <w:jc w:val="center"/>
              <w:rPr>
                <w:rFonts w:ascii="Calibri" w:eastAsia="Times New Roman" w:hAnsi="Calibri" w:cs="Times New Roman"/>
                <w:bCs/>
                <w:color w:val="000000"/>
              </w:rPr>
            </w:pPr>
            <w:r w:rsidRPr="00BE5286">
              <w:rPr>
                <w:rFonts w:ascii="Calibri" w:eastAsia="Times New Roman" w:hAnsi="Calibri" w:cs="Times New Roman"/>
                <w:bCs/>
                <w:color w:val="000000"/>
              </w:rPr>
              <w:t>Fungal category</w:t>
            </w:r>
          </w:p>
        </w:tc>
        <w:tc>
          <w:tcPr>
            <w:tcW w:w="260" w:type="dxa"/>
            <w:tcBorders>
              <w:top w:val="single" w:sz="4" w:space="0" w:color="auto"/>
              <w:left w:val="nil"/>
              <w:right w:val="nil"/>
            </w:tcBorders>
            <w:shd w:val="clear" w:color="auto" w:fill="auto"/>
            <w:noWrap/>
          </w:tcPr>
          <w:p w:rsidR="00BE5286" w:rsidRPr="00BE5286" w:rsidRDefault="00BE5286" w:rsidP="00BE5286">
            <w:pPr>
              <w:spacing w:after="0" w:line="240" w:lineRule="auto"/>
              <w:jc w:val="center"/>
              <w:rPr>
                <w:rFonts w:ascii="Calibri" w:eastAsia="Times New Roman" w:hAnsi="Calibri" w:cs="Times New Roman"/>
                <w:bCs/>
                <w:color w:val="000000"/>
              </w:rPr>
            </w:pPr>
          </w:p>
        </w:tc>
        <w:tc>
          <w:tcPr>
            <w:tcW w:w="2424" w:type="dxa"/>
            <w:vMerge w:val="restart"/>
            <w:tcBorders>
              <w:top w:val="single" w:sz="4" w:space="0" w:color="auto"/>
              <w:left w:val="nil"/>
              <w:right w:val="nil"/>
            </w:tcBorders>
            <w:shd w:val="clear" w:color="auto" w:fill="auto"/>
            <w:noWrap/>
          </w:tcPr>
          <w:p w:rsidR="00BE5286" w:rsidRPr="00BE5286" w:rsidRDefault="00BE5286" w:rsidP="00BE5286">
            <w:pPr>
              <w:spacing w:after="0" w:line="240" w:lineRule="auto"/>
              <w:rPr>
                <w:rFonts w:ascii="Calibri" w:eastAsia="Times New Roman" w:hAnsi="Calibri" w:cs="Times New Roman"/>
                <w:bCs/>
              </w:rPr>
            </w:pPr>
            <w:r w:rsidRPr="00BE5286">
              <w:rPr>
                <w:rFonts w:ascii="Calibri" w:eastAsia="Times New Roman" w:hAnsi="Calibri" w:cs="Times New Roman"/>
                <w:bCs/>
              </w:rPr>
              <w:t>Fungal taxon</w:t>
            </w:r>
          </w:p>
        </w:tc>
        <w:tc>
          <w:tcPr>
            <w:tcW w:w="2400" w:type="dxa"/>
            <w:gridSpan w:val="3"/>
            <w:tcBorders>
              <w:top w:val="single" w:sz="4" w:space="0" w:color="auto"/>
              <w:left w:val="nil"/>
              <w:bottom w:val="single" w:sz="4" w:space="0" w:color="auto"/>
              <w:right w:val="nil"/>
            </w:tcBorders>
            <w:shd w:val="clear" w:color="auto" w:fill="auto"/>
            <w:noWrap/>
          </w:tcPr>
          <w:p w:rsidR="00BE5286" w:rsidRPr="00BE5286" w:rsidRDefault="00BE5286" w:rsidP="00BE5286">
            <w:pPr>
              <w:spacing w:after="0" w:line="240" w:lineRule="auto"/>
              <w:jc w:val="center"/>
              <w:rPr>
                <w:rFonts w:ascii="Calibri" w:eastAsia="Times New Roman" w:hAnsi="Calibri" w:cs="Times New Roman"/>
                <w:bCs/>
                <w:color w:val="000000"/>
              </w:rPr>
            </w:pPr>
            <w:r w:rsidRPr="00BE5286">
              <w:rPr>
                <w:rFonts w:ascii="Calibri" w:eastAsia="Times New Roman" w:hAnsi="Calibri" w:cs="Times New Roman"/>
                <w:bCs/>
                <w:color w:val="000000"/>
              </w:rPr>
              <w:t>Fungal category</w:t>
            </w:r>
          </w:p>
        </w:tc>
      </w:tr>
      <w:tr w:rsidR="00BE5286" w:rsidRPr="00BE5286" w:rsidTr="00BE5286">
        <w:trPr>
          <w:trHeight w:val="300"/>
        </w:trPr>
        <w:tc>
          <w:tcPr>
            <w:tcW w:w="2338" w:type="dxa"/>
            <w:vMerge/>
            <w:tcBorders>
              <w:left w:val="nil"/>
              <w:bottom w:val="single" w:sz="4" w:space="0" w:color="auto"/>
              <w:right w:val="nil"/>
            </w:tcBorders>
            <w:shd w:val="clear" w:color="auto" w:fill="auto"/>
            <w:noWrap/>
            <w:hideMark/>
          </w:tcPr>
          <w:p w:rsidR="00BE5286" w:rsidRPr="00BE5286" w:rsidRDefault="00BE5286" w:rsidP="00BE5286">
            <w:pPr>
              <w:spacing w:after="0" w:line="240" w:lineRule="auto"/>
              <w:rPr>
                <w:rFonts w:ascii="Calibri" w:eastAsia="Times New Roman" w:hAnsi="Calibri" w:cs="Times New Roman"/>
                <w:bCs/>
              </w:rPr>
            </w:pPr>
          </w:p>
        </w:tc>
        <w:tc>
          <w:tcPr>
            <w:tcW w:w="874" w:type="dxa"/>
            <w:tcBorders>
              <w:top w:val="single" w:sz="4" w:space="0" w:color="auto"/>
              <w:left w:val="nil"/>
              <w:bottom w:val="single" w:sz="4" w:space="0" w:color="auto"/>
              <w:right w:val="nil"/>
            </w:tcBorders>
            <w:shd w:val="clear" w:color="auto" w:fill="auto"/>
            <w:noWrap/>
            <w:hideMark/>
          </w:tcPr>
          <w:p w:rsidR="00BE5286" w:rsidRPr="00BE5286" w:rsidRDefault="00BE5286" w:rsidP="00BE5286">
            <w:pPr>
              <w:spacing w:after="0" w:line="240" w:lineRule="auto"/>
              <w:jc w:val="center"/>
              <w:rPr>
                <w:rFonts w:ascii="Calibri" w:eastAsia="Times New Roman" w:hAnsi="Calibri" w:cs="Times New Roman"/>
                <w:bCs/>
                <w:color w:val="000000"/>
              </w:rPr>
            </w:pPr>
            <w:r w:rsidRPr="00BE5286">
              <w:rPr>
                <w:rFonts w:ascii="Calibri" w:eastAsia="Times New Roman" w:hAnsi="Calibri" w:cs="Times New Roman"/>
                <w:bCs/>
                <w:color w:val="000000"/>
              </w:rPr>
              <w:t>EF</w:t>
            </w:r>
          </w:p>
        </w:tc>
        <w:tc>
          <w:tcPr>
            <w:tcW w:w="874" w:type="dxa"/>
            <w:tcBorders>
              <w:top w:val="single" w:sz="4" w:space="0" w:color="auto"/>
              <w:left w:val="nil"/>
              <w:bottom w:val="single" w:sz="4" w:space="0" w:color="auto"/>
              <w:right w:val="nil"/>
            </w:tcBorders>
            <w:shd w:val="clear" w:color="auto" w:fill="auto"/>
            <w:noWrap/>
            <w:hideMark/>
          </w:tcPr>
          <w:p w:rsidR="00BE5286" w:rsidRPr="00BE5286" w:rsidRDefault="00BE5286" w:rsidP="00BE5286">
            <w:pPr>
              <w:spacing w:after="0" w:line="240" w:lineRule="auto"/>
              <w:jc w:val="center"/>
              <w:rPr>
                <w:rFonts w:ascii="Calibri" w:eastAsia="Times New Roman" w:hAnsi="Calibri" w:cs="Times New Roman"/>
                <w:bCs/>
                <w:color w:val="000000"/>
              </w:rPr>
            </w:pPr>
            <w:r w:rsidRPr="00BE5286">
              <w:rPr>
                <w:rFonts w:ascii="Calibri" w:eastAsia="Times New Roman" w:hAnsi="Calibri" w:cs="Times New Roman"/>
                <w:bCs/>
                <w:color w:val="000000"/>
              </w:rPr>
              <w:t>POMF</w:t>
            </w:r>
          </w:p>
        </w:tc>
        <w:tc>
          <w:tcPr>
            <w:tcW w:w="874" w:type="dxa"/>
            <w:tcBorders>
              <w:top w:val="single" w:sz="4" w:space="0" w:color="auto"/>
              <w:left w:val="nil"/>
              <w:bottom w:val="single" w:sz="4" w:space="0" w:color="auto"/>
              <w:right w:val="nil"/>
            </w:tcBorders>
            <w:shd w:val="clear" w:color="auto" w:fill="auto"/>
            <w:noWrap/>
            <w:hideMark/>
          </w:tcPr>
          <w:p w:rsidR="00BE5286" w:rsidRPr="00BE5286" w:rsidRDefault="00BE5286" w:rsidP="00BE5286">
            <w:pPr>
              <w:spacing w:after="0" w:line="240" w:lineRule="auto"/>
              <w:jc w:val="center"/>
              <w:rPr>
                <w:rFonts w:ascii="Calibri" w:eastAsia="Times New Roman" w:hAnsi="Calibri" w:cs="Times New Roman"/>
                <w:bCs/>
                <w:color w:val="000000"/>
              </w:rPr>
            </w:pPr>
            <w:r w:rsidRPr="00BE5286">
              <w:rPr>
                <w:rFonts w:ascii="Calibri" w:eastAsia="Times New Roman" w:hAnsi="Calibri" w:cs="Times New Roman"/>
                <w:bCs/>
                <w:color w:val="000000"/>
              </w:rPr>
              <w:t>SOMF</w:t>
            </w:r>
          </w:p>
        </w:tc>
        <w:tc>
          <w:tcPr>
            <w:tcW w:w="260" w:type="dxa"/>
            <w:tcBorders>
              <w:left w:val="nil"/>
              <w:bottom w:val="single" w:sz="4" w:space="0" w:color="auto"/>
              <w:right w:val="nil"/>
            </w:tcBorders>
            <w:shd w:val="clear" w:color="auto" w:fill="auto"/>
            <w:noWrap/>
            <w:hideMark/>
          </w:tcPr>
          <w:p w:rsidR="00BE5286" w:rsidRPr="00BE5286" w:rsidRDefault="00BE5286" w:rsidP="00BE5286">
            <w:pPr>
              <w:spacing w:after="0" w:line="240" w:lineRule="auto"/>
              <w:jc w:val="center"/>
              <w:rPr>
                <w:rFonts w:ascii="Calibri" w:eastAsia="Times New Roman" w:hAnsi="Calibri" w:cs="Times New Roman"/>
                <w:bCs/>
                <w:color w:val="000000"/>
              </w:rPr>
            </w:pPr>
            <w:r w:rsidRPr="00BE5286">
              <w:rPr>
                <w:rFonts w:ascii="Calibri" w:eastAsia="Times New Roman" w:hAnsi="Calibri" w:cs="Times New Roman"/>
                <w:bCs/>
                <w:color w:val="000000"/>
              </w:rPr>
              <w:t> </w:t>
            </w:r>
          </w:p>
        </w:tc>
        <w:tc>
          <w:tcPr>
            <w:tcW w:w="2424" w:type="dxa"/>
            <w:vMerge/>
            <w:tcBorders>
              <w:left w:val="nil"/>
              <w:bottom w:val="single" w:sz="4" w:space="0" w:color="auto"/>
              <w:right w:val="nil"/>
            </w:tcBorders>
            <w:shd w:val="clear" w:color="auto" w:fill="auto"/>
            <w:noWrap/>
            <w:hideMark/>
          </w:tcPr>
          <w:p w:rsidR="00BE5286" w:rsidRPr="00BE5286" w:rsidRDefault="00BE5286" w:rsidP="00BE5286">
            <w:pPr>
              <w:spacing w:after="0" w:line="240" w:lineRule="auto"/>
              <w:rPr>
                <w:rFonts w:ascii="Calibri" w:eastAsia="Times New Roman" w:hAnsi="Calibri" w:cs="Times New Roman"/>
                <w:bCs/>
              </w:rPr>
            </w:pPr>
          </w:p>
        </w:tc>
        <w:tc>
          <w:tcPr>
            <w:tcW w:w="774" w:type="dxa"/>
            <w:tcBorders>
              <w:top w:val="single" w:sz="4" w:space="0" w:color="auto"/>
              <w:left w:val="nil"/>
              <w:bottom w:val="single" w:sz="4" w:space="0" w:color="auto"/>
              <w:right w:val="nil"/>
            </w:tcBorders>
            <w:shd w:val="clear" w:color="auto" w:fill="auto"/>
            <w:noWrap/>
            <w:hideMark/>
          </w:tcPr>
          <w:p w:rsidR="00BE5286" w:rsidRPr="00BE5286" w:rsidRDefault="00BE5286" w:rsidP="00BE5286">
            <w:pPr>
              <w:spacing w:after="0" w:line="240" w:lineRule="auto"/>
              <w:jc w:val="center"/>
              <w:rPr>
                <w:rFonts w:ascii="Calibri" w:eastAsia="Times New Roman" w:hAnsi="Calibri" w:cs="Times New Roman"/>
                <w:bCs/>
                <w:color w:val="000000"/>
              </w:rPr>
            </w:pPr>
            <w:r w:rsidRPr="00BE5286">
              <w:rPr>
                <w:rFonts w:ascii="Calibri" w:eastAsia="Times New Roman" w:hAnsi="Calibri" w:cs="Times New Roman"/>
                <w:bCs/>
                <w:color w:val="000000"/>
              </w:rPr>
              <w:t>EF</w:t>
            </w:r>
          </w:p>
        </w:tc>
        <w:tc>
          <w:tcPr>
            <w:tcW w:w="852" w:type="dxa"/>
            <w:tcBorders>
              <w:top w:val="single" w:sz="4" w:space="0" w:color="auto"/>
              <w:left w:val="nil"/>
              <w:bottom w:val="single" w:sz="4" w:space="0" w:color="auto"/>
              <w:right w:val="nil"/>
            </w:tcBorders>
            <w:shd w:val="clear" w:color="auto" w:fill="auto"/>
            <w:noWrap/>
            <w:hideMark/>
          </w:tcPr>
          <w:p w:rsidR="00BE5286" w:rsidRPr="00BE5286" w:rsidRDefault="00BE5286" w:rsidP="00BE5286">
            <w:pPr>
              <w:spacing w:after="0" w:line="240" w:lineRule="auto"/>
              <w:jc w:val="center"/>
              <w:rPr>
                <w:rFonts w:ascii="Calibri" w:eastAsia="Times New Roman" w:hAnsi="Calibri" w:cs="Times New Roman"/>
                <w:bCs/>
                <w:color w:val="000000"/>
              </w:rPr>
            </w:pPr>
            <w:r w:rsidRPr="00BE5286">
              <w:rPr>
                <w:rFonts w:ascii="Calibri" w:eastAsia="Times New Roman" w:hAnsi="Calibri" w:cs="Times New Roman"/>
                <w:bCs/>
                <w:color w:val="000000"/>
              </w:rPr>
              <w:t>POMF</w:t>
            </w:r>
          </w:p>
        </w:tc>
        <w:tc>
          <w:tcPr>
            <w:tcW w:w="774" w:type="dxa"/>
            <w:tcBorders>
              <w:top w:val="single" w:sz="4" w:space="0" w:color="auto"/>
              <w:left w:val="nil"/>
              <w:bottom w:val="single" w:sz="4" w:space="0" w:color="auto"/>
              <w:right w:val="nil"/>
            </w:tcBorders>
            <w:shd w:val="clear" w:color="auto" w:fill="auto"/>
            <w:noWrap/>
            <w:hideMark/>
          </w:tcPr>
          <w:p w:rsidR="00BE5286" w:rsidRPr="00BE5286" w:rsidRDefault="00BE5286" w:rsidP="00BE5286">
            <w:pPr>
              <w:spacing w:after="0" w:line="240" w:lineRule="auto"/>
              <w:jc w:val="center"/>
              <w:rPr>
                <w:rFonts w:ascii="Calibri" w:eastAsia="Times New Roman" w:hAnsi="Calibri" w:cs="Times New Roman"/>
                <w:bCs/>
                <w:color w:val="000000"/>
              </w:rPr>
            </w:pPr>
            <w:r w:rsidRPr="00BE5286">
              <w:rPr>
                <w:rFonts w:ascii="Calibri" w:eastAsia="Times New Roman" w:hAnsi="Calibri" w:cs="Times New Roman"/>
                <w:bCs/>
                <w:color w:val="000000"/>
              </w:rPr>
              <w:t>SOMF</w:t>
            </w:r>
          </w:p>
        </w:tc>
      </w:tr>
      <w:tr w:rsidR="00BE5286" w:rsidRPr="00BE5286" w:rsidTr="00BE5286">
        <w:trPr>
          <w:trHeight w:val="300"/>
        </w:trPr>
        <w:tc>
          <w:tcPr>
            <w:tcW w:w="2338" w:type="dxa"/>
            <w:tcBorders>
              <w:top w:val="single" w:sz="4" w:space="0" w:color="auto"/>
              <w:left w:val="nil"/>
              <w:right w:val="nil"/>
            </w:tcBorders>
            <w:shd w:val="clear" w:color="auto" w:fill="auto"/>
            <w:noWrap/>
            <w:hideMark/>
          </w:tcPr>
          <w:p w:rsidR="00BE5286" w:rsidRPr="00BE5286" w:rsidRDefault="00BE5286" w:rsidP="00BE5286">
            <w:pPr>
              <w:spacing w:after="0" w:line="240" w:lineRule="auto"/>
              <w:rPr>
                <w:rFonts w:ascii="Calibri" w:eastAsia="Times New Roman" w:hAnsi="Calibri" w:cs="Times New Roman"/>
              </w:rPr>
            </w:pPr>
            <w:proofErr w:type="spellStart"/>
            <w:r w:rsidRPr="00BE5286">
              <w:rPr>
                <w:rFonts w:ascii="Calibri" w:eastAsia="Times New Roman" w:hAnsi="Calibri" w:cs="Times New Roman"/>
              </w:rPr>
              <w:t>Agaricaceae</w:t>
            </w:r>
            <w:proofErr w:type="spellEnd"/>
          </w:p>
        </w:tc>
        <w:tc>
          <w:tcPr>
            <w:tcW w:w="874" w:type="dxa"/>
            <w:tcBorders>
              <w:top w:val="single" w:sz="4" w:space="0" w:color="auto"/>
              <w:left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r w:rsidRPr="00BE5286">
              <w:rPr>
                <w:rFonts w:ascii="Calibri" w:eastAsia="Times New Roman" w:hAnsi="Calibri" w:cs="Times New Roman"/>
                <w:color w:val="000000"/>
              </w:rPr>
              <w:t>x</w:t>
            </w:r>
          </w:p>
        </w:tc>
        <w:tc>
          <w:tcPr>
            <w:tcW w:w="874" w:type="dxa"/>
            <w:tcBorders>
              <w:top w:val="single" w:sz="4" w:space="0" w:color="auto"/>
              <w:left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p>
        </w:tc>
        <w:tc>
          <w:tcPr>
            <w:tcW w:w="874" w:type="dxa"/>
            <w:tcBorders>
              <w:top w:val="single" w:sz="4" w:space="0" w:color="auto"/>
              <w:left w:val="nil"/>
              <w:right w:val="nil"/>
            </w:tcBorders>
            <w:shd w:val="clear" w:color="auto" w:fill="auto"/>
            <w:noWrap/>
            <w:vAlign w:val="bottom"/>
            <w:hideMark/>
          </w:tcPr>
          <w:p w:rsidR="00BE5286" w:rsidRPr="00BE5286" w:rsidRDefault="00BE5286" w:rsidP="00BE5286">
            <w:pPr>
              <w:spacing w:after="0" w:line="240" w:lineRule="auto"/>
              <w:jc w:val="center"/>
              <w:rPr>
                <w:rFonts w:ascii="Times New Roman" w:eastAsia="Times New Roman" w:hAnsi="Times New Roman" w:cs="Times New Roman"/>
                <w:sz w:val="20"/>
                <w:szCs w:val="20"/>
              </w:rPr>
            </w:pPr>
          </w:p>
        </w:tc>
        <w:tc>
          <w:tcPr>
            <w:tcW w:w="260" w:type="dxa"/>
            <w:tcBorders>
              <w:top w:val="single" w:sz="4" w:space="0" w:color="auto"/>
              <w:left w:val="nil"/>
              <w:right w:val="nil"/>
            </w:tcBorders>
            <w:shd w:val="clear" w:color="auto" w:fill="auto"/>
            <w:noWrap/>
            <w:vAlign w:val="bottom"/>
            <w:hideMark/>
          </w:tcPr>
          <w:p w:rsidR="00BE5286" w:rsidRPr="00BE5286" w:rsidRDefault="00BE5286" w:rsidP="00BE5286">
            <w:pPr>
              <w:spacing w:after="0" w:line="240" w:lineRule="auto"/>
              <w:jc w:val="center"/>
              <w:rPr>
                <w:rFonts w:ascii="Times New Roman" w:eastAsia="Times New Roman" w:hAnsi="Times New Roman" w:cs="Times New Roman"/>
                <w:sz w:val="20"/>
                <w:szCs w:val="20"/>
              </w:rPr>
            </w:pPr>
          </w:p>
        </w:tc>
        <w:tc>
          <w:tcPr>
            <w:tcW w:w="2424" w:type="dxa"/>
            <w:tcBorders>
              <w:top w:val="single" w:sz="4" w:space="0" w:color="auto"/>
              <w:left w:val="nil"/>
              <w:right w:val="nil"/>
            </w:tcBorders>
            <w:shd w:val="clear" w:color="auto" w:fill="auto"/>
            <w:noWrap/>
            <w:hideMark/>
          </w:tcPr>
          <w:p w:rsidR="00BE5286" w:rsidRPr="00BE5286" w:rsidRDefault="00BE5286" w:rsidP="00BE5286">
            <w:pPr>
              <w:spacing w:after="0" w:line="240" w:lineRule="auto"/>
              <w:rPr>
                <w:rFonts w:ascii="Calibri" w:eastAsia="Times New Roman" w:hAnsi="Calibri" w:cs="Times New Roman"/>
              </w:rPr>
            </w:pPr>
            <w:proofErr w:type="spellStart"/>
            <w:r w:rsidRPr="00BE5286">
              <w:rPr>
                <w:rFonts w:ascii="Calibri" w:eastAsia="Times New Roman" w:hAnsi="Calibri" w:cs="Times New Roman"/>
              </w:rPr>
              <w:t>Meripilaceae</w:t>
            </w:r>
            <w:proofErr w:type="spellEnd"/>
          </w:p>
        </w:tc>
        <w:tc>
          <w:tcPr>
            <w:tcW w:w="774" w:type="dxa"/>
            <w:tcBorders>
              <w:top w:val="single" w:sz="4" w:space="0" w:color="auto"/>
              <w:left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r w:rsidRPr="00BE5286">
              <w:rPr>
                <w:rFonts w:ascii="Calibri" w:eastAsia="Times New Roman" w:hAnsi="Calibri" w:cs="Times New Roman"/>
                <w:color w:val="000000"/>
              </w:rPr>
              <w:t>x</w:t>
            </w:r>
          </w:p>
        </w:tc>
        <w:tc>
          <w:tcPr>
            <w:tcW w:w="852" w:type="dxa"/>
            <w:tcBorders>
              <w:top w:val="single" w:sz="4" w:space="0" w:color="auto"/>
              <w:left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p>
        </w:tc>
        <w:tc>
          <w:tcPr>
            <w:tcW w:w="774" w:type="dxa"/>
            <w:tcBorders>
              <w:top w:val="single" w:sz="4" w:space="0" w:color="auto"/>
              <w:left w:val="nil"/>
              <w:right w:val="nil"/>
            </w:tcBorders>
            <w:shd w:val="clear" w:color="auto" w:fill="auto"/>
            <w:noWrap/>
            <w:vAlign w:val="bottom"/>
            <w:hideMark/>
          </w:tcPr>
          <w:p w:rsidR="00BE5286" w:rsidRPr="00BE5286" w:rsidRDefault="00BE5286" w:rsidP="00BE5286">
            <w:pPr>
              <w:spacing w:after="0" w:line="240" w:lineRule="auto"/>
              <w:jc w:val="center"/>
              <w:rPr>
                <w:rFonts w:ascii="Times New Roman" w:eastAsia="Times New Roman" w:hAnsi="Times New Roman" w:cs="Times New Roman"/>
                <w:sz w:val="20"/>
                <w:szCs w:val="20"/>
              </w:rPr>
            </w:pPr>
          </w:p>
        </w:tc>
      </w:tr>
      <w:tr w:rsidR="00BE5286" w:rsidRPr="00BE5286" w:rsidTr="00BE5286">
        <w:trPr>
          <w:trHeight w:val="300"/>
        </w:trPr>
        <w:tc>
          <w:tcPr>
            <w:tcW w:w="2338" w:type="dxa"/>
            <w:tcBorders>
              <w:left w:val="nil"/>
              <w:bottom w:val="nil"/>
              <w:right w:val="nil"/>
            </w:tcBorders>
            <w:shd w:val="clear" w:color="auto" w:fill="auto"/>
            <w:noWrap/>
            <w:hideMark/>
          </w:tcPr>
          <w:p w:rsidR="00BE5286" w:rsidRPr="00BE5286" w:rsidRDefault="00BE5286" w:rsidP="00BE5286">
            <w:pPr>
              <w:spacing w:after="0" w:line="240" w:lineRule="auto"/>
              <w:rPr>
                <w:rFonts w:ascii="Calibri" w:eastAsia="Times New Roman" w:hAnsi="Calibri" w:cs="Times New Roman"/>
              </w:rPr>
            </w:pPr>
            <w:proofErr w:type="spellStart"/>
            <w:r w:rsidRPr="00BE5286">
              <w:rPr>
                <w:rFonts w:ascii="Calibri" w:eastAsia="Times New Roman" w:hAnsi="Calibri" w:cs="Times New Roman"/>
              </w:rPr>
              <w:t>Atheliaceae</w:t>
            </w:r>
            <w:proofErr w:type="spellEnd"/>
          </w:p>
        </w:tc>
        <w:tc>
          <w:tcPr>
            <w:tcW w:w="874" w:type="dxa"/>
            <w:tcBorders>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r w:rsidRPr="00BE5286">
              <w:rPr>
                <w:rFonts w:ascii="Calibri" w:eastAsia="Times New Roman" w:hAnsi="Calibri" w:cs="Times New Roman"/>
                <w:color w:val="000000"/>
              </w:rPr>
              <w:t>x</w:t>
            </w:r>
          </w:p>
        </w:tc>
        <w:tc>
          <w:tcPr>
            <w:tcW w:w="874" w:type="dxa"/>
            <w:tcBorders>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p>
        </w:tc>
        <w:tc>
          <w:tcPr>
            <w:tcW w:w="874" w:type="dxa"/>
            <w:tcBorders>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Times New Roman" w:eastAsia="Times New Roman" w:hAnsi="Times New Roman" w:cs="Times New Roman"/>
                <w:sz w:val="20"/>
                <w:szCs w:val="20"/>
              </w:rPr>
            </w:pPr>
          </w:p>
        </w:tc>
        <w:tc>
          <w:tcPr>
            <w:tcW w:w="260" w:type="dxa"/>
            <w:tcBorders>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Times New Roman" w:eastAsia="Times New Roman" w:hAnsi="Times New Roman" w:cs="Times New Roman"/>
                <w:sz w:val="20"/>
                <w:szCs w:val="20"/>
              </w:rPr>
            </w:pPr>
          </w:p>
        </w:tc>
        <w:tc>
          <w:tcPr>
            <w:tcW w:w="2424" w:type="dxa"/>
            <w:tcBorders>
              <w:left w:val="nil"/>
              <w:bottom w:val="nil"/>
              <w:right w:val="nil"/>
            </w:tcBorders>
            <w:shd w:val="clear" w:color="auto" w:fill="auto"/>
            <w:noWrap/>
            <w:hideMark/>
          </w:tcPr>
          <w:p w:rsidR="00BE5286" w:rsidRPr="00BE5286" w:rsidRDefault="00BE5286" w:rsidP="00BE5286">
            <w:pPr>
              <w:spacing w:after="0" w:line="240" w:lineRule="auto"/>
              <w:rPr>
                <w:rFonts w:ascii="Calibri" w:eastAsia="Times New Roman" w:hAnsi="Calibri" w:cs="Times New Roman"/>
              </w:rPr>
            </w:pPr>
            <w:proofErr w:type="spellStart"/>
            <w:r w:rsidRPr="00BE5286">
              <w:rPr>
                <w:rFonts w:ascii="Calibri" w:eastAsia="Times New Roman" w:hAnsi="Calibri" w:cs="Times New Roman"/>
              </w:rPr>
              <w:t>Mycenaceae</w:t>
            </w:r>
            <w:proofErr w:type="spellEnd"/>
          </w:p>
        </w:tc>
        <w:tc>
          <w:tcPr>
            <w:tcW w:w="774" w:type="dxa"/>
            <w:tcBorders>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r w:rsidRPr="00BE5286">
              <w:rPr>
                <w:rFonts w:ascii="Calibri" w:eastAsia="Times New Roman" w:hAnsi="Calibri" w:cs="Times New Roman"/>
                <w:color w:val="000000"/>
              </w:rPr>
              <w:t>x</w:t>
            </w:r>
          </w:p>
        </w:tc>
        <w:tc>
          <w:tcPr>
            <w:tcW w:w="852" w:type="dxa"/>
            <w:tcBorders>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r w:rsidRPr="00BE5286">
              <w:rPr>
                <w:rFonts w:ascii="Calibri" w:eastAsia="Times New Roman" w:hAnsi="Calibri" w:cs="Times New Roman"/>
                <w:color w:val="000000"/>
              </w:rPr>
              <w:t>x</w:t>
            </w:r>
          </w:p>
        </w:tc>
        <w:tc>
          <w:tcPr>
            <w:tcW w:w="774" w:type="dxa"/>
            <w:tcBorders>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p>
        </w:tc>
      </w:tr>
      <w:tr w:rsidR="00BE5286" w:rsidRPr="00BE5286" w:rsidTr="00BE5286">
        <w:trPr>
          <w:trHeight w:val="300"/>
        </w:trPr>
        <w:tc>
          <w:tcPr>
            <w:tcW w:w="2338" w:type="dxa"/>
            <w:tcBorders>
              <w:top w:val="nil"/>
              <w:left w:val="nil"/>
              <w:bottom w:val="nil"/>
              <w:right w:val="nil"/>
            </w:tcBorders>
            <w:shd w:val="clear" w:color="auto" w:fill="auto"/>
            <w:noWrap/>
            <w:hideMark/>
          </w:tcPr>
          <w:p w:rsidR="00BE5286" w:rsidRPr="00BE5286" w:rsidRDefault="00BE5286" w:rsidP="00BE5286">
            <w:pPr>
              <w:spacing w:after="0" w:line="240" w:lineRule="auto"/>
              <w:rPr>
                <w:rFonts w:ascii="Calibri" w:eastAsia="Times New Roman" w:hAnsi="Calibri" w:cs="Times New Roman"/>
              </w:rPr>
            </w:pPr>
            <w:r w:rsidRPr="00BE5286">
              <w:rPr>
                <w:rFonts w:ascii="Calibri" w:eastAsia="Times New Roman" w:hAnsi="Calibri" w:cs="Times New Roman"/>
              </w:rPr>
              <w:t>Atractiellales</w:t>
            </w:r>
          </w:p>
        </w:tc>
        <w:tc>
          <w:tcPr>
            <w:tcW w:w="8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r w:rsidRPr="00BE5286">
              <w:rPr>
                <w:rFonts w:ascii="Calibri" w:eastAsia="Times New Roman" w:hAnsi="Calibri" w:cs="Times New Roman"/>
                <w:color w:val="000000"/>
              </w:rPr>
              <w:t>x</w:t>
            </w:r>
          </w:p>
        </w:tc>
        <w:tc>
          <w:tcPr>
            <w:tcW w:w="8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r w:rsidRPr="00BE5286">
              <w:rPr>
                <w:rFonts w:ascii="Calibri" w:eastAsia="Times New Roman" w:hAnsi="Calibri" w:cs="Times New Roman"/>
                <w:color w:val="000000"/>
              </w:rPr>
              <w:t>x</w:t>
            </w:r>
          </w:p>
        </w:tc>
        <w:tc>
          <w:tcPr>
            <w:tcW w:w="8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r w:rsidRPr="00BE5286">
              <w:rPr>
                <w:rFonts w:ascii="Calibri" w:eastAsia="Times New Roman" w:hAnsi="Calibri" w:cs="Times New Roman"/>
                <w:color w:val="000000"/>
              </w:rPr>
              <w:t>x</w:t>
            </w:r>
          </w:p>
        </w:tc>
        <w:tc>
          <w:tcPr>
            <w:tcW w:w="260"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p>
        </w:tc>
        <w:tc>
          <w:tcPr>
            <w:tcW w:w="2424" w:type="dxa"/>
            <w:tcBorders>
              <w:top w:val="nil"/>
              <w:left w:val="nil"/>
              <w:bottom w:val="nil"/>
              <w:right w:val="nil"/>
            </w:tcBorders>
            <w:shd w:val="clear" w:color="auto" w:fill="auto"/>
            <w:noWrap/>
            <w:hideMark/>
          </w:tcPr>
          <w:p w:rsidR="00BE5286" w:rsidRPr="00BE5286" w:rsidRDefault="00BE5286" w:rsidP="00BE5286">
            <w:pPr>
              <w:spacing w:after="0" w:line="240" w:lineRule="auto"/>
              <w:rPr>
                <w:rFonts w:ascii="Calibri" w:eastAsia="Times New Roman" w:hAnsi="Calibri" w:cs="Times New Roman"/>
              </w:rPr>
            </w:pPr>
            <w:proofErr w:type="spellStart"/>
            <w:r w:rsidRPr="00BE5286">
              <w:rPr>
                <w:rFonts w:ascii="Calibri" w:eastAsia="Times New Roman" w:hAnsi="Calibri" w:cs="Times New Roman"/>
              </w:rPr>
              <w:t>Nectriaceae</w:t>
            </w:r>
            <w:proofErr w:type="spellEnd"/>
          </w:p>
        </w:tc>
        <w:tc>
          <w:tcPr>
            <w:tcW w:w="7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r w:rsidRPr="00BE5286">
              <w:rPr>
                <w:rFonts w:ascii="Calibri" w:eastAsia="Times New Roman" w:hAnsi="Calibri" w:cs="Times New Roman"/>
                <w:color w:val="000000"/>
              </w:rPr>
              <w:t>x</w:t>
            </w:r>
          </w:p>
        </w:tc>
        <w:tc>
          <w:tcPr>
            <w:tcW w:w="852"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r w:rsidRPr="00BE5286">
              <w:rPr>
                <w:rFonts w:ascii="Calibri" w:eastAsia="Times New Roman" w:hAnsi="Calibri" w:cs="Times New Roman"/>
                <w:color w:val="000000"/>
              </w:rPr>
              <w:t>x</w:t>
            </w:r>
          </w:p>
        </w:tc>
        <w:tc>
          <w:tcPr>
            <w:tcW w:w="7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p>
        </w:tc>
      </w:tr>
      <w:tr w:rsidR="00BE5286" w:rsidRPr="00BE5286" w:rsidTr="00BE5286">
        <w:trPr>
          <w:trHeight w:val="300"/>
        </w:trPr>
        <w:tc>
          <w:tcPr>
            <w:tcW w:w="2338" w:type="dxa"/>
            <w:tcBorders>
              <w:top w:val="nil"/>
              <w:left w:val="nil"/>
              <w:bottom w:val="nil"/>
              <w:right w:val="nil"/>
            </w:tcBorders>
            <w:shd w:val="clear" w:color="auto" w:fill="auto"/>
            <w:noWrap/>
            <w:hideMark/>
          </w:tcPr>
          <w:p w:rsidR="00BE5286" w:rsidRPr="00BE5286" w:rsidRDefault="00BE5286" w:rsidP="00BE5286">
            <w:pPr>
              <w:spacing w:after="0" w:line="240" w:lineRule="auto"/>
              <w:rPr>
                <w:rFonts w:ascii="Calibri" w:eastAsia="Times New Roman" w:hAnsi="Calibri" w:cs="Times New Roman"/>
              </w:rPr>
            </w:pPr>
            <w:proofErr w:type="spellStart"/>
            <w:r w:rsidRPr="00BE5286">
              <w:rPr>
                <w:rFonts w:ascii="Calibri" w:eastAsia="Times New Roman" w:hAnsi="Calibri" w:cs="Times New Roman"/>
              </w:rPr>
              <w:t>Auriculariaceae</w:t>
            </w:r>
            <w:proofErr w:type="spellEnd"/>
          </w:p>
        </w:tc>
        <w:tc>
          <w:tcPr>
            <w:tcW w:w="8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r w:rsidRPr="00BE5286">
              <w:rPr>
                <w:rFonts w:ascii="Calibri" w:eastAsia="Times New Roman" w:hAnsi="Calibri" w:cs="Times New Roman"/>
                <w:color w:val="000000"/>
              </w:rPr>
              <w:t>x</w:t>
            </w:r>
          </w:p>
        </w:tc>
        <w:tc>
          <w:tcPr>
            <w:tcW w:w="8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p>
        </w:tc>
        <w:tc>
          <w:tcPr>
            <w:tcW w:w="8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Times New Roman" w:eastAsia="Times New Roman" w:hAnsi="Times New Roman" w:cs="Times New Roman"/>
                <w:sz w:val="20"/>
                <w:szCs w:val="20"/>
              </w:rPr>
            </w:pPr>
          </w:p>
        </w:tc>
        <w:tc>
          <w:tcPr>
            <w:tcW w:w="260"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Times New Roman" w:eastAsia="Times New Roman" w:hAnsi="Times New Roman" w:cs="Times New Roman"/>
                <w:sz w:val="20"/>
                <w:szCs w:val="20"/>
              </w:rPr>
            </w:pPr>
          </w:p>
        </w:tc>
        <w:tc>
          <w:tcPr>
            <w:tcW w:w="2424" w:type="dxa"/>
            <w:tcBorders>
              <w:top w:val="nil"/>
              <w:left w:val="nil"/>
              <w:bottom w:val="nil"/>
              <w:right w:val="nil"/>
            </w:tcBorders>
            <w:shd w:val="clear" w:color="auto" w:fill="auto"/>
            <w:noWrap/>
            <w:hideMark/>
          </w:tcPr>
          <w:p w:rsidR="00BE5286" w:rsidRPr="00BE5286" w:rsidRDefault="00BE5286" w:rsidP="00BE5286">
            <w:pPr>
              <w:spacing w:after="0" w:line="240" w:lineRule="auto"/>
              <w:rPr>
                <w:rFonts w:ascii="Calibri" w:eastAsia="Times New Roman" w:hAnsi="Calibri" w:cs="Times New Roman"/>
              </w:rPr>
            </w:pPr>
            <w:proofErr w:type="spellStart"/>
            <w:r w:rsidRPr="00BE5286">
              <w:rPr>
                <w:rFonts w:ascii="Calibri" w:eastAsia="Times New Roman" w:hAnsi="Calibri" w:cs="Times New Roman"/>
              </w:rPr>
              <w:t>Pezizaceae</w:t>
            </w:r>
            <w:proofErr w:type="spellEnd"/>
          </w:p>
        </w:tc>
        <w:tc>
          <w:tcPr>
            <w:tcW w:w="7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r w:rsidRPr="00BE5286">
              <w:rPr>
                <w:rFonts w:ascii="Calibri" w:eastAsia="Times New Roman" w:hAnsi="Calibri" w:cs="Times New Roman"/>
                <w:color w:val="000000"/>
              </w:rPr>
              <w:t>x</w:t>
            </w:r>
          </w:p>
        </w:tc>
        <w:tc>
          <w:tcPr>
            <w:tcW w:w="852"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p>
        </w:tc>
        <w:tc>
          <w:tcPr>
            <w:tcW w:w="7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Times New Roman" w:eastAsia="Times New Roman" w:hAnsi="Times New Roman" w:cs="Times New Roman"/>
                <w:sz w:val="20"/>
                <w:szCs w:val="20"/>
              </w:rPr>
            </w:pPr>
          </w:p>
        </w:tc>
      </w:tr>
      <w:tr w:rsidR="00BE5286" w:rsidRPr="00BE5286" w:rsidTr="00BE5286">
        <w:trPr>
          <w:trHeight w:val="300"/>
        </w:trPr>
        <w:tc>
          <w:tcPr>
            <w:tcW w:w="2338" w:type="dxa"/>
            <w:tcBorders>
              <w:top w:val="nil"/>
              <w:left w:val="nil"/>
              <w:bottom w:val="nil"/>
              <w:right w:val="nil"/>
            </w:tcBorders>
            <w:shd w:val="clear" w:color="auto" w:fill="auto"/>
            <w:noWrap/>
            <w:hideMark/>
          </w:tcPr>
          <w:p w:rsidR="00BE5286" w:rsidRPr="00BE5286" w:rsidRDefault="00BE5286" w:rsidP="00BE5286">
            <w:pPr>
              <w:spacing w:after="0" w:line="240" w:lineRule="auto"/>
              <w:rPr>
                <w:rFonts w:ascii="Calibri" w:eastAsia="Times New Roman" w:hAnsi="Calibri" w:cs="Times New Roman"/>
              </w:rPr>
            </w:pPr>
            <w:proofErr w:type="spellStart"/>
            <w:r w:rsidRPr="00BE5286">
              <w:rPr>
                <w:rFonts w:ascii="Calibri" w:eastAsia="Times New Roman" w:hAnsi="Calibri" w:cs="Times New Roman"/>
              </w:rPr>
              <w:t>Bolbitiaceae</w:t>
            </w:r>
            <w:proofErr w:type="spellEnd"/>
          </w:p>
        </w:tc>
        <w:tc>
          <w:tcPr>
            <w:tcW w:w="8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r w:rsidRPr="00BE5286">
              <w:rPr>
                <w:rFonts w:ascii="Calibri" w:eastAsia="Times New Roman" w:hAnsi="Calibri" w:cs="Times New Roman"/>
                <w:color w:val="000000"/>
              </w:rPr>
              <w:t>x</w:t>
            </w:r>
          </w:p>
        </w:tc>
        <w:tc>
          <w:tcPr>
            <w:tcW w:w="8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p>
        </w:tc>
        <w:tc>
          <w:tcPr>
            <w:tcW w:w="8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Times New Roman" w:eastAsia="Times New Roman" w:hAnsi="Times New Roman" w:cs="Times New Roman"/>
                <w:sz w:val="20"/>
                <w:szCs w:val="20"/>
              </w:rPr>
            </w:pPr>
          </w:p>
        </w:tc>
        <w:tc>
          <w:tcPr>
            <w:tcW w:w="260"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Times New Roman" w:eastAsia="Times New Roman" w:hAnsi="Times New Roman" w:cs="Times New Roman"/>
                <w:sz w:val="20"/>
                <w:szCs w:val="20"/>
              </w:rPr>
            </w:pPr>
          </w:p>
        </w:tc>
        <w:tc>
          <w:tcPr>
            <w:tcW w:w="2424" w:type="dxa"/>
            <w:tcBorders>
              <w:top w:val="nil"/>
              <w:left w:val="nil"/>
              <w:bottom w:val="nil"/>
              <w:right w:val="nil"/>
            </w:tcBorders>
            <w:shd w:val="clear" w:color="auto" w:fill="auto"/>
            <w:noWrap/>
            <w:hideMark/>
          </w:tcPr>
          <w:p w:rsidR="00BE5286" w:rsidRPr="00BE5286" w:rsidRDefault="00BE5286" w:rsidP="00BE5286">
            <w:pPr>
              <w:spacing w:after="0" w:line="240" w:lineRule="auto"/>
              <w:rPr>
                <w:rFonts w:ascii="Calibri" w:eastAsia="Times New Roman" w:hAnsi="Calibri" w:cs="Times New Roman"/>
              </w:rPr>
            </w:pPr>
            <w:proofErr w:type="spellStart"/>
            <w:r w:rsidRPr="00BE5286">
              <w:rPr>
                <w:rFonts w:ascii="Calibri" w:eastAsia="Times New Roman" w:hAnsi="Calibri" w:cs="Times New Roman"/>
              </w:rPr>
              <w:t>Physalacriaceae</w:t>
            </w:r>
            <w:proofErr w:type="spellEnd"/>
          </w:p>
        </w:tc>
        <w:tc>
          <w:tcPr>
            <w:tcW w:w="7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r w:rsidRPr="00BE5286">
              <w:rPr>
                <w:rFonts w:ascii="Calibri" w:eastAsia="Times New Roman" w:hAnsi="Calibri" w:cs="Times New Roman"/>
                <w:color w:val="000000"/>
              </w:rPr>
              <w:t>x</w:t>
            </w:r>
          </w:p>
        </w:tc>
        <w:tc>
          <w:tcPr>
            <w:tcW w:w="852"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p>
        </w:tc>
        <w:tc>
          <w:tcPr>
            <w:tcW w:w="7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Times New Roman" w:eastAsia="Times New Roman" w:hAnsi="Times New Roman" w:cs="Times New Roman"/>
                <w:sz w:val="20"/>
                <w:szCs w:val="20"/>
              </w:rPr>
            </w:pPr>
          </w:p>
        </w:tc>
      </w:tr>
      <w:tr w:rsidR="00BE5286" w:rsidRPr="00BE5286" w:rsidTr="00BE5286">
        <w:trPr>
          <w:trHeight w:val="300"/>
        </w:trPr>
        <w:tc>
          <w:tcPr>
            <w:tcW w:w="2338" w:type="dxa"/>
            <w:tcBorders>
              <w:top w:val="nil"/>
              <w:left w:val="nil"/>
              <w:bottom w:val="nil"/>
              <w:right w:val="nil"/>
            </w:tcBorders>
            <w:shd w:val="clear" w:color="auto" w:fill="auto"/>
            <w:noWrap/>
            <w:hideMark/>
          </w:tcPr>
          <w:p w:rsidR="00BE5286" w:rsidRPr="00BE5286" w:rsidRDefault="00BE5286" w:rsidP="00BE5286">
            <w:pPr>
              <w:spacing w:after="0" w:line="240" w:lineRule="auto"/>
              <w:rPr>
                <w:rFonts w:ascii="Calibri" w:eastAsia="Times New Roman" w:hAnsi="Calibri" w:cs="Times New Roman"/>
              </w:rPr>
            </w:pPr>
            <w:proofErr w:type="spellStart"/>
            <w:r w:rsidRPr="00BE5286">
              <w:rPr>
                <w:rFonts w:ascii="Calibri" w:eastAsia="Times New Roman" w:hAnsi="Calibri" w:cs="Times New Roman"/>
              </w:rPr>
              <w:t>Bondarzewiaceae</w:t>
            </w:r>
            <w:proofErr w:type="spellEnd"/>
          </w:p>
        </w:tc>
        <w:tc>
          <w:tcPr>
            <w:tcW w:w="8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r w:rsidRPr="00BE5286">
              <w:rPr>
                <w:rFonts w:ascii="Calibri" w:eastAsia="Times New Roman" w:hAnsi="Calibri" w:cs="Times New Roman"/>
                <w:color w:val="000000"/>
              </w:rPr>
              <w:t>x</w:t>
            </w:r>
          </w:p>
        </w:tc>
        <w:tc>
          <w:tcPr>
            <w:tcW w:w="8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p>
        </w:tc>
        <w:tc>
          <w:tcPr>
            <w:tcW w:w="8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Times New Roman" w:eastAsia="Times New Roman" w:hAnsi="Times New Roman" w:cs="Times New Roman"/>
                <w:sz w:val="20"/>
                <w:szCs w:val="20"/>
              </w:rPr>
            </w:pPr>
          </w:p>
        </w:tc>
        <w:tc>
          <w:tcPr>
            <w:tcW w:w="260"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Times New Roman" w:eastAsia="Times New Roman" w:hAnsi="Times New Roman" w:cs="Times New Roman"/>
                <w:sz w:val="20"/>
                <w:szCs w:val="20"/>
              </w:rPr>
            </w:pPr>
          </w:p>
        </w:tc>
        <w:tc>
          <w:tcPr>
            <w:tcW w:w="2424" w:type="dxa"/>
            <w:tcBorders>
              <w:top w:val="nil"/>
              <w:left w:val="nil"/>
              <w:bottom w:val="nil"/>
              <w:right w:val="nil"/>
            </w:tcBorders>
            <w:shd w:val="clear" w:color="auto" w:fill="auto"/>
            <w:noWrap/>
            <w:hideMark/>
          </w:tcPr>
          <w:p w:rsidR="00BE5286" w:rsidRPr="00BE5286" w:rsidRDefault="00BE5286" w:rsidP="00BE5286">
            <w:pPr>
              <w:spacing w:after="0" w:line="240" w:lineRule="auto"/>
              <w:rPr>
                <w:rFonts w:ascii="Calibri" w:eastAsia="Times New Roman" w:hAnsi="Calibri" w:cs="Times New Roman"/>
              </w:rPr>
            </w:pPr>
            <w:proofErr w:type="spellStart"/>
            <w:r w:rsidRPr="00BE5286">
              <w:rPr>
                <w:rFonts w:ascii="Calibri" w:eastAsia="Times New Roman" w:hAnsi="Calibri" w:cs="Times New Roman"/>
              </w:rPr>
              <w:t>Pleosporaceae</w:t>
            </w:r>
            <w:proofErr w:type="spellEnd"/>
          </w:p>
        </w:tc>
        <w:tc>
          <w:tcPr>
            <w:tcW w:w="7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r w:rsidRPr="00BE5286">
              <w:rPr>
                <w:rFonts w:ascii="Calibri" w:eastAsia="Times New Roman" w:hAnsi="Calibri" w:cs="Times New Roman"/>
                <w:color w:val="000000"/>
              </w:rPr>
              <w:t>x</w:t>
            </w:r>
          </w:p>
        </w:tc>
        <w:tc>
          <w:tcPr>
            <w:tcW w:w="852"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p>
        </w:tc>
        <w:tc>
          <w:tcPr>
            <w:tcW w:w="7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Times New Roman" w:eastAsia="Times New Roman" w:hAnsi="Times New Roman" w:cs="Times New Roman"/>
                <w:sz w:val="20"/>
                <w:szCs w:val="20"/>
              </w:rPr>
            </w:pPr>
          </w:p>
        </w:tc>
      </w:tr>
      <w:tr w:rsidR="00BE5286" w:rsidRPr="00BE5286" w:rsidTr="00BE5286">
        <w:trPr>
          <w:trHeight w:val="300"/>
        </w:trPr>
        <w:tc>
          <w:tcPr>
            <w:tcW w:w="2338" w:type="dxa"/>
            <w:tcBorders>
              <w:top w:val="nil"/>
              <w:left w:val="nil"/>
              <w:bottom w:val="nil"/>
              <w:right w:val="nil"/>
            </w:tcBorders>
            <w:shd w:val="clear" w:color="auto" w:fill="auto"/>
            <w:noWrap/>
            <w:hideMark/>
          </w:tcPr>
          <w:p w:rsidR="00BE5286" w:rsidRPr="00BE5286" w:rsidRDefault="00BE5286" w:rsidP="00BE5286">
            <w:pPr>
              <w:spacing w:after="0" w:line="240" w:lineRule="auto"/>
              <w:rPr>
                <w:rFonts w:ascii="Calibri" w:eastAsia="Times New Roman" w:hAnsi="Calibri" w:cs="Times New Roman"/>
              </w:rPr>
            </w:pPr>
            <w:proofErr w:type="spellStart"/>
            <w:r w:rsidRPr="00BE5286">
              <w:rPr>
                <w:rFonts w:ascii="Calibri" w:eastAsia="Times New Roman" w:hAnsi="Calibri" w:cs="Times New Roman"/>
              </w:rPr>
              <w:t>Cantharellaceae</w:t>
            </w:r>
            <w:proofErr w:type="spellEnd"/>
          </w:p>
        </w:tc>
        <w:tc>
          <w:tcPr>
            <w:tcW w:w="8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r w:rsidRPr="00BE5286">
              <w:rPr>
                <w:rFonts w:ascii="Calibri" w:eastAsia="Times New Roman" w:hAnsi="Calibri" w:cs="Times New Roman"/>
                <w:color w:val="000000"/>
              </w:rPr>
              <w:t>x</w:t>
            </w:r>
          </w:p>
        </w:tc>
        <w:tc>
          <w:tcPr>
            <w:tcW w:w="8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p>
        </w:tc>
        <w:tc>
          <w:tcPr>
            <w:tcW w:w="8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Times New Roman" w:eastAsia="Times New Roman" w:hAnsi="Times New Roman" w:cs="Times New Roman"/>
                <w:sz w:val="20"/>
                <w:szCs w:val="20"/>
              </w:rPr>
            </w:pPr>
          </w:p>
        </w:tc>
        <w:tc>
          <w:tcPr>
            <w:tcW w:w="260"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Times New Roman" w:eastAsia="Times New Roman" w:hAnsi="Times New Roman" w:cs="Times New Roman"/>
                <w:sz w:val="20"/>
                <w:szCs w:val="20"/>
              </w:rPr>
            </w:pPr>
          </w:p>
        </w:tc>
        <w:tc>
          <w:tcPr>
            <w:tcW w:w="2424" w:type="dxa"/>
            <w:tcBorders>
              <w:top w:val="nil"/>
              <w:left w:val="nil"/>
              <w:bottom w:val="nil"/>
              <w:right w:val="nil"/>
            </w:tcBorders>
            <w:shd w:val="clear" w:color="auto" w:fill="auto"/>
            <w:noWrap/>
            <w:hideMark/>
          </w:tcPr>
          <w:p w:rsidR="00BE5286" w:rsidRPr="00BE5286" w:rsidRDefault="00BE5286" w:rsidP="00BE5286">
            <w:pPr>
              <w:spacing w:after="0" w:line="240" w:lineRule="auto"/>
              <w:rPr>
                <w:rFonts w:ascii="Calibri" w:eastAsia="Times New Roman" w:hAnsi="Calibri" w:cs="Times New Roman"/>
              </w:rPr>
            </w:pPr>
            <w:proofErr w:type="spellStart"/>
            <w:r w:rsidRPr="00BE5286">
              <w:rPr>
                <w:rFonts w:ascii="Calibri" w:eastAsia="Times New Roman" w:hAnsi="Calibri" w:cs="Times New Roman"/>
              </w:rPr>
              <w:t>Psathyrellaceae</w:t>
            </w:r>
            <w:proofErr w:type="spellEnd"/>
          </w:p>
        </w:tc>
        <w:tc>
          <w:tcPr>
            <w:tcW w:w="7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r w:rsidRPr="00BE5286">
              <w:rPr>
                <w:rFonts w:ascii="Calibri" w:eastAsia="Times New Roman" w:hAnsi="Calibri" w:cs="Times New Roman"/>
                <w:color w:val="000000"/>
              </w:rPr>
              <w:t>x</w:t>
            </w:r>
          </w:p>
        </w:tc>
        <w:tc>
          <w:tcPr>
            <w:tcW w:w="852"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r w:rsidRPr="00BE5286">
              <w:rPr>
                <w:rFonts w:ascii="Calibri" w:eastAsia="Times New Roman" w:hAnsi="Calibri" w:cs="Times New Roman"/>
                <w:color w:val="000000"/>
              </w:rPr>
              <w:t>x</w:t>
            </w:r>
          </w:p>
        </w:tc>
        <w:tc>
          <w:tcPr>
            <w:tcW w:w="7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p>
        </w:tc>
      </w:tr>
      <w:tr w:rsidR="00BE5286" w:rsidRPr="00BE5286" w:rsidTr="00BE5286">
        <w:trPr>
          <w:trHeight w:val="300"/>
        </w:trPr>
        <w:tc>
          <w:tcPr>
            <w:tcW w:w="2338" w:type="dxa"/>
            <w:tcBorders>
              <w:top w:val="nil"/>
              <w:left w:val="nil"/>
              <w:bottom w:val="nil"/>
              <w:right w:val="nil"/>
            </w:tcBorders>
            <w:shd w:val="clear" w:color="auto" w:fill="auto"/>
            <w:noWrap/>
            <w:hideMark/>
          </w:tcPr>
          <w:p w:rsidR="00BE5286" w:rsidRPr="00BE5286" w:rsidRDefault="00BE5286" w:rsidP="00BE5286">
            <w:pPr>
              <w:spacing w:after="0" w:line="240" w:lineRule="auto"/>
              <w:rPr>
                <w:rFonts w:ascii="Calibri" w:eastAsia="Times New Roman" w:hAnsi="Calibri" w:cs="Times New Roman"/>
              </w:rPr>
            </w:pPr>
            <w:r w:rsidRPr="00BE5286">
              <w:rPr>
                <w:rFonts w:ascii="Calibri" w:eastAsia="Times New Roman" w:hAnsi="Calibri" w:cs="Times New Roman"/>
              </w:rPr>
              <w:t>Ceratobasidiaceae</w:t>
            </w:r>
          </w:p>
        </w:tc>
        <w:tc>
          <w:tcPr>
            <w:tcW w:w="8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r w:rsidRPr="00BE5286">
              <w:rPr>
                <w:rFonts w:ascii="Calibri" w:eastAsia="Times New Roman" w:hAnsi="Calibri" w:cs="Times New Roman"/>
                <w:color w:val="000000"/>
              </w:rPr>
              <w:t>x</w:t>
            </w:r>
          </w:p>
        </w:tc>
        <w:tc>
          <w:tcPr>
            <w:tcW w:w="8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r w:rsidRPr="00BE5286">
              <w:rPr>
                <w:rFonts w:ascii="Calibri" w:eastAsia="Times New Roman" w:hAnsi="Calibri" w:cs="Times New Roman"/>
                <w:color w:val="000000"/>
              </w:rPr>
              <w:t>x</w:t>
            </w:r>
          </w:p>
        </w:tc>
        <w:tc>
          <w:tcPr>
            <w:tcW w:w="8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r w:rsidRPr="00BE5286">
              <w:rPr>
                <w:rFonts w:ascii="Calibri" w:eastAsia="Times New Roman" w:hAnsi="Calibri" w:cs="Times New Roman"/>
                <w:color w:val="000000"/>
              </w:rPr>
              <w:t>x</w:t>
            </w:r>
          </w:p>
        </w:tc>
        <w:tc>
          <w:tcPr>
            <w:tcW w:w="260"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p>
        </w:tc>
        <w:tc>
          <w:tcPr>
            <w:tcW w:w="2424" w:type="dxa"/>
            <w:tcBorders>
              <w:top w:val="nil"/>
              <w:left w:val="nil"/>
              <w:bottom w:val="nil"/>
              <w:right w:val="nil"/>
            </w:tcBorders>
            <w:shd w:val="clear" w:color="auto" w:fill="auto"/>
            <w:noWrap/>
            <w:hideMark/>
          </w:tcPr>
          <w:p w:rsidR="00BE5286" w:rsidRPr="00BE5286" w:rsidRDefault="00BE5286" w:rsidP="00BE5286">
            <w:pPr>
              <w:spacing w:after="0" w:line="240" w:lineRule="auto"/>
              <w:rPr>
                <w:rFonts w:ascii="Calibri" w:eastAsia="Times New Roman" w:hAnsi="Calibri" w:cs="Times New Roman"/>
              </w:rPr>
            </w:pPr>
            <w:proofErr w:type="spellStart"/>
            <w:r w:rsidRPr="00BE5286">
              <w:rPr>
                <w:rFonts w:ascii="Calibri" w:eastAsia="Times New Roman" w:hAnsi="Calibri" w:cs="Times New Roman"/>
              </w:rPr>
              <w:t>Pyronemataceae</w:t>
            </w:r>
            <w:proofErr w:type="spellEnd"/>
          </w:p>
        </w:tc>
        <w:tc>
          <w:tcPr>
            <w:tcW w:w="7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r w:rsidRPr="00BE5286">
              <w:rPr>
                <w:rFonts w:ascii="Calibri" w:eastAsia="Times New Roman" w:hAnsi="Calibri" w:cs="Times New Roman"/>
                <w:color w:val="000000"/>
              </w:rPr>
              <w:t>x</w:t>
            </w:r>
          </w:p>
        </w:tc>
        <w:tc>
          <w:tcPr>
            <w:tcW w:w="852"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p>
        </w:tc>
        <w:tc>
          <w:tcPr>
            <w:tcW w:w="7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Times New Roman" w:eastAsia="Times New Roman" w:hAnsi="Times New Roman" w:cs="Times New Roman"/>
                <w:sz w:val="20"/>
                <w:szCs w:val="20"/>
              </w:rPr>
            </w:pPr>
          </w:p>
        </w:tc>
      </w:tr>
      <w:tr w:rsidR="00BE5286" w:rsidRPr="00BE5286" w:rsidTr="00BE5286">
        <w:trPr>
          <w:trHeight w:val="300"/>
        </w:trPr>
        <w:tc>
          <w:tcPr>
            <w:tcW w:w="2338" w:type="dxa"/>
            <w:tcBorders>
              <w:top w:val="nil"/>
              <w:left w:val="nil"/>
              <w:bottom w:val="nil"/>
              <w:right w:val="nil"/>
            </w:tcBorders>
            <w:shd w:val="clear" w:color="auto" w:fill="auto"/>
            <w:noWrap/>
            <w:hideMark/>
          </w:tcPr>
          <w:p w:rsidR="00BE5286" w:rsidRPr="00BE5286" w:rsidRDefault="00BE5286" w:rsidP="00BE5286">
            <w:pPr>
              <w:spacing w:after="0" w:line="240" w:lineRule="auto"/>
              <w:rPr>
                <w:rFonts w:ascii="Calibri" w:eastAsia="Times New Roman" w:hAnsi="Calibri" w:cs="Times New Roman"/>
              </w:rPr>
            </w:pPr>
            <w:proofErr w:type="spellStart"/>
            <w:r w:rsidRPr="00BE5286">
              <w:rPr>
                <w:rFonts w:ascii="Calibri" w:eastAsia="Times New Roman" w:hAnsi="Calibri" w:cs="Times New Roman"/>
              </w:rPr>
              <w:t>Clavulinaceae</w:t>
            </w:r>
            <w:proofErr w:type="spellEnd"/>
          </w:p>
        </w:tc>
        <w:tc>
          <w:tcPr>
            <w:tcW w:w="8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r w:rsidRPr="00BE5286">
              <w:rPr>
                <w:rFonts w:ascii="Calibri" w:eastAsia="Times New Roman" w:hAnsi="Calibri" w:cs="Times New Roman"/>
                <w:color w:val="000000"/>
              </w:rPr>
              <w:t>x</w:t>
            </w:r>
          </w:p>
        </w:tc>
        <w:tc>
          <w:tcPr>
            <w:tcW w:w="8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r w:rsidRPr="00BE5286">
              <w:rPr>
                <w:rFonts w:ascii="Calibri" w:eastAsia="Times New Roman" w:hAnsi="Calibri" w:cs="Times New Roman"/>
                <w:color w:val="000000"/>
              </w:rPr>
              <w:t>x</w:t>
            </w:r>
          </w:p>
        </w:tc>
        <w:tc>
          <w:tcPr>
            <w:tcW w:w="8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p>
        </w:tc>
        <w:tc>
          <w:tcPr>
            <w:tcW w:w="260"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Times New Roman" w:eastAsia="Times New Roman" w:hAnsi="Times New Roman" w:cs="Times New Roman"/>
                <w:sz w:val="20"/>
                <w:szCs w:val="20"/>
              </w:rPr>
            </w:pPr>
          </w:p>
        </w:tc>
        <w:tc>
          <w:tcPr>
            <w:tcW w:w="2424" w:type="dxa"/>
            <w:tcBorders>
              <w:top w:val="nil"/>
              <w:left w:val="nil"/>
              <w:bottom w:val="nil"/>
              <w:right w:val="nil"/>
            </w:tcBorders>
            <w:shd w:val="clear" w:color="auto" w:fill="auto"/>
            <w:noWrap/>
            <w:hideMark/>
          </w:tcPr>
          <w:p w:rsidR="00BE5286" w:rsidRPr="00BE5286" w:rsidRDefault="00BE5286" w:rsidP="00BE5286">
            <w:pPr>
              <w:spacing w:after="0" w:line="240" w:lineRule="auto"/>
              <w:rPr>
                <w:rFonts w:ascii="Calibri" w:eastAsia="Times New Roman" w:hAnsi="Calibri" w:cs="Times New Roman"/>
              </w:rPr>
            </w:pPr>
            <w:proofErr w:type="spellStart"/>
            <w:r w:rsidRPr="00BE5286">
              <w:rPr>
                <w:rFonts w:ascii="Calibri" w:eastAsia="Times New Roman" w:hAnsi="Calibri" w:cs="Times New Roman"/>
              </w:rPr>
              <w:t>Russulaceae</w:t>
            </w:r>
            <w:proofErr w:type="spellEnd"/>
          </w:p>
        </w:tc>
        <w:tc>
          <w:tcPr>
            <w:tcW w:w="7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r w:rsidRPr="00BE5286">
              <w:rPr>
                <w:rFonts w:ascii="Calibri" w:eastAsia="Times New Roman" w:hAnsi="Calibri" w:cs="Times New Roman"/>
                <w:color w:val="000000"/>
              </w:rPr>
              <w:t>x</w:t>
            </w:r>
          </w:p>
        </w:tc>
        <w:tc>
          <w:tcPr>
            <w:tcW w:w="852"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r w:rsidRPr="00BE5286">
              <w:rPr>
                <w:rFonts w:ascii="Calibri" w:eastAsia="Times New Roman" w:hAnsi="Calibri" w:cs="Times New Roman"/>
                <w:color w:val="000000"/>
              </w:rPr>
              <w:t>x</w:t>
            </w:r>
          </w:p>
        </w:tc>
        <w:tc>
          <w:tcPr>
            <w:tcW w:w="7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p>
        </w:tc>
      </w:tr>
      <w:tr w:rsidR="00BE5286" w:rsidRPr="00BE5286" w:rsidTr="00BE5286">
        <w:trPr>
          <w:trHeight w:val="300"/>
        </w:trPr>
        <w:tc>
          <w:tcPr>
            <w:tcW w:w="2338" w:type="dxa"/>
            <w:tcBorders>
              <w:top w:val="nil"/>
              <w:left w:val="nil"/>
              <w:bottom w:val="nil"/>
              <w:right w:val="nil"/>
            </w:tcBorders>
            <w:shd w:val="clear" w:color="auto" w:fill="auto"/>
            <w:noWrap/>
            <w:hideMark/>
          </w:tcPr>
          <w:p w:rsidR="00BE5286" w:rsidRPr="00BE5286" w:rsidRDefault="00BE5286" w:rsidP="00BE5286">
            <w:pPr>
              <w:spacing w:after="0" w:line="240" w:lineRule="auto"/>
              <w:rPr>
                <w:rFonts w:ascii="Calibri" w:eastAsia="Times New Roman" w:hAnsi="Calibri" w:cs="Times New Roman"/>
              </w:rPr>
            </w:pPr>
            <w:proofErr w:type="spellStart"/>
            <w:r w:rsidRPr="00BE5286">
              <w:rPr>
                <w:rFonts w:ascii="Calibri" w:eastAsia="Times New Roman" w:hAnsi="Calibri" w:cs="Times New Roman"/>
              </w:rPr>
              <w:t>Corticiaceae</w:t>
            </w:r>
            <w:proofErr w:type="spellEnd"/>
          </w:p>
        </w:tc>
        <w:tc>
          <w:tcPr>
            <w:tcW w:w="8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r w:rsidRPr="00BE5286">
              <w:rPr>
                <w:rFonts w:ascii="Calibri" w:eastAsia="Times New Roman" w:hAnsi="Calibri" w:cs="Times New Roman"/>
                <w:color w:val="000000"/>
              </w:rPr>
              <w:t>x</w:t>
            </w:r>
          </w:p>
        </w:tc>
        <w:tc>
          <w:tcPr>
            <w:tcW w:w="8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p>
        </w:tc>
        <w:tc>
          <w:tcPr>
            <w:tcW w:w="8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Times New Roman" w:eastAsia="Times New Roman" w:hAnsi="Times New Roman" w:cs="Times New Roman"/>
                <w:sz w:val="20"/>
                <w:szCs w:val="20"/>
              </w:rPr>
            </w:pPr>
          </w:p>
        </w:tc>
        <w:tc>
          <w:tcPr>
            <w:tcW w:w="260"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Times New Roman" w:eastAsia="Times New Roman" w:hAnsi="Times New Roman" w:cs="Times New Roman"/>
                <w:sz w:val="20"/>
                <w:szCs w:val="20"/>
              </w:rPr>
            </w:pPr>
          </w:p>
        </w:tc>
        <w:tc>
          <w:tcPr>
            <w:tcW w:w="2424" w:type="dxa"/>
            <w:tcBorders>
              <w:top w:val="nil"/>
              <w:left w:val="nil"/>
              <w:bottom w:val="nil"/>
              <w:right w:val="nil"/>
            </w:tcBorders>
            <w:shd w:val="clear" w:color="auto" w:fill="auto"/>
            <w:noWrap/>
            <w:hideMark/>
          </w:tcPr>
          <w:p w:rsidR="00BE5286" w:rsidRPr="00BE5286" w:rsidRDefault="00BE5286" w:rsidP="00BE5286">
            <w:pPr>
              <w:spacing w:after="0" w:line="240" w:lineRule="auto"/>
              <w:rPr>
                <w:rFonts w:ascii="Calibri" w:eastAsia="Times New Roman" w:hAnsi="Calibri" w:cs="Times New Roman"/>
              </w:rPr>
            </w:pPr>
            <w:proofErr w:type="spellStart"/>
            <w:r w:rsidRPr="00BE5286">
              <w:rPr>
                <w:rFonts w:ascii="Calibri" w:eastAsia="Times New Roman" w:hAnsi="Calibri" w:cs="Times New Roman"/>
              </w:rPr>
              <w:t>Sarcoscyphaceae</w:t>
            </w:r>
            <w:proofErr w:type="spellEnd"/>
          </w:p>
        </w:tc>
        <w:tc>
          <w:tcPr>
            <w:tcW w:w="7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r w:rsidRPr="00BE5286">
              <w:rPr>
                <w:rFonts w:ascii="Calibri" w:eastAsia="Times New Roman" w:hAnsi="Calibri" w:cs="Times New Roman"/>
                <w:color w:val="000000"/>
              </w:rPr>
              <w:t>x</w:t>
            </w:r>
          </w:p>
        </w:tc>
        <w:tc>
          <w:tcPr>
            <w:tcW w:w="852"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p>
        </w:tc>
        <w:tc>
          <w:tcPr>
            <w:tcW w:w="7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Times New Roman" w:eastAsia="Times New Roman" w:hAnsi="Times New Roman" w:cs="Times New Roman"/>
                <w:sz w:val="20"/>
                <w:szCs w:val="20"/>
              </w:rPr>
            </w:pPr>
          </w:p>
        </w:tc>
      </w:tr>
      <w:tr w:rsidR="00BE5286" w:rsidRPr="00BE5286" w:rsidTr="00BE5286">
        <w:trPr>
          <w:trHeight w:val="300"/>
        </w:trPr>
        <w:tc>
          <w:tcPr>
            <w:tcW w:w="2338" w:type="dxa"/>
            <w:tcBorders>
              <w:top w:val="nil"/>
              <w:left w:val="nil"/>
              <w:bottom w:val="nil"/>
              <w:right w:val="nil"/>
            </w:tcBorders>
            <w:shd w:val="clear" w:color="auto" w:fill="auto"/>
            <w:noWrap/>
            <w:hideMark/>
          </w:tcPr>
          <w:p w:rsidR="00BE5286" w:rsidRPr="00BE5286" w:rsidRDefault="00BE5286" w:rsidP="00BE5286">
            <w:pPr>
              <w:spacing w:after="0" w:line="240" w:lineRule="auto"/>
              <w:rPr>
                <w:rFonts w:ascii="Calibri" w:eastAsia="Times New Roman" w:hAnsi="Calibri" w:cs="Times New Roman"/>
              </w:rPr>
            </w:pPr>
            <w:proofErr w:type="spellStart"/>
            <w:r w:rsidRPr="00BE5286">
              <w:rPr>
                <w:rFonts w:ascii="Calibri" w:eastAsia="Times New Roman" w:hAnsi="Calibri" w:cs="Times New Roman"/>
              </w:rPr>
              <w:t>Cortinariaceae</w:t>
            </w:r>
            <w:proofErr w:type="spellEnd"/>
          </w:p>
        </w:tc>
        <w:tc>
          <w:tcPr>
            <w:tcW w:w="8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r w:rsidRPr="00BE5286">
              <w:rPr>
                <w:rFonts w:ascii="Calibri" w:eastAsia="Times New Roman" w:hAnsi="Calibri" w:cs="Times New Roman"/>
                <w:color w:val="000000"/>
              </w:rPr>
              <w:t>x</w:t>
            </w:r>
          </w:p>
        </w:tc>
        <w:tc>
          <w:tcPr>
            <w:tcW w:w="8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r w:rsidRPr="00BE5286">
              <w:rPr>
                <w:rFonts w:ascii="Calibri" w:eastAsia="Times New Roman" w:hAnsi="Calibri" w:cs="Times New Roman"/>
                <w:color w:val="000000"/>
              </w:rPr>
              <w:t>x</w:t>
            </w:r>
          </w:p>
        </w:tc>
        <w:tc>
          <w:tcPr>
            <w:tcW w:w="8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p>
        </w:tc>
        <w:tc>
          <w:tcPr>
            <w:tcW w:w="260"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Times New Roman" w:eastAsia="Times New Roman" w:hAnsi="Times New Roman" w:cs="Times New Roman"/>
                <w:sz w:val="20"/>
                <w:szCs w:val="20"/>
              </w:rPr>
            </w:pPr>
          </w:p>
        </w:tc>
        <w:tc>
          <w:tcPr>
            <w:tcW w:w="2424" w:type="dxa"/>
            <w:tcBorders>
              <w:top w:val="nil"/>
              <w:left w:val="nil"/>
              <w:bottom w:val="nil"/>
              <w:right w:val="nil"/>
            </w:tcBorders>
            <w:shd w:val="clear" w:color="auto" w:fill="auto"/>
            <w:noWrap/>
            <w:hideMark/>
          </w:tcPr>
          <w:p w:rsidR="00BE5286" w:rsidRPr="00BE5286" w:rsidRDefault="00BE5286" w:rsidP="00BE5286">
            <w:pPr>
              <w:spacing w:after="0" w:line="240" w:lineRule="auto"/>
              <w:rPr>
                <w:rFonts w:ascii="Calibri" w:eastAsia="Times New Roman" w:hAnsi="Calibri" w:cs="Times New Roman"/>
              </w:rPr>
            </w:pPr>
            <w:proofErr w:type="spellStart"/>
            <w:r w:rsidRPr="00BE5286">
              <w:rPr>
                <w:rFonts w:ascii="Calibri" w:eastAsia="Times New Roman" w:hAnsi="Calibri" w:cs="Times New Roman"/>
              </w:rPr>
              <w:t>Sarcosomataceae</w:t>
            </w:r>
            <w:proofErr w:type="spellEnd"/>
          </w:p>
        </w:tc>
        <w:tc>
          <w:tcPr>
            <w:tcW w:w="7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r w:rsidRPr="00BE5286">
              <w:rPr>
                <w:rFonts w:ascii="Calibri" w:eastAsia="Times New Roman" w:hAnsi="Calibri" w:cs="Times New Roman"/>
                <w:color w:val="000000"/>
              </w:rPr>
              <w:t>x</w:t>
            </w:r>
          </w:p>
        </w:tc>
        <w:tc>
          <w:tcPr>
            <w:tcW w:w="852"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p>
        </w:tc>
        <w:tc>
          <w:tcPr>
            <w:tcW w:w="7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Times New Roman" w:eastAsia="Times New Roman" w:hAnsi="Times New Roman" w:cs="Times New Roman"/>
                <w:sz w:val="20"/>
                <w:szCs w:val="20"/>
              </w:rPr>
            </w:pPr>
          </w:p>
        </w:tc>
      </w:tr>
      <w:tr w:rsidR="00BE5286" w:rsidRPr="00BE5286" w:rsidTr="00BE5286">
        <w:trPr>
          <w:trHeight w:val="300"/>
        </w:trPr>
        <w:tc>
          <w:tcPr>
            <w:tcW w:w="2338" w:type="dxa"/>
            <w:tcBorders>
              <w:top w:val="nil"/>
              <w:left w:val="nil"/>
              <w:bottom w:val="nil"/>
              <w:right w:val="nil"/>
            </w:tcBorders>
            <w:shd w:val="clear" w:color="auto" w:fill="auto"/>
            <w:noWrap/>
            <w:hideMark/>
          </w:tcPr>
          <w:p w:rsidR="00BE5286" w:rsidRPr="00BE5286" w:rsidRDefault="00BE5286" w:rsidP="00BE5286">
            <w:pPr>
              <w:spacing w:after="0" w:line="240" w:lineRule="auto"/>
              <w:rPr>
                <w:rFonts w:ascii="Calibri" w:eastAsia="Times New Roman" w:hAnsi="Calibri" w:cs="Times New Roman"/>
              </w:rPr>
            </w:pPr>
            <w:proofErr w:type="spellStart"/>
            <w:r w:rsidRPr="00BE5286">
              <w:rPr>
                <w:rFonts w:ascii="Calibri" w:eastAsia="Times New Roman" w:hAnsi="Calibri" w:cs="Times New Roman"/>
              </w:rPr>
              <w:t>Didymellaceae</w:t>
            </w:r>
            <w:proofErr w:type="spellEnd"/>
          </w:p>
        </w:tc>
        <w:tc>
          <w:tcPr>
            <w:tcW w:w="8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r w:rsidRPr="00BE5286">
              <w:rPr>
                <w:rFonts w:ascii="Calibri" w:eastAsia="Times New Roman" w:hAnsi="Calibri" w:cs="Times New Roman"/>
                <w:color w:val="000000"/>
              </w:rPr>
              <w:t>x</w:t>
            </w:r>
          </w:p>
        </w:tc>
        <w:tc>
          <w:tcPr>
            <w:tcW w:w="8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p>
        </w:tc>
        <w:tc>
          <w:tcPr>
            <w:tcW w:w="8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Times New Roman" w:eastAsia="Times New Roman" w:hAnsi="Times New Roman" w:cs="Times New Roman"/>
                <w:sz w:val="20"/>
                <w:szCs w:val="20"/>
              </w:rPr>
            </w:pPr>
          </w:p>
        </w:tc>
        <w:tc>
          <w:tcPr>
            <w:tcW w:w="260"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Times New Roman" w:eastAsia="Times New Roman" w:hAnsi="Times New Roman" w:cs="Times New Roman"/>
                <w:sz w:val="20"/>
                <w:szCs w:val="20"/>
              </w:rPr>
            </w:pPr>
          </w:p>
        </w:tc>
        <w:tc>
          <w:tcPr>
            <w:tcW w:w="2424" w:type="dxa"/>
            <w:tcBorders>
              <w:top w:val="nil"/>
              <w:left w:val="nil"/>
              <w:bottom w:val="nil"/>
              <w:right w:val="nil"/>
            </w:tcBorders>
            <w:shd w:val="clear" w:color="auto" w:fill="auto"/>
            <w:noWrap/>
            <w:hideMark/>
          </w:tcPr>
          <w:p w:rsidR="00BE5286" w:rsidRPr="00BE5286" w:rsidRDefault="00BE5286" w:rsidP="00BE5286">
            <w:pPr>
              <w:spacing w:after="0" w:line="240" w:lineRule="auto"/>
              <w:rPr>
                <w:rFonts w:ascii="Calibri" w:eastAsia="Times New Roman" w:hAnsi="Calibri" w:cs="Times New Roman"/>
              </w:rPr>
            </w:pPr>
            <w:proofErr w:type="spellStart"/>
            <w:r w:rsidRPr="00BE5286">
              <w:rPr>
                <w:rFonts w:ascii="Calibri" w:eastAsia="Times New Roman" w:hAnsi="Calibri" w:cs="Times New Roman"/>
              </w:rPr>
              <w:t>Sclerodermataceae</w:t>
            </w:r>
            <w:proofErr w:type="spellEnd"/>
          </w:p>
        </w:tc>
        <w:tc>
          <w:tcPr>
            <w:tcW w:w="7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r w:rsidRPr="00BE5286">
              <w:rPr>
                <w:rFonts w:ascii="Calibri" w:eastAsia="Times New Roman" w:hAnsi="Calibri" w:cs="Times New Roman"/>
                <w:color w:val="000000"/>
              </w:rPr>
              <w:t>x</w:t>
            </w:r>
          </w:p>
        </w:tc>
        <w:tc>
          <w:tcPr>
            <w:tcW w:w="852"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p>
        </w:tc>
        <w:tc>
          <w:tcPr>
            <w:tcW w:w="7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Times New Roman" w:eastAsia="Times New Roman" w:hAnsi="Times New Roman" w:cs="Times New Roman"/>
                <w:sz w:val="20"/>
                <w:szCs w:val="20"/>
              </w:rPr>
            </w:pPr>
          </w:p>
        </w:tc>
      </w:tr>
      <w:tr w:rsidR="00BE5286" w:rsidRPr="00BE5286" w:rsidTr="00BE5286">
        <w:trPr>
          <w:trHeight w:val="300"/>
        </w:trPr>
        <w:tc>
          <w:tcPr>
            <w:tcW w:w="2338" w:type="dxa"/>
            <w:tcBorders>
              <w:top w:val="nil"/>
              <w:left w:val="nil"/>
              <w:bottom w:val="nil"/>
              <w:right w:val="nil"/>
            </w:tcBorders>
            <w:shd w:val="clear" w:color="auto" w:fill="auto"/>
            <w:noWrap/>
            <w:hideMark/>
          </w:tcPr>
          <w:p w:rsidR="00BE5286" w:rsidRPr="00BE5286" w:rsidRDefault="00BE5286" w:rsidP="00BE5286">
            <w:pPr>
              <w:spacing w:after="0" w:line="240" w:lineRule="auto"/>
              <w:rPr>
                <w:rFonts w:ascii="Calibri" w:eastAsia="Times New Roman" w:hAnsi="Calibri" w:cs="Times New Roman"/>
              </w:rPr>
            </w:pPr>
            <w:proofErr w:type="spellStart"/>
            <w:r w:rsidRPr="00BE5286">
              <w:rPr>
                <w:rFonts w:ascii="Calibri" w:eastAsia="Times New Roman" w:hAnsi="Calibri" w:cs="Times New Roman"/>
              </w:rPr>
              <w:t>Dothioraceae</w:t>
            </w:r>
            <w:proofErr w:type="spellEnd"/>
          </w:p>
        </w:tc>
        <w:tc>
          <w:tcPr>
            <w:tcW w:w="8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r w:rsidRPr="00BE5286">
              <w:rPr>
                <w:rFonts w:ascii="Calibri" w:eastAsia="Times New Roman" w:hAnsi="Calibri" w:cs="Times New Roman"/>
                <w:color w:val="000000"/>
              </w:rPr>
              <w:t>x</w:t>
            </w:r>
          </w:p>
        </w:tc>
        <w:tc>
          <w:tcPr>
            <w:tcW w:w="8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p>
        </w:tc>
        <w:tc>
          <w:tcPr>
            <w:tcW w:w="8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Times New Roman" w:eastAsia="Times New Roman" w:hAnsi="Times New Roman" w:cs="Times New Roman"/>
                <w:sz w:val="20"/>
                <w:szCs w:val="20"/>
              </w:rPr>
            </w:pPr>
          </w:p>
        </w:tc>
        <w:tc>
          <w:tcPr>
            <w:tcW w:w="260"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Times New Roman" w:eastAsia="Times New Roman" w:hAnsi="Times New Roman" w:cs="Times New Roman"/>
                <w:sz w:val="20"/>
                <w:szCs w:val="20"/>
              </w:rPr>
            </w:pPr>
          </w:p>
        </w:tc>
        <w:tc>
          <w:tcPr>
            <w:tcW w:w="2424" w:type="dxa"/>
            <w:tcBorders>
              <w:top w:val="nil"/>
              <w:left w:val="nil"/>
              <w:bottom w:val="nil"/>
              <w:right w:val="nil"/>
            </w:tcBorders>
            <w:shd w:val="clear" w:color="auto" w:fill="auto"/>
            <w:noWrap/>
            <w:hideMark/>
          </w:tcPr>
          <w:p w:rsidR="00BE5286" w:rsidRPr="00BE5286" w:rsidRDefault="00BE5286" w:rsidP="00BE5286">
            <w:pPr>
              <w:spacing w:after="0" w:line="240" w:lineRule="auto"/>
              <w:rPr>
                <w:rFonts w:ascii="Calibri" w:eastAsia="Times New Roman" w:hAnsi="Calibri" w:cs="Times New Roman"/>
              </w:rPr>
            </w:pPr>
            <w:r w:rsidRPr="00BE5286">
              <w:rPr>
                <w:rFonts w:ascii="Calibri" w:eastAsia="Times New Roman" w:hAnsi="Calibri" w:cs="Times New Roman"/>
              </w:rPr>
              <w:t>Sebacinaceae</w:t>
            </w:r>
          </w:p>
        </w:tc>
        <w:tc>
          <w:tcPr>
            <w:tcW w:w="7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r w:rsidRPr="00BE5286">
              <w:rPr>
                <w:rFonts w:ascii="Calibri" w:eastAsia="Times New Roman" w:hAnsi="Calibri" w:cs="Times New Roman"/>
                <w:color w:val="000000"/>
              </w:rPr>
              <w:t>x</w:t>
            </w:r>
          </w:p>
        </w:tc>
        <w:tc>
          <w:tcPr>
            <w:tcW w:w="852"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r w:rsidRPr="00BE5286">
              <w:rPr>
                <w:rFonts w:ascii="Calibri" w:eastAsia="Times New Roman" w:hAnsi="Calibri" w:cs="Times New Roman"/>
                <w:color w:val="000000"/>
              </w:rPr>
              <w:t>x</w:t>
            </w:r>
          </w:p>
        </w:tc>
        <w:tc>
          <w:tcPr>
            <w:tcW w:w="7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r w:rsidRPr="00BE5286">
              <w:rPr>
                <w:rFonts w:ascii="Calibri" w:eastAsia="Times New Roman" w:hAnsi="Calibri" w:cs="Times New Roman"/>
                <w:color w:val="000000"/>
              </w:rPr>
              <w:t>x</w:t>
            </w:r>
          </w:p>
        </w:tc>
      </w:tr>
      <w:tr w:rsidR="00BE5286" w:rsidRPr="00BE5286" w:rsidTr="00BE5286">
        <w:trPr>
          <w:trHeight w:val="300"/>
        </w:trPr>
        <w:tc>
          <w:tcPr>
            <w:tcW w:w="2338" w:type="dxa"/>
            <w:tcBorders>
              <w:top w:val="nil"/>
              <w:left w:val="nil"/>
              <w:bottom w:val="nil"/>
              <w:right w:val="nil"/>
            </w:tcBorders>
            <w:shd w:val="clear" w:color="auto" w:fill="auto"/>
            <w:noWrap/>
            <w:hideMark/>
          </w:tcPr>
          <w:p w:rsidR="00BE5286" w:rsidRPr="00BE5286" w:rsidRDefault="00BE5286" w:rsidP="00BE5286">
            <w:pPr>
              <w:spacing w:after="0" w:line="240" w:lineRule="auto"/>
              <w:rPr>
                <w:rFonts w:ascii="Calibri" w:eastAsia="Times New Roman" w:hAnsi="Calibri" w:cs="Times New Roman"/>
              </w:rPr>
            </w:pPr>
            <w:proofErr w:type="spellStart"/>
            <w:r w:rsidRPr="00BE5286">
              <w:rPr>
                <w:rFonts w:ascii="Calibri" w:eastAsia="Times New Roman" w:hAnsi="Calibri" w:cs="Times New Roman"/>
              </w:rPr>
              <w:t>Fomitopsidaceae</w:t>
            </w:r>
            <w:proofErr w:type="spellEnd"/>
          </w:p>
        </w:tc>
        <w:tc>
          <w:tcPr>
            <w:tcW w:w="8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r w:rsidRPr="00BE5286">
              <w:rPr>
                <w:rFonts w:ascii="Calibri" w:eastAsia="Times New Roman" w:hAnsi="Calibri" w:cs="Times New Roman"/>
                <w:color w:val="000000"/>
              </w:rPr>
              <w:t>x</w:t>
            </w:r>
          </w:p>
        </w:tc>
        <w:tc>
          <w:tcPr>
            <w:tcW w:w="8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p>
        </w:tc>
        <w:tc>
          <w:tcPr>
            <w:tcW w:w="8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Times New Roman" w:eastAsia="Times New Roman" w:hAnsi="Times New Roman" w:cs="Times New Roman"/>
                <w:sz w:val="20"/>
                <w:szCs w:val="20"/>
              </w:rPr>
            </w:pPr>
          </w:p>
        </w:tc>
        <w:tc>
          <w:tcPr>
            <w:tcW w:w="260"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Times New Roman" w:eastAsia="Times New Roman" w:hAnsi="Times New Roman" w:cs="Times New Roman"/>
                <w:sz w:val="20"/>
                <w:szCs w:val="20"/>
              </w:rPr>
            </w:pPr>
          </w:p>
        </w:tc>
        <w:tc>
          <w:tcPr>
            <w:tcW w:w="2424" w:type="dxa"/>
            <w:tcBorders>
              <w:top w:val="nil"/>
              <w:left w:val="nil"/>
              <w:bottom w:val="nil"/>
              <w:right w:val="nil"/>
            </w:tcBorders>
            <w:shd w:val="clear" w:color="auto" w:fill="auto"/>
            <w:noWrap/>
            <w:hideMark/>
          </w:tcPr>
          <w:p w:rsidR="00BE5286" w:rsidRPr="00BE5286" w:rsidRDefault="00BE5286" w:rsidP="00BE5286">
            <w:pPr>
              <w:spacing w:after="0" w:line="240" w:lineRule="auto"/>
              <w:rPr>
                <w:rFonts w:ascii="Calibri" w:eastAsia="Times New Roman" w:hAnsi="Calibri" w:cs="Times New Roman"/>
              </w:rPr>
            </w:pPr>
            <w:proofErr w:type="spellStart"/>
            <w:r w:rsidRPr="00BE5286">
              <w:rPr>
                <w:rFonts w:ascii="Calibri" w:eastAsia="Times New Roman" w:hAnsi="Calibri" w:cs="Times New Roman"/>
              </w:rPr>
              <w:t>Serendipitaceae</w:t>
            </w:r>
            <w:proofErr w:type="spellEnd"/>
          </w:p>
        </w:tc>
        <w:tc>
          <w:tcPr>
            <w:tcW w:w="7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r w:rsidRPr="00BE5286">
              <w:rPr>
                <w:rFonts w:ascii="Calibri" w:eastAsia="Times New Roman" w:hAnsi="Calibri" w:cs="Times New Roman"/>
                <w:color w:val="000000"/>
              </w:rPr>
              <w:t>x</w:t>
            </w:r>
          </w:p>
        </w:tc>
        <w:tc>
          <w:tcPr>
            <w:tcW w:w="852"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r w:rsidRPr="00BE5286">
              <w:rPr>
                <w:rFonts w:ascii="Calibri" w:eastAsia="Times New Roman" w:hAnsi="Calibri" w:cs="Times New Roman"/>
                <w:color w:val="000000"/>
              </w:rPr>
              <w:t>x</w:t>
            </w:r>
          </w:p>
        </w:tc>
        <w:tc>
          <w:tcPr>
            <w:tcW w:w="7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r w:rsidRPr="00BE5286">
              <w:rPr>
                <w:rFonts w:ascii="Calibri" w:eastAsia="Times New Roman" w:hAnsi="Calibri" w:cs="Times New Roman"/>
                <w:color w:val="000000"/>
              </w:rPr>
              <w:t>x</w:t>
            </w:r>
          </w:p>
        </w:tc>
      </w:tr>
      <w:tr w:rsidR="00BE5286" w:rsidRPr="00BE5286" w:rsidTr="00BE5286">
        <w:trPr>
          <w:trHeight w:val="300"/>
        </w:trPr>
        <w:tc>
          <w:tcPr>
            <w:tcW w:w="2338" w:type="dxa"/>
            <w:tcBorders>
              <w:top w:val="nil"/>
              <w:left w:val="nil"/>
              <w:bottom w:val="nil"/>
              <w:right w:val="nil"/>
            </w:tcBorders>
            <w:shd w:val="clear" w:color="auto" w:fill="auto"/>
            <w:noWrap/>
            <w:hideMark/>
          </w:tcPr>
          <w:p w:rsidR="00BE5286" w:rsidRPr="00BE5286" w:rsidRDefault="00BE5286" w:rsidP="00BE5286">
            <w:pPr>
              <w:spacing w:after="0" w:line="240" w:lineRule="auto"/>
              <w:rPr>
                <w:rFonts w:ascii="Calibri" w:eastAsia="Times New Roman" w:hAnsi="Calibri" w:cs="Times New Roman"/>
              </w:rPr>
            </w:pPr>
            <w:proofErr w:type="spellStart"/>
            <w:r w:rsidRPr="00BE5286">
              <w:rPr>
                <w:rFonts w:ascii="Calibri" w:eastAsia="Times New Roman" w:hAnsi="Calibri" w:cs="Times New Roman"/>
              </w:rPr>
              <w:t>Helvellaceae</w:t>
            </w:r>
            <w:proofErr w:type="spellEnd"/>
          </w:p>
        </w:tc>
        <w:tc>
          <w:tcPr>
            <w:tcW w:w="8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r w:rsidRPr="00BE5286">
              <w:rPr>
                <w:rFonts w:ascii="Calibri" w:eastAsia="Times New Roman" w:hAnsi="Calibri" w:cs="Times New Roman"/>
                <w:color w:val="000000"/>
              </w:rPr>
              <w:t>x</w:t>
            </w:r>
          </w:p>
        </w:tc>
        <w:tc>
          <w:tcPr>
            <w:tcW w:w="8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r w:rsidRPr="00BE5286">
              <w:rPr>
                <w:rFonts w:ascii="Calibri" w:eastAsia="Times New Roman" w:hAnsi="Calibri" w:cs="Times New Roman"/>
                <w:color w:val="000000"/>
              </w:rPr>
              <w:t>x</w:t>
            </w:r>
          </w:p>
        </w:tc>
        <w:tc>
          <w:tcPr>
            <w:tcW w:w="8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p>
        </w:tc>
        <w:tc>
          <w:tcPr>
            <w:tcW w:w="260"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Times New Roman" w:eastAsia="Times New Roman" w:hAnsi="Times New Roman" w:cs="Times New Roman"/>
                <w:sz w:val="20"/>
                <w:szCs w:val="20"/>
              </w:rPr>
            </w:pPr>
          </w:p>
        </w:tc>
        <w:tc>
          <w:tcPr>
            <w:tcW w:w="2424" w:type="dxa"/>
            <w:tcBorders>
              <w:top w:val="nil"/>
              <w:left w:val="nil"/>
              <w:bottom w:val="nil"/>
              <w:right w:val="nil"/>
            </w:tcBorders>
            <w:shd w:val="clear" w:color="auto" w:fill="auto"/>
            <w:noWrap/>
            <w:hideMark/>
          </w:tcPr>
          <w:p w:rsidR="00BE5286" w:rsidRPr="00BE5286" w:rsidRDefault="00BE5286" w:rsidP="00BE5286">
            <w:pPr>
              <w:spacing w:after="0" w:line="240" w:lineRule="auto"/>
              <w:rPr>
                <w:rFonts w:ascii="Calibri" w:eastAsia="Times New Roman" w:hAnsi="Calibri" w:cs="Times New Roman"/>
              </w:rPr>
            </w:pPr>
            <w:proofErr w:type="spellStart"/>
            <w:r w:rsidRPr="00BE5286">
              <w:rPr>
                <w:rFonts w:ascii="Calibri" w:eastAsia="Times New Roman" w:hAnsi="Calibri" w:cs="Times New Roman"/>
              </w:rPr>
              <w:t>Sparassidaceae</w:t>
            </w:r>
            <w:proofErr w:type="spellEnd"/>
          </w:p>
        </w:tc>
        <w:tc>
          <w:tcPr>
            <w:tcW w:w="7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r w:rsidRPr="00BE5286">
              <w:rPr>
                <w:rFonts w:ascii="Calibri" w:eastAsia="Times New Roman" w:hAnsi="Calibri" w:cs="Times New Roman"/>
                <w:color w:val="000000"/>
              </w:rPr>
              <w:t>x</w:t>
            </w:r>
          </w:p>
        </w:tc>
        <w:tc>
          <w:tcPr>
            <w:tcW w:w="852"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p>
        </w:tc>
        <w:tc>
          <w:tcPr>
            <w:tcW w:w="7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Times New Roman" w:eastAsia="Times New Roman" w:hAnsi="Times New Roman" w:cs="Times New Roman"/>
                <w:sz w:val="20"/>
                <w:szCs w:val="20"/>
              </w:rPr>
            </w:pPr>
          </w:p>
        </w:tc>
      </w:tr>
      <w:tr w:rsidR="00BE5286" w:rsidRPr="00BE5286" w:rsidTr="00BE5286">
        <w:trPr>
          <w:trHeight w:val="300"/>
        </w:trPr>
        <w:tc>
          <w:tcPr>
            <w:tcW w:w="2338" w:type="dxa"/>
            <w:tcBorders>
              <w:top w:val="nil"/>
              <w:left w:val="nil"/>
              <w:bottom w:val="nil"/>
              <w:right w:val="nil"/>
            </w:tcBorders>
            <w:shd w:val="clear" w:color="auto" w:fill="auto"/>
            <w:noWrap/>
            <w:hideMark/>
          </w:tcPr>
          <w:p w:rsidR="00BE5286" w:rsidRPr="00BE5286" w:rsidRDefault="00BE5286" w:rsidP="00BE5286">
            <w:pPr>
              <w:spacing w:after="0" w:line="240" w:lineRule="auto"/>
              <w:rPr>
                <w:rFonts w:ascii="Calibri" w:eastAsia="Times New Roman" w:hAnsi="Calibri" w:cs="Times New Roman"/>
              </w:rPr>
            </w:pPr>
            <w:proofErr w:type="spellStart"/>
            <w:r w:rsidRPr="00BE5286">
              <w:rPr>
                <w:rFonts w:ascii="Calibri" w:eastAsia="Times New Roman" w:hAnsi="Calibri" w:cs="Times New Roman"/>
              </w:rPr>
              <w:t>Herpotrichiellaceae</w:t>
            </w:r>
            <w:proofErr w:type="spellEnd"/>
          </w:p>
        </w:tc>
        <w:tc>
          <w:tcPr>
            <w:tcW w:w="8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r w:rsidRPr="00BE5286">
              <w:rPr>
                <w:rFonts w:ascii="Calibri" w:eastAsia="Times New Roman" w:hAnsi="Calibri" w:cs="Times New Roman"/>
                <w:color w:val="000000"/>
              </w:rPr>
              <w:t>x</w:t>
            </w:r>
          </w:p>
        </w:tc>
        <w:tc>
          <w:tcPr>
            <w:tcW w:w="8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p>
        </w:tc>
        <w:tc>
          <w:tcPr>
            <w:tcW w:w="8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Times New Roman" w:eastAsia="Times New Roman" w:hAnsi="Times New Roman" w:cs="Times New Roman"/>
                <w:sz w:val="20"/>
                <w:szCs w:val="20"/>
              </w:rPr>
            </w:pPr>
          </w:p>
        </w:tc>
        <w:tc>
          <w:tcPr>
            <w:tcW w:w="260"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Times New Roman" w:eastAsia="Times New Roman" w:hAnsi="Times New Roman" w:cs="Times New Roman"/>
                <w:sz w:val="20"/>
                <w:szCs w:val="20"/>
              </w:rPr>
            </w:pPr>
          </w:p>
        </w:tc>
        <w:tc>
          <w:tcPr>
            <w:tcW w:w="2424" w:type="dxa"/>
            <w:tcBorders>
              <w:top w:val="nil"/>
              <w:left w:val="nil"/>
              <w:bottom w:val="nil"/>
              <w:right w:val="nil"/>
            </w:tcBorders>
            <w:shd w:val="clear" w:color="auto" w:fill="auto"/>
            <w:noWrap/>
            <w:hideMark/>
          </w:tcPr>
          <w:p w:rsidR="00BE5286" w:rsidRPr="00BE5286" w:rsidRDefault="00BE5286" w:rsidP="00BE5286">
            <w:pPr>
              <w:spacing w:after="0" w:line="240" w:lineRule="auto"/>
              <w:rPr>
                <w:rFonts w:ascii="Calibri" w:eastAsia="Times New Roman" w:hAnsi="Calibri" w:cs="Times New Roman"/>
              </w:rPr>
            </w:pPr>
            <w:proofErr w:type="spellStart"/>
            <w:r w:rsidRPr="00BE5286">
              <w:rPr>
                <w:rFonts w:ascii="Calibri" w:eastAsia="Times New Roman" w:hAnsi="Calibri" w:cs="Times New Roman"/>
              </w:rPr>
              <w:t>Sporidiobolaceae</w:t>
            </w:r>
            <w:proofErr w:type="spellEnd"/>
          </w:p>
        </w:tc>
        <w:tc>
          <w:tcPr>
            <w:tcW w:w="7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r w:rsidRPr="00BE5286">
              <w:rPr>
                <w:rFonts w:ascii="Calibri" w:eastAsia="Times New Roman" w:hAnsi="Calibri" w:cs="Times New Roman"/>
                <w:color w:val="000000"/>
              </w:rPr>
              <w:t>x</w:t>
            </w:r>
          </w:p>
        </w:tc>
        <w:tc>
          <w:tcPr>
            <w:tcW w:w="852"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p>
        </w:tc>
        <w:tc>
          <w:tcPr>
            <w:tcW w:w="7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Times New Roman" w:eastAsia="Times New Roman" w:hAnsi="Times New Roman" w:cs="Times New Roman"/>
                <w:sz w:val="20"/>
                <w:szCs w:val="20"/>
              </w:rPr>
            </w:pPr>
          </w:p>
        </w:tc>
      </w:tr>
      <w:tr w:rsidR="00BE5286" w:rsidRPr="00BE5286" w:rsidTr="00BE5286">
        <w:trPr>
          <w:trHeight w:val="300"/>
        </w:trPr>
        <w:tc>
          <w:tcPr>
            <w:tcW w:w="2338" w:type="dxa"/>
            <w:tcBorders>
              <w:top w:val="nil"/>
              <w:left w:val="nil"/>
              <w:bottom w:val="nil"/>
              <w:right w:val="nil"/>
            </w:tcBorders>
            <w:shd w:val="clear" w:color="auto" w:fill="auto"/>
            <w:noWrap/>
            <w:hideMark/>
          </w:tcPr>
          <w:p w:rsidR="00BE5286" w:rsidRPr="00BE5286" w:rsidRDefault="00BE5286" w:rsidP="00BE5286">
            <w:pPr>
              <w:spacing w:after="0" w:line="240" w:lineRule="auto"/>
              <w:rPr>
                <w:rFonts w:ascii="Calibri" w:eastAsia="Times New Roman" w:hAnsi="Calibri" w:cs="Times New Roman"/>
              </w:rPr>
            </w:pPr>
            <w:proofErr w:type="spellStart"/>
            <w:r w:rsidRPr="00BE5286">
              <w:rPr>
                <w:rFonts w:ascii="Calibri" w:eastAsia="Times New Roman" w:hAnsi="Calibri" w:cs="Times New Roman"/>
              </w:rPr>
              <w:t>Hydnaceae</w:t>
            </w:r>
            <w:proofErr w:type="spellEnd"/>
          </w:p>
        </w:tc>
        <w:tc>
          <w:tcPr>
            <w:tcW w:w="8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r w:rsidRPr="00BE5286">
              <w:rPr>
                <w:rFonts w:ascii="Calibri" w:eastAsia="Times New Roman" w:hAnsi="Calibri" w:cs="Times New Roman"/>
                <w:color w:val="000000"/>
              </w:rPr>
              <w:t>x</w:t>
            </w:r>
          </w:p>
        </w:tc>
        <w:tc>
          <w:tcPr>
            <w:tcW w:w="8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r w:rsidRPr="00BE5286">
              <w:rPr>
                <w:rFonts w:ascii="Calibri" w:eastAsia="Times New Roman" w:hAnsi="Calibri" w:cs="Times New Roman"/>
                <w:color w:val="000000"/>
              </w:rPr>
              <w:t>x</w:t>
            </w:r>
          </w:p>
        </w:tc>
        <w:tc>
          <w:tcPr>
            <w:tcW w:w="8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p>
        </w:tc>
        <w:tc>
          <w:tcPr>
            <w:tcW w:w="260"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Times New Roman" w:eastAsia="Times New Roman" w:hAnsi="Times New Roman" w:cs="Times New Roman"/>
                <w:sz w:val="20"/>
                <w:szCs w:val="20"/>
              </w:rPr>
            </w:pPr>
          </w:p>
        </w:tc>
        <w:tc>
          <w:tcPr>
            <w:tcW w:w="2424" w:type="dxa"/>
            <w:tcBorders>
              <w:top w:val="nil"/>
              <w:left w:val="nil"/>
              <w:bottom w:val="nil"/>
              <w:right w:val="nil"/>
            </w:tcBorders>
            <w:shd w:val="clear" w:color="auto" w:fill="auto"/>
            <w:noWrap/>
            <w:hideMark/>
          </w:tcPr>
          <w:p w:rsidR="00BE5286" w:rsidRPr="00BE5286" w:rsidRDefault="00BE5286" w:rsidP="00BE5286">
            <w:pPr>
              <w:spacing w:after="0" w:line="240" w:lineRule="auto"/>
              <w:rPr>
                <w:rFonts w:ascii="Calibri" w:eastAsia="Times New Roman" w:hAnsi="Calibri" w:cs="Times New Roman"/>
              </w:rPr>
            </w:pPr>
            <w:proofErr w:type="spellStart"/>
            <w:r w:rsidRPr="00BE5286">
              <w:rPr>
                <w:rFonts w:ascii="Calibri" w:eastAsia="Times New Roman" w:hAnsi="Calibri" w:cs="Times New Roman"/>
              </w:rPr>
              <w:t>Terfeziaceae</w:t>
            </w:r>
            <w:proofErr w:type="spellEnd"/>
          </w:p>
        </w:tc>
        <w:tc>
          <w:tcPr>
            <w:tcW w:w="7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r w:rsidRPr="00BE5286">
              <w:rPr>
                <w:rFonts w:ascii="Calibri" w:eastAsia="Times New Roman" w:hAnsi="Calibri" w:cs="Times New Roman"/>
                <w:color w:val="000000"/>
              </w:rPr>
              <w:t>x</w:t>
            </w:r>
          </w:p>
        </w:tc>
        <w:tc>
          <w:tcPr>
            <w:tcW w:w="852"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p>
        </w:tc>
        <w:tc>
          <w:tcPr>
            <w:tcW w:w="7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Times New Roman" w:eastAsia="Times New Roman" w:hAnsi="Times New Roman" w:cs="Times New Roman"/>
                <w:sz w:val="20"/>
                <w:szCs w:val="20"/>
              </w:rPr>
            </w:pPr>
          </w:p>
        </w:tc>
      </w:tr>
      <w:tr w:rsidR="00BE5286" w:rsidRPr="00BE5286" w:rsidTr="00BE5286">
        <w:trPr>
          <w:trHeight w:val="300"/>
        </w:trPr>
        <w:tc>
          <w:tcPr>
            <w:tcW w:w="2338" w:type="dxa"/>
            <w:tcBorders>
              <w:top w:val="nil"/>
              <w:left w:val="nil"/>
              <w:bottom w:val="nil"/>
              <w:right w:val="nil"/>
            </w:tcBorders>
            <w:shd w:val="clear" w:color="auto" w:fill="auto"/>
            <w:noWrap/>
            <w:hideMark/>
          </w:tcPr>
          <w:p w:rsidR="00BE5286" w:rsidRPr="00BE5286" w:rsidRDefault="00BE5286" w:rsidP="00BE5286">
            <w:pPr>
              <w:spacing w:after="0" w:line="240" w:lineRule="auto"/>
              <w:rPr>
                <w:rFonts w:ascii="Calibri" w:eastAsia="Times New Roman" w:hAnsi="Calibri" w:cs="Times New Roman"/>
              </w:rPr>
            </w:pPr>
            <w:proofErr w:type="spellStart"/>
            <w:r w:rsidRPr="00BE5286">
              <w:rPr>
                <w:rFonts w:ascii="Calibri" w:eastAsia="Times New Roman" w:hAnsi="Calibri" w:cs="Times New Roman"/>
              </w:rPr>
              <w:t>Hydnangiaceae</w:t>
            </w:r>
            <w:proofErr w:type="spellEnd"/>
          </w:p>
        </w:tc>
        <w:tc>
          <w:tcPr>
            <w:tcW w:w="8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r w:rsidRPr="00BE5286">
              <w:rPr>
                <w:rFonts w:ascii="Calibri" w:eastAsia="Times New Roman" w:hAnsi="Calibri" w:cs="Times New Roman"/>
                <w:color w:val="000000"/>
              </w:rPr>
              <w:t>x</w:t>
            </w:r>
          </w:p>
        </w:tc>
        <w:tc>
          <w:tcPr>
            <w:tcW w:w="8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r w:rsidRPr="00BE5286">
              <w:rPr>
                <w:rFonts w:ascii="Calibri" w:eastAsia="Times New Roman" w:hAnsi="Calibri" w:cs="Times New Roman"/>
                <w:color w:val="000000"/>
              </w:rPr>
              <w:t>x</w:t>
            </w:r>
          </w:p>
        </w:tc>
        <w:tc>
          <w:tcPr>
            <w:tcW w:w="8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p>
        </w:tc>
        <w:tc>
          <w:tcPr>
            <w:tcW w:w="260"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Times New Roman" w:eastAsia="Times New Roman" w:hAnsi="Times New Roman" w:cs="Times New Roman"/>
                <w:sz w:val="20"/>
                <w:szCs w:val="20"/>
              </w:rPr>
            </w:pPr>
          </w:p>
        </w:tc>
        <w:tc>
          <w:tcPr>
            <w:tcW w:w="2424" w:type="dxa"/>
            <w:tcBorders>
              <w:top w:val="nil"/>
              <w:left w:val="nil"/>
              <w:bottom w:val="nil"/>
              <w:right w:val="nil"/>
            </w:tcBorders>
            <w:shd w:val="clear" w:color="auto" w:fill="auto"/>
            <w:noWrap/>
            <w:hideMark/>
          </w:tcPr>
          <w:p w:rsidR="00BE5286" w:rsidRPr="00BE5286" w:rsidRDefault="00BE5286" w:rsidP="00BE5286">
            <w:pPr>
              <w:spacing w:after="0" w:line="240" w:lineRule="auto"/>
              <w:rPr>
                <w:rFonts w:ascii="Calibri" w:eastAsia="Times New Roman" w:hAnsi="Calibri" w:cs="Times New Roman"/>
              </w:rPr>
            </w:pPr>
            <w:proofErr w:type="spellStart"/>
            <w:r w:rsidRPr="00BE5286">
              <w:rPr>
                <w:rFonts w:ascii="Calibri" w:eastAsia="Times New Roman" w:hAnsi="Calibri" w:cs="Times New Roman"/>
              </w:rPr>
              <w:t>Thelephoraceae</w:t>
            </w:r>
            <w:proofErr w:type="spellEnd"/>
          </w:p>
        </w:tc>
        <w:tc>
          <w:tcPr>
            <w:tcW w:w="7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r w:rsidRPr="00BE5286">
              <w:rPr>
                <w:rFonts w:ascii="Calibri" w:eastAsia="Times New Roman" w:hAnsi="Calibri" w:cs="Times New Roman"/>
                <w:color w:val="000000"/>
              </w:rPr>
              <w:t>x</w:t>
            </w:r>
          </w:p>
        </w:tc>
        <w:tc>
          <w:tcPr>
            <w:tcW w:w="852"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r w:rsidRPr="00BE5286">
              <w:rPr>
                <w:rFonts w:ascii="Calibri" w:eastAsia="Times New Roman" w:hAnsi="Calibri" w:cs="Times New Roman"/>
                <w:color w:val="000000"/>
              </w:rPr>
              <w:t>x</w:t>
            </w:r>
          </w:p>
        </w:tc>
        <w:tc>
          <w:tcPr>
            <w:tcW w:w="7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p>
        </w:tc>
      </w:tr>
      <w:tr w:rsidR="00BE5286" w:rsidRPr="00BE5286" w:rsidTr="00BE5286">
        <w:trPr>
          <w:trHeight w:val="300"/>
        </w:trPr>
        <w:tc>
          <w:tcPr>
            <w:tcW w:w="2338" w:type="dxa"/>
            <w:tcBorders>
              <w:top w:val="nil"/>
              <w:left w:val="nil"/>
              <w:bottom w:val="nil"/>
              <w:right w:val="nil"/>
            </w:tcBorders>
            <w:shd w:val="clear" w:color="auto" w:fill="auto"/>
            <w:noWrap/>
            <w:hideMark/>
          </w:tcPr>
          <w:p w:rsidR="00BE5286" w:rsidRPr="00BE5286" w:rsidRDefault="00BE5286" w:rsidP="00BE5286">
            <w:pPr>
              <w:spacing w:after="0" w:line="240" w:lineRule="auto"/>
              <w:rPr>
                <w:rFonts w:ascii="Calibri" w:eastAsia="Times New Roman" w:hAnsi="Calibri" w:cs="Times New Roman"/>
              </w:rPr>
            </w:pPr>
            <w:proofErr w:type="spellStart"/>
            <w:r w:rsidRPr="00BE5286">
              <w:rPr>
                <w:rFonts w:ascii="Calibri" w:eastAsia="Times New Roman" w:hAnsi="Calibri" w:cs="Times New Roman"/>
              </w:rPr>
              <w:t>Hymenochaetaceae</w:t>
            </w:r>
            <w:proofErr w:type="spellEnd"/>
          </w:p>
        </w:tc>
        <w:tc>
          <w:tcPr>
            <w:tcW w:w="8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r w:rsidRPr="00BE5286">
              <w:rPr>
                <w:rFonts w:ascii="Calibri" w:eastAsia="Times New Roman" w:hAnsi="Calibri" w:cs="Times New Roman"/>
                <w:color w:val="000000"/>
              </w:rPr>
              <w:t>x</w:t>
            </w:r>
          </w:p>
        </w:tc>
        <w:tc>
          <w:tcPr>
            <w:tcW w:w="8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p>
        </w:tc>
        <w:tc>
          <w:tcPr>
            <w:tcW w:w="8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Times New Roman" w:eastAsia="Times New Roman" w:hAnsi="Times New Roman" w:cs="Times New Roman"/>
                <w:sz w:val="20"/>
                <w:szCs w:val="20"/>
              </w:rPr>
            </w:pPr>
          </w:p>
        </w:tc>
        <w:tc>
          <w:tcPr>
            <w:tcW w:w="260"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Times New Roman" w:eastAsia="Times New Roman" w:hAnsi="Times New Roman" w:cs="Times New Roman"/>
                <w:sz w:val="20"/>
                <w:szCs w:val="20"/>
              </w:rPr>
            </w:pPr>
          </w:p>
        </w:tc>
        <w:tc>
          <w:tcPr>
            <w:tcW w:w="2424" w:type="dxa"/>
            <w:tcBorders>
              <w:top w:val="nil"/>
              <w:left w:val="nil"/>
              <w:bottom w:val="nil"/>
              <w:right w:val="nil"/>
            </w:tcBorders>
            <w:shd w:val="clear" w:color="auto" w:fill="auto"/>
            <w:noWrap/>
            <w:hideMark/>
          </w:tcPr>
          <w:p w:rsidR="00BE5286" w:rsidRPr="00BE5286" w:rsidRDefault="00BE5286" w:rsidP="00BE5286">
            <w:pPr>
              <w:spacing w:after="0" w:line="240" w:lineRule="auto"/>
              <w:rPr>
                <w:rFonts w:ascii="Calibri" w:eastAsia="Times New Roman" w:hAnsi="Calibri" w:cs="Times New Roman"/>
              </w:rPr>
            </w:pPr>
            <w:proofErr w:type="spellStart"/>
            <w:r w:rsidRPr="00BE5286">
              <w:rPr>
                <w:rFonts w:ascii="Calibri" w:eastAsia="Times New Roman" w:hAnsi="Calibri" w:cs="Times New Roman"/>
              </w:rPr>
              <w:t>Trichocomaceae</w:t>
            </w:r>
            <w:proofErr w:type="spellEnd"/>
          </w:p>
        </w:tc>
        <w:tc>
          <w:tcPr>
            <w:tcW w:w="7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r w:rsidRPr="00BE5286">
              <w:rPr>
                <w:rFonts w:ascii="Calibri" w:eastAsia="Times New Roman" w:hAnsi="Calibri" w:cs="Times New Roman"/>
                <w:color w:val="000000"/>
              </w:rPr>
              <w:t>x</w:t>
            </w:r>
          </w:p>
        </w:tc>
        <w:tc>
          <w:tcPr>
            <w:tcW w:w="852"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p>
        </w:tc>
        <w:tc>
          <w:tcPr>
            <w:tcW w:w="7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Times New Roman" w:eastAsia="Times New Roman" w:hAnsi="Times New Roman" w:cs="Times New Roman"/>
                <w:sz w:val="20"/>
                <w:szCs w:val="20"/>
              </w:rPr>
            </w:pPr>
          </w:p>
        </w:tc>
      </w:tr>
      <w:tr w:rsidR="00BE5286" w:rsidRPr="00BE5286" w:rsidTr="00BE5286">
        <w:trPr>
          <w:trHeight w:val="300"/>
        </w:trPr>
        <w:tc>
          <w:tcPr>
            <w:tcW w:w="2338" w:type="dxa"/>
            <w:tcBorders>
              <w:top w:val="nil"/>
              <w:left w:val="nil"/>
              <w:bottom w:val="nil"/>
              <w:right w:val="nil"/>
            </w:tcBorders>
            <w:shd w:val="clear" w:color="auto" w:fill="auto"/>
            <w:noWrap/>
            <w:hideMark/>
          </w:tcPr>
          <w:p w:rsidR="00BE5286" w:rsidRPr="00BE5286" w:rsidRDefault="00BE5286" w:rsidP="00BE5286">
            <w:pPr>
              <w:spacing w:after="0" w:line="240" w:lineRule="auto"/>
              <w:rPr>
                <w:rFonts w:ascii="Calibri" w:eastAsia="Times New Roman" w:hAnsi="Calibri" w:cs="Times New Roman"/>
              </w:rPr>
            </w:pPr>
            <w:proofErr w:type="spellStart"/>
            <w:r w:rsidRPr="00BE5286">
              <w:rPr>
                <w:rFonts w:ascii="Calibri" w:eastAsia="Times New Roman" w:hAnsi="Calibri" w:cs="Times New Roman"/>
              </w:rPr>
              <w:t>Hymenogastraceae</w:t>
            </w:r>
            <w:proofErr w:type="spellEnd"/>
          </w:p>
        </w:tc>
        <w:tc>
          <w:tcPr>
            <w:tcW w:w="8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r w:rsidRPr="00BE5286">
              <w:rPr>
                <w:rFonts w:ascii="Calibri" w:eastAsia="Times New Roman" w:hAnsi="Calibri" w:cs="Times New Roman"/>
                <w:color w:val="000000"/>
              </w:rPr>
              <w:t>x</w:t>
            </w:r>
          </w:p>
        </w:tc>
        <w:tc>
          <w:tcPr>
            <w:tcW w:w="8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r w:rsidRPr="00BE5286">
              <w:rPr>
                <w:rFonts w:ascii="Calibri" w:eastAsia="Times New Roman" w:hAnsi="Calibri" w:cs="Times New Roman"/>
                <w:color w:val="000000"/>
              </w:rPr>
              <w:t>x</w:t>
            </w:r>
          </w:p>
        </w:tc>
        <w:tc>
          <w:tcPr>
            <w:tcW w:w="8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p>
        </w:tc>
        <w:tc>
          <w:tcPr>
            <w:tcW w:w="260"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Times New Roman" w:eastAsia="Times New Roman" w:hAnsi="Times New Roman" w:cs="Times New Roman"/>
                <w:sz w:val="20"/>
                <w:szCs w:val="20"/>
              </w:rPr>
            </w:pPr>
          </w:p>
        </w:tc>
        <w:tc>
          <w:tcPr>
            <w:tcW w:w="2424" w:type="dxa"/>
            <w:tcBorders>
              <w:top w:val="nil"/>
              <w:left w:val="nil"/>
              <w:bottom w:val="nil"/>
              <w:right w:val="nil"/>
            </w:tcBorders>
            <w:shd w:val="clear" w:color="auto" w:fill="auto"/>
            <w:noWrap/>
            <w:hideMark/>
          </w:tcPr>
          <w:p w:rsidR="00BE5286" w:rsidRPr="00BE5286" w:rsidRDefault="00BE5286" w:rsidP="00BE5286">
            <w:pPr>
              <w:spacing w:after="0" w:line="240" w:lineRule="auto"/>
              <w:rPr>
                <w:rFonts w:ascii="Calibri" w:eastAsia="Times New Roman" w:hAnsi="Calibri" w:cs="Times New Roman"/>
              </w:rPr>
            </w:pPr>
            <w:proofErr w:type="spellStart"/>
            <w:r w:rsidRPr="00BE5286">
              <w:rPr>
                <w:rFonts w:ascii="Calibri" w:eastAsia="Times New Roman" w:hAnsi="Calibri" w:cs="Times New Roman"/>
              </w:rPr>
              <w:t>Tricholomataceae</w:t>
            </w:r>
            <w:proofErr w:type="spellEnd"/>
          </w:p>
        </w:tc>
        <w:tc>
          <w:tcPr>
            <w:tcW w:w="7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r w:rsidRPr="00BE5286">
              <w:rPr>
                <w:rFonts w:ascii="Calibri" w:eastAsia="Times New Roman" w:hAnsi="Calibri" w:cs="Times New Roman"/>
                <w:color w:val="000000"/>
              </w:rPr>
              <w:t>x</w:t>
            </w:r>
          </w:p>
        </w:tc>
        <w:tc>
          <w:tcPr>
            <w:tcW w:w="852"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r w:rsidRPr="00BE5286">
              <w:rPr>
                <w:rFonts w:ascii="Calibri" w:eastAsia="Times New Roman" w:hAnsi="Calibri" w:cs="Times New Roman"/>
                <w:color w:val="000000"/>
              </w:rPr>
              <w:t>x</w:t>
            </w:r>
          </w:p>
        </w:tc>
        <w:tc>
          <w:tcPr>
            <w:tcW w:w="7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p>
        </w:tc>
      </w:tr>
      <w:tr w:rsidR="00BE5286" w:rsidRPr="00BE5286" w:rsidTr="00BE5286">
        <w:trPr>
          <w:trHeight w:val="300"/>
        </w:trPr>
        <w:tc>
          <w:tcPr>
            <w:tcW w:w="2338" w:type="dxa"/>
            <w:tcBorders>
              <w:top w:val="nil"/>
              <w:left w:val="nil"/>
              <w:bottom w:val="nil"/>
              <w:right w:val="nil"/>
            </w:tcBorders>
            <w:shd w:val="clear" w:color="auto" w:fill="auto"/>
            <w:noWrap/>
            <w:hideMark/>
          </w:tcPr>
          <w:p w:rsidR="00BE5286" w:rsidRPr="00BE5286" w:rsidRDefault="00BE5286" w:rsidP="00BE5286">
            <w:pPr>
              <w:spacing w:after="0" w:line="240" w:lineRule="auto"/>
              <w:rPr>
                <w:rFonts w:ascii="Calibri" w:eastAsia="Times New Roman" w:hAnsi="Calibri" w:cs="Times New Roman"/>
              </w:rPr>
            </w:pPr>
            <w:proofErr w:type="spellStart"/>
            <w:r w:rsidRPr="00BE5286">
              <w:rPr>
                <w:rFonts w:ascii="Calibri" w:eastAsia="Times New Roman" w:hAnsi="Calibri" w:cs="Times New Roman"/>
              </w:rPr>
              <w:t>Inocybaceae</w:t>
            </w:r>
            <w:proofErr w:type="spellEnd"/>
          </w:p>
        </w:tc>
        <w:tc>
          <w:tcPr>
            <w:tcW w:w="8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r w:rsidRPr="00BE5286">
              <w:rPr>
                <w:rFonts w:ascii="Calibri" w:eastAsia="Times New Roman" w:hAnsi="Calibri" w:cs="Times New Roman"/>
                <w:color w:val="000000"/>
              </w:rPr>
              <w:t>x</w:t>
            </w:r>
          </w:p>
        </w:tc>
        <w:tc>
          <w:tcPr>
            <w:tcW w:w="8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r w:rsidRPr="00BE5286">
              <w:rPr>
                <w:rFonts w:ascii="Calibri" w:eastAsia="Times New Roman" w:hAnsi="Calibri" w:cs="Times New Roman"/>
                <w:color w:val="000000"/>
              </w:rPr>
              <w:t>x</w:t>
            </w:r>
          </w:p>
        </w:tc>
        <w:tc>
          <w:tcPr>
            <w:tcW w:w="8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p>
        </w:tc>
        <w:tc>
          <w:tcPr>
            <w:tcW w:w="260"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Times New Roman" w:eastAsia="Times New Roman" w:hAnsi="Times New Roman" w:cs="Times New Roman"/>
                <w:sz w:val="20"/>
                <w:szCs w:val="20"/>
              </w:rPr>
            </w:pPr>
          </w:p>
        </w:tc>
        <w:tc>
          <w:tcPr>
            <w:tcW w:w="2424" w:type="dxa"/>
            <w:tcBorders>
              <w:top w:val="nil"/>
              <w:left w:val="nil"/>
              <w:bottom w:val="nil"/>
              <w:right w:val="nil"/>
            </w:tcBorders>
            <w:shd w:val="clear" w:color="auto" w:fill="auto"/>
            <w:noWrap/>
            <w:hideMark/>
          </w:tcPr>
          <w:p w:rsidR="00BE5286" w:rsidRPr="00BE5286" w:rsidRDefault="00BE5286" w:rsidP="00BE5286">
            <w:pPr>
              <w:spacing w:after="0" w:line="240" w:lineRule="auto"/>
              <w:rPr>
                <w:rFonts w:ascii="Calibri" w:eastAsia="Times New Roman" w:hAnsi="Calibri" w:cs="Times New Roman"/>
              </w:rPr>
            </w:pPr>
            <w:proofErr w:type="spellStart"/>
            <w:r w:rsidRPr="00BE5286">
              <w:rPr>
                <w:rFonts w:ascii="Calibri" w:eastAsia="Times New Roman" w:hAnsi="Calibri" w:cs="Times New Roman"/>
              </w:rPr>
              <w:t>Tuberaceae</w:t>
            </w:r>
            <w:proofErr w:type="spellEnd"/>
          </w:p>
        </w:tc>
        <w:tc>
          <w:tcPr>
            <w:tcW w:w="7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r w:rsidRPr="00BE5286">
              <w:rPr>
                <w:rFonts w:ascii="Calibri" w:eastAsia="Times New Roman" w:hAnsi="Calibri" w:cs="Times New Roman"/>
                <w:color w:val="000000"/>
              </w:rPr>
              <w:t>x</w:t>
            </w:r>
          </w:p>
        </w:tc>
        <w:tc>
          <w:tcPr>
            <w:tcW w:w="852"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r w:rsidRPr="00BE5286">
              <w:rPr>
                <w:rFonts w:ascii="Calibri" w:eastAsia="Times New Roman" w:hAnsi="Calibri" w:cs="Times New Roman"/>
                <w:color w:val="000000"/>
              </w:rPr>
              <w:t>x</w:t>
            </w:r>
          </w:p>
        </w:tc>
        <w:tc>
          <w:tcPr>
            <w:tcW w:w="774" w:type="dxa"/>
            <w:tcBorders>
              <w:top w:val="nil"/>
              <w:left w:val="nil"/>
              <w:bottom w:val="nil"/>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p>
        </w:tc>
      </w:tr>
      <w:tr w:rsidR="00BE5286" w:rsidRPr="00BE5286" w:rsidTr="00BE5286">
        <w:trPr>
          <w:trHeight w:val="300"/>
        </w:trPr>
        <w:tc>
          <w:tcPr>
            <w:tcW w:w="2338" w:type="dxa"/>
            <w:tcBorders>
              <w:top w:val="nil"/>
              <w:left w:val="nil"/>
              <w:bottom w:val="single" w:sz="4" w:space="0" w:color="auto"/>
              <w:right w:val="nil"/>
            </w:tcBorders>
            <w:shd w:val="clear" w:color="auto" w:fill="auto"/>
            <w:noWrap/>
            <w:hideMark/>
          </w:tcPr>
          <w:p w:rsidR="00BE5286" w:rsidRPr="00BE5286" w:rsidRDefault="00BE5286" w:rsidP="00BE5286">
            <w:pPr>
              <w:spacing w:after="0" w:line="240" w:lineRule="auto"/>
              <w:rPr>
                <w:rFonts w:ascii="Calibri" w:eastAsia="Times New Roman" w:hAnsi="Calibri" w:cs="Times New Roman"/>
              </w:rPr>
            </w:pPr>
            <w:proofErr w:type="spellStart"/>
            <w:r w:rsidRPr="00BE5286">
              <w:rPr>
                <w:rFonts w:ascii="Calibri" w:eastAsia="Times New Roman" w:hAnsi="Calibri" w:cs="Times New Roman"/>
              </w:rPr>
              <w:t>Marasmiaceae</w:t>
            </w:r>
            <w:proofErr w:type="spellEnd"/>
          </w:p>
        </w:tc>
        <w:tc>
          <w:tcPr>
            <w:tcW w:w="874" w:type="dxa"/>
            <w:tcBorders>
              <w:top w:val="nil"/>
              <w:left w:val="nil"/>
              <w:bottom w:val="single" w:sz="4" w:space="0" w:color="auto"/>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r w:rsidRPr="00BE5286">
              <w:rPr>
                <w:rFonts w:ascii="Calibri" w:eastAsia="Times New Roman" w:hAnsi="Calibri" w:cs="Times New Roman"/>
                <w:color w:val="000000"/>
              </w:rPr>
              <w:t>x</w:t>
            </w:r>
          </w:p>
        </w:tc>
        <w:tc>
          <w:tcPr>
            <w:tcW w:w="874" w:type="dxa"/>
            <w:tcBorders>
              <w:top w:val="nil"/>
              <w:left w:val="nil"/>
              <w:bottom w:val="single" w:sz="4" w:space="0" w:color="auto"/>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r w:rsidRPr="00BE5286">
              <w:rPr>
                <w:rFonts w:ascii="Calibri" w:eastAsia="Times New Roman" w:hAnsi="Calibri" w:cs="Times New Roman"/>
                <w:color w:val="000000"/>
              </w:rPr>
              <w:t>x</w:t>
            </w:r>
          </w:p>
        </w:tc>
        <w:tc>
          <w:tcPr>
            <w:tcW w:w="874" w:type="dxa"/>
            <w:tcBorders>
              <w:top w:val="nil"/>
              <w:left w:val="nil"/>
              <w:bottom w:val="single" w:sz="4" w:space="0" w:color="auto"/>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r w:rsidRPr="00BE5286">
              <w:rPr>
                <w:rFonts w:ascii="Calibri" w:eastAsia="Times New Roman" w:hAnsi="Calibri" w:cs="Times New Roman"/>
                <w:color w:val="000000"/>
              </w:rPr>
              <w:t> </w:t>
            </w:r>
          </w:p>
        </w:tc>
        <w:tc>
          <w:tcPr>
            <w:tcW w:w="260" w:type="dxa"/>
            <w:tcBorders>
              <w:top w:val="nil"/>
              <w:left w:val="nil"/>
              <w:bottom w:val="single" w:sz="4" w:space="0" w:color="auto"/>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r w:rsidRPr="00BE5286">
              <w:rPr>
                <w:rFonts w:ascii="Calibri" w:eastAsia="Times New Roman" w:hAnsi="Calibri" w:cs="Times New Roman"/>
                <w:color w:val="000000"/>
              </w:rPr>
              <w:t> </w:t>
            </w:r>
          </w:p>
        </w:tc>
        <w:tc>
          <w:tcPr>
            <w:tcW w:w="2424" w:type="dxa"/>
            <w:tcBorders>
              <w:top w:val="nil"/>
              <w:left w:val="nil"/>
              <w:bottom w:val="single" w:sz="4" w:space="0" w:color="auto"/>
              <w:right w:val="nil"/>
            </w:tcBorders>
            <w:shd w:val="clear" w:color="auto" w:fill="auto"/>
            <w:noWrap/>
            <w:hideMark/>
          </w:tcPr>
          <w:p w:rsidR="00BE5286" w:rsidRPr="00BE5286" w:rsidRDefault="00BE5286" w:rsidP="00BE5286">
            <w:pPr>
              <w:spacing w:after="0" w:line="240" w:lineRule="auto"/>
              <w:rPr>
                <w:rFonts w:ascii="Calibri" w:eastAsia="Times New Roman" w:hAnsi="Calibri" w:cs="Times New Roman"/>
              </w:rPr>
            </w:pPr>
            <w:r w:rsidRPr="00BE5286">
              <w:rPr>
                <w:rFonts w:ascii="Calibri" w:eastAsia="Times New Roman" w:hAnsi="Calibri" w:cs="Times New Roman"/>
              </w:rPr>
              <w:t>Tulasnellaceae</w:t>
            </w:r>
          </w:p>
        </w:tc>
        <w:tc>
          <w:tcPr>
            <w:tcW w:w="774" w:type="dxa"/>
            <w:tcBorders>
              <w:top w:val="nil"/>
              <w:left w:val="nil"/>
              <w:bottom w:val="single" w:sz="4" w:space="0" w:color="auto"/>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r w:rsidRPr="00BE5286">
              <w:rPr>
                <w:rFonts w:ascii="Calibri" w:eastAsia="Times New Roman" w:hAnsi="Calibri" w:cs="Times New Roman"/>
                <w:color w:val="000000"/>
              </w:rPr>
              <w:t>x</w:t>
            </w:r>
          </w:p>
        </w:tc>
        <w:tc>
          <w:tcPr>
            <w:tcW w:w="852" w:type="dxa"/>
            <w:tcBorders>
              <w:top w:val="nil"/>
              <w:left w:val="nil"/>
              <w:bottom w:val="single" w:sz="4" w:space="0" w:color="auto"/>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r w:rsidRPr="00BE5286">
              <w:rPr>
                <w:rFonts w:ascii="Calibri" w:eastAsia="Times New Roman" w:hAnsi="Calibri" w:cs="Times New Roman"/>
                <w:color w:val="000000"/>
              </w:rPr>
              <w:t>x</w:t>
            </w:r>
          </w:p>
        </w:tc>
        <w:tc>
          <w:tcPr>
            <w:tcW w:w="774" w:type="dxa"/>
            <w:tcBorders>
              <w:top w:val="nil"/>
              <w:left w:val="nil"/>
              <w:bottom w:val="single" w:sz="4" w:space="0" w:color="auto"/>
              <w:right w:val="nil"/>
            </w:tcBorders>
            <w:shd w:val="clear" w:color="auto" w:fill="auto"/>
            <w:noWrap/>
            <w:vAlign w:val="bottom"/>
            <w:hideMark/>
          </w:tcPr>
          <w:p w:rsidR="00BE5286" w:rsidRPr="00BE5286" w:rsidRDefault="00BE5286" w:rsidP="00BE5286">
            <w:pPr>
              <w:spacing w:after="0" w:line="240" w:lineRule="auto"/>
              <w:jc w:val="center"/>
              <w:rPr>
                <w:rFonts w:ascii="Calibri" w:eastAsia="Times New Roman" w:hAnsi="Calibri" w:cs="Times New Roman"/>
                <w:color w:val="000000"/>
              </w:rPr>
            </w:pPr>
            <w:r w:rsidRPr="00BE5286">
              <w:rPr>
                <w:rFonts w:ascii="Calibri" w:eastAsia="Times New Roman" w:hAnsi="Calibri" w:cs="Times New Roman"/>
                <w:color w:val="000000"/>
              </w:rPr>
              <w:t>x</w:t>
            </w:r>
          </w:p>
        </w:tc>
      </w:tr>
    </w:tbl>
    <w:p w:rsidR="00BE5286" w:rsidRDefault="00BE5286">
      <w:pPr>
        <w:rPr>
          <w:rFonts w:ascii="Arial" w:hAnsi="Arial" w:cs="Arial"/>
          <w:b/>
          <w:bCs/>
          <w:sz w:val="20"/>
          <w:szCs w:val="20"/>
        </w:rPr>
      </w:pPr>
      <w:r>
        <w:rPr>
          <w:rFonts w:ascii="Arial" w:hAnsi="Arial" w:cs="Arial"/>
          <w:b/>
          <w:bCs/>
          <w:sz w:val="20"/>
          <w:szCs w:val="20"/>
        </w:rPr>
        <w:br w:type="page"/>
      </w:r>
    </w:p>
    <w:p w:rsidR="00676148" w:rsidRPr="00F4108F" w:rsidRDefault="001140BA" w:rsidP="00F4108F">
      <w:pPr>
        <w:rPr>
          <w:rFonts w:ascii="Arial" w:hAnsi="Arial" w:cs="Arial"/>
          <w:b/>
          <w:bCs/>
          <w:sz w:val="20"/>
          <w:szCs w:val="20"/>
        </w:rPr>
      </w:pPr>
      <w:r w:rsidRPr="00916D84">
        <w:rPr>
          <w:rFonts w:ascii="Arial" w:hAnsi="Arial" w:cs="Arial"/>
          <w:b/>
          <w:bCs/>
          <w:sz w:val="20"/>
          <w:szCs w:val="20"/>
        </w:rPr>
        <w:lastRenderedPageBreak/>
        <w:t xml:space="preserve">Supplemental Table </w:t>
      </w:r>
      <w:r w:rsidR="00350F01">
        <w:rPr>
          <w:rFonts w:ascii="Arial" w:hAnsi="Arial" w:cs="Arial"/>
          <w:b/>
          <w:bCs/>
          <w:sz w:val="20"/>
          <w:szCs w:val="20"/>
        </w:rPr>
        <w:t>3</w:t>
      </w:r>
      <w:r>
        <w:rPr>
          <w:rFonts w:ascii="Arial" w:hAnsi="Arial" w:cs="Arial"/>
          <w:b/>
          <w:bCs/>
          <w:sz w:val="20"/>
          <w:szCs w:val="20"/>
        </w:rPr>
        <w:t xml:space="preserve">. </w:t>
      </w:r>
      <w:r w:rsidR="004E01E1">
        <w:rPr>
          <w:rFonts w:ascii="Arial" w:hAnsi="Arial" w:cs="Arial"/>
          <w:sz w:val="20"/>
          <w:szCs w:val="20"/>
        </w:rPr>
        <w:t>Taxonomical identity</w:t>
      </w:r>
      <w:r w:rsidR="00D15F98">
        <w:rPr>
          <w:rFonts w:ascii="Arial" w:hAnsi="Arial" w:cs="Arial"/>
          <w:sz w:val="20"/>
          <w:szCs w:val="20"/>
        </w:rPr>
        <w:t xml:space="preserve"> </w:t>
      </w:r>
      <w:r w:rsidR="00D07448">
        <w:rPr>
          <w:rFonts w:ascii="Arial" w:hAnsi="Arial" w:cs="Arial"/>
          <w:sz w:val="20"/>
          <w:szCs w:val="20"/>
        </w:rPr>
        <w:t>and</w:t>
      </w:r>
      <w:r w:rsidR="004E01E1">
        <w:rPr>
          <w:rFonts w:ascii="Arial" w:hAnsi="Arial" w:cs="Arial"/>
          <w:sz w:val="20"/>
          <w:szCs w:val="20"/>
        </w:rPr>
        <w:t xml:space="preserve"> number of sequence reads </w:t>
      </w:r>
      <w:r w:rsidR="00D07448">
        <w:rPr>
          <w:rFonts w:ascii="Arial" w:hAnsi="Arial" w:cs="Arial"/>
          <w:sz w:val="20"/>
          <w:szCs w:val="20"/>
        </w:rPr>
        <w:t>of the</w:t>
      </w:r>
      <w:r w:rsidR="004E01E1">
        <w:rPr>
          <w:rFonts w:ascii="Arial" w:hAnsi="Arial" w:cs="Arial"/>
          <w:sz w:val="20"/>
          <w:szCs w:val="20"/>
        </w:rPr>
        <w:t xml:space="preserve"> operational taxonomic units (OTUs) of the juvenile and reproductive life stages of the four co-occurring, epiphytic orchids </w:t>
      </w:r>
      <w:r w:rsidR="004E01E1" w:rsidRPr="00554894">
        <w:rPr>
          <w:rFonts w:ascii="Arial" w:hAnsi="Arial" w:cs="Arial"/>
          <w:i/>
          <w:sz w:val="20"/>
          <w:szCs w:val="20"/>
        </w:rPr>
        <w:t xml:space="preserve">Dichaea </w:t>
      </w:r>
      <w:proofErr w:type="spellStart"/>
      <w:r w:rsidR="004E01E1" w:rsidRPr="00554894">
        <w:rPr>
          <w:rFonts w:ascii="Arial" w:hAnsi="Arial" w:cs="Arial"/>
          <w:i/>
          <w:sz w:val="20"/>
          <w:szCs w:val="20"/>
        </w:rPr>
        <w:t>fragrantissima</w:t>
      </w:r>
      <w:proofErr w:type="spellEnd"/>
      <w:r w:rsidR="004E01E1" w:rsidRPr="00554894">
        <w:rPr>
          <w:rFonts w:ascii="Arial" w:hAnsi="Arial" w:cs="Arial"/>
          <w:sz w:val="20"/>
          <w:szCs w:val="20"/>
        </w:rPr>
        <w:t xml:space="preserve"> </w:t>
      </w:r>
      <w:r w:rsidR="004E01E1" w:rsidRPr="00554894">
        <w:rPr>
          <w:rFonts w:ascii="Arial" w:hAnsi="Arial" w:cs="Arial"/>
          <w:i/>
          <w:sz w:val="20"/>
          <w:szCs w:val="20"/>
        </w:rPr>
        <w:t xml:space="preserve">Epidendrum </w:t>
      </w:r>
      <w:proofErr w:type="spellStart"/>
      <w:r w:rsidR="004E01E1" w:rsidRPr="00554894">
        <w:rPr>
          <w:rFonts w:ascii="Arial" w:hAnsi="Arial" w:cs="Arial"/>
          <w:i/>
          <w:sz w:val="20"/>
          <w:szCs w:val="20"/>
        </w:rPr>
        <w:t>odontochilum</w:t>
      </w:r>
      <w:proofErr w:type="spellEnd"/>
      <w:r w:rsidR="004E01E1">
        <w:rPr>
          <w:rFonts w:ascii="Arial" w:hAnsi="Arial" w:cs="Arial"/>
          <w:sz w:val="20"/>
          <w:szCs w:val="20"/>
        </w:rPr>
        <w:t>,</w:t>
      </w:r>
      <w:r w:rsidR="004E01E1" w:rsidRPr="00554894">
        <w:rPr>
          <w:rFonts w:ascii="Arial" w:hAnsi="Arial" w:cs="Arial"/>
          <w:sz w:val="20"/>
          <w:szCs w:val="20"/>
        </w:rPr>
        <w:t xml:space="preserve"> </w:t>
      </w:r>
      <w:r w:rsidR="004E01E1" w:rsidRPr="00554894">
        <w:rPr>
          <w:rFonts w:ascii="Arial" w:hAnsi="Arial" w:cs="Arial"/>
          <w:i/>
          <w:sz w:val="20"/>
          <w:szCs w:val="20"/>
        </w:rPr>
        <w:t xml:space="preserve">Masdevallia </w:t>
      </w:r>
      <w:proofErr w:type="spellStart"/>
      <w:r w:rsidR="004E01E1" w:rsidRPr="00554894">
        <w:rPr>
          <w:rFonts w:ascii="Arial" w:hAnsi="Arial" w:cs="Arial"/>
          <w:i/>
          <w:sz w:val="20"/>
          <w:szCs w:val="20"/>
        </w:rPr>
        <w:t>nidifica</w:t>
      </w:r>
      <w:proofErr w:type="spellEnd"/>
      <w:r w:rsidR="004E01E1">
        <w:rPr>
          <w:rFonts w:ascii="Arial" w:hAnsi="Arial" w:cs="Arial"/>
          <w:sz w:val="20"/>
          <w:szCs w:val="20"/>
        </w:rPr>
        <w:t xml:space="preserve">, </w:t>
      </w:r>
      <w:proofErr w:type="spellStart"/>
      <w:r w:rsidR="004E01E1" w:rsidRPr="00554894">
        <w:rPr>
          <w:rFonts w:ascii="Arial" w:hAnsi="Arial" w:cs="Arial"/>
          <w:i/>
          <w:sz w:val="20"/>
          <w:szCs w:val="20"/>
        </w:rPr>
        <w:t>Oncidium</w:t>
      </w:r>
      <w:proofErr w:type="spellEnd"/>
      <w:r w:rsidR="004E01E1" w:rsidRPr="00554894">
        <w:rPr>
          <w:rFonts w:ascii="Arial" w:hAnsi="Arial" w:cs="Arial"/>
          <w:i/>
          <w:sz w:val="20"/>
          <w:szCs w:val="20"/>
        </w:rPr>
        <w:t xml:space="preserve"> </w:t>
      </w:r>
      <w:proofErr w:type="spellStart"/>
      <w:r w:rsidR="004E01E1" w:rsidRPr="00554894">
        <w:rPr>
          <w:rFonts w:ascii="Arial" w:hAnsi="Arial" w:cs="Arial"/>
          <w:i/>
          <w:sz w:val="20"/>
          <w:szCs w:val="20"/>
        </w:rPr>
        <w:t>klotzschianum</w:t>
      </w:r>
      <w:proofErr w:type="spellEnd"/>
      <w:r w:rsidR="004E01E1">
        <w:rPr>
          <w:rFonts w:ascii="Arial" w:hAnsi="Arial" w:cs="Arial"/>
          <w:i/>
          <w:sz w:val="20"/>
          <w:szCs w:val="20"/>
        </w:rPr>
        <w:t xml:space="preserve"> </w:t>
      </w:r>
      <w:r w:rsidR="000F110C">
        <w:rPr>
          <w:rFonts w:ascii="Arial" w:hAnsi="Arial" w:cs="Arial"/>
          <w:sz w:val="20"/>
          <w:szCs w:val="20"/>
        </w:rPr>
        <w:t>retained after quality filtering for each individual plant was applied</w:t>
      </w:r>
      <w:r w:rsidR="004E01E1">
        <w:rPr>
          <w:rFonts w:ascii="Arial" w:hAnsi="Arial" w:cs="Arial"/>
          <w:sz w:val="20"/>
          <w:szCs w:val="20"/>
        </w:rPr>
        <w:t>.</w:t>
      </w:r>
      <w:r w:rsidR="000F110C">
        <w:rPr>
          <w:rFonts w:ascii="Arial" w:hAnsi="Arial" w:cs="Arial"/>
          <w:sz w:val="20"/>
          <w:szCs w:val="20"/>
        </w:rPr>
        <w:t xml:space="preserve"> Clustering of OTU </w:t>
      </w:r>
      <w:r w:rsidR="002D3895">
        <w:rPr>
          <w:rFonts w:ascii="Arial" w:hAnsi="Arial" w:cs="Arial"/>
          <w:sz w:val="20"/>
          <w:szCs w:val="20"/>
        </w:rPr>
        <w:t xml:space="preserve">was </w:t>
      </w:r>
      <w:r w:rsidR="000F110C">
        <w:rPr>
          <w:rFonts w:ascii="Arial" w:hAnsi="Arial" w:cs="Arial"/>
          <w:sz w:val="20"/>
          <w:szCs w:val="20"/>
        </w:rPr>
        <w:t>perform</w:t>
      </w:r>
      <w:r w:rsidR="002D3895">
        <w:rPr>
          <w:rFonts w:ascii="Arial" w:hAnsi="Arial" w:cs="Arial"/>
          <w:sz w:val="20"/>
          <w:szCs w:val="20"/>
        </w:rPr>
        <w:t>ed at 97% similarity threshold. Taxonomical names obtained after performing BLAST and UNITE-based searches.</w:t>
      </w:r>
      <w:r w:rsidR="00D15F98">
        <w:rPr>
          <w:rFonts w:ascii="Arial" w:hAnsi="Arial" w:cs="Arial"/>
          <w:sz w:val="20"/>
          <w:szCs w:val="20"/>
        </w:rPr>
        <w:t xml:space="preserve"> All sequences deposited at NCBI under </w:t>
      </w:r>
      <w:proofErr w:type="spellStart"/>
      <w:r w:rsidR="00D15F98">
        <w:rPr>
          <w:rFonts w:ascii="Arial" w:hAnsi="Arial" w:cs="Arial"/>
          <w:sz w:val="20"/>
          <w:szCs w:val="20"/>
        </w:rPr>
        <w:t>BioProject</w:t>
      </w:r>
      <w:proofErr w:type="spellEnd"/>
      <w:r w:rsidR="00D15F98">
        <w:rPr>
          <w:rFonts w:ascii="Arial" w:hAnsi="Arial" w:cs="Arial"/>
          <w:sz w:val="20"/>
          <w:szCs w:val="20"/>
        </w:rPr>
        <w:t xml:space="preserve"> </w:t>
      </w:r>
      <w:r w:rsidR="00D15F98" w:rsidRPr="00D15F98">
        <w:rPr>
          <w:rFonts w:ascii="Arial" w:hAnsi="Arial" w:cs="Arial"/>
          <w:sz w:val="20"/>
          <w:szCs w:val="20"/>
        </w:rPr>
        <w:t>PRJNA777278</w:t>
      </w:r>
      <w:r w:rsidR="00D15F98">
        <w:rPr>
          <w:rFonts w:ascii="Arial" w:hAnsi="Arial" w:cs="Arial"/>
          <w:sz w:val="20"/>
          <w:szCs w:val="20"/>
        </w:rPr>
        <w:t>.</w:t>
      </w:r>
    </w:p>
    <w:tbl>
      <w:tblPr>
        <w:tblW w:w="11219" w:type="dxa"/>
        <w:jc w:val="center"/>
        <w:tblLook w:val="04A0" w:firstRow="1" w:lastRow="0" w:firstColumn="1" w:lastColumn="0" w:noHBand="0" w:noVBand="1"/>
      </w:tblPr>
      <w:tblGrid>
        <w:gridCol w:w="897"/>
        <w:gridCol w:w="2253"/>
        <w:gridCol w:w="1271"/>
        <w:gridCol w:w="810"/>
        <w:gridCol w:w="773"/>
        <w:gridCol w:w="272"/>
        <w:gridCol w:w="708"/>
        <w:gridCol w:w="773"/>
        <w:gridCol w:w="272"/>
        <w:gridCol w:w="661"/>
        <w:gridCol w:w="773"/>
        <w:gridCol w:w="272"/>
        <w:gridCol w:w="707"/>
        <w:gridCol w:w="777"/>
      </w:tblGrid>
      <w:tr w:rsidR="00D15F98" w:rsidRPr="00E97829" w:rsidTr="00D15F98">
        <w:trPr>
          <w:trHeight w:val="300"/>
          <w:jc w:val="center"/>
        </w:trPr>
        <w:tc>
          <w:tcPr>
            <w:tcW w:w="897" w:type="dxa"/>
            <w:vMerge w:val="restart"/>
            <w:tcBorders>
              <w:top w:val="single" w:sz="4" w:space="0" w:color="auto"/>
              <w:left w:val="nil"/>
              <w:bottom w:val="single" w:sz="4" w:space="0" w:color="000000"/>
              <w:right w:val="nil"/>
            </w:tcBorders>
            <w:shd w:val="clear" w:color="auto" w:fill="auto"/>
            <w:noWrap/>
            <w:vAlign w:val="bottom"/>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OTU ID</w:t>
            </w:r>
          </w:p>
        </w:tc>
        <w:tc>
          <w:tcPr>
            <w:tcW w:w="2253" w:type="dxa"/>
            <w:vMerge w:val="restart"/>
            <w:tcBorders>
              <w:top w:val="single" w:sz="4" w:space="0" w:color="auto"/>
              <w:left w:val="nil"/>
              <w:bottom w:val="single" w:sz="4" w:space="0" w:color="000000"/>
              <w:right w:val="nil"/>
            </w:tcBorders>
            <w:shd w:val="clear" w:color="auto" w:fill="auto"/>
            <w:noWrap/>
            <w:vAlign w:val="bottom"/>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Taxonomical ID</w:t>
            </w:r>
          </w:p>
        </w:tc>
        <w:tc>
          <w:tcPr>
            <w:tcW w:w="1271" w:type="dxa"/>
            <w:vMerge w:val="restart"/>
            <w:tcBorders>
              <w:top w:val="single" w:sz="4" w:space="0" w:color="auto"/>
              <w:left w:val="nil"/>
              <w:bottom w:val="single" w:sz="4" w:space="0" w:color="000000"/>
              <w:right w:val="nil"/>
            </w:tcBorders>
            <w:shd w:val="clear" w:color="auto" w:fill="auto"/>
            <w:vAlign w:val="bottom"/>
            <w:hideMark/>
          </w:tcPr>
          <w:p w:rsidR="00D15F98" w:rsidRPr="00E97829" w:rsidRDefault="00D15F98" w:rsidP="00B35791">
            <w:pPr>
              <w:spacing w:after="0" w:line="240" w:lineRule="auto"/>
              <w:ind w:right="72"/>
              <w:rPr>
                <w:rFonts w:ascii="Arial" w:eastAsia="Times New Roman" w:hAnsi="Arial" w:cs="Arial"/>
                <w:color w:val="000000"/>
                <w:sz w:val="18"/>
                <w:szCs w:val="20"/>
              </w:rPr>
            </w:pPr>
            <w:r w:rsidRPr="00E97829">
              <w:rPr>
                <w:rFonts w:ascii="Arial" w:eastAsia="Times New Roman" w:hAnsi="Arial" w:cs="Arial"/>
                <w:color w:val="000000"/>
                <w:sz w:val="18"/>
                <w:szCs w:val="20"/>
              </w:rPr>
              <w:t>Number of reads</w:t>
            </w:r>
          </w:p>
        </w:tc>
        <w:tc>
          <w:tcPr>
            <w:tcW w:w="1583" w:type="dxa"/>
            <w:gridSpan w:val="2"/>
            <w:tcBorders>
              <w:top w:val="single" w:sz="4" w:space="0" w:color="auto"/>
              <w:left w:val="nil"/>
              <w:bottom w:val="single" w:sz="4" w:space="0" w:color="auto"/>
              <w:right w:val="nil"/>
            </w:tcBorders>
            <w:shd w:val="clear" w:color="auto" w:fill="auto"/>
            <w:noWrap/>
            <w:vAlign w:val="bottom"/>
            <w:hideMark/>
          </w:tcPr>
          <w:p w:rsidR="00D15F98" w:rsidRPr="00E97829" w:rsidRDefault="00D15F98" w:rsidP="00F00BCF">
            <w:pPr>
              <w:spacing w:after="0" w:line="240" w:lineRule="auto"/>
              <w:jc w:val="center"/>
              <w:rPr>
                <w:rFonts w:ascii="Arial" w:eastAsia="Times New Roman" w:hAnsi="Arial" w:cs="Arial"/>
                <w:i/>
                <w:iCs/>
                <w:color w:val="000000"/>
                <w:sz w:val="18"/>
                <w:szCs w:val="20"/>
              </w:rPr>
            </w:pPr>
            <w:r w:rsidRPr="00E97829">
              <w:rPr>
                <w:rFonts w:ascii="Arial" w:eastAsia="Times New Roman" w:hAnsi="Arial" w:cs="Arial"/>
                <w:i/>
                <w:iCs/>
                <w:color w:val="000000"/>
                <w:sz w:val="18"/>
                <w:szCs w:val="20"/>
              </w:rPr>
              <w:t xml:space="preserve">Dichaea </w:t>
            </w:r>
            <w:proofErr w:type="spellStart"/>
            <w:r w:rsidRPr="00E97829">
              <w:rPr>
                <w:rFonts w:ascii="Arial" w:eastAsia="Times New Roman" w:hAnsi="Arial" w:cs="Arial"/>
                <w:i/>
                <w:iCs/>
                <w:color w:val="000000"/>
                <w:sz w:val="18"/>
                <w:szCs w:val="20"/>
              </w:rPr>
              <w:t>eburnea</w:t>
            </w:r>
            <w:proofErr w:type="spellEnd"/>
          </w:p>
        </w:tc>
        <w:tc>
          <w:tcPr>
            <w:tcW w:w="272" w:type="dxa"/>
            <w:tcBorders>
              <w:top w:val="single" w:sz="4" w:space="0" w:color="auto"/>
              <w:left w:val="nil"/>
              <w:bottom w:val="nil"/>
              <w:right w:val="nil"/>
            </w:tcBorders>
            <w:shd w:val="clear" w:color="auto" w:fill="auto"/>
            <w:noWrap/>
            <w:vAlign w:val="bottom"/>
            <w:hideMark/>
          </w:tcPr>
          <w:p w:rsidR="00D15F98" w:rsidRPr="00E97829" w:rsidRDefault="00D15F98" w:rsidP="00B35791">
            <w:pPr>
              <w:spacing w:after="0" w:line="240" w:lineRule="auto"/>
              <w:rPr>
                <w:rFonts w:ascii="Arial" w:eastAsia="Times New Roman" w:hAnsi="Arial" w:cs="Arial"/>
                <w:i/>
                <w:iCs/>
                <w:color w:val="000000"/>
                <w:sz w:val="18"/>
                <w:szCs w:val="20"/>
              </w:rPr>
            </w:pPr>
            <w:r w:rsidRPr="00E97829">
              <w:rPr>
                <w:rFonts w:ascii="Arial" w:eastAsia="Times New Roman" w:hAnsi="Arial" w:cs="Arial"/>
                <w:i/>
                <w:iCs/>
                <w:color w:val="000000"/>
                <w:sz w:val="18"/>
                <w:szCs w:val="20"/>
              </w:rPr>
              <w:t> </w:t>
            </w:r>
          </w:p>
        </w:tc>
        <w:tc>
          <w:tcPr>
            <w:tcW w:w="1481" w:type="dxa"/>
            <w:gridSpan w:val="2"/>
            <w:tcBorders>
              <w:top w:val="single" w:sz="4" w:space="0" w:color="auto"/>
              <w:left w:val="nil"/>
              <w:bottom w:val="single" w:sz="4" w:space="0" w:color="auto"/>
              <w:right w:val="nil"/>
            </w:tcBorders>
            <w:shd w:val="clear" w:color="auto" w:fill="auto"/>
            <w:noWrap/>
            <w:vAlign w:val="bottom"/>
            <w:hideMark/>
          </w:tcPr>
          <w:p w:rsidR="00D15F98" w:rsidRPr="00E97829" w:rsidRDefault="00D15F98" w:rsidP="00B35791">
            <w:pPr>
              <w:spacing w:after="0" w:line="240" w:lineRule="auto"/>
              <w:rPr>
                <w:rFonts w:ascii="Arial" w:eastAsia="Times New Roman" w:hAnsi="Arial" w:cs="Arial"/>
                <w:i/>
                <w:iCs/>
                <w:color w:val="000000"/>
                <w:sz w:val="18"/>
                <w:szCs w:val="20"/>
              </w:rPr>
            </w:pPr>
            <w:r w:rsidRPr="00E97829">
              <w:rPr>
                <w:rFonts w:ascii="Arial" w:eastAsia="Times New Roman" w:hAnsi="Arial" w:cs="Arial"/>
                <w:i/>
                <w:iCs/>
                <w:color w:val="000000"/>
                <w:sz w:val="18"/>
                <w:szCs w:val="20"/>
              </w:rPr>
              <w:t xml:space="preserve">Epidendrum </w:t>
            </w:r>
            <w:proofErr w:type="spellStart"/>
            <w:r w:rsidRPr="00E97829">
              <w:rPr>
                <w:rFonts w:ascii="Arial" w:eastAsia="Times New Roman" w:hAnsi="Arial" w:cs="Arial"/>
                <w:i/>
                <w:iCs/>
                <w:color w:val="000000"/>
                <w:sz w:val="18"/>
                <w:szCs w:val="20"/>
              </w:rPr>
              <w:t>odontochilum</w:t>
            </w:r>
            <w:proofErr w:type="spellEnd"/>
          </w:p>
        </w:tc>
        <w:tc>
          <w:tcPr>
            <w:tcW w:w="272" w:type="dxa"/>
            <w:tcBorders>
              <w:top w:val="single" w:sz="4" w:space="0" w:color="auto"/>
              <w:left w:val="nil"/>
              <w:bottom w:val="nil"/>
              <w:right w:val="nil"/>
            </w:tcBorders>
            <w:shd w:val="clear" w:color="auto" w:fill="auto"/>
            <w:noWrap/>
            <w:vAlign w:val="bottom"/>
            <w:hideMark/>
          </w:tcPr>
          <w:p w:rsidR="00D15F98" w:rsidRPr="00E97829" w:rsidRDefault="00D15F98" w:rsidP="00B35791">
            <w:pPr>
              <w:spacing w:after="0" w:line="240" w:lineRule="auto"/>
              <w:rPr>
                <w:rFonts w:ascii="Arial" w:eastAsia="Times New Roman" w:hAnsi="Arial" w:cs="Arial"/>
                <w:i/>
                <w:iCs/>
                <w:color w:val="000000"/>
                <w:sz w:val="18"/>
                <w:szCs w:val="20"/>
              </w:rPr>
            </w:pPr>
            <w:r w:rsidRPr="00E97829">
              <w:rPr>
                <w:rFonts w:ascii="Arial" w:eastAsia="Times New Roman" w:hAnsi="Arial" w:cs="Arial"/>
                <w:i/>
                <w:iCs/>
                <w:color w:val="000000"/>
                <w:sz w:val="18"/>
                <w:szCs w:val="20"/>
              </w:rPr>
              <w:t> </w:t>
            </w:r>
          </w:p>
        </w:tc>
        <w:tc>
          <w:tcPr>
            <w:tcW w:w="1434" w:type="dxa"/>
            <w:gridSpan w:val="2"/>
            <w:tcBorders>
              <w:top w:val="single" w:sz="4" w:space="0" w:color="auto"/>
              <w:left w:val="nil"/>
              <w:bottom w:val="single" w:sz="4" w:space="0" w:color="auto"/>
              <w:right w:val="nil"/>
            </w:tcBorders>
            <w:shd w:val="clear" w:color="auto" w:fill="auto"/>
            <w:noWrap/>
            <w:vAlign w:val="bottom"/>
            <w:hideMark/>
          </w:tcPr>
          <w:p w:rsidR="00D15F98" w:rsidRPr="00E97829" w:rsidRDefault="00D15F98" w:rsidP="00B35791">
            <w:pPr>
              <w:spacing w:after="0" w:line="240" w:lineRule="auto"/>
              <w:rPr>
                <w:rFonts w:ascii="Arial" w:eastAsia="Times New Roman" w:hAnsi="Arial" w:cs="Arial"/>
                <w:i/>
                <w:iCs/>
                <w:color w:val="000000"/>
                <w:sz w:val="18"/>
                <w:szCs w:val="20"/>
              </w:rPr>
            </w:pPr>
            <w:r w:rsidRPr="00E97829">
              <w:rPr>
                <w:rFonts w:ascii="Arial" w:eastAsia="Times New Roman" w:hAnsi="Arial" w:cs="Arial"/>
                <w:i/>
                <w:iCs/>
                <w:color w:val="000000"/>
                <w:sz w:val="18"/>
                <w:szCs w:val="20"/>
              </w:rPr>
              <w:t xml:space="preserve">Masdevallia </w:t>
            </w:r>
            <w:proofErr w:type="spellStart"/>
            <w:r w:rsidRPr="00E97829">
              <w:rPr>
                <w:rFonts w:ascii="Arial" w:eastAsia="Times New Roman" w:hAnsi="Arial" w:cs="Arial"/>
                <w:i/>
                <w:iCs/>
                <w:color w:val="000000"/>
                <w:sz w:val="18"/>
                <w:szCs w:val="20"/>
              </w:rPr>
              <w:t>nidifica</w:t>
            </w:r>
            <w:proofErr w:type="spellEnd"/>
          </w:p>
        </w:tc>
        <w:tc>
          <w:tcPr>
            <w:tcW w:w="272" w:type="dxa"/>
            <w:tcBorders>
              <w:top w:val="single" w:sz="4" w:space="0" w:color="auto"/>
              <w:left w:val="nil"/>
              <w:bottom w:val="nil"/>
              <w:right w:val="nil"/>
            </w:tcBorders>
            <w:shd w:val="clear" w:color="auto" w:fill="auto"/>
            <w:noWrap/>
            <w:vAlign w:val="bottom"/>
            <w:hideMark/>
          </w:tcPr>
          <w:p w:rsidR="00D15F98" w:rsidRPr="00E97829" w:rsidRDefault="00D15F98" w:rsidP="00B35791">
            <w:pPr>
              <w:spacing w:after="0" w:line="240" w:lineRule="auto"/>
              <w:rPr>
                <w:rFonts w:ascii="Arial" w:eastAsia="Times New Roman" w:hAnsi="Arial" w:cs="Arial"/>
                <w:i/>
                <w:iCs/>
                <w:color w:val="000000"/>
                <w:sz w:val="18"/>
                <w:szCs w:val="20"/>
              </w:rPr>
            </w:pPr>
            <w:r w:rsidRPr="00E97829">
              <w:rPr>
                <w:rFonts w:ascii="Arial" w:eastAsia="Times New Roman" w:hAnsi="Arial" w:cs="Arial"/>
                <w:i/>
                <w:iCs/>
                <w:color w:val="000000"/>
                <w:sz w:val="18"/>
                <w:szCs w:val="20"/>
              </w:rPr>
              <w:t> </w:t>
            </w:r>
          </w:p>
        </w:tc>
        <w:tc>
          <w:tcPr>
            <w:tcW w:w="1484" w:type="dxa"/>
            <w:gridSpan w:val="2"/>
            <w:tcBorders>
              <w:top w:val="single" w:sz="4" w:space="0" w:color="auto"/>
              <w:left w:val="nil"/>
              <w:bottom w:val="single" w:sz="4" w:space="0" w:color="auto"/>
              <w:right w:val="nil"/>
            </w:tcBorders>
            <w:shd w:val="clear" w:color="auto" w:fill="auto"/>
            <w:noWrap/>
            <w:vAlign w:val="bottom"/>
            <w:hideMark/>
          </w:tcPr>
          <w:p w:rsidR="00D15F98" w:rsidRPr="00E97829" w:rsidRDefault="00D15F98" w:rsidP="00B35791">
            <w:pPr>
              <w:spacing w:after="0" w:line="240" w:lineRule="auto"/>
              <w:rPr>
                <w:rFonts w:ascii="Arial" w:eastAsia="Times New Roman" w:hAnsi="Arial" w:cs="Arial"/>
                <w:i/>
                <w:iCs/>
                <w:color w:val="000000"/>
                <w:sz w:val="18"/>
                <w:szCs w:val="20"/>
              </w:rPr>
            </w:pPr>
            <w:proofErr w:type="spellStart"/>
            <w:r w:rsidRPr="00E97829">
              <w:rPr>
                <w:rFonts w:ascii="Arial" w:eastAsia="Times New Roman" w:hAnsi="Arial" w:cs="Arial"/>
                <w:i/>
                <w:iCs/>
                <w:color w:val="000000"/>
                <w:sz w:val="18"/>
                <w:szCs w:val="20"/>
              </w:rPr>
              <w:t>Oncidium</w:t>
            </w:r>
            <w:proofErr w:type="spellEnd"/>
            <w:r w:rsidRPr="00E97829">
              <w:rPr>
                <w:rFonts w:ascii="Arial" w:eastAsia="Times New Roman" w:hAnsi="Arial" w:cs="Arial"/>
                <w:i/>
                <w:iCs/>
                <w:color w:val="000000"/>
                <w:sz w:val="18"/>
                <w:szCs w:val="20"/>
              </w:rPr>
              <w:t xml:space="preserve"> </w:t>
            </w:r>
            <w:proofErr w:type="spellStart"/>
            <w:r w:rsidRPr="00E97829">
              <w:rPr>
                <w:rFonts w:ascii="Arial" w:eastAsia="Times New Roman" w:hAnsi="Arial" w:cs="Arial"/>
                <w:i/>
                <w:iCs/>
                <w:color w:val="000000"/>
                <w:sz w:val="18"/>
                <w:szCs w:val="20"/>
              </w:rPr>
              <w:t>klotzschianum</w:t>
            </w:r>
            <w:proofErr w:type="spellEnd"/>
          </w:p>
        </w:tc>
      </w:tr>
      <w:tr w:rsidR="00D15F98" w:rsidRPr="00E97829" w:rsidTr="00D15F98">
        <w:trPr>
          <w:trHeight w:val="255"/>
          <w:jc w:val="center"/>
        </w:trPr>
        <w:tc>
          <w:tcPr>
            <w:tcW w:w="897" w:type="dxa"/>
            <w:vMerge/>
            <w:tcBorders>
              <w:top w:val="single" w:sz="4" w:space="0" w:color="auto"/>
              <w:left w:val="nil"/>
              <w:bottom w:val="single" w:sz="4" w:space="0" w:color="000000"/>
              <w:right w:val="nil"/>
            </w:tcBorders>
            <w:vAlign w:val="center"/>
            <w:hideMark/>
          </w:tcPr>
          <w:p w:rsidR="00D15F98" w:rsidRPr="00E97829" w:rsidRDefault="00D15F98" w:rsidP="00E14E89">
            <w:pPr>
              <w:spacing w:after="0" w:line="240" w:lineRule="auto"/>
              <w:rPr>
                <w:rFonts w:ascii="Arial" w:eastAsia="Times New Roman" w:hAnsi="Arial" w:cs="Arial"/>
                <w:color w:val="000000"/>
                <w:sz w:val="18"/>
                <w:szCs w:val="20"/>
              </w:rPr>
            </w:pPr>
          </w:p>
        </w:tc>
        <w:tc>
          <w:tcPr>
            <w:tcW w:w="2253" w:type="dxa"/>
            <w:vMerge/>
            <w:tcBorders>
              <w:top w:val="single" w:sz="4" w:space="0" w:color="auto"/>
              <w:left w:val="nil"/>
              <w:bottom w:val="single" w:sz="4" w:space="0" w:color="000000"/>
              <w:right w:val="nil"/>
            </w:tcBorders>
            <w:vAlign w:val="center"/>
            <w:hideMark/>
          </w:tcPr>
          <w:p w:rsidR="00D15F98" w:rsidRPr="00E97829" w:rsidRDefault="00D15F98" w:rsidP="00E14E89">
            <w:pPr>
              <w:spacing w:after="0" w:line="240" w:lineRule="auto"/>
              <w:rPr>
                <w:rFonts w:ascii="Arial" w:eastAsia="Times New Roman" w:hAnsi="Arial" w:cs="Arial"/>
                <w:color w:val="000000"/>
                <w:sz w:val="18"/>
                <w:szCs w:val="20"/>
              </w:rPr>
            </w:pPr>
          </w:p>
        </w:tc>
        <w:tc>
          <w:tcPr>
            <w:tcW w:w="1271" w:type="dxa"/>
            <w:vMerge/>
            <w:tcBorders>
              <w:top w:val="single" w:sz="4" w:space="0" w:color="auto"/>
              <w:left w:val="nil"/>
              <w:bottom w:val="single" w:sz="4" w:space="0" w:color="000000"/>
              <w:right w:val="nil"/>
            </w:tcBorders>
            <w:vAlign w:val="center"/>
            <w:hideMark/>
          </w:tcPr>
          <w:p w:rsidR="00D15F98" w:rsidRPr="00E97829" w:rsidRDefault="00D15F98" w:rsidP="00B35791">
            <w:pPr>
              <w:spacing w:after="0" w:line="240" w:lineRule="auto"/>
              <w:rPr>
                <w:rFonts w:ascii="Arial" w:eastAsia="Times New Roman" w:hAnsi="Arial" w:cs="Arial"/>
                <w:color w:val="000000"/>
                <w:sz w:val="18"/>
                <w:szCs w:val="20"/>
              </w:rPr>
            </w:pPr>
          </w:p>
        </w:tc>
        <w:tc>
          <w:tcPr>
            <w:tcW w:w="810" w:type="dxa"/>
            <w:tcBorders>
              <w:top w:val="nil"/>
              <w:left w:val="nil"/>
              <w:bottom w:val="single" w:sz="4" w:space="0" w:color="auto"/>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Juv.</w:t>
            </w:r>
          </w:p>
        </w:tc>
        <w:tc>
          <w:tcPr>
            <w:tcW w:w="773" w:type="dxa"/>
            <w:tcBorders>
              <w:top w:val="nil"/>
              <w:left w:val="nil"/>
              <w:bottom w:val="single" w:sz="4" w:space="0" w:color="auto"/>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Rep.</w:t>
            </w:r>
          </w:p>
        </w:tc>
        <w:tc>
          <w:tcPr>
            <w:tcW w:w="272" w:type="dxa"/>
            <w:tcBorders>
              <w:top w:val="nil"/>
              <w:left w:val="nil"/>
              <w:bottom w:val="single" w:sz="4" w:space="0" w:color="auto"/>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 </w:t>
            </w:r>
          </w:p>
        </w:tc>
        <w:tc>
          <w:tcPr>
            <w:tcW w:w="708" w:type="dxa"/>
            <w:tcBorders>
              <w:top w:val="nil"/>
              <w:left w:val="nil"/>
              <w:bottom w:val="single" w:sz="4" w:space="0" w:color="auto"/>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Juv.</w:t>
            </w:r>
          </w:p>
        </w:tc>
        <w:tc>
          <w:tcPr>
            <w:tcW w:w="773" w:type="dxa"/>
            <w:tcBorders>
              <w:top w:val="nil"/>
              <w:left w:val="nil"/>
              <w:bottom w:val="single" w:sz="4" w:space="0" w:color="auto"/>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Rep.</w:t>
            </w:r>
          </w:p>
        </w:tc>
        <w:tc>
          <w:tcPr>
            <w:tcW w:w="272" w:type="dxa"/>
            <w:tcBorders>
              <w:top w:val="nil"/>
              <w:left w:val="nil"/>
              <w:bottom w:val="single" w:sz="4" w:space="0" w:color="auto"/>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 </w:t>
            </w:r>
          </w:p>
        </w:tc>
        <w:tc>
          <w:tcPr>
            <w:tcW w:w="661" w:type="dxa"/>
            <w:tcBorders>
              <w:top w:val="nil"/>
              <w:left w:val="nil"/>
              <w:bottom w:val="single" w:sz="4" w:space="0" w:color="auto"/>
              <w:right w:val="nil"/>
            </w:tcBorders>
            <w:shd w:val="clear" w:color="auto" w:fill="auto"/>
            <w:noWrap/>
            <w:vAlign w:val="bottom"/>
            <w:hideMark/>
          </w:tcPr>
          <w:p w:rsidR="00D15F98" w:rsidRPr="00E97829" w:rsidRDefault="00D15F98" w:rsidP="00F00BCF">
            <w:pPr>
              <w:spacing w:after="0" w:line="240" w:lineRule="auto"/>
              <w:ind w:right="-63"/>
              <w:jc w:val="center"/>
              <w:rPr>
                <w:rFonts w:ascii="Arial" w:eastAsia="Times New Roman" w:hAnsi="Arial" w:cs="Arial"/>
                <w:color w:val="000000"/>
                <w:sz w:val="18"/>
                <w:szCs w:val="20"/>
              </w:rPr>
            </w:pPr>
            <w:r w:rsidRPr="00E97829">
              <w:rPr>
                <w:rFonts w:ascii="Arial" w:eastAsia="Times New Roman" w:hAnsi="Arial" w:cs="Arial"/>
                <w:color w:val="000000"/>
                <w:sz w:val="18"/>
                <w:szCs w:val="20"/>
              </w:rPr>
              <w:t>Juv.</w:t>
            </w:r>
          </w:p>
        </w:tc>
        <w:tc>
          <w:tcPr>
            <w:tcW w:w="773" w:type="dxa"/>
            <w:tcBorders>
              <w:top w:val="nil"/>
              <w:left w:val="nil"/>
              <w:bottom w:val="single" w:sz="4" w:space="0" w:color="auto"/>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Rep.</w:t>
            </w:r>
          </w:p>
        </w:tc>
        <w:tc>
          <w:tcPr>
            <w:tcW w:w="272" w:type="dxa"/>
            <w:tcBorders>
              <w:top w:val="nil"/>
              <w:left w:val="nil"/>
              <w:bottom w:val="single" w:sz="4" w:space="0" w:color="auto"/>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 </w:t>
            </w:r>
          </w:p>
        </w:tc>
        <w:tc>
          <w:tcPr>
            <w:tcW w:w="707" w:type="dxa"/>
            <w:tcBorders>
              <w:top w:val="nil"/>
              <w:left w:val="nil"/>
              <w:bottom w:val="single" w:sz="4" w:space="0" w:color="auto"/>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Juv.</w:t>
            </w:r>
          </w:p>
        </w:tc>
        <w:tc>
          <w:tcPr>
            <w:tcW w:w="777" w:type="dxa"/>
            <w:tcBorders>
              <w:top w:val="nil"/>
              <w:left w:val="nil"/>
              <w:bottom w:val="single" w:sz="4" w:space="0" w:color="auto"/>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Rep.</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sz w:val="18"/>
              </w:rPr>
            </w:pPr>
            <w:r w:rsidRPr="00E97829">
              <w:rPr>
                <w:rFonts w:ascii="Arial" w:eastAsia="Times New Roman" w:hAnsi="Arial" w:cs="Arial"/>
                <w:sz w:val="18"/>
              </w:rPr>
              <w:t>OTU6</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sz w:val="18"/>
              </w:rPr>
            </w:pPr>
            <w:r w:rsidRPr="00E97829">
              <w:rPr>
                <w:rFonts w:ascii="Arial" w:eastAsia="Times New Roman" w:hAnsi="Arial" w:cs="Arial"/>
                <w:sz w:val="18"/>
              </w:rPr>
              <w:t>Atractiellales</w:t>
            </w:r>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91117</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77</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37109</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50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887</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3977</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8513</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517</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39987</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OTU5</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Atheliaceae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90845</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814</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30577</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600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15181</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3069</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22810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94</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17700</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OTU7</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Amanitaceae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59979</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426</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21364</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429</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10894</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1997</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14245</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45</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10579</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OTU8</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Serendipitaceae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30572</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6</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14</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30539</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11</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OTU10</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Hydnodontaceae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24248</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5</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307</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6</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22972</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544</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311</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102</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OTU11</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Serendipitaceae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23219</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3</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4</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17</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23063</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95</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35</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OTU14</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Tricholomataceae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20355</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138</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7315</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111</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3522</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580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4281</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5</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4403</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OTU31</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Serendipitaceae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14636</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6</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770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13744</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104</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12</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OTU18</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Atheliaceae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14010</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128</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4182</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89</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2675</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702</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3333</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5</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2896</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OTU48</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Tulasnellaceae</w:t>
            </w:r>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11849</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93</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4055</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49</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4008</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88</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2463</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1092</w:t>
            </w:r>
          </w:p>
        </w:tc>
      </w:tr>
      <w:tr w:rsidR="00D15F98" w:rsidRPr="00E97829" w:rsidTr="00D15F98">
        <w:trPr>
          <w:trHeight w:val="297"/>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OTU19</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Psathyrellaceae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11492</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157</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4120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104</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1769</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473</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2313</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2546</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OTU22</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Auriculariales</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11097</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3</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404</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10683</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sz w:val="18"/>
              </w:rPr>
            </w:pPr>
            <w:r w:rsidRPr="00E97829">
              <w:rPr>
                <w:rFonts w:ascii="Arial" w:eastAsia="Times New Roman" w:hAnsi="Arial" w:cs="Arial"/>
                <w:sz w:val="18"/>
              </w:rPr>
              <w:t>OTU32</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sz w:val="18"/>
              </w:rPr>
            </w:pPr>
            <w:r w:rsidRPr="00E97829">
              <w:rPr>
                <w:rFonts w:ascii="Arial" w:eastAsia="Times New Roman" w:hAnsi="Arial" w:cs="Arial"/>
                <w:sz w:val="18"/>
              </w:rPr>
              <w:t>Atractiellales</w:t>
            </w:r>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10468</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31</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208</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9</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9882</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40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298</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OTU20</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Ceratobasidiaceae</w:t>
            </w:r>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8027</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4</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4</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3</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38</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7933</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44</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OTU21</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Serendipitaceae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7995</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7873</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117</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OTU23</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Serendipitaceae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7139</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5637</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1478</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4</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18</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OTU25</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Serendipitaceae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5672</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5018</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285</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48</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318</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OTU34</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Ceratobasidiaceae</w:t>
            </w:r>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4806</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31</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1472</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30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1556</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39</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1109</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569</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OTU30</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Serendipitaceae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4514</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13</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9</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26</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4461</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OTU27</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Hydnodontaceae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3680</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3471</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206</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OTU33</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Omphalotaceae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2785</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113</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120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2415</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119</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16</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OTU38</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Ceratobasidiaceae</w:t>
            </w:r>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2700</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4</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1080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16</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632</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19</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711</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238</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OTU62</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Hydnodontaceae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2627</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637</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328</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14</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1648</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OTU49</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Ceratobasidiaceae</w:t>
            </w:r>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2331</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7</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661</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17</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848</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4</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546</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248</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OTU56</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Trechisporales</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1586</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39</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1546</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OTU68</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Russulaceae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1568</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8</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518</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5</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670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3</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281</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83</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OTU41</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Agaricales</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1516</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1514</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OTU51</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Cortinariaceae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1419</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557</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16</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464</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12</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222</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146</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OTU230</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Trechisporales</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1333</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96</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21</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21</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256</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939</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OTU58</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Malasseziaceae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1279</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37</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360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15</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347</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17</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471</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30</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OTU46</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Tremellales</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1268</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53</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1198</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13</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OTU47</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Malasseziaceae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1236</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1234</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OTU65</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Thelephoraceae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1187</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201</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3</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603</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9</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212</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156</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OTU94</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Trechisporales</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1126</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15</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43</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7</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133</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9</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919</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OTU72</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Meruliaceae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1120</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1120</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OTU55</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Piskurozymaceae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1066</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478</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3</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329</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7</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206</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42</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OTU64</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Ceratobasidiaceae</w:t>
            </w:r>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1039</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555</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5</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208</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7</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191</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71</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OTU54</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Mycosphaerellaceae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925</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925</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OTU87</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Serendipitaceae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840</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171</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326</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113</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230</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OTU59</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Ceratobasidiaceae</w:t>
            </w:r>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816</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19</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753</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36</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8</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OTU66</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Hygrophoraceae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649</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229</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5</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219</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19</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75</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102</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lastRenderedPageBreak/>
              <w:t>OTU126</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Ceratobasidiaceae</w:t>
            </w:r>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616</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80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9</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527</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OTU104</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Auriculariales</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604</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256</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177</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171</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OTU70</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Meruliaceae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599</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29</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7</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562</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OTU98</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Tulasnellaceae</w:t>
            </w:r>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546</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99</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336</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73</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36</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OTU300</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Tulasnellaceae</w:t>
            </w:r>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504</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4</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141</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134</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120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103</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OTU91</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Serendipitaceae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465</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465</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OTU255</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Trechisporales</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444</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13</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26</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404</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sz w:val="18"/>
              </w:rPr>
            </w:pPr>
            <w:r w:rsidRPr="00E97829">
              <w:rPr>
                <w:rFonts w:ascii="Arial" w:eastAsia="Times New Roman" w:hAnsi="Arial" w:cs="Arial"/>
                <w:sz w:val="18"/>
              </w:rPr>
              <w:t>OTU721</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sz w:val="18"/>
              </w:rPr>
            </w:pPr>
            <w:r w:rsidRPr="00E97829">
              <w:rPr>
                <w:rFonts w:ascii="Arial" w:eastAsia="Times New Roman" w:hAnsi="Arial" w:cs="Arial"/>
                <w:sz w:val="18"/>
              </w:rPr>
              <w:t>Atractiellales</w:t>
            </w:r>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417</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9</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387</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19</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OTU81</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Hygrophoraceae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406</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262</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107</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37</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OTU106</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Malasseziaceae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402</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14</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24</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164</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138</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56</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5</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OTU88</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Serendipitaceae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380</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370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10</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OTU82</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Serendipitaceae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374</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374</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OTU125</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Clavulinaceae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293</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121</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157</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15</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OTU118</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Geastraceae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292</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51</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103</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3</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95</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40</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OTU134</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Cantharellales</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sz w:val="18"/>
                <w:szCs w:val="20"/>
              </w:rPr>
            </w:pPr>
            <w:r w:rsidRPr="00E97829">
              <w:rPr>
                <w:rFonts w:ascii="Arial" w:eastAsia="Times New Roman" w:hAnsi="Arial" w:cs="Arial"/>
                <w:sz w:val="18"/>
                <w:szCs w:val="20"/>
              </w:rPr>
              <w:t>261</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261</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OTU746</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Ceratobasidiaceae</w:t>
            </w:r>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256</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5</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85</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123</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6</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12</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15</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OTU102</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Catathelasmataceae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253</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43</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126</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42</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40</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OTU147</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Ceratobasidiaceae</w:t>
            </w:r>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248</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34</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176</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30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6</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OTU135</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Auriculariales</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243</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235</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8</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sz w:val="18"/>
              </w:rPr>
            </w:pPr>
            <w:r w:rsidRPr="00E97829">
              <w:rPr>
                <w:rFonts w:ascii="Arial" w:eastAsia="Times New Roman" w:hAnsi="Arial" w:cs="Arial"/>
                <w:sz w:val="18"/>
              </w:rPr>
              <w:t>OTU144</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sz w:val="18"/>
              </w:rPr>
            </w:pPr>
            <w:proofErr w:type="spellStart"/>
            <w:r w:rsidRPr="00E97829">
              <w:rPr>
                <w:rFonts w:ascii="Arial" w:eastAsia="Times New Roman" w:hAnsi="Arial" w:cs="Arial"/>
                <w:sz w:val="18"/>
              </w:rPr>
              <w:t>Auriculariaceae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227</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227</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OTU201</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Auriculariales</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227</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58</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8</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60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100</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OTU103</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Inocybaceae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223</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3</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31</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36</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4</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113</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35</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OTU122</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Auriculariales</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223</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40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179</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4</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OTU109</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Thelephoraceae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214</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45</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136</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26</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7</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OTU165</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Serendipitaceae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209</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141</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65</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OTU148</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Serendipitaceae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208</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18</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190</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OTU682</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Malasseziaceae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207</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6</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3</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169</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19</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7</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sz w:val="18"/>
              </w:rPr>
            </w:pPr>
            <w:r w:rsidRPr="00E97829">
              <w:rPr>
                <w:rFonts w:ascii="Arial" w:eastAsia="Times New Roman" w:hAnsi="Arial" w:cs="Arial"/>
                <w:sz w:val="18"/>
              </w:rPr>
              <w:t>OTU864</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sz w:val="18"/>
              </w:rPr>
            </w:pPr>
            <w:r w:rsidRPr="00E97829">
              <w:rPr>
                <w:rFonts w:ascii="Arial" w:eastAsia="Times New Roman" w:hAnsi="Arial" w:cs="Arial"/>
                <w:sz w:val="18"/>
              </w:rPr>
              <w:t>Atractiellales</w:t>
            </w:r>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195</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192</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3</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OTU110</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Tulasnellaceae</w:t>
            </w:r>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192</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192</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OTU115</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Auriculariales</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192</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192</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OTU133</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Strophariaceae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190</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23</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159</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8</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OTU114</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Agaricaceae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166</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41</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3</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5</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113</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4</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OTU137</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Auriculariales</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162</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107</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25</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11</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19</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OTU180</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Serendipitaceae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162</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80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81</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OTU120</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Ceratobasidiaceae</w:t>
            </w:r>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155</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51</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4</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11</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3</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41</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43</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OTU112</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Bulleribasidiaceae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144</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144</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OTU136</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Atheliaceae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144</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5</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139</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OTU140</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Cystofilobasidiaceae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141</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139</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OTU517</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Serendipitaceae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141</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140</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OTU146</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Beltraniaceae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139</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9</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5</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117</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8</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OTU130</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Serendipitaceae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sz w:val="18"/>
                <w:szCs w:val="20"/>
              </w:rPr>
            </w:pPr>
            <w:r w:rsidRPr="00E97829">
              <w:rPr>
                <w:rFonts w:ascii="Arial" w:eastAsia="Times New Roman" w:hAnsi="Arial" w:cs="Arial"/>
                <w:sz w:val="18"/>
                <w:szCs w:val="20"/>
              </w:rPr>
              <w:t>138</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138</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OTU141</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Wallemiaceae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137</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137</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OTU145</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Apiosporaceae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129</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32</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89</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7</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OTU131</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Serendipitaceae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124</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124</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OTU129</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Serendipitaceae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123</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123</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OTU186</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Coniophoraceae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123</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14</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71</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36</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OTU132</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Serendipitaceae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120</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120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OTU196</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Malasseziaceae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120</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26</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6</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82</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3</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OTU142</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Tremellaceae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115</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115</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OTU195</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Meruliaceae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115</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115</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lastRenderedPageBreak/>
              <w:t>OTU215</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Pleosporales</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113</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74</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35</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3</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OTU162</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Schizoporaceae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110</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110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OTU879</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Serendipitaceae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110</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4</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104</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OTU166</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Pleosporales</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101</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13</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88</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OTU174</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Serendipitaceae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92</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92</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OTU177</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Inocybaceae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92</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31</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19</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40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OTU226</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Ceratobasidiaceae</w:t>
            </w:r>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89</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57</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32</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OTU296</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Ceratobasidiaceae</w:t>
            </w:r>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89</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8</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33</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28</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OTU170</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Hydnodontaceae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87</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87</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OTU205</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Filobasidiaceae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84</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84</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OTU172</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Auriculariales</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83</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83</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OTU203</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Tremellaceae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79</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71</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8</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OTU241</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Hydnodontaceae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78</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78</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OTU198</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Polyporaceae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71</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71</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OTU189</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Serendipitaceae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66</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66</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27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OTU228</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Agaricaceae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65</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56</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7</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OTU185</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Agaricales</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64</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19</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35</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OTU181</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Schizoporaceae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62</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62</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OTU295</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Hydnodontaceae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62</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62</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OTU223</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Psathyrellaceae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61</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61</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OTU200</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Ganodermataceae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60</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16</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24</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OTU216</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Agaricaceae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60</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4</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28</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17</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8</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OTU245</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Ceratobasidiaceae</w:t>
            </w:r>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60</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60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OTU210</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Meruliaceae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59</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59</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OTU193</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Polyporales</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58</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58</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OTU219</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Filobasidiaceae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56</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16</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40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OTU270</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Auriculariales</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55</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55</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OTU275</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Serendipitaceae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55</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42</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13</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OTU190</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Ceratobasidiaceae</w:t>
            </w:r>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54</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54</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OTU301</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Cantharellales</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50</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43</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5</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OTU222</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Callistosporiaceae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48</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41</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7</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OTU656</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Tulasnellaceae</w:t>
            </w:r>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48</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4</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4</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3</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36</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OTU224</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Polyporales</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47</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46</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OTU263</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Cucurbitariaceae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47</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7</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40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OTU294</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Serendipitaceae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47</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47</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OTU395</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Cantharellales</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47</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15</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32</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OTU227</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Schizophyllaceae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45</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45</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OTU258</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Malasseziales</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44</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3</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28</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13</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OTU286</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Leucosporidiaceae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44</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37</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4</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OTU276</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Psathyrellaceae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43</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30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12</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OTU329</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Sakaguchiaceae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43</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43</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OTU283</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Didymosphaeriaceae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42</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5</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13</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5</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9</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OTU315</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Serendipitaceae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42</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42</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OTU779</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Tulasnellaceae</w:t>
            </w:r>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42</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7</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35</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OTU242</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Chrysozymaceae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40</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40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OTU244</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Hymenochaetales</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40</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9</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4</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22</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5</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sz w:val="18"/>
              </w:rPr>
            </w:pPr>
            <w:r w:rsidRPr="00E97829">
              <w:rPr>
                <w:rFonts w:ascii="Arial" w:eastAsia="Times New Roman" w:hAnsi="Arial" w:cs="Arial"/>
                <w:sz w:val="18"/>
              </w:rPr>
              <w:lastRenderedPageBreak/>
              <w:t>OTU313</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sz w:val="18"/>
              </w:rPr>
            </w:pPr>
            <w:r w:rsidRPr="00E97829">
              <w:rPr>
                <w:rFonts w:ascii="Arial" w:eastAsia="Times New Roman" w:hAnsi="Arial" w:cs="Arial"/>
                <w:sz w:val="18"/>
              </w:rPr>
              <w:t>Atractiellales</w:t>
            </w:r>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40</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38</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OTU264</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Wallemiaceae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39</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39</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OTU273</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Tremellaceae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38</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38</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OTU280</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Auriculariales</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38</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4</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31</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OTU236</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Wallemiaceae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37</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37</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OTU322</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Teratosphaeriaceae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36</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33</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OTU367</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Entolomataceae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35</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5</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4</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26</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OTU261</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Sporidiobolaceae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34</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34</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OTU354</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Ceratobasidiaceae</w:t>
            </w:r>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34</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3</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31</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OTU259</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Ceratobasidiaceae</w:t>
            </w:r>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33</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33</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OTU308</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Nectriaceae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33</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30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3</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OTU319</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Clavariaceae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33</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33</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OTU368</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Ceratobasidiaceae</w:t>
            </w:r>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33</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7</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26</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OTU380</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Serendipitaceae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33</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33</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OTU764</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Serendipitaceae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33</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33</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OTU247</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Lasiosphaeriaceae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32</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25</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7</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OTU252</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Hydnodontaceae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32</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32</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OTU327</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Serendipitaceae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32</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5</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27</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OTU336</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Psathyrellaceae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sz w:val="18"/>
                <w:szCs w:val="20"/>
              </w:rPr>
            </w:pPr>
            <w:r w:rsidRPr="00E97829">
              <w:rPr>
                <w:rFonts w:ascii="Arial" w:eastAsia="Times New Roman" w:hAnsi="Arial" w:cs="Arial"/>
                <w:sz w:val="18"/>
                <w:szCs w:val="20"/>
              </w:rPr>
              <w:t>29</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11</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18</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OTU373</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Schizoporaceae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29</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7</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OTU413</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Auriculariales</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29</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29</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OTU282</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Cuniculitremaceae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27</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27</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OTU297</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Malasseziaceae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27</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7</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4</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9</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6</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OTU370</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Nectriaceae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26</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6</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OTU292</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Xenasmataceae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25</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25</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OTU302</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Erythrobasidiaceae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25</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25</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OTU389</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Trechisporales</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25</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15</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OTU742</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Cantharellales</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25</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22</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OTU415</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Diaporthaceae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24</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22</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OTU489</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Ganodermataceae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24</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24</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OTU356</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Sordariales</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23</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23</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OTU390</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Cantharellales</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23</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23</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OTU398</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Auriculariales</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23</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13</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7</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3</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OTU516</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Clavariaceae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23</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23</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OTU615</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Fitobasidiaceae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23</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23</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OTU362</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Bulleribasidiaceae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22</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22</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OTU466</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Ganodermataceae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22</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15</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7</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sz w:val="18"/>
              </w:rPr>
            </w:pPr>
            <w:r w:rsidRPr="00E97829">
              <w:rPr>
                <w:rFonts w:ascii="Arial" w:eastAsia="Times New Roman" w:hAnsi="Arial" w:cs="Arial"/>
                <w:sz w:val="18"/>
              </w:rPr>
              <w:t>OTU859</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sz w:val="18"/>
              </w:rPr>
            </w:pPr>
            <w:r w:rsidRPr="00E97829">
              <w:rPr>
                <w:rFonts w:ascii="Arial" w:eastAsia="Times New Roman" w:hAnsi="Arial" w:cs="Arial"/>
                <w:sz w:val="18"/>
              </w:rPr>
              <w:t>Atractiellales</w:t>
            </w:r>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21</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21</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OTU309</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Ceratobasidiaceae</w:t>
            </w:r>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20</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19</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OTU320</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Auriculariales</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20</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OTU366</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Crepidotaceae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20</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11</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9</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OTU396</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Nectriaceae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20</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12</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6</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OTU349</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Serendipitaceae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19</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19</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OTU359</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Strophariaceae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19</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19</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OTU518</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Meruliaceae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19</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8</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11</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lastRenderedPageBreak/>
              <w:t>OTU730</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Massarinaceae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19</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19</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OTU343</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Serendipitaceae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18</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18</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OTU353</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Tricholomataceae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18</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18</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OTU385</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Bionectriaceae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17</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17</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OTU590</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Clavariaceae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17</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17</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OTU594</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Psathyrellaceae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17</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7</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OTU645</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Schizoporaceae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17</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15</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OTU745</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Tulasnellaceae</w:t>
            </w:r>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17</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17</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OTU314</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Hebelomataceae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16</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16</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OTU351</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Amylocorticiaceae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16</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16</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OTU468</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Rhynchogastremataceae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16</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16</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OTU477</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Serendipitaceae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16</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16</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OTU505</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Hydnodontaceae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16</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16</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OTU382</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Hymenochaetales</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15</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15</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OTU434</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Hydnodontaceae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15</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15</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OTU487</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Teratosphaeriaceae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sz w:val="18"/>
                <w:szCs w:val="20"/>
              </w:rPr>
            </w:pPr>
            <w:r w:rsidRPr="00E97829">
              <w:rPr>
                <w:rFonts w:ascii="Arial" w:eastAsia="Times New Roman" w:hAnsi="Arial" w:cs="Arial"/>
                <w:sz w:val="18"/>
                <w:szCs w:val="20"/>
              </w:rPr>
              <w:t>15</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15</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OTU602</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Auriculariales</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15</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15</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OTU357</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Hygrophoraceae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14</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14</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OTU444</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Agaricales</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14</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14</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OTU453</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Strophariaceae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14</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14</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OTU513</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Stereaceae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14</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14</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OTU533</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Cantharellales</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14</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14</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OTU668</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Tulasnellaceae</w:t>
            </w:r>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14</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14</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OTU748</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Tulasnellaceae</w:t>
            </w:r>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14</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4</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6</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3</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OTU342</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Conlariaceae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13</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13</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OTU408</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Cantharellaceae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13</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13</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OTU416</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Microdochiaceae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13</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12</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OTU440</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Trechisporales</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13</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13</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OTU450</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Pluteaceae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13</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13</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OTU493</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Steccherinaceae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13</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13</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OTU635</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Hygrophoraceae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13</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6</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7</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OTU639</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Hymenochaetales</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13</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13</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OTU387</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Serendipitaceae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12</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12</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OTU479</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Cephalothecaceae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sz w:val="18"/>
                <w:szCs w:val="20"/>
              </w:rPr>
            </w:pPr>
            <w:r w:rsidRPr="00E97829">
              <w:rPr>
                <w:rFonts w:ascii="Arial" w:eastAsia="Times New Roman" w:hAnsi="Arial" w:cs="Arial"/>
                <w:sz w:val="18"/>
                <w:szCs w:val="20"/>
              </w:rPr>
              <w:t>12</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7</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5</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OTU524</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Auriculariales</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12</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12</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OTU568</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Ganodermataceae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12</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12</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OTU676</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Pleosporales</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12</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12</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OTU426</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Phanerochaetaceae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11</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11</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OTU463</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Russulales</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11</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11</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OTU571</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Mycenaceae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11</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11</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OTU862</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Polyporaceae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11</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11</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OTU429</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Agaricales</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sz w:val="18"/>
                <w:szCs w:val="20"/>
              </w:rPr>
            </w:pPr>
            <w:r w:rsidRPr="00E97829">
              <w:rPr>
                <w:rFonts w:ascii="Arial" w:eastAsia="Times New Roman" w:hAnsi="Arial" w:cs="Arial"/>
                <w:sz w:val="18"/>
                <w:szCs w:val="20"/>
              </w:rPr>
              <w:t>10</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OTU456</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Agaricales</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10</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OTU501</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Tilletiaceae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10</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OTU507</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Meripilaceae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10</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lastRenderedPageBreak/>
              <w:t>OTU570</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Physalacriaceae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10</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OTU626</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Agaricaceae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10</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10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OTU452</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Cainiaceae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9</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9</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OTU459</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Agaricales</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9</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9</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OTU490</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Pterulaceae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9</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9</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OTU504</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Mycenaceae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9</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9</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OTU536</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Polyporaceae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9</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9</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OTU563</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Buckleyzymaceae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9</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9</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OTU567</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Ceratobasidiaceae</w:t>
            </w:r>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9</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9</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OTU647</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Hydnodontaceae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9</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9</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OTU649</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Archaeorhizomycetaceae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9</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9</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OTU713</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Rhynchogastremataceae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9</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9</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OTU494</w:t>
            </w:r>
          </w:p>
        </w:tc>
        <w:tc>
          <w:tcPr>
            <w:tcW w:w="2253" w:type="dxa"/>
            <w:tcBorders>
              <w:top w:val="nil"/>
              <w:left w:val="nil"/>
              <w:bottom w:val="nil"/>
              <w:right w:val="nil"/>
            </w:tcBorders>
            <w:shd w:val="clear" w:color="auto" w:fill="auto"/>
            <w:noWrap/>
            <w:vAlign w:val="bottom"/>
            <w:hideMark/>
          </w:tcPr>
          <w:p w:rsidR="00D15F98" w:rsidRPr="00E97829" w:rsidRDefault="00D15F98" w:rsidP="00B35791">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Trechisporales</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8</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8</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OTU510</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Entolomataceae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8</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8</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OTU548</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Steccherinaceae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8</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8</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OTU551</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Agaricaceae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8</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8</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OTU585</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Teratosphaeriaceae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8</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8</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OTU611</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Trimorphomycetaceae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8</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6</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2</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OTU632</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Agaricales</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8</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8</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OTU654</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Cuniculitremaceae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8</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8</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OTU722</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Ceratobasidiaceae</w:t>
            </w:r>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8</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8</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OTU806</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Corticiaceae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8</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8</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OTU523</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Sporormiaceae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7</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7</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OTU544</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Xylariaceae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7</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7</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OTU552</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Cystobasidiaceae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7</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7</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OTU562</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Steccherinaceae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7</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7</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OTU607</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Meruliaceae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7</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7</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OTU617</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Auriculariales</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7</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7</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OTU733</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Coniothyriaceae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7</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7</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OTU880</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Strophariaceae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7</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7</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OTU554</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Agaricaceae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6</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6</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OTU614</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Agaricaceae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6</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6</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OTU622</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Trechisporales</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6</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6</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OTU630</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Cuniculitremaceae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6</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6</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OTU695</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Hydnodontaceae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6</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6</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OTU700</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Strophariaceae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6</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6</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OTU711</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Rickenellaceae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6</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6</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r>
      <w:tr w:rsidR="00D15F98" w:rsidRPr="00E97829" w:rsidTr="00D15F98">
        <w:trPr>
          <w:trHeight w:val="300"/>
          <w:jc w:val="center"/>
        </w:trPr>
        <w:tc>
          <w:tcPr>
            <w:tcW w:w="89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OTU725</w:t>
            </w:r>
          </w:p>
        </w:tc>
        <w:tc>
          <w:tcPr>
            <w:tcW w:w="225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proofErr w:type="spellStart"/>
            <w:r w:rsidRPr="00E97829">
              <w:rPr>
                <w:rFonts w:ascii="Arial" w:eastAsia="Times New Roman" w:hAnsi="Arial" w:cs="Arial"/>
                <w:color w:val="000000"/>
                <w:sz w:val="18"/>
              </w:rPr>
              <w:t>Serendipitaceae</w:t>
            </w:r>
            <w:proofErr w:type="spellEnd"/>
          </w:p>
        </w:tc>
        <w:tc>
          <w:tcPr>
            <w:tcW w:w="1271" w:type="dxa"/>
            <w:tcBorders>
              <w:top w:val="nil"/>
              <w:left w:val="nil"/>
              <w:bottom w:val="nil"/>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6</w:t>
            </w:r>
          </w:p>
        </w:tc>
        <w:tc>
          <w:tcPr>
            <w:tcW w:w="810"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8"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661"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p>
        </w:tc>
        <w:tc>
          <w:tcPr>
            <w:tcW w:w="70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nil"/>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6</w:t>
            </w:r>
          </w:p>
        </w:tc>
      </w:tr>
      <w:tr w:rsidR="00D15F98" w:rsidRPr="00E97829" w:rsidTr="00D15F98">
        <w:trPr>
          <w:trHeight w:val="300"/>
          <w:jc w:val="center"/>
        </w:trPr>
        <w:tc>
          <w:tcPr>
            <w:tcW w:w="897" w:type="dxa"/>
            <w:tcBorders>
              <w:top w:val="nil"/>
              <w:left w:val="nil"/>
              <w:bottom w:val="single" w:sz="4" w:space="0" w:color="auto"/>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OTU900</w:t>
            </w:r>
          </w:p>
        </w:tc>
        <w:tc>
          <w:tcPr>
            <w:tcW w:w="2253" w:type="dxa"/>
            <w:tcBorders>
              <w:top w:val="nil"/>
              <w:left w:val="nil"/>
              <w:bottom w:val="single" w:sz="4" w:space="0" w:color="auto"/>
              <w:right w:val="nil"/>
            </w:tcBorders>
            <w:shd w:val="clear" w:color="auto" w:fill="auto"/>
            <w:noWrap/>
            <w:vAlign w:val="bottom"/>
            <w:hideMark/>
          </w:tcPr>
          <w:p w:rsidR="00D15F98" w:rsidRPr="00E97829" w:rsidRDefault="00D15F98" w:rsidP="00E14E89">
            <w:pPr>
              <w:spacing w:after="0" w:line="240" w:lineRule="auto"/>
              <w:rPr>
                <w:rFonts w:ascii="Arial" w:eastAsia="Times New Roman" w:hAnsi="Arial" w:cs="Arial"/>
                <w:color w:val="000000"/>
                <w:sz w:val="18"/>
              </w:rPr>
            </w:pPr>
            <w:r w:rsidRPr="00E97829">
              <w:rPr>
                <w:rFonts w:ascii="Arial" w:eastAsia="Times New Roman" w:hAnsi="Arial" w:cs="Arial"/>
                <w:color w:val="000000"/>
                <w:sz w:val="18"/>
              </w:rPr>
              <w:t>Tulasnellaceae</w:t>
            </w:r>
          </w:p>
        </w:tc>
        <w:tc>
          <w:tcPr>
            <w:tcW w:w="1271" w:type="dxa"/>
            <w:tcBorders>
              <w:top w:val="nil"/>
              <w:left w:val="nil"/>
              <w:bottom w:val="single" w:sz="4" w:space="0" w:color="auto"/>
              <w:right w:val="nil"/>
            </w:tcBorders>
            <w:shd w:val="clear" w:color="auto" w:fill="auto"/>
            <w:noWrap/>
            <w:vAlign w:val="center"/>
            <w:hideMark/>
          </w:tcPr>
          <w:p w:rsidR="00D15F98" w:rsidRPr="00E97829" w:rsidRDefault="00D15F98" w:rsidP="00B35791">
            <w:pPr>
              <w:spacing w:after="0" w:line="240" w:lineRule="auto"/>
              <w:rPr>
                <w:rFonts w:ascii="Arial" w:eastAsia="Times New Roman" w:hAnsi="Arial" w:cs="Arial"/>
                <w:color w:val="000000"/>
                <w:sz w:val="18"/>
                <w:szCs w:val="20"/>
              </w:rPr>
            </w:pPr>
            <w:r w:rsidRPr="00E97829">
              <w:rPr>
                <w:rFonts w:ascii="Arial" w:eastAsia="Times New Roman" w:hAnsi="Arial" w:cs="Arial"/>
                <w:color w:val="000000"/>
                <w:sz w:val="18"/>
                <w:szCs w:val="20"/>
              </w:rPr>
              <w:t>6</w:t>
            </w:r>
          </w:p>
        </w:tc>
        <w:tc>
          <w:tcPr>
            <w:tcW w:w="810" w:type="dxa"/>
            <w:tcBorders>
              <w:top w:val="nil"/>
              <w:left w:val="nil"/>
              <w:bottom w:val="single" w:sz="4" w:space="0" w:color="auto"/>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single" w:sz="4" w:space="0" w:color="auto"/>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single" w:sz="4" w:space="0" w:color="auto"/>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 </w:t>
            </w:r>
          </w:p>
        </w:tc>
        <w:tc>
          <w:tcPr>
            <w:tcW w:w="708" w:type="dxa"/>
            <w:tcBorders>
              <w:top w:val="nil"/>
              <w:left w:val="nil"/>
              <w:bottom w:val="single" w:sz="4" w:space="0" w:color="auto"/>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single" w:sz="4" w:space="0" w:color="auto"/>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single" w:sz="4" w:space="0" w:color="auto"/>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 </w:t>
            </w:r>
          </w:p>
        </w:tc>
        <w:tc>
          <w:tcPr>
            <w:tcW w:w="661" w:type="dxa"/>
            <w:tcBorders>
              <w:top w:val="nil"/>
              <w:left w:val="nil"/>
              <w:bottom w:val="single" w:sz="4" w:space="0" w:color="auto"/>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3" w:type="dxa"/>
            <w:tcBorders>
              <w:top w:val="nil"/>
              <w:left w:val="nil"/>
              <w:bottom w:val="single" w:sz="4" w:space="0" w:color="auto"/>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272" w:type="dxa"/>
            <w:tcBorders>
              <w:top w:val="nil"/>
              <w:left w:val="nil"/>
              <w:bottom w:val="single" w:sz="4" w:space="0" w:color="auto"/>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 </w:t>
            </w:r>
          </w:p>
        </w:tc>
        <w:tc>
          <w:tcPr>
            <w:tcW w:w="707" w:type="dxa"/>
            <w:tcBorders>
              <w:top w:val="nil"/>
              <w:left w:val="nil"/>
              <w:bottom w:val="single" w:sz="4" w:space="0" w:color="auto"/>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0</w:t>
            </w:r>
          </w:p>
        </w:tc>
        <w:tc>
          <w:tcPr>
            <w:tcW w:w="777" w:type="dxa"/>
            <w:tcBorders>
              <w:top w:val="nil"/>
              <w:left w:val="nil"/>
              <w:bottom w:val="single" w:sz="4" w:space="0" w:color="auto"/>
              <w:right w:val="nil"/>
            </w:tcBorders>
            <w:shd w:val="clear" w:color="auto" w:fill="auto"/>
            <w:noWrap/>
            <w:vAlign w:val="bottom"/>
            <w:hideMark/>
          </w:tcPr>
          <w:p w:rsidR="00D15F98" w:rsidRPr="00E97829" w:rsidRDefault="00D15F98" w:rsidP="00E14E89">
            <w:pPr>
              <w:spacing w:after="0" w:line="240" w:lineRule="auto"/>
              <w:jc w:val="center"/>
              <w:rPr>
                <w:rFonts w:ascii="Arial" w:eastAsia="Times New Roman" w:hAnsi="Arial" w:cs="Arial"/>
                <w:color w:val="000000"/>
                <w:sz w:val="18"/>
                <w:szCs w:val="20"/>
              </w:rPr>
            </w:pPr>
            <w:r w:rsidRPr="00E97829">
              <w:rPr>
                <w:rFonts w:ascii="Arial" w:eastAsia="Times New Roman" w:hAnsi="Arial" w:cs="Arial"/>
                <w:color w:val="000000"/>
                <w:sz w:val="18"/>
                <w:szCs w:val="20"/>
              </w:rPr>
              <w:t>6</w:t>
            </w:r>
          </w:p>
        </w:tc>
      </w:tr>
    </w:tbl>
    <w:p w:rsidR="00D15F98" w:rsidRDefault="00D15F98" w:rsidP="00676148">
      <w:pPr>
        <w:rPr>
          <w:rFonts w:ascii="Arial" w:hAnsi="Arial" w:cs="Arial"/>
          <w:bCs/>
          <w:sz w:val="20"/>
          <w:szCs w:val="20"/>
        </w:rPr>
      </w:pPr>
    </w:p>
    <w:p w:rsidR="00D15F98" w:rsidRDefault="00D15F98" w:rsidP="00676148">
      <w:pPr>
        <w:rPr>
          <w:rFonts w:ascii="Arial" w:hAnsi="Arial" w:cs="Arial"/>
          <w:bCs/>
          <w:sz w:val="20"/>
          <w:szCs w:val="20"/>
        </w:rPr>
      </w:pPr>
    </w:p>
    <w:p w:rsidR="00F90A56" w:rsidRDefault="00F90A56" w:rsidP="00D15F98">
      <w:pPr>
        <w:rPr>
          <w:rFonts w:ascii="Arial" w:hAnsi="Arial" w:cs="Arial"/>
          <w:b/>
          <w:sz w:val="20"/>
          <w:szCs w:val="20"/>
        </w:rPr>
      </w:pPr>
    </w:p>
    <w:p w:rsidR="00F90A56" w:rsidRDefault="00F90A56" w:rsidP="00D15F98">
      <w:pPr>
        <w:rPr>
          <w:rFonts w:ascii="Arial" w:hAnsi="Arial" w:cs="Arial"/>
          <w:b/>
          <w:sz w:val="20"/>
          <w:szCs w:val="20"/>
        </w:rPr>
      </w:pPr>
      <w:r>
        <w:rPr>
          <w:rFonts w:ascii="Arial" w:hAnsi="Arial" w:cs="Arial"/>
          <w:noProof/>
          <w:sz w:val="20"/>
          <w:szCs w:val="20"/>
        </w:rPr>
        <w:lastRenderedPageBreak/>
        <w:drawing>
          <wp:anchor distT="0" distB="0" distL="114300" distR="114300" simplePos="0" relativeHeight="251666432" behindDoc="0" locked="0" layoutInCell="1" allowOverlap="1" wp14:anchorId="13E035DF" wp14:editId="1B7F7811">
            <wp:simplePos x="0" y="0"/>
            <wp:positionH relativeFrom="column">
              <wp:posOffset>0</wp:posOffset>
            </wp:positionH>
            <wp:positionV relativeFrom="paragraph">
              <wp:posOffset>256540</wp:posOffset>
            </wp:positionV>
            <wp:extent cx="4572000" cy="6767195"/>
            <wp:effectExtent l="0" t="0" r="0" b="0"/>
            <wp:wrapSquare wrapText="bothSides"/>
            <wp:docPr id="11" name="Picture 11" descr="C:\Users\Melania\Dropbox\DOCTORADO\3PROYECTO\TESIS\Chapter 3 OMF phenology\Analyses 2019\1 Manuscript figures\Fig 4 accumulation curves\Fig 4 Accumulation curves for all species v2 LOW FL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elania\Dropbox\DOCTORADO\3PROYECTO\TESIS\Chapter 3 OMF phenology\Analyses 2019\1 Manuscript figures\Fig 4 accumulation curves\Fig 4 Accumulation curves for all species v2 LOW FLAT.jpg"/>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b="2773"/>
                    <a:stretch/>
                  </pic:blipFill>
                  <pic:spPr bwMode="auto">
                    <a:xfrm>
                      <a:off x="0" y="0"/>
                      <a:ext cx="4572000" cy="67671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F90A56" w:rsidRDefault="00F90A56" w:rsidP="00D15F98">
      <w:pPr>
        <w:rPr>
          <w:rFonts w:ascii="Arial" w:hAnsi="Arial" w:cs="Arial"/>
          <w:b/>
          <w:sz w:val="20"/>
          <w:szCs w:val="20"/>
        </w:rPr>
      </w:pPr>
    </w:p>
    <w:p w:rsidR="00F90A56" w:rsidRDefault="00F90A56" w:rsidP="00D15F98">
      <w:pPr>
        <w:rPr>
          <w:rFonts w:ascii="Arial" w:hAnsi="Arial" w:cs="Arial"/>
          <w:b/>
          <w:sz w:val="20"/>
          <w:szCs w:val="20"/>
        </w:rPr>
      </w:pPr>
    </w:p>
    <w:p w:rsidR="00F90A56" w:rsidRDefault="00F90A56" w:rsidP="00D15F98">
      <w:pPr>
        <w:rPr>
          <w:rFonts w:ascii="Arial" w:hAnsi="Arial" w:cs="Arial"/>
          <w:b/>
          <w:sz w:val="20"/>
          <w:szCs w:val="20"/>
        </w:rPr>
      </w:pPr>
    </w:p>
    <w:p w:rsidR="00F90A56" w:rsidRDefault="00F90A56" w:rsidP="00D15F98">
      <w:pPr>
        <w:rPr>
          <w:rFonts w:ascii="Arial" w:hAnsi="Arial" w:cs="Arial"/>
          <w:b/>
          <w:sz w:val="20"/>
          <w:szCs w:val="20"/>
        </w:rPr>
      </w:pPr>
    </w:p>
    <w:p w:rsidR="00F90A56" w:rsidRDefault="00F90A56" w:rsidP="00D15F98">
      <w:pPr>
        <w:rPr>
          <w:rFonts w:ascii="Arial" w:hAnsi="Arial" w:cs="Arial"/>
          <w:b/>
          <w:sz w:val="20"/>
          <w:szCs w:val="20"/>
        </w:rPr>
      </w:pPr>
    </w:p>
    <w:p w:rsidR="00F90A56" w:rsidRDefault="00F90A56" w:rsidP="00D15F98">
      <w:pPr>
        <w:rPr>
          <w:rFonts w:ascii="Arial" w:hAnsi="Arial" w:cs="Arial"/>
          <w:b/>
          <w:sz w:val="20"/>
          <w:szCs w:val="20"/>
        </w:rPr>
      </w:pPr>
    </w:p>
    <w:p w:rsidR="00F90A56" w:rsidRDefault="00F90A56" w:rsidP="00D15F98">
      <w:pPr>
        <w:rPr>
          <w:rFonts w:ascii="Arial" w:hAnsi="Arial" w:cs="Arial"/>
          <w:b/>
          <w:sz w:val="20"/>
          <w:szCs w:val="20"/>
        </w:rPr>
      </w:pPr>
    </w:p>
    <w:p w:rsidR="00F90A56" w:rsidRDefault="00F90A56" w:rsidP="00D15F98">
      <w:pPr>
        <w:rPr>
          <w:rFonts w:ascii="Arial" w:hAnsi="Arial" w:cs="Arial"/>
          <w:b/>
          <w:sz w:val="20"/>
          <w:szCs w:val="20"/>
        </w:rPr>
      </w:pPr>
    </w:p>
    <w:p w:rsidR="00F90A56" w:rsidRDefault="00F90A56" w:rsidP="00D15F98">
      <w:pPr>
        <w:rPr>
          <w:rFonts w:ascii="Arial" w:hAnsi="Arial" w:cs="Arial"/>
          <w:b/>
          <w:sz w:val="20"/>
          <w:szCs w:val="20"/>
        </w:rPr>
      </w:pPr>
    </w:p>
    <w:p w:rsidR="00F90A56" w:rsidRDefault="00F90A56" w:rsidP="00D15F98">
      <w:pPr>
        <w:rPr>
          <w:rFonts w:ascii="Arial" w:hAnsi="Arial" w:cs="Arial"/>
          <w:b/>
          <w:sz w:val="20"/>
          <w:szCs w:val="20"/>
        </w:rPr>
      </w:pPr>
    </w:p>
    <w:p w:rsidR="00F90A56" w:rsidRDefault="00F90A56" w:rsidP="00D15F98">
      <w:pPr>
        <w:rPr>
          <w:rFonts w:ascii="Arial" w:hAnsi="Arial" w:cs="Arial"/>
          <w:b/>
          <w:sz w:val="20"/>
          <w:szCs w:val="20"/>
        </w:rPr>
      </w:pPr>
    </w:p>
    <w:p w:rsidR="00F90A56" w:rsidRDefault="00F90A56" w:rsidP="00D15F98">
      <w:pPr>
        <w:rPr>
          <w:rFonts w:ascii="Arial" w:hAnsi="Arial" w:cs="Arial"/>
          <w:b/>
          <w:sz w:val="20"/>
          <w:szCs w:val="20"/>
        </w:rPr>
      </w:pPr>
    </w:p>
    <w:p w:rsidR="00F90A56" w:rsidRDefault="00F90A56" w:rsidP="00D15F98">
      <w:pPr>
        <w:rPr>
          <w:rFonts w:ascii="Arial" w:hAnsi="Arial" w:cs="Arial"/>
          <w:b/>
          <w:sz w:val="20"/>
          <w:szCs w:val="20"/>
        </w:rPr>
      </w:pPr>
    </w:p>
    <w:p w:rsidR="00F90A56" w:rsidRDefault="00F90A56" w:rsidP="00D15F98">
      <w:pPr>
        <w:rPr>
          <w:rFonts w:ascii="Arial" w:hAnsi="Arial" w:cs="Arial"/>
          <w:b/>
          <w:sz w:val="20"/>
          <w:szCs w:val="20"/>
        </w:rPr>
      </w:pPr>
    </w:p>
    <w:p w:rsidR="00F90A56" w:rsidRDefault="00F90A56" w:rsidP="00D15F98">
      <w:pPr>
        <w:rPr>
          <w:rFonts w:ascii="Arial" w:hAnsi="Arial" w:cs="Arial"/>
          <w:b/>
          <w:sz w:val="20"/>
          <w:szCs w:val="20"/>
        </w:rPr>
      </w:pPr>
    </w:p>
    <w:p w:rsidR="00F90A56" w:rsidRDefault="00F90A56" w:rsidP="00D15F98">
      <w:pPr>
        <w:rPr>
          <w:rFonts w:ascii="Arial" w:hAnsi="Arial" w:cs="Arial"/>
          <w:b/>
          <w:sz w:val="20"/>
          <w:szCs w:val="20"/>
        </w:rPr>
      </w:pPr>
    </w:p>
    <w:p w:rsidR="00F90A56" w:rsidRDefault="00F90A56" w:rsidP="00D15F98">
      <w:pPr>
        <w:rPr>
          <w:rFonts w:ascii="Arial" w:hAnsi="Arial" w:cs="Arial"/>
          <w:b/>
          <w:sz w:val="20"/>
          <w:szCs w:val="20"/>
        </w:rPr>
      </w:pPr>
    </w:p>
    <w:p w:rsidR="00F90A56" w:rsidRDefault="00F90A56" w:rsidP="00D15F98">
      <w:pPr>
        <w:rPr>
          <w:rFonts w:ascii="Arial" w:hAnsi="Arial" w:cs="Arial"/>
          <w:b/>
          <w:sz w:val="20"/>
          <w:szCs w:val="20"/>
        </w:rPr>
      </w:pPr>
    </w:p>
    <w:p w:rsidR="00F90A56" w:rsidRDefault="00F90A56" w:rsidP="00D15F98">
      <w:pPr>
        <w:rPr>
          <w:rFonts w:ascii="Arial" w:hAnsi="Arial" w:cs="Arial"/>
          <w:b/>
          <w:sz w:val="20"/>
          <w:szCs w:val="20"/>
        </w:rPr>
      </w:pPr>
    </w:p>
    <w:p w:rsidR="00F90A56" w:rsidRDefault="00F90A56" w:rsidP="00D15F98">
      <w:pPr>
        <w:rPr>
          <w:rFonts w:ascii="Arial" w:hAnsi="Arial" w:cs="Arial"/>
          <w:b/>
          <w:sz w:val="20"/>
          <w:szCs w:val="20"/>
        </w:rPr>
      </w:pPr>
    </w:p>
    <w:p w:rsidR="00F90A56" w:rsidRDefault="00F90A56" w:rsidP="00D15F98">
      <w:pPr>
        <w:rPr>
          <w:rFonts w:ascii="Arial" w:hAnsi="Arial" w:cs="Arial"/>
          <w:b/>
          <w:sz w:val="20"/>
          <w:szCs w:val="20"/>
        </w:rPr>
      </w:pPr>
    </w:p>
    <w:p w:rsidR="00F90A56" w:rsidRDefault="00F90A56" w:rsidP="00D15F98">
      <w:pPr>
        <w:rPr>
          <w:rFonts w:ascii="Arial" w:hAnsi="Arial" w:cs="Arial"/>
          <w:b/>
          <w:sz w:val="20"/>
          <w:szCs w:val="20"/>
        </w:rPr>
      </w:pPr>
    </w:p>
    <w:p w:rsidR="00F90A56" w:rsidRDefault="00F90A56" w:rsidP="00D15F98">
      <w:pPr>
        <w:rPr>
          <w:rFonts w:ascii="Arial" w:hAnsi="Arial" w:cs="Arial"/>
          <w:b/>
          <w:sz w:val="20"/>
          <w:szCs w:val="20"/>
        </w:rPr>
      </w:pPr>
    </w:p>
    <w:p w:rsidR="00F90A56" w:rsidRDefault="00F90A56" w:rsidP="00D15F98">
      <w:pPr>
        <w:rPr>
          <w:rFonts w:ascii="Arial" w:hAnsi="Arial" w:cs="Arial"/>
          <w:b/>
          <w:sz w:val="20"/>
          <w:szCs w:val="20"/>
        </w:rPr>
      </w:pPr>
    </w:p>
    <w:p w:rsidR="00F90A56" w:rsidRDefault="00F90A56" w:rsidP="00D15F98">
      <w:pPr>
        <w:rPr>
          <w:rFonts w:ascii="Arial" w:hAnsi="Arial" w:cs="Arial"/>
          <w:b/>
          <w:sz w:val="20"/>
          <w:szCs w:val="20"/>
        </w:rPr>
      </w:pPr>
    </w:p>
    <w:p w:rsidR="00F90A56" w:rsidRDefault="00F90A56" w:rsidP="00D15F98">
      <w:pPr>
        <w:rPr>
          <w:rFonts w:ascii="Arial" w:hAnsi="Arial" w:cs="Arial"/>
          <w:b/>
          <w:sz w:val="20"/>
          <w:szCs w:val="20"/>
        </w:rPr>
      </w:pPr>
    </w:p>
    <w:p w:rsidR="00F90A56" w:rsidRDefault="00F90A56" w:rsidP="00D15F98">
      <w:pPr>
        <w:rPr>
          <w:rFonts w:ascii="Arial" w:hAnsi="Arial" w:cs="Arial"/>
          <w:b/>
          <w:sz w:val="20"/>
          <w:szCs w:val="20"/>
        </w:rPr>
      </w:pPr>
    </w:p>
    <w:p w:rsidR="00D15F98" w:rsidRDefault="00D15F98" w:rsidP="00D15F98">
      <w:pPr>
        <w:rPr>
          <w:rFonts w:ascii="Arial" w:hAnsi="Arial" w:cs="Arial"/>
          <w:sz w:val="20"/>
          <w:szCs w:val="20"/>
        </w:rPr>
        <w:sectPr w:rsidR="00D15F98" w:rsidSect="00DE655C">
          <w:pgSz w:w="12240" w:h="15840"/>
          <w:pgMar w:top="1134" w:right="1134" w:bottom="1134" w:left="1134" w:header="720" w:footer="720" w:gutter="0"/>
          <w:cols w:space="720"/>
          <w:docGrid w:linePitch="360"/>
        </w:sectPr>
      </w:pPr>
      <w:r>
        <w:rPr>
          <w:rFonts w:ascii="Arial" w:hAnsi="Arial" w:cs="Arial"/>
          <w:b/>
          <w:sz w:val="20"/>
          <w:szCs w:val="20"/>
        </w:rPr>
        <w:t>Supplemental Figure 1</w:t>
      </w:r>
      <w:r w:rsidRPr="00277A3D">
        <w:rPr>
          <w:rFonts w:ascii="Arial" w:hAnsi="Arial" w:cs="Arial"/>
          <w:b/>
          <w:sz w:val="20"/>
          <w:szCs w:val="20"/>
        </w:rPr>
        <w:t>.</w:t>
      </w:r>
      <w:r w:rsidRPr="009A6201">
        <w:rPr>
          <w:rFonts w:ascii="Arial" w:hAnsi="Arial" w:cs="Arial"/>
          <w:sz w:val="20"/>
          <w:szCs w:val="20"/>
        </w:rPr>
        <w:t xml:space="preserve"> Rarefaction and extrapolation curves</w:t>
      </w:r>
      <w:r>
        <w:rPr>
          <w:rFonts w:ascii="Arial" w:hAnsi="Arial" w:cs="Arial"/>
          <w:sz w:val="20"/>
          <w:szCs w:val="20"/>
        </w:rPr>
        <w:t xml:space="preserve"> of the fungal endophytes detected in roots of juvenile and reproductive plants of the co-occurring, epiphytic orchid species </w:t>
      </w:r>
      <w:r w:rsidRPr="009A6201">
        <w:rPr>
          <w:rFonts w:ascii="Arial" w:hAnsi="Arial" w:cs="Arial"/>
          <w:i/>
          <w:sz w:val="20"/>
          <w:szCs w:val="20"/>
        </w:rPr>
        <w:t xml:space="preserve">Dichaea </w:t>
      </w:r>
      <w:proofErr w:type="spellStart"/>
      <w:r>
        <w:rPr>
          <w:rFonts w:ascii="Arial" w:hAnsi="Arial" w:cs="Arial"/>
          <w:i/>
          <w:sz w:val="20"/>
          <w:szCs w:val="20"/>
        </w:rPr>
        <w:t>eburnea</w:t>
      </w:r>
      <w:proofErr w:type="spellEnd"/>
      <w:r w:rsidRPr="009A6201">
        <w:rPr>
          <w:rFonts w:ascii="Arial" w:hAnsi="Arial" w:cs="Arial"/>
          <w:i/>
          <w:sz w:val="20"/>
          <w:szCs w:val="20"/>
        </w:rPr>
        <w:t xml:space="preserve">, Epidendrum </w:t>
      </w:r>
      <w:proofErr w:type="spellStart"/>
      <w:r w:rsidRPr="009A6201">
        <w:rPr>
          <w:rFonts w:ascii="Arial" w:hAnsi="Arial" w:cs="Arial"/>
          <w:i/>
          <w:sz w:val="20"/>
          <w:szCs w:val="20"/>
        </w:rPr>
        <w:t>odontochilum</w:t>
      </w:r>
      <w:proofErr w:type="spellEnd"/>
      <w:r w:rsidRPr="009A6201">
        <w:rPr>
          <w:rFonts w:ascii="Arial" w:hAnsi="Arial" w:cs="Arial"/>
          <w:i/>
          <w:sz w:val="20"/>
          <w:szCs w:val="20"/>
        </w:rPr>
        <w:t xml:space="preserve">, Masdevallia </w:t>
      </w:r>
      <w:proofErr w:type="spellStart"/>
      <w:r w:rsidRPr="009A6201">
        <w:rPr>
          <w:rFonts w:ascii="Arial" w:hAnsi="Arial" w:cs="Arial"/>
          <w:i/>
          <w:sz w:val="20"/>
          <w:szCs w:val="20"/>
        </w:rPr>
        <w:t>nidifica</w:t>
      </w:r>
      <w:proofErr w:type="spellEnd"/>
      <w:r w:rsidRPr="009A6201">
        <w:rPr>
          <w:rFonts w:ascii="Arial" w:hAnsi="Arial" w:cs="Arial"/>
          <w:sz w:val="20"/>
          <w:szCs w:val="20"/>
        </w:rPr>
        <w:t xml:space="preserve"> and </w:t>
      </w:r>
      <w:proofErr w:type="spellStart"/>
      <w:r w:rsidRPr="009A6201">
        <w:rPr>
          <w:rFonts w:ascii="Arial" w:hAnsi="Arial" w:cs="Arial"/>
          <w:i/>
          <w:sz w:val="20"/>
          <w:szCs w:val="20"/>
        </w:rPr>
        <w:t>Oncidium</w:t>
      </w:r>
      <w:proofErr w:type="spellEnd"/>
      <w:r w:rsidRPr="009A6201">
        <w:rPr>
          <w:rFonts w:ascii="Arial" w:hAnsi="Arial" w:cs="Arial"/>
          <w:i/>
          <w:sz w:val="20"/>
          <w:szCs w:val="20"/>
        </w:rPr>
        <w:t xml:space="preserve"> </w:t>
      </w:r>
      <w:proofErr w:type="spellStart"/>
      <w:r w:rsidRPr="009A6201">
        <w:rPr>
          <w:rFonts w:ascii="Arial" w:hAnsi="Arial" w:cs="Arial"/>
          <w:i/>
          <w:sz w:val="20"/>
          <w:szCs w:val="20"/>
        </w:rPr>
        <w:t>klotzschianum</w:t>
      </w:r>
      <w:proofErr w:type="spellEnd"/>
      <w:r>
        <w:rPr>
          <w:rFonts w:ascii="Arial" w:hAnsi="Arial" w:cs="Arial"/>
          <w:sz w:val="20"/>
          <w:szCs w:val="20"/>
        </w:rPr>
        <w:t xml:space="preserve"> sampled within </w:t>
      </w:r>
      <w:proofErr w:type="spellStart"/>
      <w:r>
        <w:rPr>
          <w:rFonts w:ascii="Arial" w:hAnsi="Arial" w:cs="Arial"/>
          <w:sz w:val="20"/>
          <w:szCs w:val="20"/>
        </w:rPr>
        <w:t>Tapantí</w:t>
      </w:r>
      <w:proofErr w:type="spellEnd"/>
      <w:r>
        <w:rPr>
          <w:rFonts w:ascii="Arial" w:hAnsi="Arial" w:cs="Arial"/>
          <w:sz w:val="20"/>
          <w:szCs w:val="20"/>
        </w:rPr>
        <w:t xml:space="preserve"> National Park, Costa Rica across three years. Disjointed curves for juvenile, reproductive and combined life stages are provided, and are based</w:t>
      </w:r>
      <w:r w:rsidRPr="009A6201">
        <w:rPr>
          <w:rFonts w:ascii="Arial" w:hAnsi="Arial" w:cs="Arial"/>
          <w:sz w:val="20"/>
          <w:szCs w:val="20"/>
        </w:rPr>
        <w:t xml:space="preserve"> on</w:t>
      </w:r>
      <w:r>
        <w:rPr>
          <w:rFonts w:ascii="Arial" w:hAnsi="Arial" w:cs="Arial"/>
          <w:sz w:val="20"/>
          <w:szCs w:val="20"/>
        </w:rPr>
        <w:t xml:space="preserve"> the number of Operational Taxonomic Units (OTUs; defined at a 97% sequence similarity threshold). For each of the four orchid taxa, sample-based (i.e., based on the number of sampled plant individuals) saturation curves are shown in the left panel, while sequence-based curv</w:t>
      </w:r>
      <w:r w:rsidR="00F90A56">
        <w:rPr>
          <w:rFonts w:ascii="Arial" w:hAnsi="Arial" w:cs="Arial"/>
          <w:sz w:val="20"/>
          <w:szCs w:val="20"/>
        </w:rPr>
        <w:t>es are shown in the right panel</w:t>
      </w:r>
    </w:p>
    <w:p w:rsidR="00676148" w:rsidRPr="007D7E40" w:rsidRDefault="00F90A56" w:rsidP="00676148">
      <w:pPr>
        <w:rPr>
          <w:rFonts w:ascii="Arial" w:hAnsi="Arial" w:cs="Arial"/>
          <w:bCs/>
          <w:sz w:val="20"/>
          <w:szCs w:val="20"/>
        </w:rPr>
      </w:pPr>
      <w:r>
        <w:rPr>
          <w:noProof/>
        </w:rPr>
        <w:lastRenderedPageBreak/>
        <w:drawing>
          <wp:anchor distT="0" distB="0" distL="114300" distR="114300" simplePos="0" relativeHeight="251659264" behindDoc="0" locked="0" layoutInCell="1" allowOverlap="1">
            <wp:simplePos x="0" y="0"/>
            <wp:positionH relativeFrom="column">
              <wp:posOffset>-335147</wp:posOffset>
            </wp:positionH>
            <wp:positionV relativeFrom="paragraph">
              <wp:posOffset>55245</wp:posOffset>
            </wp:positionV>
            <wp:extent cx="6243523" cy="3355227"/>
            <wp:effectExtent l="0" t="0" r="508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6243523" cy="3355227"/>
                    </a:xfrm>
                    <a:prstGeom prst="rect">
                      <a:avLst/>
                    </a:prstGeom>
                  </pic:spPr>
                </pic:pic>
              </a:graphicData>
            </a:graphic>
            <wp14:sizeRelH relativeFrom="page">
              <wp14:pctWidth>0</wp14:pctWidth>
            </wp14:sizeRelH>
            <wp14:sizeRelV relativeFrom="page">
              <wp14:pctHeight>0</wp14:pctHeight>
            </wp14:sizeRelV>
          </wp:anchor>
        </w:drawing>
      </w:r>
      <w:r w:rsidR="00AA7589" w:rsidRPr="00AA7589">
        <w:rPr>
          <w:rFonts w:ascii="Arial" w:hAnsi="Arial" w:cs="Arial"/>
          <w:b/>
          <w:noProof/>
          <w:sz w:val="20"/>
          <w:szCs w:val="20"/>
        </w:rPr>
        <mc:AlternateContent>
          <mc:Choice Requires="wps">
            <w:drawing>
              <wp:anchor distT="45720" distB="45720" distL="114300" distR="114300" simplePos="0" relativeHeight="251663360" behindDoc="0" locked="0" layoutInCell="1" allowOverlap="1" wp14:anchorId="081B8859" wp14:editId="234A6419">
                <wp:simplePos x="0" y="0"/>
                <wp:positionH relativeFrom="column">
                  <wp:posOffset>2003348</wp:posOffset>
                </wp:positionH>
                <wp:positionV relativeFrom="paragraph">
                  <wp:posOffset>425983</wp:posOffset>
                </wp:positionV>
                <wp:extent cx="248285" cy="262890"/>
                <wp:effectExtent l="0" t="0" r="0" b="381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262890"/>
                        </a:xfrm>
                        <a:prstGeom prst="rect">
                          <a:avLst/>
                        </a:prstGeom>
                        <a:noFill/>
                        <a:ln w="9525">
                          <a:noFill/>
                          <a:miter lim="800000"/>
                          <a:headEnd/>
                          <a:tailEnd/>
                        </a:ln>
                      </wps:spPr>
                      <wps:txbx>
                        <w:txbxContent>
                          <w:p w:rsidR="00AA7589" w:rsidRPr="00AA7589" w:rsidRDefault="00AA7589" w:rsidP="00AA7589">
                            <w:pPr>
                              <w:rPr>
                                <w:rFonts w:ascii="Arial" w:hAnsi="Arial" w:cs="Arial"/>
                                <w:b/>
                              </w:rPr>
                            </w:pPr>
                            <w:r>
                              <w:rPr>
                                <w:rFonts w:ascii="Arial" w:hAnsi="Arial" w:cs="Arial"/>
                                <w:b/>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1B8859" id="_x0000_t202" coordsize="21600,21600" o:spt="202" path="m,l,21600r21600,l21600,xe">
                <v:stroke joinstyle="miter"/>
                <v:path gradientshapeok="t" o:connecttype="rect"/>
              </v:shapetype>
              <v:shape id="Text Box 2" o:spid="_x0000_s1026" type="#_x0000_t202" style="position:absolute;margin-left:157.75pt;margin-top:33.55pt;width:19.55pt;height:20.7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" filled="f" stroked="f">
                <v:textbox>
                  <w:txbxContent>
                    <w:p w:rsidR="00AA7589" w:rsidRPr="00AA7589" w:rsidRDefault="00AA7589" w:rsidP="00AA7589">
                      <w:pPr>
                        <w:rPr>
                          <w:rFonts w:ascii="Arial" w:hAnsi="Arial" w:cs="Arial"/>
                          <w:b/>
                        </w:rPr>
                      </w:pPr>
                      <w:r>
                        <w:rPr>
                          <w:rFonts w:ascii="Arial" w:hAnsi="Arial" w:cs="Arial"/>
                          <w:b/>
                        </w:rPr>
                        <w:t>b</w:t>
                      </w:r>
                    </w:p>
                  </w:txbxContent>
                </v:textbox>
                <w10:wrap type="square"/>
              </v:shape>
            </w:pict>
          </mc:Fallback>
        </mc:AlternateContent>
      </w:r>
      <w:r w:rsidR="00AA7589" w:rsidRPr="00AA7589">
        <w:rPr>
          <w:rFonts w:ascii="Arial" w:hAnsi="Arial" w:cs="Arial"/>
          <w:b/>
          <w:noProof/>
          <w:sz w:val="20"/>
          <w:szCs w:val="20"/>
        </w:rPr>
        <mc:AlternateContent>
          <mc:Choice Requires="wps">
            <w:drawing>
              <wp:anchor distT="45720" distB="45720" distL="114300" distR="114300" simplePos="0" relativeHeight="251661312" behindDoc="0" locked="0" layoutInCell="1" allowOverlap="1">
                <wp:simplePos x="0" y="0"/>
                <wp:positionH relativeFrom="column">
                  <wp:posOffset>-483362</wp:posOffset>
                </wp:positionH>
                <wp:positionV relativeFrom="paragraph">
                  <wp:posOffset>332232</wp:posOffset>
                </wp:positionV>
                <wp:extent cx="248285" cy="26289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262890"/>
                        </a:xfrm>
                        <a:prstGeom prst="rect">
                          <a:avLst/>
                        </a:prstGeom>
                        <a:noFill/>
                        <a:ln w="9525">
                          <a:noFill/>
                          <a:miter lim="800000"/>
                          <a:headEnd/>
                          <a:tailEnd/>
                        </a:ln>
                      </wps:spPr>
                      <wps:txbx>
                        <w:txbxContent>
                          <w:p w:rsidR="00AA7589" w:rsidRPr="00AA7589" w:rsidRDefault="00AA7589">
                            <w:pPr>
                              <w:rPr>
                                <w:rFonts w:ascii="Arial" w:hAnsi="Arial" w:cs="Arial"/>
                                <w:b/>
                              </w:rPr>
                            </w:pPr>
                            <w:r w:rsidRPr="00AA7589">
                              <w:rPr>
                                <w:rFonts w:ascii="Arial" w:hAnsi="Arial" w:cs="Arial"/>
                                <w:b/>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38.05pt;margin-top:26.15pt;width:19.55pt;height:20.7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" filled="f" stroked="f">
                <v:textbox>
                  <w:txbxContent>
                    <w:p w:rsidR="00AA7589" w:rsidRPr="00AA7589" w:rsidRDefault="00AA7589">
                      <w:pPr>
                        <w:rPr>
                          <w:rFonts w:ascii="Arial" w:hAnsi="Arial" w:cs="Arial"/>
                          <w:b/>
                        </w:rPr>
                      </w:pPr>
                      <w:r w:rsidRPr="00AA7589">
                        <w:rPr>
                          <w:rFonts w:ascii="Arial" w:hAnsi="Arial" w:cs="Arial"/>
                          <w:b/>
                        </w:rPr>
                        <w:t>a</w:t>
                      </w:r>
                    </w:p>
                  </w:txbxContent>
                </v:textbox>
                <w10:wrap type="square"/>
              </v:shape>
            </w:pict>
          </mc:Fallback>
        </mc:AlternateContent>
      </w:r>
    </w:p>
    <w:p w:rsidR="00F4108F" w:rsidRDefault="00D15F98">
      <w:pPr>
        <w:rPr>
          <w:rFonts w:ascii="Arial" w:hAnsi="Arial" w:cs="Arial"/>
          <w:b/>
          <w:sz w:val="20"/>
          <w:szCs w:val="20"/>
        </w:rPr>
      </w:pPr>
      <w:r>
        <w:rPr>
          <w:rFonts w:ascii="Arial" w:hAnsi="Arial" w:cs="Arial"/>
          <w:b/>
          <w:sz w:val="20"/>
          <w:szCs w:val="20"/>
        </w:rPr>
        <w:t>Supplemental Figure 2</w:t>
      </w:r>
      <w:r w:rsidR="00CA427F">
        <w:rPr>
          <w:rFonts w:ascii="Arial" w:hAnsi="Arial" w:cs="Arial"/>
          <w:b/>
          <w:sz w:val="20"/>
          <w:szCs w:val="20"/>
        </w:rPr>
        <w:t>.</w:t>
      </w:r>
      <w:r w:rsidR="00CA427F" w:rsidRPr="005C3FED">
        <w:rPr>
          <w:rFonts w:ascii="Arial" w:hAnsi="Arial" w:cs="Arial"/>
          <w:sz w:val="20"/>
          <w:szCs w:val="20"/>
        </w:rPr>
        <w:t xml:space="preserve"> </w:t>
      </w:r>
      <w:r w:rsidR="00CA427F">
        <w:rPr>
          <w:rFonts w:ascii="Arial" w:hAnsi="Arial" w:cs="Arial"/>
          <w:sz w:val="20"/>
          <w:szCs w:val="20"/>
        </w:rPr>
        <w:t>E</w:t>
      </w:r>
      <w:r w:rsidR="00CA427F" w:rsidRPr="00CA427F">
        <w:rPr>
          <w:rFonts w:ascii="Arial" w:hAnsi="Arial" w:cs="Arial"/>
          <w:sz w:val="20"/>
          <w:szCs w:val="20"/>
        </w:rPr>
        <w:t>ndophytic root fungal communities detected in the co-occurring, epiphytic orc</w:t>
      </w:r>
      <w:r w:rsidR="00CA427F">
        <w:rPr>
          <w:rFonts w:ascii="Arial" w:hAnsi="Arial" w:cs="Arial"/>
          <w:sz w:val="20"/>
          <w:szCs w:val="20"/>
        </w:rPr>
        <w:t xml:space="preserve">hid species </w:t>
      </w:r>
      <w:r w:rsidR="00CA427F" w:rsidRPr="0024305C">
        <w:rPr>
          <w:rFonts w:ascii="Arial" w:hAnsi="Arial" w:cs="Arial"/>
          <w:i/>
          <w:sz w:val="20"/>
          <w:szCs w:val="20"/>
        </w:rPr>
        <w:t xml:space="preserve">Dichaea </w:t>
      </w:r>
      <w:proofErr w:type="spellStart"/>
      <w:r w:rsidR="00CA427F" w:rsidRPr="0024305C">
        <w:rPr>
          <w:rFonts w:ascii="Arial" w:hAnsi="Arial" w:cs="Arial"/>
          <w:i/>
          <w:sz w:val="20"/>
          <w:szCs w:val="20"/>
        </w:rPr>
        <w:t>eburnea</w:t>
      </w:r>
      <w:proofErr w:type="spellEnd"/>
      <w:r w:rsidR="00CA427F" w:rsidRPr="0024305C">
        <w:rPr>
          <w:rFonts w:ascii="Arial" w:hAnsi="Arial" w:cs="Arial"/>
          <w:i/>
          <w:sz w:val="20"/>
          <w:szCs w:val="20"/>
        </w:rPr>
        <w:t xml:space="preserve">, Epidendrum </w:t>
      </w:r>
      <w:proofErr w:type="spellStart"/>
      <w:r w:rsidR="00CA427F" w:rsidRPr="0024305C">
        <w:rPr>
          <w:rFonts w:ascii="Arial" w:hAnsi="Arial" w:cs="Arial"/>
          <w:i/>
          <w:sz w:val="20"/>
          <w:szCs w:val="20"/>
        </w:rPr>
        <w:t>odontochilum</w:t>
      </w:r>
      <w:proofErr w:type="spellEnd"/>
      <w:r w:rsidR="00CA427F" w:rsidRPr="0024305C">
        <w:rPr>
          <w:rFonts w:ascii="Arial" w:hAnsi="Arial" w:cs="Arial"/>
          <w:i/>
          <w:sz w:val="20"/>
          <w:szCs w:val="20"/>
        </w:rPr>
        <w:t xml:space="preserve">, Masdevallia </w:t>
      </w:r>
      <w:proofErr w:type="spellStart"/>
      <w:r w:rsidR="00CA427F" w:rsidRPr="0024305C">
        <w:rPr>
          <w:rFonts w:ascii="Arial" w:hAnsi="Arial" w:cs="Arial"/>
          <w:i/>
          <w:sz w:val="20"/>
          <w:szCs w:val="20"/>
        </w:rPr>
        <w:t>nidifica</w:t>
      </w:r>
      <w:proofErr w:type="spellEnd"/>
      <w:r w:rsidR="00CA427F" w:rsidRPr="0024305C">
        <w:rPr>
          <w:rFonts w:ascii="Arial" w:hAnsi="Arial" w:cs="Arial"/>
          <w:i/>
          <w:sz w:val="20"/>
          <w:szCs w:val="20"/>
        </w:rPr>
        <w:t xml:space="preserve"> </w:t>
      </w:r>
      <w:r w:rsidR="00CA427F" w:rsidRPr="0024305C">
        <w:rPr>
          <w:rFonts w:ascii="Arial" w:hAnsi="Arial" w:cs="Arial"/>
          <w:sz w:val="20"/>
          <w:szCs w:val="20"/>
        </w:rPr>
        <w:t>and</w:t>
      </w:r>
      <w:r w:rsidR="00CA427F" w:rsidRPr="0024305C">
        <w:rPr>
          <w:rFonts w:ascii="Arial" w:hAnsi="Arial" w:cs="Arial"/>
          <w:i/>
          <w:sz w:val="20"/>
          <w:szCs w:val="20"/>
        </w:rPr>
        <w:t xml:space="preserve"> </w:t>
      </w:r>
      <w:proofErr w:type="spellStart"/>
      <w:r w:rsidR="00CA427F" w:rsidRPr="0024305C">
        <w:rPr>
          <w:rFonts w:ascii="Arial" w:hAnsi="Arial" w:cs="Arial"/>
          <w:i/>
          <w:sz w:val="20"/>
          <w:szCs w:val="20"/>
        </w:rPr>
        <w:t>Oncidium</w:t>
      </w:r>
      <w:proofErr w:type="spellEnd"/>
      <w:r w:rsidR="00CA427F" w:rsidRPr="0024305C">
        <w:rPr>
          <w:rFonts w:ascii="Arial" w:hAnsi="Arial" w:cs="Arial"/>
          <w:i/>
          <w:sz w:val="20"/>
          <w:szCs w:val="20"/>
        </w:rPr>
        <w:t xml:space="preserve"> </w:t>
      </w:r>
      <w:proofErr w:type="spellStart"/>
      <w:r w:rsidR="00CA427F" w:rsidRPr="0024305C">
        <w:rPr>
          <w:rFonts w:ascii="Arial" w:hAnsi="Arial" w:cs="Arial"/>
          <w:i/>
          <w:sz w:val="20"/>
          <w:szCs w:val="20"/>
        </w:rPr>
        <w:t>klotzschianum</w:t>
      </w:r>
      <w:proofErr w:type="spellEnd"/>
      <w:r w:rsidR="00CA427F">
        <w:rPr>
          <w:rFonts w:ascii="Arial" w:hAnsi="Arial" w:cs="Arial"/>
          <w:sz w:val="20"/>
          <w:szCs w:val="20"/>
        </w:rPr>
        <w:t>.</w:t>
      </w:r>
      <w:r w:rsidR="00CA427F" w:rsidRPr="006F0F74">
        <w:rPr>
          <w:rFonts w:ascii="Arial" w:hAnsi="Arial" w:cs="Arial"/>
          <w:b/>
          <w:sz w:val="20"/>
          <w:szCs w:val="20"/>
        </w:rPr>
        <w:t xml:space="preserve"> </w:t>
      </w:r>
      <w:r w:rsidR="006F0F74" w:rsidRPr="006F0F74">
        <w:rPr>
          <w:rFonts w:ascii="Arial" w:hAnsi="Arial" w:cs="Arial"/>
          <w:b/>
          <w:sz w:val="20"/>
          <w:szCs w:val="20"/>
        </w:rPr>
        <w:t xml:space="preserve">a) </w:t>
      </w:r>
      <w:r w:rsidR="00CA427F">
        <w:rPr>
          <w:rFonts w:ascii="Arial" w:hAnsi="Arial" w:cs="Arial"/>
          <w:sz w:val="20"/>
          <w:szCs w:val="20"/>
        </w:rPr>
        <w:t xml:space="preserve">Number of </w:t>
      </w:r>
      <w:r w:rsidR="00F82C8D" w:rsidRPr="00F84CF1">
        <w:rPr>
          <w:rFonts w:ascii="Arial" w:hAnsi="Arial" w:cs="Arial"/>
          <w:sz w:val="20"/>
          <w:szCs w:val="20"/>
        </w:rPr>
        <w:t>operational taxonomic units (OTUs</w:t>
      </w:r>
      <w:r w:rsidR="00F82C8D">
        <w:rPr>
          <w:rFonts w:ascii="Arial" w:hAnsi="Arial" w:cs="Arial"/>
          <w:sz w:val="20"/>
          <w:szCs w:val="20"/>
        </w:rPr>
        <w:t>;</w:t>
      </w:r>
      <w:r w:rsidR="00F82C8D" w:rsidRPr="002B63F9">
        <w:rPr>
          <w:rFonts w:ascii="Arial" w:hAnsi="Arial" w:cs="Arial"/>
          <w:sz w:val="20"/>
          <w:szCs w:val="20"/>
        </w:rPr>
        <w:t xml:space="preserve"> </w:t>
      </w:r>
      <w:r w:rsidR="00F82C8D" w:rsidRPr="00131ECD">
        <w:rPr>
          <w:rFonts w:ascii="Arial" w:hAnsi="Arial" w:cs="Arial"/>
          <w:sz w:val="20"/>
          <w:szCs w:val="20"/>
        </w:rPr>
        <w:t>defined at a 97% sequence similarity threshold</w:t>
      </w:r>
      <w:r w:rsidR="001102B4">
        <w:rPr>
          <w:rFonts w:ascii="Arial" w:hAnsi="Arial" w:cs="Arial"/>
          <w:sz w:val="20"/>
          <w:szCs w:val="20"/>
        </w:rPr>
        <w:t>)</w:t>
      </w:r>
      <w:r w:rsidR="00F82C8D">
        <w:rPr>
          <w:rFonts w:ascii="Arial" w:hAnsi="Arial" w:cs="Arial"/>
          <w:sz w:val="20"/>
          <w:szCs w:val="20"/>
        </w:rPr>
        <w:t xml:space="preserve"> </w:t>
      </w:r>
      <w:r w:rsidR="0024305C">
        <w:rPr>
          <w:rFonts w:ascii="Arial" w:hAnsi="Arial" w:cs="Arial"/>
          <w:sz w:val="20"/>
          <w:szCs w:val="20"/>
        </w:rPr>
        <w:t xml:space="preserve">per fungal family or order, </w:t>
      </w:r>
      <w:r w:rsidR="00CA427F">
        <w:rPr>
          <w:rFonts w:ascii="Arial" w:hAnsi="Arial" w:cs="Arial"/>
          <w:sz w:val="20"/>
          <w:szCs w:val="20"/>
        </w:rPr>
        <w:t xml:space="preserve">and </w:t>
      </w:r>
      <w:r w:rsidR="006F0F74" w:rsidRPr="006F0F74">
        <w:rPr>
          <w:rFonts w:ascii="Arial" w:hAnsi="Arial" w:cs="Arial"/>
          <w:b/>
          <w:sz w:val="20"/>
          <w:szCs w:val="20"/>
        </w:rPr>
        <w:t xml:space="preserve">b) </w:t>
      </w:r>
      <w:r w:rsidR="00CA427F">
        <w:rPr>
          <w:rFonts w:ascii="Arial" w:hAnsi="Arial" w:cs="Arial"/>
          <w:sz w:val="20"/>
          <w:szCs w:val="20"/>
        </w:rPr>
        <w:t>s</w:t>
      </w:r>
      <w:r w:rsidR="00CA427F" w:rsidRPr="005C3FED">
        <w:rPr>
          <w:rFonts w:ascii="Arial" w:hAnsi="Arial" w:cs="Arial"/>
          <w:sz w:val="20"/>
          <w:szCs w:val="20"/>
        </w:rPr>
        <w:t xml:space="preserve">equence </w:t>
      </w:r>
      <w:r w:rsidR="00CA427F">
        <w:rPr>
          <w:rFonts w:ascii="Arial" w:hAnsi="Arial" w:cs="Arial"/>
          <w:sz w:val="20"/>
          <w:szCs w:val="20"/>
        </w:rPr>
        <w:t xml:space="preserve">abundance per fungal family or order; numbers inside </w:t>
      </w:r>
      <w:r w:rsidR="006F0F74">
        <w:rPr>
          <w:rFonts w:ascii="Arial" w:hAnsi="Arial" w:cs="Arial"/>
          <w:sz w:val="20"/>
          <w:szCs w:val="20"/>
        </w:rPr>
        <w:t>parenthesis</w:t>
      </w:r>
      <w:r w:rsidR="00CA427F">
        <w:rPr>
          <w:rFonts w:ascii="Arial" w:hAnsi="Arial" w:cs="Arial"/>
          <w:sz w:val="20"/>
          <w:szCs w:val="20"/>
        </w:rPr>
        <w:t xml:space="preserve"> represent the number of OTUs.</w:t>
      </w:r>
      <w:r w:rsidR="00F269C5">
        <w:rPr>
          <w:rFonts w:ascii="Arial" w:hAnsi="Arial" w:cs="Arial"/>
          <w:sz w:val="20"/>
          <w:szCs w:val="20"/>
        </w:rPr>
        <w:t xml:space="preserve"> The OTUs with &lt;1000 sequences were grouped in the “Other” category.</w:t>
      </w:r>
    </w:p>
    <w:p w:rsidR="00CA427F" w:rsidRDefault="00CA427F">
      <w:pPr>
        <w:rPr>
          <w:rFonts w:ascii="Arial" w:hAnsi="Arial" w:cs="Arial"/>
          <w:b/>
          <w:sz w:val="20"/>
          <w:szCs w:val="20"/>
        </w:rPr>
      </w:pPr>
    </w:p>
    <w:p w:rsidR="00E156FF" w:rsidRDefault="00C805B5">
      <w:pPr>
        <w:rPr>
          <w:rFonts w:ascii="Arial" w:hAnsi="Arial" w:cs="Arial"/>
          <w:sz w:val="20"/>
          <w:szCs w:val="20"/>
        </w:rPr>
      </w:pPr>
      <w:r w:rsidRPr="00E156FF">
        <w:rPr>
          <w:rFonts w:ascii="Arial" w:hAnsi="Arial" w:cs="Arial"/>
          <w:b/>
          <w:sz w:val="20"/>
          <w:szCs w:val="20"/>
        </w:rPr>
        <w:t xml:space="preserve">Supplemental </w:t>
      </w:r>
      <w:r w:rsidR="00350F01">
        <w:rPr>
          <w:rFonts w:ascii="Arial" w:hAnsi="Arial" w:cs="Arial"/>
          <w:b/>
          <w:sz w:val="20"/>
          <w:szCs w:val="20"/>
        </w:rPr>
        <w:t>Table 4</w:t>
      </w:r>
      <w:r w:rsidR="00E156FF">
        <w:rPr>
          <w:rFonts w:ascii="Arial" w:hAnsi="Arial" w:cs="Arial"/>
          <w:sz w:val="20"/>
          <w:szCs w:val="20"/>
        </w:rPr>
        <w:t>.</w:t>
      </w:r>
      <w:r w:rsidR="006245D7" w:rsidRPr="006245D7">
        <w:rPr>
          <w:rFonts w:ascii="Arial" w:hAnsi="Arial" w:cs="Arial"/>
          <w:sz w:val="20"/>
          <w:szCs w:val="20"/>
        </w:rPr>
        <w:t xml:space="preserve"> Putative orchid mycorrhizal fungi identified in four co-occurring epiphytic orchid species. Columns summarize the number of plants per orchid species where an operational taxonomic unit (OTU; defined at a 97% sequence similarity threshold) was detected, the total number of sequences per OTU per orchid species, and the frequency of association. Frequency of association (“Assoc. (%)”) determined as the number of sequences of an OTU in an orchid species, divided by the total number of sequences across the four orchid species. Numbers in bold ind</w:t>
      </w:r>
      <w:r w:rsidR="00624C5F">
        <w:rPr>
          <w:rFonts w:ascii="Arial" w:hAnsi="Arial" w:cs="Arial"/>
          <w:sz w:val="20"/>
          <w:szCs w:val="20"/>
        </w:rPr>
        <w:t>icate the OTU</w:t>
      </w:r>
      <w:r w:rsidR="006245D7" w:rsidRPr="006245D7">
        <w:rPr>
          <w:rFonts w:ascii="Arial" w:hAnsi="Arial" w:cs="Arial"/>
          <w:sz w:val="20"/>
          <w:szCs w:val="20"/>
        </w:rPr>
        <w:t xml:space="preserve"> where &gt; 90% of its sequences associated with a specific orchid species. Rows highlighted in gray indicate OTUs shared by all orchid species.</w:t>
      </w:r>
      <w:r w:rsidR="00624C5F" w:rsidRPr="007D7E40">
        <w:rPr>
          <w:rFonts w:ascii="Arial" w:hAnsi="Arial" w:cs="Arial"/>
          <w:sz w:val="20"/>
          <w:szCs w:val="20"/>
        </w:rPr>
        <w:t xml:space="preserve"> </w:t>
      </w:r>
    </w:p>
    <w:tbl>
      <w:tblPr>
        <w:tblW w:w="11558" w:type="dxa"/>
        <w:jc w:val="center"/>
        <w:tblLook w:val="04A0" w:firstRow="1" w:lastRow="0" w:firstColumn="1" w:lastColumn="0" w:noHBand="0" w:noVBand="1"/>
      </w:tblPr>
      <w:tblGrid>
        <w:gridCol w:w="1551"/>
        <w:gridCol w:w="821"/>
        <w:gridCol w:w="261"/>
        <w:gridCol w:w="787"/>
        <w:gridCol w:w="661"/>
        <w:gridCol w:w="637"/>
        <w:gridCol w:w="261"/>
        <w:gridCol w:w="781"/>
        <w:gridCol w:w="661"/>
        <w:gridCol w:w="637"/>
        <w:gridCol w:w="261"/>
        <w:gridCol w:w="691"/>
        <w:gridCol w:w="661"/>
        <w:gridCol w:w="637"/>
        <w:gridCol w:w="261"/>
        <w:gridCol w:w="691"/>
        <w:gridCol w:w="661"/>
        <w:gridCol w:w="637"/>
      </w:tblGrid>
      <w:tr w:rsidR="00624C5F" w:rsidRPr="00624C5F" w:rsidTr="00624C5F">
        <w:trPr>
          <w:trHeight w:val="300"/>
          <w:jc w:val="center"/>
        </w:trPr>
        <w:tc>
          <w:tcPr>
            <w:tcW w:w="1551" w:type="dxa"/>
            <w:tcBorders>
              <w:top w:val="single" w:sz="4" w:space="0" w:color="auto"/>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 </w:t>
            </w:r>
          </w:p>
        </w:tc>
        <w:tc>
          <w:tcPr>
            <w:tcW w:w="821" w:type="dxa"/>
            <w:tcBorders>
              <w:top w:val="single" w:sz="4" w:space="0" w:color="auto"/>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 </w:t>
            </w:r>
          </w:p>
        </w:tc>
        <w:tc>
          <w:tcPr>
            <w:tcW w:w="261" w:type="dxa"/>
            <w:tcBorders>
              <w:top w:val="single" w:sz="4" w:space="0" w:color="auto"/>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 </w:t>
            </w:r>
          </w:p>
        </w:tc>
        <w:tc>
          <w:tcPr>
            <w:tcW w:w="2085" w:type="dxa"/>
            <w:gridSpan w:val="3"/>
            <w:tcBorders>
              <w:top w:val="single" w:sz="4" w:space="0" w:color="auto"/>
              <w:left w:val="nil"/>
              <w:bottom w:val="single" w:sz="4" w:space="0" w:color="auto"/>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i/>
                <w:iCs/>
                <w:color w:val="000000"/>
                <w:sz w:val="18"/>
                <w:szCs w:val="18"/>
              </w:rPr>
            </w:pPr>
            <w:r w:rsidRPr="00624C5F">
              <w:rPr>
                <w:rFonts w:ascii="Arial" w:eastAsia="Times New Roman" w:hAnsi="Arial" w:cs="Arial"/>
                <w:i/>
                <w:iCs/>
                <w:color w:val="000000"/>
                <w:sz w:val="18"/>
                <w:szCs w:val="18"/>
              </w:rPr>
              <w:t xml:space="preserve">D. </w:t>
            </w:r>
            <w:proofErr w:type="spellStart"/>
            <w:r w:rsidRPr="00624C5F">
              <w:rPr>
                <w:rFonts w:ascii="Arial" w:eastAsia="Times New Roman" w:hAnsi="Arial" w:cs="Arial"/>
                <w:i/>
                <w:iCs/>
                <w:color w:val="000000"/>
                <w:sz w:val="18"/>
                <w:szCs w:val="18"/>
              </w:rPr>
              <w:t>eburnea</w:t>
            </w:r>
            <w:proofErr w:type="spellEnd"/>
          </w:p>
        </w:tc>
        <w:tc>
          <w:tcPr>
            <w:tcW w:w="261" w:type="dxa"/>
            <w:tcBorders>
              <w:top w:val="single" w:sz="4" w:space="0" w:color="auto"/>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 </w:t>
            </w:r>
          </w:p>
        </w:tc>
        <w:tc>
          <w:tcPr>
            <w:tcW w:w="2079" w:type="dxa"/>
            <w:gridSpan w:val="3"/>
            <w:tcBorders>
              <w:top w:val="single" w:sz="4" w:space="0" w:color="auto"/>
              <w:left w:val="nil"/>
              <w:bottom w:val="single" w:sz="4" w:space="0" w:color="auto"/>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i/>
                <w:iCs/>
                <w:color w:val="000000"/>
                <w:sz w:val="18"/>
                <w:szCs w:val="18"/>
              </w:rPr>
            </w:pPr>
            <w:r w:rsidRPr="00624C5F">
              <w:rPr>
                <w:rFonts w:ascii="Arial" w:eastAsia="Times New Roman" w:hAnsi="Arial" w:cs="Arial"/>
                <w:i/>
                <w:iCs/>
                <w:color w:val="000000"/>
                <w:sz w:val="18"/>
                <w:szCs w:val="18"/>
              </w:rPr>
              <w:t xml:space="preserve">E. </w:t>
            </w:r>
            <w:proofErr w:type="spellStart"/>
            <w:r w:rsidRPr="00624C5F">
              <w:rPr>
                <w:rFonts w:ascii="Arial" w:eastAsia="Times New Roman" w:hAnsi="Arial" w:cs="Arial"/>
                <w:i/>
                <w:iCs/>
                <w:color w:val="000000"/>
                <w:sz w:val="18"/>
                <w:szCs w:val="18"/>
              </w:rPr>
              <w:t>odontochilum</w:t>
            </w:r>
            <w:proofErr w:type="spellEnd"/>
          </w:p>
        </w:tc>
        <w:tc>
          <w:tcPr>
            <w:tcW w:w="261" w:type="dxa"/>
            <w:tcBorders>
              <w:top w:val="single" w:sz="4" w:space="0" w:color="auto"/>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 </w:t>
            </w:r>
          </w:p>
        </w:tc>
        <w:tc>
          <w:tcPr>
            <w:tcW w:w="1989" w:type="dxa"/>
            <w:gridSpan w:val="3"/>
            <w:tcBorders>
              <w:top w:val="single" w:sz="4" w:space="0" w:color="auto"/>
              <w:left w:val="nil"/>
              <w:bottom w:val="single" w:sz="4" w:space="0" w:color="auto"/>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i/>
                <w:iCs/>
                <w:color w:val="000000"/>
                <w:sz w:val="18"/>
                <w:szCs w:val="18"/>
              </w:rPr>
            </w:pPr>
            <w:r w:rsidRPr="00624C5F">
              <w:rPr>
                <w:rFonts w:ascii="Arial" w:eastAsia="Times New Roman" w:hAnsi="Arial" w:cs="Arial"/>
                <w:i/>
                <w:iCs/>
                <w:color w:val="000000"/>
                <w:sz w:val="18"/>
                <w:szCs w:val="18"/>
              </w:rPr>
              <w:t xml:space="preserve">M. </w:t>
            </w:r>
            <w:proofErr w:type="spellStart"/>
            <w:r w:rsidRPr="00624C5F">
              <w:rPr>
                <w:rFonts w:ascii="Arial" w:eastAsia="Times New Roman" w:hAnsi="Arial" w:cs="Arial"/>
                <w:i/>
                <w:iCs/>
                <w:color w:val="000000"/>
                <w:sz w:val="18"/>
                <w:szCs w:val="18"/>
              </w:rPr>
              <w:t>nidifica</w:t>
            </w:r>
            <w:proofErr w:type="spellEnd"/>
          </w:p>
        </w:tc>
        <w:tc>
          <w:tcPr>
            <w:tcW w:w="261" w:type="dxa"/>
            <w:tcBorders>
              <w:top w:val="single" w:sz="4" w:space="0" w:color="auto"/>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 </w:t>
            </w:r>
          </w:p>
        </w:tc>
        <w:tc>
          <w:tcPr>
            <w:tcW w:w="1989" w:type="dxa"/>
            <w:gridSpan w:val="3"/>
            <w:tcBorders>
              <w:top w:val="single" w:sz="4" w:space="0" w:color="auto"/>
              <w:left w:val="nil"/>
              <w:bottom w:val="single" w:sz="4" w:space="0" w:color="auto"/>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i/>
                <w:iCs/>
                <w:color w:val="000000"/>
                <w:sz w:val="18"/>
                <w:szCs w:val="18"/>
              </w:rPr>
            </w:pPr>
            <w:r w:rsidRPr="00624C5F">
              <w:rPr>
                <w:rFonts w:ascii="Arial" w:eastAsia="Times New Roman" w:hAnsi="Arial" w:cs="Arial"/>
                <w:i/>
                <w:iCs/>
                <w:color w:val="000000"/>
                <w:sz w:val="18"/>
                <w:szCs w:val="18"/>
              </w:rPr>
              <w:t xml:space="preserve">O. </w:t>
            </w:r>
            <w:proofErr w:type="spellStart"/>
            <w:r w:rsidRPr="00624C5F">
              <w:rPr>
                <w:rFonts w:ascii="Arial" w:eastAsia="Times New Roman" w:hAnsi="Arial" w:cs="Arial"/>
                <w:i/>
                <w:iCs/>
                <w:color w:val="000000"/>
                <w:sz w:val="18"/>
                <w:szCs w:val="18"/>
              </w:rPr>
              <w:t>klotzschianum</w:t>
            </w:r>
            <w:proofErr w:type="spellEnd"/>
          </w:p>
        </w:tc>
      </w:tr>
      <w:tr w:rsidR="00624C5F" w:rsidRPr="00624C5F" w:rsidTr="00624C5F">
        <w:trPr>
          <w:trHeight w:val="450"/>
          <w:jc w:val="center"/>
        </w:trPr>
        <w:tc>
          <w:tcPr>
            <w:tcW w:w="1551" w:type="dxa"/>
            <w:tcBorders>
              <w:top w:val="nil"/>
              <w:left w:val="nil"/>
              <w:bottom w:val="single" w:sz="4" w:space="0" w:color="auto"/>
              <w:right w:val="nil"/>
            </w:tcBorders>
            <w:shd w:val="clear" w:color="auto" w:fill="auto"/>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Closest UNITE match</w:t>
            </w:r>
          </w:p>
        </w:tc>
        <w:tc>
          <w:tcPr>
            <w:tcW w:w="821" w:type="dxa"/>
            <w:tcBorders>
              <w:top w:val="nil"/>
              <w:left w:val="nil"/>
              <w:bottom w:val="single" w:sz="4" w:space="0" w:color="auto"/>
              <w:right w:val="nil"/>
            </w:tcBorders>
            <w:shd w:val="clear" w:color="auto" w:fill="auto"/>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 ID</w:t>
            </w:r>
          </w:p>
        </w:tc>
        <w:tc>
          <w:tcPr>
            <w:tcW w:w="261" w:type="dxa"/>
            <w:tcBorders>
              <w:top w:val="nil"/>
              <w:left w:val="nil"/>
              <w:bottom w:val="single" w:sz="4" w:space="0" w:color="auto"/>
              <w:right w:val="nil"/>
            </w:tcBorders>
            <w:shd w:val="clear" w:color="auto" w:fill="auto"/>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 </w:t>
            </w:r>
          </w:p>
        </w:tc>
        <w:tc>
          <w:tcPr>
            <w:tcW w:w="787" w:type="dxa"/>
            <w:tcBorders>
              <w:top w:val="nil"/>
              <w:left w:val="nil"/>
              <w:bottom w:val="single" w:sz="4" w:space="0" w:color="auto"/>
              <w:right w:val="nil"/>
            </w:tcBorders>
            <w:shd w:val="clear" w:color="auto" w:fill="auto"/>
            <w:vAlign w:val="bottom"/>
            <w:hideMark/>
          </w:tcPr>
          <w:p w:rsidR="00624C5F" w:rsidRPr="00624C5F" w:rsidRDefault="00624C5F" w:rsidP="00624C5F">
            <w:pPr>
              <w:spacing w:after="0" w:line="240" w:lineRule="auto"/>
              <w:jc w:val="center"/>
              <w:rPr>
                <w:rFonts w:ascii="Arial" w:eastAsia="Times New Roman" w:hAnsi="Arial" w:cs="Arial"/>
                <w:color w:val="000000"/>
                <w:sz w:val="14"/>
                <w:szCs w:val="14"/>
              </w:rPr>
            </w:pPr>
            <w:proofErr w:type="spellStart"/>
            <w:r w:rsidRPr="00624C5F">
              <w:rPr>
                <w:rFonts w:ascii="Arial" w:eastAsia="Times New Roman" w:hAnsi="Arial" w:cs="Arial"/>
                <w:color w:val="000000"/>
                <w:sz w:val="14"/>
                <w:szCs w:val="14"/>
              </w:rPr>
              <w:t>Indivs</w:t>
            </w:r>
            <w:proofErr w:type="spellEnd"/>
            <w:r w:rsidRPr="00624C5F">
              <w:rPr>
                <w:rFonts w:ascii="Arial" w:eastAsia="Times New Roman" w:hAnsi="Arial" w:cs="Arial"/>
                <w:color w:val="000000"/>
                <w:sz w:val="14"/>
                <w:szCs w:val="14"/>
              </w:rPr>
              <w:t>. (X/41)</w:t>
            </w:r>
          </w:p>
        </w:tc>
        <w:tc>
          <w:tcPr>
            <w:tcW w:w="661" w:type="dxa"/>
            <w:tcBorders>
              <w:top w:val="nil"/>
              <w:left w:val="nil"/>
              <w:bottom w:val="single" w:sz="4" w:space="0" w:color="auto"/>
              <w:right w:val="nil"/>
            </w:tcBorders>
            <w:shd w:val="clear" w:color="auto" w:fill="auto"/>
            <w:vAlign w:val="bottom"/>
            <w:hideMark/>
          </w:tcPr>
          <w:p w:rsidR="00624C5F" w:rsidRPr="00624C5F" w:rsidRDefault="00624C5F" w:rsidP="00624C5F">
            <w:pPr>
              <w:spacing w:after="0" w:line="240" w:lineRule="auto"/>
              <w:jc w:val="center"/>
              <w:rPr>
                <w:rFonts w:ascii="Arial" w:eastAsia="Times New Roman" w:hAnsi="Arial" w:cs="Arial"/>
                <w:color w:val="000000"/>
                <w:sz w:val="14"/>
                <w:szCs w:val="14"/>
              </w:rPr>
            </w:pPr>
            <w:r w:rsidRPr="00624C5F">
              <w:rPr>
                <w:rFonts w:ascii="Arial" w:eastAsia="Times New Roman" w:hAnsi="Arial" w:cs="Arial"/>
                <w:color w:val="000000"/>
                <w:sz w:val="14"/>
                <w:szCs w:val="14"/>
              </w:rPr>
              <w:t xml:space="preserve">No. of </w:t>
            </w:r>
            <w:proofErr w:type="spellStart"/>
            <w:r w:rsidRPr="00624C5F">
              <w:rPr>
                <w:rFonts w:ascii="Arial" w:eastAsia="Times New Roman" w:hAnsi="Arial" w:cs="Arial"/>
                <w:color w:val="000000"/>
                <w:sz w:val="14"/>
                <w:szCs w:val="14"/>
              </w:rPr>
              <w:t>seqs</w:t>
            </w:r>
            <w:proofErr w:type="spellEnd"/>
            <w:r w:rsidRPr="00624C5F">
              <w:rPr>
                <w:rFonts w:ascii="Arial" w:eastAsia="Times New Roman" w:hAnsi="Arial" w:cs="Arial"/>
                <w:color w:val="000000"/>
                <w:sz w:val="14"/>
                <w:szCs w:val="14"/>
              </w:rPr>
              <w:t>.</w:t>
            </w:r>
          </w:p>
        </w:tc>
        <w:tc>
          <w:tcPr>
            <w:tcW w:w="637" w:type="dxa"/>
            <w:tcBorders>
              <w:top w:val="nil"/>
              <w:left w:val="nil"/>
              <w:bottom w:val="single" w:sz="4" w:space="0" w:color="auto"/>
              <w:right w:val="nil"/>
            </w:tcBorders>
            <w:shd w:val="clear" w:color="auto" w:fill="auto"/>
            <w:vAlign w:val="bottom"/>
            <w:hideMark/>
          </w:tcPr>
          <w:p w:rsidR="00624C5F" w:rsidRPr="00624C5F" w:rsidRDefault="00624C5F" w:rsidP="00624C5F">
            <w:pPr>
              <w:spacing w:after="0" w:line="240" w:lineRule="auto"/>
              <w:jc w:val="center"/>
              <w:rPr>
                <w:rFonts w:ascii="Arial" w:eastAsia="Times New Roman" w:hAnsi="Arial" w:cs="Arial"/>
                <w:color w:val="000000"/>
                <w:sz w:val="14"/>
                <w:szCs w:val="14"/>
              </w:rPr>
            </w:pPr>
            <w:r w:rsidRPr="00624C5F">
              <w:rPr>
                <w:rFonts w:ascii="Arial" w:eastAsia="Times New Roman" w:hAnsi="Arial" w:cs="Arial"/>
                <w:color w:val="000000"/>
                <w:sz w:val="14"/>
                <w:szCs w:val="14"/>
              </w:rPr>
              <w:t>Assoc. (%)</w:t>
            </w:r>
          </w:p>
        </w:tc>
        <w:tc>
          <w:tcPr>
            <w:tcW w:w="261" w:type="dxa"/>
            <w:tcBorders>
              <w:top w:val="nil"/>
              <w:left w:val="nil"/>
              <w:bottom w:val="single" w:sz="4" w:space="0" w:color="auto"/>
              <w:right w:val="nil"/>
            </w:tcBorders>
            <w:shd w:val="clear" w:color="auto" w:fill="auto"/>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 </w:t>
            </w:r>
          </w:p>
        </w:tc>
        <w:tc>
          <w:tcPr>
            <w:tcW w:w="781" w:type="dxa"/>
            <w:tcBorders>
              <w:top w:val="nil"/>
              <w:left w:val="nil"/>
              <w:bottom w:val="single" w:sz="4" w:space="0" w:color="auto"/>
              <w:right w:val="nil"/>
            </w:tcBorders>
            <w:shd w:val="clear" w:color="auto" w:fill="auto"/>
            <w:vAlign w:val="bottom"/>
            <w:hideMark/>
          </w:tcPr>
          <w:p w:rsidR="00624C5F" w:rsidRPr="00624C5F" w:rsidRDefault="00624C5F" w:rsidP="00624C5F">
            <w:pPr>
              <w:spacing w:after="0" w:line="240" w:lineRule="auto"/>
              <w:jc w:val="center"/>
              <w:rPr>
                <w:rFonts w:ascii="Arial" w:eastAsia="Times New Roman" w:hAnsi="Arial" w:cs="Arial"/>
                <w:color w:val="000000"/>
                <w:sz w:val="14"/>
                <w:szCs w:val="14"/>
              </w:rPr>
            </w:pPr>
            <w:proofErr w:type="spellStart"/>
            <w:r w:rsidRPr="00624C5F">
              <w:rPr>
                <w:rFonts w:ascii="Arial" w:eastAsia="Times New Roman" w:hAnsi="Arial" w:cs="Arial"/>
                <w:color w:val="000000"/>
                <w:sz w:val="14"/>
                <w:szCs w:val="14"/>
              </w:rPr>
              <w:t>Indivs</w:t>
            </w:r>
            <w:proofErr w:type="spellEnd"/>
            <w:r w:rsidRPr="00624C5F">
              <w:rPr>
                <w:rFonts w:ascii="Arial" w:eastAsia="Times New Roman" w:hAnsi="Arial" w:cs="Arial"/>
                <w:color w:val="000000"/>
                <w:sz w:val="14"/>
                <w:szCs w:val="14"/>
              </w:rPr>
              <w:t>. (X/28)</w:t>
            </w:r>
          </w:p>
        </w:tc>
        <w:tc>
          <w:tcPr>
            <w:tcW w:w="661" w:type="dxa"/>
            <w:tcBorders>
              <w:top w:val="nil"/>
              <w:left w:val="nil"/>
              <w:bottom w:val="single" w:sz="4" w:space="0" w:color="auto"/>
              <w:right w:val="nil"/>
            </w:tcBorders>
            <w:shd w:val="clear" w:color="auto" w:fill="auto"/>
            <w:vAlign w:val="bottom"/>
            <w:hideMark/>
          </w:tcPr>
          <w:p w:rsidR="00624C5F" w:rsidRPr="00624C5F" w:rsidRDefault="00624C5F" w:rsidP="00624C5F">
            <w:pPr>
              <w:spacing w:after="0" w:line="240" w:lineRule="auto"/>
              <w:jc w:val="center"/>
              <w:rPr>
                <w:rFonts w:ascii="Arial" w:eastAsia="Times New Roman" w:hAnsi="Arial" w:cs="Arial"/>
                <w:color w:val="000000"/>
                <w:sz w:val="14"/>
                <w:szCs w:val="14"/>
              </w:rPr>
            </w:pPr>
            <w:r w:rsidRPr="00624C5F">
              <w:rPr>
                <w:rFonts w:ascii="Arial" w:eastAsia="Times New Roman" w:hAnsi="Arial" w:cs="Arial"/>
                <w:color w:val="000000"/>
                <w:sz w:val="14"/>
                <w:szCs w:val="14"/>
              </w:rPr>
              <w:t xml:space="preserve">No. of </w:t>
            </w:r>
            <w:proofErr w:type="spellStart"/>
            <w:r w:rsidRPr="00624C5F">
              <w:rPr>
                <w:rFonts w:ascii="Arial" w:eastAsia="Times New Roman" w:hAnsi="Arial" w:cs="Arial"/>
                <w:color w:val="000000"/>
                <w:sz w:val="14"/>
                <w:szCs w:val="14"/>
              </w:rPr>
              <w:t>seqs</w:t>
            </w:r>
            <w:proofErr w:type="spellEnd"/>
            <w:r w:rsidRPr="00624C5F">
              <w:rPr>
                <w:rFonts w:ascii="Arial" w:eastAsia="Times New Roman" w:hAnsi="Arial" w:cs="Arial"/>
                <w:color w:val="000000"/>
                <w:sz w:val="14"/>
                <w:szCs w:val="14"/>
              </w:rPr>
              <w:t>.</w:t>
            </w:r>
          </w:p>
        </w:tc>
        <w:tc>
          <w:tcPr>
            <w:tcW w:w="637" w:type="dxa"/>
            <w:tcBorders>
              <w:top w:val="nil"/>
              <w:left w:val="nil"/>
              <w:bottom w:val="single" w:sz="4" w:space="0" w:color="auto"/>
              <w:right w:val="nil"/>
            </w:tcBorders>
            <w:shd w:val="clear" w:color="auto" w:fill="auto"/>
            <w:vAlign w:val="bottom"/>
            <w:hideMark/>
          </w:tcPr>
          <w:p w:rsidR="00624C5F" w:rsidRPr="00624C5F" w:rsidRDefault="00624C5F" w:rsidP="00624C5F">
            <w:pPr>
              <w:spacing w:after="0" w:line="240" w:lineRule="auto"/>
              <w:jc w:val="center"/>
              <w:rPr>
                <w:rFonts w:ascii="Arial" w:eastAsia="Times New Roman" w:hAnsi="Arial" w:cs="Arial"/>
                <w:color w:val="000000"/>
                <w:sz w:val="14"/>
                <w:szCs w:val="14"/>
              </w:rPr>
            </w:pPr>
            <w:r w:rsidRPr="00624C5F">
              <w:rPr>
                <w:rFonts w:ascii="Arial" w:eastAsia="Times New Roman" w:hAnsi="Arial" w:cs="Arial"/>
                <w:color w:val="000000"/>
                <w:sz w:val="14"/>
                <w:szCs w:val="14"/>
              </w:rPr>
              <w:t>Assoc. (%)</w:t>
            </w:r>
          </w:p>
        </w:tc>
        <w:tc>
          <w:tcPr>
            <w:tcW w:w="261" w:type="dxa"/>
            <w:tcBorders>
              <w:top w:val="nil"/>
              <w:left w:val="nil"/>
              <w:bottom w:val="single" w:sz="4" w:space="0" w:color="auto"/>
              <w:right w:val="nil"/>
            </w:tcBorders>
            <w:shd w:val="clear" w:color="auto" w:fill="auto"/>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 </w:t>
            </w:r>
          </w:p>
        </w:tc>
        <w:tc>
          <w:tcPr>
            <w:tcW w:w="691" w:type="dxa"/>
            <w:tcBorders>
              <w:top w:val="nil"/>
              <w:left w:val="nil"/>
              <w:bottom w:val="single" w:sz="4" w:space="0" w:color="auto"/>
              <w:right w:val="nil"/>
            </w:tcBorders>
            <w:shd w:val="clear" w:color="auto" w:fill="auto"/>
            <w:vAlign w:val="bottom"/>
            <w:hideMark/>
          </w:tcPr>
          <w:p w:rsidR="00624C5F" w:rsidRPr="00624C5F" w:rsidRDefault="00624C5F" w:rsidP="00624C5F">
            <w:pPr>
              <w:spacing w:after="0" w:line="240" w:lineRule="auto"/>
              <w:jc w:val="center"/>
              <w:rPr>
                <w:rFonts w:ascii="Arial" w:eastAsia="Times New Roman" w:hAnsi="Arial" w:cs="Arial"/>
                <w:color w:val="000000"/>
                <w:sz w:val="14"/>
                <w:szCs w:val="14"/>
              </w:rPr>
            </w:pPr>
            <w:proofErr w:type="spellStart"/>
            <w:r w:rsidRPr="00624C5F">
              <w:rPr>
                <w:rFonts w:ascii="Arial" w:eastAsia="Times New Roman" w:hAnsi="Arial" w:cs="Arial"/>
                <w:color w:val="000000"/>
                <w:sz w:val="14"/>
                <w:szCs w:val="14"/>
              </w:rPr>
              <w:t>Indivs</w:t>
            </w:r>
            <w:proofErr w:type="spellEnd"/>
            <w:r w:rsidRPr="00624C5F">
              <w:rPr>
                <w:rFonts w:ascii="Arial" w:eastAsia="Times New Roman" w:hAnsi="Arial" w:cs="Arial"/>
                <w:color w:val="000000"/>
                <w:sz w:val="14"/>
                <w:szCs w:val="14"/>
              </w:rPr>
              <w:t>. (X/48)</w:t>
            </w:r>
          </w:p>
        </w:tc>
        <w:tc>
          <w:tcPr>
            <w:tcW w:w="661" w:type="dxa"/>
            <w:tcBorders>
              <w:top w:val="nil"/>
              <w:left w:val="nil"/>
              <w:bottom w:val="single" w:sz="4" w:space="0" w:color="auto"/>
              <w:right w:val="nil"/>
            </w:tcBorders>
            <w:shd w:val="clear" w:color="auto" w:fill="auto"/>
            <w:vAlign w:val="bottom"/>
            <w:hideMark/>
          </w:tcPr>
          <w:p w:rsidR="00624C5F" w:rsidRPr="00624C5F" w:rsidRDefault="00624C5F" w:rsidP="00624C5F">
            <w:pPr>
              <w:spacing w:after="0" w:line="240" w:lineRule="auto"/>
              <w:jc w:val="center"/>
              <w:rPr>
                <w:rFonts w:ascii="Arial" w:eastAsia="Times New Roman" w:hAnsi="Arial" w:cs="Arial"/>
                <w:color w:val="000000"/>
                <w:sz w:val="14"/>
                <w:szCs w:val="14"/>
              </w:rPr>
            </w:pPr>
            <w:r w:rsidRPr="00624C5F">
              <w:rPr>
                <w:rFonts w:ascii="Arial" w:eastAsia="Times New Roman" w:hAnsi="Arial" w:cs="Arial"/>
                <w:color w:val="000000"/>
                <w:sz w:val="14"/>
                <w:szCs w:val="14"/>
              </w:rPr>
              <w:t xml:space="preserve">No. of </w:t>
            </w:r>
            <w:proofErr w:type="spellStart"/>
            <w:r w:rsidRPr="00624C5F">
              <w:rPr>
                <w:rFonts w:ascii="Arial" w:eastAsia="Times New Roman" w:hAnsi="Arial" w:cs="Arial"/>
                <w:color w:val="000000"/>
                <w:sz w:val="14"/>
                <w:szCs w:val="14"/>
              </w:rPr>
              <w:t>seqs</w:t>
            </w:r>
            <w:proofErr w:type="spellEnd"/>
            <w:r w:rsidRPr="00624C5F">
              <w:rPr>
                <w:rFonts w:ascii="Arial" w:eastAsia="Times New Roman" w:hAnsi="Arial" w:cs="Arial"/>
                <w:color w:val="000000"/>
                <w:sz w:val="14"/>
                <w:szCs w:val="14"/>
              </w:rPr>
              <w:t>.</w:t>
            </w:r>
          </w:p>
        </w:tc>
        <w:tc>
          <w:tcPr>
            <w:tcW w:w="637" w:type="dxa"/>
            <w:tcBorders>
              <w:top w:val="nil"/>
              <w:left w:val="nil"/>
              <w:bottom w:val="single" w:sz="4" w:space="0" w:color="auto"/>
              <w:right w:val="nil"/>
            </w:tcBorders>
            <w:shd w:val="clear" w:color="auto" w:fill="auto"/>
            <w:vAlign w:val="bottom"/>
            <w:hideMark/>
          </w:tcPr>
          <w:p w:rsidR="00624C5F" w:rsidRPr="00624C5F" w:rsidRDefault="00624C5F" w:rsidP="00624C5F">
            <w:pPr>
              <w:spacing w:after="0" w:line="240" w:lineRule="auto"/>
              <w:jc w:val="center"/>
              <w:rPr>
                <w:rFonts w:ascii="Arial" w:eastAsia="Times New Roman" w:hAnsi="Arial" w:cs="Arial"/>
                <w:color w:val="000000"/>
                <w:sz w:val="14"/>
                <w:szCs w:val="14"/>
              </w:rPr>
            </w:pPr>
            <w:r w:rsidRPr="00624C5F">
              <w:rPr>
                <w:rFonts w:ascii="Arial" w:eastAsia="Times New Roman" w:hAnsi="Arial" w:cs="Arial"/>
                <w:color w:val="000000"/>
                <w:sz w:val="14"/>
                <w:szCs w:val="14"/>
              </w:rPr>
              <w:t>Assoc. (%)</w:t>
            </w:r>
          </w:p>
        </w:tc>
        <w:tc>
          <w:tcPr>
            <w:tcW w:w="261" w:type="dxa"/>
            <w:tcBorders>
              <w:top w:val="nil"/>
              <w:left w:val="nil"/>
              <w:bottom w:val="single" w:sz="4" w:space="0" w:color="auto"/>
              <w:right w:val="nil"/>
            </w:tcBorders>
            <w:shd w:val="clear" w:color="auto" w:fill="auto"/>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 </w:t>
            </w:r>
          </w:p>
        </w:tc>
        <w:tc>
          <w:tcPr>
            <w:tcW w:w="691" w:type="dxa"/>
            <w:tcBorders>
              <w:top w:val="nil"/>
              <w:left w:val="nil"/>
              <w:bottom w:val="single" w:sz="4" w:space="0" w:color="auto"/>
              <w:right w:val="nil"/>
            </w:tcBorders>
            <w:shd w:val="clear" w:color="auto" w:fill="auto"/>
            <w:vAlign w:val="bottom"/>
            <w:hideMark/>
          </w:tcPr>
          <w:p w:rsidR="00624C5F" w:rsidRPr="00624C5F" w:rsidRDefault="00624C5F" w:rsidP="00624C5F">
            <w:pPr>
              <w:spacing w:after="0" w:line="240" w:lineRule="auto"/>
              <w:jc w:val="center"/>
              <w:rPr>
                <w:rFonts w:ascii="Arial" w:eastAsia="Times New Roman" w:hAnsi="Arial" w:cs="Arial"/>
                <w:color w:val="000000"/>
                <w:sz w:val="14"/>
                <w:szCs w:val="14"/>
              </w:rPr>
            </w:pPr>
            <w:proofErr w:type="spellStart"/>
            <w:r w:rsidRPr="00624C5F">
              <w:rPr>
                <w:rFonts w:ascii="Arial" w:eastAsia="Times New Roman" w:hAnsi="Arial" w:cs="Arial"/>
                <w:color w:val="000000"/>
                <w:sz w:val="14"/>
                <w:szCs w:val="14"/>
              </w:rPr>
              <w:t>Indivs</w:t>
            </w:r>
            <w:proofErr w:type="spellEnd"/>
            <w:r w:rsidRPr="00624C5F">
              <w:rPr>
                <w:rFonts w:ascii="Arial" w:eastAsia="Times New Roman" w:hAnsi="Arial" w:cs="Arial"/>
                <w:color w:val="000000"/>
                <w:sz w:val="14"/>
                <w:szCs w:val="14"/>
              </w:rPr>
              <w:t>. (X/41)</w:t>
            </w:r>
          </w:p>
        </w:tc>
        <w:tc>
          <w:tcPr>
            <w:tcW w:w="661" w:type="dxa"/>
            <w:tcBorders>
              <w:top w:val="nil"/>
              <w:left w:val="nil"/>
              <w:bottom w:val="single" w:sz="4" w:space="0" w:color="auto"/>
              <w:right w:val="nil"/>
            </w:tcBorders>
            <w:shd w:val="clear" w:color="auto" w:fill="auto"/>
            <w:vAlign w:val="bottom"/>
            <w:hideMark/>
          </w:tcPr>
          <w:p w:rsidR="00624C5F" w:rsidRPr="00624C5F" w:rsidRDefault="00624C5F" w:rsidP="00624C5F">
            <w:pPr>
              <w:spacing w:after="0" w:line="240" w:lineRule="auto"/>
              <w:jc w:val="center"/>
              <w:rPr>
                <w:rFonts w:ascii="Arial" w:eastAsia="Times New Roman" w:hAnsi="Arial" w:cs="Arial"/>
                <w:color w:val="000000"/>
                <w:sz w:val="14"/>
                <w:szCs w:val="14"/>
              </w:rPr>
            </w:pPr>
            <w:r w:rsidRPr="00624C5F">
              <w:rPr>
                <w:rFonts w:ascii="Arial" w:eastAsia="Times New Roman" w:hAnsi="Arial" w:cs="Arial"/>
                <w:color w:val="000000"/>
                <w:sz w:val="14"/>
                <w:szCs w:val="14"/>
              </w:rPr>
              <w:t xml:space="preserve">No. of </w:t>
            </w:r>
            <w:proofErr w:type="spellStart"/>
            <w:r w:rsidRPr="00624C5F">
              <w:rPr>
                <w:rFonts w:ascii="Arial" w:eastAsia="Times New Roman" w:hAnsi="Arial" w:cs="Arial"/>
                <w:color w:val="000000"/>
                <w:sz w:val="14"/>
                <w:szCs w:val="14"/>
              </w:rPr>
              <w:t>seqs</w:t>
            </w:r>
            <w:proofErr w:type="spellEnd"/>
            <w:r w:rsidRPr="00624C5F">
              <w:rPr>
                <w:rFonts w:ascii="Arial" w:eastAsia="Times New Roman" w:hAnsi="Arial" w:cs="Arial"/>
                <w:color w:val="000000"/>
                <w:sz w:val="14"/>
                <w:szCs w:val="14"/>
              </w:rPr>
              <w:t>.</w:t>
            </w:r>
          </w:p>
        </w:tc>
        <w:tc>
          <w:tcPr>
            <w:tcW w:w="637" w:type="dxa"/>
            <w:tcBorders>
              <w:top w:val="nil"/>
              <w:left w:val="nil"/>
              <w:bottom w:val="single" w:sz="4" w:space="0" w:color="auto"/>
              <w:right w:val="nil"/>
            </w:tcBorders>
            <w:shd w:val="clear" w:color="auto" w:fill="auto"/>
            <w:vAlign w:val="bottom"/>
            <w:hideMark/>
          </w:tcPr>
          <w:p w:rsidR="00624C5F" w:rsidRPr="00624C5F" w:rsidRDefault="00624C5F" w:rsidP="00624C5F">
            <w:pPr>
              <w:spacing w:after="0" w:line="240" w:lineRule="auto"/>
              <w:jc w:val="center"/>
              <w:rPr>
                <w:rFonts w:ascii="Arial" w:eastAsia="Times New Roman" w:hAnsi="Arial" w:cs="Arial"/>
                <w:color w:val="000000"/>
                <w:sz w:val="14"/>
                <w:szCs w:val="14"/>
              </w:rPr>
            </w:pPr>
            <w:r w:rsidRPr="00624C5F">
              <w:rPr>
                <w:rFonts w:ascii="Arial" w:eastAsia="Times New Roman" w:hAnsi="Arial" w:cs="Arial"/>
                <w:color w:val="000000"/>
                <w:sz w:val="14"/>
                <w:szCs w:val="14"/>
              </w:rPr>
              <w:t>Assoc. (%)</w:t>
            </w:r>
          </w:p>
        </w:tc>
      </w:tr>
      <w:tr w:rsidR="00624C5F" w:rsidRPr="00624C5F" w:rsidTr="00624C5F">
        <w:trPr>
          <w:trHeight w:val="255"/>
          <w:jc w:val="center"/>
        </w:trPr>
        <w:tc>
          <w:tcPr>
            <w:tcW w:w="1551" w:type="dxa"/>
            <w:tcBorders>
              <w:top w:val="nil"/>
              <w:left w:val="nil"/>
              <w:bottom w:val="single" w:sz="4" w:space="0" w:color="auto"/>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Ascomycota</w:t>
            </w:r>
          </w:p>
        </w:tc>
        <w:tc>
          <w:tcPr>
            <w:tcW w:w="821" w:type="dxa"/>
            <w:tcBorders>
              <w:top w:val="nil"/>
              <w:left w:val="nil"/>
              <w:bottom w:val="single" w:sz="4" w:space="0" w:color="auto"/>
              <w:right w:val="nil"/>
            </w:tcBorders>
            <w:shd w:val="clear" w:color="auto" w:fill="auto"/>
            <w:vAlign w:val="bottom"/>
            <w:hideMark/>
          </w:tcPr>
          <w:p w:rsidR="00624C5F" w:rsidRPr="00624C5F" w:rsidRDefault="00624C5F" w:rsidP="00624C5F">
            <w:pPr>
              <w:spacing w:after="0" w:line="240" w:lineRule="auto"/>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 </w:t>
            </w:r>
          </w:p>
        </w:tc>
        <w:tc>
          <w:tcPr>
            <w:tcW w:w="261" w:type="dxa"/>
            <w:tcBorders>
              <w:top w:val="nil"/>
              <w:left w:val="nil"/>
              <w:bottom w:val="single" w:sz="4" w:space="0" w:color="auto"/>
              <w:right w:val="nil"/>
            </w:tcBorders>
            <w:shd w:val="clear" w:color="auto" w:fill="auto"/>
            <w:vAlign w:val="bottom"/>
            <w:hideMark/>
          </w:tcPr>
          <w:p w:rsidR="00624C5F" w:rsidRPr="00624C5F" w:rsidRDefault="00624C5F" w:rsidP="00624C5F">
            <w:pPr>
              <w:spacing w:after="0" w:line="240" w:lineRule="auto"/>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 </w:t>
            </w:r>
          </w:p>
        </w:tc>
        <w:tc>
          <w:tcPr>
            <w:tcW w:w="787" w:type="dxa"/>
            <w:tcBorders>
              <w:top w:val="nil"/>
              <w:left w:val="nil"/>
              <w:bottom w:val="single" w:sz="4" w:space="0" w:color="auto"/>
              <w:right w:val="nil"/>
            </w:tcBorders>
            <w:shd w:val="clear" w:color="auto" w:fill="auto"/>
            <w:vAlign w:val="bottom"/>
            <w:hideMark/>
          </w:tcPr>
          <w:p w:rsidR="00624C5F" w:rsidRPr="00624C5F" w:rsidRDefault="00624C5F" w:rsidP="00624C5F">
            <w:pPr>
              <w:spacing w:after="0" w:line="240" w:lineRule="auto"/>
              <w:jc w:val="center"/>
              <w:rPr>
                <w:rFonts w:ascii="Arial" w:eastAsia="Times New Roman" w:hAnsi="Arial" w:cs="Arial"/>
                <w:color w:val="000000"/>
                <w:sz w:val="14"/>
                <w:szCs w:val="14"/>
              </w:rPr>
            </w:pPr>
            <w:r w:rsidRPr="00624C5F">
              <w:rPr>
                <w:rFonts w:ascii="Arial" w:eastAsia="Times New Roman" w:hAnsi="Arial" w:cs="Arial"/>
                <w:color w:val="000000"/>
                <w:sz w:val="14"/>
                <w:szCs w:val="14"/>
              </w:rPr>
              <w:t> </w:t>
            </w:r>
          </w:p>
        </w:tc>
        <w:tc>
          <w:tcPr>
            <w:tcW w:w="661" w:type="dxa"/>
            <w:tcBorders>
              <w:top w:val="nil"/>
              <w:left w:val="nil"/>
              <w:bottom w:val="single" w:sz="4" w:space="0" w:color="auto"/>
              <w:right w:val="nil"/>
            </w:tcBorders>
            <w:shd w:val="clear" w:color="auto" w:fill="auto"/>
            <w:vAlign w:val="bottom"/>
            <w:hideMark/>
          </w:tcPr>
          <w:p w:rsidR="00624C5F" w:rsidRPr="00624C5F" w:rsidRDefault="00624C5F" w:rsidP="00624C5F">
            <w:pPr>
              <w:spacing w:after="0" w:line="240" w:lineRule="auto"/>
              <w:jc w:val="center"/>
              <w:rPr>
                <w:rFonts w:ascii="Arial" w:eastAsia="Times New Roman" w:hAnsi="Arial" w:cs="Arial"/>
                <w:color w:val="000000"/>
                <w:sz w:val="14"/>
                <w:szCs w:val="14"/>
              </w:rPr>
            </w:pPr>
            <w:r w:rsidRPr="00624C5F">
              <w:rPr>
                <w:rFonts w:ascii="Arial" w:eastAsia="Times New Roman" w:hAnsi="Arial" w:cs="Arial"/>
                <w:color w:val="000000"/>
                <w:sz w:val="14"/>
                <w:szCs w:val="14"/>
              </w:rPr>
              <w:t> </w:t>
            </w:r>
          </w:p>
        </w:tc>
        <w:tc>
          <w:tcPr>
            <w:tcW w:w="637" w:type="dxa"/>
            <w:tcBorders>
              <w:top w:val="nil"/>
              <w:left w:val="nil"/>
              <w:bottom w:val="single" w:sz="4" w:space="0" w:color="auto"/>
              <w:right w:val="nil"/>
            </w:tcBorders>
            <w:shd w:val="clear" w:color="auto" w:fill="auto"/>
            <w:vAlign w:val="bottom"/>
            <w:hideMark/>
          </w:tcPr>
          <w:p w:rsidR="00624C5F" w:rsidRPr="00624C5F" w:rsidRDefault="00624C5F" w:rsidP="00624C5F">
            <w:pPr>
              <w:spacing w:after="0" w:line="240" w:lineRule="auto"/>
              <w:jc w:val="center"/>
              <w:rPr>
                <w:rFonts w:ascii="Arial" w:eastAsia="Times New Roman" w:hAnsi="Arial" w:cs="Arial"/>
                <w:color w:val="000000"/>
                <w:sz w:val="14"/>
                <w:szCs w:val="14"/>
              </w:rPr>
            </w:pPr>
            <w:r w:rsidRPr="00624C5F">
              <w:rPr>
                <w:rFonts w:ascii="Arial" w:eastAsia="Times New Roman" w:hAnsi="Arial" w:cs="Arial"/>
                <w:color w:val="000000"/>
                <w:sz w:val="14"/>
                <w:szCs w:val="14"/>
              </w:rPr>
              <w:t> </w:t>
            </w:r>
          </w:p>
        </w:tc>
        <w:tc>
          <w:tcPr>
            <w:tcW w:w="261" w:type="dxa"/>
            <w:tcBorders>
              <w:top w:val="nil"/>
              <w:left w:val="nil"/>
              <w:bottom w:val="single" w:sz="4" w:space="0" w:color="auto"/>
              <w:right w:val="nil"/>
            </w:tcBorders>
            <w:shd w:val="clear" w:color="auto" w:fill="auto"/>
            <w:vAlign w:val="bottom"/>
            <w:hideMark/>
          </w:tcPr>
          <w:p w:rsidR="00624C5F" w:rsidRPr="00624C5F" w:rsidRDefault="00624C5F" w:rsidP="00624C5F">
            <w:pPr>
              <w:spacing w:after="0" w:line="240" w:lineRule="auto"/>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 </w:t>
            </w:r>
          </w:p>
        </w:tc>
        <w:tc>
          <w:tcPr>
            <w:tcW w:w="781" w:type="dxa"/>
            <w:tcBorders>
              <w:top w:val="nil"/>
              <w:left w:val="nil"/>
              <w:bottom w:val="single" w:sz="4" w:space="0" w:color="auto"/>
              <w:right w:val="nil"/>
            </w:tcBorders>
            <w:shd w:val="clear" w:color="auto" w:fill="auto"/>
            <w:vAlign w:val="bottom"/>
            <w:hideMark/>
          </w:tcPr>
          <w:p w:rsidR="00624C5F" w:rsidRPr="00624C5F" w:rsidRDefault="00624C5F" w:rsidP="00624C5F">
            <w:pPr>
              <w:spacing w:after="0" w:line="240" w:lineRule="auto"/>
              <w:jc w:val="center"/>
              <w:rPr>
                <w:rFonts w:ascii="Arial" w:eastAsia="Times New Roman" w:hAnsi="Arial" w:cs="Arial"/>
                <w:color w:val="000000"/>
                <w:sz w:val="14"/>
                <w:szCs w:val="14"/>
              </w:rPr>
            </w:pPr>
            <w:r w:rsidRPr="00624C5F">
              <w:rPr>
                <w:rFonts w:ascii="Arial" w:eastAsia="Times New Roman" w:hAnsi="Arial" w:cs="Arial"/>
                <w:color w:val="000000"/>
                <w:sz w:val="14"/>
                <w:szCs w:val="14"/>
              </w:rPr>
              <w:t> </w:t>
            </w:r>
          </w:p>
        </w:tc>
        <w:tc>
          <w:tcPr>
            <w:tcW w:w="661" w:type="dxa"/>
            <w:tcBorders>
              <w:top w:val="nil"/>
              <w:left w:val="nil"/>
              <w:bottom w:val="single" w:sz="4" w:space="0" w:color="auto"/>
              <w:right w:val="nil"/>
            </w:tcBorders>
            <w:shd w:val="clear" w:color="auto" w:fill="auto"/>
            <w:vAlign w:val="bottom"/>
            <w:hideMark/>
          </w:tcPr>
          <w:p w:rsidR="00624C5F" w:rsidRPr="00624C5F" w:rsidRDefault="00624C5F" w:rsidP="00624C5F">
            <w:pPr>
              <w:spacing w:after="0" w:line="240" w:lineRule="auto"/>
              <w:jc w:val="center"/>
              <w:rPr>
                <w:rFonts w:ascii="Arial" w:eastAsia="Times New Roman" w:hAnsi="Arial" w:cs="Arial"/>
                <w:color w:val="000000"/>
                <w:sz w:val="14"/>
                <w:szCs w:val="14"/>
              </w:rPr>
            </w:pPr>
            <w:r w:rsidRPr="00624C5F">
              <w:rPr>
                <w:rFonts w:ascii="Arial" w:eastAsia="Times New Roman" w:hAnsi="Arial" w:cs="Arial"/>
                <w:color w:val="000000"/>
                <w:sz w:val="14"/>
                <w:szCs w:val="14"/>
              </w:rPr>
              <w:t> </w:t>
            </w:r>
          </w:p>
        </w:tc>
        <w:tc>
          <w:tcPr>
            <w:tcW w:w="637" w:type="dxa"/>
            <w:tcBorders>
              <w:top w:val="nil"/>
              <w:left w:val="nil"/>
              <w:bottom w:val="single" w:sz="4" w:space="0" w:color="auto"/>
              <w:right w:val="nil"/>
            </w:tcBorders>
            <w:shd w:val="clear" w:color="auto" w:fill="auto"/>
            <w:vAlign w:val="bottom"/>
            <w:hideMark/>
          </w:tcPr>
          <w:p w:rsidR="00624C5F" w:rsidRPr="00624C5F" w:rsidRDefault="00624C5F" w:rsidP="00624C5F">
            <w:pPr>
              <w:spacing w:after="0" w:line="240" w:lineRule="auto"/>
              <w:jc w:val="center"/>
              <w:rPr>
                <w:rFonts w:ascii="Arial" w:eastAsia="Times New Roman" w:hAnsi="Arial" w:cs="Arial"/>
                <w:color w:val="000000"/>
                <w:sz w:val="14"/>
                <w:szCs w:val="14"/>
              </w:rPr>
            </w:pPr>
            <w:r w:rsidRPr="00624C5F">
              <w:rPr>
                <w:rFonts w:ascii="Arial" w:eastAsia="Times New Roman" w:hAnsi="Arial" w:cs="Arial"/>
                <w:color w:val="000000"/>
                <w:sz w:val="14"/>
                <w:szCs w:val="14"/>
              </w:rPr>
              <w:t> </w:t>
            </w:r>
          </w:p>
        </w:tc>
        <w:tc>
          <w:tcPr>
            <w:tcW w:w="261" w:type="dxa"/>
            <w:tcBorders>
              <w:top w:val="nil"/>
              <w:left w:val="nil"/>
              <w:bottom w:val="single" w:sz="4" w:space="0" w:color="auto"/>
              <w:right w:val="nil"/>
            </w:tcBorders>
            <w:shd w:val="clear" w:color="auto" w:fill="auto"/>
            <w:vAlign w:val="bottom"/>
            <w:hideMark/>
          </w:tcPr>
          <w:p w:rsidR="00624C5F" w:rsidRPr="00624C5F" w:rsidRDefault="00624C5F" w:rsidP="00624C5F">
            <w:pPr>
              <w:spacing w:after="0" w:line="240" w:lineRule="auto"/>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 </w:t>
            </w:r>
          </w:p>
        </w:tc>
        <w:tc>
          <w:tcPr>
            <w:tcW w:w="691" w:type="dxa"/>
            <w:tcBorders>
              <w:top w:val="nil"/>
              <w:left w:val="nil"/>
              <w:bottom w:val="single" w:sz="4" w:space="0" w:color="auto"/>
              <w:right w:val="nil"/>
            </w:tcBorders>
            <w:shd w:val="clear" w:color="auto" w:fill="auto"/>
            <w:vAlign w:val="bottom"/>
            <w:hideMark/>
          </w:tcPr>
          <w:p w:rsidR="00624C5F" w:rsidRPr="00624C5F" w:rsidRDefault="00624C5F" w:rsidP="00624C5F">
            <w:pPr>
              <w:spacing w:after="0" w:line="240" w:lineRule="auto"/>
              <w:jc w:val="center"/>
              <w:rPr>
                <w:rFonts w:ascii="Arial" w:eastAsia="Times New Roman" w:hAnsi="Arial" w:cs="Arial"/>
                <w:color w:val="000000"/>
                <w:sz w:val="14"/>
                <w:szCs w:val="14"/>
              </w:rPr>
            </w:pPr>
            <w:r w:rsidRPr="00624C5F">
              <w:rPr>
                <w:rFonts w:ascii="Arial" w:eastAsia="Times New Roman" w:hAnsi="Arial" w:cs="Arial"/>
                <w:color w:val="000000"/>
                <w:sz w:val="14"/>
                <w:szCs w:val="14"/>
              </w:rPr>
              <w:t> </w:t>
            </w:r>
          </w:p>
        </w:tc>
        <w:tc>
          <w:tcPr>
            <w:tcW w:w="661" w:type="dxa"/>
            <w:tcBorders>
              <w:top w:val="nil"/>
              <w:left w:val="nil"/>
              <w:bottom w:val="single" w:sz="4" w:space="0" w:color="auto"/>
              <w:right w:val="nil"/>
            </w:tcBorders>
            <w:shd w:val="clear" w:color="auto" w:fill="auto"/>
            <w:vAlign w:val="bottom"/>
            <w:hideMark/>
          </w:tcPr>
          <w:p w:rsidR="00624C5F" w:rsidRPr="00624C5F" w:rsidRDefault="00624C5F" w:rsidP="00624C5F">
            <w:pPr>
              <w:spacing w:after="0" w:line="240" w:lineRule="auto"/>
              <w:jc w:val="center"/>
              <w:rPr>
                <w:rFonts w:ascii="Arial" w:eastAsia="Times New Roman" w:hAnsi="Arial" w:cs="Arial"/>
                <w:color w:val="000000"/>
                <w:sz w:val="14"/>
                <w:szCs w:val="14"/>
              </w:rPr>
            </w:pPr>
            <w:r w:rsidRPr="00624C5F">
              <w:rPr>
                <w:rFonts w:ascii="Arial" w:eastAsia="Times New Roman" w:hAnsi="Arial" w:cs="Arial"/>
                <w:color w:val="000000"/>
                <w:sz w:val="14"/>
                <w:szCs w:val="14"/>
              </w:rPr>
              <w:t> </w:t>
            </w:r>
          </w:p>
        </w:tc>
        <w:tc>
          <w:tcPr>
            <w:tcW w:w="637" w:type="dxa"/>
            <w:tcBorders>
              <w:top w:val="nil"/>
              <w:left w:val="nil"/>
              <w:bottom w:val="single" w:sz="4" w:space="0" w:color="auto"/>
              <w:right w:val="nil"/>
            </w:tcBorders>
            <w:shd w:val="clear" w:color="auto" w:fill="auto"/>
            <w:vAlign w:val="bottom"/>
            <w:hideMark/>
          </w:tcPr>
          <w:p w:rsidR="00624C5F" w:rsidRPr="00624C5F" w:rsidRDefault="00624C5F" w:rsidP="00624C5F">
            <w:pPr>
              <w:spacing w:after="0" w:line="240" w:lineRule="auto"/>
              <w:jc w:val="center"/>
              <w:rPr>
                <w:rFonts w:ascii="Arial" w:eastAsia="Times New Roman" w:hAnsi="Arial" w:cs="Arial"/>
                <w:color w:val="000000"/>
                <w:sz w:val="14"/>
                <w:szCs w:val="14"/>
              </w:rPr>
            </w:pPr>
            <w:r w:rsidRPr="00624C5F">
              <w:rPr>
                <w:rFonts w:ascii="Arial" w:eastAsia="Times New Roman" w:hAnsi="Arial" w:cs="Arial"/>
                <w:color w:val="000000"/>
                <w:sz w:val="14"/>
                <w:szCs w:val="14"/>
              </w:rPr>
              <w:t> </w:t>
            </w:r>
          </w:p>
        </w:tc>
        <w:tc>
          <w:tcPr>
            <w:tcW w:w="261" w:type="dxa"/>
            <w:tcBorders>
              <w:top w:val="nil"/>
              <w:left w:val="nil"/>
              <w:bottom w:val="single" w:sz="4" w:space="0" w:color="auto"/>
              <w:right w:val="nil"/>
            </w:tcBorders>
            <w:shd w:val="clear" w:color="auto" w:fill="auto"/>
            <w:vAlign w:val="bottom"/>
            <w:hideMark/>
          </w:tcPr>
          <w:p w:rsidR="00624C5F" w:rsidRPr="00624C5F" w:rsidRDefault="00624C5F" w:rsidP="00624C5F">
            <w:pPr>
              <w:spacing w:after="0" w:line="240" w:lineRule="auto"/>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 </w:t>
            </w:r>
          </w:p>
        </w:tc>
        <w:tc>
          <w:tcPr>
            <w:tcW w:w="691" w:type="dxa"/>
            <w:tcBorders>
              <w:top w:val="nil"/>
              <w:left w:val="nil"/>
              <w:bottom w:val="single" w:sz="4" w:space="0" w:color="auto"/>
              <w:right w:val="nil"/>
            </w:tcBorders>
            <w:shd w:val="clear" w:color="auto" w:fill="auto"/>
            <w:vAlign w:val="bottom"/>
            <w:hideMark/>
          </w:tcPr>
          <w:p w:rsidR="00624C5F" w:rsidRPr="00624C5F" w:rsidRDefault="00624C5F" w:rsidP="00624C5F">
            <w:pPr>
              <w:spacing w:after="0" w:line="240" w:lineRule="auto"/>
              <w:jc w:val="center"/>
              <w:rPr>
                <w:rFonts w:ascii="Arial" w:eastAsia="Times New Roman" w:hAnsi="Arial" w:cs="Arial"/>
                <w:color w:val="000000"/>
                <w:sz w:val="14"/>
                <w:szCs w:val="14"/>
              </w:rPr>
            </w:pPr>
            <w:r w:rsidRPr="00624C5F">
              <w:rPr>
                <w:rFonts w:ascii="Arial" w:eastAsia="Times New Roman" w:hAnsi="Arial" w:cs="Arial"/>
                <w:color w:val="000000"/>
                <w:sz w:val="14"/>
                <w:szCs w:val="14"/>
              </w:rPr>
              <w:t> </w:t>
            </w:r>
          </w:p>
        </w:tc>
        <w:tc>
          <w:tcPr>
            <w:tcW w:w="661" w:type="dxa"/>
            <w:tcBorders>
              <w:top w:val="nil"/>
              <w:left w:val="nil"/>
              <w:bottom w:val="single" w:sz="4" w:space="0" w:color="auto"/>
              <w:right w:val="nil"/>
            </w:tcBorders>
            <w:shd w:val="clear" w:color="auto" w:fill="auto"/>
            <w:vAlign w:val="bottom"/>
            <w:hideMark/>
          </w:tcPr>
          <w:p w:rsidR="00624C5F" w:rsidRPr="00624C5F" w:rsidRDefault="00624C5F" w:rsidP="00624C5F">
            <w:pPr>
              <w:spacing w:after="0" w:line="240" w:lineRule="auto"/>
              <w:jc w:val="center"/>
              <w:rPr>
                <w:rFonts w:ascii="Arial" w:eastAsia="Times New Roman" w:hAnsi="Arial" w:cs="Arial"/>
                <w:color w:val="000000"/>
                <w:sz w:val="14"/>
                <w:szCs w:val="14"/>
              </w:rPr>
            </w:pPr>
            <w:r w:rsidRPr="00624C5F">
              <w:rPr>
                <w:rFonts w:ascii="Arial" w:eastAsia="Times New Roman" w:hAnsi="Arial" w:cs="Arial"/>
                <w:color w:val="000000"/>
                <w:sz w:val="14"/>
                <w:szCs w:val="14"/>
              </w:rPr>
              <w:t> </w:t>
            </w:r>
          </w:p>
        </w:tc>
        <w:tc>
          <w:tcPr>
            <w:tcW w:w="637" w:type="dxa"/>
            <w:tcBorders>
              <w:top w:val="nil"/>
              <w:left w:val="nil"/>
              <w:bottom w:val="single" w:sz="4" w:space="0" w:color="auto"/>
              <w:right w:val="nil"/>
            </w:tcBorders>
            <w:shd w:val="clear" w:color="auto" w:fill="auto"/>
            <w:vAlign w:val="bottom"/>
            <w:hideMark/>
          </w:tcPr>
          <w:p w:rsidR="00624C5F" w:rsidRPr="00624C5F" w:rsidRDefault="00624C5F" w:rsidP="00624C5F">
            <w:pPr>
              <w:spacing w:after="0" w:line="240" w:lineRule="auto"/>
              <w:jc w:val="center"/>
              <w:rPr>
                <w:rFonts w:ascii="Arial" w:eastAsia="Times New Roman" w:hAnsi="Arial" w:cs="Arial"/>
                <w:color w:val="000000"/>
                <w:sz w:val="14"/>
                <w:szCs w:val="14"/>
              </w:rPr>
            </w:pPr>
            <w:r w:rsidRPr="00624C5F">
              <w:rPr>
                <w:rFonts w:ascii="Arial" w:eastAsia="Times New Roman" w:hAnsi="Arial" w:cs="Arial"/>
                <w:color w:val="000000"/>
                <w:sz w:val="14"/>
                <w:szCs w:val="14"/>
              </w:rPr>
              <w:t> </w:t>
            </w:r>
          </w:p>
        </w:tc>
      </w:tr>
      <w:tr w:rsidR="00624C5F" w:rsidRPr="00624C5F" w:rsidTr="00624C5F">
        <w:trPr>
          <w:trHeight w:val="255"/>
          <w:jc w:val="center"/>
        </w:trPr>
        <w:tc>
          <w:tcPr>
            <w:tcW w:w="155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roofErr w:type="spellStart"/>
            <w:r w:rsidRPr="00624C5F">
              <w:rPr>
                <w:rFonts w:ascii="Arial" w:eastAsia="Times New Roman" w:hAnsi="Arial" w:cs="Arial"/>
                <w:color w:val="000000"/>
                <w:sz w:val="16"/>
                <w:szCs w:val="16"/>
              </w:rPr>
              <w:t>Nectriaceae</w:t>
            </w:r>
            <w:proofErr w:type="spellEnd"/>
          </w:p>
        </w:tc>
        <w:tc>
          <w:tcPr>
            <w:tcW w:w="82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OTU308</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2</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30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91</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p>
        </w:tc>
        <w:tc>
          <w:tcPr>
            <w:tcW w:w="78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3</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9</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r>
      <w:tr w:rsidR="00624C5F" w:rsidRPr="00624C5F" w:rsidTr="00624C5F">
        <w:trPr>
          <w:trHeight w:val="225"/>
          <w:jc w:val="center"/>
        </w:trPr>
        <w:tc>
          <w:tcPr>
            <w:tcW w:w="155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roofErr w:type="spellStart"/>
            <w:r w:rsidRPr="00624C5F">
              <w:rPr>
                <w:rFonts w:ascii="Arial" w:eastAsia="Times New Roman" w:hAnsi="Arial" w:cs="Arial"/>
                <w:color w:val="000000"/>
                <w:sz w:val="16"/>
                <w:szCs w:val="16"/>
              </w:rPr>
              <w:t>Nectriaceae</w:t>
            </w:r>
            <w:proofErr w:type="spellEnd"/>
          </w:p>
        </w:tc>
        <w:tc>
          <w:tcPr>
            <w:tcW w:w="82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OTU370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78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6</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23</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77</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r>
      <w:tr w:rsidR="00624C5F" w:rsidRPr="00624C5F" w:rsidTr="0034254B">
        <w:trPr>
          <w:trHeight w:val="240"/>
          <w:jc w:val="center"/>
        </w:trPr>
        <w:tc>
          <w:tcPr>
            <w:tcW w:w="155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roofErr w:type="spellStart"/>
            <w:r w:rsidRPr="00624C5F">
              <w:rPr>
                <w:rFonts w:ascii="Arial" w:eastAsia="Times New Roman" w:hAnsi="Arial" w:cs="Arial"/>
                <w:color w:val="000000"/>
                <w:sz w:val="16"/>
                <w:szCs w:val="16"/>
              </w:rPr>
              <w:t>Nectriaceae</w:t>
            </w:r>
            <w:proofErr w:type="spellEnd"/>
          </w:p>
        </w:tc>
        <w:tc>
          <w:tcPr>
            <w:tcW w:w="82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OTU396</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5</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12</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60</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78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6</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30</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5</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5</w:t>
            </w:r>
          </w:p>
        </w:tc>
      </w:tr>
      <w:tr w:rsidR="00624C5F" w:rsidRPr="00624C5F" w:rsidTr="00624C5F">
        <w:trPr>
          <w:trHeight w:val="225"/>
          <w:jc w:val="center"/>
        </w:trPr>
        <w:tc>
          <w:tcPr>
            <w:tcW w:w="1551" w:type="dxa"/>
            <w:tcBorders>
              <w:top w:val="single" w:sz="4" w:space="0" w:color="auto"/>
              <w:left w:val="nil"/>
              <w:bottom w:val="single" w:sz="4" w:space="0" w:color="auto"/>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Basidiomycota</w:t>
            </w:r>
          </w:p>
        </w:tc>
        <w:tc>
          <w:tcPr>
            <w:tcW w:w="821" w:type="dxa"/>
            <w:tcBorders>
              <w:top w:val="single" w:sz="4" w:space="0" w:color="auto"/>
              <w:left w:val="nil"/>
              <w:bottom w:val="single" w:sz="4" w:space="0" w:color="auto"/>
              <w:right w:val="nil"/>
            </w:tcBorders>
            <w:shd w:val="clear" w:color="auto" w:fill="auto"/>
            <w:vAlign w:val="bottom"/>
            <w:hideMark/>
          </w:tcPr>
          <w:p w:rsidR="00624C5F" w:rsidRPr="00624C5F" w:rsidRDefault="00624C5F" w:rsidP="00624C5F">
            <w:pPr>
              <w:spacing w:after="0" w:line="240" w:lineRule="auto"/>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 </w:t>
            </w:r>
          </w:p>
        </w:tc>
        <w:tc>
          <w:tcPr>
            <w:tcW w:w="261" w:type="dxa"/>
            <w:tcBorders>
              <w:top w:val="single" w:sz="4" w:space="0" w:color="auto"/>
              <w:left w:val="nil"/>
              <w:bottom w:val="single" w:sz="4" w:space="0" w:color="auto"/>
              <w:right w:val="nil"/>
            </w:tcBorders>
            <w:shd w:val="clear" w:color="auto" w:fill="auto"/>
            <w:vAlign w:val="bottom"/>
            <w:hideMark/>
          </w:tcPr>
          <w:p w:rsidR="00624C5F" w:rsidRPr="00624C5F" w:rsidRDefault="00624C5F" w:rsidP="00624C5F">
            <w:pPr>
              <w:spacing w:after="0" w:line="240" w:lineRule="auto"/>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 </w:t>
            </w:r>
          </w:p>
        </w:tc>
        <w:tc>
          <w:tcPr>
            <w:tcW w:w="787" w:type="dxa"/>
            <w:tcBorders>
              <w:top w:val="single" w:sz="4" w:space="0" w:color="auto"/>
              <w:left w:val="nil"/>
              <w:bottom w:val="single" w:sz="4" w:space="0" w:color="auto"/>
              <w:right w:val="nil"/>
            </w:tcBorders>
            <w:shd w:val="clear" w:color="auto" w:fill="auto"/>
            <w:vAlign w:val="bottom"/>
            <w:hideMark/>
          </w:tcPr>
          <w:p w:rsidR="00624C5F" w:rsidRPr="00624C5F" w:rsidRDefault="00624C5F" w:rsidP="00624C5F">
            <w:pPr>
              <w:spacing w:after="0" w:line="240" w:lineRule="auto"/>
              <w:jc w:val="center"/>
              <w:rPr>
                <w:rFonts w:ascii="Arial" w:eastAsia="Times New Roman" w:hAnsi="Arial" w:cs="Arial"/>
                <w:color w:val="000000"/>
                <w:sz w:val="14"/>
                <w:szCs w:val="14"/>
              </w:rPr>
            </w:pPr>
            <w:r w:rsidRPr="00624C5F">
              <w:rPr>
                <w:rFonts w:ascii="Arial" w:eastAsia="Times New Roman" w:hAnsi="Arial" w:cs="Arial"/>
                <w:color w:val="000000"/>
                <w:sz w:val="14"/>
                <w:szCs w:val="14"/>
              </w:rPr>
              <w:t> </w:t>
            </w:r>
          </w:p>
        </w:tc>
        <w:tc>
          <w:tcPr>
            <w:tcW w:w="661" w:type="dxa"/>
            <w:tcBorders>
              <w:top w:val="single" w:sz="4" w:space="0" w:color="auto"/>
              <w:left w:val="nil"/>
              <w:bottom w:val="single" w:sz="4" w:space="0" w:color="auto"/>
              <w:right w:val="nil"/>
            </w:tcBorders>
            <w:shd w:val="clear" w:color="auto" w:fill="auto"/>
            <w:vAlign w:val="bottom"/>
            <w:hideMark/>
          </w:tcPr>
          <w:p w:rsidR="00624C5F" w:rsidRPr="00624C5F" w:rsidRDefault="00624C5F" w:rsidP="00624C5F">
            <w:pPr>
              <w:spacing w:after="0" w:line="240" w:lineRule="auto"/>
              <w:jc w:val="center"/>
              <w:rPr>
                <w:rFonts w:ascii="Arial" w:eastAsia="Times New Roman" w:hAnsi="Arial" w:cs="Arial"/>
                <w:color w:val="000000"/>
                <w:sz w:val="14"/>
                <w:szCs w:val="14"/>
              </w:rPr>
            </w:pPr>
            <w:r w:rsidRPr="00624C5F">
              <w:rPr>
                <w:rFonts w:ascii="Arial" w:eastAsia="Times New Roman" w:hAnsi="Arial" w:cs="Arial"/>
                <w:color w:val="000000"/>
                <w:sz w:val="14"/>
                <w:szCs w:val="14"/>
              </w:rPr>
              <w:t> </w:t>
            </w:r>
          </w:p>
        </w:tc>
        <w:tc>
          <w:tcPr>
            <w:tcW w:w="637" w:type="dxa"/>
            <w:tcBorders>
              <w:top w:val="single" w:sz="4" w:space="0" w:color="auto"/>
              <w:left w:val="nil"/>
              <w:bottom w:val="single" w:sz="4" w:space="0" w:color="auto"/>
              <w:right w:val="nil"/>
            </w:tcBorders>
            <w:shd w:val="clear" w:color="auto" w:fill="auto"/>
            <w:vAlign w:val="bottom"/>
            <w:hideMark/>
          </w:tcPr>
          <w:p w:rsidR="00624C5F" w:rsidRPr="00624C5F" w:rsidRDefault="00624C5F" w:rsidP="00624C5F">
            <w:pPr>
              <w:spacing w:after="0" w:line="240" w:lineRule="auto"/>
              <w:jc w:val="center"/>
              <w:rPr>
                <w:rFonts w:ascii="Arial" w:eastAsia="Times New Roman" w:hAnsi="Arial" w:cs="Arial"/>
                <w:color w:val="000000"/>
                <w:sz w:val="14"/>
                <w:szCs w:val="14"/>
              </w:rPr>
            </w:pPr>
            <w:r w:rsidRPr="00624C5F">
              <w:rPr>
                <w:rFonts w:ascii="Arial" w:eastAsia="Times New Roman" w:hAnsi="Arial" w:cs="Arial"/>
                <w:color w:val="000000"/>
                <w:sz w:val="14"/>
                <w:szCs w:val="14"/>
              </w:rPr>
              <w:t> </w:t>
            </w:r>
          </w:p>
        </w:tc>
        <w:tc>
          <w:tcPr>
            <w:tcW w:w="261" w:type="dxa"/>
            <w:tcBorders>
              <w:top w:val="single" w:sz="4" w:space="0" w:color="auto"/>
              <w:left w:val="nil"/>
              <w:bottom w:val="single" w:sz="4" w:space="0" w:color="auto"/>
              <w:right w:val="nil"/>
            </w:tcBorders>
            <w:shd w:val="clear" w:color="auto" w:fill="auto"/>
            <w:vAlign w:val="bottom"/>
            <w:hideMark/>
          </w:tcPr>
          <w:p w:rsidR="00624C5F" w:rsidRPr="00624C5F" w:rsidRDefault="00624C5F" w:rsidP="00624C5F">
            <w:pPr>
              <w:spacing w:after="0" w:line="240" w:lineRule="auto"/>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 </w:t>
            </w:r>
          </w:p>
        </w:tc>
        <w:tc>
          <w:tcPr>
            <w:tcW w:w="781" w:type="dxa"/>
            <w:tcBorders>
              <w:top w:val="single" w:sz="4" w:space="0" w:color="auto"/>
              <w:left w:val="nil"/>
              <w:bottom w:val="single" w:sz="4" w:space="0" w:color="auto"/>
              <w:right w:val="nil"/>
            </w:tcBorders>
            <w:shd w:val="clear" w:color="auto" w:fill="auto"/>
            <w:vAlign w:val="bottom"/>
            <w:hideMark/>
          </w:tcPr>
          <w:p w:rsidR="00624C5F" w:rsidRPr="00624C5F" w:rsidRDefault="00624C5F" w:rsidP="00624C5F">
            <w:pPr>
              <w:spacing w:after="0" w:line="240" w:lineRule="auto"/>
              <w:jc w:val="center"/>
              <w:rPr>
                <w:rFonts w:ascii="Arial" w:eastAsia="Times New Roman" w:hAnsi="Arial" w:cs="Arial"/>
                <w:color w:val="000000"/>
                <w:sz w:val="14"/>
                <w:szCs w:val="14"/>
              </w:rPr>
            </w:pPr>
            <w:r w:rsidRPr="00624C5F">
              <w:rPr>
                <w:rFonts w:ascii="Arial" w:eastAsia="Times New Roman" w:hAnsi="Arial" w:cs="Arial"/>
                <w:color w:val="000000"/>
                <w:sz w:val="14"/>
                <w:szCs w:val="14"/>
              </w:rPr>
              <w:t> </w:t>
            </w:r>
          </w:p>
        </w:tc>
        <w:tc>
          <w:tcPr>
            <w:tcW w:w="661" w:type="dxa"/>
            <w:tcBorders>
              <w:top w:val="single" w:sz="4" w:space="0" w:color="auto"/>
              <w:left w:val="nil"/>
              <w:bottom w:val="single" w:sz="4" w:space="0" w:color="auto"/>
              <w:right w:val="nil"/>
            </w:tcBorders>
            <w:shd w:val="clear" w:color="auto" w:fill="auto"/>
            <w:vAlign w:val="bottom"/>
            <w:hideMark/>
          </w:tcPr>
          <w:p w:rsidR="00624C5F" w:rsidRPr="00624C5F" w:rsidRDefault="00624C5F" w:rsidP="00624C5F">
            <w:pPr>
              <w:spacing w:after="0" w:line="240" w:lineRule="auto"/>
              <w:jc w:val="center"/>
              <w:rPr>
                <w:rFonts w:ascii="Arial" w:eastAsia="Times New Roman" w:hAnsi="Arial" w:cs="Arial"/>
                <w:color w:val="000000"/>
                <w:sz w:val="14"/>
                <w:szCs w:val="14"/>
              </w:rPr>
            </w:pPr>
            <w:r w:rsidRPr="00624C5F">
              <w:rPr>
                <w:rFonts w:ascii="Arial" w:eastAsia="Times New Roman" w:hAnsi="Arial" w:cs="Arial"/>
                <w:color w:val="000000"/>
                <w:sz w:val="14"/>
                <w:szCs w:val="14"/>
              </w:rPr>
              <w:t> </w:t>
            </w:r>
          </w:p>
        </w:tc>
        <w:tc>
          <w:tcPr>
            <w:tcW w:w="637" w:type="dxa"/>
            <w:tcBorders>
              <w:top w:val="single" w:sz="4" w:space="0" w:color="auto"/>
              <w:left w:val="nil"/>
              <w:bottom w:val="single" w:sz="4" w:space="0" w:color="auto"/>
              <w:right w:val="nil"/>
            </w:tcBorders>
            <w:shd w:val="clear" w:color="auto" w:fill="auto"/>
            <w:vAlign w:val="bottom"/>
            <w:hideMark/>
          </w:tcPr>
          <w:p w:rsidR="00624C5F" w:rsidRPr="00624C5F" w:rsidRDefault="00624C5F" w:rsidP="00624C5F">
            <w:pPr>
              <w:spacing w:after="0" w:line="240" w:lineRule="auto"/>
              <w:jc w:val="center"/>
              <w:rPr>
                <w:rFonts w:ascii="Arial" w:eastAsia="Times New Roman" w:hAnsi="Arial" w:cs="Arial"/>
                <w:color w:val="000000"/>
                <w:sz w:val="14"/>
                <w:szCs w:val="14"/>
              </w:rPr>
            </w:pPr>
            <w:r w:rsidRPr="00624C5F">
              <w:rPr>
                <w:rFonts w:ascii="Arial" w:eastAsia="Times New Roman" w:hAnsi="Arial" w:cs="Arial"/>
                <w:color w:val="000000"/>
                <w:sz w:val="14"/>
                <w:szCs w:val="14"/>
              </w:rPr>
              <w:t> </w:t>
            </w:r>
          </w:p>
        </w:tc>
        <w:tc>
          <w:tcPr>
            <w:tcW w:w="261" w:type="dxa"/>
            <w:tcBorders>
              <w:top w:val="single" w:sz="4" w:space="0" w:color="auto"/>
              <w:left w:val="nil"/>
              <w:bottom w:val="single" w:sz="4" w:space="0" w:color="auto"/>
              <w:right w:val="nil"/>
            </w:tcBorders>
            <w:shd w:val="clear" w:color="auto" w:fill="auto"/>
            <w:vAlign w:val="bottom"/>
            <w:hideMark/>
          </w:tcPr>
          <w:p w:rsidR="00624C5F" w:rsidRPr="00624C5F" w:rsidRDefault="00624C5F" w:rsidP="00624C5F">
            <w:pPr>
              <w:spacing w:after="0" w:line="240" w:lineRule="auto"/>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 </w:t>
            </w:r>
          </w:p>
        </w:tc>
        <w:tc>
          <w:tcPr>
            <w:tcW w:w="691" w:type="dxa"/>
            <w:tcBorders>
              <w:top w:val="single" w:sz="4" w:space="0" w:color="auto"/>
              <w:left w:val="nil"/>
              <w:bottom w:val="single" w:sz="4" w:space="0" w:color="auto"/>
              <w:right w:val="nil"/>
            </w:tcBorders>
            <w:shd w:val="clear" w:color="auto" w:fill="auto"/>
            <w:vAlign w:val="bottom"/>
            <w:hideMark/>
          </w:tcPr>
          <w:p w:rsidR="00624C5F" w:rsidRPr="00624C5F" w:rsidRDefault="00624C5F" w:rsidP="00624C5F">
            <w:pPr>
              <w:spacing w:after="0" w:line="240" w:lineRule="auto"/>
              <w:jc w:val="center"/>
              <w:rPr>
                <w:rFonts w:ascii="Arial" w:eastAsia="Times New Roman" w:hAnsi="Arial" w:cs="Arial"/>
                <w:color w:val="000000"/>
                <w:sz w:val="14"/>
                <w:szCs w:val="14"/>
              </w:rPr>
            </w:pPr>
            <w:r w:rsidRPr="00624C5F">
              <w:rPr>
                <w:rFonts w:ascii="Arial" w:eastAsia="Times New Roman" w:hAnsi="Arial" w:cs="Arial"/>
                <w:color w:val="000000"/>
                <w:sz w:val="14"/>
                <w:szCs w:val="14"/>
              </w:rPr>
              <w:t> </w:t>
            </w:r>
          </w:p>
        </w:tc>
        <w:tc>
          <w:tcPr>
            <w:tcW w:w="661" w:type="dxa"/>
            <w:tcBorders>
              <w:top w:val="single" w:sz="4" w:space="0" w:color="auto"/>
              <w:left w:val="nil"/>
              <w:bottom w:val="single" w:sz="4" w:space="0" w:color="auto"/>
              <w:right w:val="nil"/>
            </w:tcBorders>
            <w:shd w:val="clear" w:color="auto" w:fill="auto"/>
            <w:vAlign w:val="bottom"/>
            <w:hideMark/>
          </w:tcPr>
          <w:p w:rsidR="00624C5F" w:rsidRPr="00624C5F" w:rsidRDefault="00624C5F" w:rsidP="00624C5F">
            <w:pPr>
              <w:spacing w:after="0" w:line="240" w:lineRule="auto"/>
              <w:jc w:val="center"/>
              <w:rPr>
                <w:rFonts w:ascii="Arial" w:eastAsia="Times New Roman" w:hAnsi="Arial" w:cs="Arial"/>
                <w:color w:val="000000"/>
                <w:sz w:val="14"/>
                <w:szCs w:val="14"/>
              </w:rPr>
            </w:pPr>
            <w:r w:rsidRPr="00624C5F">
              <w:rPr>
                <w:rFonts w:ascii="Arial" w:eastAsia="Times New Roman" w:hAnsi="Arial" w:cs="Arial"/>
                <w:color w:val="000000"/>
                <w:sz w:val="14"/>
                <w:szCs w:val="14"/>
              </w:rPr>
              <w:t> </w:t>
            </w:r>
          </w:p>
        </w:tc>
        <w:tc>
          <w:tcPr>
            <w:tcW w:w="637" w:type="dxa"/>
            <w:tcBorders>
              <w:top w:val="single" w:sz="4" w:space="0" w:color="auto"/>
              <w:left w:val="nil"/>
              <w:bottom w:val="single" w:sz="4" w:space="0" w:color="auto"/>
              <w:right w:val="nil"/>
            </w:tcBorders>
            <w:shd w:val="clear" w:color="auto" w:fill="auto"/>
            <w:vAlign w:val="bottom"/>
            <w:hideMark/>
          </w:tcPr>
          <w:p w:rsidR="00624C5F" w:rsidRPr="00624C5F" w:rsidRDefault="00624C5F" w:rsidP="00624C5F">
            <w:pPr>
              <w:spacing w:after="0" w:line="240" w:lineRule="auto"/>
              <w:jc w:val="center"/>
              <w:rPr>
                <w:rFonts w:ascii="Arial" w:eastAsia="Times New Roman" w:hAnsi="Arial" w:cs="Arial"/>
                <w:color w:val="000000"/>
                <w:sz w:val="14"/>
                <w:szCs w:val="14"/>
              </w:rPr>
            </w:pPr>
            <w:r w:rsidRPr="00624C5F">
              <w:rPr>
                <w:rFonts w:ascii="Arial" w:eastAsia="Times New Roman" w:hAnsi="Arial" w:cs="Arial"/>
                <w:color w:val="000000"/>
                <w:sz w:val="14"/>
                <w:szCs w:val="14"/>
              </w:rPr>
              <w:t> </w:t>
            </w:r>
          </w:p>
        </w:tc>
        <w:tc>
          <w:tcPr>
            <w:tcW w:w="261" w:type="dxa"/>
            <w:tcBorders>
              <w:top w:val="single" w:sz="4" w:space="0" w:color="auto"/>
              <w:left w:val="nil"/>
              <w:bottom w:val="single" w:sz="4" w:space="0" w:color="auto"/>
              <w:right w:val="nil"/>
            </w:tcBorders>
            <w:shd w:val="clear" w:color="auto" w:fill="auto"/>
            <w:vAlign w:val="bottom"/>
            <w:hideMark/>
          </w:tcPr>
          <w:p w:rsidR="00624C5F" w:rsidRPr="00624C5F" w:rsidRDefault="00624C5F" w:rsidP="00624C5F">
            <w:pPr>
              <w:spacing w:after="0" w:line="240" w:lineRule="auto"/>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 </w:t>
            </w:r>
          </w:p>
        </w:tc>
        <w:tc>
          <w:tcPr>
            <w:tcW w:w="691" w:type="dxa"/>
            <w:tcBorders>
              <w:top w:val="single" w:sz="4" w:space="0" w:color="auto"/>
              <w:left w:val="nil"/>
              <w:bottom w:val="single" w:sz="4" w:space="0" w:color="auto"/>
              <w:right w:val="nil"/>
            </w:tcBorders>
            <w:shd w:val="clear" w:color="auto" w:fill="auto"/>
            <w:vAlign w:val="bottom"/>
            <w:hideMark/>
          </w:tcPr>
          <w:p w:rsidR="00624C5F" w:rsidRPr="00624C5F" w:rsidRDefault="00624C5F" w:rsidP="00624C5F">
            <w:pPr>
              <w:spacing w:after="0" w:line="240" w:lineRule="auto"/>
              <w:jc w:val="center"/>
              <w:rPr>
                <w:rFonts w:ascii="Arial" w:eastAsia="Times New Roman" w:hAnsi="Arial" w:cs="Arial"/>
                <w:color w:val="000000"/>
                <w:sz w:val="14"/>
                <w:szCs w:val="14"/>
              </w:rPr>
            </w:pPr>
            <w:r w:rsidRPr="00624C5F">
              <w:rPr>
                <w:rFonts w:ascii="Arial" w:eastAsia="Times New Roman" w:hAnsi="Arial" w:cs="Arial"/>
                <w:color w:val="000000"/>
                <w:sz w:val="14"/>
                <w:szCs w:val="14"/>
              </w:rPr>
              <w:t> </w:t>
            </w:r>
          </w:p>
        </w:tc>
        <w:tc>
          <w:tcPr>
            <w:tcW w:w="661" w:type="dxa"/>
            <w:tcBorders>
              <w:top w:val="single" w:sz="4" w:space="0" w:color="auto"/>
              <w:left w:val="nil"/>
              <w:bottom w:val="single" w:sz="4" w:space="0" w:color="auto"/>
              <w:right w:val="nil"/>
            </w:tcBorders>
            <w:shd w:val="clear" w:color="auto" w:fill="auto"/>
            <w:vAlign w:val="bottom"/>
            <w:hideMark/>
          </w:tcPr>
          <w:p w:rsidR="00624C5F" w:rsidRPr="00624C5F" w:rsidRDefault="00624C5F" w:rsidP="00624C5F">
            <w:pPr>
              <w:spacing w:after="0" w:line="240" w:lineRule="auto"/>
              <w:jc w:val="center"/>
              <w:rPr>
                <w:rFonts w:ascii="Arial" w:eastAsia="Times New Roman" w:hAnsi="Arial" w:cs="Arial"/>
                <w:color w:val="000000"/>
                <w:sz w:val="14"/>
                <w:szCs w:val="14"/>
              </w:rPr>
            </w:pPr>
            <w:r w:rsidRPr="00624C5F">
              <w:rPr>
                <w:rFonts w:ascii="Arial" w:eastAsia="Times New Roman" w:hAnsi="Arial" w:cs="Arial"/>
                <w:color w:val="000000"/>
                <w:sz w:val="14"/>
                <w:szCs w:val="14"/>
              </w:rPr>
              <w:t> </w:t>
            </w:r>
          </w:p>
        </w:tc>
        <w:tc>
          <w:tcPr>
            <w:tcW w:w="637" w:type="dxa"/>
            <w:tcBorders>
              <w:top w:val="single" w:sz="4" w:space="0" w:color="auto"/>
              <w:left w:val="nil"/>
              <w:bottom w:val="single" w:sz="4" w:space="0" w:color="auto"/>
              <w:right w:val="nil"/>
            </w:tcBorders>
            <w:shd w:val="clear" w:color="auto" w:fill="auto"/>
            <w:vAlign w:val="bottom"/>
            <w:hideMark/>
          </w:tcPr>
          <w:p w:rsidR="00624C5F" w:rsidRPr="00624C5F" w:rsidRDefault="00624C5F" w:rsidP="00624C5F">
            <w:pPr>
              <w:spacing w:after="0" w:line="240" w:lineRule="auto"/>
              <w:jc w:val="center"/>
              <w:rPr>
                <w:rFonts w:ascii="Arial" w:eastAsia="Times New Roman" w:hAnsi="Arial" w:cs="Arial"/>
                <w:color w:val="000000"/>
                <w:sz w:val="14"/>
                <w:szCs w:val="14"/>
              </w:rPr>
            </w:pPr>
            <w:r w:rsidRPr="00624C5F">
              <w:rPr>
                <w:rFonts w:ascii="Arial" w:eastAsia="Times New Roman" w:hAnsi="Arial" w:cs="Arial"/>
                <w:color w:val="000000"/>
                <w:sz w:val="14"/>
                <w:szCs w:val="14"/>
              </w:rPr>
              <w:t> </w:t>
            </w:r>
          </w:p>
        </w:tc>
      </w:tr>
      <w:tr w:rsidR="00624C5F" w:rsidRPr="00624C5F" w:rsidTr="0034254B">
        <w:trPr>
          <w:trHeight w:val="255"/>
          <w:jc w:val="center"/>
        </w:trPr>
        <w:tc>
          <w:tcPr>
            <w:tcW w:w="155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Atractiellales</w:t>
            </w:r>
          </w:p>
        </w:tc>
        <w:tc>
          <w:tcPr>
            <w:tcW w:w="82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OTU6</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26</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37186</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41</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78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17</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937</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30</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12490</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14</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37</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40504</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44</w:t>
            </w:r>
          </w:p>
        </w:tc>
      </w:tr>
      <w:tr w:rsidR="00624C5F" w:rsidRPr="00624C5F" w:rsidTr="0034254B">
        <w:trPr>
          <w:trHeight w:val="255"/>
          <w:jc w:val="center"/>
        </w:trPr>
        <w:tc>
          <w:tcPr>
            <w:tcW w:w="155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Atractiellales</w:t>
            </w:r>
          </w:p>
        </w:tc>
        <w:tc>
          <w:tcPr>
            <w:tcW w:w="82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OTU32</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3</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31</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&lt;1</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78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3</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208</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8</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9891</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94</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p>
        </w:tc>
        <w:tc>
          <w:tcPr>
            <w:tcW w:w="69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7</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338</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3</w:t>
            </w:r>
          </w:p>
        </w:tc>
      </w:tr>
      <w:tr w:rsidR="00624C5F" w:rsidRPr="00624C5F" w:rsidTr="00624C5F">
        <w:trPr>
          <w:trHeight w:val="255"/>
          <w:jc w:val="center"/>
        </w:trPr>
        <w:tc>
          <w:tcPr>
            <w:tcW w:w="155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Atractiellales</w:t>
            </w:r>
          </w:p>
        </w:tc>
        <w:tc>
          <w:tcPr>
            <w:tcW w:w="82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OTU313</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78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5</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1</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38</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95</w:t>
            </w:r>
          </w:p>
        </w:tc>
      </w:tr>
      <w:tr w:rsidR="00624C5F" w:rsidRPr="00624C5F" w:rsidTr="0034254B">
        <w:trPr>
          <w:trHeight w:val="225"/>
          <w:jc w:val="center"/>
        </w:trPr>
        <w:tc>
          <w:tcPr>
            <w:tcW w:w="155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lastRenderedPageBreak/>
              <w:t>Atractiellales</w:t>
            </w:r>
          </w:p>
        </w:tc>
        <w:tc>
          <w:tcPr>
            <w:tcW w:w="82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Otu721</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&lt;1</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78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9</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3</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387</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93</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p>
        </w:tc>
        <w:tc>
          <w:tcPr>
            <w:tcW w:w="69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5</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20</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5</w:t>
            </w:r>
          </w:p>
        </w:tc>
      </w:tr>
      <w:tr w:rsidR="00624C5F" w:rsidRPr="00624C5F" w:rsidTr="00624C5F">
        <w:trPr>
          <w:trHeight w:val="225"/>
          <w:jc w:val="center"/>
        </w:trPr>
        <w:tc>
          <w:tcPr>
            <w:tcW w:w="155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Atractiellales</w:t>
            </w:r>
          </w:p>
        </w:tc>
        <w:tc>
          <w:tcPr>
            <w:tcW w:w="82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OTU859</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78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1</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21</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100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r>
      <w:tr w:rsidR="00624C5F" w:rsidRPr="00624C5F" w:rsidTr="00624C5F">
        <w:trPr>
          <w:trHeight w:val="225"/>
          <w:jc w:val="center"/>
        </w:trPr>
        <w:tc>
          <w:tcPr>
            <w:tcW w:w="155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Atractiellales</w:t>
            </w:r>
          </w:p>
        </w:tc>
        <w:tc>
          <w:tcPr>
            <w:tcW w:w="82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OTU864</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78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1</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192</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98</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3</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w:t>
            </w:r>
          </w:p>
        </w:tc>
      </w:tr>
      <w:tr w:rsidR="00624C5F" w:rsidRPr="00624C5F" w:rsidTr="0034254B">
        <w:trPr>
          <w:trHeight w:val="225"/>
          <w:jc w:val="center"/>
        </w:trPr>
        <w:tc>
          <w:tcPr>
            <w:tcW w:w="155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Ceratobasidiaceae</w:t>
            </w:r>
          </w:p>
        </w:tc>
        <w:tc>
          <w:tcPr>
            <w:tcW w:w="82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OTU20</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3</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5</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&lt;1</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78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3</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7</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11</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7971</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99</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p>
        </w:tc>
        <w:tc>
          <w:tcPr>
            <w:tcW w:w="69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6</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44</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w:t>
            </w:r>
          </w:p>
        </w:tc>
      </w:tr>
      <w:tr w:rsidR="00624C5F" w:rsidRPr="00624C5F" w:rsidTr="0034254B">
        <w:trPr>
          <w:trHeight w:val="225"/>
          <w:jc w:val="center"/>
        </w:trPr>
        <w:tc>
          <w:tcPr>
            <w:tcW w:w="155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Ceratobasidiaceae</w:t>
            </w:r>
          </w:p>
        </w:tc>
        <w:tc>
          <w:tcPr>
            <w:tcW w:w="82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OTU34</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33</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1503</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31</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78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20</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1586</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33</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34</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1148</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24</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21</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569</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12</w:t>
            </w:r>
          </w:p>
        </w:tc>
      </w:tr>
      <w:tr w:rsidR="00624C5F" w:rsidRPr="00624C5F" w:rsidTr="0034254B">
        <w:trPr>
          <w:trHeight w:val="225"/>
          <w:jc w:val="center"/>
        </w:trPr>
        <w:tc>
          <w:tcPr>
            <w:tcW w:w="155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Ceratobasidiaceae</w:t>
            </w:r>
          </w:p>
        </w:tc>
        <w:tc>
          <w:tcPr>
            <w:tcW w:w="82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OTU38</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25</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1084</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40</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78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18</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648</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24</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29</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730</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27</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16</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238</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9</w:t>
            </w:r>
          </w:p>
        </w:tc>
      </w:tr>
      <w:tr w:rsidR="00624C5F" w:rsidRPr="00624C5F" w:rsidTr="0034254B">
        <w:trPr>
          <w:trHeight w:val="225"/>
          <w:jc w:val="center"/>
        </w:trPr>
        <w:tc>
          <w:tcPr>
            <w:tcW w:w="155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Ceratobasidiaceae</w:t>
            </w:r>
          </w:p>
        </w:tc>
        <w:tc>
          <w:tcPr>
            <w:tcW w:w="82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OTU49</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26</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668</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29</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78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17</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865</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37</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27</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550</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24</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16</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248</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11</w:t>
            </w:r>
          </w:p>
        </w:tc>
      </w:tr>
      <w:tr w:rsidR="00624C5F" w:rsidRPr="00624C5F" w:rsidTr="0034254B">
        <w:trPr>
          <w:trHeight w:val="225"/>
          <w:jc w:val="center"/>
        </w:trPr>
        <w:tc>
          <w:tcPr>
            <w:tcW w:w="155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Ceratobasidiaceae</w:t>
            </w:r>
          </w:p>
        </w:tc>
        <w:tc>
          <w:tcPr>
            <w:tcW w:w="82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OTU59</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19</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78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5</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753</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92</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p>
        </w:tc>
        <w:tc>
          <w:tcPr>
            <w:tcW w:w="69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36</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4</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8</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w:t>
            </w:r>
          </w:p>
        </w:tc>
      </w:tr>
      <w:tr w:rsidR="00624C5F" w:rsidRPr="00624C5F" w:rsidTr="0034254B">
        <w:trPr>
          <w:trHeight w:val="225"/>
          <w:jc w:val="center"/>
        </w:trPr>
        <w:tc>
          <w:tcPr>
            <w:tcW w:w="155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Ceratobasidiaceae</w:t>
            </w:r>
          </w:p>
        </w:tc>
        <w:tc>
          <w:tcPr>
            <w:tcW w:w="82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OTU64</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11</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557</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54</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78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10</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213</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21</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16</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198</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19</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8</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71</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7</w:t>
            </w:r>
          </w:p>
        </w:tc>
      </w:tr>
      <w:tr w:rsidR="00624C5F" w:rsidRPr="00624C5F" w:rsidTr="0034254B">
        <w:trPr>
          <w:trHeight w:val="225"/>
          <w:jc w:val="center"/>
        </w:trPr>
        <w:tc>
          <w:tcPr>
            <w:tcW w:w="155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Ceratobasidiaceae</w:t>
            </w:r>
          </w:p>
        </w:tc>
        <w:tc>
          <w:tcPr>
            <w:tcW w:w="82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OTU120</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3</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53</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34</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78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5</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15</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10</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7</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44</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28</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8</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43</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28</w:t>
            </w:r>
          </w:p>
        </w:tc>
      </w:tr>
      <w:tr w:rsidR="00624C5F" w:rsidRPr="00624C5F" w:rsidTr="00624C5F">
        <w:trPr>
          <w:trHeight w:val="225"/>
          <w:jc w:val="center"/>
        </w:trPr>
        <w:tc>
          <w:tcPr>
            <w:tcW w:w="155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Ceratobasidiaceae</w:t>
            </w:r>
          </w:p>
        </w:tc>
        <w:tc>
          <w:tcPr>
            <w:tcW w:w="82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OTU126</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80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13</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78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9</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6</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527</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86</w:t>
            </w:r>
          </w:p>
        </w:tc>
      </w:tr>
      <w:tr w:rsidR="00624C5F" w:rsidRPr="00624C5F" w:rsidTr="0034254B">
        <w:trPr>
          <w:trHeight w:val="225"/>
          <w:jc w:val="center"/>
        </w:trPr>
        <w:tc>
          <w:tcPr>
            <w:tcW w:w="155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Ceratobasidiaceae</w:t>
            </w:r>
          </w:p>
        </w:tc>
        <w:tc>
          <w:tcPr>
            <w:tcW w:w="82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OTU147</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36</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15</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78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4</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176</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71</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6</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30</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12</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3</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6</w:t>
            </w:r>
          </w:p>
        </w:tc>
        <w:tc>
          <w:tcPr>
            <w:tcW w:w="637" w:type="dxa"/>
            <w:tcBorders>
              <w:top w:val="nil"/>
              <w:left w:val="nil"/>
              <w:bottom w:val="nil"/>
              <w:right w:val="nil"/>
            </w:tcBorders>
            <w:shd w:val="clear" w:color="000000" w:fill="D9D9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w:t>
            </w:r>
          </w:p>
        </w:tc>
      </w:tr>
      <w:tr w:rsidR="00624C5F" w:rsidRPr="00624C5F" w:rsidTr="00624C5F">
        <w:trPr>
          <w:trHeight w:val="225"/>
          <w:jc w:val="center"/>
        </w:trPr>
        <w:tc>
          <w:tcPr>
            <w:tcW w:w="155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Ceratobasidiaceae</w:t>
            </w:r>
          </w:p>
        </w:tc>
        <w:tc>
          <w:tcPr>
            <w:tcW w:w="82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OTU190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78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1</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54</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100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r>
      <w:tr w:rsidR="00624C5F" w:rsidRPr="00624C5F" w:rsidTr="00624C5F">
        <w:trPr>
          <w:trHeight w:val="225"/>
          <w:jc w:val="center"/>
        </w:trPr>
        <w:tc>
          <w:tcPr>
            <w:tcW w:w="155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Ceratobasidiaceae</w:t>
            </w:r>
          </w:p>
        </w:tc>
        <w:tc>
          <w:tcPr>
            <w:tcW w:w="82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OTU226</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78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57</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64</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3</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32</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36</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r>
      <w:tr w:rsidR="00624C5F" w:rsidRPr="00624C5F" w:rsidTr="00624C5F">
        <w:trPr>
          <w:trHeight w:val="225"/>
          <w:jc w:val="center"/>
        </w:trPr>
        <w:tc>
          <w:tcPr>
            <w:tcW w:w="155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Ceratobasidiaceae</w:t>
            </w:r>
          </w:p>
        </w:tc>
        <w:tc>
          <w:tcPr>
            <w:tcW w:w="82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OTU245</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1</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60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100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p>
        </w:tc>
        <w:tc>
          <w:tcPr>
            <w:tcW w:w="78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r>
      <w:tr w:rsidR="00624C5F" w:rsidRPr="00624C5F" w:rsidTr="00624C5F">
        <w:trPr>
          <w:trHeight w:val="225"/>
          <w:jc w:val="center"/>
        </w:trPr>
        <w:tc>
          <w:tcPr>
            <w:tcW w:w="155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Ceratobasidiaceae</w:t>
            </w:r>
          </w:p>
        </w:tc>
        <w:tc>
          <w:tcPr>
            <w:tcW w:w="82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OTU259</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78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1</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33</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100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r>
      <w:tr w:rsidR="00624C5F" w:rsidRPr="00624C5F" w:rsidTr="0034254B">
        <w:trPr>
          <w:trHeight w:val="225"/>
          <w:jc w:val="center"/>
        </w:trPr>
        <w:tc>
          <w:tcPr>
            <w:tcW w:w="155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Ceratobasidiaceae</w:t>
            </w:r>
          </w:p>
        </w:tc>
        <w:tc>
          <w:tcPr>
            <w:tcW w:w="82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OTU296</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3</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20</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22</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78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8</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9</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3</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33</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37</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w:t>
            </w:r>
          </w:p>
        </w:tc>
        <w:tc>
          <w:tcPr>
            <w:tcW w:w="661" w:type="dxa"/>
            <w:tcBorders>
              <w:top w:val="nil"/>
              <w:left w:val="nil"/>
              <w:bottom w:val="nil"/>
              <w:right w:val="nil"/>
            </w:tcBorders>
            <w:shd w:val="clear" w:color="000000" w:fill="D9D9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28</w:t>
            </w:r>
          </w:p>
        </w:tc>
        <w:tc>
          <w:tcPr>
            <w:tcW w:w="637" w:type="dxa"/>
            <w:tcBorders>
              <w:top w:val="nil"/>
              <w:left w:val="nil"/>
              <w:bottom w:val="nil"/>
              <w:right w:val="nil"/>
            </w:tcBorders>
            <w:shd w:val="clear" w:color="000000" w:fill="D9D9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31</w:t>
            </w:r>
          </w:p>
        </w:tc>
      </w:tr>
      <w:tr w:rsidR="00624C5F" w:rsidRPr="00624C5F" w:rsidTr="00624C5F">
        <w:trPr>
          <w:trHeight w:val="225"/>
          <w:jc w:val="center"/>
        </w:trPr>
        <w:tc>
          <w:tcPr>
            <w:tcW w:w="155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Ceratobasidiaceae</w:t>
            </w:r>
          </w:p>
        </w:tc>
        <w:tc>
          <w:tcPr>
            <w:tcW w:w="82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OTU309</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1</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19</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95</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p>
        </w:tc>
        <w:tc>
          <w:tcPr>
            <w:tcW w:w="78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5</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r>
      <w:tr w:rsidR="00624C5F" w:rsidRPr="00624C5F" w:rsidTr="00624C5F">
        <w:trPr>
          <w:trHeight w:val="225"/>
          <w:jc w:val="center"/>
        </w:trPr>
        <w:tc>
          <w:tcPr>
            <w:tcW w:w="155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Ceratobasidiaceae</w:t>
            </w:r>
          </w:p>
        </w:tc>
        <w:tc>
          <w:tcPr>
            <w:tcW w:w="82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OTU354</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78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3</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9</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1</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31</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91</w:t>
            </w:r>
          </w:p>
        </w:tc>
      </w:tr>
      <w:tr w:rsidR="00624C5F" w:rsidRPr="00624C5F" w:rsidTr="00624C5F">
        <w:trPr>
          <w:trHeight w:val="225"/>
          <w:jc w:val="center"/>
        </w:trPr>
        <w:tc>
          <w:tcPr>
            <w:tcW w:w="155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Ceratobasidiaceae</w:t>
            </w:r>
          </w:p>
        </w:tc>
        <w:tc>
          <w:tcPr>
            <w:tcW w:w="82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OTU368</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78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7</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21</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3</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26</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79</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r>
      <w:tr w:rsidR="00624C5F" w:rsidRPr="00624C5F" w:rsidTr="00624C5F">
        <w:trPr>
          <w:trHeight w:val="225"/>
          <w:jc w:val="center"/>
        </w:trPr>
        <w:tc>
          <w:tcPr>
            <w:tcW w:w="155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Ceratobasidiaceae</w:t>
            </w:r>
          </w:p>
        </w:tc>
        <w:tc>
          <w:tcPr>
            <w:tcW w:w="82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OTU567</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78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1</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9</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100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r>
      <w:tr w:rsidR="00624C5F" w:rsidRPr="00624C5F" w:rsidTr="00624C5F">
        <w:trPr>
          <w:trHeight w:val="225"/>
          <w:jc w:val="center"/>
        </w:trPr>
        <w:tc>
          <w:tcPr>
            <w:tcW w:w="155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Ceratobasidiaceae</w:t>
            </w:r>
          </w:p>
        </w:tc>
        <w:tc>
          <w:tcPr>
            <w:tcW w:w="82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OTU722</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78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1</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8</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100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r>
      <w:tr w:rsidR="00624C5F" w:rsidRPr="00624C5F" w:rsidTr="0034254B">
        <w:trPr>
          <w:trHeight w:val="225"/>
          <w:jc w:val="center"/>
        </w:trPr>
        <w:tc>
          <w:tcPr>
            <w:tcW w:w="155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Ceratobasidiaceae</w:t>
            </w:r>
          </w:p>
        </w:tc>
        <w:tc>
          <w:tcPr>
            <w:tcW w:w="82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OTU746</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4</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90</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35</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78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7</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133</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52</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5</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18</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7</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15</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6</w:t>
            </w:r>
          </w:p>
        </w:tc>
      </w:tr>
      <w:tr w:rsidR="00624C5F" w:rsidRPr="00624C5F" w:rsidTr="00624C5F">
        <w:trPr>
          <w:trHeight w:val="225"/>
          <w:jc w:val="center"/>
        </w:trPr>
        <w:tc>
          <w:tcPr>
            <w:tcW w:w="155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roofErr w:type="spellStart"/>
            <w:r w:rsidRPr="00624C5F">
              <w:rPr>
                <w:rFonts w:ascii="Arial" w:eastAsia="Times New Roman" w:hAnsi="Arial" w:cs="Arial"/>
                <w:color w:val="000000"/>
                <w:sz w:val="16"/>
                <w:szCs w:val="16"/>
              </w:rPr>
              <w:t>Clavulinaceae</w:t>
            </w:r>
            <w:proofErr w:type="spellEnd"/>
          </w:p>
        </w:tc>
        <w:tc>
          <w:tcPr>
            <w:tcW w:w="82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OTU125</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3</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121</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41</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78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157</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54</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15</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5</w:t>
            </w:r>
          </w:p>
        </w:tc>
      </w:tr>
      <w:tr w:rsidR="00624C5F" w:rsidRPr="00624C5F" w:rsidTr="0034254B">
        <w:trPr>
          <w:trHeight w:val="225"/>
          <w:jc w:val="center"/>
        </w:trPr>
        <w:tc>
          <w:tcPr>
            <w:tcW w:w="155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roofErr w:type="spellStart"/>
            <w:r w:rsidRPr="00624C5F">
              <w:rPr>
                <w:rFonts w:ascii="Arial" w:eastAsia="Times New Roman" w:hAnsi="Arial" w:cs="Arial"/>
                <w:color w:val="000000"/>
                <w:sz w:val="16"/>
                <w:szCs w:val="16"/>
              </w:rPr>
              <w:t>Cortinariaceae</w:t>
            </w:r>
            <w:proofErr w:type="spellEnd"/>
          </w:p>
        </w:tc>
        <w:tc>
          <w:tcPr>
            <w:tcW w:w="82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OTU51</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17</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559</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39</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78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15</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480</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34</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17</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234</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16</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12</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146</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10</w:t>
            </w:r>
          </w:p>
        </w:tc>
      </w:tr>
      <w:tr w:rsidR="00624C5F" w:rsidRPr="00624C5F" w:rsidTr="0034254B">
        <w:trPr>
          <w:trHeight w:val="225"/>
          <w:jc w:val="center"/>
        </w:trPr>
        <w:tc>
          <w:tcPr>
            <w:tcW w:w="155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roofErr w:type="spellStart"/>
            <w:r w:rsidRPr="00624C5F">
              <w:rPr>
                <w:rFonts w:ascii="Arial" w:eastAsia="Times New Roman" w:hAnsi="Arial" w:cs="Arial"/>
                <w:color w:val="000000"/>
                <w:sz w:val="16"/>
                <w:szCs w:val="16"/>
              </w:rPr>
              <w:t>Inocybaceae</w:t>
            </w:r>
            <w:proofErr w:type="spellEnd"/>
          </w:p>
        </w:tc>
        <w:tc>
          <w:tcPr>
            <w:tcW w:w="82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OTU103</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5</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34</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15</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78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3</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37</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17</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4</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117</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52</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5</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35</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16</w:t>
            </w:r>
          </w:p>
        </w:tc>
      </w:tr>
      <w:tr w:rsidR="00624C5F" w:rsidRPr="00624C5F" w:rsidTr="0034254B">
        <w:trPr>
          <w:trHeight w:val="225"/>
          <w:jc w:val="center"/>
        </w:trPr>
        <w:tc>
          <w:tcPr>
            <w:tcW w:w="155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roofErr w:type="spellStart"/>
            <w:r w:rsidRPr="00624C5F">
              <w:rPr>
                <w:rFonts w:ascii="Arial" w:eastAsia="Times New Roman" w:hAnsi="Arial" w:cs="Arial"/>
                <w:color w:val="000000"/>
                <w:sz w:val="16"/>
                <w:szCs w:val="16"/>
              </w:rPr>
              <w:t>Inocybaceae</w:t>
            </w:r>
            <w:proofErr w:type="spellEnd"/>
          </w:p>
        </w:tc>
        <w:tc>
          <w:tcPr>
            <w:tcW w:w="82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OTU177</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31</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34</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78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19</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21</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4</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40</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43</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w:t>
            </w:r>
          </w:p>
        </w:tc>
      </w:tr>
      <w:tr w:rsidR="00624C5F" w:rsidRPr="00624C5F" w:rsidTr="00624C5F">
        <w:trPr>
          <w:trHeight w:val="225"/>
          <w:jc w:val="center"/>
        </w:trPr>
        <w:tc>
          <w:tcPr>
            <w:tcW w:w="155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roofErr w:type="spellStart"/>
            <w:r w:rsidRPr="00624C5F">
              <w:rPr>
                <w:rFonts w:ascii="Arial" w:eastAsia="Times New Roman" w:hAnsi="Arial" w:cs="Arial"/>
                <w:color w:val="000000"/>
                <w:sz w:val="16"/>
                <w:szCs w:val="16"/>
              </w:rPr>
              <w:t>Mycenaceae</w:t>
            </w:r>
            <w:proofErr w:type="spellEnd"/>
          </w:p>
        </w:tc>
        <w:tc>
          <w:tcPr>
            <w:tcW w:w="82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Otu504</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sz w:val="16"/>
                <w:szCs w:val="16"/>
              </w:rPr>
            </w:pPr>
            <w:r w:rsidRPr="00624C5F">
              <w:rPr>
                <w:rFonts w:ascii="Arial" w:eastAsia="Times New Roman" w:hAnsi="Arial" w:cs="Arial"/>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sz w:val="16"/>
                <w:szCs w:val="16"/>
              </w:rPr>
            </w:pPr>
            <w:r w:rsidRPr="00624C5F">
              <w:rPr>
                <w:rFonts w:ascii="Arial" w:eastAsia="Times New Roman" w:hAnsi="Arial" w:cs="Arial"/>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sz w:val="16"/>
                <w:szCs w:val="16"/>
              </w:rPr>
            </w:pPr>
            <w:r w:rsidRPr="00624C5F">
              <w:rPr>
                <w:rFonts w:ascii="Arial" w:eastAsia="Times New Roman" w:hAnsi="Arial" w:cs="Arial"/>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sz w:val="16"/>
                <w:szCs w:val="16"/>
              </w:rPr>
            </w:pPr>
          </w:p>
        </w:tc>
        <w:tc>
          <w:tcPr>
            <w:tcW w:w="78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sz w:val="16"/>
                <w:szCs w:val="16"/>
              </w:rPr>
            </w:pPr>
            <w:r w:rsidRPr="00624C5F">
              <w:rPr>
                <w:rFonts w:ascii="Arial" w:eastAsia="Times New Roman" w:hAnsi="Arial" w:cs="Arial"/>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sz w:val="16"/>
                <w:szCs w:val="16"/>
              </w:rPr>
            </w:pPr>
            <w:r w:rsidRPr="00624C5F">
              <w:rPr>
                <w:rFonts w:ascii="Arial" w:eastAsia="Times New Roman" w:hAnsi="Arial" w:cs="Arial"/>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sz w:val="16"/>
                <w:szCs w:val="16"/>
              </w:rPr>
            </w:pPr>
            <w:r w:rsidRPr="00624C5F">
              <w:rPr>
                <w:rFonts w:ascii="Arial" w:eastAsia="Times New Roman" w:hAnsi="Arial" w:cs="Arial"/>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sz w:val="16"/>
                <w:szCs w:val="16"/>
              </w:rPr>
            </w:pPr>
            <w:r w:rsidRPr="00624C5F">
              <w:rPr>
                <w:rFonts w:ascii="Arial" w:eastAsia="Times New Roman" w:hAnsi="Arial" w:cs="Arial"/>
                <w:b/>
                <w:bCs/>
                <w:sz w:val="16"/>
                <w:szCs w:val="16"/>
              </w:rPr>
              <w:t>1</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sz w:val="16"/>
                <w:szCs w:val="16"/>
              </w:rPr>
            </w:pPr>
            <w:r w:rsidRPr="00624C5F">
              <w:rPr>
                <w:rFonts w:ascii="Arial" w:eastAsia="Times New Roman" w:hAnsi="Arial" w:cs="Arial"/>
                <w:b/>
                <w:bCs/>
                <w:sz w:val="16"/>
                <w:szCs w:val="16"/>
              </w:rPr>
              <w:t>9</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sz w:val="16"/>
                <w:szCs w:val="16"/>
              </w:rPr>
            </w:pPr>
            <w:r w:rsidRPr="00624C5F">
              <w:rPr>
                <w:rFonts w:ascii="Arial" w:eastAsia="Times New Roman" w:hAnsi="Arial" w:cs="Arial"/>
                <w:b/>
                <w:bCs/>
                <w:sz w:val="16"/>
                <w:szCs w:val="16"/>
              </w:rPr>
              <w:t>100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sz w:val="16"/>
                <w:szCs w:val="16"/>
              </w:rPr>
            </w:pPr>
            <w:r w:rsidRPr="00624C5F">
              <w:rPr>
                <w:rFonts w:ascii="Arial" w:eastAsia="Times New Roman" w:hAnsi="Arial" w:cs="Arial"/>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sz w:val="16"/>
                <w:szCs w:val="16"/>
              </w:rPr>
            </w:pPr>
            <w:r w:rsidRPr="00624C5F">
              <w:rPr>
                <w:rFonts w:ascii="Arial" w:eastAsia="Times New Roman" w:hAnsi="Arial" w:cs="Arial"/>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sz w:val="16"/>
                <w:szCs w:val="16"/>
              </w:rPr>
            </w:pPr>
            <w:r w:rsidRPr="00624C5F">
              <w:rPr>
                <w:rFonts w:ascii="Arial" w:eastAsia="Times New Roman" w:hAnsi="Arial" w:cs="Arial"/>
                <w:sz w:val="16"/>
                <w:szCs w:val="16"/>
              </w:rPr>
              <w:t>0</w:t>
            </w:r>
          </w:p>
        </w:tc>
      </w:tr>
      <w:tr w:rsidR="00624C5F" w:rsidRPr="00624C5F" w:rsidTr="00624C5F">
        <w:trPr>
          <w:trHeight w:val="225"/>
          <w:jc w:val="center"/>
        </w:trPr>
        <w:tc>
          <w:tcPr>
            <w:tcW w:w="155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roofErr w:type="spellStart"/>
            <w:r w:rsidRPr="00624C5F">
              <w:rPr>
                <w:rFonts w:ascii="Arial" w:eastAsia="Times New Roman" w:hAnsi="Arial" w:cs="Arial"/>
                <w:color w:val="000000"/>
                <w:sz w:val="16"/>
                <w:szCs w:val="16"/>
              </w:rPr>
              <w:t>Mycenaceae</w:t>
            </w:r>
            <w:proofErr w:type="spellEnd"/>
          </w:p>
        </w:tc>
        <w:tc>
          <w:tcPr>
            <w:tcW w:w="82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Otu571</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sz w:val="16"/>
                <w:szCs w:val="16"/>
              </w:rPr>
            </w:pPr>
            <w:r w:rsidRPr="00624C5F">
              <w:rPr>
                <w:rFonts w:ascii="Arial" w:eastAsia="Times New Roman" w:hAnsi="Arial" w:cs="Arial"/>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sz w:val="16"/>
                <w:szCs w:val="16"/>
              </w:rPr>
            </w:pPr>
            <w:r w:rsidRPr="00624C5F">
              <w:rPr>
                <w:rFonts w:ascii="Arial" w:eastAsia="Times New Roman" w:hAnsi="Arial" w:cs="Arial"/>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sz w:val="16"/>
                <w:szCs w:val="16"/>
              </w:rPr>
            </w:pPr>
            <w:r w:rsidRPr="00624C5F">
              <w:rPr>
                <w:rFonts w:ascii="Arial" w:eastAsia="Times New Roman" w:hAnsi="Arial" w:cs="Arial"/>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sz w:val="16"/>
                <w:szCs w:val="16"/>
              </w:rPr>
            </w:pPr>
          </w:p>
        </w:tc>
        <w:tc>
          <w:tcPr>
            <w:tcW w:w="78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sz w:val="16"/>
                <w:szCs w:val="16"/>
              </w:rPr>
            </w:pPr>
            <w:r w:rsidRPr="00624C5F">
              <w:rPr>
                <w:rFonts w:ascii="Arial" w:eastAsia="Times New Roman" w:hAnsi="Arial" w:cs="Arial"/>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sz w:val="16"/>
                <w:szCs w:val="16"/>
              </w:rPr>
            </w:pPr>
            <w:r w:rsidRPr="00624C5F">
              <w:rPr>
                <w:rFonts w:ascii="Arial" w:eastAsia="Times New Roman" w:hAnsi="Arial" w:cs="Arial"/>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sz w:val="16"/>
                <w:szCs w:val="16"/>
              </w:rPr>
            </w:pPr>
            <w:r w:rsidRPr="00624C5F">
              <w:rPr>
                <w:rFonts w:ascii="Arial" w:eastAsia="Times New Roman" w:hAnsi="Arial" w:cs="Arial"/>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sz w:val="16"/>
                <w:szCs w:val="16"/>
              </w:rPr>
            </w:pPr>
            <w:r w:rsidRPr="00624C5F">
              <w:rPr>
                <w:rFonts w:ascii="Arial" w:eastAsia="Times New Roman" w:hAnsi="Arial" w:cs="Arial"/>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sz w:val="16"/>
                <w:szCs w:val="16"/>
              </w:rPr>
            </w:pPr>
            <w:r w:rsidRPr="00624C5F">
              <w:rPr>
                <w:rFonts w:ascii="Arial" w:eastAsia="Times New Roman" w:hAnsi="Arial" w:cs="Arial"/>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sz w:val="16"/>
                <w:szCs w:val="16"/>
              </w:rPr>
            </w:pPr>
            <w:r w:rsidRPr="00624C5F">
              <w:rPr>
                <w:rFonts w:ascii="Arial" w:eastAsia="Times New Roman" w:hAnsi="Arial" w:cs="Arial"/>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sz w:val="16"/>
                <w:szCs w:val="16"/>
              </w:rPr>
            </w:pPr>
            <w:r w:rsidRPr="00624C5F">
              <w:rPr>
                <w:rFonts w:ascii="Arial" w:eastAsia="Times New Roman" w:hAnsi="Arial" w:cs="Arial"/>
                <w:b/>
                <w:bCs/>
                <w:sz w:val="16"/>
                <w:szCs w:val="16"/>
              </w:rPr>
              <w:t>1</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sz w:val="16"/>
                <w:szCs w:val="16"/>
              </w:rPr>
            </w:pPr>
            <w:r w:rsidRPr="00624C5F">
              <w:rPr>
                <w:rFonts w:ascii="Arial" w:eastAsia="Times New Roman" w:hAnsi="Arial" w:cs="Arial"/>
                <w:b/>
                <w:bCs/>
                <w:sz w:val="16"/>
                <w:szCs w:val="16"/>
              </w:rPr>
              <w:t>11</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sz w:val="16"/>
                <w:szCs w:val="16"/>
              </w:rPr>
            </w:pPr>
            <w:r w:rsidRPr="00624C5F">
              <w:rPr>
                <w:rFonts w:ascii="Arial" w:eastAsia="Times New Roman" w:hAnsi="Arial" w:cs="Arial"/>
                <w:b/>
                <w:bCs/>
                <w:sz w:val="16"/>
                <w:szCs w:val="16"/>
              </w:rPr>
              <w:t>100</w:t>
            </w:r>
          </w:p>
        </w:tc>
      </w:tr>
      <w:tr w:rsidR="00624C5F" w:rsidRPr="00624C5F" w:rsidTr="0034254B">
        <w:trPr>
          <w:trHeight w:val="225"/>
          <w:jc w:val="center"/>
        </w:trPr>
        <w:tc>
          <w:tcPr>
            <w:tcW w:w="155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roofErr w:type="spellStart"/>
            <w:r w:rsidRPr="00624C5F">
              <w:rPr>
                <w:rFonts w:ascii="Arial" w:eastAsia="Times New Roman" w:hAnsi="Arial" w:cs="Arial"/>
                <w:color w:val="000000"/>
                <w:sz w:val="16"/>
                <w:szCs w:val="16"/>
              </w:rPr>
              <w:t>Psathyrellaceae</w:t>
            </w:r>
            <w:proofErr w:type="spellEnd"/>
          </w:p>
        </w:tc>
        <w:tc>
          <w:tcPr>
            <w:tcW w:w="82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OTU19</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31</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4277</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37</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78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25</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1873</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16</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41</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2786</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24</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25</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2556</w:t>
            </w:r>
          </w:p>
        </w:tc>
        <w:tc>
          <w:tcPr>
            <w:tcW w:w="637" w:type="dxa"/>
            <w:tcBorders>
              <w:top w:val="nil"/>
              <w:left w:val="nil"/>
              <w:bottom w:val="nil"/>
              <w:right w:val="nil"/>
            </w:tcBorders>
            <w:shd w:val="clear" w:color="000000" w:fill="D9D9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22</w:t>
            </w:r>
          </w:p>
        </w:tc>
      </w:tr>
      <w:tr w:rsidR="00624C5F" w:rsidRPr="00624C5F" w:rsidTr="00624C5F">
        <w:trPr>
          <w:trHeight w:val="225"/>
          <w:jc w:val="center"/>
        </w:trPr>
        <w:tc>
          <w:tcPr>
            <w:tcW w:w="155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roofErr w:type="spellStart"/>
            <w:r w:rsidRPr="00624C5F">
              <w:rPr>
                <w:rFonts w:ascii="Arial" w:eastAsia="Times New Roman" w:hAnsi="Arial" w:cs="Arial"/>
                <w:color w:val="000000"/>
                <w:sz w:val="16"/>
                <w:szCs w:val="16"/>
              </w:rPr>
              <w:t>Psathyrellaceae</w:t>
            </w:r>
            <w:proofErr w:type="spellEnd"/>
          </w:p>
        </w:tc>
        <w:tc>
          <w:tcPr>
            <w:tcW w:w="82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OTU223</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1</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61</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100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p>
        </w:tc>
        <w:tc>
          <w:tcPr>
            <w:tcW w:w="78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r>
      <w:tr w:rsidR="00624C5F" w:rsidRPr="00624C5F" w:rsidTr="00624C5F">
        <w:trPr>
          <w:trHeight w:val="225"/>
          <w:jc w:val="center"/>
        </w:trPr>
        <w:tc>
          <w:tcPr>
            <w:tcW w:w="155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roofErr w:type="spellStart"/>
            <w:r w:rsidRPr="00624C5F">
              <w:rPr>
                <w:rFonts w:ascii="Arial" w:eastAsia="Times New Roman" w:hAnsi="Arial" w:cs="Arial"/>
                <w:color w:val="000000"/>
                <w:sz w:val="16"/>
                <w:szCs w:val="16"/>
              </w:rPr>
              <w:t>Psathyrellaceae</w:t>
            </w:r>
            <w:proofErr w:type="spellEnd"/>
          </w:p>
        </w:tc>
        <w:tc>
          <w:tcPr>
            <w:tcW w:w="82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OTU276</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30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70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78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13</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30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r>
      <w:tr w:rsidR="00624C5F" w:rsidRPr="00624C5F" w:rsidTr="00624C5F">
        <w:trPr>
          <w:trHeight w:val="225"/>
          <w:jc w:val="center"/>
        </w:trPr>
        <w:tc>
          <w:tcPr>
            <w:tcW w:w="155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roofErr w:type="spellStart"/>
            <w:r w:rsidRPr="00624C5F">
              <w:rPr>
                <w:rFonts w:ascii="Arial" w:eastAsia="Times New Roman" w:hAnsi="Arial" w:cs="Arial"/>
                <w:color w:val="000000"/>
                <w:sz w:val="16"/>
                <w:szCs w:val="16"/>
              </w:rPr>
              <w:t>Psathyrellaceae</w:t>
            </w:r>
            <w:proofErr w:type="spellEnd"/>
          </w:p>
        </w:tc>
        <w:tc>
          <w:tcPr>
            <w:tcW w:w="82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OTU336</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78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11</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38</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18</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62</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r>
      <w:tr w:rsidR="00624C5F" w:rsidRPr="00624C5F" w:rsidTr="00624C5F">
        <w:trPr>
          <w:trHeight w:val="225"/>
          <w:jc w:val="center"/>
        </w:trPr>
        <w:tc>
          <w:tcPr>
            <w:tcW w:w="155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roofErr w:type="spellStart"/>
            <w:r w:rsidRPr="00624C5F">
              <w:rPr>
                <w:rFonts w:ascii="Arial" w:eastAsia="Times New Roman" w:hAnsi="Arial" w:cs="Arial"/>
                <w:color w:val="000000"/>
                <w:sz w:val="16"/>
                <w:szCs w:val="16"/>
              </w:rPr>
              <w:t>Psathyrellaceae</w:t>
            </w:r>
            <w:proofErr w:type="spellEnd"/>
          </w:p>
        </w:tc>
        <w:tc>
          <w:tcPr>
            <w:tcW w:w="82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OTU594</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59</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78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7</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41</w:t>
            </w:r>
          </w:p>
        </w:tc>
      </w:tr>
      <w:tr w:rsidR="00624C5F" w:rsidRPr="00624C5F" w:rsidTr="0034254B">
        <w:trPr>
          <w:trHeight w:val="225"/>
          <w:jc w:val="center"/>
        </w:trPr>
        <w:tc>
          <w:tcPr>
            <w:tcW w:w="155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roofErr w:type="spellStart"/>
            <w:r w:rsidRPr="00624C5F">
              <w:rPr>
                <w:rFonts w:ascii="Arial" w:eastAsia="Times New Roman" w:hAnsi="Arial" w:cs="Arial"/>
                <w:color w:val="000000"/>
                <w:sz w:val="16"/>
                <w:szCs w:val="16"/>
              </w:rPr>
              <w:t>Russulaceae</w:t>
            </w:r>
            <w:proofErr w:type="spellEnd"/>
          </w:p>
        </w:tc>
        <w:tc>
          <w:tcPr>
            <w:tcW w:w="82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OTU68</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18</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526</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34</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78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10</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675</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43</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21</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284</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18</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12</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83</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5</w:t>
            </w:r>
          </w:p>
        </w:tc>
      </w:tr>
      <w:tr w:rsidR="00624C5F" w:rsidRPr="00624C5F" w:rsidTr="0034254B">
        <w:trPr>
          <w:trHeight w:val="225"/>
          <w:jc w:val="center"/>
        </w:trPr>
        <w:tc>
          <w:tcPr>
            <w:tcW w:w="155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roofErr w:type="spellStart"/>
            <w:r w:rsidRPr="00624C5F">
              <w:rPr>
                <w:rFonts w:ascii="Arial" w:eastAsia="Times New Roman" w:hAnsi="Arial" w:cs="Arial"/>
                <w:color w:val="000000"/>
                <w:sz w:val="16"/>
                <w:szCs w:val="16"/>
              </w:rPr>
              <w:t>Serendipitaceae</w:t>
            </w:r>
            <w:proofErr w:type="spellEnd"/>
          </w:p>
        </w:tc>
        <w:tc>
          <w:tcPr>
            <w:tcW w:w="82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OTU8</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5</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6</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&lt;1</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78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7</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30553</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100</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p>
        </w:tc>
        <w:tc>
          <w:tcPr>
            <w:tcW w:w="69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4</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11</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&lt;1</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&lt;1</w:t>
            </w:r>
          </w:p>
        </w:tc>
      </w:tr>
      <w:tr w:rsidR="00624C5F" w:rsidRPr="00624C5F" w:rsidTr="0034254B">
        <w:trPr>
          <w:trHeight w:val="225"/>
          <w:jc w:val="center"/>
        </w:trPr>
        <w:tc>
          <w:tcPr>
            <w:tcW w:w="155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roofErr w:type="spellStart"/>
            <w:r w:rsidRPr="00624C5F">
              <w:rPr>
                <w:rFonts w:ascii="Arial" w:eastAsia="Times New Roman" w:hAnsi="Arial" w:cs="Arial"/>
                <w:color w:val="000000"/>
                <w:sz w:val="16"/>
                <w:szCs w:val="16"/>
              </w:rPr>
              <w:t>Serendipitaceae</w:t>
            </w:r>
            <w:proofErr w:type="spellEnd"/>
          </w:p>
        </w:tc>
        <w:tc>
          <w:tcPr>
            <w:tcW w:w="82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OTU11</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5</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7</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&lt;1</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78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4</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23080</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99</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p>
        </w:tc>
        <w:tc>
          <w:tcPr>
            <w:tcW w:w="69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&lt;1</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6</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130</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w:t>
            </w:r>
          </w:p>
        </w:tc>
      </w:tr>
      <w:tr w:rsidR="00624C5F" w:rsidRPr="00624C5F" w:rsidTr="0034254B">
        <w:trPr>
          <w:trHeight w:val="225"/>
          <w:jc w:val="center"/>
        </w:trPr>
        <w:tc>
          <w:tcPr>
            <w:tcW w:w="155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roofErr w:type="spellStart"/>
            <w:r w:rsidRPr="00624C5F">
              <w:rPr>
                <w:rFonts w:ascii="Arial" w:eastAsia="Times New Roman" w:hAnsi="Arial" w:cs="Arial"/>
                <w:color w:val="000000"/>
                <w:sz w:val="16"/>
                <w:szCs w:val="16"/>
              </w:rPr>
              <w:t>Serendipitaceae</w:t>
            </w:r>
            <w:proofErr w:type="spellEnd"/>
          </w:p>
        </w:tc>
        <w:tc>
          <w:tcPr>
            <w:tcW w:w="82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OTU21</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&lt;1</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78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3</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7874</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98</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p>
        </w:tc>
        <w:tc>
          <w:tcPr>
            <w:tcW w:w="69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3</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119</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&lt;1</w:t>
            </w:r>
          </w:p>
        </w:tc>
      </w:tr>
      <w:tr w:rsidR="00624C5F" w:rsidRPr="00624C5F" w:rsidTr="00624C5F">
        <w:trPr>
          <w:trHeight w:val="225"/>
          <w:jc w:val="center"/>
        </w:trPr>
        <w:tc>
          <w:tcPr>
            <w:tcW w:w="155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roofErr w:type="spellStart"/>
            <w:r w:rsidRPr="00624C5F">
              <w:rPr>
                <w:rFonts w:ascii="Arial" w:eastAsia="Times New Roman" w:hAnsi="Arial" w:cs="Arial"/>
                <w:color w:val="000000"/>
                <w:sz w:val="16"/>
                <w:szCs w:val="16"/>
              </w:rPr>
              <w:t>Serendipitaceae</w:t>
            </w:r>
            <w:proofErr w:type="spellEnd"/>
          </w:p>
        </w:tc>
        <w:tc>
          <w:tcPr>
            <w:tcW w:w="82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OTU23</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3</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5639</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79</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78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5</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1482</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21</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18</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&lt;1</w:t>
            </w:r>
          </w:p>
        </w:tc>
      </w:tr>
      <w:tr w:rsidR="00624C5F" w:rsidRPr="00624C5F" w:rsidTr="0034254B">
        <w:trPr>
          <w:trHeight w:val="225"/>
          <w:jc w:val="center"/>
        </w:trPr>
        <w:tc>
          <w:tcPr>
            <w:tcW w:w="155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roofErr w:type="spellStart"/>
            <w:r w:rsidRPr="00624C5F">
              <w:rPr>
                <w:rFonts w:ascii="Arial" w:eastAsia="Times New Roman" w:hAnsi="Arial" w:cs="Arial"/>
                <w:color w:val="000000"/>
                <w:sz w:val="16"/>
                <w:szCs w:val="16"/>
              </w:rPr>
              <w:t>Serendipitaceae</w:t>
            </w:r>
            <w:proofErr w:type="spellEnd"/>
          </w:p>
        </w:tc>
        <w:tc>
          <w:tcPr>
            <w:tcW w:w="82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OTU25</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4</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5020</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89</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78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285</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5</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&lt;1</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14</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366</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6</w:t>
            </w:r>
          </w:p>
        </w:tc>
      </w:tr>
      <w:tr w:rsidR="00624C5F" w:rsidRPr="00624C5F" w:rsidTr="0034254B">
        <w:trPr>
          <w:trHeight w:val="225"/>
          <w:jc w:val="center"/>
        </w:trPr>
        <w:tc>
          <w:tcPr>
            <w:tcW w:w="155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roofErr w:type="spellStart"/>
            <w:r w:rsidRPr="00624C5F">
              <w:rPr>
                <w:rFonts w:ascii="Arial" w:eastAsia="Times New Roman" w:hAnsi="Arial" w:cs="Arial"/>
                <w:color w:val="000000"/>
                <w:sz w:val="16"/>
                <w:szCs w:val="16"/>
              </w:rPr>
              <w:t>Serendipitaceae</w:t>
            </w:r>
            <w:proofErr w:type="spellEnd"/>
          </w:p>
        </w:tc>
        <w:tc>
          <w:tcPr>
            <w:tcW w:w="82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OTU30</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&lt;1</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78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3</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3</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5</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22</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&lt;1</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10</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4487</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99</w:t>
            </w:r>
          </w:p>
        </w:tc>
      </w:tr>
      <w:tr w:rsidR="00624C5F" w:rsidRPr="00624C5F" w:rsidTr="0034254B">
        <w:trPr>
          <w:trHeight w:val="225"/>
          <w:jc w:val="center"/>
        </w:trPr>
        <w:tc>
          <w:tcPr>
            <w:tcW w:w="155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roofErr w:type="spellStart"/>
            <w:r w:rsidRPr="00624C5F">
              <w:rPr>
                <w:rFonts w:ascii="Arial" w:eastAsia="Times New Roman" w:hAnsi="Arial" w:cs="Arial"/>
                <w:color w:val="000000"/>
                <w:sz w:val="16"/>
                <w:szCs w:val="16"/>
              </w:rPr>
              <w:t>Serendipitaceae</w:t>
            </w:r>
            <w:proofErr w:type="spellEnd"/>
          </w:p>
        </w:tc>
        <w:tc>
          <w:tcPr>
            <w:tcW w:w="82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OTU31</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6</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&lt;1</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78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16</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14514</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99</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p>
        </w:tc>
        <w:tc>
          <w:tcPr>
            <w:tcW w:w="69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3</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104</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4</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12</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r>
      <w:tr w:rsidR="00624C5F" w:rsidRPr="00624C5F" w:rsidTr="00624C5F">
        <w:trPr>
          <w:trHeight w:val="225"/>
          <w:jc w:val="center"/>
        </w:trPr>
        <w:tc>
          <w:tcPr>
            <w:tcW w:w="155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roofErr w:type="spellStart"/>
            <w:r w:rsidRPr="00624C5F">
              <w:rPr>
                <w:rFonts w:ascii="Arial" w:eastAsia="Times New Roman" w:hAnsi="Arial" w:cs="Arial"/>
                <w:color w:val="000000"/>
                <w:sz w:val="16"/>
                <w:szCs w:val="16"/>
              </w:rPr>
              <w:t>Serendipitaceae</w:t>
            </w:r>
            <w:proofErr w:type="spellEnd"/>
          </w:p>
        </w:tc>
        <w:tc>
          <w:tcPr>
            <w:tcW w:w="82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OTU82</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1</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374</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100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p>
        </w:tc>
        <w:tc>
          <w:tcPr>
            <w:tcW w:w="78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r>
      <w:tr w:rsidR="00624C5F" w:rsidRPr="00624C5F" w:rsidTr="0034254B">
        <w:trPr>
          <w:trHeight w:val="225"/>
          <w:jc w:val="center"/>
        </w:trPr>
        <w:tc>
          <w:tcPr>
            <w:tcW w:w="155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roofErr w:type="spellStart"/>
            <w:r w:rsidRPr="00624C5F">
              <w:rPr>
                <w:rFonts w:ascii="Arial" w:eastAsia="Times New Roman" w:hAnsi="Arial" w:cs="Arial"/>
                <w:color w:val="000000"/>
                <w:sz w:val="16"/>
                <w:szCs w:val="16"/>
              </w:rPr>
              <w:t>Serendipitaceae</w:t>
            </w:r>
            <w:proofErr w:type="spellEnd"/>
          </w:p>
        </w:tc>
        <w:tc>
          <w:tcPr>
            <w:tcW w:w="82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OTU87</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5</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171</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20</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78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326</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39</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113</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13</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230</w:t>
            </w:r>
          </w:p>
        </w:tc>
        <w:tc>
          <w:tcPr>
            <w:tcW w:w="637" w:type="dxa"/>
            <w:tcBorders>
              <w:top w:val="nil"/>
              <w:left w:val="nil"/>
              <w:bottom w:val="nil"/>
              <w:right w:val="nil"/>
            </w:tcBorders>
            <w:shd w:val="clear" w:color="000000" w:fill="D9D9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27</w:t>
            </w:r>
          </w:p>
        </w:tc>
      </w:tr>
      <w:tr w:rsidR="00624C5F" w:rsidRPr="00624C5F" w:rsidTr="00624C5F">
        <w:trPr>
          <w:trHeight w:val="225"/>
          <w:jc w:val="center"/>
        </w:trPr>
        <w:tc>
          <w:tcPr>
            <w:tcW w:w="155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roofErr w:type="spellStart"/>
            <w:r w:rsidRPr="00624C5F">
              <w:rPr>
                <w:rFonts w:ascii="Arial" w:eastAsia="Times New Roman" w:hAnsi="Arial" w:cs="Arial"/>
                <w:color w:val="000000"/>
                <w:sz w:val="16"/>
                <w:szCs w:val="16"/>
              </w:rPr>
              <w:t>Serendipitaceae</w:t>
            </w:r>
            <w:proofErr w:type="spellEnd"/>
          </w:p>
        </w:tc>
        <w:tc>
          <w:tcPr>
            <w:tcW w:w="82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OTU88</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78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2</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370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97</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3</w:t>
            </w:r>
          </w:p>
        </w:tc>
      </w:tr>
      <w:tr w:rsidR="00624C5F" w:rsidRPr="00624C5F" w:rsidTr="00624C5F">
        <w:trPr>
          <w:trHeight w:val="225"/>
          <w:jc w:val="center"/>
        </w:trPr>
        <w:tc>
          <w:tcPr>
            <w:tcW w:w="155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roofErr w:type="spellStart"/>
            <w:r w:rsidRPr="00624C5F">
              <w:rPr>
                <w:rFonts w:ascii="Arial" w:eastAsia="Times New Roman" w:hAnsi="Arial" w:cs="Arial"/>
                <w:color w:val="000000"/>
                <w:sz w:val="16"/>
                <w:szCs w:val="16"/>
              </w:rPr>
              <w:t>Serendipitaceae</w:t>
            </w:r>
            <w:proofErr w:type="spellEnd"/>
          </w:p>
        </w:tc>
        <w:tc>
          <w:tcPr>
            <w:tcW w:w="82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OTU91</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1</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465</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100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p>
        </w:tc>
        <w:tc>
          <w:tcPr>
            <w:tcW w:w="78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r>
      <w:tr w:rsidR="00624C5F" w:rsidRPr="00624C5F" w:rsidTr="00624C5F">
        <w:trPr>
          <w:trHeight w:val="225"/>
          <w:jc w:val="center"/>
        </w:trPr>
        <w:tc>
          <w:tcPr>
            <w:tcW w:w="155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roofErr w:type="spellStart"/>
            <w:r w:rsidRPr="00624C5F">
              <w:rPr>
                <w:rFonts w:ascii="Arial" w:eastAsia="Times New Roman" w:hAnsi="Arial" w:cs="Arial"/>
                <w:color w:val="000000"/>
                <w:sz w:val="16"/>
                <w:szCs w:val="16"/>
              </w:rPr>
              <w:t>Serendipitaceae</w:t>
            </w:r>
            <w:proofErr w:type="spellEnd"/>
          </w:p>
        </w:tc>
        <w:tc>
          <w:tcPr>
            <w:tcW w:w="82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OTU129</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2</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123</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100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p>
        </w:tc>
        <w:tc>
          <w:tcPr>
            <w:tcW w:w="78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r>
      <w:tr w:rsidR="00624C5F" w:rsidRPr="00624C5F" w:rsidTr="00624C5F">
        <w:trPr>
          <w:trHeight w:val="225"/>
          <w:jc w:val="center"/>
        </w:trPr>
        <w:tc>
          <w:tcPr>
            <w:tcW w:w="155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roofErr w:type="spellStart"/>
            <w:r w:rsidRPr="00624C5F">
              <w:rPr>
                <w:rFonts w:ascii="Arial" w:eastAsia="Times New Roman" w:hAnsi="Arial" w:cs="Arial"/>
                <w:color w:val="000000"/>
                <w:sz w:val="16"/>
                <w:szCs w:val="16"/>
              </w:rPr>
              <w:t>Serendipitaceae</w:t>
            </w:r>
            <w:proofErr w:type="spellEnd"/>
          </w:p>
        </w:tc>
        <w:tc>
          <w:tcPr>
            <w:tcW w:w="82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OTU130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1</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138</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100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p>
        </w:tc>
        <w:tc>
          <w:tcPr>
            <w:tcW w:w="78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r>
      <w:tr w:rsidR="00624C5F" w:rsidRPr="00624C5F" w:rsidTr="00624C5F">
        <w:trPr>
          <w:trHeight w:val="225"/>
          <w:jc w:val="center"/>
        </w:trPr>
        <w:tc>
          <w:tcPr>
            <w:tcW w:w="155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roofErr w:type="spellStart"/>
            <w:r w:rsidRPr="00624C5F">
              <w:rPr>
                <w:rFonts w:ascii="Arial" w:eastAsia="Times New Roman" w:hAnsi="Arial" w:cs="Arial"/>
                <w:color w:val="000000"/>
                <w:sz w:val="16"/>
                <w:szCs w:val="16"/>
              </w:rPr>
              <w:t>Serendipitaceae</w:t>
            </w:r>
            <w:proofErr w:type="spellEnd"/>
          </w:p>
        </w:tc>
        <w:tc>
          <w:tcPr>
            <w:tcW w:w="82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OTU131</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78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1</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124</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100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r>
      <w:tr w:rsidR="00624C5F" w:rsidRPr="00624C5F" w:rsidTr="00624C5F">
        <w:trPr>
          <w:trHeight w:val="225"/>
          <w:jc w:val="center"/>
        </w:trPr>
        <w:tc>
          <w:tcPr>
            <w:tcW w:w="155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roofErr w:type="spellStart"/>
            <w:r w:rsidRPr="00624C5F">
              <w:rPr>
                <w:rFonts w:ascii="Arial" w:eastAsia="Times New Roman" w:hAnsi="Arial" w:cs="Arial"/>
                <w:color w:val="000000"/>
                <w:sz w:val="16"/>
                <w:szCs w:val="16"/>
              </w:rPr>
              <w:t>Serendipitaceae</w:t>
            </w:r>
            <w:proofErr w:type="spellEnd"/>
          </w:p>
        </w:tc>
        <w:tc>
          <w:tcPr>
            <w:tcW w:w="82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OTU132</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78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1</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120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100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r>
      <w:tr w:rsidR="00624C5F" w:rsidRPr="00624C5F" w:rsidTr="00624C5F">
        <w:trPr>
          <w:trHeight w:val="225"/>
          <w:jc w:val="center"/>
        </w:trPr>
        <w:tc>
          <w:tcPr>
            <w:tcW w:w="155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roofErr w:type="spellStart"/>
            <w:r w:rsidRPr="00624C5F">
              <w:rPr>
                <w:rFonts w:ascii="Arial" w:eastAsia="Times New Roman" w:hAnsi="Arial" w:cs="Arial"/>
                <w:color w:val="000000"/>
                <w:sz w:val="16"/>
                <w:szCs w:val="16"/>
              </w:rPr>
              <w:t>Serendipitaceae</w:t>
            </w:r>
            <w:proofErr w:type="spellEnd"/>
          </w:p>
        </w:tc>
        <w:tc>
          <w:tcPr>
            <w:tcW w:w="82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OTU148</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18</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9</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78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1</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190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91</w:t>
            </w:r>
          </w:p>
        </w:tc>
      </w:tr>
      <w:tr w:rsidR="00624C5F" w:rsidRPr="00624C5F" w:rsidTr="00624C5F">
        <w:trPr>
          <w:trHeight w:val="225"/>
          <w:jc w:val="center"/>
        </w:trPr>
        <w:tc>
          <w:tcPr>
            <w:tcW w:w="155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roofErr w:type="spellStart"/>
            <w:r w:rsidRPr="00624C5F">
              <w:rPr>
                <w:rFonts w:ascii="Arial" w:eastAsia="Times New Roman" w:hAnsi="Arial" w:cs="Arial"/>
                <w:color w:val="000000"/>
                <w:sz w:val="16"/>
                <w:szCs w:val="16"/>
              </w:rPr>
              <w:t>Serendipitaceae</w:t>
            </w:r>
            <w:proofErr w:type="spellEnd"/>
          </w:p>
        </w:tc>
        <w:tc>
          <w:tcPr>
            <w:tcW w:w="82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OTU165</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141</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67</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78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67</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32</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&lt;1</w:t>
            </w:r>
          </w:p>
        </w:tc>
      </w:tr>
      <w:tr w:rsidR="00624C5F" w:rsidRPr="00624C5F" w:rsidTr="00624C5F">
        <w:trPr>
          <w:trHeight w:val="225"/>
          <w:jc w:val="center"/>
        </w:trPr>
        <w:tc>
          <w:tcPr>
            <w:tcW w:w="155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roofErr w:type="spellStart"/>
            <w:r w:rsidRPr="00624C5F">
              <w:rPr>
                <w:rFonts w:ascii="Arial" w:eastAsia="Times New Roman" w:hAnsi="Arial" w:cs="Arial"/>
                <w:color w:val="000000"/>
                <w:sz w:val="16"/>
                <w:szCs w:val="16"/>
              </w:rPr>
              <w:t>Serendipitaceae</w:t>
            </w:r>
            <w:proofErr w:type="spellEnd"/>
          </w:p>
        </w:tc>
        <w:tc>
          <w:tcPr>
            <w:tcW w:w="82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OTU174</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78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1</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92</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100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r>
      <w:tr w:rsidR="00624C5F" w:rsidRPr="00624C5F" w:rsidTr="00624C5F">
        <w:trPr>
          <w:trHeight w:val="225"/>
          <w:jc w:val="center"/>
        </w:trPr>
        <w:tc>
          <w:tcPr>
            <w:tcW w:w="155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roofErr w:type="spellStart"/>
            <w:r w:rsidRPr="00624C5F">
              <w:rPr>
                <w:rFonts w:ascii="Arial" w:eastAsia="Times New Roman" w:hAnsi="Arial" w:cs="Arial"/>
                <w:color w:val="000000"/>
                <w:sz w:val="16"/>
                <w:szCs w:val="16"/>
              </w:rPr>
              <w:t>Serendipitaceae</w:t>
            </w:r>
            <w:proofErr w:type="spellEnd"/>
          </w:p>
        </w:tc>
        <w:tc>
          <w:tcPr>
            <w:tcW w:w="82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OTU180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4</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80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49</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78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81</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50</w:t>
            </w:r>
          </w:p>
        </w:tc>
      </w:tr>
      <w:tr w:rsidR="00624C5F" w:rsidRPr="00624C5F" w:rsidTr="00624C5F">
        <w:trPr>
          <w:trHeight w:val="225"/>
          <w:jc w:val="center"/>
        </w:trPr>
        <w:tc>
          <w:tcPr>
            <w:tcW w:w="155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roofErr w:type="spellStart"/>
            <w:r w:rsidRPr="00624C5F">
              <w:rPr>
                <w:rFonts w:ascii="Arial" w:eastAsia="Times New Roman" w:hAnsi="Arial" w:cs="Arial"/>
                <w:color w:val="000000"/>
                <w:sz w:val="16"/>
                <w:szCs w:val="16"/>
              </w:rPr>
              <w:t>Serendipitaceae</w:t>
            </w:r>
            <w:proofErr w:type="spellEnd"/>
          </w:p>
        </w:tc>
        <w:tc>
          <w:tcPr>
            <w:tcW w:w="82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OTU189</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1</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66</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100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p>
        </w:tc>
        <w:tc>
          <w:tcPr>
            <w:tcW w:w="78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r>
      <w:tr w:rsidR="00624C5F" w:rsidRPr="00624C5F" w:rsidTr="00624C5F">
        <w:trPr>
          <w:trHeight w:val="225"/>
          <w:jc w:val="center"/>
        </w:trPr>
        <w:tc>
          <w:tcPr>
            <w:tcW w:w="155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roofErr w:type="spellStart"/>
            <w:r w:rsidRPr="00624C5F">
              <w:rPr>
                <w:rFonts w:ascii="Arial" w:eastAsia="Times New Roman" w:hAnsi="Arial" w:cs="Arial"/>
                <w:color w:val="000000"/>
                <w:sz w:val="16"/>
                <w:szCs w:val="16"/>
              </w:rPr>
              <w:t>Serendipitaceae</w:t>
            </w:r>
            <w:proofErr w:type="spellEnd"/>
          </w:p>
        </w:tc>
        <w:tc>
          <w:tcPr>
            <w:tcW w:w="82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OTU275</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42</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76</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78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13</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24</w:t>
            </w:r>
          </w:p>
        </w:tc>
      </w:tr>
      <w:tr w:rsidR="00624C5F" w:rsidRPr="00624C5F" w:rsidTr="00624C5F">
        <w:trPr>
          <w:trHeight w:val="225"/>
          <w:jc w:val="center"/>
        </w:trPr>
        <w:tc>
          <w:tcPr>
            <w:tcW w:w="155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roofErr w:type="spellStart"/>
            <w:r w:rsidRPr="00624C5F">
              <w:rPr>
                <w:rFonts w:ascii="Arial" w:eastAsia="Times New Roman" w:hAnsi="Arial" w:cs="Arial"/>
                <w:color w:val="000000"/>
                <w:sz w:val="16"/>
                <w:szCs w:val="16"/>
              </w:rPr>
              <w:t>Serendipitaceae</w:t>
            </w:r>
            <w:proofErr w:type="spellEnd"/>
          </w:p>
        </w:tc>
        <w:tc>
          <w:tcPr>
            <w:tcW w:w="82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OTU294</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78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1</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47</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100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r>
      <w:tr w:rsidR="00624C5F" w:rsidRPr="00624C5F" w:rsidTr="00624C5F">
        <w:trPr>
          <w:trHeight w:val="225"/>
          <w:jc w:val="center"/>
        </w:trPr>
        <w:tc>
          <w:tcPr>
            <w:tcW w:w="155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roofErr w:type="spellStart"/>
            <w:r w:rsidRPr="00624C5F">
              <w:rPr>
                <w:rFonts w:ascii="Arial" w:eastAsia="Times New Roman" w:hAnsi="Arial" w:cs="Arial"/>
                <w:color w:val="000000"/>
                <w:sz w:val="16"/>
                <w:szCs w:val="16"/>
              </w:rPr>
              <w:lastRenderedPageBreak/>
              <w:t>Serendipitaceae</w:t>
            </w:r>
            <w:proofErr w:type="spellEnd"/>
          </w:p>
        </w:tc>
        <w:tc>
          <w:tcPr>
            <w:tcW w:w="82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OTU315</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78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1</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42</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100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r>
      <w:tr w:rsidR="00624C5F" w:rsidRPr="00624C5F" w:rsidTr="00624C5F">
        <w:trPr>
          <w:trHeight w:val="225"/>
          <w:jc w:val="center"/>
        </w:trPr>
        <w:tc>
          <w:tcPr>
            <w:tcW w:w="155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roofErr w:type="spellStart"/>
            <w:r w:rsidRPr="00624C5F">
              <w:rPr>
                <w:rFonts w:ascii="Arial" w:eastAsia="Times New Roman" w:hAnsi="Arial" w:cs="Arial"/>
                <w:color w:val="000000"/>
                <w:sz w:val="16"/>
                <w:szCs w:val="16"/>
              </w:rPr>
              <w:t>Serendipitaceae</w:t>
            </w:r>
            <w:proofErr w:type="spellEnd"/>
          </w:p>
        </w:tc>
        <w:tc>
          <w:tcPr>
            <w:tcW w:w="82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OTU327</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78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5</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16</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27</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84</w:t>
            </w:r>
          </w:p>
        </w:tc>
      </w:tr>
      <w:tr w:rsidR="00624C5F" w:rsidRPr="00624C5F" w:rsidTr="00624C5F">
        <w:trPr>
          <w:trHeight w:val="225"/>
          <w:jc w:val="center"/>
        </w:trPr>
        <w:tc>
          <w:tcPr>
            <w:tcW w:w="155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roofErr w:type="spellStart"/>
            <w:r w:rsidRPr="00624C5F">
              <w:rPr>
                <w:rFonts w:ascii="Arial" w:eastAsia="Times New Roman" w:hAnsi="Arial" w:cs="Arial"/>
                <w:color w:val="000000"/>
                <w:sz w:val="16"/>
                <w:szCs w:val="16"/>
              </w:rPr>
              <w:t>Serendipitaceae</w:t>
            </w:r>
            <w:proofErr w:type="spellEnd"/>
          </w:p>
        </w:tc>
        <w:tc>
          <w:tcPr>
            <w:tcW w:w="82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OTU343</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1</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18</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100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p>
        </w:tc>
        <w:tc>
          <w:tcPr>
            <w:tcW w:w="78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r>
      <w:tr w:rsidR="00624C5F" w:rsidRPr="00624C5F" w:rsidTr="00624C5F">
        <w:trPr>
          <w:trHeight w:val="225"/>
          <w:jc w:val="center"/>
        </w:trPr>
        <w:tc>
          <w:tcPr>
            <w:tcW w:w="155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roofErr w:type="spellStart"/>
            <w:r w:rsidRPr="00624C5F">
              <w:rPr>
                <w:rFonts w:ascii="Arial" w:eastAsia="Times New Roman" w:hAnsi="Arial" w:cs="Arial"/>
                <w:color w:val="000000"/>
                <w:sz w:val="16"/>
                <w:szCs w:val="16"/>
              </w:rPr>
              <w:t>Serendipitaceae</w:t>
            </w:r>
            <w:proofErr w:type="spellEnd"/>
          </w:p>
        </w:tc>
        <w:tc>
          <w:tcPr>
            <w:tcW w:w="82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OTU349</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78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1</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19</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100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r>
      <w:tr w:rsidR="00624C5F" w:rsidRPr="00624C5F" w:rsidTr="00624C5F">
        <w:trPr>
          <w:trHeight w:val="225"/>
          <w:jc w:val="center"/>
        </w:trPr>
        <w:tc>
          <w:tcPr>
            <w:tcW w:w="155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roofErr w:type="spellStart"/>
            <w:r w:rsidRPr="00624C5F">
              <w:rPr>
                <w:rFonts w:ascii="Arial" w:eastAsia="Times New Roman" w:hAnsi="Arial" w:cs="Arial"/>
                <w:color w:val="000000"/>
                <w:sz w:val="16"/>
                <w:szCs w:val="16"/>
              </w:rPr>
              <w:t>Serendipitaceae</w:t>
            </w:r>
            <w:proofErr w:type="spellEnd"/>
          </w:p>
        </w:tc>
        <w:tc>
          <w:tcPr>
            <w:tcW w:w="82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OTU380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3</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33</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100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p>
        </w:tc>
        <w:tc>
          <w:tcPr>
            <w:tcW w:w="78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r>
      <w:tr w:rsidR="00624C5F" w:rsidRPr="00624C5F" w:rsidTr="00624C5F">
        <w:trPr>
          <w:trHeight w:val="225"/>
          <w:jc w:val="center"/>
        </w:trPr>
        <w:tc>
          <w:tcPr>
            <w:tcW w:w="155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roofErr w:type="spellStart"/>
            <w:r w:rsidRPr="00624C5F">
              <w:rPr>
                <w:rFonts w:ascii="Arial" w:eastAsia="Times New Roman" w:hAnsi="Arial" w:cs="Arial"/>
                <w:color w:val="000000"/>
                <w:sz w:val="16"/>
                <w:szCs w:val="16"/>
              </w:rPr>
              <w:t>Serendipitaceae</w:t>
            </w:r>
            <w:proofErr w:type="spellEnd"/>
          </w:p>
        </w:tc>
        <w:tc>
          <w:tcPr>
            <w:tcW w:w="82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OTU387</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78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1</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12</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100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r>
      <w:tr w:rsidR="00624C5F" w:rsidRPr="00624C5F" w:rsidTr="00624C5F">
        <w:trPr>
          <w:trHeight w:val="225"/>
          <w:jc w:val="center"/>
        </w:trPr>
        <w:tc>
          <w:tcPr>
            <w:tcW w:w="155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roofErr w:type="spellStart"/>
            <w:r w:rsidRPr="00624C5F">
              <w:rPr>
                <w:rFonts w:ascii="Arial" w:eastAsia="Times New Roman" w:hAnsi="Arial" w:cs="Arial"/>
                <w:color w:val="000000"/>
                <w:sz w:val="16"/>
                <w:szCs w:val="16"/>
              </w:rPr>
              <w:t>Serendipitaceae</w:t>
            </w:r>
            <w:proofErr w:type="spellEnd"/>
          </w:p>
        </w:tc>
        <w:tc>
          <w:tcPr>
            <w:tcW w:w="82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OTU477</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2</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16</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100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p>
        </w:tc>
        <w:tc>
          <w:tcPr>
            <w:tcW w:w="78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r>
      <w:tr w:rsidR="00624C5F" w:rsidRPr="00624C5F" w:rsidTr="00624C5F">
        <w:trPr>
          <w:trHeight w:val="225"/>
          <w:jc w:val="center"/>
        </w:trPr>
        <w:tc>
          <w:tcPr>
            <w:tcW w:w="155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roofErr w:type="spellStart"/>
            <w:r w:rsidRPr="00624C5F">
              <w:rPr>
                <w:rFonts w:ascii="Arial" w:eastAsia="Times New Roman" w:hAnsi="Arial" w:cs="Arial"/>
                <w:color w:val="000000"/>
                <w:sz w:val="16"/>
                <w:szCs w:val="16"/>
              </w:rPr>
              <w:t>Serendipitaceae</w:t>
            </w:r>
            <w:proofErr w:type="spellEnd"/>
          </w:p>
        </w:tc>
        <w:tc>
          <w:tcPr>
            <w:tcW w:w="82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OTU517</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78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1</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140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99</w:t>
            </w:r>
          </w:p>
        </w:tc>
      </w:tr>
      <w:tr w:rsidR="00624C5F" w:rsidRPr="00624C5F" w:rsidTr="00624C5F">
        <w:trPr>
          <w:trHeight w:val="225"/>
          <w:jc w:val="center"/>
        </w:trPr>
        <w:tc>
          <w:tcPr>
            <w:tcW w:w="155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roofErr w:type="spellStart"/>
            <w:r w:rsidRPr="00624C5F">
              <w:rPr>
                <w:rFonts w:ascii="Arial" w:eastAsia="Times New Roman" w:hAnsi="Arial" w:cs="Arial"/>
                <w:color w:val="000000"/>
                <w:sz w:val="16"/>
                <w:szCs w:val="16"/>
              </w:rPr>
              <w:t>Serendipitaceae</w:t>
            </w:r>
            <w:proofErr w:type="spellEnd"/>
          </w:p>
        </w:tc>
        <w:tc>
          <w:tcPr>
            <w:tcW w:w="82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OTU725</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78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1</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6</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100</w:t>
            </w:r>
          </w:p>
        </w:tc>
      </w:tr>
      <w:tr w:rsidR="00624C5F" w:rsidRPr="00624C5F" w:rsidTr="00624C5F">
        <w:trPr>
          <w:trHeight w:val="225"/>
          <w:jc w:val="center"/>
        </w:trPr>
        <w:tc>
          <w:tcPr>
            <w:tcW w:w="155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roofErr w:type="spellStart"/>
            <w:r w:rsidRPr="00624C5F">
              <w:rPr>
                <w:rFonts w:ascii="Arial" w:eastAsia="Times New Roman" w:hAnsi="Arial" w:cs="Arial"/>
                <w:color w:val="000000"/>
                <w:sz w:val="16"/>
                <w:szCs w:val="16"/>
              </w:rPr>
              <w:t>Serendipitaceae</w:t>
            </w:r>
            <w:proofErr w:type="spellEnd"/>
          </w:p>
        </w:tc>
        <w:tc>
          <w:tcPr>
            <w:tcW w:w="82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OTU764</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3</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33</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100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p>
        </w:tc>
        <w:tc>
          <w:tcPr>
            <w:tcW w:w="78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r>
      <w:tr w:rsidR="00624C5F" w:rsidRPr="00624C5F" w:rsidTr="00624C5F">
        <w:trPr>
          <w:trHeight w:val="225"/>
          <w:jc w:val="center"/>
        </w:trPr>
        <w:tc>
          <w:tcPr>
            <w:tcW w:w="155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roofErr w:type="spellStart"/>
            <w:r w:rsidRPr="00624C5F">
              <w:rPr>
                <w:rFonts w:ascii="Arial" w:eastAsia="Times New Roman" w:hAnsi="Arial" w:cs="Arial"/>
                <w:color w:val="000000"/>
                <w:sz w:val="16"/>
                <w:szCs w:val="16"/>
              </w:rPr>
              <w:t>Serendipitaceae</w:t>
            </w:r>
            <w:proofErr w:type="spellEnd"/>
          </w:p>
        </w:tc>
        <w:tc>
          <w:tcPr>
            <w:tcW w:w="82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OTU879</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78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4</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4</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1</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104</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95</w:t>
            </w:r>
          </w:p>
        </w:tc>
      </w:tr>
      <w:tr w:rsidR="00624C5F" w:rsidRPr="00624C5F" w:rsidTr="0034254B">
        <w:trPr>
          <w:trHeight w:val="225"/>
          <w:jc w:val="center"/>
        </w:trPr>
        <w:tc>
          <w:tcPr>
            <w:tcW w:w="155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roofErr w:type="spellStart"/>
            <w:r w:rsidRPr="00624C5F">
              <w:rPr>
                <w:rFonts w:ascii="Arial" w:eastAsia="Times New Roman" w:hAnsi="Arial" w:cs="Arial"/>
                <w:color w:val="000000"/>
                <w:sz w:val="16"/>
                <w:szCs w:val="16"/>
              </w:rPr>
              <w:t>Thelephoraceae</w:t>
            </w:r>
            <w:proofErr w:type="spellEnd"/>
          </w:p>
        </w:tc>
        <w:tc>
          <w:tcPr>
            <w:tcW w:w="82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OTU65</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11</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202</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17</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78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11</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606</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51</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19</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221</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19</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11</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158</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13</w:t>
            </w:r>
          </w:p>
        </w:tc>
      </w:tr>
      <w:tr w:rsidR="00624C5F" w:rsidRPr="00624C5F" w:rsidTr="0034254B">
        <w:trPr>
          <w:trHeight w:val="225"/>
          <w:jc w:val="center"/>
        </w:trPr>
        <w:tc>
          <w:tcPr>
            <w:tcW w:w="155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roofErr w:type="spellStart"/>
            <w:r w:rsidRPr="00624C5F">
              <w:rPr>
                <w:rFonts w:ascii="Arial" w:eastAsia="Times New Roman" w:hAnsi="Arial" w:cs="Arial"/>
                <w:color w:val="000000"/>
                <w:sz w:val="16"/>
                <w:szCs w:val="16"/>
              </w:rPr>
              <w:t>Thelephoraceae</w:t>
            </w:r>
            <w:proofErr w:type="spellEnd"/>
          </w:p>
        </w:tc>
        <w:tc>
          <w:tcPr>
            <w:tcW w:w="82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OTU109</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45</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21</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78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136</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64</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4</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26</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12</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7</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3</w:t>
            </w:r>
          </w:p>
        </w:tc>
      </w:tr>
      <w:tr w:rsidR="00624C5F" w:rsidRPr="00624C5F" w:rsidTr="0034254B">
        <w:trPr>
          <w:trHeight w:val="225"/>
          <w:jc w:val="center"/>
        </w:trPr>
        <w:tc>
          <w:tcPr>
            <w:tcW w:w="155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roofErr w:type="spellStart"/>
            <w:r w:rsidRPr="00624C5F">
              <w:rPr>
                <w:rFonts w:ascii="Arial" w:eastAsia="Times New Roman" w:hAnsi="Arial" w:cs="Arial"/>
                <w:color w:val="000000"/>
                <w:sz w:val="16"/>
                <w:szCs w:val="16"/>
              </w:rPr>
              <w:t>Tricholomataceae</w:t>
            </w:r>
            <w:proofErr w:type="spellEnd"/>
          </w:p>
        </w:tc>
        <w:tc>
          <w:tcPr>
            <w:tcW w:w="82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OTU14</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37</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7453</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37</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78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23</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3633</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18</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42</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4861</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24</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21</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4408</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22</w:t>
            </w:r>
          </w:p>
        </w:tc>
      </w:tr>
      <w:tr w:rsidR="00624C5F" w:rsidRPr="00624C5F" w:rsidTr="00624C5F">
        <w:trPr>
          <w:trHeight w:val="225"/>
          <w:jc w:val="center"/>
        </w:trPr>
        <w:tc>
          <w:tcPr>
            <w:tcW w:w="155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roofErr w:type="spellStart"/>
            <w:r w:rsidRPr="00624C5F">
              <w:rPr>
                <w:rFonts w:ascii="Arial" w:eastAsia="Times New Roman" w:hAnsi="Arial" w:cs="Arial"/>
                <w:color w:val="000000"/>
                <w:sz w:val="16"/>
                <w:szCs w:val="16"/>
              </w:rPr>
              <w:t>Tricholomataceae</w:t>
            </w:r>
            <w:proofErr w:type="spellEnd"/>
          </w:p>
        </w:tc>
        <w:tc>
          <w:tcPr>
            <w:tcW w:w="82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OTU353</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78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1</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18</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100</w:t>
            </w:r>
          </w:p>
        </w:tc>
      </w:tr>
      <w:tr w:rsidR="00624C5F" w:rsidRPr="00624C5F" w:rsidTr="0034254B">
        <w:trPr>
          <w:trHeight w:val="225"/>
          <w:jc w:val="center"/>
        </w:trPr>
        <w:tc>
          <w:tcPr>
            <w:tcW w:w="155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Tulasnellaceae</w:t>
            </w:r>
          </w:p>
        </w:tc>
        <w:tc>
          <w:tcPr>
            <w:tcW w:w="82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OTU48</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35</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4148</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35</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78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23</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4057</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34</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40</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2551</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22</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22</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1093</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9</w:t>
            </w:r>
          </w:p>
        </w:tc>
      </w:tr>
      <w:tr w:rsidR="00624C5F" w:rsidRPr="00624C5F" w:rsidTr="0034254B">
        <w:trPr>
          <w:trHeight w:val="225"/>
          <w:jc w:val="center"/>
        </w:trPr>
        <w:tc>
          <w:tcPr>
            <w:tcW w:w="155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Tulasnellaceae</w:t>
            </w:r>
          </w:p>
        </w:tc>
        <w:tc>
          <w:tcPr>
            <w:tcW w:w="82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OTU98</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7</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99</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18</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78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10</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336</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62</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11</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75</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14</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6</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36</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7</w:t>
            </w:r>
          </w:p>
        </w:tc>
      </w:tr>
      <w:tr w:rsidR="00624C5F" w:rsidRPr="00624C5F" w:rsidTr="00624C5F">
        <w:trPr>
          <w:trHeight w:val="225"/>
          <w:jc w:val="center"/>
        </w:trPr>
        <w:tc>
          <w:tcPr>
            <w:tcW w:w="155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Tulasnellaceae</w:t>
            </w:r>
          </w:p>
        </w:tc>
        <w:tc>
          <w:tcPr>
            <w:tcW w:w="82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OTU110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78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1</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192</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100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r>
      <w:tr w:rsidR="00624C5F" w:rsidRPr="00624C5F" w:rsidTr="0034254B">
        <w:trPr>
          <w:trHeight w:val="225"/>
          <w:jc w:val="center"/>
        </w:trPr>
        <w:tc>
          <w:tcPr>
            <w:tcW w:w="155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Tulasnellaceae</w:t>
            </w:r>
          </w:p>
        </w:tc>
        <w:tc>
          <w:tcPr>
            <w:tcW w:w="82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OTU300</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26</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145</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29</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78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8</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135</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27</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22</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121</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24</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19</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103</w:t>
            </w:r>
          </w:p>
        </w:tc>
        <w:tc>
          <w:tcPr>
            <w:tcW w:w="637" w:type="dxa"/>
            <w:tcBorders>
              <w:top w:val="nil"/>
              <w:left w:val="nil"/>
              <w:bottom w:val="nil"/>
              <w:right w:val="nil"/>
            </w:tcBorders>
            <w:shd w:val="clear" w:color="000000" w:fill="D9D9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20</w:t>
            </w:r>
          </w:p>
        </w:tc>
      </w:tr>
      <w:tr w:rsidR="00624C5F" w:rsidRPr="00624C5F" w:rsidTr="0034254B">
        <w:trPr>
          <w:trHeight w:val="225"/>
          <w:jc w:val="center"/>
        </w:trPr>
        <w:tc>
          <w:tcPr>
            <w:tcW w:w="155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Tulasnellaceae</w:t>
            </w:r>
          </w:p>
        </w:tc>
        <w:tc>
          <w:tcPr>
            <w:tcW w:w="82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OTU656</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4</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8</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78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3</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4</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8</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w:t>
            </w:r>
          </w:p>
        </w:tc>
        <w:tc>
          <w:tcPr>
            <w:tcW w:w="637"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w:t>
            </w:r>
          </w:p>
        </w:tc>
        <w:tc>
          <w:tcPr>
            <w:tcW w:w="2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6</w:t>
            </w:r>
          </w:p>
        </w:tc>
        <w:tc>
          <w:tcPr>
            <w:tcW w:w="661" w:type="dxa"/>
            <w:tcBorders>
              <w:top w:val="nil"/>
              <w:left w:val="nil"/>
              <w:bottom w:val="nil"/>
              <w:right w:val="nil"/>
            </w:tcBorders>
            <w:shd w:val="clear" w:color="auto" w:fill="D9D9D9" w:themeFill="background1" w:themeFillShade="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39</w:t>
            </w:r>
          </w:p>
        </w:tc>
        <w:tc>
          <w:tcPr>
            <w:tcW w:w="637" w:type="dxa"/>
            <w:tcBorders>
              <w:top w:val="nil"/>
              <w:left w:val="nil"/>
              <w:bottom w:val="nil"/>
              <w:right w:val="nil"/>
            </w:tcBorders>
            <w:shd w:val="clear" w:color="000000" w:fill="D9D9D9"/>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81</w:t>
            </w:r>
          </w:p>
        </w:tc>
      </w:tr>
      <w:tr w:rsidR="00624C5F" w:rsidRPr="00624C5F" w:rsidTr="00624C5F">
        <w:trPr>
          <w:trHeight w:val="225"/>
          <w:jc w:val="center"/>
        </w:trPr>
        <w:tc>
          <w:tcPr>
            <w:tcW w:w="155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Tulasnellaceae</w:t>
            </w:r>
          </w:p>
        </w:tc>
        <w:tc>
          <w:tcPr>
            <w:tcW w:w="82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OTU668</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6</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14</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100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p>
        </w:tc>
        <w:tc>
          <w:tcPr>
            <w:tcW w:w="78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r>
      <w:tr w:rsidR="00624C5F" w:rsidRPr="00624C5F" w:rsidTr="00624C5F">
        <w:trPr>
          <w:trHeight w:val="225"/>
          <w:jc w:val="center"/>
        </w:trPr>
        <w:tc>
          <w:tcPr>
            <w:tcW w:w="155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Tulasnellaceae</w:t>
            </w:r>
          </w:p>
        </w:tc>
        <w:tc>
          <w:tcPr>
            <w:tcW w:w="82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OTU745</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78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3</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17</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100</w:t>
            </w:r>
          </w:p>
        </w:tc>
      </w:tr>
      <w:tr w:rsidR="00624C5F" w:rsidRPr="00624C5F" w:rsidTr="00624C5F">
        <w:trPr>
          <w:trHeight w:val="225"/>
          <w:jc w:val="center"/>
        </w:trPr>
        <w:tc>
          <w:tcPr>
            <w:tcW w:w="155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Tulasnellaceae</w:t>
            </w:r>
          </w:p>
        </w:tc>
        <w:tc>
          <w:tcPr>
            <w:tcW w:w="82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OTU748</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5</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36</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78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6</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43</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3</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3</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21</w:t>
            </w:r>
          </w:p>
        </w:tc>
      </w:tr>
      <w:tr w:rsidR="00624C5F" w:rsidRPr="00624C5F" w:rsidTr="00624C5F">
        <w:trPr>
          <w:trHeight w:val="255"/>
          <w:jc w:val="center"/>
        </w:trPr>
        <w:tc>
          <w:tcPr>
            <w:tcW w:w="155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Tulasnellaceae</w:t>
            </w:r>
          </w:p>
        </w:tc>
        <w:tc>
          <w:tcPr>
            <w:tcW w:w="82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OTU779</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p>
        </w:tc>
        <w:tc>
          <w:tcPr>
            <w:tcW w:w="78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15</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42</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100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p>
        </w:tc>
        <w:tc>
          <w:tcPr>
            <w:tcW w:w="78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p>
        </w:tc>
        <w:tc>
          <w:tcPr>
            <w:tcW w:w="69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nil"/>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r>
      <w:tr w:rsidR="00624C5F" w:rsidRPr="00624C5F" w:rsidTr="00624C5F">
        <w:trPr>
          <w:trHeight w:val="255"/>
          <w:jc w:val="center"/>
        </w:trPr>
        <w:tc>
          <w:tcPr>
            <w:tcW w:w="1551" w:type="dxa"/>
            <w:tcBorders>
              <w:top w:val="nil"/>
              <w:left w:val="nil"/>
              <w:bottom w:val="single" w:sz="4" w:space="0" w:color="auto"/>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Tulasnellaceae</w:t>
            </w:r>
          </w:p>
        </w:tc>
        <w:tc>
          <w:tcPr>
            <w:tcW w:w="821" w:type="dxa"/>
            <w:tcBorders>
              <w:top w:val="nil"/>
              <w:left w:val="nil"/>
              <w:bottom w:val="single" w:sz="4" w:space="0" w:color="auto"/>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OTU900</w:t>
            </w:r>
          </w:p>
        </w:tc>
        <w:tc>
          <w:tcPr>
            <w:tcW w:w="261" w:type="dxa"/>
            <w:tcBorders>
              <w:top w:val="nil"/>
              <w:left w:val="nil"/>
              <w:bottom w:val="single" w:sz="4" w:space="0" w:color="auto"/>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 </w:t>
            </w:r>
          </w:p>
        </w:tc>
        <w:tc>
          <w:tcPr>
            <w:tcW w:w="787" w:type="dxa"/>
            <w:tcBorders>
              <w:top w:val="nil"/>
              <w:left w:val="nil"/>
              <w:bottom w:val="single" w:sz="4" w:space="0" w:color="auto"/>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single" w:sz="4" w:space="0" w:color="auto"/>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single" w:sz="4" w:space="0" w:color="auto"/>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single" w:sz="4" w:space="0" w:color="auto"/>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 </w:t>
            </w:r>
          </w:p>
        </w:tc>
        <w:tc>
          <w:tcPr>
            <w:tcW w:w="781" w:type="dxa"/>
            <w:tcBorders>
              <w:top w:val="nil"/>
              <w:left w:val="nil"/>
              <w:bottom w:val="single" w:sz="4" w:space="0" w:color="auto"/>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single" w:sz="4" w:space="0" w:color="auto"/>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single" w:sz="4" w:space="0" w:color="auto"/>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single" w:sz="4" w:space="0" w:color="auto"/>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 </w:t>
            </w:r>
          </w:p>
        </w:tc>
        <w:tc>
          <w:tcPr>
            <w:tcW w:w="691" w:type="dxa"/>
            <w:tcBorders>
              <w:top w:val="nil"/>
              <w:left w:val="nil"/>
              <w:bottom w:val="single" w:sz="4" w:space="0" w:color="auto"/>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61" w:type="dxa"/>
            <w:tcBorders>
              <w:top w:val="nil"/>
              <w:left w:val="nil"/>
              <w:bottom w:val="single" w:sz="4" w:space="0" w:color="auto"/>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637" w:type="dxa"/>
            <w:tcBorders>
              <w:top w:val="nil"/>
              <w:left w:val="nil"/>
              <w:bottom w:val="single" w:sz="4" w:space="0" w:color="auto"/>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0</w:t>
            </w:r>
          </w:p>
        </w:tc>
        <w:tc>
          <w:tcPr>
            <w:tcW w:w="261" w:type="dxa"/>
            <w:tcBorders>
              <w:top w:val="nil"/>
              <w:left w:val="nil"/>
              <w:bottom w:val="single" w:sz="4" w:space="0" w:color="auto"/>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 </w:t>
            </w:r>
          </w:p>
        </w:tc>
        <w:tc>
          <w:tcPr>
            <w:tcW w:w="691" w:type="dxa"/>
            <w:tcBorders>
              <w:top w:val="nil"/>
              <w:left w:val="nil"/>
              <w:bottom w:val="single" w:sz="4" w:space="0" w:color="auto"/>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1</w:t>
            </w:r>
          </w:p>
        </w:tc>
        <w:tc>
          <w:tcPr>
            <w:tcW w:w="661" w:type="dxa"/>
            <w:tcBorders>
              <w:top w:val="nil"/>
              <w:left w:val="nil"/>
              <w:bottom w:val="single" w:sz="4" w:space="0" w:color="auto"/>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6</w:t>
            </w:r>
          </w:p>
        </w:tc>
        <w:tc>
          <w:tcPr>
            <w:tcW w:w="637" w:type="dxa"/>
            <w:tcBorders>
              <w:top w:val="nil"/>
              <w:left w:val="nil"/>
              <w:bottom w:val="single" w:sz="4" w:space="0" w:color="auto"/>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b/>
                <w:bCs/>
                <w:color w:val="000000"/>
                <w:sz w:val="16"/>
                <w:szCs w:val="16"/>
              </w:rPr>
            </w:pPr>
            <w:r w:rsidRPr="00624C5F">
              <w:rPr>
                <w:rFonts w:ascii="Arial" w:eastAsia="Times New Roman" w:hAnsi="Arial" w:cs="Arial"/>
                <w:b/>
                <w:bCs/>
                <w:color w:val="000000"/>
                <w:sz w:val="16"/>
                <w:szCs w:val="16"/>
              </w:rPr>
              <w:t>100</w:t>
            </w:r>
          </w:p>
        </w:tc>
      </w:tr>
      <w:tr w:rsidR="00624C5F" w:rsidRPr="00624C5F" w:rsidTr="00624C5F">
        <w:trPr>
          <w:trHeight w:val="450"/>
          <w:jc w:val="center"/>
        </w:trPr>
        <w:tc>
          <w:tcPr>
            <w:tcW w:w="1551" w:type="dxa"/>
            <w:tcBorders>
              <w:top w:val="nil"/>
              <w:left w:val="nil"/>
              <w:bottom w:val="single" w:sz="4" w:space="0" w:color="auto"/>
              <w:right w:val="nil"/>
            </w:tcBorders>
            <w:shd w:val="clear" w:color="auto" w:fill="auto"/>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No. of dominant OTUs per species</w:t>
            </w:r>
          </w:p>
        </w:tc>
        <w:tc>
          <w:tcPr>
            <w:tcW w:w="821" w:type="dxa"/>
            <w:tcBorders>
              <w:top w:val="nil"/>
              <w:left w:val="nil"/>
              <w:bottom w:val="single" w:sz="4" w:space="0" w:color="auto"/>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 </w:t>
            </w:r>
          </w:p>
        </w:tc>
        <w:tc>
          <w:tcPr>
            <w:tcW w:w="261" w:type="dxa"/>
            <w:tcBorders>
              <w:top w:val="nil"/>
              <w:left w:val="nil"/>
              <w:bottom w:val="single" w:sz="4" w:space="0" w:color="auto"/>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 </w:t>
            </w:r>
          </w:p>
        </w:tc>
        <w:tc>
          <w:tcPr>
            <w:tcW w:w="787" w:type="dxa"/>
            <w:tcBorders>
              <w:top w:val="nil"/>
              <w:left w:val="nil"/>
              <w:bottom w:val="single" w:sz="4" w:space="0" w:color="auto"/>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8"/>
                <w:szCs w:val="18"/>
              </w:rPr>
            </w:pPr>
            <w:r w:rsidRPr="00624C5F">
              <w:rPr>
                <w:rFonts w:ascii="Arial" w:eastAsia="Times New Roman" w:hAnsi="Arial" w:cs="Arial"/>
                <w:color w:val="000000"/>
                <w:sz w:val="18"/>
                <w:szCs w:val="18"/>
              </w:rPr>
              <w:t> </w:t>
            </w:r>
          </w:p>
        </w:tc>
        <w:tc>
          <w:tcPr>
            <w:tcW w:w="661" w:type="dxa"/>
            <w:tcBorders>
              <w:top w:val="nil"/>
              <w:left w:val="nil"/>
              <w:bottom w:val="single" w:sz="4" w:space="0" w:color="auto"/>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15</w:t>
            </w:r>
          </w:p>
        </w:tc>
        <w:tc>
          <w:tcPr>
            <w:tcW w:w="637" w:type="dxa"/>
            <w:tcBorders>
              <w:top w:val="nil"/>
              <w:left w:val="nil"/>
              <w:bottom w:val="single" w:sz="4" w:space="0" w:color="auto"/>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i/>
                <w:iCs/>
                <w:color w:val="000000"/>
                <w:sz w:val="16"/>
                <w:szCs w:val="16"/>
              </w:rPr>
            </w:pPr>
            <w:r w:rsidRPr="00624C5F">
              <w:rPr>
                <w:rFonts w:ascii="Arial" w:eastAsia="Times New Roman" w:hAnsi="Arial" w:cs="Arial"/>
                <w:i/>
                <w:iCs/>
                <w:color w:val="000000"/>
                <w:sz w:val="16"/>
                <w:szCs w:val="16"/>
              </w:rPr>
              <w:t> </w:t>
            </w:r>
          </w:p>
        </w:tc>
        <w:tc>
          <w:tcPr>
            <w:tcW w:w="261" w:type="dxa"/>
            <w:tcBorders>
              <w:top w:val="nil"/>
              <w:left w:val="nil"/>
              <w:bottom w:val="single" w:sz="4" w:space="0" w:color="auto"/>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 </w:t>
            </w:r>
          </w:p>
        </w:tc>
        <w:tc>
          <w:tcPr>
            <w:tcW w:w="781" w:type="dxa"/>
            <w:tcBorders>
              <w:top w:val="nil"/>
              <w:left w:val="nil"/>
              <w:bottom w:val="single" w:sz="4" w:space="0" w:color="auto"/>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i/>
                <w:iCs/>
                <w:color w:val="000000"/>
                <w:sz w:val="16"/>
                <w:szCs w:val="16"/>
              </w:rPr>
            </w:pPr>
            <w:r w:rsidRPr="00624C5F">
              <w:rPr>
                <w:rFonts w:ascii="Arial" w:eastAsia="Times New Roman" w:hAnsi="Arial" w:cs="Arial"/>
                <w:i/>
                <w:iCs/>
                <w:color w:val="000000"/>
                <w:sz w:val="16"/>
                <w:szCs w:val="16"/>
              </w:rPr>
              <w:t> </w:t>
            </w:r>
          </w:p>
        </w:tc>
        <w:tc>
          <w:tcPr>
            <w:tcW w:w="661" w:type="dxa"/>
            <w:tcBorders>
              <w:top w:val="nil"/>
              <w:left w:val="nil"/>
              <w:bottom w:val="single" w:sz="4" w:space="0" w:color="auto"/>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11</w:t>
            </w:r>
          </w:p>
        </w:tc>
        <w:tc>
          <w:tcPr>
            <w:tcW w:w="637" w:type="dxa"/>
            <w:tcBorders>
              <w:top w:val="nil"/>
              <w:left w:val="nil"/>
              <w:bottom w:val="single" w:sz="4" w:space="0" w:color="auto"/>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 </w:t>
            </w:r>
          </w:p>
        </w:tc>
        <w:tc>
          <w:tcPr>
            <w:tcW w:w="261" w:type="dxa"/>
            <w:tcBorders>
              <w:top w:val="nil"/>
              <w:left w:val="nil"/>
              <w:bottom w:val="single" w:sz="4" w:space="0" w:color="auto"/>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 </w:t>
            </w:r>
          </w:p>
        </w:tc>
        <w:tc>
          <w:tcPr>
            <w:tcW w:w="691" w:type="dxa"/>
            <w:tcBorders>
              <w:top w:val="nil"/>
              <w:left w:val="nil"/>
              <w:bottom w:val="single" w:sz="4" w:space="0" w:color="auto"/>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 </w:t>
            </w:r>
          </w:p>
        </w:tc>
        <w:tc>
          <w:tcPr>
            <w:tcW w:w="661" w:type="dxa"/>
            <w:tcBorders>
              <w:top w:val="nil"/>
              <w:left w:val="nil"/>
              <w:bottom w:val="single" w:sz="4" w:space="0" w:color="auto"/>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13</w:t>
            </w:r>
          </w:p>
        </w:tc>
        <w:tc>
          <w:tcPr>
            <w:tcW w:w="637" w:type="dxa"/>
            <w:tcBorders>
              <w:top w:val="nil"/>
              <w:left w:val="nil"/>
              <w:bottom w:val="single" w:sz="4" w:space="0" w:color="auto"/>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 </w:t>
            </w:r>
          </w:p>
        </w:tc>
        <w:tc>
          <w:tcPr>
            <w:tcW w:w="261" w:type="dxa"/>
            <w:tcBorders>
              <w:top w:val="nil"/>
              <w:left w:val="nil"/>
              <w:bottom w:val="single" w:sz="4" w:space="0" w:color="auto"/>
              <w:right w:val="nil"/>
            </w:tcBorders>
            <w:shd w:val="clear" w:color="auto" w:fill="auto"/>
            <w:noWrap/>
            <w:vAlign w:val="bottom"/>
            <w:hideMark/>
          </w:tcPr>
          <w:p w:rsidR="00624C5F" w:rsidRPr="00624C5F" w:rsidRDefault="00624C5F" w:rsidP="00624C5F">
            <w:pPr>
              <w:spacing w:after="0" w:line="240" w:lineRule="auto"/>
              <w:rPr>
                <w:rFonts w:ascii="Arial" w:eastAsia="Times New Roman" w:hAnsi="Arial" w:cs="Arial"/>
                <w:color w:val="000000"/>
                <w:sz w:val="16"/>
                <w:szCs w:val="16"/>
              </w:rPr>
            </w:pPr>
            <w:r w:rsidRPr="00624C5F">
              <w:rPr>
                <w:rFonts w:ascii="Arial" w:eastAsia="Times New Roman" w:hAnsi="Arial" w:cs="Arial"/>
                <w:color w:val="000000"/>
                <w:sz w:val="16"/>
                <w:szCs w:val="16"/>
              </w:rPr>
              <w:t> </w:t>
            </w:r>
          </w:p>
        </w:tc>
        <w:tc>
          <w:tcPr>
            <w:tcW w:w="691" w:type="dxa"/>
            <w:tcBorders>
              <w:top w:val="nil"/>
              <w:left w:val="nil"/>
              <w:bottom w:val="single" w:sz="4" w:space="0" w:color="auto"/>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 </w:t>
            </w:r>
          </w:p>
        </w:tc>
        <w:tc>
          <w:tcPr>
            <w:tcW w:w="661" w:type="dxa"/>
            <w:tcBorders>
              <w:top w:val="nil"/>
              <w:left w:val="nil"/>
              <w:bottom w:val="single" w:sz="4" w:space="0" w:color="auto"/>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11</w:t>
            </w:r>
          </w:p>
        </w:tc>
        <w:tc>
          <w:tcPr>
            <w:tcW w:w="637" w:type="dxa"/>
            <w:tcBorders>
              <w:top w:val="nil"/>
              <w:left w:val="nil"/>
              <w:bottom w:val="single" w:sz="4" w:space="0" w:color="auto"/>
              <w:right w:val="nil"/>
            </w:tcBorders>
            <w:shd w:val="clear" w:color="auto" w:fill="auto"/>
            <w:noWrap/>
            <w:vAlign w:val="bottom"/>
            <w:hideMark/>
          </w:tcPr>
          <w:p w:rsidR="00624C5F" w:rsidRPr="00624C5F" w:rsidRDefault="00624C5F" w:rsidP="00624C5F">
            <w:pPr>
              <w:spacing w:after="0" w:line="240" w:lineRule="auto"/>
              <w:jc w:val="center"/>
              <w:rPr>
                <w:rFonts w:ascii="Arial" w:eastAsia="Times New Roman" w:hAnsi="Arial" w:cs="Arial"/>
                <w:color w:val="000000"/>
                <w:sz w:val="16"/>
                <w:szCs w:val="16"/>
              </w:rPr>
            </w:pPr>
            <w:r w:rsidRPr="00624C5F">
              <w:rPr>
                <w:rFonts w:ascii="Arial" w:eastAsia="Times New Roman" w:hAnsi="Arial" w:cs="Arial"/>
                <w:color w:val="000000"/>
                <w:sz w:val="16"/>
                <w:szCs w:val="16"/>
              </w:rPr>
              <w:t> </w:t>
            </w:r>
          </w:p>
        </w:tc>
      </w:tr>
    </w:tbl>
    <w:p w:rsidR="00624C5F" w:rsidRDefault="00624C5F">
      <w:pPr>
        <w:rPr>
          <w:rFonts w:ascii="Arial" w:hAnsi="Arial" w:cs="Arial"/>
          <w:sz w:val="20"/>
          <w:szCs w:val="20"/>
        </w:rPr>
      </w:pPr>
    </w:p>
    <w:p w:rsidR="00F90A56" w:rsidRDefault="00F90A56">
      <w:pPr>
        <w:rPr>
          <w:rFonts w:ascii="Arial" w:hAnsi="Arial" w:cs="Arial"/>
          <w:sz w:val="20"/>
          <w:szCs w:val="20"/>
        </w:rPr>
      </w:pPr>
    </w:p>
    <w:p w:rsidR="00767BF9" w:rsidRDefault="00767BF9">
      <w:pPr>
        <w:rPr>
          <w:rFonts w:ascii="Arial" w:hAnsi="Arial" w:cs="Arial"/>
          <w:sz w:val="20"/>
          <w:szCs w:val="20"/>
        </w:rPr>
      </w:pPr>
    </w:p>
    <w:p w:rsidR="00767BF9" w:rsidRDefault="00767BF9">
      <w:pPr>
        <w:rPr>
          <w:rFonts w:ascii="Arial" w:hAnsi="Arial" w:cs="Arial"/>
          <w:sz w:val="20"/>
          <w:szCs w:val="20"/>
        </w:rPr>
      </w:pPr>
    </w:p>
    <w:p w:rsidR="00767BF9" w:rsidRDefault="00767BF9">
      <w:pPr>
        <w:rPr>
          <w:rFonts w:ascii="Arial" w:hAnsi="Arial" w:cs="Arial"/>
          <w:sz w:val="20"/>
          <w:szCs w:val="20"/>
        </w:rPr>
      </w:pPr>
    </w:p>
    <w:p w:rsidR="00767BF9" w:rsidRDefault="00767BF9">
      <w:pPr>
        <w:rPr>
          <w:rFonts w:ascii="Arial" w:hAnsi="Arial" w:cs="Arial"/>
          <w:sz w:val="20"/>
          <w:szCs w:val="20"/>
        </w:rPr>
      </w:pPr>
    </w:p>
    <w:p w:rsidR="00767BF9" w:rsidRDefault="00767BF9">
      <w:pPr>
        <w:rPr>
          <w:rFonts w:ascii="Arial" w:hAnsi="Arial" w:cs="Arial"/>
          <w:sz w:val="20"/>
          <w:szCs w:val="20"/>
        </w:rPr>
      </w:pPr>
    </w:p>
    <w:p w:rsidR="00767BF9" w:rsidRDefault="00767BF9">
      <w:pPr>
        <w:rPr>
          <w:rFonts w:ascii="Arial" w:hAnsi="Arial" w:cs="Arial"/>
          <w:sz w:val="20"/>
          <w:szCs w:val="20"/>
        </w:rPr>
      </w:pPr>
    </w:p>
    <w:p w:rsidR="00767BF9" w:rsidRDefault="00767BF9">
      <w:pPr>
        <w:rPr>
          <w:rFonts w:ascii="Arial" w:hAnsi="Arial" w:cs="Arial"/>
          <w:sz w:val="20"/>
          <w:szCs w:val="20"/>
        </w:rPr>
      </w:pPr>
    </w:p>
    <w:p w:rsidR="006D1E52" w:rsidRDefault="00767BF9" w:rsidP="006725D9">
      <w:pPr>
        <w:rPr>
          <w:rFonts w:ascii="Arial" w:hAnsi="Arial" w:cs="Arial"/>
          <w:sz w:val="20"/>
          <w:szCs w:val="20"/>
        </w:rPr>
      </w:pPr>
      <w:r>
        <w:rPr>
          <w:rFonts w:ascii="Arial" w:hAnsi="Arial" w:cs="Arial"/>
          <w:noProof/>
          <w:sz w:val="20"/>
          <w:szCs w:val="20"/>
        </w:rPr>
        <w:lastRenderedPageBreak/>
        <w:drawing>
          <wp:inline distT="0" distB="0" distL="0" distR="0">
            <wp:extent cx="5943600" cy="28721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ppja.omf.hel.heatmap v3 low FLAT.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2872105"/>
                    </a:xfrm>
                    <a:prstGeom prst="rect">
                      <a:avLst/>
                    </a:prstGeom>
                  </pic:spPr>
                </pic:pic>
              </a:graphicData>
            </a:graphic>
          </wp:inline>
        </w:drawing>
      </w:r>
    </w:p>
    <w:p w:rsidR="006D1E52" w:rsidRPr="007D7E40" w:rsidRDefault="00D15F98" w:rsidP="006D1E52">
      <w:pPr>
        <w:rPr>
          <w:rFonts w:ascii="Arial" w:hAnsi="Arial" w:cs="Arial"/>
          <w:sz w:val="20"/>
          <w:szCs w:val="20"/>
        </w:rPr>
      </w:pPr>
      <w:r>
        <w:rPr>
          <w:rFonts w:ascii="Arial" w:hAnsi="Arial" w:cs="Arial"/>
          <w:b/>
          <w:sz w:val="20"/>
          <w:szCs w:val="20"/>
        </w:rPr>
        <w:t>Supplemental Figure 3</w:t>
      </w:r>
      <w:r w:rsidR="006D1E52">
        <w:rPr>
          <w:rFonts w:ascii="Arial" w:hAnsi="Arial" w:cs="Arial"/>
          <w:sz w:val="20"/>
          <w:szCs w:val="20"/>
        </w:rPr>
        <w:t xml:space="preserve">. </w:t>
      </w:r>
      <w:r w:rsidR="006D1E52" w:rsidRPr="00A211D8">
        <w:rPr>
          <w:rFonts w:ascii="Arial" w:hAnsi="Arial" w:cs="Arial"/>
          <w:sz w:val="20"/>
          <w:szCs w:val="20"/>
        </w:rPr>
        <w:t>Two-way hierarchical cluster and heat map of</w:t>
      </w:r>
      <w:r w:rsidR="006D1E52">
        <w:rPr>
          <w:rFonts w:ascii="Arial" w:hAnsi="Arial" w:cs="Arial"/>
          <w:sz w:val="20"/>
          <w:szCs w:val="20"/>
        </w:rPr>
        <w:t xml:space="preserve"> the</w:t>
      </w:r>
      <w:r w:rsidR="006D1E52" w:rsidRPr="00A211D8">
        <w:rPr>
          <w:rFonts w:ascii="Arial" w:hAnsi="Arial" w:cs="Arial"/>
          <w:sz w:val="20"/>
          <w:szCs w:val="20"/>
        </w:rPr>
        <w:t xml:space="preserve"> four </w:t>
      </w:r>
      <w:r w:rsidR="006D1E52">
        <w:rPr>
          <w:rFonts w:ascii="Arial" w:hAnsi="Arial" w:cs="Arial"/>
          <w:sz w:val="20"/>
          <w:szCs w:val="20"/>
        </w:rPr>
        <w:t xml:space="preserve">co-occurring, epiphytic orchids </w:t>
      </w:r>
      <w:r w:rsidR="006D1E52" w:rsidRPr="00A211D8">
        <w:rPr>
          <w:rFonts w:ascii="Arial" w:hAnsi="Arial" w:cs="Arial"/>
          <w:i/>
          <w:sz w:val="20"/>
          <w:szCs w:val="20"/>
        </w:rPr>
        <w:t xml:space="preserve">Dichaea </w:t>
      </w:r>
      <w:proofErr w:type="spellStart"/>
      <w:r w:rsidR="006D1E52" w:rsidRPr="00A211D8">
        <w:rPr>
          <w:rFonts w:ascii="Arial" w:hAnsi="Arial" w:cs="Arial"/>
          <w:i/>
          <w:sz w:val="20"/>
          <w:szCs w:val="20"/>
        </w:rPr>
        <w:t>eburnea</w:t>
      </w:r>
      <w:proofErr w:type="spellEnd"/>
      <w:r w:rsidR="006D1E52" w:rsidRPr="00A211D8">
        <w:rPr>
          <w:rFonts w:ascii="Arial" w:hAnsi="Arial" w:cs="Arial"/>
          <w:sz w:val="20"/>
          <w:szCs w:val="20"/>
        </w:rPr>
        <w:t>,</w:t>
      </w:r>
      <w:r w:rsidR="006D1E52" w:rsidRPr="00A211D8">
        <w:rPr>
          <w:rFonts w:ascii="Arial" w:hAnsi="Arial" w:cs="Arial"/>
          <w:i/>
          <w:sz w:val="20"/>
          <w:szCs w:val="20"/>
        </w:rPr>
        <w:t xml:space="preserve"> Epidendrum </w:t>
      </w:r>
      <w:proofErr w:type="spellStart"/>
      <w:r w:rsidR="006D1E52" w:rsidRPr="00A211D8">
        <w:rPr>
          <w:rFonts w:ascii="Arial" w:hAnsi="Arial" w:cs="Arial"/>
          <w:i/>
          <w:sz w:val="20"/>
          <w:szCs w:val="20"/>
        </w:rPr>
        <w:t>odontochilum</w:t>
      </w:r>
      <w:proofErr w:type="spellEnd"/>
      <w:r w:rsidR="006D1E52" w:rsidRPr="00A211D8">
        <w:rPr>
          <w:rFonts w:ascii="Arial" w:hAnsi="Arial" w:cs="Arial"/>
          <w:i/>
          <w:sz w:val="20"/>
          <w:szCs w:val="20"/>
        </w:rPr>
        <w:t xml:space="preserve">, Masdevallia </w:t>
      </w:r>
      <w:proofErr w:type="spellStart"/>
      <w:r w:rsidR="006D1E52" w:rsidRPr="00A211D8">
        <w:rPr>
          <w:rFonts w:ascii="Arial" w:hAnsi="Arial" w:cs="Arial"/>
          <w:i/>
          <w:sz w:val="20"/>
          <w:szCs w:val="20"/>
        </w:rPr>
        <w:t>nidifica</w:t>
      </w:r>
      <w:proofErr w:type="spellEnd"/>
      <w:r w:rsidR="006D1E52" w:rsidRPr="00A211D8">
        <w:rPr>
          <w:rFonts w:ascii="Arial" w:hAnsi="Arial" w:cs="Arial"/>
          <w:i/>
          <w:sz w:val="20"/>
          <w:szCs w:val="20"/>
        </w:rPr>
        <w:t xml:space="preserve"> </w:t>
      </w:r>
      <w:r w:rsidR="006D1E52">
        <w:rPr>
          <w:rFonts w:ascii="Arial" w:hAnsi="Arial" w:cs="Arial"/>
          <w:sz w:val="20"/>
          <w:szCs w:val="20"/>
        </w:rPr>
        <w:t xml:space="preserve">and </w:t>
      </w:r>
      <w:proofErr w:type="spellStart"/>
      <w:r w:rsidR="006D1E52" w:rsidRPr="00A211D8">
        <w:rPr>
          <w:rFonts w:ascii="Arial" w:hAnsi="Arial" w:cs="Arial"/>
          <w:i/>
          <w:sz w:val="20"/>
          <w:szCs w:val="20"/>
        </w:rPr>
        <w:t>Oncidium</w:t>
      </w:r>
      <w:proofErr w:type="spellEnd"/>
      <w:r w:rsidR="006D1E52" w:rsidRPr="00A211D8">
        <w:rPr>
          <w:rFonts w:ascii="Arial" w:hAnsi="Arial" w:cs="Arial"/>
          <w:i/>
          <w:sz w:val="20"/>
          <w:szCs w:val="20"/>
        </w:rPr>
        <w:t xml:space="preserve"> </w:t>
      </w:r>
      <w:proofErr w:type="spellStart"/>
      <w:r w:rsidR="006D1E52" w:rsidRPr="00A211D8">
        <w:rPr>
          <w:rFonts w:ascii="Arial" w:hAnsi="Arial" w:cs="Arial"/>
          <w:i/>
          <w:sz w:val="20"/>
          <w:szCs w:val="20"/>
        </w:rPr>
        <w:t>klotzschianum</w:t>
      </w:r>
      <w:proofErr w:type="spellEnd"/>
      <w:r w:rsidR="006D1E52">
        <w:rPr>
          <w:rFonts w:ascii="Arial" w:hAnsi="Arial" w:cs="Arial"/>
          <w:sz w:val="20"/>
          <w:szCs w:val="20"/>
        </w:rPr>
        <w:t xml:space="preserve"> </w:t>
      </w:r>
      <w:r w:rsidR="006D1E52" w:rsidRPr="00A211D8">
        <w:rPr>
          <w:rFonts w:ascii="Arial" w:hAnsi="Arial" w:cs="Arial"/>
          <w:sz w:val="20"/>
          <w:szCs w:val="20"/>
        </w:rPr>
        <w:t xml:space="preserve">sampled across three years. Horizontal dendrogram </w:t>
      </w:r>
      <w:r w:rsidR="006D1E52">
        <w:rPr>
          <w:rFonts w:ascii="Arial" w:hAnsi="Arial" w:cs="Arial"/>
          <w:sz w:val="20"/>
          <w:szCs w:val="20"/>
        </w:rPr>
        <w:t xml:space="preserve">is </w:t>
      </w:r>
      <w:r w:rsidR="006D1E52" w:rsidRPr="00A211D8">
        <w:rPr>
          <w:rFonts w:ascii="Arial" w:hAnsi="Arial" w:cs="Arial"/>
          <w:sz w:val="20"/>
          <w:szCs w:val="20"/>
        </w:rPr>
        <w:t>based on 99 putative orchid mycorrhizal fungal (OMF) Operational Taxonomic Units (OTUs) representing 12 fungal families and 2 fungal orders. Pairwise distances were obtained using the Hellinger-transformed Bray-Curtis dissimilarity index to generate a dendrogram based on OTU abundance dissimilarities among four orchid species</w:t>
      </w:r>
    </w:p>
    <w:p w:rsidR="006D1E52" w:rsidRDefault="006D1E52" w:rsidP="006D1E52">
      <w:pPr>
        <w:rPr>
          <w:rFonts w:ascii="Arial" w:hAnsi="Arial" w:cs="Arial"/>
          <w:sz w:val="20"/>
          <w:szCs w:val="20"/>
        </w:rPr>
      </w:pPr>
    </w:p>
    <w:p w:rsidR="00AB69C0" w:rsidRDefault="00AB69C0" w:rsidP="006D1E52">
      <w:pPr>
        <w:rPr>
          <w:rFonts w:ascii="Arial" w:hAnsi="Arial" w:cs="Arial"/>
          <w:sz w:val="20"/>
          <w:szCs w:val="20"/>
        </w:rPr>
      </w:pPr>
    </w:p>
    <w:p w:rsidR="00AB69C0" w:rsidRDefault="00AB69C0" w:rsidP="006D1E52">
      <w:pPr>
        <w:rPr>
          <w:rFonts w:ascii="Arial" w:hAnsi="Arial" w:cs="Arial"/>
          <w:sz w:val="20"/>
          <w:szCs w:val="20"/>
        </w:rPr>
      </w:pPr>
    </w:p>
    <w:p w:rsidR="00557518" w:rsidRDefault="00557518" w:rsidP="006D1E52">
      <w:pPr>
        <w:rPr>
          <w:rFonts w:ascii="Arial" w:hAnsi="Arial" w:cs="Arial"/>
          <w:sz w:val="20"/>
          <w:szCs w:val="20"/>
        </w:rPr>
      </w:pPr>
    </w:p>
    <w:p w:rsidR="00557518" w:rsidRDefault="00557518" w:rsidP="006D1E52">
      <w:pPr>
        <w:rPr>
          <w:rFonts w:ascii="Arial" w:hAnsi="Arial" w:cs="Arial"/>
          <w:sz w:val="20"/>
          <w:szCs w:val="20"/>
        </w:rPr>
      </w:pPr>
    </w:p>
    <w:p w:rsidR="00C472F4" w:rsidRDefault="00C472F4" w:rsidP="006D1E52">
      <w:pPr>
        <w:rPr>
          <w:rFonts w:ascii="Arial" w:hAnsi="Arial" w:cs="Arial"/>
          <w:sz w:val="20"/>
          <w:szCs w:val="20"/>
        </w:rPr>
      </w:pPr>
    </w:p>
    <w:p w:rsidR="00C472F4" w:rsidRDefault="00C472F4" w:rsidP="006D1E52">
      <w:pPr>
        <w:rPr>
          <w:rFonts w:ascii="Arial" w:hAnsi="Arial" w:cs="Arial"/>
          <w:sz w:val="20"/>
          <w:szCs w:val="20"/>
        </w:rPr>
      </w:pPr>
    </w:p>
    <w:p w:rsidR="00C472F4" w:rsidRDefault="00C472F4" w:rsidP="006D1E52">
      <w:pPr>
        <w:rPr>
          <w:rFonts w:ascii="Arial" w:hAnsi="Arial" w:cs="Arial"/>
          <w:sz w:val="20"/>
          <w:szCs w:val="20"/>
        </w:rPr>
      </w:pPr>
    </w:p>
    <w:p w:rsidR="00C472F4" w:rsidRDefault="00C472F4" w:rsidP="006D1E52">
      <w:pPr>
        <w:rPr>
          <w:rFonts w:ascii="Arial" w:hAnsi="Arial" w:cs="Arial"/>
          <w:sz w:val="20"/>
          <w:szCs w:val="20"/>
        </w:rPr>
      </w:pPr>
    </w:p>
    <w:p w:rsidR="00557518" w:rsidRDefault="00D32319" w:rsidP="006D1E52">
      <w:pPr>
        <w:rPr>
          <w:rFonts w:ascii="Arial" w:hAnsi="Arial" w:cs="Arial"/>
          <w:sz w:val="20"/>
          <w:szCs w:val="20"/>
        </w:rPr>
      </w:pPr>
      <w:r>
        <w:rPr>
          <w:rFonts w:ascii="Arial" w:hAnsi="Arial" w:cs="Arial"/>
          <w:noProof/>
          <w:sz w:val="20"/>
          <w:szCs w:val="20"/>
        </w:rPr>
        <w:lastRenderedPageBreak/>
        <w:drawing>
          <wp:inline distT="0" distB="0" distL="0" distR="0" wp14:anchorId="2BBF68B8" wp14:editId="69212E03">
            <wp:extent cx="5943600" cy="5248072"/>
            <wp:effectExtent l="0" t="0" r="0" b="0"/>
            <wp:docPr id="1" name="Picture 1" descr="C:\Users\Melania\Dropbox\DOCTORADO\3PROYECTO\TESIS\Chapter 3 OMF phenology\Analyses\11 Phylogenetic analyses\Figures 18Jul21\Cerato_01Jun21_phylo tree flat low 18Jul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lania\Dropbox\DOCTORADO\3PROYECTO\TESIS\Chapter 3 OMF phenology\Analyses\11 Phylogenetic analyses\Figures 18Jul21\Cerato_01Jun21_phylo tree flat low 18Jul2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5248072"/>
                    </a:xfrm>
                    <a:prstGeom prst="rect">
                      <a:avLst/>
                    </a:prstGeom>
                    <a:noFill/>
                    <a:ln>
                      <a:noFill/>
                    </a:ln>
                  </pic:spPr>
                </pic:pic>
              </a:graphicData>
            </a:graphic>
          </wp:inline>
        </w:drawing>
      </w:r>
      <w:bookmarkStart w:id="0" w:name="_GoBack"/>
      <w:bookmarkEnd w:id="0"/>
    </w:p>
    <w:p w:rsidR="00D32319" w:rsidRDefault="00D15F98" w:rsidP="00D32319">
      <w:pPr>
        <w:rPr>
          <w:rFonts w:ascii="Arial" w:hAnsi="Arial" w:cs="Arial"/>
          <w:sz w:val="20"/>
          <w:szCs w:val="20"/>
        </w:rPr>
      </w:pPr>
      <w:r>
        <w:rPr>
          <w:rFonts w:ascii="Arial" w:hAnsi="Arial" w:cs="Arial"/>
          <w:b/>
          <w:sz w:val="20"/>
          <w:szCs w:val="20"/>
        </w:rPr>
        <w:t>Supplemental Figure 4</w:t>
      </w:r>
      <w:r w:rsidR="00AB69C0">
        <w:rPr>
          <w:rFonts w:ascii="Arial" w:hAnsi="Arial" w:cs="Arial"/>
          <w:sz w:val="20"/>
          <w:szCs w:val="20"/>
        </w:rPr>
        <w:t xml:space="preserve">. </w:t>
      </w:r>
      <w:r w:rsidR="00D32319">
        <w:rPr>
          <w:rFonts w:ascii="Arial" w:hAnsi="Arial" w:cs="Arial"/>
          <w:sz w:val="20"/>
          <w:szCs w:val="20"/>
        </w:rPr>
        <w:t>Maximum likelihood tree of Ceratobasidiaceae</w:t>
      </w:r>
      <w:r w:rsidR="00D32319" w:rsidRPr="009A6201">
        <w:rPr>
          <w:rFonts w:ascii="Arial" w:hAnsi="Arial" w:cs="Arial"/>
          <w:sz w:val="20"/>
          <w:szCs w:val="20"/>
        </w:rPr>
        <w:t xml:space="preserve">. Phylogram based on orchid mycorrhizal fungal (OMF) Operational </w:t>
      </w:r>
      <w:r w:rsidR="00D32319">
        <w:rPr>
          <w:rFonts w:ascii="Arial" w:hAnsi="Arial" w:cs="Arial"/>
          <w:sz w:val="20"/>
          <w:szCs w:val="20"/>
        </w:rPr>
        <w:t>T</w:t>
      </w:r>
      <w:r w:rsidR="00D32319" w:rsidRPr="009A6201">
        <w:rPr>
          <w:rFonts w:ascii="Arial" w:hAnsi="Arial" w:cs="Arial"/>
          <w:sz w:val="20"/>
          <w:szCs w:val="20"/>
        </w:rPr>
        <w:t xml:space="preserve">axonomic </w:t>
      </w:r>
      <w:r w:rsidR="00D32319">
        <w:rPr>
          <w:rFonts w:ascii="Arial" w:hAnsi="Arial" w:cs="Arial"/>
          <w:sz w:val="20"/>
          <w:szCs w:val="20"/>
        </w:rPr>
        <w:t>U</w:t>
      </w:r>
      <w:r w:rsidR="00D32319" w:rsidRPr="009A6201">
        <w:rPr>
          <w:rFonts w:ascii="Arial" w:hAnsi="Arial" w:cs="Arial"/>
          <w:sz w:val="20"/>
          <w:szCs w:val="20"/>
        </w:rPr>
        <w:t>nits (OTUs</w:t>
      </w:r>
      <w:r w:rsidR="00D32319">
        <w:rPr>
          <w:rFonts w:ascii="Arial" w:hAnsi="Arial" w:cs="Arial"/>
          <w:sz w:val="20"/>
          <w:szCs w:val="20"/>
        </w:rPr>
        <w:t>; in blue font</w:t>
      </w:r>
      <w:r w:rsidR="00D32319" w:rsidRPr="009A6201">
        <w:rPr>
          <w:rFonts w:ascii="Arial" w:hAnsi="Arial" w:cs="Arial"/>
          <w:sz w:val="20"/>
          <w:szCs w:val="20"/>
        </w:rPr>
        <w:t>) identified from nuclear ribosomal internal transcribed spacer (</w:t>
      </w:r>
      <w:proofErr w:type="spellStart"/>
      <w:r w:rsidR="00D32319" w:rsidRPr="009A6201">
        <w:rPr>
          <w:rFonts w:ascii="Arial" w:hAnsi="Arial" w:cs="Arial"/>
          <w:sz w:val="20"/>
          <w:szCs w:val="20"/>
        </w:rPr>
        <w:t>nrITS</w:t>
      </w:r>
      <w:proofErr w:type="spellEnd"/>
      <w:r w:rsidR="00D32319" w:rsidRPr="009A6201">
        <w:rPr>
          <w:rFonts w:ascii="Arial" w:hAnsi="Arial" w:cs="Arial"/>
          <w:sz w:val="20"/>
          <w:szCs w:val="20"/>
        </w:rPr>
        <w:t xml:space="preserve">) sequences obtained from </w:t>
      </w:r>
      <w:r w:rsidR="00D32319">
        <w:rPr>
          <w:rFonts w:ascii="Arial" w:hAnsi="Arial" w:cs="Arial"/>
          <w:sz w:val="20"/>
          <w:szCs w:val="20"/>
        </w:rPr>
        <w:t xml:space="preserve">epiphytic </w:t>
      </w:r>
      <w:r w:rsidR="00D32319" w:rsidRPr="009A6201">
        <w:rPr>
          <w:rFonts w:ascii="Arial" w:hAnsi="Arial" w:cs="Arial"/>
          <w:sz w:val="20"/>
          <w:szCs w:val="20"/>
        </w:rPr>
        <w:t>orchid</w:t>
      </w:r>
      <w:r w:rsidR="00D32319">
        <w:rPr>
          <w:rFonts w:ascii="Arial" w:hAnsi="Arial" w:cs="Arial"/>
          <w:sz w:val="20"/>
          <w:szCs w:val="20"/>
        </w:rPr>
        <w:t xml:space="preserve">s </w:t>
      </w:r>
      <w:r w:rsidR="00D32319" w:rsidRPr="009A6201">
        <w:rPr>
          <w:rFonts w:ascii="Arial" w:hAnsi="Arial" w:cs="Arial"/>
          <w:i/>
          <w:sz w:val="20"/>
          <w:szCs w:val="20"/>
        </w:rPr>
        <w:t xml:space="preserve">Dichaea </w:t>
      </w:r>
      <w:proofErr w:type="spellStart"/>
      <w:r w:rsidR="00D32319" w:rsidRPr="009A6201">
        <w:rPr>
          <w:rFonts w:ascii="Arial" w:hAnsi="Arial" w:cs="Arial"/>
          <w:i/>
          <w:sz w:val="20"/>
          <w:szCs w:val="20"/>
        </w:rPr>
        <w:t>eburnea</w:t>
      </w:r>
      <w:proofErr w:type="spellEnd"/>
      <w:r w:rsidR="00D32319" w:rsidRPr="009A6201">
        <w:rPr>
          <w:rFonts w:ascii="Arial" w:hAnsi="Arial" w:cs="Arial"/>
          <w:i/>
          <w:sz w:val="20"/>
          <w:szCs w:val="20"/>
        </w:rPr>
        <w:t xml:space="preserve">, Epidendrum </w:t>
      </w:r>
      <w:proofErr w:type="spellStart"/>
      <w:r w:rsidR="00D32319" w:rsidRPr="009A6201">
        <w:rPr>
          <w:rFonts w:ascii="Arial" w:hAnsi="Arial" w:cs="Arial"/>
          <w:i/>
          <w:sz w:val="20"/>
          <w:szCs w:val="20"/>
        </w:rPr>
        <w:t>odontochilum</w:t>
      </w:r>
      <w:proofErr w:type="spellEnd"/>
      <w:r w:rsidR="00D32319" w:rsidRPr="009A6201">
        <w:rPr>
          <w:rFonts w:ascii="Arial" w:hAnsi="Arial" w:cs="Arial"/>
          <w:i/>
          <w:sz w:val="20"/>
          <w:szCs w:val="20"/>
        </w:rPr>
        <w:t xml:space="preserve">, Masdevallia </w:t>
      </w:r>
      <w:proofErr w:type="spellStart"/>
      <w:r w:rsidR="00D32319" w:rsidRPr="009A6201">
        <w:rPr>
          <w:rFonts w:ascii="Arial" w:hAnsi="Arial" w:cs="Arial"/>
          <w:i/>
          <w:sz w:val="20"/>
          <w:szCs w:val="20"/>
        </w:rPr>
        <w:t>nidifica</w:t>
      </w:r>
      <w:proofErr w:type="spellEnd"/>
      <w:r w:rsidR="00D32319" w:rsidRPr="009A6201">
        <w:rPr>
          <w:rFonts w:ascii="Arial" w:hAnsi="Arial" w:cs="Arial"/>
          <w:i/>
          <w:sz w:val="20"/>
          <w:szCs w:val="20"/>
        </w:rPr>
        <w:t xml:space="preserve"> </w:t>
      </w:r>
      <w:r w:rsidR="00D32319" w:rsidRPr="009A6201">
        <w:rPr>
          <w:rFonts w:ascii="Arial" w:hAnsi="Arial" w:cs="Arial"/>
          <w:sz w:val="20"/>
          <w:szCs w:val="20"/>
        </w:rPr>
        <w:t>and</w:t>
      </w:r>
      <w:r w:rsidR="00D32319" w:rsidRPr="009A6201">
        <w:rPr>
          <w:rFonts w:ascii="Arial" w:hAnsi="Arial" w:cs="Arial"/>
          <w:i/>
          <w:sz w:val="20"/>
          <w:szCs w:val="20"/>
        </w:rPr>
        <w:t xml:space="preserve"> </w:t>
      </w:r>
      <w:proofErr w:type="spellStart"/>
      <w:r w:rsidR="00D32319" w:rsidRPr="009A6201">
        <w:rPr>
          <w:rFonts w:ascii="Arial" w:hAnsi="Arial" w:cs="Arial"/>
          <w:i/>
          <w:sz w:val="20"/>
          <w:szCs w:val="20"/>
        </w:rPr>
        <w:t>Oncidium</w:t>
      </w:r>
      <w:proofErr w:type="spellEnd"/>
      <w:r w:rsidR="00D32319" w:rsidRPr="009A6201">
        <w:rPr>
          <w:rFonts w:ascii="Arial" w:hAnsi="Arial" w:cs="Arial"/>
          <w:i/>
          <w:sz w:val="20"/>
          <w:szCs w:val="20"/>
        </w:rPr>
        <w:t xml:space="preserve"> </w:t>
      </w:r>
      <w:proofErr w:type="spellStart"/>
      <w:r w:rsidR="00D32319" w:rsidRPr="009A6201">
        <w:rPr>
          <w:rFonts w:ascii="Arial" w:hAnsi="Arial" w:cs="Arial"/>
          <w:i/>
          <w:sz w:val="20"/>
          <w:szCs w:val="20"/>
        </w:rPr>
        <w:t>klotzschianum</w:t>
      </w:r>
      <w:proofErr w:type="spellEnd"/>
      <w:r w:rsidR="00D32319">
        <w:rPr>
          <w:rFonts w:ascii="Arial" w:hAnsi="Arial" w:cs="Arial"/>
          <w:sz w:val="20"/>
          <w:szCs w:val="20"/>
        </w:rPr>
        <w:t xml:space="preserve"> </w:t>
      </w:r>
      <w:r w:rsidR="00D32319" w:rsidRPr="009A6201">
        <w:rPr>
          <w:rFonts w:ascii="Arial" w:hAnsi="Arial" w:cs="Arial"/>
          <w:sz w:val="20"/>
          <w:szCs w:val="20"/>
        </w:rPr>
        <w:t>along with reference sequences of tropical</w:t>
      </w:r>
      <w:r w:rsidR="00D32319">
        <w:rPr>
          <w:rFonts w:ascii="Arial" w:hAnsi="Arial" w:cs="Arial"/>
          <w:sz w:val="20"/>
          <w:szCs w:val="20"/>
        </w:rPr>
        <w:t xml:space="preserve"> or temperate, terrestrial or</w:t>
      </w:r>
      <w:r w:rsidR="00D32319" w:rsidRPr="009A6201">
        <w:rPr>
          <w:rFonts w:ascii="Arial" w:hAnsi="Arial" w:cs="Arial"/>
          <w:sz w:val="20"/>
          <w:szCs w:val="20"/>
        </w:rPr>
        <w:t xml:space="preserve"> </w:t>
      </w:r>
      <w:r w:rsidR="00D32319">
        <w:rPr>
          <w:rFonts w:ascii="Arial" w:hAnsi="Arial" w:cs="Arial"/>
          <w:sz w:val="20"/>
          <w:szCs w:val="20"/>
        </w:rPr>
        <w:t xml:space="preserve">epiphytic orchids, and other plant families. (a) Original topology; (b) modified topology with basal branches shortened as indicated by the double slash. </w:t>
      </w:r>
      <w:r w:rsidR="00D32319" w:rsidRPr="009A6201">
        <w:rPr>
          <w:rFonts w:ascii="Arial" w:hAnsi="Arial" w:cs="Arial"/>
          <w:sz w:val="20"/>
          <w:szCs w:val="20"/>
        </w:rPr>
        <w:t>Bootstrap values</w:t>
      </w:r>
      <w:r w:rsidR="00D32319">
        <w:rPr>
          <w:rFonts w:ascii="Arial" w:hAnsi="Arial" w:cs="Arial"/>
          <w:sz w:val="20"/>
          <w:szCs w:val="20"/>
        </w:rPr>
        <w:t xml:space="preserve"> ≥ 50%</w:t>
      </w:r>
      <w:r w:rsidR="00D32319" w:rsidRPr="009A6201">
        <w:rPr>
          <w:rFonts w:ascii="Arial" w:hAnsi="Arial" w:cs="Arial"/>
          <w:sz w:val="20"/>
          <w:szCs w:val="20"/>
        </w:rPr>
        <w:t xml:space="preserve"> are indicated next to each branch. Phylogen</w:t>
      </w:r>
      <w:r w:rsidR="00D32319">
        <w:rPr>
          <w:rFonts w:ascii="Arial" w:hAnsi="Arial" w:cs="Arial"/>
          <w:sz w:val="20"/>
          <w:szCs w:val="20"/>
        </w:rPr>
        <w:t xml:space="preserve">y for the Ceratobasidiaceae was rooted with a sequence of </w:t>
      </w:r>
      <w:proofErr w:type="spellStart"/>
      <w:r w:rsidR="00D32319" w:rsidRPr="00C4749E">
        <w:rPr>
          <w:rFonts w:ascii="Arial" w:hAnsi="Arial" w:cs="Arial"/>
          <w:i/>
          <w:sz w:val="20"/>
          <w:szCs w:val="20"/>
        </w:rPr>
        <w:t>Epulorhiza</w:t>
      </w:r>
      <w:proofErr w:type="spellEnd"/>
      <w:r w:rsidR="00D32319">
        <w:rPr>
          <w:rFonts w:ascii="Arial" w:hAnsi="Arial" w:cs="Arial"/>
          <w:sz w:val="20"/>
          <w:szCs w:val="20"/>
        </w:rPr>
        <w:t xml:space="preserve"> obtained from isolates of root tissue of the orchid </w:t>
      </w:r>
      <w:proofErr w:type="spellStart"/>
      <w:r w:rsidR="00D32319" w:rsidRPr="00C4749E">
        <w:rPr>
          <w:rFonts w:ascii="Arial" w:hAnsi="Arial" w:cs="Arial"/>
          <w:i/>
          <w:sz w:val="20"/>
          <w:szCs w:val="20"/>
        </w:rPr>
        <w:t>Geodorum</w:t>
      </w:r>
      <w:proofErr w:type="spellEnd"/>
      <w:r w:rsidR="00D32319" w:rsidRPr="00C4749E">
        <w:rPr>
          <w:rFonts w:ascii="Arial" w:hAnsi="Arial" w:cs="Arial"/>
          <w:i/>
          <w:sz w:val="20"/>
          <w:szCs w:val="20"/>
        </w:rPr>
        <w:t xml:space="preserve"> </w:t>
      </w:r>
      <w:proofErr w:type="spellStart"/>
      <w:r w:rsidR="00D32319" w:rsidRPr="00C4749E">
        <w:rPr>
          <w:rFonts w:ascii="Arial" w:hAnsi="Arial" w:cs="Arial"/>
          <w:i/>
          <w:sz w:val="20"/>
          <w:szCs w:val="20"/>
        </w:rPr>
        <w:t>eulophioides</w:t>
      </w:r>
      <w:proofErr w:type="spellEnd"/>
      <w:r w:rsidR="00D32319">
        <w:rPr>
          <w:rFonts w:ascii="Arial" w:hAnsi="Arial" w:cs="Arial"/>
          <w:sz w:val="20"/>
          <w:szCs w:val="20"/>
        </w:rPr>
        <w:t>.</w:t>
      </w:r>
      <w:r w:rsidR="00D32319" w:rsidRPr="00475CB1">
        <w:rPr>
          <w:rFonts w:ascii="Arial" w:hAnsi="Arial" w:cs="Arial"/>
          <w:sz w:val="20"/>
          <w:szCs w:val="20"/>
        </w:rPr>
        <w:t xml:space="preserve"> </w:t>
      </w:r>
      <w:r w:rsidR="00D32319">
        <w:rPr>
          <w:rFonts w:ascii="Arial" w:hAnsi="Arial" w:cs="Arial"/>
          <w:sz w:val="20"/>
          <w:szCs w:val="20"/>
        </w:rPr>
        <w:t>Color-coded bars on the right indicate the location and the type of habit of the orchid species from which the fungal sequence was obtained.</w:t>
      </w:r>
    </w:p>
    <w:p w:rsidR="00AB69C0" w:rsidRDefault="00AB69C0" w:rsidP="006D1E52">
      <w:pPr>
        <w:rPr>
          <w:rFonts w:ascii="Arial" w:hAnsi="Arial" w:cs="Arial"/>
          <w:sz w:val="20"/>
          <w:szCs w:val="20"/>
        </w:rPr>
      </w:pPr>
    </w:p>
    <w:p w:rsidR="006D1E52" w:rsidRPr="004D1382" w:rsidRDefault="004D1382" w:rsidP="006D1E52">
      <w:pPr>
        <w:rPr>
          <w:rFonts w:ascii="Arial" w:hAnsi="Arial" w:cs="Arial"/>
          <w:sz w:val="20"/>
          <w:szCs w:val="20"/>
        </w:rPr>
      </w:pPr>
      <w:r>
        <w:rPr>
          <w:rFonts w:ascii="Arial" w:hAnsi="Arial" w:cs="Arial"/>
          <w:noProof/>
          <w:sz w:val="20"/>
          <w:szCs w:val="20"/>
        </w:rPr>
        <w:lastRenderedPageBreak/>
        <w:drawing>
          <wp:inline distT="0" distB="0" distL="0" distR="0">
            <wp:extent cx="5934075" cy="4743450"/>
            <wp:effectExtent l="0" t="0" r="9525" b="0"/>
            <wp:docPr id="2" name="Picture 2" descr="C:\Users\Melania\Dropbox\DOCTORADO\3PROYECTO\TESIS\Chapter 3 OMF phenology\Analyses\11 Phylogenetic analyses\Figures 18Jul21\Tulasnellaceae tree 14Jul21 flat low 17Jul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lania\Dropbox\DOCTORADO\3PROYECTO\TESIS\Chapter 3 OMF phenology\Analyses\11 Phylogenetic analyses\Figures 18Jul21\Tulasnellaceae tree 14Jul21 flat low 17Jul2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4075" cy="4743450"/>
                    </a:xfrm>
                    <a:prstGeom prst="rect">
                      <a:avLst/>
                    </a:prstGeom>
                    <a:noFill/>
                    <a:ln>
                      <a:noFill/>
                    </a:ln>
                  </pic:spPr>
                </pic:pic>
              </a:graphicData>
            </a:graphic>
          </wp:inline>
        </w:drawing>
      </w:r>
      <w:r w:rsidR="00D15F98">
        <w:rPr>
          <w:rFonts w:ascii="Arial" w:hAnsi="Arial" w:cs="Arial"/>
          <w:b/>
          <w:sz w:val="20"/>
          <w:szCs w:val="20"/>
        </w:rPr>
        <w:t>Supplemental Figure 5</w:t>
      </w:r>
      <w:r w:rsidR="006D1E52">
        <w:rPr>
          <w:rFonts w:ascii="Arial" w:hAnsi="Arial" w:cs="Arial"/>
          <w:sz w:val="20"/>
          <w:szCs w:val="20"/>
        </w:rPr>
        <w:t xml:space="preserve">. Maximum likelihood </w:t>
      </w:r>
      <w:r w:rsidR="00406236">
        <w:rPr>
          <w:rFonts w:ascii="Arial" w:hAnsi="Arial" w:cs="Arial"/>
          <w:sz w:val="20"/>
          <w:szCs w:val="20"/>
        </w:rPr>
        <w:t xml:space="preserve">tree of </w:t>
      </w:r>
      <w:r w:rsidR="006D1E52">
        <w:rPr>
          <w:rFonts w:ascii="Arial" w:hAnsi="Arial" w:cs="Arial"/>
          <w:sz w:val="20"/>
          <w:szCs w:val="20"/>
        </w:rPr>
        <w:t>Tulasnellaceae</w:t>
      </w:r>
      <w:r w:rsidR="006D1E52" w:rsidRPr="009A6201">
        <w:rPr>
          <w:rFonts w:ascii="Arial" w:hAnsi="Arial" w:cs="Arial"/>
          <w:sz w:val="20"/>
          <w:szCs w:val="20"/>
        </w:rPr>
        <w:t xml:space="preserve">. Phylogram based on orchid mycorrhizal fungal (OMF) Operational </w:t>
      </w:r>
      <w:r w:rsidR="006D1E52">
        <w:rPr>
          <w:rFonts w:ascii="Arial" w:hAnsi="Arial" w:cs="Arial"/>
          <w:sz w:val="20"/>
          <w:szCs w:val="20"/>
        </w:rPr>
        <w:t>t</w:t>
      </w:r>
      <w:r w:rsidR="006D1E52" w:rsidRPr="009A6201">
        <w:rPr>
          <w:rFonts w:ascii="Arial" w:hAnsi="Arial" w:cs="Arial"/>
          <w:sz w:val="20"/>
          <w:szCs w:val="20"/>
        </w:rPr>
        <w:t xml:space="preserve">axonomic </w:t>
      </w:r>
      <w:r w:rsidR="006D1E52">
        <w:rPr>
          <w:rFonts w:ascii="Arial" w:hAnsi="Arial" w:cs="Arial"/>
          <w:sz w:val="20"/>
          <w:szCs w:val="20"/>
        </w:rPr>
        <w:t>u</w:t>
      </w:r>
      <w:r w:rsidR="006D1E52" w:rsidRPr="009A6201">
        <w:rPr>
          <w:rFonts w:ascii="Arial" w:hAnsi="Arial" w:cs="Arial"/>
          <w:sz w:val="20"/>
          <w:szCs w:val="20"/>
        </w:rPr>
        <w:t>nits (OTUs) identified from nuclear ribosomal internal transcribed spacer (</w:t>
      </w:r>
      <w:proofErr w:type="spellStart"/>
      <w:r w:rsidR="006D1E52" w:rsidRPr="009A6201">
        <w:rPr>
          <w:rFonts w:ascii="Arial" w:hAnsi="Arial" w:cs="Arial"/>
          <w:sz w:val="20"/>
          <w:szCs w:val="20"/>
        </w:rPr>
        <w:t>nrITS</w:t>
      </w:r>
      <w:proofErr w:type="spellEnd"/>
      <w:r w:rsidR="006D1E52" w:rsidRPr="009A6201">
        <w:rPr>
          <w:rFonts w:ascii="Arial" w:hAnsi="Arial" w:cs="Arial"/>
          <w:sz w:val="20"/>
          <w:szCs w:val="20"/>
        </w:rPr>
        <w:t xml:space="preserve">) sequences obtained from orchid root tissue of </w:t>
      </w:r>
      <w:r w:rsidR="006D1E52" w:rsidRPr="009A6201">
        <w:rPr>
          <w:rFonts w:ascii="Arial" w:hAnsi="Arial" w:cs="Arial"/>
          <w:i/>
          <w:sz w:val="20"/>
          <w:szCs w:val="20"/>
        </w:rPr>
        <w:t xml:space="preserve">Dichaea </w:t>
      </w:r>
      <w:proofErr w:type="spellStart"/>
      <w:r w:rsidR="006D1E52" w:rsidRPr="009A6201">
        <w:rPr>
          <w:rFonts w:ascii="Arial" w:hAnsi="Arial" w:cs="Arial"/>
          <w:i/>
          <w:sz w:val="20"/>
          <w:szCs w:val="20"/>
        </w:rPr>
        <w:t>eburnea</w:t>
      </w:r>
      <w:proofErr w:type="spellEnd"/>
      <w:r w:rsidR="006D1E52" w:rsidRPr="009A6201">
        <w:rPr>
          <w:rFonts w:ascii="Arial" w:hAnsi="Arial" w:cs="Arial"/>
          <w:i/>
          <w:sz w:val="20"/>
          <w:szCs w:val="20"/>
        </w:rPr>
        <w:t xml:space="preserve">, Epidendrum </w:t>
      </w:r>
      <w:proofErr w:type="spellStart"/>
      <w:r w:rsidR="006D1E52" w:rsidRPr="009A6201">
        <w:rPr>
          <w:rFonts w:ascii="Arial" w:hAnsi="Arial" w:cs="Arial"/>
          <w:i/>
          <w:sz w:val="20"/>
          <w:szCs w:val="20"/>
        </w:rPr>
        <w:t>odontochilum</w:t>
      </w:r>
      <w:proofErr w:type="spellEnd"/>
      <w:r w:rsidR="006D1E52" w:rsidRPr="009A6201">
        <w:rPr>
          <w:rFonts w:ascii="Arial" w:hAnsi="Arial" w:cs="Arial"/>
          <w:i/>
          <w:sz w:val="20"/>
          <w:szCs w:val="20"/>
        </w:rPr>
        <w:t xml:space="preserve">, Masdevallia </w:t>
      </w:r>
      <w:proofErr w:type="spellStart"/>
      <w:r w:rsidR="006D1E52" w:rsidRPr="009A6201">
        <w:rPr>
          <w:rFonts w:ascii="Arial" w:hAnsi="Arial" w:cs="Arial"/>
          <w:i/>
          <w:sz w:val="20"/>
          <w:szCs w:val="20"/>
        </w:rPr>
        <w:t>nidifica</w:t>
      </w:r>
      <w:proofErr w:type="spellEnd"/>
      <w:r w:rsidR="006D1E52" w:rsidRPr="009A6201">
        <w:rPr>
          <w:rFonts w:ascii="Arial" w:hAnsi="Arial" w:cs="Arial"/>
          <w:i/>
          <w:sz w:val="20"/>
          <w:szCs w:val="20"/>
        </w:rPr>
        <w:t xml:space="preserve"> </w:t>
      </w:r>
      <w:r w:rsidR="006D1E52" w:rsidRPr="009A6201">
        <w:rPr>
          <w:rFonts w:ascii="Arial" w:hAnsi="Arial" w:cs="Arial"/>
          <w:sz w:val="20"/>
          <w:szCs w:val="20"/>
        </w:rPr>
        <w:t>and</w:t>
      </w:r>
      <w:r w:rsidR="006D1E52" w:rsidRPr="009A6201">
        <w:rPr>
          <w:rFonts w:ascii="Arial" w:hAnsi="Arial" w:cs="Arial"/>
          <w:i/>
          <w:sz w:val="20"/>
          <w:szCs w:val="20"/>
        </w:rPr>
        <w:t xml:space="preserve"> </w:t>
      </w:r>
      <w:proofErr w:type="spellStart"/>
      <w:r w:rsidR="006D1E52" w:rsidRPr="009A6201">
        <w:rPr>
          <w:rFonts w:ascii="Arial" w:hAnsi="Arial" w:cs="Arial"/>
          <w:i/>
          <w:sz w:val="20"/>
          <w:szCs w:val="20"/>
        </w:rPr>
        <w:t>Oncidium</w:t>
      </w:r>
      <w:proofErr w:type="spellEnd"/>
      <w:r w:rsidR="006D1E52" w:rsidRPr="009A6201">
        <w:rPr>
          <w:rFonts w:ascii="Arial" w:hAnsi="Arial" w:cs="Arial"/>
          <w:i/>
          <w:sz w:val="20"/>
          <w:szCs w:val="20"/>
        </w:rPr>
        <w:t xml:space="preserve"> </w:t>
      </w:r>
      <w:proofErr w:type="spellStart"/>
      <w:r w:rsidR="006D1E52" w:rsidRPr="009A6201">
        <w:rPr>
          <w:rFonts w:ascii="Arial" w:hAnsi="Arial" w:cs="Arial"/>
          <w:i/>
          <w:sz w:val="20"/>
          <w:szCs w:val="20"/>
        </w:rPr>
        <w:t>klotzschianum</w:t>
      </w:r>
      <w:proofErr w:type="spellEnd"/>
      <w:r w:rsidR="006D1E52">
        <w:rPr>
          <w:rFonts w:ascii="Arial" w:hAnsi="Arial" w:cs="Arial"/>
          <w:sz w:val="20"/>
          <w:szCs w:val="20"/>
        </w:rPr>
        <w:t xml:space="preserve"> individual plants</w:t>
      </w:r>
      <w:r w:rsidR="006D1E52" w:rsidRPr="009A6201">
        <w:rPr>
          <w:rFonts w:ascii="Arial" w:hAnsi="Arial" w:cs="Arial"/>
          <w:sz w:val="20"/>
          <w:szCs w:val="20"/>
        </w:rPr>
        <w:t>, along with reference sequ</w:t>
      </w:r>
      <w:r w:rsidR="006D1E52">
        <w:rPr>
          <w:rFonts w:ascii="Arial" w:hAnsi="Arial" w:cs="Arial"/>
          <w:sz w:val="20"/>
          <w:szCs w:val="20"/>
        </w:rPr>
        <w:t>ences of</w:t>
      </w:r>
      <w:r w:rsidR="006D1E52" w:rsidRPr="009A6201">
        <w:rPr>
          <w:rFonts w:ascii="Arial" w:hAnsi="Arial" w:cs="Arial"/>
          <w:sz w:val="20"/>
          <w:szCs w:val="20"/>
        </w:rPr>
        <w:t xml:space="preserve"> </w:t>
      </w:r>
      <w:r w:rsidR="006D1E52">
        <w:rPr>
          <w:rFonts w:ascii="Arial" w:hAnsi="Arial" w:cs="Arial"/>
          <w:sz w:val="20"/>
          <w:szCs w:val="20"/>
        </w:rPr>
        <w:t>tropical or temperate, epiphytic or terrestrial orchid species</w:t>
      </w:r>
      <w:r w:rsidR="00367BC5">
        <w:rPr>
          <w:rFonts w:ascii="Arial" w:hAnsi="Arial" w:cs="Arial"/>
          <w:sz w:val="20"/>
          <w:szCs w:val="20"/>
        </w:rPr>
        <w:t xml:space="preserve">, and a </w:t>
      </w:r>
      <w:proofErr w:type="spellStart"/>
      <w:r w:rsidR="00367BC5">
        <w:rPr>
          <w:rFonts w:ascii="Arial" w:hAnsi="Arial" w:cs="Arial"/>
          <w:sz w:val="20"/>
          <w:szCs w:val="20"/>
        </w:rPr>
        <w:t>liverworth</w:t>
      </w:r>
      <w:proofErr w:type="spellEnd"/>
      <w:r w:rsidR="006D1E52" w:rsidRPr="009A6201">
        <w:rPr>
          <w:rFonts w:ascii="Arial" w:hAnsi="Arial" w:cs="Arial"/>
          <w:sz w:val="20"/>
          <w:szCs w:val="20"/>
        </w:rPr>
        <w:t>. Bootstrap values</w:t>
      </w:r>
      <w:r w:rsidR="00E27E31">
        <w:rPr>
          <w:rFonts w:ascii="Arial" w:hAnsi="Arial" w:cs="Arial"/>
          <w:sz w:val="20"/>
          <w:szCs w:val="20"/>
        </w:rPr>
        <w:t xml:space="preserve"> ≥</w:t>
      </w:r>
      <w:r w:rsidR="00406236">
        <w:rPr>
          <w:rFonts w:ascii="Arial" w:hAnsi="Arial" w:cs="Arial"/>
          <w:sz w:val="20"/>
          <w:szCs w:val="20"/>
        </w:rPr>
        <w:t xml:space="preserve">50% </w:t>
      </w:r>
      <w:r w:rsidR="006D1E52" w:rsidRPr="009A6201">
        <w:rPr>
          <w:rFonts w:ascii="Arial" w:hAnsi="Arial" w:cs="Arial"/>
          <w:sz w:val="20"/>
          <w:szCs w:val="20"/>
        </w:rPr>
        <w:t>are indicated next to each branc</w:t>
      </w:r>
      <w:r w:rsidR="00406236">
        <w:rPr>
          <w:rFonts w:ascii="Arial" w:hAnsi="Arial" w:cs="Arial"/>
          <w:sz w:val="20"/>
          <w:szCs w:val="20"/>
        </w:rPr>
        <w:t>h. Phylogeny</w:t>
      </w:r>
      <w:r w:rsidR="006D1E52" w:rsidRPr="009A6201">
        <w:rPr>
          <w:rFonts w:ascii="Arial" w:hAnsi="Arial" w:cs="Arial"/>
          <w:sz w:val="20"/>
          <w:szCs w:val="20"/>
        </w:rPr>
        <w:t xml:space="preserve"> </w:t>
      </w:r>
      <w:r w:rsidR="00406236">
        <w:rPr>
          <w:rFonts w:ascii="Arial" w:hAnsi="Arial" w:cs="Arial"/>
          <w:sz w:val="20"/>
          <w:szCs w:val="20"/>
        </w:rPr>
        <w:t>was</w:t>
      </w:r>
      <w:r w:rsidR="006D1E52" w:rsidRPr="009A6201">
        <w:rPr>
          <w:rFonts w:ascii="Arial" w:hAnsi="Arial" w:cs="Arial"/>
          <w:sz w:val="20"/>
          <w:szCs w:val="20"/>
        </w:rPr>
        <w:t xml:space="preserve"> mid-pointed due to the lack of recognized ancestors</w:t>
      </w:r>
      <w:r w:rsidR="006D1E52">
        <w:rPr>
          <w:rFonts w:ascii="Arial" w:hAnsi="Arial" w:cs="Arial"/>
          <w:sz w:val="20"/>
          <w:szCs w:val="20"/>
        </w:rPr>
        <w:t>.</w:t>
      </w:r>
    </w:p>
    <w:p w:rsidR="006D1E52" w:rsidRDefault="006D1E52" w:rsidP="006D1E52">
      <w:pPr>
        <w:jc w:val="both"/>
        <w:rPr>
          <w:rFonts w:ascii="Arial" w:hAnsi="Arial" w:cs="Arial"/>
          <w:sz w:val="20"/>
          <w:szCs w:val="20"/>
        </w:rPr>
      </w:pPr>
    </w:p>
    <w:sectPr w:rsidR="006D1E52" w:rsidSect="00F00B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Arial"/>
    <w:panose1 w:val="020B0604020202020204"/>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hideSpellingErrors/>
  <w:hideGrammaticalError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148"/>
    <w:rsid w:val="0001770B"/>
    <w:rsid w:val="000F110C"/>
    <w:rsid w:val="00101B84"/>
    <w:rsid w:val="001102B4"/>
    <w:rsid w:val="001140BA"/>
    <w:rsid w:val="001964A0"/>
    <w:rsid w:val="0024305C"/>
    <w:rsid w:val="002B2CFC"/>
    <w:rsid w:val="002C22D0"/>
    <w:rsid w:val="002D3895"/>
    <w:rsid w:val="0034254B"/>
    <w:rsid w:val="00350F01"/>
    <w:rsid w:val="00367BC5"/>
    <w:rsid w:val="003846BC"/>
    <w:rsid w:val="00406236"/>
    <w:rsid w:val="00456637"/>
    <w:rsid w:val="004D1382"/>
    <w:rsid w:val="004D4E3C"/>
    <w:rsid w:val="004E01E1"/>
    <w:rsid w:val="00557518"/>
    <w:rsid w:val="005A7F45"/>
    <w:rsid w:val="005C2C0B"/>
    <w:rsid w:val="005F32E1"/>
    <w:rsid w:val="006245D7"/>
    <w:rsid w:val="00624C5F"/>
    <w:rsid w:val="0062715E"/>
    <w:rsid w:val="006725D9"/>
    <w:rsid w:val="00676148"/>
    <w:rsid w:val="006960A3"/>
    <w:rsid w:val="006D1E52"/>
    <w:rsid w:val="006F0F74"/>
    <w:rsid w:val="00767BF9"/>
    <w:rsid w:val="00796950"/>
    <w:rsid w:val="007D7E40"/>
    <w:rsid w:val="00916D84"/>
    <w:rsid w:val="00A211D8"/>
    <w:rsid w:val="00AA3A09"/>
    <w:rsid w:val="00AA7589"/>
    <w:rsid w:val="00AB69C0"/>
    <w:rsid w:val="00B35791"/>
    <w:rsid w:val="00B441AE"/>
    <w:rsid w:val="00B71BDE"/>
    <w:rsid w:val="00BE5286"/>
    <w:rsid w:val="00C472F4"/>
    <w:rsid w:val="00C805B5"/>
    <w:rsid w:val="00CA427F"/>
    <w:rsid w:val="00CC078B"/>
    <w:rsid w:val="00D07448"/>
    <w:rsid w:val="00D15F98"/>
    <w:rsid w:val="00D32319"/>
    <w:rsid w:val="00E14A66"/>
    <w:rsid w:val="00E14E89"/>
    <w:rsid w:val="00E156FF"/>
    <w:rsid w:val="00E27E31"/>
    <w:rsid w:val="00E97829"/>
    <w:rsid w:val="00F00BCF"/>
    <w:rsid w:val="00F269C5"/>
    <w:rsid w:val="00F4108F"/>
    <w:rsid w:val="00F45567"/>
    <w:rsid w:val="00F82C8D"/>
    <w:rsid w:val="00F90A56"/>
    <w:rsid w:val="00FD50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69970"/>
  <w15:chartTrackingRefBased/>
  <w15:docId w15:val="{A4AE38E0-BC20-4757-9FAA-4FEA76B5C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969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624C5F"/>
    <w:rPr>
      <w:color w:val="0563C1"/>
      <w:u w:val="single"/>
    </w:rPr>
  </w:style>
  <w:style w:type="character" w:styleId="FollowedHyperlink">
    <w:name w:val="FollowedHyperlink"/>
    <w:basedOn w:val="DefaultParagraphFont"/>
    <w:uiPriority w:val="99"/>
    <w:semiHidden/>
    <w:unhideWhenUsed/>
    <w:rsid w:val="00624C5F"/>
    <w:rPr>
      <w:color w:val="954F72"/>
      <w:u w:val="single"/>
    </w:rPr>
  </w:style>
  <w:style w:type="paragraph" w:customStyle="1" w:styleId="xl65">
    <w:name w:val="xl65"/>
    <w:basedOn w:val="Normal"/>
    <w:rsid w:val="00624C5F"/>
    <w:pPr>
      <w:pBdr>
        <w:top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66">
    <w:name w:val="xl66"/>
    <w:basedOn w:val="Normal"/>
    <w:rsid w:val="00624C5F"/>
    <w:pPr>
      <w:spacing w:before="100" w:beforeAutospacing="1" w:after="100" w:afterAutospacing="1" w:line="240" w:lineRule="auto"/>
    </w:pPr>
    <w:rPr>
      <w:rFonts w:ascii="Arial" w:eastAsia="Times New Roman" w:hAnsi="Arial" w:cs="Arial"/>
      <w:sz w:val="20"/>
      <w:szCs w:val="20"/>
    </w:rPr>
  </w:style>
  <w:style w:type="paragraph" w:customStyle="1" w:styleId="xl67">
    <w:name w:val="xl67"/>
    <w:basedOn w:val="Normal"/>
    <w:rsid w:val="00624C5F"/>
    <w:pPr>
      <w:spacing w:before="100" w:beforeAutospacing="1" w:after="100" w:afterAutospacing="1" w:line="240" w:lineRule="auto"/>
    </w:pPr>
    <w:rPr>
      <w:rFonts w:ascii="Arial" w:eastAsia="Times New Roman" w:hAnsi="Arial" w:cs="Arial"/>
      <w:sz w:val="16"/>
      <w:szCs w:val="16"/>
    </w:rPr>
  </w:style>
  <w:style w:type="paragraph" w:customStyle="1" w:styleId="xl68">
    <w:name w:val="xl68"/>
    <w:basedOn w:val="Normal"/>
    <w:rsid w:val="00624C5F"/>
    <w:pPr>
      <w:pBdr>
        <w:bottom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69">
    <w:name w:val="xl69"/>
    <w:basedOn w:val="Normal"/>
    <w:rsid w:val="00624C5F"/>
    <w:pPr>
      <w:pBdr>
        <w:bottom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70">
    <w:name w:val="xl70"/>
    <w:basedOn w:val="Normal"/>
    <w:rsid w:val="00624C5F"/>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71">
    <w:name w:val="xl71"/>
    <w:basedOn w:val="Normal"/>
    <w:rsid w:val="00624C5F"/>
    <w:pPr>
      <w:pBdr>
        <w:bottom w:val="single" w:sz="4" w:space="0" w:color="auto"/>
      </w:pBdr>
      <w:spacing w:before="100" w:beforeAutospacing="1" w:after="100" w:afterAutospacing="1" w:line="240" w:lineRule="auto"/>
      <w:jc w:val="center"/>
    </w:pPr>
    <w:rPr>
      <w:rFonts w:ascii="Arial" w:eastAsia="Times New Roman" w:hAnsi="Arial" w:cs="Arial"/>
      <w:sz w:val="14"/>
      <w:szCs w:val="14"/>
    </w:rPr>
  </w:style>
  <w:style w:type="paragraph" w:customStyle="1" w:styleId="xl72">
    <w:name w:val="xl72"/>
    <w:basedOn w:val="Normal"/>
    <w:rsid w:val="00624C5F"/>
    <w:pPr>
      <w:pBdr>
        <w:bottom w:val="single" w:sz="4" w:space="0" w:color="auto"/>
      </w:pBdr>
      <w:spacing w:before="100" w:beforeAutospacing="1" w:after="100" w:afterAutospacing="1" w:line="240" w:lineRule="auto"/>
      <w:jc w:val="center"/>
    </w:pPr>
    <w:rPr>
      <w:rFonts w:ascii="Arial" w:eastAsia="Times New Roman" w:hAnsi="Arial" w:cs="Arial"/>
      <w:sz w:val="14"/>
      <w:szCs w:val="14"/>
    </w:rPr>
  </w:style>
  <w:style w:type="paragraph" w:customStyle="1" w:styleId="xl73">
    <w:name w:val="xl73"/>
    <w:basedOn w:val="Normal"/>
    <w:rsid w:val="00624C5F"/>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14"/>
      <w:szCs w:val="14"/>
    </w:rPr>
  </w:style>
  <w:style w:type="paragraph" w:customStyle="1" w:styleId="xl74">
    <w:name w:val="xl74"/>
    <w:basedOn w:val="Normal"/>
    <w:rsid w:val="00624C5F"/>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14"/>
      <w:szCs w:val="14"/>
    </w:rPr>
  </w:style>
  <w:style w:type="paragraph" w:customStyle="1" w:styleId="xl75">
    <w:name w:val="xl75"/>
    <w:basedOn w:val="Normal"/>
    <w:rsid w:val="00624C5F"/>
    <w:pPr>
      <w:spacing w:before="100" w:beforeAutospacing="1" w:after="100" w:afterAutospacing="1" w:line="240" w:lineRule="auto"/>
      <w:jc w:val="center"/>
    </w:pPr>
    <w:rPr>
      <w:rFonts w:ascii="Arial" w:eastAsia="Times New Roman" w:hAnsi="Arial" w:cs="Arial"/>
      <w:sz w:val="16"/>
      <w:szCs w:val="16"/>
    </w:rPr>
  </w:style>
  <w:style w:type="paragraph" w:customStyle="1" w:styleId="xl76">
    <w:name w:val="xl76"/>
    <w:basedOn w:val="Normal"/>
    <w:rsid w:val="00624C5F"/>
    <w:pPr>
      <w:spacing w:before="100" w:beforeAutospacing="1" w:after="100" w:afterAutospacing="1" w:line="240" w:lineRule="auto"/>
      <w:jc w:val="center"/>
    </w:pPr>
    <w:rPr>
      <w:rFonts w:ascii="Arial" w:eastAsia="Times New Roman" w:hAnsi="Arial" w:cs="Arial"/>
      <w:sz w:val="16"/>
      <w:szCs w:val="16"/>
    </w:rPr>
  </w:style>
  <w:style w:type="paragraph" w:customStyle="1" w:styleId="xl77">
    <w:name w:val="xl77"/>
    <w:basedOn w:val="Normal"/>
    <w:rsid w:val="00624C5F"/>
    <w:pPr>
      <w:spacing w:before="100" w:beforeAutospacing="1" w:after="100" w:afterAutospacing="1" w:line="240" w:lineRule="auto"/>
      <w:jc w:val="center"/>
    </w:pPr>
    <w:rPr>
      <w:rFonts w:ascii="Arial" w:eastAsia="Times New Roman" w:hAnsi="Arial" w:cs="Arial"/>
      <w:sz w:val="16"/>
      <w:szCs w:val="16"/>
    </w:rPr>
  </w:style>
  <w:style w:type="paragraph" w:customStyle="1" w:styleId="xl78">
    <w:name w:val="xl78"/>
    <w:basedOn w:val="Normal"/>
    <w:rsid w:val="00624C5F"/>
    <w:pPr>
      <w:pBdr>
        <w:bottom w:val="single" w:sz="4" w:space="0" w:color="auto"/>
      </w:pBdr>
      <w:spacing w:before="100" w:beforeAutospacing="1" w:after="100" w:afterAutospacing="1" w:line="240" w:lineRule="auto"/>
      <w:jc w:val="center"/>
    </w:pPr>
    <w:rPr>
      <w:rFonts w:ascii="Arial" w:eastAsia="Times New Roman" w:hAnsi="Arial" w:cs="Arial"/>
      <w:sz w:val="16"/>
      <w:szCs w:val="16"/>
    </w:rPr>
  </w:style>
  <w:style w:type="paragraph" w:customStyle="1" w:styleId="xl79">
    <w:name w:val="xl79"/>
    <w:basedOn w:val="Normal"/>
    <w:rsid w:val="00624C5F"/>
    <w:pPr>
      <w:spacing w:before="100" w:beforeAutospacing="1" w:after="100" w:afterAutospacing="1" w:line="240" w:lineRule="auto"/>
      <w:jc w:val="center"/>
    </w:pPr>
    <w:rPr>
      <w:rFonts w:ascii="Arial" w:eastAsia="Times New Roman" w:hAnsi="Arial" w:cs="Arial"/>
      <w:sz w:val="20"/>
      <w:szCs w:val="20"/>
    </w:rPr>
  </w:style>
  <w:style w:type="paragraph" w:customStyle="1" w:styleId="xl80">
    <w:name w:val="xl80"/>
    <w:basedOn w:val="Normal"/>
    <w:rsid w:val="00624C5F"/>
    <w:pPr>
      <w:spacing w:before="100" w:beforeAutospacing="1" w:after="100" w:afterAutospacing="1" w:line="240" w:lineRule="auto"/>
      <w:jc w:val="center"/>
    </w:pPr>
    <w:rPr>
      <w:rFonts w:ascii="Arial" w:eastAsia="Times New Roman" w:hAnsi="Arial" w:cs="Arial"/>
      <w:sz w:val="20"/>
      <w:szCs w:val="20"/>
    </w:rPr>
  </w:style>
  <w:style w:type="paragraph" w:customStyle="1" w:styleId="xl81">
    <w:name w:val="xl81"/>
    <w:basedOn w:val="Normal"/>
    <w:rsid w:val="00624C5F"/>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14"/>
      <w:szCs w:val="14"/>
    </w:rPr>
  </w:style>
  <w:style w:type="paragraph" w:customStyle="1" w:styleId="xl82">
    <w:name w:val="xl82"/>
    <w:basedOn w:val="Normal"/>
    <w:rsid w:val="00624C5F"/>
    <w:pPr>
      <w:shd w:val="clear" w:color="000000" w:fill="D9D9D9"/>
      <w:spacing w:before="100" w:beforeAutospacing="1" w:after="100" w:afterAutospacing="1" w:line="240" w:lineRule="auto"/>
      <w:jc w:val="center"/>
    </w:pPr>
    <w:rPr>
      <w:rFonts w:ascii="Arial" w:eastAsia="Times New Roman" w:hAnsi="Arial" w:cs="Arial"/>
      <w:sz w:val="16"/>
      <w:szCs w:val="16"/>
    </w:rPr>
  </w:style>
  <w:style w:type="paragraph" w:customStyle="1" w:styleId="xl83">
    <w:name w:val="xl83"/>
    <w:basedOn w:val="Normal"/>
    <w:rsid w:val="00624C5F"/>
    <w:pPr>
      <w:shd w:val="clear" w:color="000000" w:fill="D9D9D9"/>
      <w:spacing w:before="100" w:beforeAutospacing="1" w:after="100" w:afterAutospacing="1" w:line="240" w:lineRule="auto"/>
      <w:jc w:val="center"/>
    </w:pPr>
    <w:rPr>
      <w:rFonts w:ascii="Arial" w:eastAsia="Times New Roman" w:hAnsi="Arial" w:cs="Arial"/>
      <w:sz w:val="16"/>
      <w:szCs w:val="16"/>
    </w:rPr>
  </w:style>
  <w:style w:type="paragraph" w:customStyle="1" w:styleId="xl84">
    <w:name w:val="xl84"/>
    <w:basedOn w:val="Normal"/>
    <w:rsid w:val="00624C5F"/>
    <w:pPr>
      <w:pBdr>
        <w:bottom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85">
    <w:name w:val="xl85"/>
    <w:basedOn w:val="Normal"/>
    <w:rsid w:val="00624C5F"/>
    <w:pPr>
      <w:pBdr>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86">
    <w:name w:val="xl86"/>
    <w:basedOn w:val="Normal"/>
    <w:rsid w:val="00624C5F"/>
    <w:pPr>
      <w:pBdr>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87">
    <w:name w:val="xl87"/>
    <w:basedOn w:val="Normal"/>
    <w:rsid w:val="00624C5F"/>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88">
    <w:name w:val="xl88"/>
    <w:basedOn w:val="Normal"/>
    <w:rsid w:val="00624C5F"/>
    <w:pPr>
      <w:shd w:val="clear" w:color="000000" w:fill="D9D9D9"/>
      <w:spacing w:before="100" w:beforeAutospacing="1" w:after="100" w:afterAutospacing="1" w:line="240" w:lineRule="auto"/>
      <w:jc w:val="center"/>
    </w:pPr>
    <w:rPr>
      <w:rFonts w:ascii="Arial" w:eastAsia="Times New Roman" w:hAnsi="Arial" w:cs="Arial"/>
      <w:b/>
      <w:bCs/>
      <w:sz w:val="16"/>
      <w:szCs w:val="16"/>
    </w:rPr>
  </w:style>
  <w:style w:type="paragraph" w:customStyle="1" w:styleId="xl89">
    <w:name w:val="xl89"/>
    <w:basedOn w:val="Normal"/>
    <w:rsid w:val="00624C5F"/>
    <w:pPr>
      <w:shd w:val="clear" w:color="000000" w:fill="D9D9D9"/>
      <w:spacing w:before="100" w:beforeAutospacing="1" w:after="100" w:afterAutospacing="1" w:line="240" w:lineRule="auto"/>
      <w:jc w:val="center"/>
    </w:pPr>
    <w:rPr>
      <w:rFonts w:ascii="Arial" w:eastAsia="Times New Roman" w:hAnsi="Arial" w:cs="Arial"/>
      <w:b/>
      <w:bCs/>
      <w:sz w:val="16"/>
      <w:szCs w:val="16"/>
    </w:rPr>
  </w:style>
  <w:style w:type="paragraph" w:customStyle="1" w:styleId="xl90">
    <w:name w:val="xl90"/>
    <w:basedOn w:val="Normal"/>
    <w:rsid w:val="00624C5F"/>
    <w:pPr>
      <w:spacing w:before="100" w:beforeAutospacing="1" w:after="100" w:afterAutospacing="1" w:line="240" w:lineRule="auto"/>
      <w:jc w:val="center"/>
    </w:pPr>
    <w:rPr>
      <w:rFonts w:ascii="Arial" w:eastAsia="Times New Roman" w:hAnsi="Arial" w:cs="Arial"/>
      <w:b/>
      <w:bCs/>
      <w:sz w:val="16"/>
      <w:szCs w:val="16"/>
    </w:rPr>
  </w:style>
  <w:style w:type="paragraph" w:customStyle="1" w:styleId="xl91">
    <w:name w:val="xl91"/>
    <w:basedOn w:val="Normal"/>
    <w:rsid w:val="00624C5F"/>
    <w:pPr>
      <w:spacing w:before="100" w:beforeAutospacing="1" w:after="100" w:afterAutospacing="1" w:line="240" w:lineRule="auto"/>
      <w:jc w:val="center"/>
    </w:pPr>
    <w:rPr>
      <w:rFonts w:ascii="Arial" w:eastAsia="Times New Roman" w:hAnsi="Arial" w:cs="Arial"/>
      <w:b/>
      <w:bCs/>
      <w:sz w:val="16"/>
      <w:szCs w:val="16"/>
    </w:rPr>
  </w:style>
  <w:style w:type="paragraph" w:customStyle="1" w:styleId="xl92">
    <w:name w:val="xl92"/>
    <w:basedOn w:val="Normal"/>
    <w:rsid w:val="00624C5F"/>
    <w:pPr>
      <w:pBdr>
        <w:bottom w:val="single" w:sz="4" w:space="0" w:color="auto"/>
      </w:pBdr>
      <w:spacing w:before="100" w:beforeAutospacing="1" w:after="100" w:afterAutospacing="1" w:line="240" w:lineRule="auto"/>
      <w:jc w:val="center"/>
    </w:pPr>
    <w:rPr>
      <w:rFonts w:ascii="Arial" w:eastAsia="Times New Roman" w:hAnsi="Arial" w:cs="Arial"/>
      <w:sz w:val="16"/>
      <w:szCs w:val="16"/>
    </w:rPr>
  </w:style>
  <w:style w:type="paragraph" w:customStyle="1" w:styleId="xl93">
    <w:name w:val="xl93"/>
    <w:basedOn w:val="Normal"/>
    <w:rsid w:val="00624C5F"/>
    <w:pPr>
      <w:pBdr>
        <w:bottom w:val="single" w:sz="4"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94">
    <w:name w:val="xl94"/>
    <w:basedOn w:val="Normal"/>
    <w:rsid w:val="00624C5F"/>
    <w:pPr>
      <w:pBdr>
        <w:bottom w:val="single" w:sz="4"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95">
    <w:name w:val="xl95"/>
    <w:basedOn w:val="Normal"/>
    <w:rsid w:val="00624C5F"/>
    <w:pPr>
      <w:shd w:val="clear" w:color="000000" w:fill="D9D9D9"/>
      <w:spacing w:before="100" w:beforeAutospacing="1" w:after="100" w:afterAutospacing="1" w:line="240" w:lineRule="auto"/>
      <w:jc w:val="center"/>
    </w:pPr>
    <w:rPr>
      <w:rFonts w:ascii="Arial" w:eastAsia="Times New Roman" w:hAnsi="Arial" w:cs="Arial"/>
      <w:sz w:val="16"/>
      <w:szCs w:val="16"/>
    </w:rPr>
  </w:style>
  <w:style w:type="paragraph" w:customStyle="1" w:styleId="xl96">
    <w:name w:val="xl96"/>
    <w:basedOn w:val="Normal"/>
    <w:rsid w:val="00624C5F"/>
    <w:pPr>
      <w:spacing w:before="100" w:beforeAutospacing="1" w:after="100" w:afterAutospacing="1" w:line="240" w:lineRule="auto"/>
      <w:jc w:val="center"/>
    </w:pPr>
    <w:rPr>
      <w:rFonts w:ascii="Arial" w:eastAsia="Times New Roman" w:hAnsi="Arial" w:cs="Arial"/>
      <w:sz w:val="16"/>
      <w:szCs w:val="16"/>
    </w:rPr>
  </w:style>
  <w:style w:type="paragraph" w:customStyle="1" w:styleId="xl97">
    <w:name w:val="xl97"/>
    <w:basedOn w:val="Normal"/>
    <w:rsid w:val="00624C5F"/>
    <w:pPr>
      <w:spacing w:before="100" w:beforeAutospacing="1" w:after="100" w:afterAutospacing="1" w:line="240" w:lineRule="auto"/>
      <w:jc w:val="center"/>
    </w:pPr>
    <w:rPr>
      <w:rFonts w:ascii="Arial" w:eastAsia="Times New Roman" w:hAnsi="Arial" w:cs="Arial"/>
      <w:b/>
      <w:bCs/>
      <w:sz w:val="16"/>
      <w:szCs w:val="16"/>
    </w:rPr>
  </w:style>
  <w:style w:type="paragraph" w:customStyle="1" w:styleId="xl98">
    <w:name w:val="xl98"/>
    <w:basedOn w:val="Normal"/>
    <w:rsid w:val="00624C5F"/>
    <w:pPr>
      <w:pBdr>
        <w:top w:val="single" w:sz="4" w:space="0" w:color="auto"/>
        <w:bottom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99">
    <w:name w:val="xl99"/>
    <w:basedOn w:val="Normal"/>
    <w:rsid w:val="00624C5F"/>
    <w:pPr>
      <w:pBdr>
        <w:top w:val="single" w:sz="4" w:space="0" w:color="auto"/>
        <w:bottom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100">
    <w:name w:val="xl100"/>
    <w:basedOn w:val="Normal"/>
    <w:rsid w:val="00624C5F"/>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01">
    <w:name w:val="xl101"/>
    <w:basedOn w:val="Normal"/>
    <w:rsid w:val="00624C5F"/>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16"/>
      <w:szCs w:val="16"/>
    </w:rPr>
  </w:style>
  <w:style w:type="paragraph" w:customStyle="1" w:styleId="xl102">
    <w:name w:val="xl102"/>
    <w:basedOn w:val="Normal"/>
    <w:rsid w:val="00624C5F"/>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i/>
      <w:iCs/>
      <w:sz w:val="16"/>
      <w:szCs w:val="16"/>
    </w:rPr>
  </w:style>
  <w:style w:type="paragraph" w:customStyle="1" w:styleId="xl103">
    <w:name w:val="xl103"/>
    <w:basedOn w:val="Normal"/>
    <w:rsid w:val="00624C5F"/>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i/>
      <w:iCs/>
      <w:sz w:val="18"/>
      <w:szCs w:val="18"/>
    </w:rPr>
  </w:style>
  <w:style w:type="paragraph" w:styleId="BalloonText">
    <w:name w:val="Balloon Text"/>
    <w:basedOn w:val="Normal"/>
    <w:link w:val="BalloonTextChar"/>
    <w:uiPriority w:val="99"/>
    <w:semiHidden/>
    <w:unhideWhenUsed/>
    <w:rsid w:val="00AA75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75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859548">
      <w:bodyDiv w:val="1"/>
      <w:marLeft w:val="0"/>
      <w:marRight w:val="0"/>
      <w:marTop w:val="0"/>
      <w:marBottom w:val="0"/>
      <w:divBdr>
        <w:top w:val="none" w:sz="0" w:space="0" w:color="auto"/>
        <w:left w:val="none" w:sz="0" w:space="0" w:color="auto"/>
        <w:bottom w:val="none" w:sz="0" w:space="0" w:color="auto"/>
        <w:right w:val="none" w:sz="0" w:space="0" w:color="auto"/>
      </w:divBdr>
    </w:div>
    <w:div w:id="317732098">
      <w:bodyDiv w:val="1"/>
      <w:marLeft w:val="0"/>
      <w:marRight w:val="0"/>
      <w:marTop w:val="0"/>
      <w:marBottom w:val="0"/>
      <w:divBdr>
        <w:top w:val="none" w:sz="0" w:space="0" w:color="auto"/>
        <w:left w:val="none" w:sz="0" w:space="0" w:color="auto"/>
        <w:bottom w:val="none" w:sz="0" w:space="0" w:color="auto"/>
        <w:right w:val="none" w:sz="0" w:space="0" w:color="auto"/>
      </w:divBdr>
    </w:div>
    <w:div w:id="594676004">
      <w:bodyDiv w:val="1"/>
      <w:marLeft w:val="0"/>
      <w:marRight w:val="0"/>
      <w:marTop w:val="0"/>
      <w:marBottom w:val="0"/>
      <w:divBdr>
        <w:top w:val="none" w:sz="0" w:space="0" w:color="auto"/>
        <w:left w:val="none" w:sz="0" w:space="0" w:color="auto"/>
        <w:bottom w:val="none" w:sz="0" w:space="0" w:color="auto"/>
        <w:right w:val="none" w:sz="0" w:space="0" w:color="auto"/>
      </w:divBdr>
    </w:div>
    <w:div w:id="744689269">
      <w:bodyDiv w:val="1"/>
      <w:marLeft w:val="0"/>
      <w:marRight w:val="0"/>
      <w:marTop w:val="0"/>
      <w:marBottom w:val="0"/>
      <w:divBdr>
        <w:top w:val="none" w:sz="0" w:space="0" w:color="auto"/>
        <w:left w:val="none" w:sz="0" w:space="0" w:color="auto"/>
        <w:bottom w:val="none" w:sz="0" w:space="0" w:color="auto"/>
        <w:right w:val="none" w:sz="0" w:space="0" w:color="auto"/>
      </w:divBdr>
    </w:div>
    <w:div w:id="1001933545">
      <w:bodyDiv w:val="1"/>
      <w:marLeft w:val="0"/>
      <w:marRight w:val="0"/>
      <w:marTop w:val="0"/>
      <w:marBottom w:val="0"/>
      <w:divBdr>
        <w:top w:val="none" w:sz="0" w:space="0" w:color="auto"/>
        <w:left w:val="none" w:sz="0" w:space="0" w:color="auto"/>
        <w:bottom w:val="none" w:sz="0" w:space="0" w:color="auto"/>
        <w:right w:val="none" w:sz="0" w:space="0" w:color="auto"/>
      </w:divBdr>
    </w:div>
    <w:div w:id="1322390800">
      <w:bodyDiv w:val="1"/>
      <w:marLeft w:val="0"/>
      <w:marRight w:val="0"/>
      <w:marTop w:val="0"/>
      <w:marBottom w:val="0"/>
      <w:divBdr>
        <w:top w:val="none" w:sz="0" w:space="0" w:color="auto"/>
        <w:left w:val="none" w:sz="0" w:space="0" w:color="auto"/>
        <w:bottom w:val="none" w:sz="0" w:space="0" w:color="auto"/>
        <w:right w:val="none" w:sz="0" w:space="0" w:color="auto"/>
      </w:divBdr>
    </w:div>
    <w:div w:id="1748259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4162</Words>
  <Characters>23725</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Melania</dc:creator>
  <cp:keywords/>
  <dc:description/>
  <cp:lastModifiedBy>Microsoft Office User</cp:lastModifiedBy>
  <cp:revision>2</cp:revision>
  <dcterms:created xsi:type="dcterms:W3CDTF">2022-07-19T20:52:00Z</dcterms:created>
  <dcterms:modified xsi:type="dcterms:W3CDTF">2022-07-19T20:52:00Z</dcterms:modified>
</cp:coreProperties>
</file>