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268DF1" w14:textId="77777777" w:rsidR="00EF39BE" w:rsidRDefault="00D350E0" w:rsidP="0041039B">
      <w:pPr>
        <w:ind w:left="720" w:hanging="720"/>
        <w:jc w:val="center"/>
        <w:rPr>
          <w:b/>
          <w:sz w:val="28"/>
          <w:szCs w:val="28"/>
          <w:lang w:val="en-GB"/>
        </w:rPr>
      </w:pPr>
      <w:r>
        <w:rPr>
          <w:b/>
          <w:sz w:val="28"/>
          <w:szCs w:val="28"/>
          <w:lang w:val="en-GB"/>
        </w:rPr>
        <w:t>Extended Data</w:t>
      </w:r>
    </w:p>
    <w:p w14:paraId="3D2005AE" w14:textId="77777777" w:rsidR="00AD6574" w:rsidRDefault="00AD6574" w:rsidP="0041039B">
      <w:pPr>
        <w:ind w:left="720" w:hanging="720"/>
        <w:jc w:val="center"/>
        <w:rPr>
          <w:b/>
          <w:sz w:val="28"/>
          <w:szCs w:val="28"/>
          <w:lang w:val="en-GB"/>
        </w:rPr>
      </w:pPr>
    </w:p>
    <w:p w14:paraId="1086C7B8" w14:textId="77777777" w:rsidR="00600237" w:rsidRDefault="00600237" w:rsidP="00F334AC">
      <w:pPr>
        <w:jc w:val="both"/>
        <w:rPr>
          <w:b/>
          <w:lang w:val="en-GB"/>
        </w:rPr>
      </w:pPr>
    </w:p>
    <w:p w14:paraId="1DA899B7" w14:textId="77777777" w:rsidR="00600237" w:rsidRDefault="00600237" w:rsidP="00F06A53">
      <w:pPr>
        <w:jc w:val="center"/>
        <w:rPr>
          <w:b/>
          <w:lang w:val="en-GB"/>
        </w:rPr>
      </w:pPr>
      <w:r>
        <w:rPr>
          <w:b/>
          <w:noProof/>
        </w:rPr>
        <w:drawing>
          <wp:inline distT="0" distB="0" distL="0" distR="0" wp14:anchorId="1911B705" wp14:editId="57A708AA">
            <wp:extent cx="5867400" cy="6606256"/>
            <wp:effectExtent l="0" t="0" r="0" b="444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e_generale_figED1.jpg"/>
                    <pic:cNvPicPr/>
                  </pic:nvPicPr>
                  <pic:blipFill rotWithShape="1">
                    <a:blip r:embed="rId7" cstate="print">
                      <a:extLst>
                        <a:ext uri="{28A0092B-C50C-407E-A947-70E740481C1C}">
                          <a14:useLocalDpi xmlns:a14="http://schemas.microsoft.com/office/drawing/2010/main" val="0"/>
                        </a:ext>
                      </a:extLst>
                    </a:blip>
                    <a:srcRect l="9936" b="2927"/>
                    <a:stretch/>
                  </pic:blipFill>
                  <pic:spPr bwMode="auto">
                    <a:xfrm>
                      <a:off x="0" y="0"/>
                      <a:ext cx="5865413" cy="6604018"/>
                    </a:xfrm>
                    <a:prstGeom prst="rect">
                      <a:avLst/>
                    </a:prstGeom>
                    <a:ln>
                      <a:noFill/>
                    </a:ln>
                    <a:extLst>
                      <a:ext uri="{53640926-AAD7-44D8-BBD7-CCE9431645EC}">
                        <a14:shadowObscured xmlns:a14="http://schemas.microsoft.com/office/drawing/2010/main"/>
                      </a:ext>
                    </a:extLst>
                  </pic:spPr>
                </pic:pic>
              </a:graphicData>
            </a:graphic>
          </wp:inline>
        </w:drawing>
      </w:r>
    </w:p>
    <w:p w14:paraId="681DB9F9" w14:textId="77777777" w:rsidR="009D52AE" w:rsidRDefault="009D52AE" w:rsidP="00F334AC">
      <w:pPr>
        <w:jc w:val="both"/>
        <w:rPr>
          <w:b/>
          <w:lang w:val="en-GB"/>
        </w:rPr>
      </w:pPr>
    </w:p>
    <w:p w14:paraId="57748403" w14:textId="184700B8" w:rsidR="00F95C04" w:rsidRPr="00650A41" w:rsidRDefault="004903D1" w:rsidP="008511D1">
      <w:pPr>
        <w:jc w:val="both"/>
        <w:rPr>
          <w:sz w:val="22"/>
          <w:szCs w:val="22"/>
          <w:lang w:val="en-GB"/>
        </w:rPr>
      </w:pPr>
      <w:r w:rsidRPr="00650A41">
        <w:rPr>
          <w:b/>
          <w:bCs/>
          <w:sz w:val="22"/>
          <w:szCs w:val="22"/>
          <w:lang w:val="en-GB"/>
        </w:rPr>
        <w:t>Extended Data Fig. 1</w:t>
      </w:r>
      <w:r w:rsidR="00F95C04" w:rsidRPr="001D0AEE">
        <w:rPr>
          <w:b/>
          <w:sz w:val="22"/>
          <w:szCs w:val="22"/>
          <w:lang w:val="en-GB"/>
        </w:rPr>
        <w:t>:</w:t>
      </w:r>
      <w:r w:rsidRPr="001D0AEE">
        <w:rPr>
          <w:b/>
          <w:sz w:val="22"/>
          <w:szCs w:val="22"/>
          <w:lang w:val="en-GB"/>
        </w:rPr>
        <w:t xml:space="preserve"> </w:t>
      </w:r>
      <w:r w:rsidR="008511D1" w:rsidRPr="00650A41">
        <w:rPr>
          <w:sz w:val="22"/>
          <w:szCs w:val="22"/>
          <w:lang w:val="en-GB"/>
        </w:rPr>
        <w:t xml:space="preserve">(upper) </w:t>
      </w:r>
      <w:r w:rsidR="00B03353" w:rsidRPr="00650A41">
        <w:rPr>
          <w:sz w:val="22"/>
          <w:szCs w:val="22"/>
          <w:lang w:val="en-GB"/>
        </w:rPr>
        <w:t>I</w:t>
      </w:r>
      <w:r w:rsidR="00F95C04" w:rsidRPr="00650A41">
        <w:rPr>
          <w:sz w:val="22"/>
          <w:szCs w:val="22"/>
          <w:lang w:val="en-GB"/>
        </w:rPr>
        <w:t xml:space="preserve">nterpretative </w:t>
      </w:r>
      <w:r w:rsidR="00B03353" w:rsidRPr="00650A41">
        <w:rPr>
          <w:sz w:val="22"/>
          <w:szCs w:val="22"/>
          <w:lang w:val="en-GB"/>
        </w:rPr>
        <w:t>g</w:t>
      </w:r>
      <w:r w:rsidR="00F95C04" w:rsidRPr="00650A41">
        <w:rPr>
          <w:sz w:val="22"/>
          <w:szCs w:val="22"/>
          <w:lang w:val="en-GB"/>
        </w:rPr>
        <w:t>eologic map</w:t>
      </w:r>
      <w:r w:rsidR="00E40720" w:rsidRPr="00650A41">
        <w:rPr>
          <w:sz w:val="22"/>
          <w:szCs w:val="22"/>
          <w:lang w:val="en-GB"/>
        </w:rPr>
        <w:t xml:space="preserve"> </w:t>
      </w:r>
      <w:r w:rsidR="00B03353" w:rsidRPr="00650A41">
        <w:rPr>
          <w:sz w:val="22"/>
          <w:szCs w:val="22"/>
          <w:lang w:val="en-GB"/>
        </w:rPr>
        <w:t xml:space="preserve">of the </w:t>
      </w:r>
      <w:proofErr w:type="spellStart"/>
      <w:r w:rsidR="00B03353" w:rsidRPr="00650A41">
        <w:rPr>
          <w:sz w:val="22"/>
          <w:szCs w:val="22"/>
          <w:lang w:val="en-GB"/>
        </w:rPr>
        <w:t>Sabche</w:t>
      </w:r>
      <w:proofErr w:type="spellEnd"/>
      <w:r w:rsidR="00B03353" w:rsidRPr="00650A41">
        <w:rPr>
          <w:sz w:val="22"/>
          <w:szCs w:val="22"/>
          <w:lang w:val="en-GB"/>
        </w:rPr>
        <w:t xml:space="preserve"> cirque area based on published maps</w:t>
      </w:r>
      <w:r w:rsidR="007220F0" w:rsidRPr="00BD1098">
        <w:rPr>
          <w:sz w:val="22"/>
          <w:szCs w:val="22"/>
          <w:vertAlign w:val="superscript"/>
          <w:lang w:val="en-GB"/>
        </w:rPr>
        <w:t>30</w:t>
      </w:r>
      <w:proofErr w:type="gramStart"/>
      <w:r w:rsidR="007220F0" w:rsidRPr="00BD1098">
        <w:rPr>
          <w:sz w:val="22"/>
          <w:szCs w:val="22"/>
          <w:vertAlign w:val="superscript"/>
          <w:lang w:val="en-GB"/>
        </w:rPr>
        <w:t>,</w:t>
      </w:r>
      <w:r w:rsidR="002F65A3" w:rsidRPr="002F65A3">
        <w:rPr>
          <w:sz w:val="22"/>
          <w:szCs w:val="22"/>
          <w:vertAlign w:val="superscript"/>
          <w:lang w:val="en-GB"/>
        </w:rPr>
        <w:t>7</w:t>
      </w:r>
      <w:r w:rsidR="002F65A3">
        <w:rPr>
          <w:sz w:val="22"/>
          <w:szCs w:val="22"/>
          <w:vertAlign w:val="superscript"/>
          <w:lang w:val="en-GB"/>
        </w:rPr>
        <w:t>5</w:t>
      </w:r>
      <w:proofErr w:type="gramEnd"/>
      <w:r w:rsidR="00BF2186" w:rsidRPr="00650A41">
        <w:rPr>
          <w:sz w:val="22"/>
          <w:szCs w:val="22"/>
          <w:lang w:val="en-GB"/>
        </w:rPr>
        <w:t xml:space="preserve"> </w:t>
      </w:r>
      <w:r w:rsidR="00B03353" w:rsidRPr="00650A41">
        <w:rPr>
          <w:sz w:val="22"/>
          <w:szCs w:val="22"/>
          <w:lang w:val="en-GB"/>
        </w:rPr>
        <w:t>West and North of the cirque</w:t>
      </w:r>
      <w:r w:rsidR="00BF2186" w:rsidRPr="00650A41">
        <w:rPr>
          <w:sz w:val="22"/>
          <w:szCs w:val="22"/>
          <w:lang w:val="en-GB"/>
        </w:rPr>
        <w:t xml:space="preserve">. </w:t>
      </w:r>
      <w:r w:rsidR="008E6B39" w:rsidRPr="00650A41">
        <w:rPr>
          <w:sz w:val="22"/>
          <w:szCs w:val="22"/>
          <w:lang w:val="en-GB"/>
        </w:rPr>
        <w:t xml:space="preserve">The TSS units that outcrop along those cliffs </w:t>
      </w:r>
      <w:r w:rsidR="008E6B39" w:rsidRPr="0067376E">
        <w:rPr>
          <w:sz w:val="22"/>
          <w:szCs w:val="22"/>
          <w:lang w:val="en-GB"/>
        </w:rPr>
        <w:t>correspond to the base of the TSS series, namely carbonate-rich sediments, Cambrian to Silurian in age, and presenting an upward decreasing degree of metamorphism</w:t>
      </w:r>
      <w:r w:rsidR="007220F0" w:rsidRPr="005241FA">
        <w:rPr>
          <w:sz w:val="22"/>
          <w:szCs w:val="22"/>
          <w:vertAlign w:val="superscript"/>
          <w:lang w:val="en-GB"/>
        </w:rPr>
        <w:t>30</w:t>
      </w:r>
      <w:r w:rsidR="008E6B39" w:rsidRPr="0067376E">
        <w:rPr>
          <w:sz w:val="22"/>
          <w:szCs w:val="22"/>
          <w:lang w:val="en-GB"/>
        </w:rPr>
        <w:t xml:space="preserve">. </w:t>
      </w:r>
      <w:r w:rsidR="00BF2186" w:rsidRPr="0067376E">
        <w:rPr>
          <w:sz w:val="22"/>
          <w:szCs w:val="22"/>
          <w:lang w:val="en-GB"/>
        </w:rPr>
        <w:t xml:space="preserve">The different lithologic </w:t>
      </w:r>
      <w:r w:rsidR="008E6B39" w:rsidRPr="00650A41">
        <w:rPr>
          <w:sz w:val="22"/>
          <w:szCs w:val="22"/>
          <w:lang w:val="en-GB"/>
        </w:rPr>
        <w:t>lim</w:t>
      </w:r>
      <w:r w:rsidR="00BF2186" w:rsidRPr="00650A41">
        <w:rPr>
          <w:sz w:val="22"/>
          <w:szCs w:val="22"/>
          <w:lang w:val="en-GB"/>
        </w:rPr>
        <w:t xml:space="preserve">its were extrapolated across the cirque </w:t>
      </w:r>
      <w:r w:rsidR="00B03353" w:rsidRPr="00650A41">
        <w:rPr>
          <w:sz w:val="22"/>
          <w:szCs w:val="22"/>
          <w:lang w:val="en-GB"/>
        </w:rPr>
        <w:t xml:space="preserve">based </w:t>
      </w:r>
      <w:r w:rsidR="00BF2186" w:rsidRPr="00650A41">
        <w:rPr>
          <w:sz w:val="22"/>
          <w:szCs w:val="22"/>
          <w:lang w:val="en-GB"/>
        </w:rPr>
        <w:t>according to</w:t>
      </w:r>
      <w:r w:rsidR="00B03353" w:rsidRPr="00650A41">
        <w:rPr>
          <w:sz w:val="22"/>
          <w:szCs w:val="22"/>
          <w:lang w:val="en-GB"/>
        </w:rPr>
        <w:t xml:space="preserve"> o</w:t>
      </w:r>
      <w:r w:rsidR="00BF2186" w:rsidRPr="00650A41">
        <w:rPr>
          <w:sz w:val="22"/>
          <w:szCs w:val="22"/>
          <w:lang w:val="en-GB"/>
        </w:rPr>
        <w:t>ur</w:t>
      </w:r>
      <w:r w:rsidR="00B03353" w:rsidRPr="00650A41">
        <w:rPr>
          <w:sz w:val="22"/>
          <w:szCs w:val="22"/>
          <w:lang w:val="en-GB"/>
        </w:rPr>
        <w:t xml:space="preserve"> observations </w:t>
      </w:r>
      <w:r w:rsidR="00BF2186" w:rsidRPr="00650A41">
        <w:rPr>
          <w:sz w:val="22"/>
          <w:szCs w:val="22"/>
          <w:lang w:val="en-GB"/>
        </w:rPr>
        <w:t>made on</w:t>
      </w:r>
      <w:r w:rsidR="00B03353" w:rsidRPr="00650A41">
        <w:rPr>
          <w:sz w:val="22"/>
          <w:szCs w:val="22"/>
          <w:lang w:val="en-GB"/>
        </w:rPr>
        <w:t xml:space="preserve"> p</w:t>
      </w:r>
      <w:r w:rsidR="00BF2186" w:rsidRPr="00650A41">
        <w:rPr>
          <w:sz w:val="22"/>
          <w:szCs w:val="22"/>
          <w:lang w:val="en-GB"/>
        </w:rPr>
        <w:t>hoto</w:t>
      </w:r>
      <w:r w:rsidR="00B03353" w:rsidRPr="00650A41">
        <w:rPr>
          <w:sz w:val="22"/>
          <w:szCs w:val="22"/>
          <w:lang w:val="en-GB"/>
        </w:rPr>
        <w:t>s taken from ultralight a</w:t>
      </w:r>
      <w:r w:rsidR="009C7FD4" w:rsidRPr="00650A41">
        <w:rPr>
          <w:sz w:val="22"/>
          <w:szCs w:val="22"/>
          <w:lang w:val="en-GB"/>
        </w:rPr>
        <w:t>ero</w:t>
      </w:r>
      <w:r w:rsidR="00B03353" w:rsidRPr="00650A41">
        <w:rPr>
          <w:sz w:val="22"/>
          <w:szCs w:val="22"/>
          <w:lang w:val="en-GB"/>
        </w:rPr>
        <w:t xml:space="preserve">plane and helicopter, and from satellite images. Structures and </w:t>
      </w:r>
      <w:r w:rsidR="00E40720" w:rsidRPr="00650A41">
        <w:rPr>
          <w:sz w:val="22"/>
          <w:szCs w:val="22"/>
          <w:lang w:val="en-GB"/>
        </w:rPr>
        <w:t xml:space="preserve">bedding </w:t>
      </w:r>
      <w:r w:rsidR="00B03353" w:rsidRPr="00650A41">
        <w:rPr>
          <w:sz w:val="22"/>
          <w:szCs w:val="22"/>
          <w:lang w:val="en-GB"/>
        </w:rPr>
        <w:t xml:space="preserve">attitudes were also </w:t>
      </w:r>
      <w:r w:rsidR="00BF2186" w:rsidRPr="00650A41">
        <w:rPr>
          <w:sz w:val="22"/>
          <w:szCs w:val="22"/>
          <w:lang w:val="en-GB"/>
        </w:rPr>
        <w:t xml:space="preserve">estimated from photos or from the tri-stereo DEM. </w:t>
      </w:r>
      <w:r w:rsidR="008511D1" w:rsidRPr="00650A41">
        <w:rPr>
          <w:sz w:val="22"/>
          <w:szCs w:val="22"/>
          <w:lang w:val="en-GB"/>
        </w:rPr>
        <w:t xml:space="preserve">(lower) </w:t>
      </w:r>
      <w:r w:rsidR="00BF2186" w:rsidRPr="00650A41">
        <w:rPr>
          <w:sz w:val="22"/>
          <w:szCs w:val="22"/>
          <w:lang w:val="en-GB"/>
        </w:rPr>
        <w:t>Interpretative s</w:t>
      </w:r>
      <w:r w:rsidR="00F95C04" w:rsidRPr="00650A41">
        <w:rPr>
          <w:sz w:val="22"/>
          <w:szCs w:val="22"/>
          <w:lang w:val="en-GB"/>
        </w:rPr>
        <w:t>tructural cross section</w:t>
      </w:r>
      <w:r w:rsidR="00BF2186" w:rsidRPr="00650A41">
        <w:rPr>
          <w:sz w:val="22"/>
          <w:szCs w:val="22"/>
          <w:lang w:val="en-GB"/>
        </w:rPr>
        <w:t xml:space="preserve"> AA’ </w:t>
      </w:r>
      <w:r w:rsidR="00650A41">
        <w:rPr>
          <w:sz w:val="22"/>
          <w:szCs w:val="22"/>
          <w:lang w:val="en-GB"/>
        </w:rPr>
        <w:t xml:space="preserve"> (</w:t>
      </w:r>
      <w:r w:rsidR="001D0AEE">
        <w:rPr>
          <w:sz w:val="22"/>
          <w:szCs w:val="22"/>
          <w:lang w:val="en-GB"/>
        </w:rPr>
        <w:t xml:space="preserve">see </w:t>
      </w:r>
      <w:r w:rsidR="00650A41">
        <w:rPr>
          <w:sz w:val="22"/>
          <w:szCs w:val="22"/>
          <w:lang w:val="en-GB"/>
        </w:rPr>
        <w:t xml:space="preserve">location on main map) </w:t>
      </w:r>
      <w:r w:rsidR="00BF2186" w:rsidRPr="00650A41">
        <w:rPr>
          <w:sz w:val="22"/>
          <w:szCs w:val="22"/>
          <w:lang w:val="en-GB"/>
        </w:rPr>
        <w:t>built according to published sections further West</w:t>
      </w:r>
      <w:r w:rsidR="007220F0" w:rsidRPr="005241FA">
        <w:rPr>
          <w:sz w:val="22"/>
          <w:szCs w:val="22"/>
          <w:vertAlign w:val="superscript"/>
          <w:lang w:val="en-GB"/>
        </w:rPr>
        <w:t>30,7</w:t>
      </w:r>
      <w:r w:rsidR="002F65A3">
        <w:rPr>
          <w:sz w:val="22"/>
          <w:szCs w:val="22"/>
          <w:vertAlign w:val="superscript"/>
          <w:lang w:val="en-GB"/>
        </w:rPr>
        <w:t>5</w:t>
      </w:r>
      <w:r w:rsidR="00BF2186" w:rsidRPr="00650A41">
        <w:rPr>
          <w:sz w:val="22"/>
          <w:szCs w:val="22"/>
          <w:lang w:val="en-GB"/>
        </w:rPr>
        <w:t xml:space="preserve"> and to the bedding attitude we estimated from a large set of airplane photos or from the DEM. The northern part of the section, which has been affected by the rockslide, is relatively well constrained since bedding are pretty well identifiable on photos. The southern part is much less constrained because the Sanctuary units display less identifiable beddings and because the structure is much more </w:t>
      </w:r>
      <w:r w:rsidR="009C7FD4" w:rsidRPr="00650A41">
        <w:rPr>
          <w:sz w:val="22"/>
          <w:szCs w:val="22"/>
          <w:lang w:val="en-GB"/>
        </w:rPr>
        <w:t>heckled with numerous small-scale folding.</w:t>
      </w:r>
      <w:r w:rsidR="00037D84" w:rsidRPr="00650A41">
        <w:rPr>
          <w:sz w:val="22"/>
          <w:szCs w:val="22"/>
          <w:lang w:val="en-GB"/>
        </w:rPr>
        <w:t xml:space="preserve"> STD = South Tibetan Detachment, DD = </w:t>
      </w:r>
      <w:proofErr w:type="spellStart"/>
      <w:r w:rsidR="00037D84" w:rsidRPr="00650A41">
        <w:rPr>
          <w:sz w:val="22"/>
          <w:szCs w:val="22"/>
          <w:lang w:val="en-GB"/>
        </w:rPr>
        <w:t>Deodali</w:t>
      </w:r>
      <w:proofErr w:type="spellEnd"/>
      <w:r w:rsidR="00037D84" w:rsidRPr="00650A41">
        <w:rPr>
          <w:sz w:val="22"/>
          <w:szCs w:val="22"/>
          <w:lang w:val="en-GB"/>
        </w:rPr>
        <w:t xml:space="preserve"> detachment.</w:t>
      </w:r>
    </w:p>
    <w:p w14:paraId="2BF938EA" w14:textId="77777777" w:rsidR="0006672F" w:rsidRPr="0006672F" w:rsidRDefault="0006672F" w:rsidP="008511D1">
      <w:pPr>
        <w:jc w:val="both"/>
        <w:rPr>
          <w:i/>
          <w:sz w:val="22"/>
          <w:szCs w:val="22"/>
          <w:lang w:val="en-GB"/>
        </w:rPr>
      </w:pPr>
    </w:p>
    <w:p w14:paraId="130929F9" w14:textId="77777777" w:rsidR="00204F97" w:rsidRPr="00080AD1" w:rsidRDefault="007A4468" w:rsidP="004D7859">
      <w:pPr>
        <w:ind w:left="720" w:hanging="720"/>
        <w:jc w:val="center"/>
        <w:rPr>
          <w:b/>
          <w:lang w:val="en-GB"/>
        </w:rPr>
      </w:pPr>
      <w:r>
        <w:rPr>
          <w:b/>
          <w:noProof/>
        </w:rPr>
        <w:lastRenderedPageBreak/>
        <w:drawing>
          <wp:inline distT="0" distB="0" distL="0" distR="0" wp14:anchorId="3E045765" wp14:editId="51919072">
            <wp:extent cx="6523817" cy="750993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Brech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26760" cy="7513321"/>
                    </a:xfrm>
                    <a:prstGeom prst="rect">
                      <a:avLst/>
                    </a:prstGeom>
                  </pic:spPr>
                </pic:pic>
              </a:graphicData>
            </a:graphic>
          </wp:inline>
        </w:drawing>
      </w:r>
    </w:p>
    <w:p w14:paraId="619BFB70" w14:textId="0C849926" w:rsidR="00E40720" w:rsidRDefault="00E40720" w:rsidP="00F95C04">
      <w:pPr>
        <w:ind w:left="720" w:hanging="720"/>
        <w:rPr>
          <w:lang w:val="en-GB"/>
        </w:rPr>
      </w:pPr>
    </w:p>
    <w:p w14:paraId="3809EA8E" w14:textId="68F54E80" w:rsidR="008E6B39" w:rsidRPr="008E6B39" w:rsidRDefault="00080189" w:rsidP="008E6B39">
      <w:pPr>
        <w:jc w:val="both"/>
        <w:rPr>
          <w:bCs/>
          <w:sz w:val="22"/>
          <w:szCs w:val="22"/>
          <w:lang w:val="en-GB"/>
        </w:rPr>
      </w:pPr>
      <w:r w:rsidRPr="00FF73B6">
        <w:rPr>
          <w:b/>
          <w:bCs/>
          <w:sz w:val="22"/>
          <w:szCs w:val="22"/>
          <w:lang w:val="en-GB"/>
        </w:rPr>
        <w:t xml:space="preserve">Extended Data Fig. </w:t>
      </w:r>
      <w:r w:rsidR="00BA3F56" w:rsidRPr="00FF73B6">
        <w:rPr>
          <w:b/>
          <w:bCs/>
          <w:sz w:val="22"/>
          <w:szCs w:val="22"/>
          <w:lang w:val="en-GB"/>
        </w:rPr>
        <w:t>2</w:t>
      </w:r>
      <w:r w:rsidR="00080AD1" w:rsidRPr="00FF73B6">
        <w:rPr>
          <w:b/>
          <w:bCs/>
          <w:sz w:val="22"/>
          <w:szCs w:val="22"/>
          <w:lang w:val="en-GB"/>
        </w:rPr>
        <w:t xml:space="preserve">: </w:t>
      </w:r>
      <w:r w:rsidR="00080AD1" w:rsidRPr="00FF73B6">
        <w:rPr>
          <w:b/>
          <w:sz w:val="22"/>
          <w:szCs w:val="22"/>
          <w:lang w:val="en-GB"/>
        </w:rPr>
        <w:t>Different facies of the breccia deposit</w:t>
      </w:r>
      <w:r w:rsidR="00080AD1" w:rsidRPr="00FF73B6">
        <w:rPr>
          <w:b/>
          <w:bCs/>
          <w:sz w:val="22"/>
          <w:szCs w:val="22"/>
          <w:lang w:val="en-GB"/>
        </w:rPr>
        <w:t xml:space="preserve"> in </w:t>
      </w:r>
      <w:proofErr w:type="spellStart"/>
      <w:r w:rsidR="00080AD1" w:rsidRPr="00FF73B6">
        <w:rPr>
          <w:b/>
          <w:bCs/>
          <w:sz w:val="22"/>
          <w:szCs w:val="22"/>
          <w:lang w:val="en-GB"/>
        </w:rPr>
        <w:t>Sabche</w:t>
      </w:r>
      <w:proofErr w:type="spellEnd"/>
      <w:r w:rsidR="00080AD1" w:rsidRPr="00FF73B6">
        <w:rPr>
          <w:b/>
          <w:bCs/>
          <w:sz w:val="22"/>
          <w:szCs w:val="22"/>
          <w:lang w:val="en-GB"/>
        </w:rPr>
        <w:t xml:space="preserve"> cirque</w:t>
      </w:r>
      <w:r w:rsidR="008E6B39" w:rsidRPr="00FF73B6">
        <w:rPr>
          <w:bCs/>
          <w:sz w:val="22"/>
          <w:szCs w:val="22"/>
          <w:lang w:val="en-GB"/>
        </w:rPr>
        <w:t xml:space="preserve"> </w:t>
      </w:r>
      <w:r w:rsidR="008E6B39" w:rsidRPr="00FF73B6">
        <w:rPr>
          <w:sz w:val="22"/>
          <w:szCs w:val="22"/>
          <w:lang w:val="en-GB"/>
        </w:rPr>
        <w:t xml:space="preserve">(photos </w:t>
      </w:r>
      <w:r w:rsidR="00650A41">
        <w:rPr>
          <w:sz w:val="22"/>
          <w:szCs w:val="22"/>
          <w:lang w:val="en-GB"/>
        </w:rPr>
        <w:t>A</w:t>
      </w:r>
      <w:r w:rsidR="00650A41" w:rsidRPr="00FF73B6">
        <w:rPr>
          <w:sz w:val="22"/>
          <w:szCs w:val="22"/>
          <w:lang w:val="en-GB"/>
        </w:rPr>
        <w:t xml:space="preserve"> </w:t>
      </w:r>
      <w:r w:rsidR="008E6B39" w:rsidRPr="00FF73B6">
        <w:rPr>
          <w:sz w:val="22"/>
          <w:szCs w:val="22"/>
          <w:lang w:val="en-GB"/>
        </w:rPr>
        <w:t xml:space="preserve">to </w:t>
      </w:r>
      <w:r w:rsidR="00650A41">
        <w:rPr>
          <w:sz w:val="22"/>
          <w:szCs w:val="22"/>
          <w:lang w:val="en-GB"/>
        </w:rPr>
        <w:t>F</w:t>
      </w:r>
      <w:r w:rsidR="00650A41" w:rsidRPr="00FF73B6">
        <w:rPr>
          <w:sz w:val="22"/>
          <w:szCs w:val="22"/>
          <w:lang w:val="en-GB"/>
        </w:rPr>
        <w:t xml:space="preserve"> </w:t>
      </w:r>
      <w:r w:rsidR="008E6B39" w:rsidRPr="00FF73B6">
        <w:rPr>
          <w:sz w:val="22"/>
          <w:szCs w:val="22"/>
          <w:lang w:val="en-GB"/>
        </w:rPr>
        <w:t xml:space="preserve">= taken from an ultra-light aeroplane </w:t>
      </w:r>
      <w:r w:rsidR="008E6B39" w:rsidRPr="00FF73B6">
        <w:rPr>
          <w:bCs/>
          <w:sz w:val="22"/>
          <w:szCs w:val="22"/>
          <w:lang w:val="en-GB"/>
        </w:rPr>
        <w:t>_ See pictures location on fig.</w:t>
      </w:r>
      <w:r w:rsidR="00650A41">
        <w:rPr>
          <w:bCs/>
          <w:sz w:val="22"/>
          <w:szCs w:val="22"/>
          <w:lang w:val="en-GB"/>
        </w:rPr>
        <w:t xml:space="preserve"> </w:t>
      </w:r>
      <w:r w:rsidR="008E6B39" w:rsidRPr="00FF73B6">
        <w:rPr>
          <w:bCs/>
          <w:sz w:val="22"/>
          <w:szCs w:val="22"/>
          <w:lang w:val="en-GB"/>
        </w:rPr>
        <w:t xml:space="preserve">1 in </w:t>
      </w:r>
      <w:r w:rsidR="00650A41">
        <w:rPr>
          <w:bCs/>
          <w:sz w:val="22"/>
          <w:szCs w:val="22"/>
          <w:lang w:val="en-GB"/>
        </w:rPr>
        <w:t>S</w:t>
      </w:r>
      <w:r w:rsidR="00650A41" w:rsidRPr="00FF73B6">
        <w:rPr>
          <w:bCs/>
          <w:sz w:val="22"/>
          <w:szCs w:val="22"/>
          <w:lang w:val="en-GB"/>
        </w:rPr>
        <w:t>upp</w:t>
      </w:r>
      <w:r w:rsidR="00650A41">
        <w:rPr>
          <w:bCs/>
          <w:sz w:val="22"/>
          <w:szCs w:val="22"/>
          <w:lang w:val="en-GB"/>
        </w:rPr>
        <w:t>.</w:t>
      </w:r>
      <w:r w:rsidR="00650A41" w:rsidRPr="00FF73B6">
        <w:rPr>
          <w:bCs/>
          <w:sz w:val="22"/>
          <w:szCs w:val="22"/>
          <w:lang w:val="en-GB"/>
        </w:rPr>
        <w:t xml:space="preserve"> </w:t>
      </w:r>
      <w:r w:rsidR="008E6B39" w:rsidRPr="00FF73B6">
        <w:rPr>
          <w:bCs/>
          <w:sz w:val="22"/>
          <w:szCs w:val="22"/>
          <w:lang w:val="en-GB"/>
        </w:rPr>
        <w:t>Info</w:t>
      </w:r>
      <w:r w:rsidR="00650A41">
        <w:rPr>
          <w:bCs/>
          <w:sz w:val="22"/>
          <w:szCs w:val="22"/>
          <w:lang w:val="en-GB"/>
        </w:rPr>
        <w:t>.</w:t>
      </w:r>
      <w:r w:rsidR="008E6B39" w:rsidRPr="00FF73B6">
        <w:rPr>
          <w:bCs/>
          <w:sz w:val="22"/>
          <w:szCs w:val="22"/>
          <w:lang w:val="en-GB"/>
        </w:rPr>
        <w:t>)</w:t>
      </w:r>
      <w:r w:rsidR="00080AD1" w:rsidRPr="00FF73B6">
        <w:rPr>
          <w:bCs/>
          <w:sz w:val="22"/>
          <w:szCs w:val="22"/>
          <w:lang w:val="en-GB"/>
        </w:rPr>
        <w:t>: (</w:t>
      </w:r>
      <w:r w:rsidR="00650A41">
        <w:rPr>
          <w:bCs/>
          <w:sz w:val="22"/>
          <w:szCs w:val="22"/>
          <w:lang w:val="en-GB"/>
        </w:rPr>
        <w:t>A</w:t>
      </w:r>
      <w:r w:rsidR="00080AD1" w:rsidRPr="00FF73B6">
        <w:rPr>
          <w:bCs/>
          <w:sz w:val="22"/>
          <w:szCs w:val="22"/>
          <w:lang w:val="en-GB"/>
        </w:rPr>
        <w:t xml:space="preserve">) compact, homogeneous, </w:t>
      </w:r>
      <w:r w:rsidR="00913111" w:rsidRPr="00FF73B6">
        <w:rPr>
          <w:bCs/>
          <w:sz w:val="22"/>
          <w:szCs w:val="22"/>
          <w:lang w:val="en-GB"/>
        </w:rPr>
        <w:t>pulverized</w:t>
      </w:r>
      <w:r w:rsidR="00080AD1" w:rsidRPr="00FF73B6">
        <w:rPr>
          <w:bCs/>
          <w:sz w:val="22"/>
          <w:szCs w:val="22"/>
          <w:lang w:val="en-GB"/>
        </w:rPr>
        <w:t xml:space="preserve"> and indurated </w:t>
      </w:r>
      <w:r w:rsidR="00940A4C" w:rsidRPr="00FF73B6">
        <w:rPr>
          <w:bCs/>
          <w:sz w:val="22"/>
          <w:szCs w:val="22"/>
          <w:lang w:val="en-GB"/>
        </w:rPr>
        <w:t xml:space="preserve">fine grained </w:t>
      </w:r>
      <w:r w:rsidR="00913111" w:rsidRPr="00FF73B6">
        <w:rPr>
          <w:bCs/>
          <w:sz w:val="22"/>
          <w:szCs w:val="22"/>
          <w:lang w:val="en-GB"/>
        </w:rPr>
        <w:t>breccia</w:t>
      </w:r>
      <w:r w:rsidR="00080AD1" w:rsidRPr="00FF73B6">
        <w:rPr>
          <w:bCs/>
          <w:sz w:val="22"/>
          <w:szCs w:val="22"/>
          <w:lang w:val="en-GB"/>
        </w:rPr>
        <w:t xml:space="preserve"> exposed over </w:t>
      </w:r>
      <w:r w:rsidR="00F732B5" w:rsidRPr="00FF73B6">
        <w:rPr>
          <w:bCs/>
          <w:sz w:val="22"/>
          <w:szCs w:val="22"/>
          <w:lang w:val="en-GB"/>
        </w:rPr>
        <w:t>~2</w:t>
      </w:r>
      <w:r w:rsidR="00A90278" w:rsidRPr="00FF73B6">
        <w:rPr>
          <w:bCs/>
          <w:sz w:val="22"/>
          <w:szCs w:val="22"/>
          <w:lang w:val="en-GB"/>
        </w:rPr>
        <w:t>00</w:t>
      </w:r>
      <w:r w:rsidR="00650A41">
        <w:rPr>
          <w:bCs/>
          <w:sz w:val="22"/>
          <w:szCs w:val="22"/>
          <w:lang w:val="en-GB"/>
        </w:rPr>
        <w:t xml:space="preserve"> </w:t>
      </w:r>
      <w:r w:rsidR="00A90278" w:rsidRPr="00FF73B6">
        <w:rPr>
          <w:bCs/>
          <w:sz w:val="22"/>
          <w:szCs w:val="22"/>
          <w:lang w:val="en-GB"/>
        </w:rPr>
        <w:t>m high cliffs; (</w:t>
      </w:r>
      <w:r w:rsidR="00650A41">
        <w:rPr>
          <w:bCs/>
          <w:sz w:val="22"/>
          <w:szCs w:val="22"/>
          <w:lang w:val="en-GB"/>
        </w:rPr>
        <w:t>B</w:t>
      </w:r>
      <w:r w:rsidR="00A90278" w:rsidRPr="00FF73B6">
        <w:rPr>
          <w:bCs/>
          <w:sz w:val="22"/>
          <w:szCs w:val="22"/>
          <w:lang w:val="en-GB"/>
        </w:rPr>
        <w:t>) and (</w:t>
      </w:r>
      <w:r w:rsidR="00650A41">
        <w:rPr>
          <w:bCs/>
          <w:sz w:val="22"/>
          <w:szCs w:val="22"/>
          <w:lang w:val="en-GB"/>
        </w:rPr>
        <w:t>C</w:t>
      </w:r>
      <w:r w:rsidR="00080AD1" w:rsidRPr="00FF73B6">
        <w:rPr>
          <w:bCs/>
          <w:sz w:val="22"/>
          <w:szCs w:val="22"/>
          <w:lang w:val="en-GB"/>
        </w:rPr>
        <w:t xml:space="preserve">) package of coarse </w:t>
      </w:r>
      <w:r w:rsidR="00BA2A99" w:rsidRPr="00FF73B6">
        <w:rPr>
          <w:bCs/>
          <w:sz w:val="22"/>
          <w:szCs w:val="22"/>
          <w:lang w:val="en-GB"/>
        </w:rPr>
        <w:t xml:space="preserve">and blocky </w:t>
      </w:r>
      <w:r w:rsidR="00080AD1" w:rsidRPr="00FF73B6">
        <w:rPr>
          <w:bCs/>
          <w:sz w:val="22"/>
          <w:szCs w:val="22"/>
          <w:lang w:val="en-GB"/>
        </w:rPr>
        <w:t xml:space="preserve">material </w:t>
      </w:r>
      <w:r w:rsidR="00C5503C" w:rsidRPr="00FF73B6">
        <w:rPr>
          <w:bCs/>
          <w:sz w:val="22"/>
          <w:szCs w:val="22"/>
          <w:lang w:val="en-GB"/>
        </w:rPr>
        <w:t>topped by</w:t>
      </w:r>
      <w:r w:rsidR="00080AD1" w:rsidRPr="00FF73B6">
        <w:rPr>
          <w:bCs/>
          <w:sz w:val="22"/>
          <w:szCs w:val="22"/>
          <w:lang w:val="en-GB"/>
        </w:rPr>
        <w:t xml:space="preserve"> </w:t>
      </w:r>
      <w:r w:rsidR="00BA2A99" w:rsidRPr="00FF73B6">
        <w:rPr>
          <w:bCs/>
          <w:sz w:val="22"/>
          <w:szCs w:val="22"/>
          <w:lang w:val="en-GB"/>
        </w:rPr>
        <w:t xml:space="preserve">more finely </w:t>
      </w:r>
      <w:r w:rsidR="00913111" w:rsidRPr="00FF73B6">
        <w:rPr>
          <w:bCs/>
          <w:sz w:val="22"/>
          <w:szCs w:val="22"/>
          <w:lang w:val="en-GB"/>
        </w:rPr>
        <w:t>pulverized</w:t>
      </w:r>
      <w:r w:rsidR="00BA2A99" w:rsidRPr="00FF73B6">
        <w:rPr>
          <w:bCs/>
          <w:sz w:val="22"/>
          <w:szCs w:val="22"/>
          <w:lang w:val="en-GB"/>
        </w:rPr>
        <w:t xml:space="preserve"> </w:t>
      </w:r>
      <w:r w:rsidR="00F732B5" w:rsidRPr="00FF73B6">
        <w:rPr>
          <w:bCs/>
          <w:sz w:val="22"/>
          <w:szCs w:val="22"/>
          <w:lang w:val="en-GB"/>
        </w:rPr>
        <w:t xml:space="preserve">fine grained </w:t>
      </w:r>
      <w:r w:rsidR="00913111" w:rsidRPr="00FF73B6">
        <w:rPr>
          <w:bCs/>
          <w:sz w:val="22"/>
          <w:szCs w:val="22"/>
          <w:lang w:val="en-GB"/>
        </w:rPr>
        <w:t xml:space="preserve">breccia </w:t>
      </w:r>
      <w:r w:rsidR="00A90278" w:rsidRPr="00FF73B6">
        <w:rPr>
          <w:bCs/>
          <w:sz w:val="22"/>
          <w:szCs w:val="22"/>
          <w:lang w:val="en-GB"/>
        </w:rPr>
        <w:t xml:space="preserve">material; </w:t>
      </w:r>
      <w:r w:rsidR="001C2C97" w:rsidRPr="00FF73B6">
        <w:rPr>
          <w:sz w:val="22"/>
          <w:szCs w:val="22"/>
          <w:lang w:val="en-GB"/>
        </w:rPr>
        <w:t>(</w:t>
      </w:r>
      <w:r w:rsidR="00650A41">
        <w:rPr>
          <w:sz w:val="22"/>
          <w:szCs w:val="22"/>
          <w:lang w:val="en-GB"/>
        </w:rPr>
        <w:t>C</w:t>
      </w:r>
      <w:r w:rsidR="001C2C97" w:rsidRPr="00FF73B6">
        <w:rPr>
          <w:sz w:val="22"/>
          <w:szCs w:val="22"/>
          <w:lang w:val="en-GB"/>
        </w:rPr>
        <w:t>) and (</w:t>
      </w:r>
      <w:r w:rsidR="00650A41">
        <w:rPr>
          <w:sz w:val="22"/>
          <w:szCs w:val="22"/>
          <w:lang w:val="en-GB"/>
        </w:rPr>
        <w:t>D</w:t>
      </w:r>
      <w:r w:rsidR="001C2C97" w:rsidRPr="00FF73B6">
        <w:rPr>
          <w:sz w:val="22"/>
          <w:szCs w:val="22"/>
          <w:lang w:val="en-GB"/>
        </w:rPr>
        <w:t xml:space="preserve">) </w:t>
      </w:r>
      <w:r w:rsidR="001C2C97" w:rsidRPr="00FF73B6">
        <w:rPr>
          <w:bCs/>
          <w:sz w:val="22"/>
          <w:szCs w:val="22"/>
          <w:lang w:val="en-GB"/>
        </w:rPr>
        <w:t>Internal contacts between grey and y</w:t>
      </w:r>
      <w:r w:rsidR="001C2C97" w:rsidRPr="00FF73B6">
        <w:rPr>
          <w:sz w:val="22"/>
          <w:szCs w:val="22"/>
          <w:lang w:val="en-GB"/>
        </w:rPr>
        <w:t>ellowish breccia facies (issued from the Annapurna Yellow Limestone formation</w:t>
      </w:r>
      <w:r w:rsidR="007220F0" w:rsidRPr="00BD1098">
        <w:rPr>
          <w:sz w:val="22"/>
          <w:szCs w:val="22"/>
          <w:vertAlign w:val="superscript"/>
          <w:lang w:val="en-GB"/>
        </w:rPr>
        <w:t>30</w:t>
      </w:r>
      <w:r w:rsidR="008E6B39" w:rsidRPr="00FF73B6">
        <w:rPr>
          <w:sz w:val="22"/>
          <w:szCs w:val="22"/>
          <w:lang w:val="en-GB"/>
        </w:rPr>
        <w:t>) presenting inverted order</w:t>
      </w:r>
      <w:r w:rsidR="001C2C97" w:rsidRPr="00FF73B6">
        <w:rPr>
          <w:sz w:val="22"/>
          <w:szCs w:val="22"/>
          <w:lang w:val="en-GB"/>
        </w:rPr>
        <w:t xml:space="preserve"> and suggesting limited mixing during the rockslide collapse; (</w:t>
      </w:r>
      <w:r w:rsidR="00650A41">
        <w:rPr>
          <w:sz w:val="22"/>
          <w:szCs w:val="22"/>
          <w:lang w:val="en-GB"/>
        </w:rPr>
        <w:t>D</w:t>
      </w:r>
      <w:r w:rsidR="001C2C97" w:rsidRPr="00FF73B6">
        <w:rPr>
          <w:sz w:val="22"/>
          <w:szCs w:val="22"/>
          <w:lang w:val="en-GB"/>
        </w:rPr>
        <w:t xml:space="preserve">) Contact </w:t>
      </w:r>
      <w:r w:rsidR="001C2C97" w:rsidRPr="00BB71A0">
        <w:rPr>
          <w:sz w:val="22"/>
          <w:szCs w:val="22"/>
          <w:lang w:val="en-GB"/>
        </w:rPr>
        <w:t>close to the southern base of the cirque deposit in its southern part</w:t>
      </w:r>
      <w:r w:rsidR="00BB71A0" w:rsidRPr="00BB71A0">
        <w:rPr>
          <w:sz w:val="22"/>
          <w:szCs w:val="22"/>
          <w:lang w:val="en-GB"/>
        </w:rPr>
        <w:t xml:space="preserve">: </w:t>
      </w:r>
      <w:r w:rsidR="00BB71A0">
        <w:rPr>
          <w:sz w:val="22"/>
          <w:szCs w:val="22"/>
          <w:lang w:val="en-GB"/>
        </w:rPr>
        <w:t>t</w:t>
      </w:r>
      <w:r w:rsidR="00BB71A0" w:rsidRPr="00BB71A0">
        <w:rPr>
          <w:sz w:val="22"/>
          <w:szCs w:val="22"/>
          <w:lang w:val="en-GB"/>
        </w:rPr>
        <w:t xml:space="preserve">his contact, slightly sloping towards the N or NW, presents as a thin band of shearing and micro-crushing </w:t>
      </w:r>
      <w:r w:rsidR="001C2C97" w:rsidRPr="00BB71A0">
        <w:rPr>
          <w:sz w:val="22"/>
          <w:szCs w:val="22"/>
          <w:lang w:val="en-GB"/>
        </w:rPr>
        <w:t>where IRSL samples were taken</w:t>
      </w:r>
      <w:r w:rsidR="00650A41">
        <w:rPr>
          <w:sz w:val="22"/>
          <w:szCs w:val="22"/>
          <w:lang w:val="en-GB"/>
        </w:rPr>
        <w:t xml:space="preserve"> (CA-273, -274 and -283)</w:t>
      </w:r>
      <w:r w:rsidR="001C2C97" w:rsidRPr="00BB71A0">
        <w:rPr>
          <w:sz w:val="22"/>
          <w:szCs w:val="22"/>
          <w:lang w:val="en-GB"/>
        </w:rPr>
        <w:t xml:space="preserve">. </w:t>
      </w:r>
      <w:r w:rsidR="00A90278" w:rsidRPr="00BB71A0">
        <w:rPr>
          <w:bCs/>
          <w:sz w:val="22"/>
          <w:szCs w:val="22"/>
          <w:lang w:val="en-GB"/>
        </w:rPr>
        <w:t>(</w:t>
      </w:r>
      <w:r w:rsidR="00650A41">
        <w:rPr>
          <w:bCs/>
          <w:sz w:val="22"/>
          <w:szCs w:val="22"/>
          <w:lang w:val="en-GB"/>
        </w:rPr>
        <w:t>E</w:t>
      </w:r>
      <w:r w:rsidR="00BA2A99" w:rsidRPr="00BB71A0">
        <w:rPr>
          <w:bCs/>
          <w:sz w:val="22"/>
          <w:szCs w:val="22"/>
          <w:lang w:val="en-GB"/>
        </w:rPr>
        <w:t xml:space="preserve">) </w:t>
      </w:r>
      <w:r w:rsidR="00BB71A0">
        <w:rPr>
          <w:bCs/>
          <w:sz w:val="22"/>
          <w:szCs w:val="22"/>
          <w:lang w:val="en-GB"/>
        </w:rPr>
        <w:t>R</w:t>
      </w:r>
      <w:r w:rsidR="00BA2A99" w:rsidRPr="00BB71A0">
        <w:rPr>
          <w:bCs/>
          <w:sz w:val="22"/>
          <w:szCs w:val="22"/>
          <w:lang w:val="en-GB"/>
        </w:rPr>
        <w:t xml:space="preserve">are preserved </w:t>
      </w:r>
      <w:r w:rsidR="00913111" w:rsidRPr="00BB71A0">
        <w:rPr>
          <w:bCs/>
          <w:sz w:val="22"/>
          <w:szCs w:val="22"/>
          <w:lang w:val="en-GB"/>
        </w:rPr>
        <w:t>phantom</w:t>
      </w:r>
      <w:r w:rsidR="00913111" w:rsidRPr="00FF73B6">
        <w:rPr>
          <w:bCs/>
          <w:sz w:val="22"/>
          <w:szCs w:val="22"/>
          <w:lang w:val="en-GB"/>
        </w:rPr>
        <w:t xml:space="preserve"> of limestone </w:t>
      </w:r>
      <w:r w:rsidR="005922FE" w:rsidRPr="00FF73B6">
        <w:rPr>
          <w:bCs/>
          <w:sz w:val="22"/>
          <w:szCs w:val="22"/>
          <w:lang w:val="en-GB"/>
        </w:rPr>
        <w:t>dismantled strata</w:t>
      </w:r>
      <w:r w:rsidR="007E289A" w:rsidRPr="00FF73B6">
        <w:rPr>
          <w:bCs/>
          <w:sz w:val="22"/>
          <w:szCs w:val="22"/>
          <w:lang w:val="en-GB"/>
        </w:rPr>
        <w:t>, or jigsaw facies</w:t>
      </w:r>
      <w:r w:rsidR="00650A41">
        <w:rPr>
          <w:bCs/>
          <w:sz w:val="22"/>
          <w:szCs w:val="22"/>
          <w:lang w:val="en-GB"/>
        </w:rPr>
        <w:t>.</w:t>
      </w:r>
      <w:r w:rsidR="001C2C97" w:rsidRPr="00FF73B6">
        <w:rPr>
          <w:bCs/>
          <w:sz w:val="22"/>
          <w:szCs w:val="22"/>
          <w:lang w:val="en-GB"/>
        </w:rPr>
        <w:t xml:space="preserve"> </w:t>
      </w:r>
      <w:r w:rsidR="008E6B39" w:rsidRPr="00FF73B6">
        <w:rPr>
          <w:bCs/>
          <w:sz w:val="22"/>
          <w:szCs w:val="22"/>
          <w:lang w:val="en-GB"/>
        </w:rPr>
        <w:t>(</w:t>
      </w:r>
      <w:r w:rsidR="00650A41">
        <w:rPr>
          <w:bCs/>
          <w:sz w:val="22"/>
          <w:szCs w:val="22"/>
          <w:lang w:val="en-GB"/>
        </w:rPr>
        <w:t>F</w:t>
      </w:r>
      <w:r w:rsidR="008E6B39" w:rsidRPr="00FF73B6">
        <w:rPr>
          <w:bCs/>
          <w:sz w:val="22"/>
          <w:szCs w:val="22"/>
          <w:lang w:val="en-GB"/>
        </w:rPr>
        <w:t xml:space="preserve">) </w:t>
      </w:r>
      <w:r w:rsidR="00CC3CEB" w:rsidRPr="00FF73B6">
        <w:rPr>
          <w:sz w:val="22"/>
          <w:szCs w:val="22"/>
          <w:lang w:val="en-GB"/>
        </w:rPr>
        <w:t xml:space="preserve">In the </w:t>
      </w:r>
      <w:r w:rsidR="008E6B39" w:rsidRPr="00FF73B6">
        <w:rPr>
          <w:sz w:val="22"/>
          <w:szCs w:val="22"/>
          <w:lang w:val="en-GB"/>
        </w:rPr>
        <w:t>sou</w:t>
      </w:r>
      <w:r w:rsidR="00CC3CEB" w:rsidRPr="00FF73B6">
        <w:rPr>
          <w:sz w:val="22"/>
          <w:szCs w:val="22"/>
          <w:lang w:val="en-GB"/>
        </w:rPr>
        <w:t>thern</w:t>
      </w:r>
      <w:r w:rsidR="00CC3CEB" w:rsidRPr="008E6B39">
        <w:rPr>
          <w:sz w:val="22"/>
          <w:szCs w:val="22"/>
          <w:lang w:val="en-GB"/>
        </w:rPr>
        <w:t xml:space="preserve"> part of the cirque, veneers of breccia deposit are preserved on the </w:t>
      </w:r>
      <w:r w:rsidR="008E6B39">
        <w:rPr>
          <w:sz w:val="22"/>
          <w:szCs w:val="22"/>
          <w:lang w:val="en-GB"/>
        </w:rPr>
        <w:t>N-dipping flank</w:t>
      </w:r>
      <w:r w:rsidR="00CC3CEB" w:rsidRPr="008E6B39">
        <w:rPr>
          <w:sz w:val="22"/>
          <w:szCs w:val="22"/>
          <w:lang w:val="en-GB"/>
        </w:rPr>
        <w:t xml:space="preserve"> of the cirque up to 4250m altitude</w:t>
      </w:r>
      <w:r w:rsidR="008E6B39">
        <w:rPr>
          <w:sz w:val="22"/>
          <w:szCs w:val="22"/>
          <w:lang w:val="en-GB"/>
        </w:rPr>
        <w:t xml:space="preserve"> (z2)</w:t>
      </w:r>
      <w:r w:rsidR="00CC3CEB" w:rsidRPr="008E6B39">
        <w:rPr>
          <w:sz w:val="22"/>
          <w:szCs w:val="22"/>
          <w:lang w:val="en-GB"/>
        </w:rPr>
        <w:t xml:space="preserve">, and even at the top of the eastern ridge of </w:t>
      </w:r>
      <w:proofErr w:type="spellStart"/>
      <w:r w:rsidR="00CC3CEB" w:rsidRPr="008E6B39">
        <w:rPr>
          <w:sz w:val="22"/>
          <w:szCs w:val="22"/>
          <w:lang w:val="en-GB"/>
        </w:rPr>
        <w:t>Macchapuchare</w:t>
      </w:r>
      <w:proofErr w:type="spellEnd"/>
      <w:r w:rsidR="008E6B39">
        <w:rPr>
          <w:sz w:val="22"/>
          <w:szCs w:val="22"/>
          <w:lang w:val="en-GB"/>
        </w:rPr>
        <w:t xml:space="preserve"> (fig.</w:t>
      </w:r>
      <w:r w:rsidR="00650A41">
        <w:rPr>
          <w:sz w:val="22"/>
          <w:szCs w:val="22"/>
          <w:lang w:val="en-GB"/>
        </w:rPr>
        <w:t xml:space="preserve"> </w:t>
      </w:r>
      <w:r w:rsidR="008E6B39">
        <w:rPr>
          <w:sz w:val="22"/>
          <w:szCs w:val="22"/>
          <w:lang w:val="en-GB"/>
        </w:rPr>
        <w:t>1)</w:t>
      </w:r>
      <w:r w:rsidR="00CC3CEB" w:rsidRPr="008E6B39">
        <w:rPr>
          <w:sz w:val="22"/>
          <w:szCs w:val="22"/>
          <w:lang w:val="en-GB"/>
        </w:rPr>
        <w:t xml:space="preserve"> at ~457</w:t>
      </w:r>
      <w:r w:rsidR="008E6B39">
        <w:rPr>
          <w:sz w:val="22"/>
          <w:szCs w:val="22"/>
          <w:lang w:val="en-GB"/>
        </w:rPr>
        <w:t xml:space="preserve">0m </w:t>
      </w:r>
      <w:r w:rsidR="00650A41">
        <w:rPr>
          <w:sz w:val="22"/>
          <w:szCs w:val="22"/>
          <w:lang w:val="en-GB"/>
        </w:rPr>
        <w:t xml:space="preserve">altitude </w:t>
      </w:r>
      <w:r w:rsidR="008E6B39">
        <w:rPr>
          <w:sz w:val="22"/>
          <w:szCs w:val="22"/>
          <w:lang w:val="en-GB"/>
        </w:rPr>
        <w:t xml:space="preserve">(z1 = satellite image taken on 30/12/2011); </w:t>
      </w:r>
      <w:r w:rsidR="008E6B39" w:rsidRPr="008E6B39">
        <w:rPr>
          <w:bCs/>
          <w:sz w:val="22"/>
          <w:szCs w:val="22"/>
          <w:lang w:val="en-GB"/>
        </w:rPr>
        <w:t>(</w:t>
      </w:r>
      <w:r w:rsidR="00650A41">
        <w:rPr>
          <w:bCs/>
          <w:sz w:val="22"/>
          <w:szCs w:val="22"/>
          <w:lang w:val="en-GB"/>
        </w:rPr>
        <w:t>G</w:t>
      </w:r>
      <w:r w:rsidR="008E6B39" w:rsidRPr="008E6B39">
        <w:rPr>
          <w:bCs/>
          <w:sz w:val="22"/>
          <w:szCs w:val="22"/>
          <w:lang w:val="en-GB"/>
        </w:rPr>
        <w:t xml:space="preserve">) Saw-cut samples of compact and indurated facies exposed in the </w:t>
      </w:r>
      <w:r w:rsidR="00FF73B6">
        <w:rPr>
          <w:bCs/>
          <w:sz w:val="22"/>
          <w:szCs w:val="22"/>
          <w:lang w:val="en-GB"/>
        </w:rPr>
        <w:t>basal part of the deposit (</w:t>
      </w:r>
      <w:r w:rsidR="00650A41">
        <w:rPr>
          <w:bCs/>
          <w:sz w:val="22"/>
          <w:szCs w:val="22"/>
          <w:lang w:val="en-GB"/>
        </w:rPr>
        <w:t xml:space="preserve">CA-273, </w:t>
      </w:r>
      <w:r w:rsidR="00FF73B6">
        <w:rPr>
          <w:bCs/>
          <w:sz w:val="22"/>
          <w:szCs w:val="22"/>
          <w:lang w:val="en-GB"/>
        </w:rPr>
        <w:t xml:space="preserve">site of </w:t>
      </w:r>
      <w:r w:rsidR="00650A41">
        <w:rPr>
          <w:bCs/>
          <w:sz w:val="22"/>
          <w:szCs w:val="22"/>
          <w:lang w:val="en-GB"/>
        </w:rPr>
        <w:t>panel D</w:t>
      </w:r>
      <w:r w:rsidR="00FF73B6">
        <w:rPr>
          <w:bCs/>
          <w:sz w:val="22"/>
          <w:szCs w:val="22"/>
          <w:lang w:val="en-GB"/>
        </w:rPr>
        <w:t>)</w:t>
      </w:r>
      <w:r w:rsidR="008E6B39" w:rsidRPr="008E6B39">
        <w:rPr>
          <w:bCs/>
          <w:sz w:val="22"/>
          <w:szCs w:val="22"/>
          <w:lang w:val="en-GB"/>
        </w:rPr>
        <w:t>: the breccia is made of finely crushed material with a few angular clasts.</w:t>
      </w:r>
    </w:p>
    <w:p w14:paraId="6F780E84" w14:textId="77777777" w:rsidR="00CC3CEB" w:rsidRPr="008E6B39" w:rsidRDefault="00CC3CEB" w:rsidP="00CC3CEB">
      <w:pPr>
        <w:ind w:firstLine="708"/>
        <w:jc w:val="both"/>
        <w:rPr>
          <w:sz w:val="22"/>
          <w:szCs w:val="22"/>
          <w:lang w:val="en-GB"/>
        </w:rPr>
      </w:pPr>
    </w:p>
    <w:p w14:paraId="6DE56F09" w14:textId="5EE19401" w:rsidR="009A0847" w:rsidRDefault="009A0847" w:rsidP="00B65724">
      <w:pPr>
        <w:pStyle w:val="abstracttitle"/>
        <w:spacing w:before="0" w:beforeAutospacing="0" w:after="0" w:afterAutospacing="0"/>
        <w:jc w:val="center"/>
        <w:rPr>
          <w:b/>
          <w:bCs/>
          <w:sz w:val="22"/>
          <w:szCs w:val="22"/>
          <w:lang w:val="en-GB"/>
        </w:rPr>
      </w:pPr>
    </w:p>
    <w:p w14:paraId="15E18C1B" w14:textId="52A85F21" w:rsidR="00D35489" w:rsidRDefault="00E45EE8" w:rsidP="00191E41">
      <w:pPr>
        <w:pStyle w:val="abstracttitle"/>
        <w:spacing w:before="0" w:beforeAutospacing="0" w:after="0" w:afterAutospacing="0"/>
        <w:jc w:val="both"/>
        <w:rPr>
          <w:b/>
          <w:bCs/>
          <w:sz w:val="22"/>
          <w:szCs w:val="22"/>
          <w:highlight w:val="green"/>
          <w:lang w:val="en-GB"/>
        </w:rPr>
      </w:pPr>
      <w:r>
        <w:rPr>
          <w:b/>
          <w:bCs/>
          <w:noProof/>
          <w:sz w:val="22"/>
          <w:szCs w:val="22"/>
        </w:rPr>
        <w:drawing>
          <wp:inline distT="0" distB="0" distL="0" distR="0" wp14:anchorId="205646AA" wp14:editId="66B03FA3">
            <wp:extent cx="6645910" cy="5266690"/>
            <wp:effectExtent l="0" t="0" r="254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Cl36_samples.jpg"/>
                    <pic:cNvPicPr/>
                  </pic:nvPicPr>
                  <pic:blipFill>
                    <a:blip r:embed="rId9">
                      <a:extLst>
                        <a:ext uri="{28A0092B-C50C-407E-A947-70E740481C1C}">
                          <a14:useLocalDpi xmlns:a14="http://schemas.microsoft.com/office/drawing/2010/main" val="0"/>
                        </a:ext>
                      </a:extLst>
                    </a:blip>
                    <a:stretch>
                      <a:fillRect/>
                    </a:stretch>
                  </pic:blipFill>
                  <pic:spPr>
                    <a:xfrm>
                      <a:off x="0" y="0"/>
                      <a:ext cx="6645910" cy="5266690"/>
                    </a:xfrm>
                    <a:prstGeom prst="rect">
                      <a:avLst/>
                    </a:prstGeom>
                  </pic:spPr>
                </pic:pic>
              </a:graphicData>
            </a:graphic>
          </wp:inline>
        </w:drawing>
      </w:r>
    </w:p>
    <w:p w14:paraId="585F3FDA" w14:textId="77777777" w:rsidR="004D7859" w:rsidRDefault="004D7859" w:rsidP="00191E41">
      <w:pPr>
        <w:pStyle w:val="abstracttitle"/>
        <w:spacing w:before="0" w:beforeAutospacing="0" w:after="0" w:afterAutospacing="0"/>
        <w:jc w:val="both"/>
        <w:rPr>
          <w:b/>
          <w:bCs/>
          <w:sz w:val="22"/>
          <w:szCs w:val="22"/>
          <w:lang w:val="en-GB"/>
        </w:rPr>
      </w:pPr>
    </w:p>
    <w:p w14:paraId="08C8A794" w14:textId="77777777" w:rsidR="00191E41" w:rsidRPr="005262F8" w:rsidRDefault="00191E41" w:rsidP="00191E41">
      <w:pPr>
        <w:pStyle w:val="abstracttitle"/>
        <w:spacing w:before="0" w:beforeAutospacing="0" w:after="0" w:afterAutospacing="0"/>
        <w:jc w:val="both"/>
        <w:rPr>
          <w:sz w:val="22"/>
          <w:szCs w:val="22"/>
          <w:lang w:val="en-GB"/>
        </w:rPr>
      </w:pPr>
      <w:r w:rsidRPr="00C51069">
        <w:rPr>
          <w:b/>
          <w:bCs/>
          <w:sz w:val="22"/>
          <w:szCs w:val="22"/>
          <w:lang w:val="en-GB"/>
        </w:rPr>
        <w:t xml:space="preserve">Extended Data Fig. </w:t>
      </w:r>
      <w:r w:rsidR="008C548D" w:rsidRPr="0067376E">
        <w:rPr>
          <w:b/>
          <w:bCs/>
          <w:sz w:val="22"/>
          <w:szCs w:val="22"/>
          <w:lang w:val="en-GB"/>
        </w:rPr>
        <w:t>3</w:t>
      </w:r>
      <w:r w:rsidR="008511D1" w:rsidRPr="0067376E">
        <w:rPr>
          <w:b/>
          <w:bCs/>
          <w:sz w:val="22"/>
          <w:szCs w:val="22"/>
          <w:lang w:val="en-GB"/>
        </w:rPr>
        <w:t>:</w:t>
      </w:r>
      <w:r w:rsidRPr="0067376E">
        <w:rPr>
          <w:i/>
          <w:sz w:val="22"/>
          <w:szCs w:val="22"/>
          <w:lang w:val="en-GB"/>
        </w:rPr>
        <w:t xml:space="preserve"> </w:t>
      </w:r>
      <w:r w:rsidRPr="005262F8">
        <w:rPr>
          <w:b/>
          <w:sz w:val="22"/>
          <w:szCs w:val="22"/>
          <w:lang w:val="en-GB"/>
        </w:rPr>
        <w:t xml:space="preserve">The main </w:t>
      </w:r>
      <w:r w:rsidR="00D158E8" w:rsidRPr="005262F8">
        <w:rPr>
          <w:b/>
          <w:sz w:val="22"/>
          <w:szCs w:val="22"/>
          <w:lang w:val="en-GB"/>
        </w:rPr>
        <w:t xml:space="preserve">dated </w:t>
      </w:r>
      <w:r w:rsidRPr="005262F8">
        <w:rPr>
          <w:rStyle w:val="tlid-translation"/>
          <w:b/>
          <w:sz w:val="22"/>
          <w:szCs w:val="22"/>
          <w:lang w:val="en"/>
        </w:rPr>
        <w:t xml:space="preserve">relic of the </w:t>
      </w:r>
      <w:r w:rsidR="00AE3C27" w:rsidRPr="005262F8">
        <w:rPr>
          <w:rStyle w:val="tlid-translation"/>
          <w:b/>
          <w:sz w:val="22"/>
          <w:szCs w:val="22"/>
          <w:lang w:val="en"/>
        </w:rPr>
        <w:t>rock</w:t>
      </w:r>
      <w:r w:rsidRPr="005262F8">
        <w:rPr>
          <w:rStyle w:val="tlid-translation"/>
          <w:b/>
          <w:sz w:val="22"/>
          <w:szCs w:val="22"/>
          <w:lang w:val="en"/>
        </w:rPr>
        <w:t>slide deposit</w:t>
      </w:r>
      <w:r w:rsidR="00D158E8" w:rsidRPr="005262F8">
        <w:rPr>
          <w:rStyle w:val="tlid-translation"/>
          <w:b/>
          <w:sz w:val="22"/>
          <w:szCs w:val="22"/>
          <w:lang w:val="en"/>
        </w:rPr>
        <w:t xml:space="preserve"> surface</w:t>
      </w:r>
      <w:r w:rsidRPr="005262F8">
        <w:rPr>
          <w:rStyle w:val="tlid-translation"/>
          <w:b/>
          <w:sz w:val="22"/>
          <w:szCs w:val="22"/>
          <w:lang w:val="en"/>
        </w:rPr>
        <w:t xml:space="preserve"> in the upper Sabche cirque</w:t>
      </w:r>
      <w:r w:rsidRPr="005262F8">
        <w:rPr>
          <w:sz w:val="22"/>
          <w:szCs w:val="22"/>
          <w:lang w:val="en-GB"/>
        </w:rPr>
        <w:t xml:space="preserve"> </w:t>
      </w:r>
    </w:p>
    <w:p w14:paraId="14D17BFC" w14:textId="13582B65" w:rsidR="00F95C04" w:rsidRPr="005262F8" w:rsidRDefault="00191E41" w:rsidP="00191E41">
      <w:pPr>
        <w:jc w:val="both"/>
        <w:rPr>
          <w:b/>
          <w:sz w:val="22"/>
          <w:szCs w:val="22"/>
          <w:lang w:val="en-GB"/>
        </w:rPr>
      </w:pPr>
      <w:r w:rsidRPr="005262F8">
        <w:rPr>
          <w:sz w:val="22"/>
          <w:szCs w:val="22"/>
          <w:lang w:val="en-GB"/>
        </w:rPr>
        <w:t xml:space="preserve">(a) </w:t>
      </w:r>
      <w:r w:rsidR="009A0847" w:rsidRPr="005262F8">
        <w:rPr>
          <w:sz w:val="22"/>
          <w:szCs w:val="22"/>
          <w:lang w:val="en-GB"/>
        </w:rPr>
        <w:t>S</w:t>
      </w:r>
      <w:r w:rsidR="009A0847" w:rsidRPr="005262F8">
        <w:rPr>
          <w:rStyle w:val="tlid-translation"/>
          <w:sz w:val="22"/>
          <w:szCs w:val="22"/>
          <w:lang w:val="en"/>
        </w:rPr>
        <w:t xml:space="preserve">atellite image (Google Earth) of </w:t>
      </w:r>
      <w:r w:rsidR="00B65724" w:rsidRPr="005262F8">
        <w:rPr>
          <w:rStyle w:val="tlid-translation"/>
          <w:sz w:val="22"/>
          <w:szCs w:val="22"/>
          <w:lang w:val="en"/>
        </w:rPr>
        <w:t>a</w:t>
      </w:r>
      <w:r w:rsidR="009A0847" w:rsidRPr="005262F8">
        <w:rPr>
          <w:rStyle w:val="tlid-translation"/>
          <w:sz w:val="22"/>
          <w:szCs w:val="22"/>
          <w:lang w:val="en"/>
        </w:rPr>
        <w:t xml:space="preserve"> </w:t>
      </w:r>
      <w:r w:rsidR="009A0847" w:rsidRPr="005262F8">
        <w:rPr>
          <w:sz w:val="22"/>
          <w:szCs w:val="22"/>
          <w:lang w:val="en-GB"/>
        </w:rPr>
        <w:t xml:space="preserve">large flat area </w:t>
      </w:r>
      <w:r w:rsidR="00B65724" w:rsidRPr="005262F8">
        <w:rPr>
          <w:sz w:val="22"/>
          <w:szCs w:val="22"/>
          <w:lang w:val="en-GB"/>
        </w:rPr>
        <w:t xml:space="preserve">in the northern part of the </w:t>
      </w:r>
      <w:proofErr w:type="spellStart"/>
      <w:r w:rsidR="00B65724" w:rsidRPr="005262F8">
        <w:rPr>
          <w:sz w:val="22"/>
          <w:szCs w:val="22"/>
          <w:lang w:val="en-GB"/>
        </w:rPr>
        <w:t>Sabche</w:t>
      </w:r>
      <w:proofErr w:type="spellEnd"/>
      <w:r w:rsidR="00B65724" w:rsidRPr="005262F8">
        <w:rPr>
          <w:sz w:val="22"/>
          <w:szCs w:val="22"/>
          <w:lang w:val="en-GB"/>
        </w:rPr>
        <w:t xml:space="preserve"> cirque. This flat area corresponds to</w:t>
      </w:r>
      <w:r w:rsidR="009A0847" w:rsidRPr="005262F8">
        <w:rPr>
          <w:sz w:val="22"/>
          <w:szCs w:val="22"/>
          <w:lang w:val="en-GB"/>
        </w:rPr>
        <w:t xml:space="preserve"> the top of the rockslide deposit (4600m), </w:t>
      </w:r>
      <w:r w:rsidR="00B65724" w:rsidRPr="005262F8">
        <w:rPr>
          <w:sz w:val="22"/>
          <w:szCs w:val="22"/>
          <w:lang w:val="en-GB"/>
        </w:rPr>
        <w:t>which was amp</w:t>
      </w:r>
      <w:r w:rsidR="009A0847" w:rsidRPr="005262F8">
        <w:rPr>
          <w:sz w:val="22"/>
          <w:szCs w:val="22"/>
          <w:lang w:val="en-GB"/>
        </w:rPr>
        <w:t xml:space="preserve">ly resurfaced by glaciers </w:t>
      </w:r>
      <w:r w:rsidR="00B65724" w:rsidRPr="005262F8">
        <w:rPr>
          <w:sz w:val="22"/>
          <w:szCs w:val="22"/>
          <w:lang w:val="en-GB"/>
        </w:rPr>
        <w:t xml:space="preserve">except along its southern part where the original surface is </w:t>
      </w:r>
      <w:r w:rsidR="0010351A" w:rsidRPr="005262F8">
        <w:rPr>
          <w:sz w:val="22"/>
          <w:szCs w:val="22"/>
          <w:lang w:val="en-GB"/>
        </w:rPr>
        <w:t>covered</w:t>
      </w:r>
      <w:r w:rsidR="00B65724" w:rsidRPr="005262F8">
        <w:rPr>
          <w:sz w:val="22"/>
          <w:szCs w:val="22"/>
          <w:lang w:val="en-GB"/>
        </w:rPr>
        <w:t xml:space="preserve"> with numerous multi-metric blocks</w:t>
      </w:r>
      <w:r w:rsidR="009A0847" w:rsidRPr="005262F8">
        <w:rPr>
          <w:sz w:val="22"/>
          <w:szCs w:val="22"/>
          <w:lang w:val="en-GB"/>
        </w:rPr>
        <w:t>. (b) Picture</w:t>
      </w:r>
      <w:r w:rsidRPr="005262F8">
        <w:rPr>
          <w:sz w:val="22"/>
          <w:szCs w:val="22"/>
          <w:lang w:val="en-GB"/>
        </w:rPr>
        <w:t xml:space="preserve"> </w:t>
      </w:r>
      <w:r w:rsidR="009A0847" w:rsidRPr="005262F8">
        <w:rPr>
          <w:sz w:val="22"/>
          <w:szCs w:val="22"/>
          <w:lang w:val="en-GB"/>
        </w:rPr>
        <w:t xml:space="preserve">taken from an ultra-light aeroplane </w:t>
      </w:r>
      <w:r w:rsidRPr="005262F8">
        <w:rPr>
          <w:sz w:val="22"/>
          <w:szCs w:val="22"/>
          <w:lang w:val="en-GB"/>
        </w:rPr>
        <w:t xml:space="preserve">of </w:t>
      </w:r>
      <w:r w:rsidR="0067376E" w:rsidRPr="005262F8">
        <w:rPr>
          <w:sz w:val="22"/>
          <w:szCs w:val="22"/>
          <w:lang w:val="en-GB"/>
        </w:rPr>
        <w:t>th</w:t>
      </w:r>
      <w:r w:rsidR="0067376E">
        <w:rPr>
          <w:sz w:val="22"/>
          <w:szCs w:val="22"/>
          <w:lang w:val="en-GB"/>
        </w:rPr>
        <w:t>e</w:t>
      </w:r>
      <w:r w:rsidR="0067376E" w:rsidRPr="005262F8">
        <w:rPr>
          <w:sz w:val="22"/>
          <w:szCs w:val="22"/>
          <w:lang w:val="en-GB"/>
        </w:rPr>
        <w:t xml:space="preserve"> </w:t>
      </w:r>
      <w:r w:rsidRPr="005262F8">
        <w:rPr>
          <w:sz w:val="22"/>
          <w:szCs w:val="22"/>
          <w:lang w:val="en-GB"/>
        </w:rPr>
        <w:t>area</w:t>
      </w:r>
      <w:r w:rsidR="001C2C97" w:rsidRPr="005262F8">
        <w:rPr>
          <w:sz w:val="22"/>
          <w:szCs w:val="22"/>
          <w:lang w:val="en-GB"/>
        </w:rPr>
        <w:t xml:space="preserve">, south of which </w:t>
      </w:r>
      <w:r w:rsidRPr="005262F8">
        <w:rPr>
          <w:sz w:val="22"/>
          <w:szCs w:val="22"/>
          <w:lang w:val="en-GB"/>
        </w:rPr>
        <w:t>the mul</w:t>
      </w:r>
      <w:r w:rsidR="001C2C97" w:rsidRPr="005262F8">
        <w:rPr>
          <w:sz w:val="22"/>
          <w:szCs w:val="22"/>
          <w:lang w:val="en-GB"/>
        </w:rPr>
        <w:t>ti-meter blocks CA-13-260 to 265</w:t>
      </w:r>
      <w:r w:rsidRPr="005262F8">
        <w:rPr>
          <w:sz w:val="22"/>
          <w:szCs w:val="22"/>
          <w:lang w:val="en-GB"/>
        </w:rPr>
        <w:t xml:space="preserve"> were sampled.</w:t>
      </w:r>
      <w:r w:rsidR="00D158E8" w:rsidRPr="005262F8">
        <w:rPr>
          <w:sz w:val="22"/>
          <w:szCs w:val="22"/>
          <w:lang w:val="en-GB"/>
        </w:rPr>
        <w:t xml:space="preserve"> (A</w:t>
      </w:r>
      <w:r w:rsidR="00FF64A8">
        <w:rPr>
          <w:sz w:val="22"/>
          <w:szCs w:val="22"/>
          <w:lang w:val="en-GB"/>
        </w:rPr>
        <w:t>:</w:t>
      </w:r>
      <w:r w:rsidR="00D158E8" w:rsidRPr="005262F8">
        <w:rPr>
          <w:sz w:val="22"/>
          <w:szCs w:val="22"/>
          <w:lang w:val="en-GB"/>
        </w:rPr>
        <w:t xml:space="preserve"> </w:t>
      </w:r>
      <w:r w:rsidR="00FF64A8">
        <w:rPr>
          <w:sz w:val="22"/>
          <w:szCs w:val="22"/>
          <w:lang w:val="en-GB"/>
        </w:rPr>
        <w:t>o</w:t>
      </w:r>
      <w:r w:rsidR="004307F9" w:rsidRPr="00C51069">
        <w:rPr>
          <w:sz w:val="22"/>
          <w:szCs w:val="22"/>
          <w:lang w:val="en-GB"/>
        </w:rPr>
        <w:t>riginal chaotic upper surface of the rockslide deposit</w:t>
      </w:r>
      <w:r w:rsidR="00D158E8" w:rsidRPr="0067376E">
        <w:rPr>
          <w:sz w:val="22"/>
          <w:szCs w:val="22"/>
          <w:lang w:val="en-GB"/>
        </w:rPr>
        <w:t>; B</w:t>
      </w:r>
      <w:r w:rsidR="00FF64A8">
        <w:rPr>
          <w:sz w:val="22"/>
          <w:szCs w:val="22"/>
          <w:lang w:val="en-GB"/>
        </w:rPr>
        <w:t>:</w:t>
      </w:r>
      <w:r w:rsidR="00D158E8" w:rsidRPr="0067376E">
        <w:rPr>
          <w:sz w:val="22"/>
          <w:szCs w:val="22"/>
          <w:lang w:val="en-GB"/>
        </w:rPr>
        <w:t xml:space="preserve"> </w:t>
      </w:r>
      <w:r w:rsidR="00FF64A8">
        <w:rPr>
          <w:sz w:val="22"/>
          <w:szCs w:val="22"/>
          <w:lang w:val="en-GB"/>
        </w:rPr>
        <w:t>g</w:t>
      </w:r>
      <w:r w:rsidR="004307F9" w:rsidRPr="0067376E">
        <w:rPr>
          <w:sz w:val="22"/>
          <w:szCs w:val="22"/>
          <w:lang w:val="en-GB"/>
        </w:rPr>
        <w:t xml:space="preserve">ently hilly surface </w:t>
      </w:r>
      <w:r w:rsidR="00CF4C78" w:rsidRPr="0067376E">
        <w:rPr>
          <w:sz w:val="22"/>
          <w:szCs w:val="22"/>
          <w:lang w:val="en-GB"/>
        </w:rPr>
        <w:t xml:space="preserve">of </w:t>
      </w:r>
      <w:r w:rsidR="00D158E8" w:rsidRPr="0067376E">
        <w:rPr>
          <w:sz w:val="22"/>
          <w:szCs w:val="22"/>
          <w:lang w:val="en-GB"/>
        </w:rPr>
        <w:t>the hummocky</w:t>
      </w:r>
      <w:r w:rsidR="00CF4C78" w:rsidRPr="0067376E">
        <w:rPr>
          <w:sz w:val="22"/>
          <w:szCs w:val="22"/>
          <w:lang w:val="en-GB"/>
        </w:rPr>
        <w:t xml:space="preserve"> moraine deposit</w:t>
      </w:r>
      <w:r w:rsidR="00D158E8" w:rsidRPr="0067376E">
        <w:rPr>
          <w:sz w:val="22"/>
          <w:szCs w:val="22"/>
          <w:lang w:val="en-GB"/>
        </w:rPr>
        <w:t>s; C</w:t>
      </w:r>
      <w:r w:rsidR="00FF64A8">
        <w:rPr>
          <w:sz w:val="22"/>
          <w:szCs w:val="22"/>
          <w:lang w:val="en-GB"/>
        </w:rPr>
        <w:t>:</w:t>
      </w:r>
      <w:r w:rsidR="00D158E8" w:rsidRPr="0067376E">
        <w:rPr>
          <w:sz w:val="22"/>
          <w:szCs w:val="22"/>
          <w:lang w:val="en-GB"/>
        </w:rPr>
        <w:t xml:space="preserve"> </w:t>
      </w:r>
      <w:r w:rsidR="00FF64A8">
        <w:rPr>
          <w:sz w:val="22"/>
          <w:szCs w:val="22"/>
          <w:lang w:val="en-GB"/>
        </w:rPr>
        <w:t>c</w:t>
      </w:r>
      <w:r w:rsidR="004307F9" w:rsidRPr="0067376E">
        <w:rPr>
          <w:sz w:val="22"/>
          <w:szCs w:val="22"/>
          <w:lang w:val="en-GB"/>
        </w:rPr>
        <w:t>rested moraine left by the glacier issued from the South-Eastern face of the Annapurna III and which is now deeply entrenched into the breccia deposit</w:t>
      </w:r>
      <w:r w:rsidR="00D158E8" w:rsidRPr="0067376E">
        <w:rPr>
          <w:sz w:val="22"/>
          <w:szCs w:val="22"/>
          <w:lang w:val="en-GB"/>
        </w:rPr>
        <w:t>; D</w:t>
      </w:r>
      <w:r w:rsidR="00FF64A8">
        <w:rPr>
          <w:sz w:val="22"/>
          <w:szCs w:val="22"/>
          <w:lang w:val="en-GB"/>
        </w:rPr>
        <w:t>:</w:t>
      </w:r>
      <w:r w:rsidR="00D158E8" w:rsidRPr="0067376E">
        <w:rPr>
          <w:sz w:val="22"/>
          <w:szCs w:val="22"/>
          <w:lang w:val="en-GB"/>
        </w:rPr>
        <w:t xml:space="preserve"> </w:t>
      </w:r>
      <w:r w:rsidR="00FF64A8">
        <w:rPr>
          <w:sz w:val="22"/>
          <w:szCs w:val="22"/>
          <w:lang w:val="en-GB"/>
        </w:rPr>
        <w:t>r</w:t>
      </w:r>
      <w:r w:rsidR="004307F9" w:rsidRPr="0067376E">
        <w:rPr>
          <w:sz w:val="22"/>
          <w:szCs w:val="22"/>
          <w:lang w:val="en-GB"/>
        </w:rPr>
        <w:t>ecent moraine left by the glacier issued from the West face of the Annapurna IV</w:t>
      </w:r>
      <w:r w:rsidR="00D158E8" w:rsidRPr="0067376E">
        <w:rPr>
          <w:sz w:val="22"/>
          <w:szCs w:val="22"/>
          <w:lang w:val="en-GB"/>
        </w:rPr>
        <w:t>; E</w:t>
      </w:r>
      <w:r w:rsidR="00FF64A8">
        <w:rPr>
          <w:sz w:val="22"/>
          <w:szCs w:val="22"/>
          <w:lang w:val="en-GB"/>
        </w:rPr>
        <w:t>:</w:t>
      </w:r>
      <w:r w:rsidR="00D158E8" w:rsidRPr="0067376E">
        <w:rPr>
          <w:sz w:val="22"/>
          <w:szCs w:val="22"/>
          <w:lang w:val="en-GB"/>
        </w:rPr>
        <w:t xml:space="preserve"> </w:t>
      </w:r>
      <w:r w:rsidR="00FF64A8">
        <w:rPr>
          <w:sz w:val="22"/>
          <w:szCs w:val="22"/>
          <w:lang w:val="en-GB"/>
        </w:rPr>
        <w:t>pr</w:t>
      </w:r>
      <w:r w:rsidR="004307F9" w:rsidRPr="0067376E">
        <w:rPr>
          <w:sz w:val="22"/>
          <w:szCs w:val="22"/>
          <w:lang w:val="en-GB"/>
        </w:rPr>
        <w:t>esent</w:t>
      </w:r>
      <w:r w:rsidR="00FF64A8">
        <w:rPr>
          <w:sz w:val="22"/>
          <w:szCs w:val="22"/>
          <w:lang w:val="en-GB"/>
        </w:rPr>
        <w:t>-day</w:t>
      </w:r>
      <w:r w:rsidR="004307F9" w:rsidRPr="0067376E">
        <w:rPr>
          <w:sz w:val="22"/>
          <w:szCs w:val="22"/>
          <w:lang w:val="en-GB"/>
        </w:rPr>
        <w:t xml:space="preserve"> glacier issued from the West face of the Annapurna IV</w:t>
      </w:r>
      <w:r w:rsidR="00D158E8" w:rsidRPr="005262F8">
        <w:rPr>
          <w:sz w:val="22"/>
          <w:szCs w:val="22"/>
          <w:lang w:val="en-GB"/>
        </w:rPr>
        <w:t>).</w:t>
      </w:r>
      <w:r w:rsidR="009B1915" w:rsidRPr="005262F8">
        <w:rPr>
          <w:sz w:val="22"/>
          <w:szCs w:val="22"/>
          <w:lang w:val="en-GB"/>
        </w:rPr>
        <w:t xml:space="preserve"> </w:t>
      </w:r>
      <w:r w:rsidR="00D35489" w:rsidRPr="005262F8">
        <w:rPr>
          <w:sz w:val="22"/>
          <w:szCs w:val="22"/>
          <w:lang w:val="en-GB"/>
        </w:rPr>
        <w:t>(c) Five of the six</w:t>
      </w:r>
      <w:r w:rsidR="00F95C04" w:rsidRPr="005262F8">
        <w:rPr>
          <w:rStyle w:val="tlid-translation"/>
          <w:sz w:val="22"/>
          <w:szCs w:val="22"/>
          <w:lang w:val="en"/>
        </w:rPr>
        <w:t xml:space="preserve"> blocks sampled for cosmogenic </w:t>
      </w:r>
      <w:r w:rsidR="00FF64A8" w:rsidRPr="005262F8">
        <w:rPr>
          <w:rStyle w:val="tlid-translation"/>
          <w:sz w:val="22"/>
          <w:szCs w:val="22"/>
          <w:vertAlign w:val="superscript"/>
          <w:lang w:val="en"/>
        </w:rPr>
        <w:t>36</w:t>
      </w:r>
      <w:r w:rsidR="00FF64A8">
        <w:rPr>
          <w:rStyle w:val="tlid-translation"/>
          <w:sz w:val="22"/>
          <w:szCs w:val="22"/>
          <w:lang w:val="en"/>
        </w:rPr>
        <w:t xml:space="preserve">Cl </w:t>
      </w:r>
      <w:r w:rsidR="00F95C04" w:rsidRPr="005262F8">
        <w:rPr>
          <w:rStyle w:val="tlid-translation"/>
          <w:sz w:val="22"/>
          <w:szCs w:val="22"/>
          <w:lang w:val="en"/>
        </w:rPr>
        <w:t>dating at the top of th</w:t>
      </w:r>
      <w:r w:rsidR="00D35489" w:rsidRPr="005262F8">
        <w:rPr>
          <w:rStyle w:val="tlid-translation"/>
          <w:sz w:val="22"/>
          <w:szCs w:val="22"/>
          <w:lang w:val="en"/>
        </w:rPr>
        <w:t>is</w:t>
      </w:r>
      <w:r w:rsidR="00F95C04" w:rsidRPr="005262F8">
        <w:rPr>
          <w:rStyle w:val="tlid-translation"/>
          <w:sz w:val="22"/>
          <w:szCs w:val="22"/>
          <w:lang w:val="en"/>
        </w:rPr>
        <w:t xml:space="preserve"> relic surface</w:t>
      </w:r>
      <w:r w:rsidRPr="005262F8">
        <w:rPr>
          <w:rStyle w:val="tlid-translation"/>
          <w:sz w:val="22"/>
          <w:szCs w:val="22"/>
          <w:lang w:val="en"/>
        </w:rPr>
        <w:t xml:space="preserve">. All the blocks of the surface consist of carbonate rocks: limestone, marly to sandstone limestone, sandstone marl. These lithologies are finely schistosed and </w:t>
      </w:r>
      <w:r w:rsidR="00FF73B6" w:rsidRPr="005262F8">
        <w:rPr>
          <w:rStyle w:val="tlid-translation"/>
          <w:sz w:val="22"/>
          <w:szCs w:val="22"/>
          <w:lang w:val="en"/>
        </w:rPr>
        <w:t>their surface physically weathered</w:t>
      </w:r>
      <w:r w:rsidRPr="005262F8">
        <w:rPr>
          <w:rStyle w:val="tlid-translation"/>
          <w:sz w:val="22"/>
          <w:szCs w:val="22"/>
          <w:lang w:val="en"/>
        </w:rPr>
        <w:t xml:space="preserve">. </w:t>
      </w:r>
    </w:p>
    <w:p w14:paraId="438E3442" w14:textId="06D1E781" w:rsidR="00F23F63" w:rsidRDefault="00F95C04" w:rsidP="00F06A53">
      <w:pPr>
        <w:pStyle w:val="abstracttitle"/>
        <w:spacing w:before="0" w:beforeAutospacing="0" w:after="0" w:afterAutospacing="0"/>
        <w:jc w:val="center"/>
        <w:rPr>
          <w:lang w:val="en-GB"/>
        </w:rPr>
      </w:pPr>
      <w:r w:rsidRPr="00B72BA1">
        <w:rPr>
          <w:lang w:val="en-GB"/>
        </w:rPr>
        <w:br w:type="page"/>
      </w:r>
    </w:p>
    <w:p w14:paraId="3EE654DF" w14:textId="6A892E84" w:rsidR="00C2641F" w:rsidRDefault="00845DA8" w:rsidP="00F06A53">
      <w:pPr>
        <w:pStyle w:val="abstracttitle"/>
        <w:spacing w:before="0" w:beforeAutospacing="0" w:after="0" w:afterAutospacing="0"/>
        <w:jc w:val="center"/>
      </w:pPr>
      <w:r>
        <w:rPr>
          <w:noProof/>
        </w:rPr>
        <w:lastRenderedPageBreak/>
        <w:drawing>
          <wp:inline distT="0" distB="0" distL="0" distR="0" wp14:anchorId="2BCA753E" wp14:editId="399D69D9">
            <wp:extent cx="5141411" cy="7653867"/>
            <wp:effectExtent l="0" t="0" r="254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IRSL_samples.jpg"/>
                    <pic:cNvPicPr/>
                  </pic:nvPicPr>
                  <pic:blipFill>
                    <a:blip r:embed="rId10">
                      <a:extLst>
                        <a:ext uri="{28A0092B-C50C-407E-A947-70E740481C1C}">
                          <a14:useLocalDpi xmlns:a14="http://schemas.microsoft.com/office/drawing/2010/main" val="0"/>
                        </a:ext>
                      </a:extLst>
                    </a:blip>
                    <a:stretch>
                      <a:fillRect/>
                    </a:stretch>
                  </pic:blipFill>
                  <pic:spPr>
                    <a:xfrm>
                      <a:off x="0" y="0"/>
                      <a:ext cx="5145182" cy="7659480"/>
                    </a:xfrm>
                    <a:prstGeom prst="rect">
                      <a:avLst/>
                    </a:prstGeom>
                  </pic:spPr>
                </pic:pic>
              </a:graphicData>
            </a:graphic>
          </wp:inline>
        </w:drawing>
      </w:r>
    </w:p>
    <w:p w14:paraId="3DAAE4A7" w14:textId="77777777" w:rsidR="009819A8" w:rsidRDefault="009819A8" w:rsidP="00824333">
      <w:pPr>
        <w:jc w:val="both"/>
        <w:rPr>
          <w:b/>
          <w:bCs/>
          <w:sz w:val="22"/>
          <w:szCs w:val="22"/>
          <w:lang w:val="en-GB"/>
        </w:rPr>
      </w:pPr>
    </w:p>
    <w:p w14:paraId="2B81A37C" w14:textId="11ED8636" w:rsidR="004852E1" w:rsidRDefault="00824333" w:rsidP="00824333">
      <w:pPr>
        <w:jc w:val="both"/>
        <w:rPr>
          <w:noProof/>
          <w:lang w:val="en-GB"/>
        </w:rPr>
      </w:pPr>
      <w:r w:rsidRPr="00F6475E">
        <w:rPr>
          <w:b/>
          <w:bCs/>
          <w:sz w:val="22"/>
          <w:szCs w:val="22"/>
          <w:lang w:val="en-GB"/>
        </w:rPr>
        <w:t xml:space="preserve">Extended Data Fig. </w:t>
      </w:r>
      <w:r w:rsidR="008C548D" w:rsidRPr="00F6475E">
        <w:rPr>
          <w:b/>
          <w:bCs/>
          <w:sz w:val="22"/>
          <w:szCs w:val="22"/>
          <w:lang w:val="en-GB"/>
        </w:rPr>
        <w:t>4</w:t>
      </w:r>
      <w:r w:rsidRPr="00845DA8">
        <w:rPr>
          <w:b/>
          <w:sz w:val="22"/>
          <w:szCs w:val="22"/>
          <w:lang w:val="en-GB"/>
        </w:rPr>
        <w:t>:</w:t>
      </w:r>
      <w:r w:rsidRPr="00F6475E">
        <w:rPr>
          <w:i/>
          <w:sz w:val="22"/>
          <w:szCs w:val="22"/>
          <w:lang w:val="en-GB"/>
        </w:rPr>
        <w:t xml:space="preserve"> </w:t>
      </w:r>
      <w:r w:rsidR="00CA10AA" w:rsidRPr="00845DA8">
        <w:rPr>
          <w:b/>
          <w:sz w:val="22"/>
          <w:szCs w:val="22"/>
          <w:lang w:val="en-GB"/>
        </w:rPr>
        <w:t>Internal shear zone near the b</w:t>
      </w:r>
      <w:r w:rsidRPr="00845DA8">
        <w:rPr>
          <w:b/>
          <w:sz w:val="22"/>
          <w:szCs w:val="22"/>
          <w:lang w:val="en-GB"/>
        </w:rPr>
        <w:t>asal part</w:t>
      </w:r>
      <w:r w:rsidRPr="00845DA8">
        <w:rPr>
          <w:rStyle w:val="tlid-translation"/>
          <w:b/>
          <w:sz w:val="22"/>
          <w:szCs w:val="22"/>
          <w:lang w:val="en"/>
        </w:rPr>
        <w:t xml:space="preserve"> of the </w:t>
      </w:r>
      <w:r w:rsidR="00CA10AA" w:rsidRPr="00845DA8">
        <w:rPr>
          <w:rStyle w:val="tlid-translation"/>
          <w:b/>
          <w:sz w:val="22"/>
          <w:szCs w:val="22"/>
          <w:lang w:val="en"/>
        </w:rPr>
        <w:t>rock</w:t>
      </w:r>
      <w:r w:rsidRPr="00845DA8">
        <w:rPr>
          <w:rStyle w:val="tlid-translation"/>
          <w:b/>
          <w:sz w:val="22"/>
          <w:szCs w:val="22"/>
          <w:lang w:val="en"/>
        </w:rPr>
        <w:t xml:space="preserve">slide deposit in the </w:t>
      </w:r>
      <w:proofErr w:type="spellStart"/>
      <w:r w:rsidRPr="00845DA8">
        <w:rPr>
          <w:rStyle w:val="tlid-translation"/>
          <w:b/>
          <w:sz w:val="22"/>
          <w:szCs w:val="22"/>
          <w:lang w:val="en"/>
        </w:rPr>
        <w:t>Sabche</w:t>
      </w:r>
      <w:proofErr w:type="spellEnd"/>
      <w:r w:rsidRPr="00845DA8">
        <w:rPr>
          <w:rStyle w:val="tlid-translation"/>
          <w:b/>
          <w:sz w:val="22"/>
          <w:szCs w:val="22"/>
          <w:lang w:val="en"/>
        </w:rPr>
        <w:t xml:space="preserve"> </w:t>
      </w:r>
      <w:proofErr w:type="gramStart"/>
      <w:r w:rsidRPr="00845DA8">
        <w:rPr>
          <w:rStyle w:val="tlid-translation"/>
          <w:b/>
          <w:sz w:val="22"/>
          <w:szCs w:val="22"/>
          <w:lang w:val="en"/>
        </w:rPr>
        <w:t>cirque</w:t>
      </w:r>
      <w:r w:rsidR="00984B2B">
        <w:rPr>
          <w:rStyle w:val="tlid-translation"/>
          <w:b/>
          <w:sz w:val="22"/>
          <w:szCs w:val="22"/>
          <w:lang w:val="en"/>
        </w:rPr>
        <w:t xml:space="preserve"> </w:t>
      </w:r>
      <w:r w:rsidR="000C2D9F" w:rsidRPr="00845DA8">
        <w:rPr>
          <w:rStyle w:val="tlid-translation"/>
          <w:b/>
          <w:sz w:val="22"/>
          <w:szCs w:val="22"/>
          <w:lang w:val="en"/>
        </w:rPr>
        <w:t xml:space="preserve"> </w:t>
      </w:r>
      <w:r w:rsidR="00F06A53" w:rsidRPr="00845DA8">
        <w:rPr>
          <w:rStyle w:val="tlid-translation"/>
          <w:b/>
          <w:sz w:val="22"/>
          <w:szCs w:val="22"/>
          <w:lang w:val="en"/>
        </w:rPr>
        <w:t>and</w:t>
      </w:r>
      <w:proofErr w:type="gramEnd"/>
      <w:r w:rsidR="00F06A53" w:rsidRPr="00845DA8">
        <w:rPr>
          <w:rStyle w:val="tlid-translation"/>
          <w:b/>
          <w:sz w:val="22"/>
          <w:szCs w:val="22"/>
          <w:lang w:val="en"/>
        </w:rPr>
        <w:t xml:space="preserve"> IRSL datin</w:t>
      </w:r>
      <w:r w:rsidR="00F6475E">
        <w:rPr>
          <w:rStyle w:val="tlid-translation"/>
          <w:b/>
          <w:sz w:val="22"/>
          <w:szCs w:val="22"/>
          <w:lang w:val="en"/>
        </w:rPr>
        <w:t>g</w:t>
      </w:r>
      <w:r w:rsidR="005467EB">
        <w:rPr>
          <w:rStyle w:val="tlid-translation"/>
          <w:b/>
          <w:sz w:val="22"/>
          <w:szCs w:val="22"/>
          <w:lang w:val="en"/>
        </w:rPr>
        <w:t xml:space="preserve"> (</w:t>
      </w:r>
      <w:r w:rsidR="005467EB">
        <w:rPr>
          <w:sz w:val="22"/>
          <w:szCs w:val="22"/>
          <w:lang w:val="en-GB"/>
        </w:rPr>
        <w:t xml:space="preserve">see location </w:t>
      </w:r>
      <w:r w:rsidR="005467EB">
        <w:rPr>
          <w:rStyle w:val="tlid-translation"/>
          <w:b/>
          <w:sz w:val="22"/>
          <w:szCs w:val="22"/>
          <w:lang w:val="en"/>
        </w:rPr>
        <w:t>on fig. 1C)</w:t>
      </w:r>
      <w:r w:rsidR="000C2D9F" w:rsidRPr="00845DA8">
        <w:rPr>
          <w:rStyle w:val="tlid-translation"/>
          <w:sz w:val="22"/>
          <w:szCs w:val="22"/>
          <w:lang w:val="en"/>
        </w:rPr>
        <w:t xml:space="preserve">. </w:t>
      </w:r>
      <w:r w:rsidR="00CA10AA" w:rsidRPr="00845DA8">
        <w:rPr>
          <w:rStyle w:val="tlid-translation"/>
          <w:sz w:val="22"/>
          <w:szCs w:val="22"/>
          <w:lang w:val="en"/>
        </w:rPr>
        <w:t>(a)</w:t>
      </w:r>
      <w:r w:rsidRPr="00845DA8">
        <w:rPr>
          <w:rStyle w:val="tlid-translation"/>
          <w:sz w:val="22"/>
          <w:szCs w:val="22"/>
          <w:lang w:val="en"/>
        </w:rPr>
        <w:t xml:space="preserve"> </w:t>
      </w:r>
      <w:r w:rsidR="000C2D9F" w:rsidRPr="00845DA8">
        <w:rPr>
          <w:rStyle w:val="tlid-translation"/>
          <w:sz w:val="22"/>
          <w:szCs w:val="22"/>
          <w:lang w:val="en"/>
        </w:rPr>
        <w:t>T</w:t>
      </w:r>
      <w:r w:rsidR="00CA10AA" w:rsidRPr="00845DA8">
        <w:rPr>
          <w:rStyle w:val="tlid-translation"/>
          <w:sz w:val="22"/>
          <w:szCs w:val="22"/>
          <w:lang w:val="en"/>
        </w:rPr>
        <w:t xml:space="preserve">he </w:t>
      </w:r>
      <w:r w:rsidRPr="00845DA8">
        <w:rPr>
          <w:rStyle w:val="tlid-translation"/>
          <w:sz w:val="22"/>
          <w:szCs w:val="22"/>
          <w:lang w:val="en"/>
        </w:rPr>
        <w:t xml:space="preserve">shear zone </w:t>
      </w:r>
      <w:r w:rsidR="00CA10AA" w:rsidRPr="00845DA8">
        <w:rPr>
          <w:rStyle w:val="tlid-translation"/>
          <w:sz w:val="22"/>
          <w:szCs w:val="22"/>
          <w:lang w:val="en"/>
        </w:rPr>
        <w:t>varies in thickness from a few centimetres up to 30cm at the level of fish-like structures</w:t>
      </w:r>
      <w:r w:rsidR="00463025" w:rsidRPr="00845DA8">
        <w:rPr>
          <w:sz w:val="22"/>
          <w:szCs w:val="22"/>
          <w:lang w:val="en"/>
        </w:rPr>
        <w:t xml:space="preserve"> (to the left of the hammer). (b) T</w:t>
      </w:r>
      <w:r w:rsidR="00CA10AA" w:rsidRPr="00845DA8">
        <w:rPr>
          <w:sz w:val="22"/>
          <w:szCs w:val="22"/>
          <w:lang w:val="en"/>
        </w:rPr>
        <w:t xml:space="preserve">he shear zone </w:t>
      </w:r>
      <w:r w:rsidR="00910754" w:rsidRPr="00845DA8">
        <w:rPr>
          <w:sz w:val="22"/>
          <w:szCs w:val="22"/>
          <w:lang w:val="en"/>
        </w:rPr>
        <w:t>(sample CA</w:t>
      </w:r>
      <w:r w:rsidR="00845DA8">
        <w:rPr>
          <w:sz w:val="22"/>
          <w:szCs w:val="22"/>
          <w:lang w:val="en"/>
        </w:rPr>
        <w:t>-13-</w:t>
      </w:r>
      <w:r w:rsidR="00910754" w:rsidRPr="00845DA8">
        <w:rPr>
          <w:sz w:val="22"/>
          <w:szCs w:val="22"/>
          <w:lang w:val="en"/>
        </w:rPr>
        <w:t xml:space="preserve">283) </w:t>
      </w:r>
      <w:r w:rsidR="00CA10AA" w:rsidRPr="00845DA8">
        <w:rPr>
          <w:sz w:val="22"/>
          <w:szCs w:val="22"/>
          <w:lang w:val="en"/>
        </w:rPr>
        <w:t xml:space="preserve">appears as </w:t>
      </w:r>
      <w:r w:rsidRPr="00845DA8">
        <w:rPr>
          <w:rStyle w:val="tlid-translation"/>
          <w:sz w:val="22"/>
          <w:szCs w:val="22"/>
          <w:lang w:val="en"/>
        </w:rPr>
        <w:t xml:space="preserve">colored bands </w:t>
      </w:r>
      <w:r w:rsidR="000C2D9F" w:rsidRPr="00845DA8">
        <w:rPr>
          <w:rStyle w:val="tlid-translation"/>
          <w:sz w:val="22"/>
          <w:szCs w:val="22"/>
          <w:lang w:val="en"/>
        </w:rPr>
        <w:t>of</w:t>
      </w:r>
      <w:r w:rsidR="00CA10AA" w:rsidRPr="00845DA8">
        <w:rPr>
          <w:rStyle w:val="tlid-translation"/>
          <w:sz w:val="22"/>
          <w:szCs w:val="22"/>
          <w:lang w:val="en"/>
        </w:rPr>
        <w:t xml:space="preserve"> relatively compact breccia made of centimeter size angular clast </w:t>
      </w:r>
      <w:r w:rsidR="0018093B" w:rsidRPr="00845DA8">
        <w:rPr>
          <w:rStyle w:val="tlid-translation"/>
          <w:sz w:val="22"/>
          <w:szCs w:val="22"/>
          <w:lang w:val="en"/>
        </w:rPr>
        <w:t>wit</w:t>
      </w:r>
      <w:r w:rsidR="00F06A53" w:rsidRPr="00845DA8">
        <w:rPr>
          <w:rStyle w:val="tlid-translation"/>
          <w:sz w:val="22"/>
          <w:szCs w:val="22"/>
          <w:lang w:val="en"/>
        </w:rPr>
        <w:t>hin a finer yellowish matrix; (c</w:t>
      </w:r>
      <w:r w:rsidR="0018093B" w:rsidRPr="00845DA8">
        <w:rPr>
          <w:rStyle w:val="tlid-translation"/>
          <w:sz w:val="22"/>
          <w:szCs w:val="22"/>
          <w:lang w:val="en"/>
        </w:rPr>
        <w:t xml:space="preserve"> &amp; </w:t>
      </w:r>
      <w:r w:rsidR="00F06A53" w:rsidRPr="00845DA8">
        <w:rPr>
          <w:rStyle w:val="tlid-translation"/>
          <w:sz w:val="22"/>
          <w:szCs w:val="22"/>
          <w:lang w:val="en"/>
        </w:rPr>
        <w:t>d</w:t>
      </w:r>
      <w:r w:rsidR="0018093B" w:rsidRPr="00845DA8">
        <w:rPr>
          <w:rStyle w:val="tlid-translation"/>
          <w:sz w:val="22"/>
          <w:szCs w:val="22"/>
          <w:lang w:val="en"/>
        </w:rPr>
        <w:t>)</w:t>
      </w:r>
      <w:r w:rsidR="00CA10AA" w:rsidRPr="00845DA8">
        <w:rPr>
          <w:rStyle w:val="tlid-translation"/>
          <w:sz w:val="22"/>
          <w:szCs w:val="22"/>
          <w:lang w:val="en"/>
        </w:rPr>
        <w:t xml:space="preserve"> </w:t>
      </w:r>
      <w:r w:rsidR="0018093B" w:rsidRPr="00845DA8">
        <w:rPr>
          <w:rStyle w:val="tlid-translation"/>
          <w:sz w:val="22"/>
          <w:szCs w:val="22"/>
          <w:lang w:val="en-GB"/>
        </w:rPr>
        <w:t xml:space="preserve">Thin sections </w:t>
      </w:r>
      <w:r w:rsidR="00CF550D" w:rsidRPr="00845DA8">
        <w:rPr>
          <w:rStyle w:val="tlid-translation"/>
          <w:sz w:val="22"/>
          <w:szCs w:val="22"/>
          <w:lang w:val="en-GB"/>
        </w:rPr>
        <w:t xml:space="preserve">observed under </w:t>
      </w:r>
      <w:r w:rsidR="00CF550D" w:rsidRPr="00845DA8">
        <w:rPr>
          <w:sz w:val="22"/>
          <w:szCs w:val="22"/>
          <w:lang w:val="en-GB"/>
        </w:rPr>
        <w:t>polarizing microscope,</w:t>
      </w:r>
      <w:r w:rsidR="00CF550D" w:rsidRPr="00845DA8">
        <w:rPr>
          <w:rStyle w:val="tlid-translation"/>
          <w:sz w:val="22"/>
          <w:szCs w:val="22"/>
          <w:lang w:val="en-GB"/>
        </w:rPr>
        <w:t xml:space="preserve"> </w:t>
      </w:r>
      <w:r w:rsidR="0018093B" w:rsidRPr="00845DA8">
        <w:rPr>
          <w:rStyle w:val="tlid-translation"/>
          <w:sz w:val="22"/>
          <w:szCs w:val="22"/>
          <w:lang w:val="en-GB"/>
        </w:rPr>
        <w:t>cut into the shear zone perpendicularly to the sheari</w:t>
      </w:r>
      <w:r w:rsidR="00463025" w:rsidRPr="00845DA8">
        <w:rPr>
          <w:rStyle w:val="tlid-translation"/>
          <w:sz w:val="22"/>
          <w:szCs w:val="22"/>
          <w:lang w:val="en-GB"/>
        </w:rPr>
        <w:t>ng plane and showing thin zones</w:t>
      </w:r>
      <w:r w:rsidR="00864973" w:rsidRPr="00845DA8">
        <w:rPr>
          <w:rStyle w:val="tlid-translation"/>
          <w:sz w:val="22"/>
          <w:szCs w:val="22"/>
          <w:lang w:val="en-GB"/>
        </w:rPr>
        <w:t xml:space="preserve"> of homogeneous</w:t>
      </w:r>
      <w:r w:rsidR="00CF550D" w:rsidRPr="00845DA8">
        <w:rPr>
          <w:rStyle w:val="tlid-translation"/>
          <w:sz w:val="22"/>
          <w:szCs w:val="22"/>
          <w:lang w:val="en-GB"/>
        </w:rPr>
        <w:t xml:space="preserve"> finely fragmented almost glassy material</w:t>
      </w:r>
      <w:r w:rsidR="0018093B" w:rsidRPr="00845DA8">
        <w:rPr>
          <w:rStyle w:val="tlid-translation"/>
          <w:sz w:val="22"/>
          <w:szCs w:val="22"/>
          <w:lang w:val="en-GB"/>
        </w:rPr>
        <w:t xml:space="preserve"> </w:t>
      </w:r>
      <w:r w:rsidR="00CA10AA" w:rsidRPr="00845DA8">
        <w:rPr>
          <w:rStyle w:val="tlid-translation"/>
          <w:sz w:val="22"/>
          <w:szCs w:val="22"/>
          <w:lang w:val="en-GB"/>
        </w:rPr>
        <w:t xml:space="preserve">within </w:t>
      </w:r>
      <w:proofErr w:type="spellStart"/>
      <w:r w:rsidR="00CF550D" w:rsidRPr="00845DA8">
        <w:rPr>
          <w:rStyle w:val="tlid-translation"/>
          <w:sz w:val="22"/>
          <w:szCs w:val="22"/>
          <w:lang w:val="en-GB"/>
        </w:rPr>
        <w:t>microbreccia</w:t>
      </w:r>
      <w:proofErr w:type="spellEnd"/>
      <w:r w:rsidR="00CF550D" w:rsidRPr="00845DA8">
        <w:rPr>
          <w:rStyle w:val="tlid-translation"/>
          <w:sz w:val="22"/>
          <w:szCs w:val="22"/>
          <w:lang w:val="en-GB"/>
        </w:rPr>
        <w:t xml:space="preserve"> facies with locally remnant of larger clast</w:t>
      </w:r>
      <w:r w:rsidR="004A74A2">
        <w:rPr>
          <w:rStyle w:val="tlid-translation"/>
          <w:sz w:val="22"/>
          <w:szCs w:val="22"/>
          <w:lang w:val="en-GB"/>
        </w:rPr>
        <w:t>s</w:t>
      </w:r>
      <w:r w:rsidRPr="00845DA8">
        <w:rPr>
          <w:rStyle w:val="tlid-translation"/>
          <w:sz w:val="22"/>
          <w:szCs w:val="22"/>
          <w:lang w:val="en-GB"/>
        </w:rPr>
        <w:t>.</w:t>
      </w:r>
      <w:r w:rsidR="00F06A53" w:rsidRPr="00845DA8">
        <w:rPr>
          <w:rStyle w:val="tlid-translation"/>
          <w:sz w:val="22"/>
          <w:szCs w:val="22"/>
          <w:lang w:val="en-GB"/>
        </w:rPr>
        <w:t xml:space="preserve"> (e) </w:t>
      </w:r>
      <w:r w:rsidR="00845DA8">
        <w:rPr>
          <w:rStyle w:val="tlid-translation"/>
          <w:sz w:val="22"/>
          <w:szCs w:val="22"/>
          <w:lang w:val="en-GB"/>
        </w:rPr>
        <w:t>Schematic</w:t>
      </w:r>
      <w:r w:rsidR="00845DA8" w:rsidRPr="00845DA8">
        <w:rPr>
          <w:rStyle w:val="tlid-translation"/>
          <w:sz w:val="22"/>
          <w:szCs w:val="22"/>
          <w:lang w:val="en-GB"/>
        </w:rPr>
        <w:t xml:space="preserve"> </w:t>
      </w:r>
      <w:r w:rsidR="00F06A53" w:rsidRPr="00845DA8">
        <w:rPr>
          <w:rStyle w:val="tlid-translation"/>
          <w:sz w:val="22"/>
          <w:szCs w:val="22"/>
          <w:lang w:val="en-GB"/>
        </w:rPr>
        <w:t>s</w:t>
      </w:r>
      <w:r w:rsidR="009D52AE" w:rsidRPr="00845DA8">
        <w:rPr>
          <w:sz w:val="22"/>
          <w:szCs w:val="22"/>
          <w:lang w:val="en-GB"/>
        </w:rPr>
        <w:t xml:space="preserve">edimentologic description of the </w:t>
      </w:r>
      <w:r w:rsidR="00F06A53" w:rsidRPr="00845DA8">
        <w:rPr>
          <w:sz w:val="22"/>
          <w:szCs w:val="22"/>
          <w:lang w:val="en-GB"/>
        </w:rPr>
        <w:t>breccia around shear zone</w:t>
      </w:r>
      <w:r w:rsidR="009D52AE" w:rsidRPr="00845DA8">
        <w:rPr>
          <w:sz w:val="22"/>
          <w:szCs w:val="22"/>
          <w:lang w:val="en-GB"/>
        </w:rPr>
        <w:t xml:space="preserve"> </w:t>
      </w:r>
      <w:r w:rsidR="00F06A53" w:rsidRPr="00845DA8">
        <w:rPr>
          <w:sz w:val="22"/>
          <w:szCs w:val="22"/>
          <w:lang w:val="en-GB"/>
        </w:rPr>
        <w:t xml:space="preserve">at 2 sites, </w:t>
      </w:r>
      <w:r w:rsidR="00F6475E">
        <w:rPr>
          <w:sz w:val="22"/>
          <w:szCs w:val="22"/>
          <w:lang w:val="en-GB"/>
        </w:rPr>
        <w:t xml:space="preserve">around </w:t>
      </w:r>
      <w:r w:rsidR="00D14D87">
        <w:rPr>
          <w:sz w:val="22"/>
          <w:szCs w:val="22"/>
          <w:lang w:val="en-GB"/>
        </w:rPr>
        <w:t>4</w:t>
      </w:r>
      <w:r w:rsidR="00D14D87" w:rsidRPr="00845DA8">
        <w:rPr>
          <w:sz w:val="22"/>
          <w:szCs w:val="22"/>
          <w:lang w:val="en-GB"/>
        </w:rPr>
        <w:t xml:space="preserve">0m </w:t>
      </w:r>
      <w:r w:rsidR="00F06A53" w:rsidRPr="00845DA8">
        <w:rPr>
          <w:sz w:val="22"/>
          <w:szCs w:val="22"/>
          <w:lang w:val="en-GB"/>
        </w:rPr>
        <w:t>apart</w:t>
      </w:r>
      <w:r w:rsidR="005467EB">
        <w:rPr>
          <w:sz w:val="22"/>
          <w:szCs w:val="22"/>
          <w:lang w:val="en-GB"/>
        </w:rPr>
        <w:t xml:space="preserve"> (Extended Data fig. 2D)</w:t>
      </w:r>
      <w:r w:rsidR="00F06A53" w:rsidRPr="00845DA8">
        <w:rPr>
          <w:sz w:val="22"/>
          <w:szCs w:val="22"/>
          <w:lang w:val="en-GB"/>
        </w:rPr>
        <w:t xml:space="preserve">. </w:t>
      </w:r>
      <w:r w:rsidR="00F06A53" w:rsidRPr="009C397E">
        <w:rPr>
          <w:sz w:val="22"/>
          <w:szCs w:val="22"/>
          <w:lang w:val="en-GB"/>
        </w:rPr>
        <w:t>(</w:t>
      </w:r>
      <w:proofErr w:type="gramStart"/>
      <w:r w:rsidR="00F06A53" w:rsidRPr="009C397E">
        <w:rPr>
          <w:sz w:val="22"/>
          <w:szCs w:val="22"/>
          <w:lang w:val="en-GB"/>
        </w:rPr>
        <w:t>f</w:t>
      </w:r>
      <w:proofErr w:type="gramEnd"/>
      <w:r w:rsidR="00845DA8" w:rsidRPr="009C397E">
        <w:rPr>
          <w:sz w:val="22"/>
          <w:szCs w:val="22"/>
          <w:lang w:val="en-GB"/>
        </w:rPr>
        <w:t xml:space="preserve"> and g</w:t>
      </w:r>
      <w:r w:rsidR="00F06A53" w:rsidRPr="009C397E">
        <w:rPr>
          <w:sz w:val="22"/>
          <w:szCs w:val="22"/>
          <w:lang w:val="en-GB"/>
        </w:rPr>
        <w:t xml:space="preserve">) </w:t>
      </w:r>
      <w:r w:rsidR="004852E1" w:rsidRPr="00033C06">
        <w:rPr>
          <w:noProof/>
          <w:sz w:val="22"/>
          <w:szCs w:val="22"/>
          <w:lang w:val="en-GB"/>
        </w:rPr>
        <w:t>Age distributions (fading-corrected) and kernel density estimate (KDE) plot</w:t>
      </w:r>
      <w:r w:rsidR="008214A8">
        <w:rPr>
          <w:noProof/>
          <w:sz w:val="22"/>
          <w:szCs w:val="22"/>
          <w:lang w:val="en-GB"/>
        </w:rPr>
        <w:t>s</w:t>
      </w:r>
      <w:r w:rsidR="004852E1" w:rsidRPr="00033C06">
        <w:rPr>
          <w:noProof/>
          <w:sz w:val="22"/>
          <w:szCs w:val="22"/>
          <w:lang w:val="en-GB"/>
        </w:rPr>
        <w:t xml:space="preserve"> for samples CA-</w:t>
      </w:r>
      <w:r w:rsidR="004852E1" w:rsidRPr="009C397E">
        <w:rPr>
          <w:sz w:val="22"/>
          <w:szCs w:val="22"/>
          <w:lang w:val="en-GB"/>
        </w:rPr>
        <w:t>13-283 and -273 respectively</w:t>
      </w:r>
      <w:r w:rsidR="004852E1" w:rsidRPr="00033C06">
        <w:rPr>
          <w:noProof/>
          <w:sz w:val="22"/>
          <w:szCs w:val="22"/>
          <w:lang w:val="en-GB"/>
        </w:rPr>
        <w:t>. IR50 ages and KDE are represented by filled circles and thick line, respectively. pIR225 ages and KDE are represented by open circles and dashed line, respectively.</w:t>
      </w:r>
    </w:p>
    <w:p w14:paraId="4177AD48" w14:textId="27699541" w:rsidR="002963B0" w:rsidRPr="009819A8" w:rsidRDefault="00F23F63" w:rsidP="00824333">
      <w:pPr>
        <w:jc w:val="both"/>
        <w:rPr>
          <w:b/>
          <w:sz w:val="22"/>
          <w:szCs w:val="22"/>
          <w:lang w:val="en-GB"/>
        </w:rPr>
      </w:pPr>
      <w:r w:rsidRPr="009819A8">
        <w:rPr>
          <w:b/>
          <w:sz w:val="22"/>
          <w:szCs w:val="22"/>
          <w:lang w:val="en-GB"/>
        </w:rPr>
        <w:br w:type="page"/>
      </w:r>
    </w:p>
    <w:p w14:paraId="273F6CD0" w14:textId="77777777" w:rsidR="00A238AC" w:rsidRPr="003144D2" w:rsidRDefault="003A6432" w:rsidP="000D061E">
      <w:pPr>
        <w:pStyle w:val="abstractinfo"/>
        <w:spacing w:before="0" w:beforeAutospacing="0" w:after="0" w:afterAutospacing="0"/>
        <w:ind w:hanging="284"/>
        <w:jc w:val="both"/>
        <w:rPr>
          <w:b/>
          <w:lang w:val="en-GB"/>
        </w:rPr>
      </w:pPr>
      <w:r>
        <w:rPr>
          <w:b/>
          <w:noProof/>
        </w:rPr>
        <w:lastRenderedPageBreak/>
        <w:drawing>
          <wp:inline distT="0" distB="0" distL="0" distR="0" wp14:anchorId="5A81ED40" wp14:editId="45779C85">
            <wp:extent cx="7243337" cy="501967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runa_Mainout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41139" cy="5018152"/>
                    </a:xfrm>
                    <a:prstGeom prst="rect">
                      <a:avLst/>
                    </a:prstGeom>
                  </pic:spPr>
                </pic:pic>
              </a:graphicData>
            </a:graphic>
          </wp:inline>
        </w:drawing>
      </w:r>
    </w:p>
    <w:p w14:paraId="473E303E" w14:textId="77777777" w:rsidR="00355E9B" w:rsidRDefault="00355E9B" w:rsidP="00355E9B">
      <w:pPr>
        <w:pStyle w:val="abstractinfo"/>
        <w:spacing w:before="0" w:beforeAutospacing="0" w:after="0" w:afterAutospacing="0"/>
        <w:jc w:val="both"/>
        <w:rPr>
          <w:b/>
        </w:rPr>
      </w:pPr>
    </w:p>
    <w:p w14:paraId="37CD9BB5" w14:textId="77777777" w:rsidR="00B6403F" w:rsidRDefault="00B6403F" w:rsidP="000006FE">
      <w:pPr>
        <w:pStyle w:val="abstracttitle"/>
        <w:spacing w:before="0" w:beforeAutospacing="0" w:after="0" w:afterAutospacing="0"/>
        <w:jc w:val="both"/>
        <w:rPr>
          <w:b/>
          <w:bCs/>
          <w:lang w:val="en-GB"/>
        </w:rPr>
      </w:pPr>
    </w:p>
    <w:p w14:paraId="65DB38C8" w14:textId="05BC080C" w:rsidR="00E84CFA" w:rsidRPr="005262F8" w:rsidRDefault="00E84CFA" w:rsidP="000006FE">
      <w:pPr>
        <w:pStyle w:val="abstracttitle"/>
        <w:spacing w:before="0" w:beforeAutospacing="0" w:after="0" w:afterAutospacing="0"/>
        <w:jc w:val="both"/>
        <w:rPr>
          <w:sz w:val="22"/>
          <w:szCs w:val="22"/>
          <w:lang w:val="en-GB"/>
        </w:rPr>
      </w:pPr>
      <w:proofErr w:type="gramStart"/>
      <w:r w:rsidRPr="005262F8">
        <w:rPr>
          <w:b/>
          <w:bCs/>
          <w:sz w:val="22"/>
          <w:szCs w:val="22"/>
          <w:lang w:val="en-GB"/>
        </w:rPr>
        <w:t xml:space="preserve">Extended Data Fig. </w:t>
      </w:r>
      <w:r w:rsidR="008C548D" w:rsidRPr="005262F8">
        <w:rPr>
          <w:b/>
          <w:bCs/>
          <w:sz w:val="22"/>
          <w:szCs w:val="22"/>
          <w:lang w:val="en-GB"/>
        </w:rPr>
        <w:t>5</w:t>
      </w:r>
      <w:r w:rsidRPr="005262F8">
        <w:rPr>
          <w:b/>
          <w:i/>
          <w:sz w:val="22"/>
          <w:szCs w:val="22"/>
          <w:lang w:val="en-GB"/>
        </w:rPr>
        <w:t xml:space="preserve">: </w:t>
      </w:r>
      <w:r w:rsidRPr="005262F8">
        <w:rPr>
          <w:b/>
          <w:sz w:val="22"/>
          <w:szCs w:val="22"/>
          <w:lang w:val="en-GB"/>
        </w:rPr>
        <w:t>Outcrop</w:t>
      </w:r>
      <w:r w:rsidR="00A238AC" w:rsidRPr="005262F8">
        <w:rPr>
          <w:b/>
          <w:sz w:val="22"/>
          <w:szCs w:val="22"/>
          <w:lang w:val="en-GB"/>
        </w:rPr>
        <w:t xml:space="preserve">s </w:t>
      </w:r>
      <w:r w:rsidR="005C6491" w:rsidRPr="005262F8">
        <w:rPr>
          <w:b/>
          <w:sz w:val="22"/>
          <w:szCs w:val="22"/>
          <w:lang w:val="en-GB"/>
        </w:rPr>
        <w:t>near</w:t>
      </w:r>
      <w:r w:rsidRPr="005262F8">
        <w:rPr>
          <w:b/>
          <w:sz w:val="22"/>
          <w:szCs w:val="22"/>
          <w:lang w:val="en-GB"/>
        </w:rPr>
        <w:t xml:space="preserve"> </w:t>
      </w:r>
      <w:proofErr w:type="spellStart"/>
      <w:r w:rsidRPr="005262F8">
        <w:rPr>
          <w:b/>
          <w:sz w:val="22"/>
          <w:szCs w:val="22"/>
          <w:lang w:val="en-GB"/>
        </w:rPr>
        <w:t>K</w:t>
      </w:r>
      <w:r w:rsidR="00EF67FF" w:rsidRPr="005262F8">
        <w:rPr>
          <w:b/>
          <w:sz w:val="22"/>
          <w:szCs w:val="22"/>
          <w:lang w:val="en-GB"/>
        </w:rPr>
        <w:t>aruwa</w:t>
      </w:r>
      <w:proofErr w:type="spellEnd"/>
      <w:r w:rsidRPr="005262F8">
        <w:rPr>
          <w:b/>
          <w:sz w:val="22"/>
          <w:szCs w:val="22"/>
          <w:lang w:val="en-GB"/>
        </w:rPr>
        <w:t xml:space="preserve"> </w:t>
      </w:r>
      <w:r w:rsidR="005C6491" w:rsidRPr="005262F8">
        <w:rPr>
          <w:b/>
          <w:sz w:val="22"/>
          <w:szCs w:val="22"/>
          <w:lang w:val="en-GB"/>
        </w:rPr>
        <w:t>(site K on fig.</w:t>
      </w:r>
      <w:r w:rsidR="008A6DDD">
        <w:rPr>
          <w:b/>
          <w:sz w:val="22"/>
          <w:szCs w:val="22"/>
          <w:lang w:val="en-GB"/>
        </w:rPr>
        <w:t xml:space="preserve"> </w:t>
      </w:r>
      <w:r w:rsidR="005C6491" w:rsidRPr="005262F8">
        <w:rPr>
          <w:b/>
          <w:sz w:val="22"/>
          <w:szCs w:val="22"/>
          <w:lang w:val="en-GB"/>
        </w:rPr>
        <w:t>1)</w:t>
      </w:r>
      <w:r w:rsidR="00A238AC" w:rsidRPr="005262F8">
        <w:rPr>
          <w:b/>
          <w:sz w:val="22"/>
          <w:szCs w:val="22"/>
          <w:lang w:val="en-GB"/>
        </w:rPr>
        <w:t xml:space="preserve"> exposing</w:t>
      </w:r>
      <w:r w:rsidRPr="005262F8">
        <w:rPr>
          <w:b/>
          <w:sz w:val="22"/>
          <w:szCs w:val="22"/>
          <w:lang w:val="en-GB"/>
        </w:rPr>
        <w:t xml:space="preserve"> the </w:t>
      </w:r>
      <w:r w:rsidR="005C6491" w:rsidRPr="005262F8">
        <w:rPr>
          <w:b/>
          <w:sz w:val="22"/>
          <w:szCs w:val="22"/>
          <w:lang w:val="en-GB"/>
        </w:rPr>
        <w:t xml:space="preserve">stratigraphy </w:t>
      </w:r>
      <w:r w:rsidR="003A6432" w:rsidRPr="005262F8">
        <w:rPr>
          <w:b/>
          <w:sz w:val="22"/>
          <w:szCs w:val="22"/>
          <w:lang w:val="en-GB"/>
        </w:rPr>
        <w:t xml:space="preserve">of </w:t>
      </w:r>
      <w:r w:rsidRPr="005262F8">
        <w:rPr>
          <w:b/>
          <w:sz w:val="22"/>
          <w:szCs w:val="22"/>
          <w:lang w:val="en-GB"/>
        </w:rPr>
        <w:t xml:space="preserve">the granular avalanche </w:t>
      </w:r>
      <w:r w:rsidR="005C6491" w:rsidRPr="005262F8">
        <w:rPr>
          <w:b/>
          <w:sz w:val="22"/>
          <w:szCs w:val="22"/>
          <w:lang w:val="en-GB"/>
        </w:rPr>
        <w:t>breccia</w:t>
      </w:r>
      <w:r w:rsidRPr="005262F8">
        <w:rPr>
          <w:b/>
          <w:sz w:val="22"/>
          <w:szCs w:val="22"/>
          <w:lang w:val="en-GB"/>
        </w:rPr>
        <w:t xml:space="preserve"> </w:t>
      </w:r>
      <w:r w:rsidR="005C6491" w:rsidRPr="005262F8">
        <w:rPr>
          <w:b/>
          <w:sz w:val="22"/>
          <w:szCs w:val="22"/>
          <w:lang w:val="en-GB"/>
        </w:rPr>
        <w:t>deposit.</w:t>
      </w:r>
      <w:proofErr w:type="gramEnd"/>
      <w:r w:rsidR="005C6491" w:rsidRPr="005262F8">
        <w:rPr>
          <w:b/>
          <w:sz w:val="22"/>
          <w:szCs w:val="22"/>
          <w:lang w:val="en-GB"/>
        </w:rPr>
        <w:t xml:space="preserve"> </w:t>
      </w:r>
    </w:p>
    <w:p w14:paraId="261E3C2E" w14:textId="018C3477" w:rsidR="00C270BA" w:rsidRPr="005262F8" w:rsidRDefault="00A238AC" w:rsidP="000006FE">
      <w:pPr>
        <w:pStyle w:val="abstractinfo"/>
        <w:spacing w:before="0" w:beforeAutospacing="0" w:after="0" w:afterAutospacing="0"/>
        <w:jc w:val="both"/>
        <w:rPr>
          <w:sz w:val="22"/>
          <w:szCs w:val="22"/>
          <w:lang w:val="en-GB"/>
        </w:rPr>
      </w:pPr>
      <w:r w:rsidRPr="005262F8">
        <w:rPr>
          <w:sz w:val="22"/>
          <w:szCs w:val="22"/>
          <w:lang w:val="en-GB"/>
        </w:rPr>
        <w:t>(</w:t>
      </w:r>
      <w:r w:rsidR="008A6DDD">
        <w:rPr>
          <w:sz w:val="22"/>
          <w:szCs w:val="22"/>
          <w:lang w:val="en-GB"/>
        </w:rPr>
        <w:t>A</w:t>
      </w:r>
      <w:r w:rsidRPr="005262F8">
        <w:rPr>
          <w:sz w:val="22"/>
          <w:szCs w:val="22"/>
          <w:lang w:val="en-GB"/>
        </w:rPr>
        <w:t>) 40-m-high c</w:t>
      </w:r>
      <w:r w:rsidR="005C6491" w:rsidRPr="005262F8">
        <w:rPr>
          <w:sz w:val="22"/>
          <w:szCs w:val="22"/>
          <w:lang w:val="en-GB"/>
        </w:rPr>
        <w:t xml:space="preserve">liff overhanging the </w:t>
      </w:r>
      <w:proofErr w:type="spellStart"/>
      <w:r w:rsidR="005C6491" w:rsidRPr="005262F8">
        <w:rPr>
          <w:sz w:val="22"/>
          <w:szCs w:val="22"/>
          <w:lang w:val="en-GB"/>
        </w:rPr>
        <w:t>Seti</w:t>
      </w:r>
      <w:proofErr w:type="spellEnd"/>
      <w:r w:rsidR="005C6491" w:rsidRPr="005262F8">
        <w:rPr>
          <w:sz w:val="22"/>
          <w:szCs w:val="22"/>
          <w:lang w:val="en-GB"/>
        </w:rPr>
        <w:t xml:space="preserve"> river, exposing breccia </w:t>
      </w:r>
      <w:r w:rsidR="00CA1361" w:rsidRPr="005262F8">
        <w:rPr>
          <w:sz w:val="22"/>
          <w:szCs w:val="22"/>
          <w:lang w:val="en-GB"/>
        </w:rPr>
        <w:t>of the granular avalanche material and cut by a small</w:t>
      </w:r>
      <w:r w:rsidR="00C270BA" w:rsidRPr="005262F8">
        <w:rPr>
          <w:sz w:val="22"/>
          <w:szCs w:val="22"/>
          <w:lang w:val="en-GB"/>
        </w:rPr>
        <w:t xml:space="preserve"> </w:t>
      </w:r>
      <w:r w:rsidRPr="005262F8">
        <w:rPr>
          <w:sz w:val="22"/>
          <w:szCs w:val="22"/>
          <w:lang w:val="en-GB"/>
        </w:rPr>
        <w:t>inset terrace capped by a filling of</w:t>
      </w:r>
      <w:r w:rsidR="00CA1361" w:rsidRPr="005262F8">
        <w:rPr>
          <w:sz w:val="22"/>
          <w:szCs w:val="22"/>
          <w:lang w:val="en-GB"/>
        </w:rPr>
        <w:t xml:space="preserve"> (</w:t>
      </w:r>
      <w:r w:rsidR="008A6DDD">
        <w:rPr>
          <w:sz w:val="22"/>
          <w:szCs w:val="22"/>
          <w:lang w:val="en-GB"/>
        </w:rPr>
        <w:t>B</w:t>
      </w:r>
      <w:r w:rsidR="00CA1361" w:rsidRPr="005262F8">
        <w:rPr>
          <w:sz w:val="22"/>
          <w:szCs w:val="22"/>
          <w:lang w:val="en-GB"/>
        </w:rPr>
        <w:t xml:space="preserve">) </w:t>
      </w:r>
      <w:r w:rsidR="008A6DDD" w:rsidRPr="005262F8">
        <w:rPr>
          <w:sz w:val="22"/>
          <w:szCs w:val="22"/>
          <w:lang w:val="en-GB"/>
        </w:rPr>
        <w:t>finely</w:t>
      </w:r>
      <w:r w:rsidR="008A6DDD">
        <w:rPr>
          <w:sz w:val="22"/>
          <w:szCs w:val="22"/>
          <w:lang w:val="en-GB"/>
        </w:rPr>
        <w:t>-</w:t>
      </w:r>
      <w:r w:rsidR="00CA1361" w:rsidRPr="005262F8">
        <w:rPr>
          <w:sz w:val="22"/>
          <w:szCs w:val="22"/>
          <w:lang w:val="en-GB"/>
        </w:rPr>
        <w:t>layered limestone rich gravels of</w:t>
      </w:r>
      <w:r w:rsidRPr="005262F8">
        <w:rPr>
          <w:sz w:val="22"/>
          <w:szCs w:val="22"/>
          <w:lang w:val="en-GB"/>
        </w:rPr>
        <w:t xml:space="preserve"> Pokhara conglomerate</w:t>
      </w:r>
      <w:r w:rsidR="00CA1361" w:rsidRPr="005262F8">
        <w:rPr>
          <w:sz w:val="22"/>
          <w:szCs w:val="22"/>
          <w:lang w:val="en-GB"/>
        </w:rPr>
        <w:t>s.</w:t>
      </w:r>
      <w:r w:rsidR="005C6491" w:rsidRPr="005262F8">
        <w:rPr>
          <w:sz w:val="22"/>
          <w:szCs w:val="22"/>
          <w:lang w:val="en-GB"/>
        </w:rPr>
        <w:t xml:space="preserve"> </w:t>
      </w:r>
      <w:r w:rsidR="00ED6D48" w:rsidRPr="005262F8">
        <w:rPr>
          <w:sz w:val="22"/>
          <w:szCs w:val="22"/>
          <w:lang w:val="en-GB"/>
        </w:rPr>
        <w:t>(</w:t>
      </w:r>
      <w:r w:rsidR="008A6DDD">
        <w:rPr>
          <w:sz w:val="22"/>
          <w:szCs w:val="22"/>
          <w:lang w:val="en-GB"/>
        </w:rPr>
        <w:t>C</w:t>
      </w:r>
      <w:r w:rsidR="00ED6D48" w:rsidRPr="005262F8">
        <w:rPr>
          <w:sz w:val="22"/>
          <w:szCs w:val="22"/>
          <w:lang w:val="en-GB"/>
        </w:rPr>
        <w:t xml:space="preserve">) </w:t>
      </w:r>
      <w:r w:rsidR="007123FA" w:rsidRPr="005262F8">
        <w:rPr>
          <w:rStyle w:val="tlid-translation"/>
          <w:sz w:val="22"/>
          <w:szCs w:val="22"/>
          <w:lang w:val="en-GB"/>
        </w:rPr>
        <w:t>B</w:t>
      </w:r>
      <w:r w:rsidR="007123FA" w:rsidRPr="005262F8">
        <w:rPr>
          <w:rStyle w:val="tlid-translation"/>
          <w:sz w:val="22"/>
          <w:szCs w:val="22"/>
          <w:lang w:val="en"/>
        </w:rPr>
        <w:t>reccia facies with</w:t>
      </w:r>
      <w:r w:rsidR="007123FA" w:rsidRPr="005262F8">
        <w:rPr>
          <w:rStyle w:val="tlid-translation"/>
          <w:sz w:val="22"/>
          <w:szCs w:val="22"/>
          <w:lang w:val="en-GB"/>
        </w:rPr>
        <w:t xml:space="preserve"> juxta</w:t>
      </w:r>
      <w:r w:rsidR="000F654E" w:rsidRPr="005262F8">
        <w:rPr>
          <w:rStyle w:val="tlid-translation"/>
          <w:sz w:val="22"/>
          <w:szCs w:val="22"/>
          <w:lang w:val="en"/>
        </w:rPr>
        <w:t xml:space="preserve">position of </w:t>
      </w:r>
      <w:r w:rsidR="007123FA" w:rsidRPr="005262F8">
        <w:rPr>
          <w:rStyle w:val="tlid-translation"/>
          <w:sz w:val="22"/>
          <w:szCs w:val="22"/>
          <w:lang w:val="en"/>
        </w:rPr>
        <w:t xml:space="preserve">parts made of limestone/marble of </w:t>
      </w:r>
      <w:r w:rsidR="000F654E" w:rsidRPr="005262F8">
        <w:rPr>
          <w:rStyle w:val="tlid-translation"/>
          <w:sz w:val="22"/>
          <w:szCs w:val="22"/>
          <w:lang w:val="en"/>
        </w:rPr>
        <w:t xml:space="preserve">different </w:t>
      </w:r>
      <w:r w:rsidR="00B2133F" w:rsidRPr="005262F8">
        <w:rPr>
          <w:rStyle w:val="tlid-translation"/>
          <w:sz w:val="22"/>
          <w:szCs w:val="22"/>
          <w:lang w:val="en"/>
        </w:rPr>
        <w:t>colo</w:t>
      </w:r>
      <w:r w:rsidR="007123FA" w:rsidRPr="005262F8">
        <w:rPr>
          <w:rStyle w:val="tlid-translation"/>
          <w:sz w:val="22"/>
          <w:szCs w:val="22"/>
          <w:lang w:val="en"/>
        </w:rPr>
        <w:t>rs</w:t>
      </w:r>
      <w:r w:rsidR="00B2133F" w:rsidRPr="005262F8">
        <w:rPr>
          <w:rStyle w:val="tlid-translation"/>
          <w:sz w:val="22"/>
          <w:szCs w:val="22"/>
          <w:lang w:val="en"/>
        </w:rPr>
        <w:t xml:space="preserve"> with </w:t>
      </w:r>
      <w:r w:rsidR="007123FA" w:rsidRPr="005262F8">
        <w:rPr>
          <w:rStyle w:val="tlid-translation"/>
          <w:sz w:val="22"/>
          <w:szCs w:val="22"/>
          <w:lang w:val="en"/>
        </w:rPr>
        <w:t>pocket</w:t>
      </w:r>
      <w:r w:rsidR="00B2133F" w:rsidRPr="005262F8">
        <w:rPr>
          <w:rStyle w:val="tlid-translation"/>
          <w:sz w:val="22"/>
          <w:szCs w:val="22"/>
          <w:lang w:val="en"/>
        </w:rPr>
        <w:t>s</w:t>
      </w:r>
      <w:r w:rsidR="007123FA" w:rsidRPr="005262F8">
        <w:rPr>
          <w:rStyle w:val="tlid-translation"/>
          <w:sz w:val="22"/>
          <w:szCs w:val="22"/>
          <w:lang w:val="en"/>
        </w:rPr>
        <w:t xml:space="preserve"> of whitish elements and matrix within a set of </w:t>
      </w:r>
      <w:r w:rsidR="000F654E" w:rsidRPr="005262F8">
        <w:rPr>
          <w:rStyle w:val="tlid-translation"/>
          <w:sz w:val="22"/>
          <w:szCs w:val="22"/>
          <w:lang w:val="en"/>
        </w:rPr>
        <w:t>dark</w:t>
      </w:r>
      <w:r w:rsidR="007123FA" w:rsidRPr="005262F8">
        <w:rPr>
          <w:rStyle w:val="tlid-translation"/>
          <w:sz w:val="22"/>
          <w:szCs w:val="22"/>
          <w:lang w:val="en"/>
        </w:rPr>
        <w:t xml:space="preserve">er elements and matrix. The size of elements, the proportion of clast </w:t>
      </w:r>
      <w:r w:rsidR="007123FA" w:rsidRPr="005262F8">
        <w:rPr>
          <w:rStyle w:val="tlid-translation"/>
          <w:i/>
          <w:sz w:val="22"/>
          <w:szCs w:val="22"/>
          <w:lang w:val="en"/>
        </w:rPr>
        <w:t>vs</w:t>
      </w:r>
      <w:r w:rsidR="004975CE">
        <w:rPr>
          <w:rStyle w:val="tlid-translation"/>
          <w:i/>
          <w:sz w:val="22"/>
          <w:szCs w:val="22"/>
          <w:lang w:val="en"/>
        </w:rPr>
        <w:t>.</w:t>
      </w:r>
      <w:r w:rsidR="007123FA" w:rsidRPr="005262F8">
        <w:rPr>
          <w:rStyle w:val="tlid-translation"/>
          <w:sz w:val="22"/>
          <w:szCs w:val="22"/>
          <w:lang w:val="en"/>
        </w:rPr>
        <w:t xml:space="preserve"> matrix, as well as the carbonate content remain however similar between</w:t>
      </w:r>
      <w:r w:rsidR="00E61E91" w:rsidRPr="005262F8">
        <w:rPr>
          <w:rStyle w:val="tlid-translation"/>
          <w:sz w:val="22"/>
          <w:szCs w:val="22"/>
          <w:lang w:val="en"/>
        </w:rPr>
        <w:t xml:space="preserve"> the different colored areas. </w:t>
      </w:r>
      <w:r w:rsidR="00B2133F" w:rsidRPr="005262F8">
        <w:rPr>
          <w:rStyle w:val="tlid-translation"/>
          <w:sz w:val="22"/>
          <w:szCs w:val="22"/>
          <w:lang w:val="en"/>
        </w:rPr>
        <w:t>They are interpreted as figure of incomplete mixing at meter-scale of the avalanche material issued from the basal Ordovician units that display alternation of light and dark layers in the Sabche cirque along the steep S</w:t>
      </w:r>
      <w:r w:rsidR="00CA1361" w:rsidRPr="005262F8">
        <w:rPr>
          <w:rStyle w:val="tlid-translation"/>
          <w:sz w:val="22"/>
          <w:szCs w:val="22"/>
          <w:lang w:val="en"/>
        </w:rPr>
        <w:t>W face of the Annapurna IV (</w:t>
      </w:r>
      <w:r w:rsidR="004975CE">
        <w:rPr>
          <w:rStyle w:val="tlid-translation"/>
          <w:sz w:val="22"/>
          <w:szCs w:val="22"/>
          <w:lang w:val="en"/>
        </w:rPr>
        <w:t>C</w:t>
      </w:r>
      <w:r w:rsidR="004975CE" w:rsidRPr="005262F8">
        <w:rPr>
          <w:rStyle w:val="tlid-translation"/>
          <w:sz w:val="22"/>
          <w:szCs w:val="22"/>
          <w:lang w:val="en"/>
        </w:rPr>
        <w:t>’</w:t>
      </w:r>
      <w:r w:rsidR="00CA1361" w:rsidRPr="005262F8">
        <w:rPr>
          <w:rStyle w:val="tlid-translation"/>
          <w:sz w:val="22"/>
          <w:szCs w:val="22"/>
          <w:lang w:val="en"/>
        </w:rPr>
        <w:t xml:space="preserve">). </w:t>
      </w:r>
      <w:r w:rsidRPr="005262F8">
        <w:rPr>
          <w:sz w:val="22"/>
          <w:szCs w:val="22"/>
          <w:lang w:val="en-GB"/>
        </w:rPr>
        <w:t>(</w:t>
      </w:r>
      <w:r w:rsidR="004975CE">
        <w:rPr>
          <w:sz w:val="22"/>
          <w:szCs w:val="22"/>
          <w:lang w:val="en-GB"/>
        </w:rPr>
        <w:t>D</w:t>
      </w:r>
      <w:r w:rsidRPr="005262F8">
        <w:rPr>
          <w:sz w:val="22"/>
          <w:szCs w:val="22"/>
          <w:lang w:val="en-GB"/>
        </w:rPr>
        <w:t xml:space="preserve">) Internal part of the breccia displaying </w:t>
      </w:r>
      <w:r w:rsidR="00E61E91" w:rsidRPr="005262F8">
        <w:rPr>
          <w:sz w:val="22"/>
          <w:szCs w:val="22"/>
          <w:lang w:val="en-GB"/>
        </w:rPr>
        <w:t>dyke</w:t>
      </w:r>
      <w:r w:rsidRPr="005262F8">
        <w:rPr>
          <w:sz w:val="22"/>
          <w:szCs w:val="22"/>
          <w:lang w:val="en-GB"/>
        </w:rPr>
        <w:t xml:space="preserve"> injection of a fluid rich phase that coloured the breccia, and the </w:t>
      </w:r>
      <w:r w:rsidR="00032C78" w:rsidRPr="005262F8">
        <w:rPr>
          <w:rStyle w:val="tlid-translation"/>
          <w:sz w:val="22"/>
          <w:szCs w:val="22"/>
          <w:lang w:val="en"/>
        </w:rPr>
        <w:t xml:space="preserve">post-injection </w:t>
      </w:r>
      <w:r w:rsidR="00CA1361" w:rsidRPr="005262F8">
        <w:rPr>
          <w:sz w:val="22"/>
          <w:szCs w:val="22"/>
          <w:lang w:val="en-GB"/>
        </w:rPr>
        <w:t>(</w:t>
      </w:r>
      <w:r w:rsidR="004975CE">
        <w:rPr>
          <w:sz w:val="22"/>
          <w:szCs w:val="22"/>
          <w:lang w:val="en-GB"/>
        </w:rPr>
        <w:t>E</w:t>
      </w:r>
      <w:r w:rsidR="00CA1361" w:rsidRPr="005262F8">
        <w:rPr>
          <w:sz w:val="22"/>
          <w:szCs w:val="22"/>
          <w:lang w:val="en-GB"/>
        </w:rPr>
        <w:t xml:space="preserve">) </w:t>
      </w:r>
      <w:r w:rsidR="00032C78" w:rsidRPr="005262F8">
        <w:rPr>
          <w:rStyle w:val="tlid-translation"/>
          <w:sz w:val="22"/>
          <w:szCs w:val="22"/>
          <w:lang w:val="en"/>
        </w:rPr>
        <w:t xml:space="preserve">multiple </w:t>
      </w:r>
      <w:r w:rsidR="00B82398" w:rsidRPr="005262F8">
        <w:rPr>
          <w:sz w:val="22"/>
          <w:szCs w:val="22"/>
          <w:lang w:val="en-GB"/>
        </w:rPr>
        <w:t xml:space="preserve">brittle to ductile </w:t>
      </w:r>
      <w:r w:rsidR="00E61E91" w:rsidRPr="005262F8">
        <w:rPr>
          <w:rStyle w:val="tlid-translation"/>
          <w:sz w:val="22"/>
          <w:szCs w:val="22"/>
          <w:lang w:val="en"/>
        </w:rPr>
        <w:t>f</w:t>
      </w:r>
      <w:r w:rsidR="00032C78" w:rsidRPr="005262F8">
        <w:rPr>
          <w:rStyle w:val="tlid-translation"/>
          <w:sz w:val="22"/>
          <w:szCs w:val="22"/>
          <w:lang w:val="en"/>
        </w:rPr>
        <w:t>aulting and shearing</w:t>
      </w:r>
      <w:r w:rsidR="00E61E91" w:rsidRPr="005262F8">
        <w:rPr>
          <w:sz w:val="22"/>
          <w:szCs w:val="22"/>
          <w:lang w:val="en-GB"/>
        </w:rPr>
        <w:t xml:space="preserve"> of this</w:t>
      </w:r>
      <w:r w:rsidRPr="005262F8">
        <w:rPr>
          <w:sz w:val="22"/>
          <w:szCs w:val="22"/>
          <w:lang w:val="en-GB"/>
        </w:rPr>
        <w:t xml:space="preserve"> d</w:t>
      </w:r>
      <w:r w:rsidR="00E61E91" w:rsidRPr="005262F8">
        <w:rPr>
          <w:sz w:val="22"/>
          <w:szCs w:val="22"/>
          <w:lang w:val="en-GB"/>
        </w:rPr>
        <w:t>y</w:t>
      </w:r>
      <w:r w:rsidRPr="005262F8">
        <w:rPr>
          <w:sz w:val="22"/>
          <w:szCs w:val="22"/>
          <w:lang w:val="en-GB"/>
        </w:rPr>
        <w:t>ke</w:t>
      </w:r>
      <w:r w:rsidR="00B82398" w:rsidRPr="005262F8">
        <w:rPr>
          <w:sz w:val="22"/>
          <w:szCs w:val="22"/>
          <w:lang w:val="en-GB"/>
        </w:rPr>
        <w:t xml:space="preserve"> and of its shoulder</w:t>
      </w:r>
      <w:r w:rsidR="00032C78" w:rsidRPr="005262F8">
        <w:rPr>
          <w:sz w:val="22"/>
          <w:szCs w:val="22"/>
          <w:lang w:val="en-GB"/>
        </w:rPr>
        <w:t>s</w:t>
      </w:r>
      <w:r w:rsidR="00CA1361" w:rsidRPr="005262F8">
        <w:rPr>
          <w:sz w:val="22"/>
          <w:szCs w:val="22"/>
          <w:lang w:val="en-GB"/>
        </w:rPr>
        <w:t xml:space="preserve">. </w:t>
      </w:r>
      <w:r w:rsidR="00E61E91" w:rsidRPr="005262F8">
        <w:rPr>
          <w:sz w:val="22"/>
          <w:szCs w:val="22"/>
          <w:lang w:val="en-GB"/>
        </w:rPr>
        <w:t>(</w:t>
      </w:r>
      <w:r w:rsidR="004975CE">
        <w:rPr>
          <w:sz w:val="22"/>
          <w:szCs w:val="22"/>
          <w:lang w:val="en-GB"/>
        </w:rPr>
        <w:t>F</w:t>
      </w:r>
      <w:r w:rsidR="00E61E91" w:rsidRPr="005262F8">
        <w:rPr>
          <w:sz w:val="22"/>
          <w:szCs w:val="22"/>
          <w:lang w:val="en-GB"/>
        </w:rPr>
        <w:t xml:space="preserve">) Schematic section of the contact between the avalanche </w:t>
      </w:r>
      <w:proofErr w:type="spellStart"/>
      <w:r w:rsidR="00E61E91" w:rsidRPr="005262F8">
        <w:rPr>
          <w:sz w:val="22"/>
          <w:szCs w:val="22"/>
          <w:lang w:val="en-GB"/>
        </w:rPr>
        <w:t>brecciatic</w:t>
      </w:r>
      <w:proofErr w:type="spellEnd"/>
      <w:r w:rsidR="00E61E91" w:rsidRPr="005262F8">
        <w:rPr>
          <w:sz w:val="22"/>
          <w:szCs w:val="22"/>
          <w:lang w:val="en-GB"/>
        </w:rPr>
        <w:t xml:space="preserve"> deposit </w:t>
      </w:r>
      <w:r w:rsidR="00FF73B6" w:rsidRPr="005262F8">
        <w:rPr>
          <w:sz w:val="22"/>
          <w:szCs w:val="22"/>
          <w:lang w:val="en-GB"/>
        </w:rPr>
        <w:t>and the gneissic bedrock of the</w:t>
      </w:r>
      <w:r w:rsidR="00E61E91" w:rsidRPr="005262F8">
        <w:rPr>
          <w:sz w:val="22"/>
          <w:szCs w:val="22"/>
          <w:lang w:val="en-GB"/>
        </w:rPr>
        <w:t xml:space="preserve"> </w:t>
      </w:r>
      <w:proofErr w:type="spellStart"/>
      <w:r w:rsidR="00E61E91" w:rsidRPr="005262F8">
        <w:rPr>
          <w:sz w:val="22"/>
          <w:szCs w:val="22"/>
          <w:lang w:val="en-GB"/>
        </w:rPr>
        <w:t>Seti</w:t>
      </w:r>
      <w:proofErr w:type="spellEnd"/>
      <w:r w:rsidR="00E61E91" w:rsidRPr="005262F8">
        <w:rPr>
          <w:sz w:val="22"/>
          <w:szCs w:val="22"/>
          <w:lang w:val="en-GB"/>
        </w:rPr>
        <w:t xml:space="preserve"> valley flanks. This contact displays </w:t>
      </w:r>
      <w:r w:rsidR="00577F99" w:rsidRPr="005262F8">
        <w:rPr>
          <w:sz w:val="22"/>
          <w:szCs w:val="22"/>
          <w:lang w:val="en-GB"/>
        </w:rPr>
        <w:t xml:space="preserve">a transition in terms of lithology and clast size: breccia with large (up to &gt;1m) and sub-angular to rounded boulders of local </w:t>
      </w:r>
      <w:r w:rsidR="00CA1361" w:rsidRPr="005262F8">
        <w:rPr>
          <w:sz w:val="22"/>
          <w:szCs w:val="22"/>
          <w:lang w:val="en-GB"/>
        </w:rPr>
        <w:t>biotitic</w:t>
      </w:r>
      <w:r w:rsidR="00577F99" w:rsidRPr="005262F8">
        <w:rPr>
          <w:sz w:val="22"/>
          <w:szCs w:val="22"/>
          <w:lang w:val="en-GB"/>
        </w:rPr>
        <w:t xml:space="preserve"> gneisses are progressively replaced by smaller angular elements (&lt;30cm) within a matrix-dominant material made of ~100% of TSS lithologies. The gneiss rich unit, which correspond</w:t>
      </w:r>
      <w:r w:rsidR="00C270BA" w:rsidRPr="005262F8">
        <w:rPr>
          <w:sz w:val="22"/>
          <w:szCs w:val="22"/>
          <w:lang w:val="en-GB"/>
        </w:rPr>
        <w:t>s</w:t>
      </w:r>
      <w:r w:rsidR="00577F99" w:rsidRPr="005262F8">
        <w:rPr>
          <w:sz w:val="22"/>
          <w:szCs w:val="22"/>
          <w:lang w:val="en-GB"/>
        </w:rPr>
        <w:t xml:space="preserve"> to local </w:t>
      </w:r>
      <w:r w:rsidR="00CA1361" w:rsidRPr="005262F8">
        <w:rPr>
          <w:sz w:val="22"/>
          <w:szCs w:val="22"/>
          <w:lang w:val="en-GB"/>
        </w:rPr>
        <w:t>material</w:t>
      </w:r>
      <w:r w:rsidR="00577F99" w:rsidRPr="005262F8">
        <w:rPr>
          <w:sz w:val="22"/>
          <w:szCs w:val="22"/>
          <w:lang w:val="en-GB"/>
        </w:rPr>
        <w:t xml:space="preserve"> </w:t>
      </w:r>
      <w:r w:rsidR="00C270BA" w:rsidRPr="005262F8">
        <w:rPr>
          <w:sz w:val="22"/>
          <w:szCs w:val="22"/>
          <w:lang w:val="en-GB"/>
        </w:rPr>
        <w:t xml:space="preserve">dragged and entrained at the base of the avalanche, contained quantity of millimetric to </w:t>
      </w:r>
      <w:r w:rsidR="00CA1361" w:rsidRPr="005262F8">
        <w:rPr>
          <w:sz w:val="22"/>
          <w:szCs w:val="22"/>
          <w:lang w:val="en-GB"/>
        </w:rPr>
        <w:t>sub-</w:t>
      </w:r>
      <w:r w:rsidR="00C270BA" w:rsidRPr="005262F8">
        <w:rPr>
          <w:sz w:val="22"/>
          <w:szCs w:val="22"/>
          <w:lang w:val="en-GB"/>
        </w:rPr>
        <w:t>met</w:t>
      </w:r>
      <w:r w:rsidR="00CA1361" w:rsidRPr="005262F8">
        <w:rPr>
          <w:sz w:val="22"/>
          <w:szCs w:val="22"/>
          <w:lang w:val="en-GB"/>
        </w:rPr>
        <w:t xml:space="preserve">ric pieces of </w:t>
      </w:r>
      <w:r w:rsidR="00CA1361" w:rsidRPr="005262F8">
        <w:rPr>
          <w:rStyle w:val="tlid-translation"/>
          <w:sz w:val="22"/>
          <w:szCs w:val="22"/>
          <w:lang w:val="en-GB"/>
        </w:rPr>
        <w:t xml:space="preserve">vegetal debris </w:t>
      </w:r>
      <w:r w:rsidR="003A6432" w:rsidRPr="005262F8">
        <w:rPr>
          <w:rStyle w:val="tlid-translation"/>
          <w:sz w:val="22"/>
          <w:szCs w:val="22"/>
          <w:lang w:val="en-GB"/>
        </w:rPr>
        <w:t xml:space="preserve">(root, </w:t>
      </w:r>
      <w:r w:rsidR="003A6432" w:rsidRPr="005262F8">
        <w:rPr>
          <w:sz w:val="22"/>
          <w:szCs w:val="22"/>
          <w:lang w:val="en-GB"/>
        </w:rPr>
        <w:t>branch and trunk (</w:t>
      </w:r>
      <w:r w:rsidR="004975CE">
        <w:rPr>
          <w:sz w:val="22"/>
          <w:szCs w:val="22"/>
          <w:lang w:val="en-GB"/>
        </w:rPr>
        <w:t>G</w:t>
      </w:r>
      <w:r w:rsidR="003A6432" w:rsidRPr="005262F8">
        <w:rPr>
          <w:sz w:val="22"/>
          <w:szCs w:val="22"/>
          <w:lang w:val="en-GB"/>
        </w:rPr>
        <w:t>)</w:t>
      </w:r>
      <w:r w:rsidR="003A6432" w:rsidRPr="005262F8">
        <w:rPr>
          <w:rStyle w:val="tlid-translation"/>
          <w:sz w:val="22"/>
          <w:szCs w:val="22"/>
          <w:lang w:val="en-GB"/>
        </w:rPr>
        <w:t xml:space="preserve">) </w:t>
      </w:r>
      <w:r w:rsidR="00CA1361" w:rsidRPr="005262F8">
        <w:rPr>
          <w:rStyle w:val="tlid-translation"/>
          <w:sz w:val="22"/>
          <w:szCs w:val="22"/>
          <w:lang w:val="en-GB"/>
        </w:rPr>
        <w:t>ripped from the sides of the valley</w:t>
      </w:r>
      <w:r w:rsidR="00CA1361" w:rsidRPr="005262F8">
        <w:rPr>
          <w:sz w:val="22"/>
          <w:szCs w:val="22"/>
          <w:lang w:val="en-GB"/>
        </w:rPr>
        <w:t xml:space="preserve">, </w:t>
      </w:r>
      <w:r w:rsidR="003A6432" w:rsidRPr="005262F8">
        <w:rPr>
          <w:sz w:val="22"/>
          <w:szCs w:val="22"/>
          <w:lang w:val="en-GB"/>
        </w:rPr>
        <w:t xml:space="preserve">and </w:t>
      </w:r>
      <w:r w:rsidR="00CA1361" w:rsidRPr="005262F8">
        <w:rPr>
          <w:sz w:val="22"/>
          <w:szCs w:val="22"/>
          <w:lang w:val="en-GB"/>
        </w:rPr>
        <w:t xml:space="preserve">whose </w:t>
      </w:r>
      <w:r w:rsidR="00C270BA" w:rsidRPr="005262F8">
        <w:rPr>
          <w:sz w:val="22"/>
          <w:szCs w:val="22"/>
          <w:lang w:val="en-GB"/>
        </w:rPr>
        <w:t xml:space="preserve">density decreases </w:t>
      </w:r>
      <w:r w:rsidR="00CA1361" w:rsidRPr="005262F8">
        <w:rPr>
          <w:sz w:val="22"/>
          <w:szCs w:val="22"/>
          <w:lang w:val="en-GB"/>
        </w:rPr>
        <w:t xml:space="preserve">also </w:t>
      </w:r>
      <w:r w:rsidR="00C270BA" w:rsidRPr="005262F8">
        <w:rPr>
          <w:sz w:val="22"/>
          <w:szCs w:val="22"/>
          <w:lang w:val="en-GB"/>
        </w:rPr>
        <w:t>rapidly a</w:t>
      </w:r>
      <w:r w:rsidR="00CA1361" w:rsidRPr="005262F8">
        <w:rPr>
          <w:sz w:val="22"/>
          <w:szCs w:val="22"/>
          <w:lang w:val="en-GB"/>
        </w:rPr>
        <w:t xml:space="preserve">way from the former valley wall. </w:t>
      </w:r>
      <w:r w:rsidR="00270151" w:rsidRPr="005262F8">
        <w:rPr>
          <w:sz w:val="22"/>
          <w:szCs w:val="22"/>
          <w:lang w:val="en-GB"/>
        </w:rPr>
        <w:t xml:space="preserve"> </w:t>
      </w:r>
      <w:r w:rsidR="00A6635F" w:rsidRPr="005262F8">
        <w:rPr>
          <w:sz w:val="22"/>
          <w:szCs w:val="22"/>
          <w:lang w:val="en-GB"/>
        </w:rPr>
        <w:t>(</w:t>
      </w:r>
      <w:r w:rsidR="004975CE">
        <w:rPr>
          <w:sz w:val="22"/>
          <w:szCs w:val="22"/>
          <w:lang w:val="en-GB"/>
        </w:rPr>
        <w:t>H</w:t>
      </w:r>
      <w:r w:rsidR="00A6635F" w:rsidRPr="005262F8">
        <w:rPr>
          <w:sz w:val="22"/>
          <w:szCs w:val="22"/>
          <w:lang w:val="en-GB"/>
        </w:rPr>
        <w:t>) B</w:t>
      </w:r>
      <w:r w:rsidR="00B82398" w:rsidRPr="005262F8">
        <w:rPr>
          <w:sz w:val="22"/>
          <w:szCs w:val="22"/>
          <w:lang w:val="en-GB"/>
        </w:rPr>
        <w:t>edrock/breccia contact in the upper part of the talweg displaying a contact zone, 0 to 40-cm</w:t>
      </w:r>
      <w:r w:rsidR="004975CE">
        <w:rPr>
          <w:sz w:val="22"/>
          <w:szCs w:val="22"/>
          <w:lang w:val="en-GB"/>
        </w:rPr>
        <w:t xml:space="preserve"> </w:t>
      </w:r>
      <w:r w:rsidR="00B82398" w:rsidRPr="005262F8">
        <w:rPr>
          <w:sz w:val="22"/>
          <w:szCs w:val="22"/>
          <w:lang w:val="en-GB"/>
        </w:rPr>
        <w:t xml:space="preserve">thick, made of a mixture between </w:t>
      </w:r>
      <w:r w:rsidR="00B82398" w:rsidRPr="005467EB">
        <w:rPr>
          <w:sz w:val="22"/>
          <w:szCs w:val="22"/>
          <w:lang w:val="en-GB"/>
        </w:rPr>
        <w:t xml:space="preserve">limestone breccia, local gneissic clasts, and </w:t>
      </w:r>
      <w:proofErr w:type="spellStart"/>
      <w:r w:rsidR="00B82398" w:rsidRPr="005467EB">
        <w:rPr>
          <w:sz w:val="22"/>
          <w:szCs w:val="22"/>
          <w:lang w:val="en-GB"/>
        </w:rPr>
        <w:t>pal</w:t>
      </w:r>
      <w:r w:rsidR="00B82398" w:rsidRPr="005A5C6C">
        <w:rPr>
          <w:sz w:val="22"/>
          <w:szCs w:val="22"/>
          <w:lang w:val="en-GB"/>
        </w:rPr>
        <w:t>eosoil</w:t>
      </w:r>
      <w:proofErr w:type="spellEnd"/>
      <w:r w:rsidR="00B82398" w:rsidRPr="005A5C6C">
        <w:rPr>
          <w:sz w:val="22"/>
          <w:szCs w:val="22"/>
          <w:lang w:val="en-GB"/>
        </w:rPr>
        <w:t xml:space="preserve"> pockets, including numerous wood debris</w:t>
      </w:r>
      <w:r w:rsidR="00CA1361" w:rsidRPr="00033C06">
        <w:rPr>
          <w:sz w:val="22"/>
          <w:szCs w:val="22"/>
          <w:lang w:val="en-GB"/>
        </w:rPr>
        <w:t xml:space="preserve">, and </w:t>
      </w:r>
      <w:r w:rsidR="00B82398" w:rsidRPr="00033C06">
        <w:rPr>
          <w:sz w:val="22"/>
          <w:szCs w:val="22"/>
          <w:lang w:val="en-GB"/>
        </w:rPr>
        <w:t xml:space="preserve">the presence of a </w:t>
      </w:r>
      <w:r w:rsidR="00CA1361" w:rsidRPr="00033C06">
        <w:rPr>
          <w:sz w:val="22"/>
          <w:szCs w:val="22"/>
          <w:lang w:val="en-GB"/>
        </w:rPr>
        <w:t>(</w:t>
      </w:r>
      <w:r w:rsidR="004975CE" w:rsidRPr="00033C06">
        <w:rPr>
          <w:sz w:val="22"/>
          <w:szCs w:val="22"/>
          <w:lang w:val="en-GB"/>
        </w:rPr>
        <w:t>I</w:t>
      </w:r>
      <w:r w:rsidR="00CA1361" w:rsidRPr="00033C06">
        <w:rPr>
          <w:sz w:val="22"/>
          <w:szCs w:val="22"/>
          <w:lang w:val="en-GB"/>
        </w:rPr>
        <w:t xml:space="preserve">) </w:t>
      </w:r>
      <w:r w:rsidR="00B82398" w:rsidRPr="00033C06">
        <w:rPr>
          <w:sz w:val="22"/>
          <w:szCs w:val="22"/>
          <w:lang w:val="en-GB"/>
        </w:rPr>
        <w:t>shearing zone of a few centimet</w:t>
      </w:r>
      <w:r w:rsidR="00C270BA" w:rsidRPr="00033C06">
        <w:rPr>
          <w:sz w:val="22"/>
          <w:szCs w:val="22"/>
          <w:lang w:val="en-GB"/>
        </w:rPr>
        <w:t>re</w:t>
      </w:r>
      <w:r w:rsidR="00B82398" w:rsidRPr="00033C06">
        <w:rPr>
          <w:sz w:val="22"/>
          <w:szCs w:val="22"/>
          <w:lang w:val="en-GB"/>
        </w:rPr>
        <w:t>s thic</w:t>
      </w:r>
      <w:r w:rsidR="003A6432" w:rsidRPr="00033C06">
        <w:rPr>
          <w:sz w:val="22"/>
          <w:szCs w:val="22"/>
          <w:lang w:val="en-GB"/>
        </w:rPr>
        <w:t>kness.</w:t>
      </w:r>
      <w:r w:rsidR="00B82398" w:rsidRPr="00033C06">
        <w:rPr>
          <w:sz w:val="22"/>
          <w:szCs w:val="22"/>
          <w:lang w:val="en-GB"/>
        </w:rPr>
        <w:t xml:space="preserve"> </w:t>
      </w:r>
      <w:r w:rsidR="00FF73B6" w:rsidRPr="00033C06">
        <w:rPr>
          <w:sz w:val="22"/>
          <w:szCs w:val="22"/>
          <w:lang w:val="en-GB"/>
        </w:rPr>
        <w:t>Green numerical codes correspond to the names of the samples (CA-xx-xx)</w:t>
      </w:r>
      <w:r w:rsidR="007220F0">
        <w:rPr>
          <w:sz w:val="22"/>
          <w:szCs w:val="22"/>
          <w:lang w:val="en-GB"/>
        </w:rPr>
        <w:t xml:space="preserve"> </w:t>
      </w:r>
      <w:r w:rsidR="00FF73B6" w:rsidRPr="00033C06">
        <w:rPr>
          <w:sz w:val="22"/>
          <w:szCs w:val="22"/>
          <w:lang w:val="en-GB"/>
        </w:rPr>
        <w:t>dated by</w:t>
      </w:r>
      <w:r w:rsidR="00FF73B6" w:rsidRPr="005262F8">
        <w:rPr>
          <w:sz w:val="22"/>
          <w:szCs w:val="22"/>
          <w:lang w:val="en-GB"/>
        </w:rPr>
        <w:t xml:space="preserve"> </w:t>
      </w:r>
      <w:r w:rsidR="00FF73B6" w:rsidRPr="005262F8">
        <w:rPr>
          <w:sz w:val="22"/>
          <w:szCs w:val="22"/>
          <w:vertAlign w:val="superscript"/>
          <w:lang w:val="en-GB"/>
        </w:rPr>
        <w:t>14</w:t>
      </w:r>
      <w:r w:rsidR="00FF73B6" w:rsidRPr="005262F8">
        <w:rPr>
          <w:sz w:val="22"/>
          <w:szCs w:val="22"/>
          <w:lang w:val="en-GB"/>
        </w:rPr>
        <w:t>C.</w:t>
      </w:r>
    </w:p>
    <w:p w14:paraId="70F77D49" w14:textId="77777777" w:rsidR="00FF73B6" w:rsidRDefault="00FF73B6" w:rsidP="007123FA">
      <w:pPr>
        <w:pStyle w:val="abstractinfo"/>
        <w:spacing w:before="0" w:beforeAutospacing="0" w:after="0" w:afterAutospacing="0"/>
        <w:rPr>
          <w:lang w:val="en-GB"/>
        </w:rPr>
      </w:pPr>
    </w:p>
    <w:p w14:paraId="618E4BC9" w14:textId="77777777" w:rsidR="009D52AE" w:rsidRDefault="009E698C" w:rsidP="0084615B">
      <w:pPr>
        <w:pStyle w:val="abstractinfo"/>
        <w:spacing w:before="0" w:beforeAutospacing="0" w:after="0" w:afterAutospacing="0"/>
        <w:jc w:val="both"/>
        <w:rPr>
          <w:i/>
          <w:lang w:val="en-GB"/>
        </w:rPr>
      </w:pPr>
      <w:r w:rsidRPr="009D52AE">
        <w:rPr>
          <w:sz w:val="22"/>
          <w:szCs w:val="22"/>
          <w:lang w:val="en-GB"/>
        </w:rPr>
        <w:br w:type="page"/>
      </w:r>
    </w:p>
    <w:p w14:paraId="2AFE3803" w14:textId="63B23403" w:rsidR="009D52AE" w:rsidRDefault="00485FFE" w:rsidP="006668F4">
      <w:pPr>
        <w:jc w:val="center"/>
        <w:rPr>
          <w:b/>
          <w:sz w:val="28"/>
          <w:szCs w:val="28"/>
          <w:lang w:val="en-GB"/>
        </w:rPr>
      </w:pPr>
      <w:r w:rsidRPr="00033C06">
        <w:rPr>
          <w:b/>
          <w:noProof/>
          <w:sz w:val="28"/>
          <w:szCs w:val="28"/>
          <w:lang w:val="en-GB"/>
        </w:rPr>
        <w:lastRenderedPageBreak/>
        <w:t>²</w:t>
      </w:r>
      <w:r w:rsidR="001A5E05">
        <w:rPr>
          <w:b/>
          <w:noProof/>
          <w:sz w:val="28"/>
          <w:szCs w:val="28"/>
        </w:rPr>
        <w:drawing>
          <wp:inline distT="0" distB="0" distL="0" distR="0" wp14:anchorId="18BC8637" wp14:editId="1375B50A">
            <wp:extent cx="6505575" cy="830632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Initial_surface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03038" cy="8303086"/>
                    </a:xfrm>
                    <a:prstGeom prst="rect">
                      <a:avLst/>
                    </a:prstGeom>
                  </pic:spPr>
                </pic:pic>
              </a:graphicData>
            </a:graphic>
          </wp:inline>
        </w:drawing>
      </w:r>
    </w:p>
    <w:p w14:paraId="75B78455" w14:textId="77777777" w:rsidR="00580099" w:rsidRDefault="00580099" w:rsidP="009D52AE">
      <w:pPr>
        <w:jc w:val="both"/>
        <w:rPr>
          <w:b/>
          <w:bCs/>
          <w:lang w:val="en-GB"/>
        </w:rPr>
      </w:pPr>
      <w:r w:rsidRPr="00ED6D48">
        <w:rPr>
          <w:b/>
          <w:bCs/>
          <w:lang w:val="en-GB"/>
        </w:rPr>
        <w:t xml:space="preserve"> </w:t>
      </w:r>
    </w:p>
    <w:p w14:paraId="1C5CA864" w14:textId="40DCC81B" w:rsidR="009D52AE" w:rsidRPr="00F952E9" w:rsidRDefault="009D52AE" w:rsidP="009D52AE">
      <w:pPr>
        <w:jc w:val="both"/>
        <w:rPr>
          <w:i/>
          <w:sz w:val="22"/>
          <w:szCs w:val="22"/>
          <w:lang w:val="en-GB"/>
        </w:rPr>
      </w:pPr>
      <w:proofErr w:type="gramStart"/>
      <w:r w:rsidRPr="00033C06">
        <w:rPr>
          <w:b/>
          <w:bCs/>
          <w:sz w:val="22"/>
          <w:szCs w:val="22"/>
          <w:lang w:val="en-GB"/>
        </w:rPr>
        <w:t xml:space="preserve">Extended Data Fig. </w:t>
      </w:r>
      <w:r w:rsidR="008C548D" w:rsidRPr="00033C06">
        <w:rPr>
          <w:b/>
          <w:bCs/>
          <w:sz w:val="22"/>
          <w:szCs w:val="22"/>
          <w:lang w:val="en-GB"/>
        </w:rPr>
        <w:t>6</w:t>
      </w:r>
      <w:r w:rsidRPr="00033C06">
        <w:rPr>
          <w:b/>
          <w:sz w:val="22"/>
          <w:szCs w:val="22"/>
          <w:lang w:val="en-GB"/>
        </w:rPr>
        <w:t>:</w:t>
      </w:r>
      <w:r w:rsidRPr="00033C06">
        <w:rPr>
          <w:i/>
          <w:sz w:val="22"/>
          <w:szCs w:val="22"/>
          <w:lang w:val="en-GB"/>
        </w:rPr>
        <w:t xml:space="preserve"> </w:t>
      </w:r>
      <w:r w:rsidRPr="00033C06">
        <w:rPr>
          <w:sz w:val="22"/>
          <w:szCs w:val="22"/>
          <w:lang w:val="en-GB"/>
        </w:rPr>
        <w:t>Map</w:t>
      </w:r>
      <w:r w:rsidR="006A132E" w:rsidRPr="00033C06">
        <w:rPr>
          <w:sz w:val="22"/>
          <w:szCs w:val="22"/>
          <w:lang w:val="en-GB"/>
        </w:rPr>
        <w:t>s</w:t>
      </w:r>
      <w:r w:rsidRPr="00033C06">
        <w:rPr>
          <w:sz w:val="22"/>
          <w:szCs w:val="22"/>
          <w:lang w:val="en-GB"/>
        </w:rPr>
        <w:t xml:space="preserve"> of the base </w:t>
      </w:r>
      <w:r w:rsidR="001A5E05" w:rsidRPr="00033C06">
        <w:rPr>
          <w:sz w:val="22"/>
          <w:szCs w:val="22"/>
          <w:lang w:val="en-GB"/>
        </w:rPr>
        <w:t xml:space="preserve">(a) </w:t>
      </w:r>
      <w:r w:rsidRPr="00033C06">
        <w:rPr>
          <w:sz w:val="22"/>
          <w:szCs w:val="22"/>
          <w:lang w:val="en-GB"/>
        </w:rPr>
        <w:t xml:space="preserve">and top </w:t>
      </w:r>
      <w:r w:rsidR="001A5E05" w:rsidRPr="00033C06">
        <w:rPr>
          <w:sz w:val="22"/>
          <w:szCs w:val="22"/>
          <w:lang w:val="en-GB"/>
        </w:rPr>
        <w:t xml:space="preserve">(b) </w:t>
      </w:r>
      <w:r w:rsidRPr="00033C06">
        <w:rPr>
          <w:sz w:val="22"/>
          <w:szCs w:val="22"/>
          <w:lang w:val="en-GB"/>
        </w:rPr>
        <w:t xml:space="preserve">of the </w:t>
      </w:r>
      <w:r w:rsidR="006A132E" w:rsidRPr="00033C06">
        <w:rPr>
          <w:sz w:val="22"/>
          <w:szCs w:val="22"/>
          <w:lang w:val="en-GB"/>
        </w:rPr>
        <w:t xml:space="preserve">rock avalanche brecciated </w:t>
      </w:r>
      <w:r w:rsidRPr="00033C06">
        <w:rPr>
          <w:sz w:val="22"/>
          <w:szCs w:val="22"/>
          <w:lang w:val="en-GB"/>
        </w:rPr>
        <w:t>deposits</w:t>
      </w:r>
      <w:r w:rsidR="006A132E" w:rsidRPr="00033C06">
        <w:rPr>
          <w:sz w:val="22"/>
          <w:szCs w:val="22"/>
          <w:lang w:val="en-GB"/>
        </w:rPr>
        <w:t xml:space="preserve">, </w:t>
      </w:r>
      <w:r w:rsidR="001A5E05" w:rsidRPr="00033C06">
        <w:rPr>
          <w:sz w:val="22"/>
          <w:szCs w:val="22"/>
          <w:lang w:val="en-GB"/>
        </w:rPr>
        <w:t xml:space="preserve">including the interpolation constraints, </w:t>
      </w:r>
      <w:r w:rsidR="006A132E" w:rsidRPr="00033C06">
        <w:rPr>
          <w:sz w:val="22"/>
          <w:szCs w:val="22"/>
          <w:lang w:val="en-GB"/>
        </w:rPr>
        <w:t>and (c) present</w:t>
      </w:r>
      <w:r w:rsidR="0050482A" w:rsidRPr="00033C06">
        <w:rPr>
          <w:sz w:val="22"/>
          <w:szCs w:val="22"/>
          <w:lang w:val="en-GB"/>
        </w:rPr>
        <w:t>-day</w:t>
      </w:r>
      <w:r w:rsidR="006A132E" w:rsidRPr="00033C06">
        <w:rPr>
          <w:sz w:val="22"/>
          <w:szCs w:val="22"/>
          <w:lang w:val="en-GB"/>
        </w:rPr>
        <w:t xml:space="preserve"> residual th</w:t>
      </w:r>
      <w:r w:rsidR="00580099" w:rsidRPr="00033C06">
        <w:rPr>
          <w:sz w:val="22"/>
          <w:szCs w:val="22"/>
          <w:lang w:val="en-GB"/>
        </w:rPr>
        <w:t>ickness of the bre</w:t>
      </w:r>
      <w:r w:rsidR="006668F4" w:rsidRPr="00033C06">
        <w:rPr>
          <w:sz w:val="22"/>
          <w:szCs w:val="22"/>
          <w:lang w:val="en-GB"/>
        </w:rPr>
        <w:t>ccia deposits</w:t>
      </w:r>
      <w:r w:rsidR="001A5E05" w:rsidRPr="00033C06">
        <w:rPr>
          <w:sz w:val="22"/>
          <w:szCs w:val="22"/>
          <w:lang w:val="en-GB"/>
        </w:rPr>
        <w:t>.</w:t>
      </w:r>
      <w:proofErr w:type="gramEnd"/>
    </w:p>
    <w:p w14:paraId="29B4D361" w14:textId="70F5888D" w:rsidR="009D52AE" w:rsidRPr="00033C06" w:rsidRDefault="001A5E05" w:rsidP="009D52AE">
      <w:pPr>
        <w:pStyle w:val="abstractinfo"/>
        <w:spacing w:before="0" w:beforeAutospacing="0" w:after="0" w:afterAutospacing="0"/>
        <w:jc w:val="both"/>
        <w:rPr>
          <w:b/>
          <w:sz w:val="22"/>
          <w:szCs w:val="22"/>
          <w:lang w:val="en-GB"/>
        </w:rPr>
      </w:pPr>
      <w:r w:rsidRPr="00033C06">
        <w:rPr>
          <w:sz w:val="22"/>
          <w:szCs w:val="22"/>
          <w:lang w:val="en-GB"/>
        </w:rPr>
        <w:t xml:space="preserve">(d) </w:t>
      </w:r>
      <w:proofErr w:type="spellStart"/>
      <w:r w:rsidR="009D52AE" w:rsidRPr="00033C06">
        <w:rPr>
          <w:sz w:val="22"/>
          <w:szCs w:val="22"/>
          <w:lang w:val="en-GB"/>
        </w:rPr>
        <w:t>Sabche</w:t>
      </w:r>
      <w:proofErr w:type="spellEnd"/>
      <w:r w:rsidR="009D52AE" w:rsidRPr="00033C06">
        <w:rPr>
          <w:sz w:val="22"/>
          <w:szCs w:val="22"/>
          <w:lang w:val="en-GB"/>
        </w:rPr>
        <w:t xml:space="preserve"> rockslide scar identification from the transverse curvature </w:t>
      </w:r>
      <w:r w:rsidR="00AF3F8C" w:rsidRPr="00033C06">
        <w:rPr>
          <w:sz w:val="22"/>
          <w:szCs w:val="22"/>
          <w:lang w:val="en-GB"/>
        </w:rPr>
        <w:t>(m</w:t>
      </w:r>
      <w:r w:rsidR="00AF3F8C" w:rsidRPr="00033C06">
        <w:rPr>
          <w:sz w:val="22"/>
          <w:szCs w:val="22"/>
          <w:vertAlign w:val="superscript"/>
          <w:lang w:val="en-GB"/>
        </w:rPr>
        <w:t>-1</w:t>
      </w:r>
      <w:r w:rsidR="00AF3F8C" w:rsidRPr="00033C06">
        <w:rPr>
          <w:sz w:val="22"/>
          <w:szCs w:val="22"/>
          <w:lang w:val="en-GB"/>
        </w:rPr>
        <w:t xml:space="preserve">) </w:t>
      </w:r>
      <w:r w:rsidR="009D52AE" w:rsidRPr="00033C06">
        <w:rPr>
          <w:sz w:val="22"/>
          <w:szCs w:val="22"/>
          <w:lang w:val="en-GB"/>
        </w:rPr>
        <w:t>computed from the high resolution (2</w:t>
      </w:r>
      <w:r w:rsidR="0050482A" w:rsidRPr="00033C06">
        <w:rPr>
          <w:sz w:val="22"/>
          <w:szCs w:val="22"/>
          <w:lang w:val="en-GB"/>
        </w:rPr>
        <w:t>-</w:t>
      </w:r>
      <w:r w:rsidR="009D52AE" w:rsidRPr="00033C06">
        <w:rPr>
          <w:sz w:val="22"/>
          <w:szCs w:val="22"/>
          <w:lang w:val="en-GB"/>
        </w:rPr>
        <w:t>m pixel) topography. The recent scar surface (</w:t>
      </w:r>
      <w:r w:rsidRPr="00033C06">
        <w:rPr>
          <w:sz w:val="22"/>
          <w:szCs w:val="22"/>
          <w:lang w:val="en-GB"/>
        </w:rPr>
        <w:t>3</w:t>
      </w:r>
      <w:r w:rsidR="009D52AE" w:rsidRPr="00033C06">
        <w:rPr>
          <w:sz w:val="22"/>
          <w:szCs w:val="22"/>
          <w:lang w:val="en-GB"/>
        </w:rPr>
        <w:t xml:space="preserve"> and </w:t>
      </w:r>
      <w:r w:rsidRPr="00033C06">
        <w:rPr>
          <w:sz w:val="22"/>
          <w:szCs w:val="22"/>
          <w:lang w:val="en-GB"/>
        </w:rPr>
        <w:t>4</w:t>
      </w:r>
      <w:r w:rsidR="009D52AE" w:rsidRPr="00033C06">
        <w:rPr>
          <w:sz w:val="22"/>
          <w:szCs w:val="22"/>
          <w:lang w:val="en-GB"/>
        </w:rPr>
        <w:t>) is characterized by step like dihedrals that delineate planar faces with low curvature along the stratification/foliation planes and irregular faces following a set of fractures at 90°. In contrast, outside the scar (</w:t>
      </w:r>
      <w:r w:rsidRPr="00033C06">
        <w:rPr>
          <w:sz w:val="22"/>
          <w:szCs w:val="22"/>
          <w:lang w:val="en-GB"/>
        </w:rPr>
        <w:t>1</w:t>
      </w:r>
      <w:r w:rsidR="009D52AE" w:rsidRPr="00033C06">
        <w:rPr>
          <w:sz w:val="22"/>
          <w:szCs w:val="22"/>
          <w:lang w:val="en-GB"/>
        </w:rPr>
        <w:t xml:space="preserve"> and </w:t>
      </w:r>
      <w:r w:rsidRPr="00033C06">
        <w:rPr>
          <w:sz w:val="22"/>
          <w:szCs w:val="22"/>
          <w:lang w:val="en-GB"/>
        </w:rPr>
        <w:t>2</w:t>
      </w:r>
      <w:r w:rsidR="009D52AE" w:rsidRPr="00033C06">
        <w:rPr>
          <w:sz w:val="22"/>
          <w:szCs w:val="22"/>
          <w:lang w:val="en-GB"/>
        </w:rPr>
        <w:t>), the topography display</w:t>
      </w:r>
      <w:r w:rsidR="006A132E" w:rsidRPr="00033C06">
        <w:rPr>
          <w:sz w:val="22"/>
          <w:szCs w:val="22"/>
          <w:lang w:val="en-GB"/>
        </w:rPr>
        <w:t>s</w:t>
      </w:r>
      <w:r w:rsidR="009D52AE" w:rsidRPr="00033C06">
        <w:rPr>
          <w:sz w:val="22"/>
          <w:szCs w:val="22"/>
          <w:lang w:val="en-GB"/>
        </w:rPr>
        <w:t xml:space="preserve"> the first marks of erosion and gullies organisation toward a converging network.</w:t>
      </w:r>
      <w:r w:rsidR="009D52AE" w:rsidRPr="00033C06">
        <w:rPr>
          <w:b/>
          <w:sz w:val="22"/>
          <w:szCs w:val="22"/>
          <w:lang w:val="en-GB"/>
        </w:rPr>
        <w:t xml:space="preserve">     </w:t>
      </w:r>
    </w:p>
    <w:p w14:paraId="191DFBEB" w14:textId="77777777" w:rsidR="009D52AE" w:rsidRDefault="00FA7096" w:rsidP="00914FD2">
      <w:pPr>
        <w:pStyle w:val="abstracttitle"/>
        <w:spacing w:before="0" w:beforeAutospacing="0" w:after="0" w:afterAutospacing="0"/>
        <w:jc w:val="center"/>
        <w:rPr>
          <w:b/>
          <w:lang w:val="en-GB"/>
        </w:rPr>
      </w:pPr>
      <w:r>
        <w:rPr>
          <w:b/>
          <w:noProof/>
        </w:rPr>
        <w:lastRenderedPageBreak/>
        <w:drawing>
          <wp:inline distT="0" distB="0" distL="0" distR="0" wp14:anchorId="25AEF7EF" wp14:editId="446A4140">
            <wp:extent cx="5932695" cy="8051800"/>
            <wp:effectExtent l="0" t="0" r="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Type-Mergili_GIS3DSlopeAnalysis.jpg"/>
                    <pic:cNvPicPr/>
                  </pic:nvPicPr>
                  <pic:blipFill rotWithShape="1">
                    <a:blip r:embed="rId13" cstate="print">
                      <a:extLst>
                        <a:ext uri="{28A0092B-C50C-407E-A947-70E740481C1C}">
                          <a14:useLocalDpi xmlns:a14="http://schemas.microsoft.com/office/drawing/2010/main" val="0"/>
                        </a:ext>
                      </a:extLst>
                    </a:blip>
                    <a:srcRect l="5860"/>
                    <a:stretch/>
                  </pic:blipFill>
                  <pic:spPr bwMode="auto">
                    <a:xfrm>
                      <a:off x="0" y="0"/>
                      <a:ext cx="5932317" cy="8051287"/>
                    </a:xfrm>
                    <a:prstGeom prst="rect">
                      <a:avLst/>
                    </a:prstGeom>
                    <a:ln>
                      <a:noFill/>
                    </a:ln>
                    <a:extLst>
                      <a:ext uri="{53640926-AAD7-44D8-BBD7-CCE9431645EC}">
                        <a14:shadowObscured xmlns:a14="http://schemas.microsoft.com/office/drawing/2010/main"/>
                      </a:ext>
                    </a:extLst>
                  </pic:spPr>
                </pic:pic>
              </a:graphicData>
            </a:graphic>
          </wp:inline>
        </w:drawing>
      </w:r>
    </w:p>
    <w:p w14:paraId="2E562B62" w14:textId="77777777" w:rsidR="00217B71" w:rsidRPr="00033C06" w:rsidRDefault="00217B71" w:rsidP="00FA7096">
      <w:pPr>
        <w:pStyle w:val="abstracttitle"/>
        <w:spacing w:before="0" w:beforeAutospacing="0" w:after="0" w:afterAutospacing="0"/>
        <w:jc w:val="both"/>
        <w:rPr>
          <w:b/>
          <w:bCs/>
          <w:sz w:val="22"/>
          <w:szCs w:val="22"/>
          <w:lang w:val="en-GB"/>
        </w:rPr>
      </w:pPr>
    </w:p>
    <w:p w14:paraId="3ACB0D3E" w14:textId="501F72C1" w:rsidR="00575B24" w:rsidRPr="00033C06" w:rsidRDefault="009D52AE" w:rsidP="00FA7096">
      <w:pPr>
        <w:pStyle w:val="abstracttitle"/>
        <w:spacing w:before="0" w:beforeAutospacing="0" w:after="0" w:afterAutospacing="0"/>
        <w:jc w:val="both"/>
        <w:rPr>
          <w:rFonts w:ascii="Courier New" w:hAnsi="Courier New" w:cs="Courier New"/>
          <w:sz w:val="22"/>
          <w:szCs w:val="22"/>
          <w:lang w:val="en-GB"/>
        </w:rPr>
      </w:pPr>
      <w:r w:rsidRPr="00033C06">
        <w:rPr>
          <w:b/>
          <w:bCs/>
          <w:sz w:val="22"/>
          <w:szCs w:val="22"/>
          <w:lang w:val="en-GB"/>
        </w:rPr>
        <w:t xml:space="preserve">Extended Data Fig. </w:t>
      </w:r>
      <w:r w:rsidR="00203135" w:rsidRPr="00033C06">
        <w:rPr>
          <w:b/>
          <w:bCs/>
          <w:sz w:val="22"/>
          <w:szCs w:val="22"/>
          <w:lang w:val="en-GB"/>
        </w:rPr>
        <w:t>7</w:t>
      </w:r>
      <w:r w:rsidRPr="00033C06">
        <w:rPr>
          <w:b/>
          <w:sz w:val="22"/>
          <w:szCs w:val="22"/>
          <w:lang w:val="en-GB"/>
        </w:rPr>
        <w:t>:</w:t>
      </w:r>
      <w:r w:rsidRPr="00033C06">
        <w:rPr>
          <w:b/>
          <w:i/>
          <w:sz w:val="22"/>
          <w:szCs w:val="22"/>
          <w:lang w:val="en-GB"/>
        </w:rPr>
        <w:t xml:space="preserve"> </w:t>
      </w:r>
      <w:r w:rsidR="00FA7096" w:rsidRPr="00033C06">
        <w:rPr>
          <w:sz w:val="22"/>
          <w:szCs w:val="22"/>
          <w:lang w:val="en-GB"/>
        </w:rPr>
        <w:t>(a)</w:t>
      </w:r>
      <w:r w:rsidR="00FA7096" w:rsidRPr="00033C06">
        <w:rPr>
          <w:b/>
          <w:sz w:val="22"/>
          <w:szCs w:val="22"/>
          <w:lang w:val="en-GB"/>
        </w:rPr>
        <w:t xml:space="preserve"> </w:t>
      </w:r>
      <w:r w:rsidR="006A132E" w:rsidRPr="00033C06">
        <w:rPr>
          <w:sz w:val="22"/>
          <w:szCs w:val="22"/>
          <w:lang w:val="en-GB"/>
        </w:rPr>
        <w:t>Definition of the variables for the computation of the Factor of Safety (</w:t>
      </w:r>
      <w:proofErr w:type="spellStart"/>
      <w:proofErr w:type="gramStart"/>
      <w:r w:rsidR="006A132E" w:rsidRPr="00033C06">
        <w:rPr>
          <w:sz w:val="22"/>
          <w:szCs w:val="22"/>
          <w:lang w:val="en-GB"/>
        </w:rPr>
        <w:t>F</w:t>
      </w:r>
      <w:r w:rsidR="00217B71" w:rsidRPr="00033C06">
        <w:rPr>
          <w:sz w:val="22"/>
          <w:szCs w:val="22"/>
          <w:lang w:val="en-GB"/>
        </w:rPr>
        <w:t>o</w:t>
      </w:r>
      <w:r w:rsidR="006A132E" w:rsidRPr="00033C06">
        <w:rPr>
          <w:sz w:val="22"/>
          <w:szCs w:val="22"/>
          <w:lang w:val="en-GB"/>
        </w:rPr>
        <w:t>S</w:t>
      </w:r>
      <w:proofErr w:type="spellEnd"/>
      <w:proofErr w:type="gramEnd"/>
      <w:r w:rsidR="006A132E" w:rsidRPr="00033C06">
        <w:rPr>
          <w:sz w:val="22"/>
          <w:szCs w:val="22"/>
          <w:lang w:val="en-GB"/>
        </w:rPr>
        <w:t>)</w:t>
      </w:r>
      <w:r w:rsidR="00217B71" w:rsidRPr="00033C06">
        <w:rPr>
          <w:sz w:val="22"/>
          <w:szCs w:val="22"/>
          <w:lang w:val="en-GB"/>
        </w:rPr>
        <w:t xml:space="preserve"> according to 3D-Hovland criterion</w:t>
      </w:r>
      <w:r w:rsidR="007220F0" w:rsidRPr="00BD1098">
        <w:rPr>
          <w:sz w:val="22"/>
          <w:szCs w:val="22"/>
          <w:vertAlign w:val="superscript"/>
          <w:lang w:val="en-GB"/>
        </w:rPr>
        <w:t>7</w:t>
      </w:r>
      <w:r w:rsidR="002F65A3">
        <w:rPr>
          <w:sz w:val="22"/>
          <w:szCs w:val="22"/>
          <w:vertAlign w:val="superscript"/>
          <w:lang w:val="en-GB"/>
        </w:rPr>
        <w:t>1</w:t>
      </w:r>
      <w:r w:rsidR="006A132E" w:rsidRPr="00033C06">
        <w:rPr>
          <w:sz w:val="22"/>
          <w:szCs w:val="22"/>
          <w:lang w:val="en-GB"/>
        </w:rPr>
        <w:t xml:space="preserve">, and </w:t>
      </w:r>
      <w:r w:rsidR="00FA7096" w:rsidRPr="00033C06">
        <w:rPr>
          <w:sz w:val="22"/>
          <w:szCs w:val="22"/>
          <w:lang w:val="en-GB"/>
        </w:rPr>
        <w:t xml:space="preserve">(b) </w:t>
      </w:r>
      <w:r w:rsidR="006A132E" w:rsidRPr="00033C06">
        <w:rPr>
          <w:sz w:val="22"/>
          <w:szCs w:val="22"/>
          <w:lang w:val="en-GB"/>
        </w:rPr>
        <w:t>comput</w:t>
      </w:r>
      <w:r w:rsidR="00217B71" w:rsidRPr="00033C06">
        <w:rPr>
          <w:sz w:val="22"/>
          <w:szCs w:val="22"/>
          <w:lang w:val="en-GB"/>
        </w:rPr>
        <w:t>ation</w:t>
      </w:r>
      <w:r w:rsidR="006A132E" w:rsidRPr="00033C06">
        <w:rPr>
          <w:sz w:val="22"/>
          <w:szCs w:val="22"/>
          <w:lang w:val="en-GB"/>
        </w:rPr>
        <w:t xml:space="preserve"> chart </w:t>
      </w:r>
      <w:r w:rsidR="00217B71" w:rsidRPr="00033C06">
        <w:rPr>
          <w:sz w:val="22"/>
          <w:szCs w:val="22"/>
          <w:lang w:val="en-GB"/>
        </w:rPr>
        <w:t xml:space="preserve">of the searching procedure of the ellipsoid-type failure surfaces that minimize the </w:t>
      </w:r>
      <w:proofErr w:type="spellStart"/>
      <w:r w:rsidR="00217B71" w:rsidRPr="00033C06">
        <w:rPr>
          <w:sz w:val="22"/>
          <w:szCs w:val="22"/>
          <w:lang w:val="en-GB"/>
        </w:rPr>
        <w:t>FoS</w:t>
      </w:r>
      <w:proofErr w:type="spellEnd"/>
      <w:r w:rsidR="00217B71" w:rsidRPr="00033C06">
        <w:rPr>
          <w:sz w:val="22"/>
          <w:szCs w:val="22"/>
          <w:lang w:val="en-GB"/>
        </w:rPr>
        <w:t xml:space="preserve"> all over </w:t>
      </w:r>
      <w:r w:rsidR="006A132E" w:rsidRPr="00033C06">
        <w:rPr>
          <w:sz w:val="22"/>
          <w:szCs w:val="22"/>
          <w:lang w:val="en-GB"/>
        </w:rPr>
        <w:t xml:space="preserve">the topography </w:t>
      </w:r>
      <w:r w:rsidR="00580099" w:rsidRPr="00033C06">
        <w:rPr>
          <w:sz w:val="22"/>
          <w:szCs w:val="22"/>
          <w:lang w:val="en-GB"/>
        </w:rPr>
        <w:t xml:space="preserve">of </w:t>
      </w:r>
      <w:r w:rsidR="00217B71" w:rsidRPr="00033C06">
        <w:rPr>
          <w:sz w:val="22"/>
          <w:szCs w:val="22"/>
          <w:lang w:val="en-GB"/>
        </w:rPr>
        <w:t>a given region</w:t>
      </w:r>
      <w:r w:rsidR="006A132E" w:rsidRPr="00033C06">
        <w:rPr>
          <w:sz w:val="22"/>
          <w:szCs w:val="22"/>
          <w:lang w:val="en-GB"/>
        </w:rPr>
        <w:t>.</w:t>
      </w:r>
      <w:r w:rsidR="00FA7096" w:rsidRPr="00033C06">
        <w:rPr>
          <w:sz w:val="22"/>
          <w:szCs w:val="22"/>
          <w:lang w:val="en-GB"/>
        </w:rPr>
        <w:t xml:space="preserve"> (c) </w:t>
      </w:r>
      <w:r w:rsidR="00575B24" w:rsidRPr="00033C06">
        <w:rPr>
          <w:sz w:val="22"/>
          <w:szCs w:val="22"/>
          <w:lang w:val="en-GB"/>
        </w:rPr>
        <w:t>Validation test </w:t>
      </w:r>
      <w:r w:rsidR="00217B71" w:rsidRPr="00033C06">
        <w:rPr>
          <w:sz w:val="22"/>
          <w:szCs w:val="22"/>
          <w:lang w:val="en-GB"/>
        </w:rPr>
        <w:t>of the searching procedure</w:t>
      </w:r>
      <w:r w:rsidR="00575B24" w:rsidRPr="00033C06">
        <w:rPr>
          <w:sz w:val="22"/>
          <w:szCs w:val="22"/>
          <w:lang w:val="en-GB"/>
        </w:rPr>
        <w:t xml:space="preserve"> in the case of a topographic step, 1</w:t>
      </w:r>
      <w:r w:rsidR="0050482A" w:rsidRPr="00033C06">
        <w:rPr>
          <w:sz w:val="22"/>
          <w:szCs w:val="22"/>
          <w:lang w:val="en-GB"/>
        </w:rPr>
        <w:t>-</w:t>
      </w:r>
      <w:r w:rsidR="00575B24" w:rsidRPr="00033C06">
        <w:rPr>
          <w:sz w:val="22"/>
          <w:szCs w:val="22"/>
          <w:lang w:val="en-GB"/>
        </w:rPr>
        <w:t>m high</w:t>
      </w:r>
      <w:r w:rsidR="00914FD2" w:rsidRPr="00033C06">
        <w:rPr>
          <w:sz w:val="22"/>
          <w:szCs w:val="22"/>
          <w:lang w:val="en-GB"/>
        </w:rPr>
        <w:t>, dipping at 60° with</w:t>
      </w:r>
      <w:r w:rsidR="00575B24" w:rsidRPr="00033C06">
        <w:rPr>
          <w:sz w:val="22"/>
          <w:szCs w:val="22"/>
          <w:lang w:val="en-GB"/>
        </w:rPr>
        <w:t xml:space="preserve"> </w:t>
      </w:r>
      <w:r w:rsidR="00575B24" w:rsidRPr="00033C06">
        <w:rPr>
          <w:rFonts w:ascii="Symbol" w:hAnsi="Symbol"/>
          <w:sz w:val="22"/>
          <w:szCs w:val="22"/>
          <w:lang w:val="en-GB"/>
        </w:rPr>
        <w:t></w:t>
      </w:r>
      <w:r w:rsidR="00575B24" w:rsidRPr="00033C06">
        <w:rPr>
          <w:rFonts w:ascii="Symbol" w:hAnsi="Symbol"/>
          <w:sz w:val="22"/>
          <w:szCs w:val="22"/>
          <w:lang w:val="en-GB"/>
        </w:rPr>
        <w:t></w:t>
      </w:r>
      <w:r w:rsidR="00914FD2" w:rsidRPr="00033C06">
        <w:rPr>
          <w:sz w:val="22"/>
          <w:szCs w:val="22"/>
          <w:lang w:val="en-GB"/>
        </w:rPr>
        <w:t>= 15°</w:t>
      </w:r>
      <w:r w:rsidR="00575B24" w:rsidRPr="00033C06">
        <w:rPr>
          <w:sz w:val="22"/>
          <w:szCs w:val="22"/>
          <w:lang w:val="en-GB"/>
        </w:rPr>
        <w:t xml:space="preserve"> </w:t>
      </w:r>
      <w:r w:rsidR="00575B24" w:rsidRPr="00033C06">
        <w:rPr>
          <w:color w:val="000000" w:themeColor="text1"/>
          <w:sz w:val="22"/>
          <w:szCs w:val="22"/>
          <w:lang w:val="en-GB"/>
        </w:rPr>
        <w:t>and C = 0.116 Pa</w:t>
      </w:r>
      <w:r w:rsidR="00575B24" w:rsidRPr="00033C06">
        <w:rPr>
          <w:sz w:val="22"/>
          <w:szCs w:val="22"/>
          <w:lang w:val="en-GB"/>
        </w:rPr>
        <w:t xml:space="preserve">. The optimal ellipsoids </w:t>
      </w:r>
      <w:r w:rsidR="00217B71" w:rsidRPr="00033C06">
        <w:rPr>
          <w:sz w:val="22"/>
          <w:szCs w:val="22"/>
          <w:lang w:val="en-GB"/>
        </w:rPr>
        <w:t xml:space="preserve">surfaces </w:t>
      </w:r>
      <w:r w:rsidR="00575B24" w:rsidRPr="00033C06">
        <w:rPr>
          <w:sz w:val="22"/>
          <w:szCs w:val="22"/>
          <w:lang w:val="en-GB"/>
        </w:rPr>
        <w:t xml:space="preserve">at the four increments </w:t>
      </w:r>
      <w:r w:rsidR="00217B71" w:rsidRPr="00033C06">
        <w:rPr>
          <w:sz w:val="22"/>
          <w:szCs w:val="22"/>
          <w:lang w:val="en-GB"/>
        </w:rPr>
        <w:t>that present</w:t>
      </w:r>
      <w:r w:rsidR="00575B24" w:rsidRPr="00033C06">
        <w:rPr>
          <w:sz w:val="22"/>
          <w:szCs w:val="22"/>
          <w:lang w:val="en-GB"/>
        </w:rPr>
        <w:t xml:space="preserve"> minimal </w:t>
      </w:r>
      <w:proofErr w:type="spellStart"/>
      <w:r w:rsidR="00575B24" w:rsidRPr="00033C06">
        <w:rPr>
          <w:sz w:val="22"/>
          <w:szCs w:val="22"/>
          <w:lang w:val="en-GB"/>
        </w:rPr>
        <w:t>F</w:t>
      </w:r>
      <w:r w:rsidR="00217B71" w:rsidRPr="00033C06">
        <w:rPr>
          <w:sz w:val="22"/>
          <w:szCs w:val="22"/>
          <w:lang w:val="en-GB"/>
        </w:rPr>
        <w:t>o</w:t>
      </w:r>
      <w:r w:rsidR="00575B24" w:rsidRPr="00033C06">
        <w:rPr>
          <w:sz w:val="22"/>
          <w:szCs w:val="22"/>
          <w:lang w:val="en-GB"/>
        </w:rPr>
        <w:t>S</w:t>
      </w:r>
      <w:proofErr w:type="spellEnd"/>
      <w:r w:rsidR="00575B24" w:rsidRPr="00033C06">
        <w:rPr>
          <w:sz w:val="22"/>
          <w:szCs w:val="22"/>
          <w:lang w:val="en-GB"/>
        </w:rPr>
        <w:t xml:space="preserve"> are compared with close-formed solutions</w:t>
      </w:r>
      <w:r w:rsidR="002F65A3" w:rsidRPr="002F65A3">
        <w:rPr>
          <w:sz w:val="22"/>
          <w:szCs w:val="22"/>
          <w:vertAlign w:val="superscript"/>
          <w:lang w:val="en-GB"/>
        </w:rPr>
        <w:t>7</w:t>
      </w:r>
      <w:r w:rsidR="002F65A3">
        <w:rPr>
          <w:sz w:val="22"/>
          <w:szCs w:val="22"/>
          <w:vertAlign w:val="superscript"/>
          <w:lang w:val="en-GB"/>
        </w:rPr>
        <w:t>2</w:t>
      </w:r>
      <w:proofErr w:type="gramStart"/>
      <w:r w:rsidR="002F65A3" w:rsidRPr="002F65A3">
        <w:rPr>
          <w:sz w:val="22"/>
          <w:szCs w:val="22"/>
          <w:vertAlign w:val="superscript"/>
          <w:lang w:val="en-GB"/>
        </w:rPr>
        <w:t>,7</w:t>
      </w:r>
      <w:r w:rsidR="002F65A3">
        <w:rPr>
          <w:sz w:val="22"/>
          <w:szCs w:val="22"/>
          <w:vertAlign w:val="superscript"/>
          <w:lang w:val="en-GB"/>
        </w:rPr>
        <w:t>3</w:t>
      </w:r>
      <w:proofErr w:type="gramEnd"/>
      <w:r w:rsidR="00FA7096" w:rsidRPr="00033C06">
        <w:rPr>
          <w:sz w:val="22"/>
          <w:szCs w:val="22"/>
          <w:lang w:val="en-GB"/>
        </w:rPr>
        <w:t>. T</w:t>
      </w:r>
      <w:r w:rsidR="00575B24" w:rsidRPr="00033C06">
        <w:rPr>
          <w:sz w:val="22"/>
          <w:szCs w:val="22"/>
          <w:lang w:val="en-GB"/>
        </w:rPr>
        <w:t xml:space="preserve">he </w:t>
      </w:r>
      <w:proofErr w:type="spellStart"/>
      <w:r w:rsidR="00575B24" w:rsidRPr="00033C06">
        <w:rPr>
          <w:sz w:val="22"/>
          <w:szCs w:val="22"/>
          <w:lang w:val="en-GB"/>
        </w:rPr>
        <w:t>F</w:t>
      </w:r>
      <w:r w:rsidR="00217B71" w:rsidRPr="00033C06">
        <w:rPr>
          <w:sz w:val="22"/>
          <w:szCs w:val="22"/>
          <w:lang w:val="en-GB"/>
        </w:rPr>
        <w:t>o</w:t>
      </w:r>
      <w:r w:rsidR="00575B24" w:rsidRPr="00033C06">
        <w:rPr>
          <w:sz w:val="22"/>
          <w:szCs w:val="22"/>
          <w:lang w:val="en-GB"/>
        </w:rPr>
        <w:t>S</w:t>
      </w:r>
      <w:proofErr w:type="spellEnd"/>
      <w:r w:rsidR="00575B24" w:rsidRPr="00033C06">
        <w:rPr>
          <w:sz w:val="22"/>
          <w:szCs w:val="22"/>
          <w:lang w:val="en-GB"/>
        </w:rPr>
        <w:t xml:space="preserve"> values remain within 5% of the ones associated to these solutions whatever the nominal value (solid line) or the one calculated with 3D-Hovland criterion applied to their geometry </w:t>
      </w:r>
      <w:r w:rsidR="00954114" w:rsidRPr="00033C06">
        <w:rPr>
          <w:sz w:val="22"/>
          <w:szCs w:val="22"/>
          <w:lang w:val="en-GB"/>
        </w:rPr>
        <w:t xml:space="preserve">(dashed line) </w:t>
      </w:r>
      <w:r w:rsidR="00575B24" w:rsidRPr="00033C06">
        <w:rPr>
          <w:sz w:val="22"/>
          <w:szCs w:val="22"/>
          <w:lang w:val="en-GB"/>
        </w:rPr>
        <w:t xml:space="preserve">is considered. </w:t>
      </w:r>
    </w:p>
    <w:p w14:paraId="1AC7D7AC" w14:textId="77777777" w:rsidR="009D52AE" w:rsidRDefault="009D52AE" w:rsidP="00E16B43">
      <w:pPr>
        <w:pStyle w:val="abstractinfo"/>
        <w:spacing w:before="0" w:beforeAutospacing="0" w:after="0" w:afterAutospacing="0"/>
        <w:jc w:val="center"/>
        <w:rPr>
          <w:b/>
          <w:bCs/>
          <w:lang w:val="en-GB"/>
        </w:rPr>
      </w:pPr>
    </w:p>
    <w:p w14:paraId="7FA99448" w14:textId="77777777" w:rsidR="009D52AE" w:rsidRPr="00A238AC" w:rsidRDefault="00BA277D" w:rsidP="009D52AE">
      <w:pPr>
        <w:jc w:val="center"/>
        <w:rPr>
          <w:b/>
          <w:sz w:val="28"/>
          <w:szCs w:val="28"/>
        </w:rPr>
      </w:pPr>
      <w:r>
        <w:rPr>
          <w:b/>
          <w:noProof/>
          <w:sz w:val="28"/>
          <w:szCs w:val="28"/>
        </w:rPr>
        <w:lastRenderedPageBreak/>
        <w:drawing>
          <wp:inline distT="0" distB="0" distL="0" distR="0" wp14:anchorId="3B55FB48" wp14:editId="6C95DA7C">
            <wp:extent cx="5105400" cy="6747917"/>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_RegionalStability.jpg"/>
                    <pic:cNvPicPr/>
                  </pic:nvPicPr>
                  <pic:blipFill rotWithShape="1">
                    <a:blip r:embed="rId14" cstate="print">
                      <a:extLst>
                        <a:ext uri="{28A0092B-C50C-407E-A947-70E740481C1C}">
                          <a14:useLocalDpi xmlns:a14="http://schemas.microsoft.com/office/drawing/2010/main" val="0"/>
                        </a:ext>
                      </a:extLst>
                    </a:blip>
                    <a:srcRect l="8779" t="9226" r="14504"/>
                    <a:stretch/>
                  </pic:blipFill>
                  <pic:spPr bwMode="auto">
                    <a:xfrm>
                      <a:off x="0" y="0"/>
                      <a:ext cx="5098579" cy="6738902"/>
                    </a:xfrm>
                    <a:prstGeom prst="rect">
                      <a:avLst/>
                    </a:prstGeom>
                    <a:ln>
                      <a:noFill/>
                    </a:ln>
                    <a:extLst>
                      <a:ext uri="{53640926-AAD7-44D8-BBD7-CCE9431645EC}">
                        <a14:shadowObscured xmlns:a14="http://schemas.microsoft.com/office/drawing/2010/main"/>
                      </a:ext>
                    </a:extLst>
                  </pic:spPr>
                </pic:pic>
              </a:graphicData>
            </a:graphic>
          </wp:inline>
        </w:drawing>
      </w:r>
    </w:p>
    <w:p w14:paraId="27AA9434" w14:textId="77777777" w:rsidR="00BA277D" w:rsidRDefault="00BA277D" w:rsidP="002417A2">
      <w:pPr>
        <w:pStyle w:val="abstractinfo"/>
        <w:spacing w:before="0" w:beforeAutospacing="0" w:after="0" w:afterAutospacing="0"/>
        <w:jc w:val="both"/>
        <w:rPr>
          <w:b/>
          <w:bCs/>
          <w:lang w:val="en-GB"/>
        </w:rPr>
      </w:pPr>
    </w:p>
    <w:p w14:paraId="56046715" w14:textId="77777777" w:rsidR="00BA277D" w:rsidRDefault="00BA277D" w:rsidP="002417A2">
      <w:pPr>
        <w:pStyle w:val="abstractinfo"/>
        <w:spacing w:before="0" w:beforeAutospacing="0" w:after="0" w:afterAutospacing="0"/>
        <w:jc w:val="both"/>
        <w:rPr>
          <w:b/>
          <w:bCs/>
          <w:lang w:val="en-GB"/>
        </w:rPr>
      </w:pPr>
    </w:p>
    <w:p w14:paraId="01F36274" w14:textId="568EFDCC" w:rsidR="009D52AE" w:rsidRPr="00033C06" w:rsidRDefault="00E45278" w:rsidP="002417A2">
      <w:pPr>
        <w:pStyle w:val="abstractinfo"/>
        <w:spacing w:before="0" w:beforeAutospacing="0" w:after="0" w:afterAutospacing="0"/>
        <w:jc w:val="both"/>
        <w:rPr>
          <w:sz w:val="22"/>
          <w:szCs w:val="22"/>
          <w:lang w:val="en-GB"/>
        </w:rPr>
      </w:pPr>
      <w:r w:rsidRPr="00033C06">
        <w:rPr>
          <w:b/>
          <w:bCs/>
          <w:sz w:val="22"/>
          <w:szCs w:val="22"/>
          <w:lang w:val="en-GB"/>
        </w:rPr>
        <w:t xml:space="preserve">Extended Data Fig. </w:t>
      </w:r>
      <w:r w:rsidR="00203135" w:rsidRPr="00033C06">
        <w:rPr>
          <w:b/>
          <w:bCs/>
          <w:sz w:val="22"/>
          <w:szCs w:val="22"/>
          <w:lang w:val="en-GB"/>
        </w:rPr>
        <w:t>8</w:t>
      </w:r>
      <w:r w:rsidRPr="00033C06">
        <w:rPr>
          <w:b/>
          <w:bCs/>
          <w:sz w:val="22"/>
          <w:szCs w:val="22"/>
          <w:lang w:val="en-GB"/>
        </w:rPr>
        <w:t xml:space="preserve">: </w:t>
      </w:r>
      <w:r w:rsidRPr="00033C06">
        <w:rPr>
          <w:bCs/>
          <w:sz w:val="22"/>
          <w:szCs w:val="22"/>
          <w:lang w:val="en-GB"/>
        </w:rPr>
        <w:t>(</w:t>
      </w:r>
      <w:r w:rsidR="0050482A" w:rsidRPr="00033C06">
        <w:rPr>
          <w:sz w:val="22"/>
          <w:szCs w:val="22"/>
          <w:lang w:val="en-GB"/>
        </w:rPr>
        <w:t>A</w:t>
      </w:r>
      <w:r w:rsidRPr="00033C06">
        <w:rPr>
          <w:sz w:val="22"/>
          <w:szCs w:val="22"/>
          <w:lang w:val="en-GB"/>
        </w:rPr>
        <w:t>)</w:t>
      </w:r>
      <w:r w:rsidRPr="00033C06">
        <w:rPr>
          <w:i/>
          <w:sz w:val="22"/>
          <w:szCs w:val="22"/>
          <w:lang w:val="en-GB"/>
        </w:rPr>
        <w:t xml:space="preserve"> </w:t>
      </w:r>
      <w:r w:rsidRPr="00033C06">
        <w:rPr>
          <w:sz w:val="22"/>
          <w:szCs w:val="22"/>
          <w:lang w:val="en-GB"/>
        </w:rPr>
        <w:t xml:space="preserve">Map of the minimum </w:t>
      </w:r>
      <w:proofErr w:type="spellStart"/>
      <w:proofErr w:type="gramStart"/>
      <w:r w:rsidR="00217B71" w:rsidRPr="00033C06">
        <w:rPr>
          <w:sz w:val="22"/>
          <w:szCs w:val="22"/>
          <w:lang w:val="en-GB"/>
        </w:rPr>
        <w:t>FoS</w:t>
      </w:r>
      <w:proofErr w:type="spellEnd"/>
      <w:proofErr w:type="gramEnd"/>
      <w:r w:rsidRPr="00033C06">
        <w:rPr>
          <w:sz w:val="22"/>
          <w:szCs w:val="22"/>
          <w:lang w:val="en-GB"/>
        </w:rPr>
        <w:t xml:space="preserve"> along the hillslopes of the Annapurna high relief </w:t>
      </w:r>
      <w:r w:rsidR="002417A2" w:rsidRPr="00033C06">
        <w:rPr>
          <w:sz w:val="22"/>
          <w:szCs w:val="22"/>
          <w:lang w:val="en-GB"/>
        </w:rPr>
        <w:t>found using the</w:t>
      </w:r>
      <w:r w:rsidRPr="00033C06">
        <w:rPr>
          <w:sz w:val="22"/>
          <w:szCs w:val="22"/>
          <w:lang w:val="en-GB"/>
        </w:rPr>
        <w:t xml:space="preserve"> systematic search</w:t>
      </w:r>
      <w:r w:rsidR="002417A2" w:rsidRPr="00033C06">
        <w:rPr>
          <w:sz w:val="22"/>
          <w:szCs w:val="22"/>
          <w:lang w:val="en-GB"/>
        </w:rPr>
        <w:t>ing</w:t>
      </w:r>
      <w:r w:rsidRPr="00033C06">
        <w:rPr>
          <w:sz w:val="22"/>
          <w:szCs w:val="22"/>
          <w:lang w:val="en-GB"/>
        </w:rPr>
        <w:t xml:space="preserve"> procedure (ED-</w:t>
      </w:r>
      <w:r w:rsidR="00A9473F" w:rsidRPr="00033C06">
        <w:rPr>
          <w:sz w:val="22"/>
          <w:szCs w:val="22"/>
          <w:lang w:val="en-GB"/>
        </w:rPr>
        <w:t>fig.</w:t>
      </w:r>
      <w:r w:rsidRPr="00033C06">
        <w:rPr>
          <w:sz w:val="22"/>
          <w:szCs w:val="22"/>
          <w:lang w:val="en-GB"/>
        </w:rPr>
        <w:t xml:space="preserve"> </w:t>
      </w:r>
      <w:r w:rsidR="002417A2" w:rsidRPr="00033C06">
        <w:rPr>
          <w:sz w:val="22"/>
          <w:szCs w:val="22"/>
          <w:lang w:val="en-GB"/>
        </w:rPr>
        <w:t>7</w:t>
      </w:r>
      <w:r w:rsidRPr="00033C06">
        <w:rPr>
          <w:sz w:val="22"/>
          <w:szCs w:val="22"/>
          <w:lang w:val="en-GB"/>
        </w:rPr>
        <w:t>) within the area delineated by the dashed line. Calculation is made for an internal angle of friction of 35° and a cohesion</w:t>
      </w:r>
      <w:r w:rsidR="00A9473F" w:rsidRPr="00033C06">
        <w:rPr>
          <w:sz w:val="22"/>
          <w:szCs w:val="22"/>
          <w:lang w:val="en-GB"/>
        </w:rPr>
        <w:t>, C,</w:t>
      </w:r>
      <w:r w:rsidRPr="00033C06">
        <w:rPr>
          <w:sz w:val="22"/>
          <w:szCs w:val="22"/>
          <w:lang w:val="en-GB"/>
        </w:rPr>
        <w:t xml:space="preserve"> of 1.15 MPa. The steepest faces surrounding the highest peaks (black triangles), like the SSE face of the Annapurna I (A-I), one of the most </w:t>
      </w:r>
      <w:r w:rsidR="002417A2" w:rsidRPr="00033C06">
        <w:rPr>
          <w:sz w:val="22"/>
          <w:szCs w:val="22"/>
          <w:lang w:val="en-GB"/>
        </w:rPr>
        <w:t>challenging</w:t>
      </w:r>
      <w:r w:rsidRPr="00033C06">
        <w:rPr>
          <w:sz w:val="22"/>
          <w:szCs w:val="22"/>
          <w:lang w:val="en-GB"/>
        </w:rPr>
        <w:t xml:space="preserve"> climbing route in High Himalaya, present a Factor of Safety lower than 1 and would be considered as unstable for this given cohesion value. </w:t>
      </w:r>
      <w:r w:rsidR="00BA277D" w:rsidRPr="00033C06">
        <w:rPr>
          <w:sz w:val="22"/>
          <w:szCs w:val="22"/>
          <w:lang w:val="en-GB"/>
        </w:rPr>
        <w:t xml:space="preserve">Note that for a given pixel, the search procedure may have found several optimal failures, of different sizes, whose </w:t>
      </w:r>
      <w:proofErr w:type="spellStart"/>
      <w:r w:rsidR="00BA277D" w:rsidRPr="00033C06">
        <w:rPr>
          <w:sz w:val="22"/>
          <w:szCs w:val="22"/>
          <w:lang w:val="en-GB"/>
        </w:rPr>
        <w:t>centers</w:t>
      </w:r>
      <w:proofErr w:type="spellEnd"/>
      <w:r w:rsidR="00BA277D" w:rsidRPr="00033C06">
        <w:rPr>
          <w:sz w:val="22"/>
          <w:szCs w:val="22"/>
          <w:lang w:val="en-GB"/>
        </w:rPr>
        <w:t xml:space="preserve"> of mass related to the same pixel: in this case, the failure with the minimum </w:t>
      </w:r>
      <w:proofErr w:type="spellStart"/>
      <w:proofErr w:type="gramStart"/>
      <w:r w:rsidR="00BA277D" w:rsidRPr="00033C06">
        <w:rPr>
          <w:sz w:val="22"/>
          <w:szCs w:val="22"/>
          <w:lang w:val="en-GB"/>
        </w:rPr>
        <w:t>FoS</w:t>
      </w:r>
      <w:proofErr w:type="spellEnd"/>
      <w:proofErr w:type="gramEnd"/>
      <w:r w:rsidR="00BA277D" w:rsidRPr="00033C06">
        <w:rPr>
          <w:sz w:val="22"/>
          <w:szCs w:val="22"/>
          <w:lang w:val="en-GB"/>
        </w:rPr>
        <w:t xml:space="preserve"> was chosen. </w:t>
      </w:r>
      <w:r w:rsidRPr="00033C06">
        <w:rPr>
          <w:sz w:val="22"/>
          <w:szCs w:val="22"/>
          <w:lang w:val="en-GB"/>
        </w:rPr>
        <w:t xml:space="preserve">A-II =Annapurna II, A-III =Annapurna III, A-IV =Annapurna IV, and Ma = </w:t>
      </w:r>
      <w:proofErr w:type="spellStart"/>
      <w:r w:rsidRPr="00033C06">
        <w:rPr>
          <w:sz w:val="22"/>
          <w:szCs w:val="22"/>
          <w:lang w:val="en-GB"/>
        </w:rPr>
        <w:t>Machapuchare</w:t>
      </w:r>
      <w:proofErr w:type="spellEnd"/>
      <w:r w:rsidRPr="00033C06">
        <w:rPr>
          <w:sz w:val="22"/>
          <w:szCs w:val="22"/>
          <w:lang w:val="en-GB"/>
        </w:rPr>
        <w:t>.</w:t>
      </w:r>
      <w:r w:rsidR="002417A2" w:rsidRPr="00033C06">
        <w:rPr>
          <w:sz w:val="22"/>
          <w:szCs w:val="22"/>
          <w:lang w:val="en-GB"/>
        </w:rPr>
        <w:t xml:space="preserve"> (</w:t>
      </w:r>
      <w:r w:rsidR="0050482A" w:rsidRPr="00033C06">
        <w:rPr>
          <w:sz w:val="22"/>
          <w:szCs w:val="22"/>
          <w:lang w:val="en-GB"/>
        </w:rPr>
        <w:t>B</w:t>
      </w:r>
      <w:r w:rsidR="002417A2" w:rsidRPr="00033C06">
        <w:rPr>
          <w:sz w:val="22"/>
          <w:szCs w:val="22"/>
          <w:lang w:val="en-GB"/>
        </w:rPr>
        <w:t xml:space="preserve">) </w:t>
      </w:r>
      <w:r w:rsidR="009D52AE" w:rsidRPr="00033C06">
        <w:rPr>
          <w:sz w:val="22"/>
          <w:szCs w:val="22"/>
          <w:lang w:val="en-GB"/>
        </w:rPr>
        <w:t xml:space="preserve">Histograms of the values of the </w:t>
      </w:r>
      <w:proofErr w:type="spellStart"/>
      <w:proofErr w:type="gramStart"/>
      <w:r w:rsidR="002417A2" w:rsidRPr="00033C06">
        <w:rPr>
          <w:sz w:val="22"/>
          <w:szCs w:val="22"/>
          <w:lang w:val="en-GB"/>
        </w:rPr>
        <w:t>FoS</w:t>
      </w:r>
      <w:proofErr w:type="spellEnd"/>
      <w:proofErr w:type="gramEnd"/>
      <w:r w:rsidR="00BA277D" w:rsidRPr="00033C06">
        <w:rPr>
          <w:sz w:val="22"/>
          <w:szCs w:val="22"/>
          <w:lang w:val="en-GB"/>
        </w:rPr>
        <w:t xml:space="preserve"> for different values of cohesion, C, between 0.5 and 2 MPa. For C=2MPa, almost all the hillslopes are apparently stable.</w:t>
      </w:r>
      <w:r w:rsidR="009D52AE" w:rsidRPr="00033C06">
        <w:rPr>
          <w:sz w:val="22"/>
          <w:szCs w:val="22"/>
          <w:lang w:val="en-GB"/>
        </w:rPr>
        <w:t xml:space="preserve"> </w:t>
      </w:r>
    </w:p>
    <w:p w14:paraId="7114BD1A" w14:textId="77777777" w:rsidR="009D52AE" w:rsidRPr="00033C06" w:rsidRDefault="009D52AE" w:rsidP="006A142E">
      <w:pPr>
        <w:jc w:val="center"/>
        <w:rPr>
          <w:b/>
          <w:sz w:val="22"/>
          <w:szCs w:val="22"/>
          <w:lang w:val="en-GB"/>
        </w:rPr>
      </w:pPr>
    </w:p>
    <w:p w14:paraId="43A77ACB" w14:textId="77777777" w:rsidR="000501D1" w:rsidRDefault="0087264B" w:rsidP="0087264B">
      <w:pPr>
        <w:ind w:hanging="284"/>
        <w:jc w:val="both"/>
        <w:rPr>
          <w:b/>
          <w:bCs/>
          <w:lang w:val="en-GB"/>
        </w:rPr>
      </w:pPr>
      <w:r>
        <w:rPr>
          <w:b/>
          <w:bCs/>
          <w:noProof/>
        </w:rPr>
        <w:lastRenderedPageBreak/>
        <w:drawing>
          <wp:inline distT="0" distB="0" distL="0" distR="0" wp14:anchorId="4BEBC560" wp14:editId="2EFFD74E">
            <wp:extent cx="6907410" cy="5904892"/>
            <wp:effectExtent l="0" t="0" r="8255"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_buildingTopo.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2818" cy="5909516"/>
                    </a:xfrm>
                    <a:prstGeom prst="rect">
                      <a:avLst/>
                    </a:prstGeom>
                  </pic:spPr>
                </pic:pic>
              </a:graphicData>
            </a:graphic>
          </wp:inline>
        </w:drawing>
      </w:r>
    </w:p>
    <w:p w14:paraId="0B1EA154" w14:textId="77777777" w:rsidR="000F2537" w:rsidRDefault="000F2537" w:rsidP="009D52AE">
      <w:pPr>
        <w:jc w:val="both"/>
        <w:rPr>
          <w:b/>
          <w:bCs/>
          <w:lang w:val="en-GB"/>
        </w:rPr>
      </w:pPr>
    </w:p>
    <w:p w14:paraId="311FD65A" w14:textId="77777777" w:rsidR="009444BD" w:rsidRPr="00033C06" w:rsidRDefault="009D52AE" w:rsidP="009D52AE">
      <w:pPr>
        <w:jc w:val="both"/>
        <w:rPr>
          <w:sz w:val="22"/>
          <w:szCs w:val="22"/>
          <w:lang w:val="en-GB"/>
        </w:rPr>
      </w:pPr>
      <w:r w:rsidRPr="00033C06">
        <w:rPr>
          <w:b/>
          <w:bCs/>
          <w:sz w:val="22"/>
          <w:szCs w:val="22"/>
          <w:lang w:val="en-GB"/>
        </w:rPr>
        <w:t xml:space="preserve">Extended Data Fig. </w:t>
      </w:r>
      <w:r w:rsidR="00203135" w:rsidRPr="00033C06">
        <w:rPr>
          <w:b/>
          <w:bCs/>
          <w:sz w:val="22"/>
          <w:szCs w:val="22"/>
          <w:lang w:val="en-GB"/>
        </w:rPr>
        <w:t>9</w:t>
      </w:r>
      <w:r w:rsidRPr="00033C06">
        <w:rPr>
          <w:b/>
          <w:sz w:val="22"/>
          <w:szCs w:val="22"/>
          <w:lang w:val="en-GB"/>
        </w:rPr>
        <w:t>:</w:t>
      </w:r>
      <w:r w:rsidRPr="00033C06">
        <w:rPr>
          <w:b/>
          <w:lang w:val="en-GB"/>
        </w:rPr>
        <w:t xml:space="preserve"> </w:t>
      </w:r>
      <w:r w:rsidR="009444BD" w:rsidRPr="00033C06">
        <w:rPr>
          <w:b/>
          <w:sz w:val="22"/>
          <w:szCs w:val="22"/>
          <w:lang w:val="en-GB"/>
        </w:rPr>
        <w:t>Paleo-summit reconstruction</w:t>
      </w:r>
      <w:r w:rsidRPr="00033C06">
        <w:rPr>
          <w:sz w:val="22"/>
          <w:szCs w:val="22"/>
          <w:lang w:val="en-GB"/>
        </w:rPr>
        <w:t xml:space="preserve"> </w:t>
      </w:r>
    </w:p>
    <w:p w14:paraId="2D6F156F" w14:textId="512D516F" w:rsidR="0087264B" w:rsidRPr="00B66718" w:rsidRDefault="006A142E" w:rsidP="0087264B">
      <w:pPr>
        <w:jc w:val="both"/>
        <w:rPr>
          <w:sz w:val="22"/>
          <w:szCs w:val="22"/>
          <w:lang w:val="en-GB"/>
        </w:rPr>
      </w:pPr>
      <w:r w:rsidRPr="00033C06">
        <w:rPr>
          <w:sz w:val="22"/>
          <w:szCs w:val="22"/>
          <w:lang w:val="en-GB"/>
        </w:rPr>
        <w:t>(a</w:t>
      </w:r>
      <w:r w:rsidR="009444BD" w:rsidRPr="00033C06">
        <w:rPr>
          <w:sz w:val="22"/>
          <w:szCs w:val="22"/>
          <w:lang w:val="en-GB"/>
        </w:rPr>
        <w:t xml:space="preserve">) </w:t>
      </w:r>
      <w:r w:rsidR="00857829" w:rsidRPr="00033C06">
        <w:rPr>
          <w:sz w:val="22"/>
          <w:szCs w:val="22"/>
          <w:lang w:val="en-GB"/>
        </w:rPr>
        <w:t>C</w:t>
      </w:r>
      <w:r w:rsidRPr="00033C06">
        <w:rPr>
          <w:sz w:val="22"/>
          <w:szCs w:val="22"/>
          <w:lang w:val="en-GB"/>
        </w:rPr>
        <w:t xml:space="preserve">onstruction points used to build </w:t>
      </w:r>
      <w:r w:rsidR="00857829" w:rsidRPr="00033C06">
        <w:rPr>
          <w:sz w:val="22"/>
          <w:szCs w:val="22"/>
          <w:lang w:val="en-GB"/>
        </w:rPr>
        <w:t xml:space="preserve">simplified </w:t>
      </w:r>
      <w:r w:rsidRPr="00033C06">
        <w:rPr>
          <w:sz w:val="22"/>
          <w:szCs w:val="22"/>
          <w:lang w:val="en-GB"/>
        </w:rPr>
        <w:t xml:space="preserve">topography of the </w:t>
      </w:r>
      <w:proofErr w:type="spellStart"/>
      <w:r w:rsidRPr="00033C06">
        <w:rPr>
          <w:sz w:val="22"/>
          <w:szCs w:val="22"/>
          <w:lang w:val="en-GB"/>
        </w:rPr>
        <w:t>paleosummit</w:t>
      </w:r>
      <w:proofErr w:type="spellEnd"/>
      <w:r w:rsidRPr="00033C06">
        <w:rPr>
          <w:sz w:val="22"/>
          <w:szCs w:val="22"/>
          <w:lang w:val="en-GB"/>
        </w:rPr>
        <w:t xml:space="preserve">. </w:t>
      </w:r>
      <w:r w:rsidR="005064FC" w:rsidRPr="00033C06">
        <w:rPr>
          <w:sz w:val="22"/>
          <w:szCs w:val="22"/>
          <w:lang w:val="en-GB"/>
        </w:rPr>
        <w:t>This construction is essentially based on two main lines, whose geometry is explored in a random way</w:t>
      </w:r>
      <w:r w:rsidRPr="00033C06">
        <w:rPr>
          <w:sz w:val="22"/>
          <w:szCs w:val="22"/>
          <w:lang w:val="en-GB"/>
        </w:rPr>
        <w:t xml:space="preserve">: the </w:t>
      </w:r>
      <w:proofErr w:type="spellStart"/>
      <w:r w:rsidRPr="00033C06">
        <w:rPr>
          <w:sz w:val="22"/>
          <w:szCs w:val="22"/>
          <w:lang w:val="en-GB"/>
        </w:rPr>
        <w:t>paleocrest</w:t>
      </w:r>
      <w:proofErr w:type="spellEnd"/>
      <w:r w:rsidRPr="00033C06">
        <w:rPr>
          <w:sz w:val="22"/>
          <w:szCs w:val="22"/>
          <w:lang w:val="en-GB"/>
        </w:rPr>
        <w:t xml:space="preserve"> </w:t>
      </w:r>
      <w:r w:rsidR="00857829" w:rsidRPr="00033C06">
        <w:rPr>
          <w:sz w:val="22"/>
          <w:szCs w:val="22"/>
          <w:lang w:val="en-GB"/>
        </w:rPr>
        <w:t xml:space="preserve">(in cyan) </w:t>
      </w:r>
      <w:r w:rsidRPr="00033C06">
        <w:rPr>
          <w:sz w:val="22"/>
          <w:szCs w:val="22"/>
          <w:lang w:val="en-GB"/>
        </w:rPr>
        <w:t xml:space="preserve">and the </w:t>
      </w:r>
      <w:proofErr w:type="spellStart"/>
      <w:r w:rsidRPr="00033C06">
        <w:rPr>
          <w:sz w:val="22"/>
          <w:szCs w:val="22"/>
          <w:lang w:val="en-GB"/>
        </w:rPr>
        <w:t>paleocliff</w:t>
      </w:r>
      <w:proofErr w:type="spellEnd"/>
      <w:r w:rsidRPr="00033C06">
        <w:rPr>
          <w:sz w:val="22"/>
          <w:szCs w:val="22"/>
          <w:lang w:val="en-GB"/>
        </w:rPr>
        <w:t xml:space="preserve"> SW base</w:t>
      </w:r>
      <w:r w:rsidR="00857829" w:rsidRPr="00033C06">
        <w:rPr>
          <w:sz w:val="22"/>
          <w:szCs w:val="22"/>
          <w:lang w:val="en-GB"/>
        </w:rPr>
        <w:t xml:space="preserve"> (in blue)</w:t>
      </w:r>
      <w:r w:rsidRPr="00033C06">
        <w:rPr>
          <w:sz w:val="22"/>
          <w:szCs w:val="22"/>
          <w:lang w:val="en-GB"/>
        </w:rPr>
        <w:t>.</w:t>
      </w:r>
      <w:r w:rsidR="005064FC" w:rsidRPr="00033C06">
        <w:rPr>
          <w:sz w:val="22"/>
          <w:szCs w:val="22"/>
          <w:lang w:val="en-GB"/>
        </w:rPr>
        <w:t xml:space="preserve"> These lines</w:t>
      </w:r>
      <w:r w:rsidRPr="00033C06">
        <w:rPr>
          <w:sz w:val="22"/>
          <w:szCs w:val="22"/>
          <w:lang w:val="en-GB"/>
        </w:rPr>
        <w:t xml:space="preserve"> </w:t>
      </w:r>
      <w:r w:rsidR="005064FC" w:rsidRPr="00033C06">
        <w:rPr>
          <w:sz w:val="22"/>
          <w:szCs w:val="22"/>
          <w:lang w:val="en-GB"/>
        </w:rPr>
        <w:t>are built as the sum of harmonics function (up to the 8</w:t>
      </w:r>
      <w:r w:rsidR="005064FC" w:rsidRPr="00033C06">
        <w:rPr>
          <w:sz w:val="22"/>
          <w:szCs w:val="22"/>
          <w:vertAlign w:val="superscript"/>
          <w:lang w:val="en-GB"/>
        </w:rPr>
        <w:t>th</w:t>
      </w:r>
      <w:r w:rsidR="005064FC" w:rsidRPr="00033C06">
        <w:rPr>
          <w:sz w:val="22"/>
          <w:szCs w:val="22"/>
          <w:lang w:val="en-GB"/>
        </w:rPr>
        <w:t xml:space="preserve"> term) of random amplitude and phase. </w:t>
      </w:r>
      <w:r w:rsidRPr="00033C06">
        <w:rPr>
          <w:sz w:val="22"/>
          <w:szCs w:val="22"/>
          <w:lang w:val="en-GB"/>
        </w:rPr>
        <w:t>The</w:t>
      </w:r>
      <w:r w:rsidR="005064FC" w:rsidRPr="00033C06">
        <w:rPr>
          <w:sz w:val="22"/>
          <w:szCs w:val="22"/>
          <w:lang w:val="en-GB"/>
        </w:rPr>
        <w:t xml:space="preserve"> two</w:t>
      </w:r>
      <w:r w:rsidRPr="00033C06">
        <w:rPr>
          <w:sz w:val="22"/>
          <w:szCs w:val="22"/>
          <w:lang w:val="en-GB"/>
        </w:rPr>
        <w:t xml:space="preserve"> </w:t>
      </w:r>
      <w:r w:rsidR="005064FC" w:rsidRPr="00033C06">
        <w:rPr>
          <w:sz w:val="22"/>
          <w:szCs w:val="22"/>
          <w:lang w:val="en-GB"/>
        </w:rPr>
        <w:t xml:space="preserve">extremities of the </w:t>
      </w:r>
      <w:proofErr w:type="spellStart"/>
      <w:r w:rsidR="005064FC" w:rsidRPr="00033C06">
        <w:rPr>
          <w:sz w:val="22"/>
          <w:szCs w:val="22"/>
          <w:lang w:val="en-GB"/>
        </w:rPr>
        <w:t>paleocrest</w:t>
      </w:r>
      <w:proofErr w:type="spellEnd"/>
      <w:r w:rsidR="005064FC" w:rsidRPr="00033C06">
        <w:rPr>
          <w:sz w:val="22"/>
          <w:szCs w:val="22"/>
          <w:lang w:val="en-GB"/>
        </w:rPr>
        <w:t xml:space="preserve"> have been chosen to prolong on average the direction of the present crests line further </w:t>
      </w:r>
      <w:proofErr w:type="gramStart"/>
      <w:r w:rsidR="005064FC" w:rsidRPr="00033C06">
        <w:rPr>
          <w:sz w:val="22"/>
          <w:szCs w:val="22"/>
          <w:lang w:val="en-GB"/>
        </w:rPr>
        <w:t>West</w:t>
      </w:r>
      <w:proofErr w:type="gramEnd"/>
      <w:r w:rsidR="005064FC" w:rsidRPr="00033C06">
        <w:rPr>
          <w:sz w:val="22"/>
          <w:szCs w:val="22"/>
          <w:lang w:val="en-GB"/>
        </w:rPr>
        <w:t xml:space="preserve"> and East. </w:t>
      </w:r>
      <w:r w:rsidR="00857829" w:rsidRPr="00033C06">
        <w:rPr>
          <w:sz w:val="22"/>
          <w:szCs w:val="22"/>
          <w:lang w:val="en-GB"/>
        </w:rPr>
        <w:t xml:space="preserve">Similarly, the extremities of the base of the SW cliff and the isolated mobile point (in cyan) were chosen to prolong the SW-facing cliffs of the </w:t>
      </w:r>
      <w:proofErr w:type="spellStart"/>
      <w:r w:rsidR="00857829" w:rsidRPr="00033C06">
        <w:rPr>
          <w:sz w:val="22"/>
          <w:szCs w:val="22"/>
          <w:lang w:val="en-GB"/>
        </w:rPr>
        <w:t>Sabche</w:t>
      </w:r>
      <w:proofErr w:type="spellEnd"/>
      <w:r w:rsidR="00857829" w:rsidRPr="00033C06">
        <w:rPr>
          <w:sz w:val="22"/>
          <w:szCs w:val="22"/>
          <w:lang w:val="en-GB"/>
        </w:rPr>
        <w:t xml:space="preserve"> cirque. Densifying points are then added before using </w:t>
      </w:r>
      <w:proofErr w:type="spellStart"/>
      <w:r w:rsidR="00857829" w:rsidRPr="00033C06">
        <w:rPr>
          <w:sz w:val="22"/>
          <w:szCs w:val="22"/>
          <w:lang w:val="en-GB"/>
        </w:rPr>
        <w:t>Matlab</w:t>
      </w:r>
      <w:proofErr w:type="spellEnd"/>
      <w:r w:rsidR="00CD6D80" w:rsidRPr="00033C06">
        <w:rPr>
          <w:sz w:val="22"/>
          <w:szCs w:val="22"/>
          <w:lang w:val="en-GB"/>
        </w:rPr>
        <w:t>©</w:t>
      </w:r>
      <w:r w:rsidR="00857829" w:rsidRPr="00033C06">
        <w:rPr>
          <w:sz w:val="22"/>
          <w:szCs w:val="22"/>
          <w:lang w:val="en-GB"/>
        </w:rPr>
        <w:t xml:space="preserve"> interpolation function </w:t>
      </w:r>
      <w:proofErr w:type="spellStart"/>
      <w:r w:rsidR="00B66718" w:rsidRPr="00033C06">
        <w:rPr>
          <w:i/>
          <w:color w:val="000000"/>
          <w:sz w:val="22"/>
          <w:szCs w:val="22"/>
          <w:lang w:val="en-GB"/>
        </w:rPr>
        <w:t>griddata</w:t>
      </w:r>
      <w:proofErr w:type="spellEnd"/>
      <w:r w:rsidR="009444BD" w:rsidRPr="00033C06">
        <w:rPr>
          <w:sz w:val="22"/>
          <w:szCs w:val="22"/>
          <w:lang w:val="en-GB"/>
        </w:rPr>
        <w:t>.</w:t>
      </w:r>
      <w:r w:rsidR="00DB05C5" w:rsidRPr="00033C06">
        <w:rPr>
          <w:sz w:val="22"/>
          <w:szCs w:val="22"/>
          <w:lang w:val="en-GB"/>
        </w:rPr>
        <w:t xml:space="preserve"> </w:t>
      </w:r>
      <w:r w:rsidRPr="00033C06">
        <w:rPr>
          <w:sz w:val="22"/>
          <w:szCs w:val="22"/>
          <w:lang w:val="en-GB"/>
        </w:rPr>
        <w:t>(b)</w:t>
      </w:r>
      <w:r w:rsidR="0087264B" w:rsidRPr="00033C06">
        <w:rPr>
          <w:sz w:val="22"/>
          <w:szCs w:val="22"/>
          <w:lang w:val="en-GB"/>
        </w:rPr>
        <w:t xml:space="preserve"> </w:t>
      </w:r>
      <w:r w:rsidRPr="00033C06">
        <w:rPr>
          <w:sz w:val="22"/>
          <w:szCs w:val="22"/>
          <w:lang w:val="en-GB"/>
        </w:rPr>
        <w:t xml:space="preserve">Map </w:t>
      </w:r>
      <w:r w:rsidR="00DC0B04" w:rsidRPr="00033C06">
        <w:rPr>
          <w:sz w:val="22"/>
          <w:szCs w:val="22"/>
          <w:lang w:val="en-GB"/>
        </w:rPr>
        <w:t xml:space="preserve">extent </w:t>
      </w:r>
      <w:r w:rsidRPr="00033C06">
        <w:rPr>
          <w:sz w:val="22"/>
          <w:szCs w:val="22"/>
          <w:lang w:val="en-GB"/>
        </w:rPr>
        <w:t xml:space="preserve">of the density (in log scale) of the </w:t>
      </w:r>
      <w:r w:rsidR="00DC0B04" w:rsidRPr="00033C06">
        <w:rPr>
          <w:sz w:val="22"/>
          <w:szCs w:val="22"/>
          <w:lang w:val="en-GB"/>
        </w:rPr>
        <w:t xml:space="preserve">random </w:t>
      </w:r>
      <w:r w:rsidRPr="00033C06">
        <w:rPr>
          <w:sz w:val="22"/>
          <w:szCs w:val="22"/>
          <w:lang w:val="en-GB"/>
        </w:rPr>
        <w:t xml:space="preserve">paths explored for the </w:t>
      </w:r>
      <w:proofErr w:type="spellStart"/>
      <w:r w:rsidRPr="00033C06">
        <w:rPr>
          <w:sz w:val="22"/>
          <w:szCs w:val="22"/>
          <w:lang w:val="en-GB"/>
        </w:rPr>
        <w:t>paleocrest</w:t>
      </w:r>
      <w:proofErr w:type="spellEnd"/>
      <w:r w:rsidRPr="00033C06">
        <w:rPr>
          <w:sz w:val="22"/>
          <w:szCs w:val="22"/>
          <w:lang w:val="en-GB"/>
        </w:rPr>
        <w:t xml:space="preserve"> and the </w:t>
      </w:r>
      <w:proofErr w:type="spellStart"/>
      <w:r w:rsidRPr="00033C06">
        <w:rPr>
          <w:sz w:val="22"/>
          <w:szCs w:val="22"/>
          <w:lang w:val="en-GB"/>
        </w:rPr>
        <w:t>paleobase</w:t>
      </w:r>
      <w:proofErr w:type="spellEnd"/>
      <w:r w:rsidR="00DC0B04" w:rsidRPr="00033C06">
        <w:rPr>
          <w:sz w:val="22"/>
          <w:szCs w:val="22"/>
          <w:lang w:val="en-GB"/>
        </w:rPr>
        <w:t xml:space="preserve">, with one </w:t>
      </w:r>
      <w:r w:rsidR="003C0A64" w:rsidRPr="00033C06">
        <w:rPr>
          <w:sz w:val="22"/>
          <w:szCs w:val="22"/>
          <w:lang w:val="en-GB"/>
        </w:rPr>
        <w:t xml:space="preserve">random </w:t>
      </w:r>
      <w:r w:rsidR="00DC0B04" w:rsidRPr="00033C06">
        <w:rPr>
          <w:sz w:val="22"/>
          <w:szCs w:val="22"/>
          <w:lang w:val="en-GB"/>
        </w:rPr>
        <w:t xml:space="preserve">example </w:t>
      </w:r>
      <w:r w:rsidR="003C0A64" w:rsidRPr="00033C06">
        <w:rPr>
          <w:sz w:val="22"/>
          <w:szCs w:val="22"/>
          <w:lang w:val="en-GB"/>
        </w:rPr>
        <w:t xml:space="preserve">of path </w:t>
      </w:r>
      <w:r w:rsidR="00DC0B04" w:rsidRPr="00033C06">
        <w:rPr>
          <w:sz w:val="22"/>
          <w:szCs w:val="22"/>
          <w:lang w:val="en-GB"/>
        </w:rPr>
        <w:t>(black solid line).</w:t>
      </w:r>
      <w:r w:rsidR="003C0A64" w:rsidRPr="00033C06">
        <w:rPr>
          <w:sz w:val="22"/>
          <w:szCs w:val="22"/>
          <w:lang w:val="en-GB"/>
        </w:rPr>
        <w:t xml:space="preserve"> (</w:t>
      </w:r>
      <w:r w:rsidR="00DC0B04" w:rsidRPr="00033C06">
        <w:rPr>
          <w:sz w:val="22"/>
          <w:szCs w:val="22"/>
          <w:lang w:val="en-GB"/>
        </w:rPr>
        <w:t xml:space="preserve">c) Same as (b) but for the </w:t>
      </w:r>
      <w:r w:rsidR="00B66718" w:rsidRPr="00033C06">
        <w:rPr>
          <w:sz w:val="22"/>
          <w:szCs w:val="22"/>
          <w:lang w:val="en-GB"/>
        </w:rPr>
        <w:t xml:space="preserve">elevation </w:t>
      </w:r>
      <w:r w:rsidR="003C0A64" w:rsidRPr="00033C06">
        <w:rPr>
          <w:sz w:val="22"/>
          <w:szCs w:val="22"/>
          <w:lang w:val="en-GB"/>
        </w:rPr>
        <w:t>profile</w:t>
      </w:r>
      <w:r w:rsidR="00B66718" w:rsidRPr="00033C06">
        <w:rPr>
          <w:sz w:val="22"/>
          <w:szCs w:val="22"/>
          <w:lang w:val="en-GB"/>
        </w:rPr>
        <w:t xml:space="preserve"> of the </w:t>
      </w:r>
      <w:proofErr w:type="spellStart"/>
      <w:r w:rsidR="00B66718" w:rsidRPr="00033C06">
        <w:rPr>
          <w:sz w:val="22"/>
          <w:szCs w:val="22"/>
          <w:lang w:val="en-GB"/>
        </w:rPr>
        <w:t>paleocrest</w:t>
      </w:r>
      <w:proofErr w:type="spellEnd"/>
      <w:r w:rsidR="00B66718" w:rsidRPr="00033C06">
        <w:rPr>
          <w:sz w:val="22"/>
          <w:szCs w:val="22"/>
          <w:lang w:val="en-GB"/>
        </w:rPr>
        <w:t>.</w:t>
      </w:r>
      <w:r w:rsidR="003C0A64" w:rsidRPr="00033C06">
        <w:rPr>
          <w:sz w:val="22"/>
          <w:szCs w:val="22"/>
          <w:lang w:val="en-GB"/>
        </w:rPr>
        <w:t xml:space="preserve"> In both graphs, </w:t>
      </w:r>
      <w:r w:rsidR="0087264B" w:rsidRPr="00033C06">
        <w:rPr>
          <w:sz w:val="22"/>
          <w:szCs w:val="22"/>
          <w:lang w:val="en-GB"/>
        </w:rPr>
        <w:t>purple</w:t>
      </w:r>
      <w:r w:rsidR="003C0A64" w:rsidRPr="00033C06">
        <w:rPr>
          <w:sz w:val="22"/>
          <w:szCs w:val="22"/>
          <w:lang w:val="en-GB"/>
        </w:rPr>
        <w:t xml:space="preserve"> lines indicate the 95% probability of the </w:t>
      </w:r>
      <w:r w:rsidR="00CD6D80" w:rsidRPr="00033C06">
        <w:rPr>
          <w:sz w:val="22"/>
          <w:szCs w:val="22"/>
          <w:lang w:val="en-GB"/>
        </w:rPr>
        <w:t xml:space="preserve">density of the a posteriori paths that respect both rockslide volume and hillslope stability constraints. </w:t>
      </w:r>
      <w:r w:rsidR="003C0A64" w:rsidRPr="00033C06">
        <w:rPr>
          <w:sz w:val="22"/>
          <w:szCs w:val="22"/>
          <w:lang w:val="en-GB"/>
        </w:rPr>
        <w:t xml:space="preserve">(d) Map and histogram (inset graph) of the </w:t>
      </w:r>
      <w:proofErr w:type="spellStart"/>
      <w:proofErr w:type="gramStart"/>
      <w:r w:rsidR="003C0A64" w:rsidRPr="00033C06">
        <w:rPr>
          <w:sz w:val="22"/>
          <w:szCs w:val="22"/>
          <w:lang w:val="en-GB"/>
        </w:rPr>
        <w:t>FoS</w:t>
      </w:r>
      <w:proofErr w:type="spellEnd"/>
      <w:proofErr w:type="gramEnd"/>
      <w:r w:rsidR="003C0A64" w:rsidRPr="00033C06">
        <w:rPr>
          <w:sz w:val="22"/>
          <w:szCs w:val="22"/>
          <w:lang w:val="en-GB"/>
        </w:rPr>
        <w:t xml:space="preserve"> values obtained through the searching procedure (</w:t>
      </w:r>
      <w:r w:rsidR="00E6448B" w:rsidRPr="00033C06">
        <w:rPr>
          <w:sz w:val="22"/>
          <w:szCs w:val="22"/>
          <w:lang w:val="en-GB"/>
        </w:rPr>
        <w:t>ED-</w:t>
      </w:r>
      <w:r w:rsidR="003C0A64" w:rsidRPr="00033C06">
        <w:rPr>
          <w:sz w:val="22"/>
          <w:szCs w:val="22"/>
          <w:lang w:val="en-GB"/>
        </w:rPr>
        <w:t xml:space="preserve">fig. 7) applied, within dashed lines and for a cohesion value of C=2 MPa, to one of the randomly generated </w:t>
      </w:r>
      <w:proofErr w:type="spellStart"/>
      <w:r w:rsidR="003C0A64" w:rsidRPr="00033C06">
        <w:rPr>
          <w:sz w:val="22"/>
          <w:szCs w:val="22"/>
          <w:lang w:val="en-GB"/>
        </w:rPr>
        <w:t>paleotopography</w:t>
      </w:r>
      <w:proofErr w:type="spellEnd"/>
      <w:r w:rsidR="003C0A64" w:rsidRPr="00033C06">
        <w:rPr>
          <w:sz w:val="22"/>
          <w:szCs w:val="22"/>
          <w:lang w:val="en-GB"/>
        </w:rPr>
        <w:t>. (</w:t>
      </w:r>
      <w:r w:rsidR="0087264B" w:rsidRPr="00033C06">
        <w:rPr>
          <w:sz w:val="22"/>
          <w:szCs w:val="22"/>
          <w:lang w:val="en-GB"/>
        </w:rPr>
        <w:t>e</w:t>
      </w:r>
      <w:r w:rsidR="003C0A64" w:rsidRPr="00033C06">
        <w:rPr>
          <w:sz w:val="22"/>
          <w:szCs w:val="22"/>
          <w:lang w:val="en-GB"/>
        </w:rPr>
        <w:t xml:space="preserve">) Average </w:t>
      </w:r>
      <w:r w:rsidR="0087264B" w:rsidRPr="00033C06">
        <w:rPr>
          <w:sz w:val="22"/>
          <w:szCs w:val="22"/>
          <w:lang w:val="en-GB"/>
        </w:rPr>
        <w:t xml:space="preserve">shape </w:t>
      </w:r>
      <w:r w:rsidR="003C0A64" w:rsidRPr="00033C06">
        <w:rPr>
          <w:sz w:val="22"/>
          <w:szCs w:val="22"/>
          <w:lang w:val="en-GB"/>
        </w:rPr>
        <w:t>of the topographies that satisfy rockslide volume and regional stability criterion</w:t>
      </w:r>
      <w:r w:rsidR="0087264B" w:rsidRPr="00033C06">
        <w:rPr>
          <w:sz w:val="22"/>
          <w:szCs w:val="22"/>
          <w:lang w:val="en-GB"/>
        </w:rPr>
        <w:t xml:space="preserve">, including a rose diagram of the optimal sliding direction </w:t>
      </w:r>
      <w:r w:rsidR="00C84A1F" w:rsidRPr="00033C06">
        <w:rPr>
          <w:sz w:val="22"/>
          <w:szCs w:val="22"/>
          <w:lang w:val="en-GB"/>
        </w:rPr>
        <w:t xml:space="preserve">N245 </w:t>
      </w:r>
      <w:r w:rsidR="0087264B" w:rsidRPr="00033C06">
        <w:rPr>
          <w:sz w:val="22"/>
          <w:szCs w:val="22"/>
          <w:lang w:val="en-GB"/>
        </w:rPr>
        <w:t xml:space="preserve">(i.e. the direction that minimizes the </w:t>
      </w:r>
      <w:proofErr w:type="spellStart"/>
      <w:proofErr w:type="gramStart"/>
      <w:r w:rsidR="0087264B" w:rsidRPr="00033C06">
        <w:rPr>
          <w:sz w:val="22"/>
          <w:szCs w:val="22"/>
          <w:lang w:val="en-GB"/>
        </w:rPr>
        <w:t>FoS</w:t>
      </w:r>
      <w:proofErr w:type="spellEnd"/>
      <w:proofErr w:type="gramEnd"/>
      <w:r w:rsidR="0087264B" w:rsidRPr="00033C06">
        <w:rPr>
          <w:sz w:val="22"/>
          <w:szCs w:val="22"/>
          <w:lang w:val="en-GB"/>
        </w:rPr>
        <w:t xml:space="preserve"> on the failure surface)</w:t>
      </w:r>
      <w:r w:rsidR="003C0A64" w:rsidRPr="00033C06">
        <w:rPr>
          <w:sz w:val="22"/>
          <w:szCs w:val="22"/>
          <w:lang w:val="en-GB"/>
        </w:rPr>
        <w:t>.</w:t>
      </w:r>
      <w:r w:rsidR="0087264B" w:rsidRPr="00033C06">
        <w:rPr>
          <w:sz w:val="22"/>
          <w:szCs w:val="22"/>
          <w:lang w:val="en-GB"/>
        </w:rPr>
        <w:t xml:space="preserve"> (f) Histogram of the volumes of the collapsed summit explored by the generator of random topographies. 75% of the values fall within the range of the volume estimated for the rockslide. The topographies that satisfy the regional stability criterion are superimposed in pink colour. </w:t>
      </w:r>
      <w:r w:rsidR="003C0A64" w:rsidRPr="00033C06">
        <w:rPr>
          <w:sz w:val="22"/>
          <w:szCs w:val="22"/>
          <w:lang w:val="en-GB"/>
        </w:rPr>
        <w:t>(</w:t>
      </w:r>
      <w:r w:rsidR="00E6448B" w:rsidRPr="00033C06">
        <w:rPr>
          <w:sz w:val="22"/>
          <w:szCs w:val="22"/>
          <w:lang w:val="en-GB"/>
        </w:rPr>
        <w:t>g</w:t>
      </w:r>
      <w:r w:rsidR="003C0A64" w:rsidRPr="00033C06">
        <w:rPr>
          <w:sz w:val="22"/>
          <w:szCs w:val="22"/>
          <w:lang w:val="en-GB"/>
        </w:rPr>
        <w:t xml:space="preserve">) Histograms of the </w:t>
      </w:r>
      <w:proofErr w:type="spellStart"/>
      <w:proofErr w:type="gramStart"/>
      <w:r w:rsidR="00722C55" w:rsidRPr="00033C06">
        <w:rPr>
          <w:sz w:val="22"/>
          <w:szCs w:val="22"/>
          <w:lang w:val="en-GB"/>
        </w:rPr>
        <w:t>FoS</w:t>
      </w:r>
      <w:proofErr w:type="spellEnd"/>
      <w:proofErr w:type="gramEnd"/>
      <w:r w:rsidR="003C0A64" w:rsidRPr="00033C06">
        <w:rPr>
          <w:sz w:val="22"/>
          <w:szCs w:val="22"/>
          <w:lang w:val="en-GB"/>
        </w:rPr>
        <w:t xml:space="preserve"> on the failure surface for cohesion values C=</w:t>
      </w:r>
      <w:r w:rsidR="00722C55" w:rsidRPr="00033C06">
        <w:rPr>
          <w:sz w:val="22"/>
          <w:szCs w:val="22"/>
          <w:lang w:val="en-GB"/>
        </w:rPr>
        <w:t>2</w:t>
      </w:r>
      <w:r w:rsidR="003C0A64" w:rsidRPr="00033C06">
        <w:rPr>
          <w:sz w:val="22"/>
          <w:szCs w:val="22"/>
          <w:lang w:val="en-GB"/>
        </w:rPr>
        <w:t xml:space="preserve"> MPa. The topographies that satisfy the rockslide volume are superimposed in darker colour</w:t>
      </w:r>
      <w:r w:rsidR="0087264B" w:rsidRPr="00033C06">
        <w:rPr>
          <w:sz w:val="22"/>
          <w:szCs w:val="22"/>
          <w:lang w:val="en-GB"/>
        </w:rPr>
        <w:t xml:space="preserve">, and the ones that satisfy both rock volume and regional stability criterion in pink colour. </w:t>
      </w:r>
      <w:r w:rsidR="0087264B" w:rsidRPr="003C0A64">
        <w:rPr>
          <w:lang w:val="en-GB"/>
        </w:rPr>
        <w:t xml:space="preserve"> </w:t>
      </w:r>
    </w:p>
    <w:p w14:paraId="19961BE4" w14:textId="77777777" w:rsidR="00BA12F5" w:rsidRDefault="00BA12F5" w:rsidP="009E698C">
      <w:pPr>
        <w:pStyle w:val="abstractinfo"/>
        <w:spacing w:before="0" w:beforeAutospacing="0" w:after="0" w:afterAutospacing="0"/>
        <w:jc w:val="both"/>
        <w:rPr>
          <w:rStyle w:val="tlid-translation"/>
          <w:lang w:val="en"/>
        </w:rPr>
      </w:pPr>
    </w:p>
    <w:p w14:paraId="2EB8C821" w14:textId="74E4AF65" w:rsidR="00BA12F5" w:rsidRPr="00355E9B" w:rsidRDefault="00F712DA" w:rsidP="00BA12F5">
      <w:pPr>
        <w:pStyle w:val="abstractinfo"/>
        <w:spacing w:before="0" w:beforeAutospacing="0" w:after="0" w:afterAutospacing="0"/>
        <w:jc w:val="center"/>
        <w:rPr>
          <w:lang w:val="en-GB"/>
        </w:rPr>
      </w:pPr>
      <w:r>
        <w:rPr>
          <w:noProof/>
        </w:rPr>
        <w:lastRenderedPageBreak/>
        <w:drawing>
          <wp:inline distT="0" distB="0" distL="0" distR="0" wp14:anchorId="382DCAD4" wp14:editId="3E26E324">
            <wp:extent cx="6645910" cy="6542405"/>
            <wp:effectExtent l="0" t="0" r="254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_figure3b.jpg"/>
                    <pic:cNvPicPr/>
                  </pic:nvPicPr>
                  <pic:blipFill>
                    <a:blip r:embed="rId16">
                      <a:extLst>
                        <a:ext uri="{28A0092B-C50C-407E-A947-70E740481C1C}">
                          <a14:useLocalDpi xmlns:a14="http://schemas.microsoft.com/office/drawing/2010/main" val="0"/>
                        </a:ext>
                      </a:extLst>
                    </a:blip>
                    <a:stretch>
                      <a:fillRect/>
                    </a:stretch>
                  </pic:blipFill>
                  <pic:spPr>
                    <a:xfrm>
                      <a:off x="0" y="0"/>
                      <a:ext cx="6645910" cy="6542405"/>
                    </a:xfrm>
                    <a:prstGeom prst="rect">
                      <a:avLst/>
                    </a:prstGeom>
                  </pic:spPr>
                </pic:pic>
              </a:graphicData>
            </a:graphic>
          </wp:inline>
        </w:drawing>
      </w:r>
    </w:p>
    <w:p w14:paraId="01E26CB7" w14:textId="77777777" w:rsidR="009E698C" w:rsidRPr="00355E9B" w:rsidRDefault="009E698C" w:rsidP="009E698C">
      <w:pPr>
        <w:pStyle w:val="abstractinfo"/>
        <w:spacing w:before="0" w:beforeAutospacing="0" w:after="0" w:afterAutospacing="0"/>
        <w:jc w:val="both"/>
        <w:rPr>
          <w:lang w:val="en-GB"/>
        </w:rPr>
      </w:pPr>
    </w:p>
    <w:p w14:paraId="667149F9" w14:textId="1EC54806" w:rsidR="00222A47" w:rsidRPr="00033C06" w:rsidRDefault="00575B24" w:rsidP="00222A47">
      <w:pPr>
        <w:pStyle w:val="abstractinfo"/>
        <w:spacing w:before="0" w:beforeAutospacing="0" w:after="0" w:afterAutospacing="0"/>
        <w:jc w:val="both"/>
        <w:rPr>
          <w:b/>
          <w:sz w:val="22"/>
          <w:szCs w:val="22"/>
          <w:lang w:val="en-GB"/>
        </w:rPr>
      </w:pPr>
      <w:r w:rsidRPr="00033C06">
        <w:rPr>
          <w:b/>
          <w:bCs/>
          <w:sz w:val="22"/>
          <w:szCs w:val="22"/>
          <w:lang w:val="en-GB"/>
        </w:rPr>
        <w:t>Extended Data Fig.</w:t>
      </w:r>
      <w:r w:rsidR="00AC2FA2" w:rsidRPr="00033C06">
        <w:rPr>
          <w:b/>
          <w:bCs/>
          <w:sz w:val="22"/>
          <w:szCs w:val="22"/>
          <w:lang w:val="en-GB"/>
        </w:rPr>
        <w:t xml:space="preserve"> </w:t>
      </w:r>
      <w:r w:rsidRPr="00033C06">
        <w:rPr>
          <w:b/>
          <w:bCs/>
          <w:sz w:val="22"/>
          <w:szCs w:val="22"/>
          <w:lang w:val="en-GB"/>
        </w:rPr>
        <w:t>10</w:t>
      </w:r>
      <w:r w:rsidR="00222A47" w:rsidRPr="00033C06">
        <w:rPr>
          <w:b/>
          <w:bCs/>
          <w:sz w:val="22"/>
          <w:szCs w:val="22"/>
          <w:lang w:val="en-GB"/>
        </w:rPr>
        <w:t xml:space="preserve">: </w:t>
      </w:r>
      <w:r w:rsidR="00E03E13" w:rsidRPr="00033C06">
        <w:rPr>
          <w:b/>
          <w:bCs/>
          <w:sz w:val="22"/>
          <w:szCs w:val="22"/>
          <w:lang w:val="en-GB"/>
        </w:rPr>
        <w:t xml:space="preserve">Possible </w:t>
      </w:r>
      <w:proofErr w:type="spellStart"/>
      <w:r w:rsidR="00222A47" w:rsidRPr="00033C06">
        <w:rPr>
          <w:b/>
          <w:sz w:val="22"/>
          <w:szCs w:val="22"/>
          <w:lang w:val="en-GB"/>
        </w:rPr>
        <w:t>Sabche</w:t>
      </w:r>
      <w:proofErr w:type="spellEnd"/>
      <w:r w:rsidR="00222A47" w:rsidRPr="00033C06">
        <w:rPr>
          <w:b/>
          <w:sz w:val="22"/>
          <w:szCs w:val="22"/>
          <w:lang w:val="en-GB"/>
        </w:rPr>
        <w:t xml:space="preserve"> rockslide signature in the </w:t>
      </w:r>
      <w:proofErr w:type="spellStart"/>
      <w:r w:rsidR="00222A47" w:rsidRPr="00033C06">
        <w:rPr>
          <w:b/>
          <w:sz w:val="22"/>
          <w:szCs w:val="22"/>
          <w:lang w:val="en-GB"/>
        </w:rPr>
        <w:t>Gandak</w:t>
      </w:r>
      <w:proofErr w:type="spellEnd"/>
      <w:r w:rsidR="00222A47" w:rsidRPr="00033C06">
        <w:rPr>
          <w:b/>
          <w:sz w:val="22"/>
          <w:szCs w:val="22"/>
          <w:lang w:val="en-GB"/>
        </w:rPr>
        <w:t xml:space="preserve"> fan?</w:t>
      </w:r>
    </w:p>
    <w:p w14:paraId="232FB6B8" w14:textId="24ED99C1" w:rsidR="00BA12F5" w:rsidRPr="00E66687" w:rsidRDefault="005F71CD" w:rsidP="00BA12F5">
      <w:pPr>
        <w:pStyle w:val="abstractinfo"/>
        <w:spacing w:before="0" w:beforeAutospacing="0" w:after="0" w:afterAutospacing="0"/>
        <w:jc w:val="both"/>
        <w:rPr>
          <w:sz w:val="22"/>
          <w:szCs w:val="22"/>
          <w:lang w:val="en-GB"/>
        </w:rPr>
      </w:pPr>
      <w:r w:rsidRPr="00E66687">
        <w:rPr>
          <w:sz w:val="22"/>
          <w:szCs w:val="22"/>
          <w:lang w:val="en-GB"/>
        </w:rPr>
        <w:t>(a</w:t>
      </w:r>
      <w:r w:rsidR="00E03E13" w:rsidRPr="00E66687">
        <w:rPr>
          <w:sz w:val="22"/>
          <w:szCs w:val="22"/>
          <w:lang w:val="en-GB"/>
        </w:rPr>
        <w:t xml:space="preserve">) </w:t>
      </w:r>
      <w:r w:rsidRPr="00E66687">
        <w:rPr>
          <w:sz w:val="22"/>
          <w:szCs w:val="22"/>
          <w:lang w:val="en-GB"/>
        </w:rPr>
        <w:t>Stratigraphic log and c</w:t>
      </w:r>
      <w:r w:rsidR="00222A47" w:rsidRPr="00E66687">
        <w:rPr>
          <w:sz w:val="22"/>
          <w:szCs w:val="22"/>
          <w:lang w:val="en-GB"/>
        </w:rPr>
        <w:t xml:space="preserve">arbonate content of </w:t>
      </w:r>
      <w:r w:rsidRPr="00E66687">
        <w:rPr>
          <w:sz w:val="22"/>
          <w:szCs w:val="22"/>
          <w:lang w:val="en-GB"/>
        </w:rPr>
        <w:t>two 50-m</w:t>
      </w:r>
      <w:r w:rsidR="00AC2FA2" w:rsidRPr="00E66687">
        <w:rPr>
          <w:sz w:val="22"/>
          <w:szCs w:val="22"/>
          <w:lang w:val="en-GB"/>
        </w:rPr>
        <w:t xml:space="preserve"> </w:t>
      </w:r>
      <w:r w:rsidRPr="00E66687">
        <w:rPr>
          <w:sz w:val="22"/>
          <w:szCs w:val="22"/>
          <w:lang w:val="en-GB"/>
        </w:rPr>
        <w:t>long cores</w:t>
      </w:r>
      <w:r w:rsidR="008A2727" w:rsidRPr="00E66687">
        <w:rPr>
          <w:sz w:val="22"/>
          <w:szCs w:val="22"/>
          <w:lang w:val="en-GB"/>
        </w:rPr>
        <w:t>, GR1 and GR2,</w:t>
      </w:r>
      <w:r w:rsidRPr="00E66687">
        <w:rPr>
          <w:sz w:val="22"/>
          <w:szCs w:val="22"/>
          <w:lang w:val="en-GB"/>
        </w:rPr>
        <w:t xml:space="preserve"> drilled in the </w:t>
      </w:r>
      <w:proofErr w:type="spellStart"/>
      <w:r w:rsidRPr="00E66687">
        <w:rPr>
          <w:sz w:val="22"/>
          <w:szCs w:val="22"/>
          <w:lang w:val="en-GB"/>
        </w:rPr>
        <w:t>Gandak</w:t>
      </w:r>
      <w:proofErr w:type="spellEnd"/>
      <w:r w:rsidRPr="00E66687">
        <w:rPr>
          <w:sz w:val="22"/>
          <w:szCs w:val="22"/>
          <w:lang w:val="en-GB"/>
        </w:rPr>
        <w:t xml:space="preserve"> fan</w:t>
      </w:r>
      <w:r w:rsidR="007220F0" w:rsidRPr="00BD1098">
        <w:rPr>
          <w:sz w:val="22"/>
          <w:szCs w:val="22"/>
          <w:vertAlign w:val="superscript"/>
          <w:lang w:val="en-GB"/>
        </w:rPr>
        <w:t>7</w:t>
      </w:r>
      <w:r w:rsidR="002F65A3">
        <w:rPr>
          <w:sz w:val="22"/>
          <w:szCs w:val="22"/>
          <w:vertAlign w:val="superscript"/>
          <w:lang w:val="en-GB"/>
        </w:rPr>
        <w:t>6</w:t>
      </w:r>
      <w:r w:rsidR="00BA12F5" w:rsidRPr="00E66687">
        <w:rPr>
          <w:sz w:val="22"/>
          <w:szCs w:val="22"/>
          <w:lang w:val="en-GB"/>
        </w:rPr>
        <w:t xml:space="preserve">. </w:t>
      </w:r>
      <w:r w:rsidRPr="00E66687">
        <w:rPr>
          <w:sz w:val="22"/>
          <w:szCs w:val="22"/>
          <w:lang w:val="en-GB"/>
        </w:rPr>
        <w:t xml:space="preserve">The two </w:t>
      </w:r>
      <w:r w:rsidR="00BA12F5" w:rsidRPr="00E66687">
        <w:rPr>
          <w:sz w:val="22"/>
          <w:szCs w:val="22"/>
          <w:lang w:val="en-GB"/>
        </w:rPr>
        <w:t>boreholes GR1 and GR2 show relatively constant carbonate percentages close to the current river values (</w:t>
      </w:r>
      <w:r w:rsidR="000911EF" w:rsidRPr="00E66687">
        <w:rPr>
          <w:sz w:val="22"/>
          <w:szCs w:val="22"/>
          <w:lang w:val="en-GB"/>
        </w:rPr>
        <w:t xml:space="preserve">represented by the blue and </w:t>
      </w:r>
      <w:proofErr w:type="spellStart"/>
      <w:r w:rsidR="000911EF" w:rsidRPr="00E66687">
        <w:rPr>
          <w:sz w:val="22"/>
          <w:szCs w:val="22"/>
          <w:lang w:val="en-GB"/>
        </w:rPr>
        <w:t>gray</w:t>
      </w:r>
      <w:proofErr w:type="spellEnd"/>
      <w:r w:rsidR="000911EF" w:rsidRPr="00E66687">
        <w:rPr>
          <w:sz w:val="22"/>
          <w:szCs w:val="22"/>
          <w:lang w:val="en-GB"/>
        </w:rPr>
        <w:t xml:space="preserve"> lines respectively</w:t>
      </w:r>
      <w:r w:rsidR="00BA12F5" w:rsidRPr="00E66687">
        <w:rPr>
          <w:sz w:val="22"/>
          <w:szCs w:val="22"/>
          <w:lang w:val="en-GB"/>
        </w:rPr>
        <w:t>). Nevertheless</w:t>
      </w:r>
      <w:r w:rsidR="00346E97">
        <w:rPr>
          <w:sz w:val="22"/>
          <w:szCs w:val="22"/>
          <w:lang w:val="en-GB"/>
        </w:rPr>
        <w:t>,</w:t>
      </w:r>
      <w:r w:rsidR="00BA12F5" w:rsidRPr="00E66687">
        <w:rPr>
          <w:sz w:val="22"/>
          <w:szCs w:val="22"/>
          <w:lang w:val="en-GB"/>
        </w:rPr>
        <w:t xml:space="preserve"> GR2 is characterized by a 2</w:t>
      </w:r>
      <w:r w:rsidRPr="00E66687">
        <w:rPr>
          <w:sz w:val="22"/>
          <w:szCs w:val="22"/>
          <w:lang w:val="en-GB"/>
        </w:rPr>
        <w:t>5-30% anomaly between -10 and -3m, and by a very strong 35</w:t>
      </w:r>
      <w:r w:rsidR="00BA12F5" w:rsidRPr="00E66687">
        <w:rPr>
          <w:sz w:val="22"/>
          <w:szCs w:val="22"/>
          <w:lang w:val="en-GB"/>
        </w:rPr>
        <w:t>-</w:t>
      </w:r>
      <w:r w:rsidRPr="00E66687">
        <w:rPr>
          <w:sz w:val="22"/>
          <w:szCs w:val="22"/>
          <w:lang w:val="en-GB"/>
        </w:rPr>
        <w:t>70</w:t>
      </w:r>
      <w:r w:rsidR="00BA12F5" w:rsidRPr="00E66687">
        <w:rPr>
          <w:sz w:val="22"/>
          <w:szCs w:val="22"/>
          <w:lang w:val="en-GB"/>
        </w:rPr>
        <w:t>% carbonate anomaly between -</w:t>
      </w:r>
      <w:r w:rsidRPr="00E66687">
        <w:rPr>
          <w:sz w:val="22"/>
          <w:szCs w:val="22"/>
          <w:lang w:val="en-GB"/>
        </w:rPr>
        <w:t>3</w:t>
      </w:r>
      <w:r w:rsidR="00BA12F5" w:rsidRPr="00E66687">
        <w:rPr>
          <w:sz w:val="22"/>
          <w:szCs w:val="22"/>
          <w:lang w:val="en-GB"/>
        </w:rPr>
        <w:t xml:space="preserve">m and the surface. </w:t>
      </w:r>
      <w:r w:rsidR="000911EF" w:rsidRPr="00E66687">
        <w:rPr>
          <w:sz w:val="22"/>
          <w:szCs w:val="22"/>
          <w:lang w:val="en-GB"/>
        </w:rPr>
        <w:t xml:space="preserve">This anomaly was corroborated by additional measurements on samples taken in a 3-m-deep small pit dug in the close vicinity of the GR2 drill site. </w:t>
      </w:r>
      <w:r w:rsidR="00BA12F5" w:rsidRPr="00E66687">
        <w:rPr>
          <w:sz w:val="22"/>
          <w:szCs w:val="22"/>
          <w:lang w:val="en-GB"/>
        </w:rPr>
        <w:t xml:space="preserve">Such a </w:t>
      </w:r>
      <w:r w:rsidR="000911EF" w:rsidRPr="00E66687">
        <w:rPr>
          <w:sz w:val="22"/>
          <w:szCs w:val="22"/>
          <w:lang w:val="en-GB"/>
        </w:rPr>
        <w:t xml:space="preserve">recent </w:t>
      </w:r>
      <w:r w:rsidRPr="00E66687">
        <w:rPr>
          <w:sz w:val="22"/>
          <w:szCs w:val="22"/>
          <w:lang w:val="en-GB"/>
        </w:rPr>
        <w:t>anomaly</w:t>
      </w:r>
      <w:r w:rsidR="000911EF" w:rsidRPr="00E66687">
        <w:rPr>
          <w:sz w:val="22"/>
          <w:szCs w:val="22"/>
          <w:lang w:val="en-GB"/>
        </w:rPr>
        <w:t xml:space="preserve"> in carbonate content</w:t>
      </w:r>
      <w:r w:rsidR="00BA12F5" w:rsidRPr="00E66687">
        <w:rPr>
          <w:sz w:val="22"/>
          <w:szCs w:val="22"/>
          <w:lang w:val="en-GB"/>
        </w:rPr>
        <w:t xml:space="preserve"> </w:t>
      </w:r>
      <w:r w:rsidR="000911EF" w:rsidRPr="00E66687">
        <w:rPr>
          <w:sz w:val="22"/>
          <w:szCs w:val="22"/>
          <w:lang w:val="en-GB"/>
        </w:rPr>
        <w:t xml:space="preserve">might </w:t>
      </w:r>
      <w:r w:rsidR="008E5CF6" w:rsidRPr="00E66687">
        <w:rPr>
          <w:sz w:val="22"/>
          <w:szCs w:val="22"/>
          <w:lang w:val="en-GB"/>
        </w:rPr>
        <w:t xml:space="preserve">correspond to deposition of </w:t>
      </w:r>
      <w:r w:rsidR="00BA12F5" w:rsidRPr="00E66687">
        <w:rPr>
          <w:sz w:val="22"/>
          <w:szCs w:val="22"/>
          <w:lang w:val="en-GB"/>
        </w:rPr>
        <w:t xml:space="preserve">the fine </w:t>
      </w:r>
      <w:r w:rsidR="009F7776" w:rsidRPr="00E66687">
        <w:rPr>
          <w:sz w:val="22"/>
          <w:szCs w:val="22"/>
          <w:lang w:val="en-GB"/>
        </w:rPr>
        <w:t xml:space="preserve">fraction of the </w:t>
      </w:r>
      <w:r w:rsidR="008E5CF6" w:rsidRPr="00E66687">
        <w:rPr>
          <w:sz w:val="22"/>
          <w:szCs w:val="22"/>
          <w:lang w:val="en-GB"/>
        </w:rPr>
        <w:t xml:space="preserve">sediments issued from </w:t>
      </w:r>
      <w:r w:rsidR="009F7776" w:rsidRPr="00E66687">
        <w:rPr>
          <w:sz w:val="22"/>
          <w:szCs w:val="22"/>
          <w:lang w:val="en-GB"/>
        </w:rPr>
        <w:t xml:space="preserve">the </w:t>
      </w:r>
      <w:proofErr w:type="spellStart"/>
      <w:r w:rsidR="008E5CF6" w:rsidRPr="00E66687">
        <w:rPr>
          <w:sz w:val="22"/>
          <w:szCs w:val="22"/>
          <w:lang w:val="en-GB"/>
        </w:rPr>
        <w:t>Sabche</w:t>
      </w:r>
      <w:proofErr w:type="spellEnd"/>
      <w:r w:rsidR="008E5CF6" w:rsidRPr="00E66687">
        <w:rPr>
          <w:sz w:val="22"/>
          <w:szCs w:val="22"/>
          <w:lang w:val="en-GB"/>
        </w:rPr>
        <w:t xml:space="preserve"> cirque erosion,</w:t>
      </w:r>
      <w:r w:rsidR="009F7776" w:rsidRPr="00E66687">
        <w:rPr>
          <w:sz w:val="22"/>
          <w:szCs w:val="22"/>
          <w:lang w:val="en-GB"/>
        </w:rPr>
        <w:t xml:space="preserve"> 300km further downstream</w:t>
      </w:r>
      <w:r w:rsidRPr="00E66687">
        <w:rPr>
          <w:sz w:val="22"/>
          <w:szCs w:val="22"/>
          <w:lang w:val="en-GB"/>
        </w:rPr>
        <w:t xml:space="preserve">. </w:t>
      </w:r>
      <w:r w:rsidR="008A2727" w:rsidRPr="00E66687">
        <w:rPr>
          <w:sz w:val="22"/>
          <w:szCs w:val="22"/>
          <w:lang w:val="en-GB"/>
        </w:rPr>
        <w:t>Whereas</w:t>
      </w:r>
      <w:r w:rsidRPr="00E66687">
        <w:rPr>
          <w:sz w:val="22"/>
          <w:szCs w:val="22"/>
          <w:lang w:val="en-GB"/>
        </w:rPr>
        <w:t xml:space="preserve"> the</w:t>
      </w:r>
      <w:r w:rsidR="008E5CF6" w:rsidRPr="00E66687">
        <w:rPr>
          <w:sz w:val="22"/>
          <w:szCs w:val="22"/>
          <w:lang w:val="en-GB"/>
        </w:rPr>
        <w:t>se</w:t>
      </w:r>
      <w:r w:rsidRPr="00E66687">
        <w:rPr>
          <w:sz w:val="22"/>
          <w:szCs w:val="22"/>
          <w:lang w:val="en-GB"/>
        </w:rPr>
        <w:t xml:space="preserve"> </w:t>
      </w:r>
      <w:r w:rsidR="000911EF" w:rsidRPr="00E66687">
        <w:rPr>
          <w:sz w:val="22"/>
          <w:szCs w:val="22"/>
          <w:lang w:val="en-GB"/>
        </w:rPr>
        <w:t>carbonate rich</w:t>
      </w:r>
      <w:r w:rsidR="00DA6430" w:rsidRPr="00E66687">
        <w:rPr>
          <w:sz w:val="22"/>
          <w:szCs w:val="22"/>
          <w:lang w:val="en-GB"/>
        </w:rPr>
        <w:t xml:space="preserve"> units</w:t>
      </w:r>
      <w:r w:rsidR="000911EF" w:rsidRPr="00E66687">
        <w:rPr>
          <w:sz w:val="22"/>
          <w:szCs w:val="22"/>
          <w:lang w:val="en-GB"/>
        </w:rPr>
        <w:t xml:space="preserve"> </w:t>
      </w:r>
      <w:r w:rsidR="008E5CF6" w:rsidRPr="00E66687">
        <w:rPr>
          <w:sz w:val="22"/>
          <w:szCs w:val="22"/>
          <w:lang w:val="en-GB"/>
        </w:rPr>
        <w:t xml:space="preserve">are not directly dated, </w:t>
      </w:r>
      <w:r w:rsidR="008E5CF6" w:rsidRPr="00E66687">
        <w:rPr>
          <w:sz w:val="22"/>
          <w:szCs w:val="22"/>
          <w:vertAlign w:val="superscript"/>
          <w:lang w:val="en-GB"/>
        </w:rPr>
        <w:t>14</w:t>
      </w:r>
      <w:r w:rsidR="008E5CF6" w:rsidRPr="00E66687">
        <w:rPr>
          <w:sz w:val="22"/>
          <w:szCs w:val="22"/>
          <w:lang w:val="en-GB"/>
        </w:rPr>
        <w:t xml:space="preserve">C ages in </w:t>
      </w:r>
      <w:r w:rsidR="00F712DA" w:rsidRPr="00E66687">
        <w:rPr>
          <w:sz w:val="22"/>
          <w:szCs w:val="22"/>
          <w:lang w:val="en-GB"/>
        </w:rPr>
        <w:t>GR1</w:t>
      </w:r>
      <w:r w:rsidR="008E5CF6" w:rsidRPr="00E66687">
        <w:rPr>
          <w:sz w:val="22"/>
          <w:szCs w:val="22"/>
          <w:lang w:val="en-GB"/>
        </w:rPr>
        <w:t xml:space="preserve"> core indicate that they are </w:t>
      </w:r>
      <w:r w:rsidR="00F712DA" w:rsidRPr="00E66687">
        <w:rPr>
          <w:sz w:val="22"/>
          <w:szCs w:val="22"/>
          <w:lang w:val="en-GB"/>
        </w:rPr>
        <w:t xml:space="preserve">probably </w:t>
      </w:r>
      <w:r w:rsidR="008E5CF6" w:rsidRPr="00E66687">
        <w:rPr>
          <w:sz w:val="22"/>
          <w:szCs w:val="22"/>
          <w:lang w:val="en-GB"/>
        </w:rPr>
        <w:t xml:space="preserve">younger than </w:t>
      </w:r>
      <w:r w:rsidR="00153BEC" w:rsidRPr="00E66687">
        <w:rPr>
          <w:sz w:val="22"/>
          <w:szCs w:val="22"/>
          <w:lang w:val="en-GB"/>
        </w:rPr>
        <w:t>~</w:t>
      </w:r>
      <w:r w:rsidR="008E5CF6" w:rsidRPr="00E66687">
        <w:rPr>
          <w:sz w:val="22"/>
          <w:szCs w:val="22"/>
          <w:lang w:val="en-GB"/>
        </w:rPr>
        <w:t xml:space="preserve">1.5 </w:t>
      </w:r>
      <w:proofErr w:type="spellStart"/>
      <w:r w:rsidR="008E5CF6" w:rsidRPr="00E66687">
        <w:rPr>
          <w:sz w:val="22"/>
          <w:szCs w:val="22"/>
          <w:lang w:val="en-GB"/>
        </w:rPr>
        <w:t>kyr</w:t>
      </w:r>
      <w:proofErr w:type="spellEnd"/>
      <w:r w:rsidR="008A2727" w:rsidRPr="00E66687">
        <w:rPr>
          <w:sz w:val="22"/>
          <w:szCs w:val="22"/>
          <w:lang w:val="en-GB"/>
        </w:rPr>
        <w:t xml:space="preserve">, </w:t>
      </w:r>
      <w:r w:rsidR="009F7776" w:rsidRPr="00E66687">
        <w:rPr>
          <w:sz w:val="22"/>
          <w:szCs w:val="22"/>
          <w:lang w:val="en-GB"/>
        </w:rPr>
        <w:t xml:space="preserve">which is </w:t>
      </w:r>
      <w:r w:rsidR="00153BEC" w:rsidRPr="00E66687">
        <w:rPr>
          <w:sz w:val="22"/>
          <w:szCs w:val="22"/>
          <w:lang w:val="en-GB"/>
        </w:rPr>
        <w:t>compatible</w:t>
      </w:r>
      <w:r w:rsidR="009F7776" w:rsidRPr="00E66687">
        <w:rPr>
          <w:sz w:val="22"/>
          <w:szCs w:val="22"/>
          <w:lang w:val="en-GB"/>
        </w:rPr>
        <w:t xml:space="preserve"> with a deposit related to the Annapurna IV collapse and more or less synchronous of the Pokhara conglomerate deposits</w:t>
      </w:r>
      <w:r w:rsidRPr="00E66687">
        <w:rPr>
          <w:sz w:val="22"/>
          <w:szCs w:val="22"/>
          <w:lang w:val="en-GB"/>
        </w:rPr>
        <w:t>.</w:t>
      </w:r>
    </w:p>
    <w:p w14:paraId="7881727A" w14:textId="619795F2" w:rsidR="00DA6430" w:rsidRPr="00E66687" w:rsidRDefault="005F71CD" w:rsidP="00DA6430">
      <w:pPr>
        <w:pStyle w:val="abstractinfo"/>
        <w:spacing w:before="0" w:beforeAutospacing="0" w:after="0" w:afterAutospacing="0"/>
        <w:jc w:val="both"/>
        <w:rPr>
          <w:sz w:val="22"/>
          <w:szCs w:val="22"/>
          <w:lang w:val="en-GB"/>
        </w:rPr>
      </w:pPr>
      <w:r w:rsidRPr="00E66687">
        <w:rPr>
          <w:sz w:val="22"/>
          <w:szCs w:val="22"/>
          <w:lang w:val="en-GB"/>
        </w:rPr>
        <w:t xml:space="preserve">(b) </w:t>
      </w:r>
      <w:r w:rsidR="00DA6430" w:rsidRPr="00E66687">
        <w:rPr>
          <w:sz w:val="22"/>
          <w:szCs w:val="22"/>
          <w:lang w:val="en-GB"/>
        </w:rPr>
        <w:t>R</w:t>
      </w:r>
      <w:r w:rsidRPr="00E66687">
        <w:rPr>
          <w:sz w:val="22"/>
          <w:szCs w:val="22"/>
          <w:lang w:val="en-GB"/>
        </w:rPr>
        <w:t>esidual topography obtained by subtracting a second order polynomial fit (</w:t>
      </w:r>
      <w:r w:rsidR="008A2727" w:rsidRPr="00E66687">
        <w:rPr>
          <w:sz w:val="22"/>
          <w:szCs w:val="22"/>
          <w:lang w:val="en-GB"/>
        </w:rPr>
        <w:t>dashed lines</w:t>
      </w:r>
      <w:r w:rsidR="00153BEC" w:rsidRPr="00E66687">
        <w:rPr>
          <w:sz w:val="22"/>
          <w:szCs w:val="22"/>
          <w:lang w:val="en-GB"/>
        </w:rPr>
        <w:t xml:space="preserve"> =</w:t>
      </w:r>
      <w:r w:rsidR="008A2727" w:rsidRPr="00E66687">
        <w:rPr>
          <w:sz w:val="22"/>
          <w:szCs w:val="22"/>
          <w:lang w:val="en-GB"/>
        </w:rPr>
        <w:t xml:space="preserve"> </w:t>
      </w:r>
      <w:r w:rsidRPr="00E66687">
        <w:rPr>
          <w:sz w:val="22"/>
          <w:szCs w:val="22"/>
          <w:lang w:val="en-GB"/>
        </w:rPr>
        <w:t xml:space="preserve">Trend function in </w:t>
      </w:r>
      <w:proofErr w:type="spellStart"/>
      <w:r w:rsidRPr="00E66687">
        <w:rPr>
          <w:sz w:val="22"/>
          <w:szCs w:val="22"/>
          <w:lang w:val="en-GB"/>
        </w:rPr>
        <w:t>ArcGis</w:t>
      </w:r>
      <w:proofErr w:type="spellEnd"/>
      <w:r w:rsidRPr="00E66687">
        <w:rPr>
          <w:sz w:val="22"/>
          <w:szCs w:val="22"/>
          <w:lang w:val="en-GB"/>
        </w:rPr>
        <w:t>)</w:t>
      </w:r>
      <w:r w:rsidR="008A2727" w:rsidRPr="00E66687">
        <w:rPr>
          <w:sz w:val="22"/>
          <w:szCs w:val="22"/>
          <w:lang w:val="en-GB"/>
        </w:rPr>
        <w:t xml:space="preserve"> to the topography </w:t>
      </w:r>
      <w:r w:rsidR="00851B13" w:rsidRPr="00E66687">
        <w:rPr>
          <w:sz w:val="22"/>
          <w:szCs w:val="22"/>
          <w:lang w:val="en-GB"/>
        </w:rPr>
        <w:t xml:space="preserve">(30m SRTM) </w:t>
      </w:r>
      <w:r w:rsidR="008A2727" w:rsidRPr="00E66687">
        <w:rPr>
          <w:sz w:val="22"/>
          <w:szCs w:val="22"/>
          <w:lang w:val="en-GB"/>
        </w:rPr>
        <w:t xml:space="preserve">of the </w:t>
      </w:r>
      <w:proofErr w:type="spellStart"/>
      <w:r w:rsidR="008A2727" w:rsidRPr="00E66687">
        <w:rPr>
          <w:sz w:val="22"/>
          <w:szCs w:val="22"/>
          <w:lang w:val="en-GB"/>
        </w:rPr>
        <w:t>Narayani</w:t>
      </w:r>
      <w:proofErr w:type="spellEnd"/>
      <w:r w:rsidR="008A2727" w:rsidRPr="00E66687">
        <w:rPr>
          <w:sz w:val="22"/>
          <w:szCs w:val="22"/>
          <w:lang w:val="en-GB"/>
        </w:rPr>
        <w:t xml:space="preserve"> fan. </w:t>
      </w:r>
      <w:r w:rsidR="00DA6430" w:rsidRPr="00E66687">
        <w:rPr>
          <w:sz w:val="22"/>
          <w:szCs w:val="22"/>
          <w:lang w:val="en-GB"/>
        </w:rPr>
        <w:t>This residual topography enabl</w:t>
      </w:r>
      <w:bookmarkStart w:id="0" w:name="_GoBack"/>
      <w:bookmarkEnd w:id="0"/>
      <w:r w:rsidR="00DA6430" w:rsidRPr="00E66687">
        <w:rPr>
          <w:sz w:val="22"/>
          <w:szCs w:val="22"/>
          <w:lang w:val="en-GB"/>
        </w:rPr>
        <w:t xml:space="preserve">es to highlight small topographic variations on the surface of </w:t>
      </w:r>
      <w:r w:rsidR="009F7776" w:rsidRPr="00E66687">
        <w:rPr>
          <w:sz w:val="22"/>
          <w:szCs w:val="22"/>
          <w:lang w:val="en-GB"/>
        </w:rPr>
        <w:t xml:space="preserve">the fan. It is seen </w:t>
      </w:r>
      <w:r w:rsidR="00DA6430" w:rsidRPr="00E66687">
        <w:rPr>
          <w:sz w:val="22"/>
          <w:szCs w:val="22"/>
          <w:lang w:val="en-GB"/>
        </w:rPr>
        <w:t xml:space="preserve">that GR1 was drilled in the recent flood plain of </w:t>
      </w:r>
      <w:r w:rsidR="00851B13" w:rsidRPr="00E66687">
        <w:rPr>
          <w:sz w:val="22"/>
          <w:szCs w:val="22"/>
          <w:lang w:val="en-GB"/>
        </w:rPr>
        <w:t xml:space="preserve">the </w:t>
      </w:r>
      <w:proofErr w:type="spellStart"/>
      <w:r w:rsidR="00DA6430" w:rsidRPr="00E66687">
        <w:rPr>
          <w:sz w:val="22"/>
          <w:szCs w:val="22"/>
          <w:lang w:val="en-GB"/>
        </w:rPr>
        <w:t>Narayani</w:t>
      </w:r>
      <w:proofErr w:type="spellEnd"/>
      <w:r w:rsidR="00DA6430" w:rsidRPr="00E66687">
        <w:rPr>
          <w:sz w:val="22"/>
          <w:szCs w:val="22"/>
          <w:lang w:val="en-GB"/>
        </w:rPr>
        <w:t xml:space="preserve"> (in yellow to reddish </w:t>
      </w:r>
      <w:proofErr w:type="spellStart"/>
      <w:r w:rsidR="00DA6430" w:rsidRPr="00E66687">
        <w:rPr>
          <w:sz w:val="22"/>
          <w:szCs w:val="22"/>
          <w:lang w:val="en-GB"/>
        </w:rPr>
        <w:t>colors</w:t>
      </w:r>
      <w:proofErr w:type="spellEnd"/>
      <w:r w:rsidR="00DA6430" w:rsidRPr="00E66687">
        <w:rPr>
          <w:sz w:val="22"/>
          <w:szCs w:val="22"/>
          <w:lang w:val="en-GB"/>
        </w:rPr>
        <w:t xml:space="preserve">), while GR2 was drilled in </w:t>
      </w:r>
      <w:proofErr w:type="gramStart"/>
      <w:r w:rsidR="00DA6430" w:rsidRPr="00E66687">
        <w:rPr>
          <w:sz w:val="22"/>
          <w:szCs w:val="22"/>
          <w:lang w:val="en-GB"/>
        </w:rPr>
        <w:t>a</w:t>
      </w:r>
      <w:proofErr w:type="gramEnd"/>
      <w:r w:rsidR="00DA6430" w:rsidRPr="00E66687">
        <w:rPr>
          <w:sz w:val="22"/>
          <w:szCs w:val="22"/>
          <w:lang w:val="en-GB"/>
        </w:rPr>
        <w:t xml:space="preserve"> N-S lobe 3 to 5 meters higher than the rest of the </w:t>
      </w:r>
      <w:r w:rsidR="00851B13" w:rsidRPr="00E66687">
        <w:rPr>
          <w:sz w:val="22"/>
          <w:szCs w:val="22"/>
          <w:lang w:val="en-GB"/>
        </w:rPr>
        <w:t>fan</w:t>
      </w:r>
      <w:r w:rsidR="00DA6430" w:rsidRPr="00E66687">
        <w:rPr>
          <w:sz w:val="22"/>
          <w:szCs w:val="22"/>
          <w:lang w:val="en-GB"/>
        </w:rPr>
        <w:t xml:space="preserve"> (in bluish </w:t>
      </w:r>
      <w:proofErr w:type="spellStart"/>
      <w:r w:rsidR="00DA6430" w:rsidRPr="00E66687">
        <w:rPr>
          <w:sz w:val="22"/>
          <w:szCs w:val="22"/>
          <w:lang w:val="en-GB"/>
        </w:rPr>
        <w:t>colors</w:t>
      </w:r>
      <w:proofErr w:type="spellEnd"/>
      <w:r w:rsidR="00DA6430" w:rsidRPr="00E66687">
        <w:rPr>
          <w:sz w:val="22"/>
          <w:szCs w:val="22"/>
          <w:lang w:val="en-GB"/>
        </w:rPr>
        <w:t>). This lobe, which was then re</w:t>
      </w:r>
      <w:r w:rsidR="00AC2FA2" w:rsidRPr="00E66687">
        <w:rPr>
          <w:sz w:val="22"/>
          <w:szCs w:val="22"/>
          <w:lang w:val="en-GB"/>
        </w:rPr>
        <w:t>-</w:t>
      </w:r>
      <w:r w:rsidR="00DA6430" w:rsidRPr="00E66687">
        <w:rPr>
          <w:sz w:val="22"/>
          <w:szCs w:val="22"/>
          <w:lang w:val="en-GB"/>
        </w:rPr>
        <w:t xml:space="preserve">incised on its eastern border by the Narayani (see zoomed image) could have been </w:t>
      </w:r>
      <w:r w:rsidR="00851B13" w:rsidRPr="00E66687">
        <w:rPr>
          <w:sz w:val="22"/>
          <w:szCs w:val="22"/>
          <w:lang w:val="en-GB"/>
        </w:rPr>
        <w:t>built</w:t>
      </w:r>
      <w:r w:rsidR="00DA6430" w:rsidRPr="00E66687">
        <w:rPr>
          <w:sz w:val="22"/>
          <w:szCs w:val="22"/>
          <w:lang w:val="en-GB"/>
        </w:rPr>
        <w:t xml:space="preserve"> during the episode of strong sediment inpu</w:t>
      </w:r>
      <w:r w:rsidR="00851B13" w:rsidRPr="00E66687">
        <w:rPr>
          <w:sz w:val="22"/>
          <w:szCs w:val="22"/>
          <w:lang w:val="en-GB"/>
        </w:rPr>
        <w:t xml:space="preserve">t that followed the collapse in the </w:t>
      </w:r>
      <w:proofErr w:type="spellStart"/>
      <w:r w:rsidR="00DA6430" w:rsidRPr="00E66687">
        <w:rPr>
          <w:sz w:val="22"/>
          <w:szCs w:val="22"/>
          <w:lang w:val="en-GB"/>
        </w:rPr>
        <w:t>Sabche</w:t>
      </w:r>
      <w:proofErr w:type="spellEnd"/>
      <w:r w:rsidR="00851B13" w:rsidRPr="00E66687">
        <w:rPr>
          <w:sz w:val="22"/>
          <w:szCs w:val="22"/>
          <w:lang w:val="en-GB"/>
        </w:rPr>
        <w:t xml:space="preserve"> cirque</w:t>
      </w:r>
      <w:r w:rsidR="00DA6430" w:rsidRPr="00E66687">
        <w:rPr>
          <w:sz w:val="22"/>
          <w:szCs w:val="22"/>
          <w:lang w:val="en-GB"/>
        </w:rPr>
        <w:t>.</w:t>
      </w:r>
    </w:p>
    <w:sectPr w:rsidR="00DA6430" w:rsidRPr="00E66687" w:rsidSect="0010187C">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D747F98" w15:done="0"/>
  <w15:commentEx w15:paraId="4C205151" w15:done="0"/>
  <w15:commentEx w15:paraId="13E47F29" w15:done="0"/>
  <w15:commentEx w15:paraId="1F37D2A2" w15:done="0"/>
  <w15:commentEx w15:paraId="47E97F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81A34" w16cex:dateUtc="2022-07-12T14:05:00Z"/>
  <w16cex:commentExtensible w16cex:durableId="26781679" w16cex:dateUtc="2022-07-12T13:49:00Z"/>
  <w16cex:commentExtensible w16cex:durableId="26799AB0" w16cex:dateUtc="2022-07-13T17:25:00Z"/>
  <w16cex:commentExtensible w16cex:durableId="26799A8D" w16cex:dateUtc="2022-07-13T17:25:00Z"/>
  <w16cex:commentExtensible w16cex:durableId="26799AE2" w16cex:dateUtc="2022-07-13T17: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747F98" w16cid:durableId="26781A34"/>
  <w16cid:commentId w16cid:paraId="4C205151" w16cid:durableId="26781679"/>
  <w16cid:commentId w16cid:paraId="13E47F29" w16cid:durableId="26799AB0"/>
  <w16cid:commentId w16cid:paraId="1F37D2A2" w16cid:durableId="26799A8D"/>
  <w16cid:commentId w16cid:paraId="47E97F89" w16cid:durableId="26799AE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BAFD N+ Gulliver">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67C"/>
    <w:multiLevelType w:val="multilevel"/>
    <w:tmpl w:val="8DD00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F723BA"/>
    <w:multiLevelType w:val="hybridMultilevel"/>
    <w:tmpl w:val="85E42446"/>
    <w:lvl w:ilvl="0" w:tplc="040C0001">
      <w:start w:val="5"/>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DEF0C37"/>
    <w:multiLevelType w:val="hybridMultilevel"/>
    <w:tmpl w:val="775C9414"/>
    <w:lvl w:ilvl="0" w:tplc="1F382F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EF61167"/>
    <w:multiLevelType w:val="hybridMultilevel"/>
    <w:tmpl w:val="3A203FE4"/>
    <w:lvl w:ilvl="0" w:tplc="EC3ECFA2">
      <w:start w:val="1"/>
      <w:numFmt w:val="upperLetter"/>
      <w:lvlText w:val="%1."/>
      <w:lvlJc w:val="left"/>
      <w:pPr>
        <w:ind w:left="720" w:hanging="360"/>
      </w:pPr>
      <w:rPr>
        <w:rFonts w:hint="default"/>
        <w:i/>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llaume Morin">
    <w15:presenceInfo w15:providerId="Windows Live" w15:userId="f4aaa1aaddeee2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598"/>
    <w:rsid w:val="000006FE"/>
    <w:rsid w:val="0000569C"/>
    <w:rsid w:val="00015DD1"/>
    <w:rsid w:val="000202F8"/>
    <w:rsid w:val="000223A5"/>
    <w:rsid w:val="00024862"/>
    <w:rsid w:val="000250C2"/>
    <w:rsid w:val="000253CB"/>
    <w:rsid w:val="00025CDC"/>
    <w:rsid w:val="00032C78"/>
    <w:rsid w:val="00033C06"/>
    <w:rsid w:val="00035247"/>
    <w:rsid w:val="0003702A"/>
    <w:rsid w:val="00037D84"/>
    <w:rsid w:val="00040CCA"/>
    <w:rsid w:val="00041D60"/>
    <w:rsid w:val="000434DF"/>
    <w:rsid w:val="00046B7D"/>
    <w:rsid w:val="000501D1"/>
    <w:rsid w:val="000537C9"/>
    <w:rsid w:val="0006672F"/>
    <w:rsid w:val="00074EF6"/>
    <w:rsid w:val="00076BBF"/>
    <w:rsid w:val="00080189"/>
    <w:rsid w:val="00080AD1"/>
    <w:rsid w:val="00083645"/>
    <w:rsid w:val="000911EF"/>
    <w:rsid w:val="00093AD7"/>
    <w:rsid w:val="0009669F"/>
    <w:rsid w:val="000A25A1"/>
    <w:rsid w:val="000B4DAA"/>
    <w:rsid w:val="000B6A69"/>
    <w:rsid w:val="000B733E"/>
    <w:rsid w:val="000C2D9F"/>
    <w:rsid w:val="000D03D8"/>
    <w:rsid w:val="000D061E"/>
    <w:rsid w:val="000D4B2A"/>
    <w:rsid w:val="000E1EFE"/>
    <w:rsid w:val="000E2391"/>
    <w:rsid w:val="000E6406"/>
    <w:rsid w:val="000E7CA0"/>
    <w:rsid w:val="000F20C1"/>
    <w:rsid w:val="000F2537"/>
    <w:rsid w:val="000F562C"/>
    <w:rsid w:val="000F654E"/>
    <w:rsid w:val="0010187C"/>
    <w:rsid w:val="0010351A"/>
    <w:rsid w:val="00111B9D"/>
    <w:rsid w:val="00135000"/>
    <w:rsid w:val="00135994"/>
    <w:rsid w:val="00140A67"/>
    <w:rsid w:val="00142381"/>
    <w:rsid w:val="0014518F"/>
    <w:rsid w:val="00151CCA"/>
    <w:rsid w:val="00153BEC"/>
    <w:rsid w:val="00173A87"/>
    <w:rsid w:val="0018093B"/>
    <w:rsid w:val="00191E41"/>
    <w:rsid w:val="00195AF5"/>
    <w:rsid w:val="001A5E05"/>
    <w:rsid w:val="001B2124"/>
    <w:rsid w:val="001C2C97"/>
    <w:rsid w:val="001C373A"/>
    <w:rsid w:val="001C5530"/>
    <w:rsid w:val="001D0AEE"/>
    <w:rsid w:val="001D3EE8"/>
    <w:rsid w:val="001D6F96"/>
    <w:rsid w:val="001E0C38"/>
    <w:rsid w:val="001E2446"/>
    <w:rsid w:val="001E33C1"/>
    <w:rsid w:val="001E679D"/>
    <w:rsid w:val="001F2BD7"/>
    <w:rsid w:val="001F3640"/>
    <w:rsid w:val="002004EA"/>
    <w:rsid w:val="00201987"/>
    <w:rsid w:val="00202429"/>
    <w:rsid w:val="00203135"/>
    <w:rsid w:val="00204F97"/>
    <w:rsid w:val="00210F99"/>
    <w:rsid w:val="0021150E"/>
    <w:rsid w:val="0021775D"/>
    <w:rsid w:val="00217B71"/>
    <w:rsid w:val="00222A47"/>
    <w:rsid w:val="00235B43"/>
    <w:rsid w:val="00236536"/>
    <w:rsid w:val="002417A2"/>
    <w:rsid w:val="002419E5"/>
    <w:rsid w:val="00243930"/>
    <w:rsid w:val="00243C66"/>
    <w:rsid w:val="00246463"/>
    <w:rsid w:val="0025173E"/>
    <w:rsid w:val="00256D87"/>
    <w:rsid w:val="00257732"/>
    <w:rsid w:val="00257BED"/>
    <w:rsid w:val="00270151"/>
    <w:rsid w:val="0027097F"/>
    <w:rsid w:val="00275EDF"/>
    <w:rsid w:val="00281176"/>
    <w:rsid w:val="0028150F"/>
    <w:rsid w:val="00283C23"/>
    <w:rsid w:val="0028736D"/>
    <w:rsid w:val="00287F3D"/>
    <w:rsid w:val="002944EA"/>
    <w:rsid w:val="002963B0"/>
    <w:rsid w:val="002A43C5"/>
    <w:rsid w:val="002A5825"/>
    <w:rsid w:val="002B6C9D"/>
    <w:rsid w:val="002C1000"/>
    <w:rsid w:val="002C4CD8"/>
    <w:rsid w:val="002C6956"/>
    <w:rsid w:val="002E16F6"/>
    <w:rsid w:val="002E6FB1"/>
    <w:rsid w:val="002F131E"/>
    <w:rsid w:val="002F1ABF"/>
    <w:rsid w:val="002F4C75"/>
    <w:rsid w:val="002F65A3"/>
    <w:rsid w:val="002F7426"/>
    <w:rsid w:val="00305C0B"/>
    <w:rsid w:val="003126DB"/>
    <w:rsid w:val="00313105"/>
    <w:rsid w:val="003144D2"/>
    <w:rsid w:val="0032640B"/>
    <w:rsid w:val="0033238A"/>
    <w:rsid w:val="00332F85"/>
    <w:rsid w:val="00341B51"/>
    <w:rsid w:val="00342C26"/>
    <w:rsid w:val="00343BDC"/>
    <w:rsid w:val="00346E97"/>
    <w:rsid w:val="00350A66"/>
    <w:rsid w:val="00352030"/>
    <w:rsid w:val="00355E9B"/>
    <w:rsid w:val="00357A3B"/>
    <w:rsid w:val="00360AC2"/>
    <w:rsid w:val="00362CF3"/>
    <w:rsid w:val="003647A8"/>
    <w:rsid w:val="00376703"/>
    <w:rsid w:val="00377777"/>
    <w:rsid w:val="00381EA4"/>
    <w:rsid w:val="00391D76"/>
    <w:rsid w:val="00397494"/>
    <w:rsid w:val="003A204B"/>
    <w:rsid w:val="003A56B0"/>
    <w:rsid w:val="003A6432"/>
    <w:rsid w:val="003B6DC5"/>
    <w:rsid w:val="003C0A64"/>
    <w:rsid w:val="003C10CE"/>
    <w:rsid w:val="003C4E98"/>
    <w:rsid w:val="003C640F"/>
    <w:rsid w:val="003D18FE"/>
    <w:rsid w:val="003D64BD"/>
    <w:rsid w:val="003E058A"/>
    <w:rsid w:val="003E06BE"/>
    <w:rsid w:val="003E78C5"/>
    <w:rsid w:val="0041039B"/>
    <w:rsid w:val="00410B68"/>
    <w:rsid w:val="00413AC3"/>
    <w:rsid w:val="004179B3"/>
    <w:rsid w:val="00423E84"/>
    <w:rsid w:val="0042591A"/>
    <w:rsid w:val="004307F9"/>
    <w:rsid w:val="00430C91"/>
    <w:rsid w:val="004343FD"/>
    <w:rsid w:val="00434C30"/>
    <w:rsid w:val="00435964"/>
    <w:rsid w:val="00442C1D"/>
    <w:rsid w:val="00442C77"/>
    <w:rsid w:val="00444561"/>
    <w:rsid w:val="00446A04"/>
    <w:rsid w:val="00462A2A"/>
    <w:rsid w:val="00463025"/>
    <w:rsid w:val="00466CDB"/>
    <w:rsid w:val="00470A7B"/>
    <w:rsid w:val="0047233C"/>
    <w:rsid w:val="00472652"/>
    <w:rsid w:val="0047345C"/>
    <w:rsid w:val="0048471F"/>
    <w:rsid w:val="004852E1"/>
    <w:rsid w:val="00485FFE"/>
    <w:rsid w:val="00490335"/>
    <w:rsid w:val="004903D1"/>
    <w:rsid w:val="004962FC"/>
    <w:rsid w:val="004975CE"/>
    <w:rsid w:val="004A2BD9"/>
    <w:rsid w:val="004A74A2"/>
    <w:rsid w:val="004B4F4E"/>
    <w:rsid w:val="004B7216"/>
    <w:rsid w:val="004B7801"/>
    <w:rsid w:val="004C1855"/>
    <w:rsid w:val="004C2199"/>
    <w:rsid w:val="004C2616"/>
    <w:rsid w:val="004D48E1"/>
    <w:rsid w:val="004D6179"/>
    <w:rsid w:val="004D7859"/>
    <w:rsid w:val="004E030F"/>
    <w:rsid w:val="004E268E"/>
    <w:rsid w:val="004E647A"/>
    <w:rsid w:val="0050482A"/>
    <w:rsid w:val="00504D9F"/>
    <w:rsid w:val="005064FC"/>
    <w:rsid w:val="00506860"/>
    <w:rsid w:val="00513263"/>
    <w:rsid w:val="005163F3"/>
    <w:rsid w:val="00516D74"/>
    <w:rsid w:val="005262F8"/>
    <w:rsid w:val="00542431"/>
    <w:rsid w:val="0054624D"/>
    <w:rsid w:val="005467EB"/>
    <w:rsid w:val="005501A0"/>
    <w:rsid w:val="00552539"/>
    <w:rsid w:val="00552BC6"/>
    <w:rsid w:val="00553BD9"/>
    <w:rsid w:val="00555BE8"/>
    <w:rsid w:val="00561259"/>
    <w:rsid w:val="00565D94"/>
    <w:rsid w:val="00567F00"/>
    <w:rsid w:val="00571482"/>
    <w:rsid w:val="0057161A"/>
    <w:rsid w:val="00572FF1"/>
    <w:rsid w:val="00574A7C"/>
    <w:rsid w:val="0057516A"/>
    <w:rsid w:val="00575B24"/>
    <w:rsid w:val="00577F99"/>
    <w:rsid w:val="00580099"/>
    <w:rsid w:val="00581AF2"/>
    <w:rsid w:val="00581B37"/>
    <w:rsid w:val="00585EE3"/>
    <w:rsid w:val="005922FE"/>
    <w:rsid w:val="005A11FB"/>
    <w:rsid w:val="005A3E6D"/>
    <w:rsid w:val="005A5C6C"/>
    <w:rsid w:val="005B01CD"/>
    <w:rsid w:val="005C06EE"/>
    <w:rsid w:val="005C31EF"/>
    <w:rsid w:val="005C6491"/>
    <w:rsid w:val="005D0406"/>
    <w:rsid w:val="005D49C7"/>
    <w:rsid w:val="005D4F82"/>
    <w:rsid w:val="005F55CA"/>
    <w:rsid w:val="005F67F3"/>
    <w:rsid w:val="005F71CD"/>
    <w:rsid w:val="00600237"/>
    <w:rsid w:val="006019DD"/>
    <w:rsid w:val="00617166"/>
    <w:rsid w:val="006224EB"/>
    <w:rsid w:val="00624514"/>
    <w:rsid w:val="00630690"/>
    <w:rsid w:val="0063446A"/>
    <w:rsid w:val="006353B4"/>
    <w:rsid w:val="00636B83"/>
    <w:rsid w:val="006421CD"/>
    <w:rsid w:val="00645DE1"/>
    <w:rsid w:val="00650A41"/>
    <w:rsid w:val="00655946"/>
    <w:rsid w:val="0065678E"/>
    <w:rsid w:val="006668F4"/>
    <w:rsid w:val="0067353C"/>
    <w:rsid w:val="0067376E"/>
    <w:rsid w:val="00674149"/>
    <w:rsid w:val="0067698B"/>
    <w:rsid w:val="00676AAC"/>
    <w:rsid w:val="006774CC"/>
    <w:rsid w:val="006826FA"/>
    <w:rsid w:val="00684908"/>
    <w:rsid w:val="00684DF5"/>
    <w:rsid w:val="00692912"/>
    <w:rsid w:val="0069635E"/>
    <w:rsid w:val="006A03EC"/>
    <w:rsid w:val="006A132E"/>
    <w:rsid w:val="006A142E"/>
    <w:rsid w:val="006A2CE1"/>
    <w:rsid w:val="006A488A"/>
    <w:rsid w:val="006A4F43"/>
    <w:rsid w:val="006B1FD2"/>
    <w:rsid w:val="006C6DE2"/>
    <w:rsid w:val="006E0AAF"/>
    <w:rsid w:val="006E1A14"/>
    <w:rsid w:val="006E54FA"/>
    <w:rsid w:val="006E74D0"/>
    <w:rsid w:val="006F20A5"/>
    <w:rsid w:val="007059C1"/>
    <w:rsid w:val="007123FA"/>
    <w:rsid w:val="00712FA4"/>
    <w:rsid w:val="007134DC"/>
    <w:rsid w:val="00717AD5"/>
    <w:rsid w:val="007220F0"/>
    <w:rsid w:val="00722C55"/>
    <w:rsid w:val="007241D2"/>
    <w:rsid w:val="00727509"/>
    <w:rsid w:val="007319AA"/>
    <w:rsid w:val="007331D7"/>
    <w:rsid w:val="00734804"/>
    <w:rsid w:val="00740055"/>
    <w:rsid w:val="00741123"/>
    <w:rsid w:val="007423B0"/>
    <w:rsid w:val="00751F42"/>
    <w:rsid w:val="00761E64"/>
    <w:rsid w:val="00780DE2"/>
    <w:rsid w:val="007812BB"/>
    <w:rsid w:val="00782EDE"/>
    <w:rsid w:val="007846B9"/>
    <w:rsid w:val="00791146"/>
    <w:rsid w:val="00792E2A"/>
    <w:rsid w:val="007A4468"/>
    <w:rsid w:val="007B0C10"/>
    <w:rsid w:val="007D1BFE"/>
    <w:rsid w:val="007E289A"/>
    <w:rsid w:val="007E39A5"/>
    <w:rsid w:val="007F4DEA"/>
    <w:rsid w:val="007F69A6"/>
    <w:rsid w:val="008001A1"/>
    <w:rsid w:val="00815846"/>
    <w:rsid w:val="008214A8"/>
    <w:rsid w:val="00824333"/>
    <w:rsid w:val="00825A3B"/>
    <w:rsid w:val="00826017"/>
    <w:rsid w:val="0082752D"/>
    <w:rsid w:val="00830096"/>
    <w:rsid w:val="00836870"/>
    <w:rsid w:val="0084167A"/>
    <w:rsid w:val="00842BE1"/>
    <w:rsid w:val="00845DA8"/>
    <w:rsid w:val="0084615B"/>
    <w:rsid w:val="00851189"/>
    <w:rsid w:val="008511D1"/>
    <w:rsid w:val="00851B13"/>
    <w:rsid w:val="0085204A"/>
    <w:rsid w:val="008572F6"/>
    <w:rsid w:val="00857829"/>
    <w:rsid w:val="00860404"/>
    <w:rsid w:val="00864973"/>
    <w:rsid w:val="0086564E"/>
    <w:rsid w:val="0086690F"/>
    <w:rsid w:val="00867E87"/>
    <w:rsid w:val="0087264B"/>
    <w:rsid w:val="0088613C"/>
    <w:rsid w:val="0089043C"/>
    <w:rsid w:val="0089461D"/>
    <w:rsid w:val="00897D13"/>
    <w:rsid w:val="008A2727"/>
    <w:rsid w:val="008A6DDD"/>
    <w:rsid w:val="008B2D25"/>
    <w:rsid w:val="008B3338"/>
    <w:rsid w:val="008B3DFB"/>
    <w:rsid w:val="008B41BF"/>
    <w:rsid w:val="008C1240"/>
    <w:rsid w:val="008C548D"/>
    <w:rsid w:val="008D0169"/>
    <w:rsid w:val="008D0F7F"/>
    <w:rsid w:val="008D17B2"/>
    <w:rsid w:val="008D43DD"/>
    <w:rsid w:val="008D73B0"/>
    <w:rsid w:val="008E441E"/>
    <w:rsid w:val="008E5CF6"/>
    <w:rsid w:val="008E62AA"/>
    <w:rsid w:val="008E6B39"/>
    <w:rsid w:val="008F158E"/>
    <w:rsid w:val="008F16C6"/>
    <w:rsid w:val="008F2A1D"/>
    <w:rsid w:val="008F459E"/>
    <w:rsid w:val="008F5552"/>
    <w:rsid w:val="009021B1"/>
    <w:rsid w:val="00902B72"/>
    <w:rsid w:val="00902E84"/>
    <w:rsid w:val="00907B47"/>
    <w:rsid w:val="00910754"/>
    <w:rsid w:val="00913111"/>
    <w:rsid w:val="00913351"/>
    <w:rsid w:val="00914FD2"/>
    <w:rsid w:val="0091658B"/>
    <w:rsid w:val="00916A9A"/>
    <w:rsid w:val="009215C7"/>
    <w:rsid w:val="00922750"/>
    <w:rsid w:val="009242DF"/>
    <w:rsid w:val="009320AC"/>
    <w:rsid w:val="00934283"/>
    <w:rsid w:val="00940A4C"/>
    <w:rsid w:val="009444BD"/>
    <w:rsid w:val="00952603"/>
    <w:rsid w:val="00954114"/>
    <w:rsid w:val="00954264"/>
    <w:rsid w:val="00954B8B"/>
    <w:rsid w:val="00956CBD"/>
    <w:rsid w:val="009655A8"/>
    <w:rsid w:val="00965A92"/>
    <w:rsid w:val="0096675F"/>
    <w:rsid w:val="009819A8"/>
    <w:rsid w:val="00983829"/>
    <w:rsid w:val="00984B2B"/>
    <w:rsid w:val="00985FAF"/>
    <w:rsid w:val="00987A8C"/>
    <w:rsid w:val="00992A9E"/>
    <w:rsid w:val="009A0847"/>
    <w:rsid w:val="009A54FA"/>
    <w:rsid w:val="009B1915"/>
    <w:rsid w:val="009B7991"/>
    <w:rsid w:val="009C397E"/>
    <w:rsid w:val="009C39A1"/>
    <w:rsid w:val="009C7FD4"/>
    <w:rsid w:val="009D058B"/>
    <w:rsid w:val="009D38E6"/>
    <w:rsid w:val="009D52AE"/>
    <w:rsid w:val="009D67E5"/>
    <w:rsid w:val="009E1FAB"/>
    <w:rsid w:val="009E3631"/>
    <w:rsid w:val="009E698C"/>
    <w:rsid w:val="009F6004"/>
    <w:rsid w:val="009F7776"/>
    <w:rsid w:val="00A238AC"/>
    <w:rsid w:val="00A3250A"/>
    <w:rsid w:val="00A332E1"/>
    <w:rsid w:val="00A343BD"/>
    <w:rsid w:val="00A36A71"/>
    <w:rsid w:val="00A43C7C"/>
    <w:rsid w:val="00A53F02"/>
    <w:rsid w:val="00A56067"/>
    <w:rsid w:val="00A572E5"/>
    <w:rsid w:val="00A574CF"/>
    <w:rsid w:val="00A575AE"/>
    <w:rsid w:val="00A6635F"/>
    <w:rsid w:val="00A67561"/>
    <w:rsid w:val="00A80BF0"/>
    <w:rsid w:val="00A82121"/>
    <w:rsid w:val="00A90278"/>
    <w:rsid w:val="00A909E8"/>
    <w:rsid w:val="00A9473F"/>
    <w:rsid w:val="00A958B7"/>
    <w:rsid w:val="00A9764D"/>
    <w:rsid w:val="00AA3063"/>
    <w:rsid w:val="00AA3E6E"/>
    <w:rsid w:val="00AA5528"/>
    <w:rsid w:val="00AA564E"/>
    <w:rsid w:val="00AB4A40"/>
    <w:rsid w:val="00AB5424"/>
    <w:rsid w:val="00AB6CE8"/>
    <w:rsid w:val="00AC0FB9"/>
    <w:rsid w:val="00AC2492"/>
    <w:rsid w:val="00AC2FA2"/>
    <w:rsid w:val="00AD184E"/>
    <w:rsid w:val="00AD5093"/>
    <w:rsid w:val="00AD6574"/>
    <w:rsid w:val="00AD77C8"/>
    <w:rsid w:val="00AE0743"/>
    <w:rsid w:val="00AE3C27"/>
    <w:rsid w:val="00AF2690"/>
    <w:rsid w:val="00AF3F8C"/>
    <w:rsid w:val="00AF622C"/>
    <w:rsid w:val="00B03353"/>
    <w:rsid w:val="00B06DC8"/>
    <w:rsid w:val="00B1178A"/>
    <w:rsid w:val="00B129E3"/>
    <w:rsid w:val="00B172D6"/>
    <w:rsid w:val="00B205EF"/>
    <w:rsid w:val="00B2133F"/>
    <w:rsid w:val="00B25754"/>
    <w:rsid w:val="00B33A3A"/>
    <w:rsid w:val="00B40041"/>
    <w:rsid w:val="00B411E4"/>
    <w:rsid w:val="00B44423"/>
    <w:rsid w:val="00B4698E"/>
    <w:rsid w:val="00B554E0"/>
    <w:rsid w:val="00B6403F"/>
    <w:rsid w:val="00B65724"/>
    <w:rsid w:val="00B65A0B"/>
    <w:rsid w:val="00B66718"/>
    <w:rsid w:val="00B67B7A"/>
    <w:rsid w:val="00B71362"/>
    <w:rsid w:val="00B72BA1"/>
    <w:rsid w:val="00B754FB"/>
    <w:rsid w:val="00B82269"/>
    <w:rsid w:val="00B82398"/>
    <w:rsid w:val="00B83E83"/>
    <w:rsid w:val="00B85FA1"/>
    <w:rsid w:val="00BA12F5"/>
    <w:rsid w:val="00BA275B"/>
    <w:rsid w:val="00BA277D"/>
    <w:rsid w:val="00BA2A99"/>
    <w:rsid w:val="00BA3F56"/>
    <w:rsid w:val="00BA6511"/>
    <w:rsid w:val="00BB6D8A"/>
    <w:rsid w:val="00BB71A0"/>
    <w:rsid w:val="00BC14AE"/>
    <w:rsid w:val="00BC2674"/>
    <w:rsid w:val="00BC51D9"/>
    <w:rsid w:val="00BD1098"/>
    <w:rsid w:val="00BD162E"/>
    <w:rsid w:val="00BF2186"/>
    <w:rsid w:val="00BF4B7A"/>
    <w:rsid w:val="00BF5E26"/>
    <w:rsid w:val="00C00D01"/>
    <w:rsid w:val="00C10C90"/>
    <w:rsid w:val="00C11589"/>
    <w:rsid w:val="00C13A75"/>
    <w:rsid w:val="00C15CF6"/>
    <w:rsid w:val="00C16108"/>
    <w:rsid w:val="00C22545"/>
    <w:rsid w:val="00C23929"/>
    <w:rsid w:val="00C2641F"/>
    <w:rsid w:val="00C270BA"/>
    <w:rsid w:val="00C31E45"/>
    <w:rsid w:val="00C322F9"/>
    <w:rsid w:val="00C43182"/>
    <w:rsid w:val="00C5067D"/>
    <w:rsid w:val="00C51069"/>
    <w:rsid w:val="00C53EAC"/>
    <w:rsid w:val="00C5440F"/>
    <w:rsid w:val="00C5503C"/>
    <w:rsid w:val="00C70DCE"/>
    <w:rsid w:val="00C71985"/>
    <w:rsid w:val="00C84A18"/>
    <w:rsid w:val="00C84A1F"/>
    <w:rsid w:val="00CA017C"/>
    <w:rsid w:val="00CA10AA"/>
    <w:rsid w:val="00CA1361"/>
    <w:rsid w:val="00CA30B0"/>
    <w:rsid w:val="00CA379F"/>
    <w:rsid w:val="00CA3B9F"/>
    <w:rsid w:val="00CA5D13"/>
    <w:rsid w:val="00CA6D8B"/>
    <w:rsid w:val="00CB0045"/>
    <w:rsid w:val="00CB0B84"/>
    <w:rsid w:val="00CC331F"/>
    <w:rsid w:val="00CC3CEB"/>
    <w:rsid w:val="00CC41F7"/>
    <w:rsid w:val="00CC53BE"/>
    <w:rsid w:val="00CC6A18"/>
    <w:rsid w:val="00CD6D80"/>
    <w:rsid w:val="00CE12D7"/>
    <w:rsid w:val="00CE3E79"/>
    <w:rsid w:val="00CE7E16"/>
    <w:rsid w:val="00CF4C78"/>
    <w:rsid w:val="00CF550D"/>
    <w:rsid w:val="00CF5737"/>
    <w:rsid w:val="00D10343"/>
    <w:rsid w:val="00D10A47"/>
    <w:rsid w:val="00D14498"/>
    <w:rsid w:val="00D14D87"/>
    <w:rsid w:val="00D158E8"/>
    <w:rsid w:val="00D21945"/>
    <w:rsid w:val="00D26693"/>
    <w:rsid w:val="00D350E0"/>
    <w:rsid w:val="00D35489"/>
    <w:rsid w:val="00D368B8"/>
    <w:rsid w:val="00D46551"/>
    <w:rsid w:val="00D558F7"/>
    <w:rsid w:val="00D5651C"/>
    <w:rsid w:val="00D57E4E"/>
    <w:rsid w:val="00D67F60"/>
    <w:rsid w:val="00D75222"/>
    <w:rsid w:val="00D93E1A"/>
    <w:rsid w:val="00DA4D27"/>
    <w:rsid w:val="00DA6430"/>
    <w:rsid w:val="00DB05C5"/>
    <w:rsid w:val="00DB0CEC"/>
    <w:rsid w:val="00DB3EA7"/>
    <w:rsid w:val="00DC0B04"/>
    <w:rsid w:val="00DC4B3D"/>
    <w:rsid w:val="00DC7AF2"/>
    <w:rsid w:val="00DD29E3"/>
    <w:rsid w:val="00DD5E4D"/>
    <w:rsid w:val="00DD6D2A"/>
    <w:rsid w:val="00DE4283"/>
    <w:rsid w:val="00DF17D6"/>
    <w:rsid w:val="00DF37EA"/>
    <w:rsid w:val="00DF50F7"/>
    <w:rsid w:val="00E006E9"/>
    <w:rsid w:val="00E03E13"/>
    <w:rsid w:val="00E066FB"/>
    <w:rsid w:val="00E06C49"/>
    <w:rsid w:val="00E14B20"/>
    <w:rsid w:val="00E16B43"/>
    <w:rsid w:val="00E231DB"/>
    <w:rsid w:val="00E33EC6"/>
    <w:rsid w:val="00E3523F"/>
    <w:rsid w:val="00E40720"/>
    <w:rsid w:val="00E40DC7"/>
    <w:rsid w:val="00E411D4"/>
    <w:rsid w:val="00E4458D"/>
    <w:rsid w:val="00E45278"/>
    <w:rsid w:val="00E45EE8"/>
    <w:rsid w:val="00E520CB"/>
    <w:rsid w:val="00E60E2C"/>
    <w:rsid w:val="00E61E91"/>
    <w:rsid w:val="00E6448B"/>
    <w:rsid w:val="00E66687"/>
    <w:rsid w:val="00E66CA8"/>
    <w:rsid w:val="00E675EA"/>
    <w:rsid w:val="00E73466"/>
    <w:rsid w:val="00E7513E"/>
    <w:rsid w:val="00E76A91"/>
    <w:rsid w:val="00E80CFA"/>
    <w:rsid w:val="00E84CFA"/>
    <w:rsid w:val="00E8614C"/>
    <w:rsid w:val="00E877F7"/>
    <w:rsid w:val="00E95BAD"/>
    <w:rsid w:val="00EA4D31"/>
    <w:rsid w:val="00EC17F4"/>
    <w:rsid w:val="00EC4088"/>
    <w:rsid w:val="00ED17EB"/>
    <w:rsid w:val="00ED2E9B"/>
    <w:rsid w:val="00ED6D48"/>
    <w:rsid w:val="00EE3108"/>
    <w:rsid w:val="00EE6899"/>
    <w:rsid w:val="00EE69E3"/>
    <w:rsid w:val="00EE7C3D"/>
    <w:rsid w:val="00EF1D85"/>
    <w:rsid w:val="00EF39BE"/>
    <w:rsid w:val="00EF67FF"/>
    <w:rsid w:val="00F02554"/>
    <w:rsid w:val="00F05447"/>
    <w:rsid w:val="00F06A53"/>
    <w:rsid w:val="00F12328"/>
    <w:rsid w:val="00F13B6D"/>
    <w:rsid w:val="00F176C9"/>
    <w:rsid w:val="00F23F63"/>
    <w:rsid w:val="00F334AC"/>
    <w:rsid w:val="00F467EE"/>
    <w:rsid w:val="00F536A7"/>
    <w:rsid w:val="00F57E15"/>
    <w:rsid w:val="00F60E87"/>
    <w:rsid w:val="00F6199E"/>
    <w:rsid w:val="00F6475E"/>
    <w:rsid w:val="00F7116E"/>
    <w:rsid w:val="00F712DA"/>
    <w:rsid w:val="00F732B5"/>
    <w:rsid w:val="00F74170"/>
    <w:rsid w:val="00F83D7A"/>
    <w:rsid w:val="00F952E9"/>
    <w:rsid w:val="00F95C04"/>
    <w:rsid w:val="00FA215B"/>
    <w:rsid w:val="00FA2B28"/>
    <w:rsid w:val="00FA7096"/>
    <w:rsid w:val="00FB0FE0"/>
    <w:rsid w:val="00FB4620"/>
    <w:rsid w:val="00FB4B9F"/>
    <w:rsid w:val="00FB4CD6"/>
    <w:rsid w:val="00FB4FB7"/>
    <w:rsid w:val="00FB6644"/>
    <w:rsid w:val="00FC48B2"/>
    <w:rsid w:val="00FC5C3F"/>
    <w:rsid w:val="00FC677E"/>
    <w:rsid w:val="00FD20BF"/>
    <w:rsid w:val="00FD2598"/>
    <w:rsid w:val="00FF54EB"/>
    <w:rsid w:val="00FF64A8"/>
    <w:rsid w:val="00FF6FE8"/>
    <w:rsid w:val="00FF73B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65E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qFormat/>
    <w:rsid w:val="002C1000"/>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info">
    <w:name w:val="abstractinfo"/>
    <w:basedOn w:val="Normal"/>
    <w:rsid w:val="00275EDF"/>
    <w:pPr>
      <w:spacing w:before="100" w:beforeAutospacing="1" w:after="100" w:afterAutospacing="1"/>
    </w:pPr>
  </w:style>
  <w:style w:type="paragraph" w:customStyle="1" w:styleId="abstracttitle">
    <w:name w:val="abstracttitle"/>
    <w:basedOn w:val="Normal"/>
    <w:rsid w:val="00275EDF"/>
    <w:pPr>
      <w:spacing w:before="100" w:beforeAutospacing="1" w:after="100" w:afterAutospacing="1"/>
    </w:pPr>
  </w:style>
  <w:style w:type="paragraph" w:customStyle="1" w:styleId="abstractauthorinfo">
    <w:name w:val="abstractauthorinfo"/>
    <w:basedOn w:val="Normal"/>
    <w:rsid w:val="00275EDF"/>
    <w:pPr>
      <w:spacing w:before="100" w:beforeAutospacing="1" w:after="100" w:afterAutospacing="1"/>
    </w:pPr>
  </w:style>
  <w:style w:type="paragraph" w:customStyle="1" w:styleId="abstractbody">
    <w:name w:val="abstractbody"/>
    <w:basedOn w:val="Normal"/>
    <w:rsid w:val="00275EDF"/>
    <w:pPr>
      <w:spacing w:before="100" w:beforeAutospacing="1" w:after="100" w:afterAutospacing="1"/>
    </w:pPr>
  </w:style>
  <w:style w:type="character" w:styleId="Lienhypertexte">
    <w:name w:val="Hyperlink"/>
    <w:rsid w:val="00246463"/>
    <w:rPr>
      <w:color w:val="0000FF"/>
      <w:u w:val="single"/>
    </w:rPr>
  </w:style>
  <w:style w:type="paragraph" w:customStyle="1" w:styleId="Default">
    <w:name w:val="Default"/>
    <w:rsid w:val="002A43C5"/>
    <w:pPr>
      <w:autoSpaceDE w:val="0"/>
      <w:autoSpaceDN w:val="0"/>
      <w:adjustRightInd w:val="0"/>
    </w:pPr>
    <w:rPr>
      <w:rFonts w:ascii="KBAFD N+ Gulliver" w:hAnsi="KBAFD N+ Gulliver" w:cs="KBAFD N+ Gulliver"/>
      <w:color w:val="000000"/>
      <w:sz w:val="24"/>
      <w:szCs w:val="24"/>
    </w:rPr>
  </w:style>
  <w:style w:type="paragraph" w:customStyle="1" w:styleId="volissue">
    <w:name w:val="volissue"/>
    <w:basedOn w:val="Normal"/>
    <w:rsid w:val="002C1000"/>
    <w:pPr>
      <w:spacing w:before="100" w:beforeAutospacing="1" w:after="100" w:afterAutospacing="1"/>
    </w:pPr>
  </w:style>
  <w:style w:type="character" w:customStyle="1" w:styleId="a">
    <w:name w:val="a"/>
    <w:basedOn w:val="Policepardfaut"/>
    <w:rsid w:val="00EF39BE"/>
  </w:style>
  <w:style w:type="character" w:customStyle="1" w:styleId="f">
    <w:name w:val="f"/>
    <w:basedOn w:val="Policepardfaut"/>
    <w:rsid w:val="00EF39BE"/>
  </w:style>
  <w:style w:type="character" w:customStyle="1" w:styleId="e">
    <w:name w:val="e"/>
    <w:basedOn w:val="Policepardfaut"/>
    <w:rsid w:val="00EF39BE"/>
  </w:style>
  <w:style w:type="character" w:customStyle="1" w:styleId="c">
    <w:name w:val="c"/>
    <w:basedOn w:val="Policepardfaut"/>
    <w:rsid w:val="00EF39BE"/>
  </w:style>
  <w:style w:type="character" w:customStyle="1" w:styleId="b">
    <w:name w:val="b"/>
    <w:basedOn w:val="Policepardfaut"/>
    <w:rsid w:val="00EF39BE"/>
  </w:style>
  <w:style w:type="paragraph" w:styleId="Textedebulles">
    <w:name w:val="Balloon Text"/>
    <w:basedOn w:val="Normal"/>
    <w:semiHidden/>
    <w:rsid w:val="00256D87"/>
    <w:rPr>
      <w:rFonts w:ascii="Tahoma" w:hAnsi="Tahoma" w:cs="Tahoma"/>
      <w:sz w:val="16"/>
      <w:szCs w:val="16"/>
    </w:rPr>
  </w:style>
  <w:style w:type="character" w:customStyle="1" w:styleId="tlid-translation">
    <w:name w:val="tlid-translation"/>
    <w:rsid w:val="008F16C6"/>
  </w:style>
  <w:style w:type="paragraph" w:styleId="Paragraphedeliste">
    <w:name w:val="List Paragraph"/>
    <w:basedOn w:val="Normal"/>
    <w:uiPriority w:val="34"/>
    <w:qFormat/>
    <w:rsid w:val="00CA10AA"/>
    <w:pPr>
      <w:ind w:left="720"/>
      <w:contextualSpacing/>
    </w:pPr>
  </w:style>
  <w:style w:type="character" w:styleId="Marquedecommentaire">
    <w:name w:val="annotation reference"/>
    <w:basedOn w:val="Policepardfaut"/>
    <w:rsid w:val="00650A41"/>
    <w:rPr>
      <w:sz w:val="18"/>
      <w:szCs w:val="18"/>
    </w:rPr>
  </w:style>
  <w:style w:type="paragraph" w:styleId="Commentaire">
    <w:name w:val="annotation text"/>
    <w:basedOn w:val="Normal"/>
    <w:link w:val="CommentaireCar"/>
    <w:rsid w:val="00650A41"/>
  </w:style>
  <w:style w:type="character" w:customStyle="1" w:styleId="CommentaireCar">
    <w:name w:val="Commentaire Car"/>
    <w:basedOn w:val="Policepardfaut"/>
    <w:link w:val="Commentaire"/>
    <w:rsid w:val="00650A41"/>
    <w:rPr>
      <w:sz w:val="24"/>
      <w:szCs w:val="24"/>
    </w:rPr>
  </w:style>
  <w:style w:type="paragraph" w:styleId="Objetducommentaire">
    <w:name w:val="annotation subject"/>
    <w:basedOn w:val="Commentaire"/>
    <w:next w:val="Commentaire"/>
    <w:link w:val="ObjetducommentaireCar"/>
    <w:rsid w:val="00650A41"/>
    <w:rPr>
      <w:b/>
      <w:bCs/>
      <w:sz w:val="20"/>
      <w:szCs w:val="20"/>
    </w:rPr>
  </w:style>
  <w:style w:type="character" w:customStyle="1" w:styleId="ObjetducommentaireCar">
    <w:name w:val="Objet du commentaire Car"/>
    <w:basedOn w:val="CommentaireCar"/>
    <w:link w:val="Objetducommentaire"/>
    <w:rsid w:val="00650A41"/>
    <w:rPr>
      <w:b/>
      <w:bCs/>
      <w:sz w:val="24"/>
      <w:szCs w:val="24"/>
    </w:rPr>
  </w:style>
  <w:style w:type="paragraph" w:styleId="Rvision">
    <w:name w:val="Revision"/>
    <w:hidden/>
    <w:uiPriority w:val="99"/>
    <w:semiHidden/>
    <w:rsid w:val="00F0255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1">
    <w:name w:val="heading 1"/>
    <w:basedOn w:val="Normal"/>
    <w:qFormat/>
    <w:rsid w:val="002C1000"/>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info">
    <w:name w:val="abstractinfo"/>
    <w:basedOn w:val="Normal"/>
    <w:rsid w:val="00275EDF"/>
    <w:pPr>
      <w:spacing w:before="100" w:beforeAutospacing="1" w:after="100" w:afterAutospacing="1"/>
    </w:pPr>
  </w:style>
  <w:style w:type="paragraph" w:customStyle="1" w:styleId="abstracttitle">
    <w:name w:val="abstracttitle"/>
    <w:basedOn w:val="Normal"/>
    <w:rsid w:val="00275EDF"/>
    <w:pPr>
      <w:spacing w:before="100" w:beforeAutospacing="1" w:after="100" w:afterAutospacing="1"/>
    </w:pPr>
  </w:style>
  <w:style w:type="paragraph" w:customStyle="1" w:styleId="abstractauthorinfo">
    <w:name w:val="abstractauthorinfo"/>
    <w:basedOn w:val="Normal"/>
    <w:rsid w:val="00275EDF"/>
    <w:pPr>
      <w:spacing w:before="100" w:beforeAutospacing="1" w:after="100" w:afterAutospacing="1"/>
    </w:pPr>
  </w:style>
  <w:style w:type="paragraph" w:customStyle="1" w:styleId="abstractbody">
    <w:name w:val="abstractbody"/>
    <w:basedOn w:val="Normal"/>
    <w:rsid w:val="00275EDF"/>
    <w:pPr>
      <w:spacing w:before="100" w:beforeAutospacing="1" w:after="100" w:afterAutospacing="1"/>
    </w:pPr>
  </w:style>
  <w:style w:type="character" w:styleId="Lienhypertexte">
    <w:name w:val="Hyperlink"/>
    <w:rsid w:val="00246463"/>
    <w:rPr>
      <w:color w:val="0000FF"/>
      <w:u w:val="single"/>
    </w:rPr>
  </w:style>
  <w:style w:type="paragraph" w:customStyle="1" w:styleId="Default">
    <w:name w:val="Default"/>
    <w:rsid w:val="002A43C5"/>
    <w:pPr>
      <w:autoSpaceDE w:val="0"/>
      <w:autoSpaceDN w:val="0"/>
      <w:adjustRightInd w:val="0"/>
    </w:pPr>
    <w:rPr>
      <w:rFonts w:ascii="KBAFD N+ Gulliver" w:hAnsi="KBAFD N+ Gulliver" w:cs="KBAFD N+ Gulliver"/>
      <w:color w:val="000000"/>
      <w:sz w:val="24"/>
      <w:szCs w:val="24"/>
    </w:rPr>
  </w:style>
  <w:style w:type="paragraph" w:customStyle="1" w:styleId="volissue">
    <w:name w:val="volissue"/>
    <w:basedOn w:val="Normal"/>
    <w:rsid w:val="002C1000"/>
    <w:pPr>
      <w:spacing w:before="100" w:beforeAutospacing="1" w:after="100" w:afterAutospacing="1"/>
    </w:pPr>
  </w:style>
  <w:style w:type="character" w:customStyle="1" w:styleId="a">
    <w:name w:val="a"/>
    <w:basedOn w:val="Policepardfaut"/>
    <w:rsid w:val="00EF39BE"/>
  </w:style>
  <w:style w:type="character" w:customStyle="1" w:styleId="f">
    <w:name w:val="f"/>
    <w:basedOn w:val="Policepardfaut"/>
    <w:rsid w:val="00EF39BE"/>
  </w:style>
  <w:style w:type="character" w:customStyle="1" w:styleId="e">
    <w:name w:val="e"/>
    <w:basedOn w:val="Policepardfaut"/>
    <w:rsid w:val="00EF39BE"/>
  </w:style>
  <w:style w:type="character" w:customStyle="1" w:styleId="c">
    <w:name w:val="c"/>
    <w:basedOn w:val="Policepardfaut"/>
    <w:rsid w:val="00EF39BE"/>
  </w:style>
  <w:style w:type="character" w:customStyle="1" w:styleId="b">
    <w:name w:val="b"/>
    <w:basedOn w:val="Policepardfaut"/>
    <w:rsid w:val="00EF39BE"/>
  </w:style>
  <w:style w:type="paragraph" w:styleId="Textedebulles">
    <w:name w:val="Balloon Text"/>
    <w:basedOn w:val="Normal"/>
    <w:semiHidden/>
    <w:rsid w:val="00256D87"/>
    <w:rPr>
      <w:rFonts w:ascii="Tahoma" w:hAnsi="Tahoma" w:cs="Tahoma"/>
      <w:sz w:val="16"/>
      <w:szCs w:val="16"/>
    </w:rPr>
  </w:style>
  <w:style w:type="character" w:customStyle="1" w:styleId="tlid-translation">
    <w:name w:val="tlid-translation"/>
    <w:rsid w:val="008F16C6"/>
  </w:style>
  <w:style w:type="paragraph" w:styleId="Paragraphedeliste">
    <w:name w:val="List Paragraph"/>
    <w:basedOn w:val="Normal"/>
    <w:uiPriority w:val="34"/>
    <w:qFormat/>
    <w:rsid w:val="00CA10AA"/>
    <w:pPr>
      <w:ind w:left="720"/>
      <w:contextualSpacing/>
    </w:pPr>
  </w:style>
  <w:style w:type="character" w:styleId="Marquedecommentaire">
    <w:name w:val="annotation reference"/>
    <w:basedOn w:val="Policepardfaut"/>
    <w:rsid w:val="00650A41"/>
    <w:rPr>
      <w:sz w:val="18"/>
      <w:szCs w:val="18"/>
    </w:rPr>
  </w:style>
  <w:style w:type="paragraph" w:styleId="Commentaire">
    <w:name w:val="annotation text"/>
    <w:basedOn w:val="Normal"/>
    <w:link w:val="CommentaireCar"/>
    <w:rsid w:val="00650A41"/>
  </w:style>
  <w:style w:type="character" w:customStyle="1" w:styleId="CommentaireCar">
    <w:name w:val="Commentaire Car"/>
    <w:basedOn w:val="Policepardfaut"/>
    <w:link w:val="Commentaire"/>
    <w:rsid w:val="00650A41"/>
    <w:rPr>
      <w:sz w:val="24"/>
      <w:szCs w:val="24"/>
    </w:rPr>
  </w:style>
  <w:style w:type="paragraph" w:styleId="Objetducommentaire">
    <w:name w:val="annotation subject"/>
    <w:basedOn w:val="Commentaire"/>
    <w:next w:val="Commentaire"/>
    <w:link w:val="ObjetducommentaireCar"/>
    <w:rsid w:val="00650A41"/>
    <w:rPr>
      <w:b/>
      <w:bCs/>
      <w:sz w:val="20"/>
      <w:szCs w:val="20"/>
    </w:rPr>
  </w:style>
  <w:style w:type="character" w:customStyle="1" w:styleId="ObjetducommentaireCar">
    <w:name w:val="Objet du commentaire Car"/>
    <w:basedOn w:val="CommentaireCar"/>
    <w:link w:val="Objetducommentaire"/>
    <w:rsid w:val="00650A41"/>
    <w:rPr>
      <w:b/>
      <w:bCs/>
      <w:sz w:val="24"/>
      <w:szCs w:val="24"/>
    </w:rPr>
  </w:style>
  <w:style w:type="paragraph" w:styleId="Rvision">
    <w:name w:val="Revision"/>
    <w:hidden/>
    <w:uiPriority w:val="99"/>
    <w:semiHidden/>
    <w:rsid w:val="00F025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91531">
      <w:bodyDiv w:val="1"/>
      <w:marLeft w:val="0"/>
      <w:marRight w:val="0"/>
      <w:marTop w:val="0"/>
      <w:marBottom w:val="0"/>
      <w:divBdr>
        <w:top w:val="none" w:sz="0" w:space="0" w:color="auto"/>
        <w:left w:val="none" w:sz="0" w:space="0" w:color="auto"/>
        <w:bottom w:val="none" w:sz="0" w:space="0" w:color="auto"/>
        <w:right w:val="none" w:sz="0" w:space="0" w:color="auto"/>
      </w:divBdr>
      <w:divsChild>
        <w:div w:id="1223180852">
          <w:marLeft w:val="0"/>
          <w:marRight w:val="0"/>
          <w:marTop w:val="0"/>
          <w:marBottom w:val="0"/>
          <w:divBdr>
            <w:top w:val="none" w:sz="0" w:space="0" w:color="auto"/>
            <w:left w:val="none" w:sz="0" w:space="0" w:color="auto"/>
            <w:bottom w:val="none" w:sz="0" w:space="0" w:color="auto"/>
            <w:right w:val="none" w:sz="0" w:space="0" w:color="auto"/>
          </w:divBdr>
        </w:div>
        <w:div w:id="1858544632">
          <w:marLeft w:val="0"/>
          <w:marRight w:val="0"/>
          <w:marTop w:val="0"/>
          <w:marBottom w:val="0"/>
          <w:divBdr>
            <w:top w:val="none" w:sz="0" w:space="0" w:color="auto"/>
            <w:left w:val="none" w:sz="0" w:space="0" w:color="auto"/>
            <w:bottom w:val="none" w:sz="0" w:space="0" w:color="auto"/>
            <w:right w:val="none" w:sz="0" w:space="0" w:color="auto"/>
          </w:divBdr>
        </w:div>
      </w:divsChild>
    </w:div>
    <w:div w:id="102310068">
      <w:bodyDiv w:val="1"/>
      <w:marLeft w:val="0"/>
      <w:marRight w:val="0"/>
      <w:marTop w:val="0"/>
      <w:marBottom w:val="0"/>
      <w:divBdr>
        <w:top w:val="none" w:sz="0" w:space="0" w:color="auto"/>
        <w:left w:val="none" w:sz="0" w:space="0" w:color="auto"/>
        <w:bottom w:val="none" w:sz="0" w:space="0" w:color="auto"/>
        <w:right w:val="none" w:sz="0" w:space="0" w:color="auto"/>
      </w:divBdr>
    </w:div>
    <w:div w:id="124546823">
      <w:bodyDiv w:val="1"/>
      <w:marLeft w:val="0"/>
      <w:marRight w:val="0"/>
      <w:marTop w:val="0"/>
      <w:marBottom w:val="0"/>
      <w:divBdr>
        <w:top w:val="none" w:sz="0" w:space="0" w:color="auto"/>
        <w:left w:val="none" w:sz="0" w:space="0" w:color="auto"/>
        <w:bottom w:val="none" w:sz="0" w:space="0" w:color="auto"/>
        <w:right w:val="none" w:sz="0" w:space="0" w:color="auto"/>
      </w:divBdr>
    </w:div>
    <w:div w:id="218132365">
      <w:bodyDiv w:val="1"/>
      <w:marLeft w:val="0"/>
      <w:marRight w:val="0"/>
      <w:marTop w:val="0"/>
      <w:marBottom w:val="0"/>
      <w:divBdr>
        <w:top w:val="none" w:sz="0" w:space="0" w:color="auto"/>
        <w:left w:val="none" w:sz="0" w:space="0" w:color="auto"/>
        <w:bottom w:val="none" w:sz="0" w:space="0" w:color="auto"/>
        <w:right w:val="none" w:sz="0" w:space="0" w:color="auto"/>
      </w:divBdr>
    </w:div>
    <w:div w:id="247465849">
      <w:bodyDiv w:val="1"/>
      <w:marLeft w:val="0"/>
      <w:marRight w:val="0"/>
      <w:marTop w:val="0"/>
      <w:marBottom w:val="0"/>
      <w:divBdr>
        <w:top w:val="none" w:sz="0" w:space="0" w:color="auto"/>
        <w:left w:val="none" w:sz="0" w:space="0" w:color="auto"/>
        <w:bottom w:val="none" w:sz="0" w:space="0" w:color="auto"/>
        <w:right w:val="none" w:sz="0" w:space="0" w:color="auto"/>
      </w:divBdr>
      <w:divsChild>
        <w:div w:id="650136358">
          <w:marLeft w:val="0"/>
          <w:marRight w:val="0"/>
          <w:marTop w:val="0"/>
          <w:marBottom w:val="0"/>
          <w:divBdr>
            <w:top w:val="none" w:sz="0" w:space="0" w:color="auto"/>
            <w:left w:val="none" w:sz="0" w:space="0" w:color="auto"/>
            <w:bottom w:val="none" w:sz="0" w:space="0" w:color="auto"/>
            <w:right w:val="none" w:sz="0" w:space="0" w:color="auto"/>
          </w:divBdr>
        </w:div>
      </w:divsChild>
    </w:div>
    <w:div w:id="367340327">
      <w:bodyDiv w:val="1"/>
      <w:marLeft w:val="0"/>
      <w:marRight w:val="0"/>
      <w:marTop w:val="0"/>
      <w:marBottom w:val="0"/>
      <w:divBdr>
        <w:top w:val="none" w:sz="0" w:space="0" w:color="auto"/>
        <w:left w:val="none" w:sz="0" w:space="0" w:color="auto"/>
        <w:bottom w:val="none" w:sz="0" w:space="0" w:color="auto"/>
        <w:right w:val="none" w:sz="0" w:space="0" w:color="auto"/>
      </w:divBdr>
      <w:divsChild>
        <w:div w:id="533620921">
          <w:marLeft w:val="0"/>
          <w:marRight w:val="0"/>
          <w:marTop w:val="0"/>
          <w:marBottom w:val="0"/>
          <w:divBdr>
            <w:top w:val="none" w:sz="0" w:space="0" w:color="auto"/>
            <w:left w:val="none" w:sz="0" w:space="0" w:color="auto"/>
            <w:bottom w:val="none" w:sz="0" w:space="0" w:color="auto"/>
            <w:right w:val="none" w:sz="0" w:space="0" w:color="auto"/>
          </w:divBdr>
        </w:div>
      </w:divsChild>
    </w:div>
    <w:div w:id="398214013">
      <w:bodyDiv w:val="1"/>
      <w:marLeft w:val="0"/>
      <w:marRight w:val="0"/>
      <w:marTop w:val="0"/>
      <w:marBottom w:val="0"/>
      <w:divBdr>
        <w:top w:val="none" w:sz="0" w:space="0" w:color="auto"/>
        <w:left w:val="none" w:sz="0" w:space="0" w:color="auto"/>
        <w:bottom w:val="none" w:sz="0" w:space="0" w:color="auto"/>
        <w:right w:val="none" w:sz="0" w:space="0" w:color="auto"/>
      </w:divBdr>
      <w:divsChild>
        <w:div w:id="2111198058">
          <w:marLeft w:val="0"/>
          <w:marRight w:val="0"/>
          <w:marTop w:val="0"/>
          <w:marBottom w:val="0"/>
          <w:divBdr>
            <w:top w:val="none" w:sz="0" w:space="0" w:color="auto"/>
            <w:left w:val="none" w:sz="0" w:space="0" w:color="auto"/>
            <w:bottom w:val="none" w:sz="0" w:space="0" w:color="auto"/>
            <w:right w:val="none" w:sz="0" w:space="0" w:color="auto"/>
          </w:divBdr>
        </w:div>
      </w:divsChild>
    </w:div>
    <w:div w:id="464467911">
      <w:bodyDiv w:val="1"/>
      <w:marLeft w:val="0"/>
      <w:marRight w:val="0"/>
      <w:marTop w:val="0"/>
      <w:marBottom w:val="0"/>
      <w:divBdr>
        <w:top w:val="none" w:sz="0" w:space="0" w:color="auto"/>
        <w:left w:val="none" w:sz="0" w:space="0" w:color="auto"/>
        <w:bottom w:val="none" w:sz="0" w:space="0" w:color="auto"/>
        <w:right w:val="none" w:sz="0" w:space="0" w:color="auto"/>
      </w:divBdr>
      <w:divsChild>
        <w:div w:id="355931258">
          <w:marLeft w:val="0"/>
          <w:marRight w:val="0"/>
          <w:marTop w:val="0"/>
          <w:marBottom w:val="0"/>
          <w:divBdr>
            <w:top w:val="none" w:sz="0" w:space="0" w:color="auto"/>
            <w:left w:val="none" w:sz="0" w:space="0" w:color="auto"/>
            <w:bottom w:val="none" w:sz="0" w:space="0" w:color="auto"/>
            <w:right w:val="none" w:sz="0" w:space="0" w:color="auto"/>
          </w:divBdr>
        </w:div>
        <w:div w:id="933896758">
          <w:marLeft w:val="0"/>
          <w:marRight w:val="0"/>
          <w:marTop w:val="0"/>
          <w:marBottom w:val="0"/>
          <w:divBdr>
            <w:top w:val="none" w:sz="0" w:space="0" w:color="auto"/>
            <w:left w:val="none" w:sz="0" w:space="0" w:color="auto"/>
            <w:bottom w:val="none" w:sz="0" w:space="0" w:color="auto"/>
            <w:right w:val="none" w:sz="0" w:space="0" w:color="auto"/>
          </w:divBdr>
          <w:divsChild>
            <w:div w:id="15873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9999">
      <w:bodyDiv w:val="1"/>
      <w:marLeft w:val="0"/>
      <w:marRight w:val="0"/>
      <w:marTop w:val="0"/>
      <w:marBottom w:val="0"/>
      <w:divBdr>
        <w:top w:val="none" w:sz="0" w:space="0" w:color="auto"/>
        <w:left w:val="none" w:sz="0" w:space="0" w:color="auto"/>
        <w:bottom w:val="none" w:sz="0" w:space="0" w:color="auto"/>
        <w:right w:val="none" w:sz="0" w:space="0" w:color="auto"/>
      </w:divBdr>
      <w:divsChild>
        <w:div w:id="1660426132">
          <w:marLeft w:val="0"/>
          <w:marRight w:val="0"/>
          <w:marTop w:val="0"/>
          <w:marBottom w:val="0"/>
          <w:divBdr>
            <w:top w:val="none" w:sz="0" w:space="0" w:color="auto"/>
            <w:left w:val="none" w:sz="0" w:space="0" w:color="auto"/>
            <w:bottom w:val="none" w:sz="0" w:space="0" w:color="auto"/>
            <w:right w:val="none" w:sz="0" w:space="0" w:color="auto"/>
          </w:divBdr>
        </w:div>
      </w:divsChild>
    </w:div>
    <w:div w:id="683094968">
      <w:bodyDiv w:val="1"/>
      <w:marLeft w:val="0"/>
      <w:marRight w:val="0"/>
      <w:marTop w:val="0"/>
      <w:marBottom w:val="0"/>
      <w:divBdr>
        <w:top w:val="none" w:sz="0" w:space="0" w:color="auto"/>
        <w:left w:val="none" w:sz="0" w:space="0" w:color="auto"/>
        <w:bottom w:val="none" w:sz="0" w:space="0" w:color="auto"/>
        <w:right w:val="none" w:sz="0" w:space="0" w:color="auto"/>
      </w:divBdr>
      <w:divsChild>
        <w:div w:id="1909225435">
          <w:marLeft w:val="0"/>
          <w:marRight w:val="0"/>
          <w:marTop w:val="0"/>
          <w:marBottom w:val="0"/>
          <w:divBdr>
            <w:top w:val="none" w:sz="0" w:space="0" w:color="auto"/>
            <w:left w:val="none" w:sz="0" w:space="0" w:color="auto"/>
            <w:bottom w:val="none" w:sz="0" w:space="0" w:color="auto"/>
            <w:right w:val="none" w:sz="0" w:space="0" w:color="auto"/>
          </w:divBdr>
        </w:div>
      </w:divsChild>
    </w:div>
    <w:div w:id="713651067">
      <w:bodyDiv w:val="1"/>
      <w:marLeft w:val="0"/>
      <w:marRight w:val="0"/>
      <w:marTop w:val="0"/>
      <w:marBottom w:val="0"/>
      <w:divBdr>
        <w:top w:val="none" w:sz="0" w:space="0" w:color="auto"/>
        <w:left w:val="none" w:sz="0" w:space="0" w:color="auto"/>
        <w:bottom w:val="none" w:sz="0" w:space="0" w:color="auto"/>
        <w:right w:val="none" w:sz="0" w:space="0" w:color="auto"/>
      </w:divBdr>
      <w:divsChild>
        <w:div w:id="1247963314">
          <w:marLeft w:val="0"/>
          <w:marRight w:val="0"/>
          <w:marTop w:val="0"/>
          <w:marBottom w:val="0"/>
          <w:divBdr>
            <w:top w:val="none" w:sz="0" w:space="0" w:color="auto"/>
            <w:left w:val="none" w:sz="0" w:space="0" w:color="auto"/>
            <w:bottom w:val="none" w:sz="0" w:space="0" w:color="auto"/>
            <w:right w:val="none" w:sz="0" w:space="0" w:color="auto"/>
          </w:divBdr>
        </w:div>
      </w:divsChild>
    </w:div>
    <w:div w:id="861360561">
      <w:bodyDiv w:val="1"/>
      <w:marLeft w:val="0"/>
      <w:marRight w:val="0"/>
      <w:marTop w:val="0"/>
      <w:marBottom w:val="0"/>
      <w:divBdr>
        <w:top w:val="none" w:sz="0" w:space="0" w:color="auto"/>
        <w:left w:val="none" w:sz="0" w:space="0" w:color="auto"/>
        <w:bottom w:val="none" w:sz="0" w:space="0" w:color="auto"/>
        <w:right w:val="none" w:sz="0" w:space="0" w:color="auto"/>
      </w:divBdr>
    </w:div>
    <w:div w:id="886068110">
      <w:bodyDiv w:val="1"/>
      <w:marLeft w:val="0"/>
      <w:marRight w:val="0"/>
      <w:marTop w:val="0"/>
      <w:marBottom w:val="0"/>
      <w:divBdr>
        <w:top w:val="none" w:sz="0" w:space="0" w:color="auto"/>
        <w:left w:val="none" w:sz="0" w:space="0" w:color="auto"/>
        <w:bottom w:val="none" w:sz="0" w:space="0" w:color="auto"/>
        <w:right w:val="none" w:sz="0" w:space="0" w:color="auto"/>
      </w:divBdr>
    </w:div>
    <w:div w:id="886140660">
      <w:bodyDiv w:val="1"/>
      <w:marLeft w:val="0"/>
      <w:marRight w:val="0"/>
      <w:marTop w:val="0"/>
      <w:marBottom w:val="0"/>
      <w:divBdr>
        <w:top w:val="none" w:sz="0" w:space="0" w:color="auto"/>
        <w:left w:val="none" w:sz="0" w:space="0" w:color="auto"/>
        <w:bottom w:val="none" w:sz="0" w:space="0" w:color="auto"/>
        <w:right w:val="none" w:sz="0" w:space="0" w:color="auto"/>
      </w:divBdr>
    </w:div>
    <w:div w:id="915745910">
      <w:bodyDiv w:val="1"/>
      <w:marLeft w:val="0"/>
      <w:marRight w:val="0"/>
      <w:marTop w:val="0"/>
      <w:marBottom w:val="0"/>
      <w:divBdr>
        <w:top w:val="none" w:sz="0" w:space="0" w:color="auto"/>
        <w:left w:val="none" w:sz="0" w:space="0" w:color="auto"/>
        <w:bottom w:val="none" w:sz="0" w:space="0" w:color="auto"/>
        <w:right w:val="none" w:sz="0" w:space="0" w:color="auto"/>
      </w:divBdr>
    </w:div>
    <w:div w:id="993411640">
      <w:bodyDiv w:val="1"/>
      <w:marLeft w:val="0"/>
      <w:marRight w:val="0"/>
      <w:marTop w:val="0"/>
      <w:marBottom w:val="0"/>
      <w:divBdr>
        <w:top w:val="none" w:sz="0" w:space="0" w:color="auto"/>
        <w:left w:val="none" w:sz="0" w:space="0" w:color="auto"/>
        <w:bottom w:val="none" w:sz="0" w:space="0" w:color="auto"/>
        <w:right w:val="none" w:sz="0" w:space="0" w:color="auto"/>
      </w:divBdr>
    </w:div>
    <w:div w:id="1033462823">
      <w:bodyDiv w:val="1"/>
      <w:marLeft w:val="0"/>
      <w:marRight w:val="0"/>
      <w:marTop w:val="0"/>
      <w:marBottom w:val="0"/>
      <w:divBdr>
        <w:top w:val="none" w:sz="0" w:space="0" w:color="auto"/>
        <w:left w:val="none" w:sz="0" w:space="0" w:color="auto"/>
        <w:bottom w:val="none" w:sz="0" w:space="0" w:color="auto"/>
        <w:right w:val="none" w:sz="0" w:space="0" w:color="auto"/>
      </w:divBdr>
    </w:div>
    <w:div w:id="1215579313">
      <w:bodyDiv w:val="1"/>
      <w:marLeft w:val="0"/>
      <w:marRight w:val="0"/>
      <w:marTop w:val="0"/>
      <w:marBottom w:val="0"/>
      <w:divBdr>
        <w:top w:val="none" w:sz="0" w:space="0" w:color="auto"/>
        <w:left w:val="none" w:sz="0" w:space="0" w:color="auto"/>
        <w:bottom w:val="none" w:sz="0" w:space="0" w:color="auto"/>
        <w:right w:val="none" w:sz="0" w:space="0" w:color="auto"/>
      </w:divBdr>
    </w:div>
    <w:div w:id="1328361287">
      <w:bodyDiv w:val="1"/>
      <w:marLeft w:val="0"/>
      <w:marRight w:val="0"/>
      <w:marTop w:val="0"/>
      <w:marBottom w:val="0"/>
      <w:divBdr>
        <w:top w:val="none" w:sz="0" w:space="0" w:color="auto"/>
        <w:left w:val="none" w:sz="0" w:space="0" w:color="auto"/>
        <w:bottom w:val="none" w:sz="0" w:space="0" w:color="auto"/>
        <w:right w:val="none" w:sz="0" w:space="0" w:color="auto"/>
      </w:divBdr>
    </w:div>
    <w:div w:id="1369722733">
      <w:bodyDiv w:val="1"/>
      <w:marLeft w:val="0"/>
      <w:marRight w:val="0"/>
      <w:marTop w:val="0"/>
      <w:marBottom w:val="0"/>
      <w:divBdr>
        <w:top w:val="none" w:sz="0" w:space="0" w:color="auto"/>
        <w:left w:val="none" w:sz="0" w:space="0" w:color="auto"/>
        <w:bottom w:val="none" w:sz="0" w:space="0" w:color="auto"/>
        <w:right w:val="none" w:sz="0" w:space="0" w:color="auto"/>
      </w:divBdr>
      <w:divsChild>
        <w:div w:id="1571576740">
          <w:marLeft w:val="0"/>
          <w:marRight w:val="0"/>
          <w:marTop w:val="0"/>
          <w:marBottom w:val="0"/>
          <w:divBdr>
            <w:top w:val="none" w:sz="0" w:space="0" w:color="auto"/>
            <w:left w:val="none" w:sz="0" w:space="0" w:color="auto"/>
            <w:bottom w:val="none" w:sz="0" w:space="0" w:color="auto"/>
            <w:right w:val="none" w:sz="0" w:space="0" w:color="auto"/>
          </w:divBdr>
        </w:div>
      </w:divsChild>
    </w:div>
    <w:div w:id="1424448127">
      <w:bodyDiv w:val="1"/>
      <w:marLeft w:val="0"/>
      <w:marRight w:val="0"/>
      <w:marTop w:val="0"/>
      <w:marBottom w:val="0"/>
      <w:divBdr>
        <w:top w:val="none" w:sz="0" w:space="0" w:color="auto"/>
        <w:left w:val="none" w:sz="0" w:space="0" w:color="auto"/>
        <w:bottom w:val="none" w:sz="0" w:space="0" w:color="auto"/>
        <w:right w:val="none" w:sz="0" w:space="0" w:color="auto"/>
      </w:divBdr>
    </w:div>
    <w:div w:id="1516580431">
      <w:bodyDiv w:val="1"/>
      <w:marLeft w:val="0"/>
      <w:marRight w:val="0"/>
      <w:marTop w:val="0"/>
      <w:marBottom w:val="0"/>
      <w:divBdr>
        <w:top w:val="none" w:sz="0" w:space="0" w:color="auto"/>
        <w:left w:val="none" w:sz="0" w:space="0" w:color="auto"/>
        <w:bottom w:val="none" w:sz="0" w:space="0" w:color="auto"/>
        <w:right w:val="none" w:sz="0" w:space="0" w:color="auto"/>
      </w:divBdr>
      <w:divsChild>
        <w:div w:id="834761828">
          <w:marLeft w:val="0"/>
          <w:marRight w:val="0"/>
          <w:marTop w:val="0"/>
          <w:marBottom w:val="0"/>
          <w:divBdr>
            <w:top w:val="none" w:sz="0" w:space="0" w:color="auto"/>
            <w:left w:val="none" w:sz="0" w:space="0" w:color="auto"/>
            <w:bottom w:val="none" w:sz="0" w:space="0" w:color="auto"/>
            <w:right w:val="none" w:sz="0" w:space="0" w:color="auto"/>
          </w:divBdr>
        </w:div>
      </w:divsChild>
    </w:div>
    <w:div w:id="1532108390">
      <w:bodyDiv w:val="1"/>
      <w:marLeft w:val="0"/>
      <w:marRight w:val="0"/>
      <w:marTop w:val="0"/>
      <w:marBottom w:val="0"/>
      <w:divBdr>
        <w:top w:val="none" w:sz="0" w:space="0" w:color="auto"/>
        <w:left w:val="none" w:sz="0" w:space="0" w:color="auto"/>
        <w:bottom w:val="none" w:sz="0" w:space="0" w:color="auto"/>
        <w:right w:val="none" w:sz="0" w:space="0" w:color="auto"/>
      </w:divBdr>
    </w:div>
    <w:div w:id="1659269042">
      <w:bodyDiv w:val="1"/>
      <w:marLeft w:val="0"/>
      <w:marRight w:val="0"/>
      <w:marTop w:val="0"/>
      <w:marBottom w:val="0"/>
      <w:divBdr>
        <w:top w:val="none" w:sz="0" w:space="0" w:color="auto"/>
        <w:left w:val="none" w:sz="0" w:space="0" w:color="auto"/>
        <w:bottom w:val="none" w:sz="0" w:space="0" w:color="auto"/>
        <w:right w:val="none" w:sz="0" w:space="0" w:color="auto"/>
      </w:divBdr>
      <w:divsChild>
        <w:div w:id="1762605356">
          <w:marLeft w:val="0"/>
          <w:marRight w:val="0"/>
          <w:marTop w:val="0"/>
          <w:marBottom w:val="0"/>
          <w:divBdr>
            <w:top w:val="none" w:sz="0" w:space="0" w:color="auto"/>
            <w:left w:val="none" w:sz="0" w:space="0" w:color="auto"/>
            <w:bottom w:val="none" w:sz="0" w:space="0" w:color="auto"/>
            <w:right w:val="none" w:sz="0" w:space="0" w:color="auto"/>
          </w:divBdr>
        </w:div>
      </w:divsChild>
    </w:div>
    <w:div w:id="1736659469">
      <w:bodyDiv w:val="1"/>
      <w:marLeft w:val="0"/>
      <w:marRight w:val="0"/>
      <w:marTop w:val="0"/>
      <w:marBottom w:val="0"/>
      <w:divBdr>
        <w:top w:val="none" w:sz="0" w:space="0" w:color="auto"/>
        <w:left w:val="none" w:sz="0" w:space="0" w:color="auto"/>
        <w:bottom w:val="none" w:sz="0" w:space="0" w:color="auto"/>
        <w:right w:val="none" w:sz="0" w:space="0" w:color="auto"/>
      </w:divBdr>
    </w:div>
    <w:div w:id="1818960265">
      <w:bodyDiv w:val="1"/>
      <w:marLeft w:val="0"/>
      <w:marRight w:val="0"/>
      <w:marTop w:val="0"/>
      <w:marBottom w:val="0"/>
      <w:divBdr>
        <w:top w:val="none" w:sz="0" w:space="0" w:color="auto"/>
        <w:left w:val="none" w:sz="0" w:space="0" w:color="auto"/>
        <w:bottom w:val="none" w:sz="0" w:space="0" w:color="auto"/>
        <w:right w:val="none" w:sz="0" w:space="0" w:color="auto"/>
      </w:divBdr>
    </w:div>
    <w:div w:id="1837720191">
      <w:bodyDiv w:val="1"/>
      <w:marLeft w:val="0"/>
      <w:marRight w:val="0"/>
      <w:marTop w:val="0"/>
      <w:marBottom w:val="0"/>
      <w:divBdr>
        <w:top w:val="none" w:sz="0" w:space="0" w:color="auto"/>
        <w:left w:val="none" w:sz="0" w:space="0" w:color="auto"/>
        <w:bottom w:val="none" w:sz="0" w:space="0" w:color="auto"/>
        <w:right w:val="none" w:sz="0" w:space="0" w:color="auto"/>
      </w:divBdr>
      <w:divsChild>
        <w:div w:id="2038308475">
          <w:marLeft w:val="0"/>
          <w:marRight w:val="0"/>
          <w:marTop w:val="0"/>
          <w:marBottom w:val="0"/>
          <w:divBdr>
            <w:top w:val="none" w:sz="0" w:space="0" w:color="auto"/>
            <w:left w:val="none" w:sz="0" w:space="0" w:color="auto"/>
            <w:bottom w:val="none" w:sz="0" w:space="0" w:color="auto"/>
            <w:right w:val="none" w:sz="0" w:space="0" w:color="auto"/>
          </w:divBdr>
        </w:div>
      </w:divsChild>
    </w:div>
    <w:div w:id="1912503324">
      <w:bodyDiv w:val="1"/>
      <w:marLeft w:val="0"/>
      <w:marRight w:val="0"/>
      <w:marTop w:val="0"/>
      <w:marBottom w:val="0"/>
      <w:divBdr>
        <w:top w:val="none" w:sz="0" w:space="0" w:color="auto"/>
        <w:left w:val="none" w:sz="0" w:space="0" w:color="auto"/>
        <w:bottom w:val="none" w:sz="0" w:space="0" w:color="auto"/>
        <w:right w:val="none" w:sz="0" w:space="0" w:color="auto"/>
      </w:divBdr>
    </w:div>
    <w:div w:id="2026247574">
      <w:bodyDiv w:val="1"/>
      <w:marLeft w:val="0"/>
      <w:marRight w:val="0"/>
      <w:marTop w:val="0"/>
      <w:marBottom w:val="0"/>
      <w:divBdr>
        <w:top w:val="none" w:sz="0" w:space="0" w:color="auto"/>
        <w:left w:val="none" w:sz="0" w:space="0" w:color="auto"/>
        <w:bottom w:val="none" w:sz="0" w:space="0" w:color="auto"/>
        <w:right w:val="none" w:sz="0" w:space="0" w:color="auto"/>
      </w:divBdr>
      <w:divsChild>
        <w:div w:id="1569462300">
          <w:marLeft w:val="0"/>
          <w:marRight w:val="0"/>
          <w:marTop w:val="0"/>
          <w:marBottom w:val="0"/>
          <w:divBdr>
            <w:top w:val="none" w:sz="0" w:space="0" w:color="auto"/>
            <w:left w:val="none" w:sz="0" w:space="0" w:color="auto"/>
            <w:bottom w:val="none" w:sz="0" w:space="0" w:color="auto"/>
            <w:right w:val="none" w:sz="0" w:space="0" w:color="auto"/>
          </w:divBdr>
          <w:divsChild>
            <w:div w:id="137438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513520">
      <w:bodyDiv w:val="1"/>
      <w:marLeft w:val="0"/>
      <w:marRight w:val="0"/>
      <w:marTop w:val="0"/>
      <w:marBottom w:val="0"/>
      <w:divBdr>
        <w:top w:val="none" w:sz="0" w:space="0" w:color="auto"/>
        <w:left w:val="none" w:sz="0" w:space="0" w:color="auto"/>
        <w:bottom w:val="none" w:sz="0" w:space="0" w:color="auto"/>
        <w:right w:val="none" w:sz="0" w:space="0" w:color="auto"/>
      </w:divBdr>
    </w:div>
    <w:div w:id="2141993222">
      <w:bodyDiv w:val="1"/>
      <w:marLeft w:val="0"/>
      <w:marRight w:val="0"/>
      <w:marTop w:val="0"/>
      <w:marBottom w:val="0"/>
      <w:divBdr>
        <w:top w:val="none" w:sz="0" w:space="0" w:color="auto"/>
        <w:left w:val="none" w:sz="0" w:space="0" w:color="auto"/>
        <w:bottom w:val="none" w:sz="0" w:space="0" w:color="auto"/>
        <w:right w:val="none" w:sz="0" w:space="0" w:color="auto"/>
      </w:divBdr>
      <w:divsChild>
        <w:div w:id="49767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23" Type="http://schemas.microsoft.com/office/2011/relationships/commentsExtended" Target="commentsExtended.xml"/><Relationship Id="rId10" Type="http://schemas.openxmlformats.org/officeDocument/2006/relationships/image" Target="media/image4.jpg"/><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image" Target="media/image8.jpeg"/><Relationship Id="rId22"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4080A-857F-465F-B8A7-F9828ACEA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2150</Words>
  <Characters>11830</Characters>
  <Application>Microsoft Office Word</Application>
  <DocSecurity>0</DocSecurity>
  <Lines>98</Lines>
  <Paragraphs>27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T23D-1651</vt:lpstr>
      <vt:lpstr>T23D-1651</vt:lpstr>
    </vt:vector>
  </TitlesOfParts>
  <Company>UJF / CNRS</Company>
  <LinksUpToDate>false</LinksUpToDate>
  <CharactersWithSpaces>13953</CharactersWithSpaces>
  <SharedDoc>false</SharedDoc>
  <HLinks>
    <vt:vector size="12" baseType="variant">
      <vt:variant>
        <vt:i4>1179743</vt:i4>
      </vt:variant>
      <vt:variant>
        <vt:i4>6</vt:i4>
      </vt:variant>
      <vt:variant>
        <vt:i4>0</vt:i4>
      </vt:variant>
      <vt:variant>
        <vt:i4>5</vt:i4>
      </vt:variant>
      <vt:variant>
        <vt:lpwstr>http://www.sciencedirect.com/science/journal/0169555X/223/supp/C</vt:lpwstr>
      </vt:variant>
      <vt:variant>
        <vt:lpwstr/>
      </vt:variant>
      <vt:variant>
        <vt:i4>1900553</vt:i4>
      </vt:variant>
      <vt:variant>
        <vt:i4>0</vt:i4>
      </vt:variant>
      <vt:variant>
        <vt:i4>0</vt:i4>
      </vt:variant>
      <vt:variant>
        <vt:i4>5</vt:i4>
      </vt:variant>
      <vt:variant>
        <vt:lpwstr>https://www.aber.ac.uk/en/iges/research-groups/quaternary/luminescence-research-laboratory/dose-rate-calculator/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T23D-1651</dc:title>
  <dc:creator>jlave</dc:creator>
  <cp:lastModifiedBy>JLAVE</cp:lastModifiedBy>
  <cp:revision>4</cp:revision>
  <cp:lastPrinted>2021-12-23T17:05:00Z</cp:lastPrinted>
  <dcterms:created xsi:type="dcterms:W3CDTF">2022-07-22T09:30:00Z</dcterms:created>
  <dcterms:modified xsi:type="dcterms:W3CDTF">2022-07-29T17:28:00Z</dcterms:modified>
</cp:coreProperties>
</file>