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2DD1" w:rsidRPr="00C50156" w:rsidRDefault="002D2DD1" w:rsidP="002D2DD1">
      <w:pPr>
        <w:rPr>
          <w:rFonts w:ascii="Times New Roman" w:hAnsi="Times New Roman" w:cs="Times New Roman"/>
          <w:kern w:val="0"/>
          <w:sz w:val="32"/>
          <w:szCs w:val="32"/>
        </w:rPr>
      </w:pPr>
      <w:r w:rsidRPr="00C50156">
        <w:rPr>
          <w:rFonts w:ascii="Times New Roman" w:hAnsi="Times New Roman" w:cs="Times New Roman"/>
          <w:kern w:val="0"/>
          <w:sz w:val="32"/>
          <w:szCs w:val="32"/>
        </w:rPr>
        <w:t>Supplementary</w:t>
      </w:r>
      <w:r w:rsidRPr="00C50156">
        <w:rPr>
          <w:rFonts w:ascii="Times New Roman" w:hAnsi="Times New Roman" w:cs="Times New Roman" w:hint="eastAsia"/>
          <w:kern w:val="0"/>
          <w:sz w:val="32"/>
          <w:szCs w:val="32"/>
        </w:rPr>
        <w:t xml:space="preserve"> tables</w:t>
      </w:r>
    </w:p>
    <w:p w:rsidR="002D2DD1" w:rsidRPr="00322994" w:rsidRDefault="002D2DD1" w:rsidP="00322994">
      <w:pPr>
        <w:jc w:val="center"/>
        <w:rPr>
          <w:rFonts w:ascii="Times New Roman" w:eastAsia="黑体" w:hAnsi="Times New Roman" w:cs="Times New Roman"/>
          <w:szCs w:val="21"/>
        </w:rPr>
      </w:pPr>
      <w:r w:rsidRPr="00322994">
        <w:rPr>
          <w:rFonts w:ascii="Times New Roman" w:hAnsi="Times New Roman" w:cs="Times New Roman"/>
          <w:kern w:val="0"/>
          <w:szCs w:val="21"/>
        </w:rPr>
        <w:t>Supplementary</w:t>
      </w:r>
      <w:r w:rsidRPr="00322994">
        <w:rPr>
          <w:rFonts w:ascii="Times New Roman" w:hAnsi="Times New Roman" w:cs="Times New Roman" w:hint="eastAsia"/>
          <w:kern w:val="0"/>
          <w:szCs w:val="21"/>
        </w:rPr>
        <w:t xml:space="preserve"> </w:t>
      </w:r>
      <w:r w:rsidRPr="00322994">
        <w:rPr>
          <w:rFonts w:ascii="Times New Roman" w:hAnsi="Times New Roman" w:cs="Times New Roman"/>
          <w:kern w:val="0"/>
          <w:szCs w:val="21"/>
        </w:rPr>
        <w:t>ta</w:t>
      </w:r>
      <w:r w:rsidRPr="00322994">
        <w:rPr>
          <w:rFonts w:ascii="Times New Roman" w:eastAsia="黑体" w:hAnsi="Times New Roman" w:cs="Times New Roman"/>
          <w:szCs w:val="21"/>
        </w:rPr>
        <w:t xml:space="preserve">ble </w:t>
      </w:r>
      <w:r w:rsidRPr="00322994">
        <w:rPr>
          <w:rFonts w:ascii="Times New Roman" w:eastAsia="黑体" w:hAnsi="Times New Roman" w:cs="Times New Roman" w:hint="eastAsia"/>
          <w:szCs w:val="21"/>
        </w:rPr>
        <w:t>1</w:t>
      </w:r>
      <w:r w:rsidRPr="00322994">
        <w:rPr>
          <w:rFonts w:ascii="Times New Roman" w:eastAsia="黑体" w:hAnsi="Times New Roman" w:cs="Times New Roman"/>
          <w:szCs w:val="21"/>
        </w:rPr>
        <w:t xml:space="preserve"> </w:t>
      </w:r>
      <w:r w:rsidRPr="00322994">
        <w:rPr>
          <w:rFonts w:ascii="Times New Roman" w:hAnsi="Times New Roman" w:cs="Times New Roman" w:hint="eastAsia"/>
          <w:kern w:val="0"/>
          <w:szCs w:val="21"/>
        </w:rPr>
        <w:t>P</w:t>
      </w:r>
      <w:r w:rsidRPr="00322994">
        <w:rPr>
          <w:rFonts w:ascii="Times New Roman" w:hAnsi="Times New Roman" w:cs="Times New Roman"/>
          <w:kern w:val="0"/>
          <w:szCs w:val="21"/>
        </w:rPr>
        <w:t>athway comparison with signi</w:t>
      </w:r>
      <w:r w:rsidRPr="00322994">
        <w:rPr>
          <w:rFonts w:ascii="Times New Roman" w:eastAsia="AdvOT863180fb+fb" w:hAnsi="Times New Roman" w:cs="Times New Roman"/>
          <w:kern w:val="0"/>
          <w:szCs w:val="21"/>
        </w:rPr>
        <w:t>fi</w:t>
      </w:r>
      <w:r w:rsidRPr="00322994">
        <w:rPr>
          <w:rFonts w:ascii="Times New Roman" w:hAnsi="Times New Roman" w:cs="Times New Roman"/>
          <w:kern w:val="0"/>
          <w:szCs w:val="21"/>
        </w:rPr>
        <w:t>cant differences</w:t>
      </w:r>
      <w:r w:rsidRPr="00322994">
        <w:rPr>
          <w:rFonts w:ascii="Times New Roman" w:eastAsia="FSMe" w:hAnsi="Times New Roman" w:cs="Times New Roman"/>
          <w:kern w:val="0"/>
          <w:szCs w:val="21"/>
        </w:rPr>
        <w:t xml:space="preserve"> in the shoots of Xindong 20 cultured by CP </w:t>
      </w:r>
      <w:r w:rsidRPr="00322994">
        <w:rPr>
          <w:rFonts w:ascii="Times New Roman" w:hAnsi="Times New Roman" w:cs="Times New Roman"/>
          <w:kern w:val="0"/>
          <w:szCs w:val="21"/>
        </w:rPr>
        <w:t>between</w:t>
      </w:r>
      <w:r w:rsidRPr="00322994">
        <w:rPr>
          <w:rFonts w:ascii="Times New Roman" w:eastAsia="FSMe" w:hAnsi="Times New Roman" w:cs="Times New Roman"/>
          <w:kern w:val="0"/>
          <w:szCs w:val="21"/>
        </w:rPr>
        <w:t xml:space="preserve"> D3 and D7</w:t>
      </w:r>
      <w:r w:rsidRPr="00322994">
        <w:rPr>
          <w:rFonts w:ascii="Times New Roman" w:hAnsi="Times New Roman" w:cs="Times New Roman" w:hint="eastAsia"/>
          <w:kern w:val="0"/>
          <w:szCs w:val="21"/>
        </w:rPr>
        <w:t>.</w:t>
      </w:r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06"/>
        <w:gridCol w:w="709"/>
        <w:gridCol w:w="4252"/>
        <w:gridCol w:w="709"/>
        <w:gridCol w:w="3402"/>
        <w:gridCol w:w="770"/>
      </w:tblGrid>
      <w:tr w:rsidR="002D2DD1" w:rsidTr="00322994">
        <w:tc>
          <w:tcPr>
            <w:tcW w:w="41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2DD1" w:rsidRDefault="002D2DD1" w:rsidP="00111A44">
            <w:r w:rsidRPr="001945F1">
              <w:rPr>
                <w:rFonts w:ascii="Times New Roman" w:hAnsi="Times New Roman" w:cs="Times New Roman" w:hint="eastAsia"/>
                <w:sz w:val="18"/>
                <w:szCs w:val="18"/>
              </w:rPr>
              <w:t>Pathway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2DD1" w:rsidRDefault="002D2DD1" w:rsidP="00111A44">
            <w:r w:rsidRPr="001945F1">
              <w:rPr>
                <w:rFonts w:ascii="Times New Roman" w:hAnsi="Times New Roman" w:cs="Times New Roman" w:hint="eastAsia"/>
                <w:sz w:val="18"/>
                <w:szCs w:val="18"/>
              </w:rPr>
              <w:t>Count</w:t>
            </w:r>
          </w:p>
        </w:tc>
        <w:tc>
          <w:tcPr>
            <w:tcW w:w="42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2DD1" w:rsidRDefault="002D2DD1" w:rsidP="00111A44">
            <w:r w:rsidRPr="001945F1">
              <w:rPr>
                <w:rFonts w:ascii="Times New Roman" w:hAnsi="Times New Roman" w:cs="Times New Roman" w:hint="eastAsia"/>
                <w:sz w:val="18"/>
                <w:szCs w:val="18"/>
              </w:rPr>
              <w:t>Pathway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2DD1" w:rsidRDefault="002D2DD1" w:rsidP="00111A44">
            <w:r w:rsidRPr="001945F1">
              <w:rPr>
                <w:rFonts w:ascii="Times New Roman" w:hAnsi="Times New Roman" w:cs="Times New Roman" w:hint="eastAsia"/>
                <w:sz w:val="18"/>
                <w:szCs w:val="18"/>
              </w:rPr>
              <w:t>Count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2DD1" w:rsidRDefault="002D2DD1" w:rsidP="00111A44">
            <w:r w:rsidRPr="001945F1">
              <w:rPr>
                <w:rFonts w:ascii="Times New Roman" w:hAnsi="Times New Roman" w:cs="Times New Roman" w:hint="eastAsia"/>
                <w:sz w:val="18"/>
                <w:szCs w:val="18"/>
              </w:rPr>
              <w:t>Pathway</w:t>
            </w:r>
          </w:p>
        </w:tc>
        <w:tc>
          <w:tcPr>
            <w:tcW w:w="7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2DD1" w:rsidRDefault="002D2DD1" w:rsidP="00111A44">
            <w:r w:rsidRPr="001945F1">
              <w:rPr>
                <w:rFonts w:ascii="Times New Roman" w:hAnsi="Times New Roman" w:cs="Times New Roman" w:hint="eastAsia"/>
                <w:sz w:val="18"/>
                <w:szCs w:val="18"/>
              </w:rPr>
              <w:t>Count</w:t>
            </w:r>
          </w:p>
        </w:tc>
      </w:tr>
      <w:tr w:rsidR="002D2DD1" w:rsidTr="00322994">
        <w:tc>
          <w:tcPr>
            <w:tcW w:w="410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D2DD1" w:rsidRPr="001945F1" w:rsidRDefault="0050665A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6" w:anchor="gene1" w:tooltip="click to view genes" w:history="1">
              <w:r w:rsidR="002D2DD1" w:rsidRPr="001945F1">
                <w:rPr>
                  <w:rFonts w:ascii="Times New Roman" w:hAnsi="Times New Roman" w:cs="Times New Roman" w:hint="eastAsia"/>
                  <w:sz w:val="18"/>
                  <w:szCs w:val="18"/>
                </w:rPr>
                <w:t>Purine metabolism</w:t>
              </w:r>
            </w:hyperlink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D2DD1" w:rsidRPr="001945F1" w:rsidRDefault="002D2DD1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45F1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425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D2DD1" w:rsidRPr="001945F1" w:rsidRDefault="0050665A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7" w:anchor="gene24" w:tooltip="click to view genes" w:history="1">
              <w:r w:rsidR="002D2DD1" w:rsidRPr="001945F1">
                <w:rPr>
                  <w:rFonts w:ascii="Times New Roman" w:hAnsi="Times New Roman" w:cs="Times New Roman" w:hint="eastAsia"/>
                  <w:sz w:val="18"/>
                  <w:szCs w:val="18"/>
                </w:rPr>
                <w:t>Tryptophan metabolism</w:t>
              </w:r>
            </w:hyperlink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D2DD1" w:rsidRPr="001945F1" w:rsidRDefault="002D2DD1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45F1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</w:p>
        </w:tc>
        <w:tc>
          <w:tcPr>
            <w:tcW w:w="340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D2DD1" w:rsidRPr="001945F1" w:rsidRDefault="0050665A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8" w:anchor="gene47" w:tooltip="click to view genes" w:history="1">
              <w:r w:rsidR="002D2DD1" w:rsidRPr="001945F1">
                <w:rPr>
                  <w:rFonts w:ascii="Times New Roman" w:hAnsi="Times New Roman" w:cs="Times New Roman" w:hint="eastAsia"/>
                  <w:sz w:val="18"/>
                  <w:szCs w:val="18"/>
                </w:rPr>
                <w:t>Sphingolipid metabolism</w:t>
              </w:r>
            </w:hyperlink>
          </w:p>
        </w:tc>
        <w:tc>
          <w:tcPr>
            <w:tcW w:w="77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D2DD1" w:rsidRPr="001945F1" w:rsidRDefault="002D2DD1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45F1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</w:p>
        </w:tc>
      </w:tr>
      <w:tr w:rsidR="002D2DD1" w:rsidTr="00322994">
        <w:tc>
          <w:tcPr>
            <w:tcW w:w="4106" w:type="dxa"/>
            <w:shd w:val="clear" w:color="auto" w:fill="auto"/>
            <w:vAlign w:val="center"/>
          </w:tcPr>
          <w:p w:rsidR="002D2DD1" w:rsidRPr="001945F1" w:rsidRDefault="0050665A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9" w:anchor="gene2" w:tooltip="click to view genes" w:history="1">
              <w:r w:rsidR="002D2DD1" w:rsidRPr="001945F1">
                <w:rPr>
                  <w:rFonts w:ascii="Times New Roman" w:hAnsi="Times New Roman" w:cs="Times New Roman" w:hint="eastAsia"/>
                  <w:sz w:val="18"/>
                  <w:szCs w:val="18"/>
                </w:rPr>
                <w:t>Sulfur metabolism</w:t>
              </w:r>
            </w:hyperlink>
          </w:p>
        </w:tc>
        <w:tc>
          <w:tcPr>
            <w:tcW w:w="709" w:type="dxa"/>
            <w:shd w:val="clear" w:color="auto" w:fill="auto"/>
            <w:vAlign w:val="center"/>
          </w:tcPr>
          <w:p w:rsidR="002D2DD1" w:rsidRPr="001945F1" w:rsidRDefault="002D2DD1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45F1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2D2DD1" w:rsidRPr="001945F1" w:rsidRDefault="0050665A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0" w:anchor="gene25" w:tooltip="click to view genes" w:history="1">
              <w:r w:rsidR="002D2DD1" w:rsidRPr="001945F1">
                <w:rPr>
                  <w:rFonts w:ascii="Times New Roman" w:hAnsi="Times New Roman" w:cs="Times New Roman" w:hint="eastAsia"/>
                  <w:sz w:val="18"/>
                  <w:szCs w:val="18"/>
                </w:rPr>
                <w:t>alpha-Linolenic acid metabolism</w:t>
              </w:r>
            </w:hyperlink>
            <w:r w:rsidR="002D2DD1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2D2DD1" w:rsidRPr="001945F1" w:rsidRDefault="002D2DD1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45F1">
              <w:rPr>
                <w:rFonts w:ascii="Times New Roman" w:hAnsi="Times New Roman" w:cs="Times New Roman" w:hint="eastAsia"/>
                <w:sz w:val="18"/>
                <w:szCs w:val="18"/>
              </w:rPr>
              <w:t>16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2D2DD1" w:rsidRPr="001945F1" w:rsidRDefault="0050665A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1" w:anchor="gene48" w:tooltip="click to view genes" w:history="1">
              <w:r w:rsidR="002D2DD1" w:rsidRPr="001945F1">
                <w:rPr>
                  <w:rFonts w:ascii="Times New Roman" w:hAnsi="Times New Roman" w:cs="Times New Roman" w:hint="eastAsia"/>
                  <w:sz w:val="18"/>
                  <w:szCs w:val="18"/>
                </w:rPr>
                <w:t>Pantothenate and CoA biosynthesis</w:t>
              </w:r>
            </w:hyperlink>
          </w:p>
        </w:tc>
        <w:tc>
          <w:tcPr>
            <w:tcW w:w="770" w:type="dxa"/>
            <w:shd w:val="clear" w:color="auto" w:fill="auto"/>
            <w:vAlign w:val="center"/>
          </w:tcPr>
          <w:p w:rsidR="002D2DD1" w:rsidRPr="001945F1" w:rsidRDefault="002D2DD1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45F1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</w:p>
        </w:tc>
      </w:tr>
      <w:tr w:rsidR="002D2DD1" w:rsidTr="00322994">
        <w:tc>
          <w:tcPr>
            <w:tcW w:w="4106" w:type="dxa"/>
            <w:shd w:val="clear" w:color="auto" w:fill="auto"/>
            <w:vAlign w:val="center"/>
          </w:tcPr>
          <w:p w:rsidR="002D2DD1" w:rsidRPr="001945F1" w:rsidRDefault="0050665A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2" w:anchor="gene3" w:tooltip="click to view genes" w:history="1">
              <w:r w:rsidR="002D2DD1" w:rsidRPr="001945F1">
                <w:rPr>
                  <w:rFonts w:ascii="Times New Roman" w:hAnsi="Times New Roman" w:cs="Times New Roman" w:hint="eastAsia"/>
                  <w:sz w:val="18"/>
                  <w:szCs w:val="18"/>
                </w:rPr>
                <w:t>Biosynthesis of amino acids</w:t>
              </w:r>
            </w:hyperlink>
            <w:r w:rsidR="002D2DD1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 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2D2DD1" w:rsidRPr="001945F1" w:rsidRDefault="002D2DD1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45F1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2D2DD1" w:rsidRPr="001945F1" w:rsidRDefault="0050665A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3" w:anchor="gene26" w:tooltip="click to view genes" w:history="1">
              <w:r w:rsidR="002D2DD1" w:rsidRPr="001945F1">
                <w:rPr>
                  <w:rFonts w:ascii="Times New Roman" w:hAnsi="Times New Roman" w:cs="Times New Roman" w:hint="eastAsia"/>
                  <w:sz w:val="18"/>
                  <w:szCs w:val="18"/>
                </w:rPr>
                <w:t>Terpenoid backbone biosynthesis</w:t>
              </w:r>
            </w:hyperlink>
          </w:p>
        </w:tc>
        <w:tc>
          <w:tcPr>
            <w:tcW w:w="709" w:type="dxa"/>
            <w:shd w:val="clear" w:color="auto" w:fill="auto"/>
            <w:vAlign w:val="center"/>
          </w:tcPr>
          <w:p w:rsidR="002D2DD1" w:rsidRPr="001945F1" w:rsidRDefault="002D2DD1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45F1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2D2DD1" w:rsidRPr="001945F1" w:rsidRDefault="0050665A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4" w:anchor="gene49" w:tooltip="click to view genes" w:history="1">
              <w:r w:rsidR="002D2DD1" w:rsidRPr="001945F1">
                <w:rPr>
                  <w:rFonts w:ascii="Times New Roman" w:hAnsi="Times New Roman" w:cs="Times New Roman" w:hint="eastAsia"/>
                  <w:sz w:val="18"/>
                  <w:szCs w:val="18"/>
                </w:rPr>
                <w:t>Fatty acid metabolism</w:t>
              </w:r>
            </w:hyperlink>
            <w:r w:rsidR="002D2DD1"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</w:p>
        </w:tc>
        <w:tc>
          <w:tcPr>
            <w:tcW w:w="770" w:type="dxa"/>
            <w:shd w:val="clear" w:color="auto" w:fill="auto"/>
            <w:vAlign w:val="center"/>
          </w:tcPr>
          <w:p w:rsidR="002D2DD1" w:rsidRPr="001945F1" w:rsidRDefault="002D2DD1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45F1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</w:p>
        </w:tc>
      </w:tr>
      <w:tr w:rsidR="002D2DD1" w:rsidTr="00322994">
        <w:tc>
          <w:tcPr>
            <w:tcW w:w="4106" w:type="dxa"/>
            <w:shd w:val="clear" w:color="auto" w:fill="auto"/>
            <w:vAlign w:val="center"/>
          </w:tcPr>
          <w:p w:rsidR="002D2DD1" w:rsidRPr="001945F1" w:rsidRDefault="0050665A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5" w:anchor="gene4" w:tooltip="click to view genes" w:history="1">
              <w:r w:rsidR="002D2DD1" w:rsidRPr="002D2DD1">
                <w:rPr>
                  <w:rFonts w:ascii="Times New Roman" w:hAnsi="Times New Roman" w:cs="Times New Roman" w:hint="eastAsia"/>
                  <w:sz w:val="18"/>
                  <w:szCs w:val="18"/>
                </w:rPr>
                <w:t>Starch and sucrose metabolism</w:t>
              </w:r>
            </w:hyperlink>
            <w:r w:rsidR="002D2DD1" w:rsidRPr="002D2DD1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2D2DD1" w:rsidRPr="001945F1" w:rsidRDefault="002D2DD1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45F1"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2D2DD1" w:rsidRPr="001945F1" w:rsidRDefault="0050665A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6" w:anchor="gene27" w:tooltip="click to view genes" w:history="1">
              <w:r w:rsidR="002D2DD1" w:rsidRPr="001945F1">
                <w:rPr>
                  <w:rFonts w:ascii="Times New Roman" w:hAnsi="Times New Roman" w:cs="Times New Roman" w:hint="eastAsia"/>
                  <w:sz w:val="18"/>
                  <w:szCs w:val="18"/>
                </w:rPr>
                <w:t>Cyanoamino acid metabolism</w:t>
              </w:r>
            </w:hyperlink>
          </w:p>
        </w:tc>
        <w:tc>
          <w:tcPr>
            <w:tcW w:w="709" w:type="dxa"/>
            <w:shd w:val="clear" w:color="auto" w:fill="auto"/>
            <w:vAlign w:val="center"/>
          </w:tcPr>
          <w:p w:rsidR="002D2DD1" w:rsidRPr="001945F1" w:rsidRDefault="002D2DD1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45F1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2D2DD1" w:rsidRPr="001945F1" w:rsidRDefault="0050665A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7" w:anchor="gene50" w:tooltip="click to view genes" w:history="1">
              <w:r w:rsidR="002D2DD1" w:rsidRPr="001945F1">
                <w:rPr>
                  <w:rFonts w:ascii="Times New Roman" w:hAnsi="Times New Roman" w:cs="Times New Roman" w:hint="eastAsia"/>
                  <w:sz w:val="18"/>
                  <w:szCs w:val="18"/>
                </w:rPr>
                <w:t>Mannose type O-glycan biosynthesis</w:t>
              </w:r>
            </w:hyperlink>
          </w:p>
        </w:tc>
        <w:tc>
          <w:tcPr>
            <w:tcW w:w="770" w:type="dxa"/>
            <w:shd w:val="clear" w:color="auto" w:fill="auto"/>
            <w:vAlign w:val="center"/>
          </w:tcPr>
          <w:p w:rsidR="002D2DD1" w:rsidRPr="001945F1" w:rsidRDefault="002D2DD1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45F1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</w:tr>
      <w:tr w:rsidR="002D2DD1" w:rsidTr="00322994">
        <w:tc>
          <w:tcPr>
            <w:tcW w:w="4106" w:type="dxa"/>
            <w:shd w:val="clear" w:color="auto" w:fill="auto"/>
            <w:vAlign w:val="center"/>
          </w:tcPr>
          <w:p w:rsidR="002D2DD1" w:rsidRPr="001945F1" w:rsidRDefault="0050665A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8" w:anchor="gene5" w:tooltip="click to view genes" w:history="1">
              <w:r w:rsidR="002D2DD1" w:rsidRPr="001945F1">
                <w:rPr>
                  <w:rFonts w:ascii="Times New Roman" w:hAnsi="Times New Roman" w:cs="Times New Roman" w:hint="eastAsia"/>
                  <w:sz w:val="18"/>
                  <w:szCs w:val="18"/>
                </w:rPr>
                <w:t>Monobactam biosynthesis</w:t>
              </w:r>
            </w:hyperlink>
          </w:p>
        </w:tc>
        <w:tc>
          <w:tcPr>
            <w:tcW w:w="709" w:type="dxa"/>
            <w:shd w:val="clear" w:color="auto" w:fill="auto"/>
            <w:vAlign w:val="center"/>
          </w:tcPr>
          <w:p w:rsidR="002D2DD1" w:rsidRPr="001945F1" w:rsidRDefault="002D2DD1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45F1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2D2DD1" w:rsidRPr="001945F1" w:rsidRDefault="0050665A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9" w:anchor="gene28" w:tooltip="click to view genes" w:history="1">
              <w:r w:rsidR="002D2DD1" w:rsidRPr="001945F1">
                <w:rPr>
                  <w:rFonts w:ascii="Times New Roman" w:hAnsi="Times New Roman" w:cs="Times New Roman" w:hint="eastAsia"/>
                  <w:sz w:val="18"/>
                  <w:szCs w:val="18"/>
                </w:rPr>
                <w:t>Sesquiterpenoid and triterpenoid biosynthesis</w:t>
              </w:r>
            </w:hyperlink>
            <w:r w:rsidR="002D2DD1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2D2DD1" w:rsidRPr="001945F1" w:rsidRDefault="002D2DD1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45F1">
              <w:rPr>
                <w:rFonts w:ascii="Times New Roman" w:hAnsi="Times New Roman" w:cs="Times New Roman" w:hint="eastAsia"/>
                <w:sz w:val="18"/>
                <w:szCs w:val="18"/>
              </w:rPr>
              <w:t>47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2D2DD1" w:rsidRPr="001945F1" w:rsidRDefault="0050665A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20" w:anchor="gene51" w:tooltip="click to view genes" w:history="1">
              <w:r w:rsidR="002D2DD1" w:rsidRPr="001945F1">
                <w:rPr>
                  <w:rFonts w:ascii="Times New Roman" w:hAnsi="Times New Roman" w:cs="Times New Roman" w:hint="eastAsia"/>
                  <w:sz w:val="18"/>
                  <w:szCs w:val="18"/>
                </w:rPr>
                <w:t>Flavone and flavonol biosynthesis</w:t>
              </w:r>
            </w:hyperlink>
          </w:p>
        </w:tc>
        <w:tc>
          <w:tcPr>
            <w:tcW w:w="770" w:type="dxa"/>
            <w:shd w:val="clear" w:color="auto" w:fill="auto"/>
            <w:vAlign w:val="center"/>
          </w:tcPr>
          <w:p w:rsidR="002D2DD1" w:rsidRPr="001945F1" w:rsidRDefault="002D2DD1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45F1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</w:p>
        </w:tc>
      </w:tr>
      <w:tr w:rsidR="002D2DD1" w:rsidTr="00322994">
        <w:tc>
          <w:tcPr>
            <w:tcW w:w="4106" w:type="dxa"/>
            <w:shd w:val="clear" w:color="auto" w:fill="auto"/>
            <w:vAlign w:val="center"/>
          </w:tcPr>
          <w:p w:rsidR="002D2DD1" w:rsidRPr="001945F1" w:rsidRDefault="0050665A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21" w:anchor="gene6" w:tooltip="click to view genes" w:history="1">
              <w:r w:rsidR="002D2DD1" w:rsidRPr="001945F1">
                <w:rPr>
                  <w:rFonts w:ascii="Times New Roman" w:hAnsi="Times New Roman" w:cs="Times New Roman" w:hint="eastAsia"/>
                  <w:sz w:val="18"/>
                  <w:szCs w:val="18"/>
                </w:rPr>
                <w:t>One carbon pool by folate</w:t>
              </w:r>
            </w:hyperlink>
          </w:p>
        </w:tc>
        <w:tc>
          <w:tcPr>
            <w:tcW w:w="709" w:type="dxa"/>
            <w:shd w:val="clear" w:color="auto" w:fill="auto"/>
            <w:vAlign w:val="center"/>
          </w:tcPr>
          <w:p w:rsidR="002D2DD1" w:rsidRPr="001945F1" w:rsidRDefault="002D2DD1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45F1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2D2DD1" w:rsidRPr="001945F1" w:rsidRDefault="0050665A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22" w:anchor="gene29" w:tooltip="click to view genes" w:history="1">
              <w:r w:rsidR="002D2DD1" w:rsidRPr="001945F1">
                <w:rPr>
                  <w:rFonts w:ascii="Times New Roman" w:hAnsi="Times New Roman" w:cs="Times New Roman" w:hint="eastAsia"/>
                  <w:sz w:val="18"/>
                  <w:szCs w:val="18"/>
                </w:rPr>
                <w:t>ABC transporters</w:t>
              </w:r>
            </w:hyperlink>
          </w:p>
        </w:tc>
        <w:tc>
          <w:tcPr>
            <w:tcW w:w="709" w:type="dxa"/>
            <w:shd w:val="clear" w:color="auto" w:fill="auto"/>
            <w:vAlign w:val="center"/>
          </w:tcPr>
          <w:p w:rsidR="002D2DD1" w:rsidRPr="001945F1" w:rsidRDefault="002D2DD1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45F1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2D2DD1" w:rsidRPr="001945F1" w:rsidRDefault="0050665A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23" w:anchor="gene52" w:tooltip="click to view genes" w:history="1">
              <w:r w:rsidR="002D2DD1" w:rsidRPr="001945F1">
                <w:rPr>
                  <w:rFonts w:ascii="Times New Roman" w:hAnsi="Times New Roman" w:cs="Times New Roman" w:hint="eastAsia"/>
                  <w:sz w:val="18"/>
                  <w:szCs w:val="18"/>
                </w:rPr>
                <w:t>Sulfur relay system</w:t>
              </w:r>
            </w:hyperlink>
          </w:p>
        </w:tc>
        <w:tc>
          <w:tcPr>
            <w:tcW w:w="770" w:type="dxa"/>
            <w:shd w:val="clear" w:color="auto" w:fill="auto"/>
            <w:vAlign w:val="center"/>
          </w:tcPr>
          <w:p w:rsidR="002D2DD1" w:rsidRPr="001945F1" w:rsidRDefault="002D2DD1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45F1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</w:tr>
      <w:tr w:rsidR="002D2DD1" w:rsidTr="00322994">
        <w:tc>
          <w:tcPr>
            <w:tcW w:w="4106" w:type="dxa"/>
            <w:shd w:val="clear" w:color="auto" w:fill="auto"/>
            <w:vAlign w:val="center"/>
          </w:tcPr>
          <w:p w:rsidR="002D2DD1" w:rsidRPr="001945F1" w:rsidRDefault="0050665A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24" w:anchor="gene7" w:tooltip="click to view genes" w:history="1">
              <w:r w:rsidR="002D2DD1" w:rsidRPr="001945F1">
                <w:rPr>
                  <w:rFonts w:ascii="Times New Roman" w:hAnsi="Times New Roman" w:cs="Times New Roman" w:hint="eastAsia"/>
                  <w:sz w:val="18"/>
                  <w:szCs w:val="18"/>
                </w:rPr>
                <w:t>Flavonoid biosynthesis</w:t>
              </w:r>
            </w:hyperlink>
          </w:p>
        </w:tc>
        <w:tc>
          <w:tcPr>
            <w:tcW w:w="709" w:type="dxa"/>
            <w:shd w:val="clear" w:color="auto" w:fill="auto"/>
            <w:vAlign w:val="center"/>
          </w:tcPr>
          <w:p w:rsidR="002D2DD1" w:rsidRPr="001945F1" w:rsidRDefault="002D2DD1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45F1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2D2DD1" w:rsidRPr="001945F1" w:rsidRDefault="0050665A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25" w:anchor="gene30" w:tooltip="click to view genes" w:history="1">
              <w:r w:rsidR="002D2DD1" w:rsidRPr="001945F1">
                <w:rPr>
                  <w:rFonts w:ascii="Times New Roman" w:hAnsi="Times New Roman" w:cs="Times New Roman" w:hint="eastAsia"/>
                  <w:sz w:val="18"/>
                  <w:szCs w:val="18"/>
                </w:rPr>
                <w:t>Steroid biosynthesis</w:t>
              </w:r>
            </w:hyperlink>
          </w:p>
        </w:tc>
        <w:tc>
          <w:tcPr>
            <w:tcW w:w="709" w:type="dxa"/>
            <w:shd w:val="clear" w:color="auto" w:fill="auto"/>
            <w:vAlign w:val="center"/>
          </w:tcPr>
          <w:p w:rsidR="002D2DD1" w:rsidRPr="001945F1" w:rsidRDefault="002D2DD1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45F1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2D2DD1" w:rsidRPr="001945F1" w:rsidRDefault="0050665A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26" w:anchor="gene53" w:tooltip="click to view genes" w:history="1">
              <w:r w:rsidR="002D2DD1" w:rsidRPr="001945F1">
                <w:rPr>
                  <w:rFonts w:ascii="Times New Roman" w:hAnsi="Times New Roman" w:cs="Times New Roman" w:hint="eastAsia"/>
                  <w:sz w:val="18"/>
                  <w:szCs w:val="18"/>
                </w:rPr>
                <w:t>Ascorbate and aldarate metabolism</w:t>
              </w:r>
            </w:hyperlink>
          </w:p>
        </w:tc>
        <w:tc>
          <w:tcPr>
            <w:tcW w:w="770" w:type="dxa"/>
            <w:shd w:val="clear" w:color="auto" w:fill="auto"/>
            <w:vAlign w:val="center"/>
          </w:tcPr>
          <w:p w:rsidR="002D2DD1" w:rsidRPr="001945F1" w:rsidRDefault="002D2DD1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45F1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</w:p>
        </w:tc>
      </w:tr>
      <w:tr w:rsidR="002D2DD1" w:rsidTr="00322994">
        <w:tc>
          <w:tcPr>
            <w:tcW w:w="4106" w:type="dxa"/>
            <w:shd w:val="clear" w:color="auto" w:fill="auto"/>
            <w:vAlign w:val="center"/>
          </w:tcPr>
          <w:p w:rsidR="002D2DD1" w:rsidRPr="001945F1" w:rsidRDefault="0050665A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27" w:anchor="gene8" w:tooltip="click to view genes" w:history="1">
              <w:r w:rsidR="002D2DD1" w:rsidRPr="001945F1">
                <w:rPr>
                  <w:rFonts w:ascii="Times New Roman" w:hAnsi="Times New Roman" w:cs="Times New Roman" w:hint="eastAsia"/>
                  <w:sz w:val="18"/>
                  <w:szCs w:val="18"/>
                </w:rPr>
                <w:t>Nicotinate and nicotinamide metabolism</w:t>
              </w:r>
            </w:hyperlink>
          </w:p>
        </w:tc>
        <w:tc>
          <w:tcPr>
            <w:tcW w:w="709" w:type="dxa"/>
            <w:shd w:val="clear" w:color="auto" w:fill="auto"/>
            <w:vAlign w:val="center"/>
          </w:tcPr>
          <w:p w:rsidR="002D2DD1" w:rsidRPr="001945F1" w:rsidRDefault="002D2DD1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45F1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2D2DD1" w:rsidRPr="001945F1" w:rsidRDefault="0050665A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28" w:anchor="gene31" w:tooltip="click to view genes" w:history="1">
              <w:r w:rsidR="002D2DD1" w:rsidRPr="001945F1">
                <w:rPr>
                  <w:rFonts w:ascii="Times New Roman" w:hAnsi="Times New Roman" w:cs="Times New Roman" w:hint="eastAsia"/>
                  <w:sz w:val="18"/>
                  <w:szCs w:val="18"/>
                </w:rPr>
                <w:t>Biosynthesis of unsaturated fatty acids</w:t>
              </w:r>
            </w:hyperlink>
          </w:p>
        </w:tc>
        <w:tc>
          <w:tcPr>
            <w:tcW w:w="709" w:type="dxa"/>
            <w:shd w:val="clear" w:color="auto" w:fill="auto"/>
            <w:vAlign w:val="center"/>
          </w:tcPr>
          <w:p w:rsidR="002D2DD1" w:rsidRPr="001945F1" w:rsidRDefault="002D2DD1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45F1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2D2DD1" w:rsidRPr="001945F1" w:rsidRDefault="0050665A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29" w:anchor="gene54" w:tooltip="click to view genes" w:history="1">
              <w:r w:rsidR="002D2DD1" w:rsidRPr="001945F1">
                <w:rPr>
                  <w:rFonts w:ascii="Times New Roman" w:hAnsi="Times New Roman" w:cs="Times New Roman" w:hint="eastAsia"/>
                  <w:sz w:val="18"/>
                  <w:szCs w:val="18"/>
                </w:rPr>
                <w:t>Valine, leucine and isoleucine degradation</w:t>
              </w:r>
            </w:hyperlink>
          </w:p>
        </w:tc>
        <w:tc>
          <w:tcPr>
            <w:tcW w:w="770" w:type="dxa"/>
            <w:shd w:val="clear" w:color="auto" w:fill="auto"/>
            <w:vAlign w:val="center"/>
          </w:tcPr>
          <w:p w:rsidR="002D2DD1" w:rsidRPr="001945F1" w:rsidRDefault="002D2DD1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45F1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</w:tr>
      <w:tr w:rsidR="002D2DD1" w:rsidTr="00322994">
        <w:tc>
          <w:tcPr>
            <w:tcW w:w="4106" w:type="dxa"/>
            <w:shd w:val="clear" w:color="auto" w:fill="auto"/>
            <w:vAlign w:val="center"/>
          </w:tcPr>
          <w:p w:rsidR="002D2DD1" w:rsidRPr="001945F1" w:rsidRDefault="0050665A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30" w:anchor="gene9" w:tooltip="click to view genes" w:history="1">
              <w:r w:rsidR="002D2DD1" w:rsidRPr="001945F1">
                <w:rPr>
                  <w:rFonts w:ascii="Times New Roman" w:hAnsi="Times New Roman" w:cs="Times New Roman" w:hint="eastAsia"/>
                  <w:sz w:val="18"/>
                  <w:szCs w:val="18"/>
                </w:rPr>
                <w:t>N-Glycan biosynthesis</w:t>
              </w:r>
            </w:hyperlink>
          </w:p>
        </w:tc>
        <w:tc>
          <w:tcPr>
            <w:tcW w:w="709" w:type="dxa"/>
            <w:shd w:val="clear" w:color="auto" w:fill="auto"/>
            <w:vAlign w:val="center"/>
          </w:tcPr>
          <w:p w:rsidR="002D2DD1" w:rsidRPr="001945F1" w:rsidRDefault="002D2DD1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45F1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2D2DD1" w:rsidRPr="001945F1" w:rsidRDefault="0050665A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31" w:anchor="gene32" w:tooltip="click to view genes" w:history="1">
              <w:r w:rsidR="002D2DD1" w:rsidRPr="001945F1">
                <w:rPr>
                  <w:rFonts w:ascii="Times New Roman" w:hAnsi="Times New Roman" w:cs="Times New Roman" w:hint="eastAsia"/>
                  <w:sz w:val="18"/>
                  <w:szCs w:val="18"/>
                </w:rPr>
                <w:t>Photosynthesis</w:t>
              </w:r>
            </w:hyperlink>
            <w:r w:rsidR="002D2DD1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2D2DD1" w:rsidRPr="001945F1" w:rsidRDefault="002D2DD1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45F1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2D2DD1" w:rsidRPr="001945F1" w:rsidRDefault="0050665A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32" w:anchor="gene55" w:tooltip="click to view genes" w:history="1">
              <w:r w:rsidR="002D2DD1" w:rsidRPr="001945F1">
                <w:rPr>
                  <w:rFonts w:ascii="Times New Roman" w:hAnsi="Times New Roman" w:cs="Times New Roman" w:hint="eastAsia"/>
                  <w:sz w:val="18"/>
                  <w:szCs w:val="18"/>
                </w:rPr>
                <w:t>Isoflavonoid biosynthesis</w:t>
              </w:r>
            </w:hyperlink>
          </w:p>
        </w:tc>
        <w:tc>
          <w:tcPr>
            <w:tcW w:w="770" w:type="dxa"/>
            <w:shd w:val="clear" w:color="auto" w:fill="auto"/>
            <w:vAlign w:val="center"/>
          </w:tcPr>
          <w:p w:rsidR="002D2DD1" w:rsidRPr="001945F1" w:rsidRDefault="002D2DD1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45F1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</w:p>
        </w:tc>
      </w:tr>
      <w:tr w:rsidR="002D2DD1" w:rsidTr="00322994">
        <w:tc>
          <w:tcPr>
            <w:tcW w:w="4106" w:type="dxa"/>
            <w:shd w:val="clear" w:color="auto" w:fill="auto"/>
            <w:vAlign w:val="center"/>
          </w:tcPr>
          <w:p w:rsidR="002D2DD1" w:rsidRPr="001945F1" w:rsidRDefault="0050665A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33" w:anchor="gene10" w:tooltip="click to view genes" w:history="1">
              <w:r w:rsidR="002D2DD1" w:rsidRPr="001945F1">
                <w:rPr>
                  <w:rFonts w:ascii="Times New Roman" w:hAnsi="Times New Roman" w:cs="Times New Roman" w:hint="eastAsia"/>
                  <w:sz w:val="18"/>
                  <w:szCs w:val="18"/>
                </w:rPr>
                <w:t>Ubiquinone and other terpenoid-quinone biosynthesis</w:t>
              </w:r>
            </w:hyperlink>
          </w:p>
        </w:tc>
        <w:tc>
          <w:tcPr>
            <w:tcW w:w="709" w:type="dxa"/>
            <w:shd w:val="clear" w:color="auto" w:fill="auto"/>
            <w:vAlign w:val="center"/>
          </w:tcPr>
          <w:p w:rsidR="002D2DD1" w:rsidRPr="001945F1" w:rsidRDefault="002D2DD1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45F1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2D2DD1" w:rsidRPr="001945F1" w:rsidRDefault="0050665A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34" w:anchor="gene33" w:tooltip="click to view genes" w:history="1">
              <w:r w:rsidR="002D2DD1" w:rsidRPr="001945F1">
                <w:rPr>
                  <w:rFonts w:ascii="Times New Roman" w:hAnsi="Times New Roman" w:cs="Times New Roman" w:hint="eastAsia"/>
                  <w:sz w:val="18"/>
                  <w:szCs w:val="18"/>
                </w:rPr>
                <w:t>Amino sugar and nucleotide sugar metabolism</w:t>
              </w:r>
            </w:hyperlink>
          </w:p>
        </w:tc>
        <w:tc>
          <w:tcPr>
            <w:tcW w:w="709" w:type="dxa"/>
            <w:shd w:val="clear" w:color="auto" w:fill="auto"/>
            <w:vAlign w:val="center"/>
          </w:tcPr>
          <w:p w:rsidR="002D2DD1" w:rsidRPr="001945F1" w:rsidRDefault="002D2DD1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45F1"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2D2DD1" w:rsidRPr="001945F1" w:rsidRDefault="0050665A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35" w:anchor="gene56" w:tooltip="click to view genes" w:history="1">
              <w:r w:rsidR="002D2DD1" w:rsidRPr="001945F1">
                <w:rPr>
                  <w:rFonts w:ascii="Times New Roman" w:hAnsi="Times New Roman" w:cs="Times New Roman" w:hint="eastAsia"/>
                  <w:sz w:val="18"/>
                  <w:szCs w:val="18"/>
                </w:rPr>
                <w:t>Histidine metabolism</w:t>
              </w:r>
            </w:hyperlink>
          </w:p>
        </w:tc>
        <w:tc>
          <w:tcPr>
            <w:tcW w:w="770" w:type="dxa"/>
            <w:shd w:val="clear" w:color="auto" w:fill="auto"/>
            <w:vAlign w:val="center"/>
          </w:tcPr>
          <w:p w:rsidR="002D2DD1" w:rsidRPr="001945F1" w:rsidRDefault="002D2DD1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45F1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</w:p>
        </w:tc>
      </w:tr>
      <w:tr w:rsidR="002D2DD1" w:rsidTr="00322994">
        <w:tc>
          <w:tcPr>
            <w:tcW w:w="4106" w:type="dxa"/>
            <w:shd w:val="clear" w:color="auto" w:fill="auto"/>
            <w:vAlign w:val="center"/>
          </w:tcPr>
          <w:p w:rsidR="002D2DD1" w:rsidRPr="001945F1" w:rsidRDefault="0050665A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36" w:anchor="gene11" w:tooltip="click to view genes" w:history="1">
              <w:r w:rsidR="002D2DD1" w:rsidRPr="001945F1">
                <w:rPr>
                  <w:rFonts w:ascii="Times New Roman" w:hAnsi="Times New Roman" w:cs="Times New Roman" w:hint="eastAsia"/>
                  <w:sz w:val="18"/>
                  <w:szCs w:val="18"/>
                </w:rPr>
                <w:t>Glucosinolate biosynthesis</w:t>
              </w:r>
            </w:hyperlink>
          </w:p>
        </w:tc>
        <w:tc>
          <w:tcPr>
            <w:tcW w:w="709" w:type="dxa"/>
            <w:shd w:val="clear" w:color="auto" w:fill="auto"/>
            <w:vAlign w:val="center"/>
          </w:tcPr>
          <w:p w:rsidR="002D2DD1" w:rsidRPr="001945F1" w:rsidRDefault="002D2DD1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45F1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2D2DD1" w:rsidRPr="001945F1" w:rsidRDefault="0050665A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37" w:anchor="gene34" w:tooltip="click to view genes" w:history="1">
              <w:r w:rsidR="002D2DD1" w:rsidRPr="001945F1">
                <w:rPr>
                  <w:rFonts w:ascii="Times New Roman" w:hAnsi="Times New Roman" w:cs="Times New Roman" w:hint="eastAsia"/>
                  <w:sz w:val="18"/>
                  <w:szCs w:val="18"/>
                </w:rPr>
                <w:t>Brassinosteroid biosynthesis</w:t>
              </w:r>
            </w:hyperlink>
          </w:p>
        </w:tc>
        <w:tc>
          <w:tcPr>
            <w:tcW w:w="709" w:type="dxa"/>
            <w:shd w:val="clear" w:color="auto" w:fill="auto"/>
            <w:vAlign w:val="center"/>
          </w:tcPr>
          <w:p w:rsidR="002D2DD1" w:rsidRPr="001945F1" w:rsidRDefault="002D2DD1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45F1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2D2DD1" w:rsidRPr="001945F1" w:rsidRDefault="0050665A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38" w:anchor="gene57" w:tooltip="click to view genes" w:history="1">
              <w:r w:rsidR="002D2DD1" w:rsidRPr="001945F1">
                <w:rPr>
                  <w:rFonts w:ascii="Times New Roman" w:hAnsi="Times New Roman" w:cs="Times New Roman" w:hint="eastAsia"/>
                  <w:sz w:val="18"/>
                  <w:szCs w:val="18"/>
                </w:rPr>
                <w:t>Cutin, suberine and wax biosynthesis</w:t>
              </w:r>
            </w:hyperlink>
          </w:p>
        </w:tc>
        <w:tc>
          <w:tcPr>
            <w:tcW w:w="770" w:type="dxa"/>
            <w:shd w:val="clear" w:color="auto" w:fill="auto"/>
            <w:vAlign w:val="center"/>
          </w:tcPr>
          <w:p w:rsidR="002D2DD1" w:rsidRPr="001945F1" w:rsidRDefault="002D2DD1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45F1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</w:p>
        </w:tc>
      </w:tr>
      <w:tr w:rsidR="002D2DD1" w:rsidTr="00322994">
        <w:tc>
          <w:tcPr>
            <w:tcW w:w="4106" w:type="dxa"/>
            <w:shd w:val="clear" w:color="auto" w:fill="auto"/>
            <w:vAlign w:val="center"/>
          </w:tcPr>
          <w:p w:rsidR="002D2DD1" w:rsidRPr="001945F1" w:rsidRDefault="0050665A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39" w:anchor="gene12" w:tooltip="click to view genes" w:history="1">
              <w:r w:rsidR="002D2DD1" w:rsidRPr="001945F1">
                <w:rPr>
                  <w:rFonts w:ascii="Times New Roman" w:hAnsi="Times New Roman" w:cs="Times New Roman" w:hint="eastAsia"/>
                  <w:sz w:val="18"/>
                  <w:szCs w:val="18"/>
                </w:rPr>
                <w:t>Glutathione metabolism</w:t>
              </w:r>
            </w:hyperlink>
          </w:p>
        </w:tc>
        <w:tc>
          <w:tcPr>
            <w:tcW w:w="709" w:type="dxa"/>
            <w:shd w:val="clear" w:color="auto" w:fill="auto"/>
            <w:vAlign w:val="center"/>
          </w:tcPr>
          <w:p w:rsidR="002D2DD1" w:rsidRPr="001945F1" w:rsidRDefault="002D2DD1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45F1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2D2DD1" w:rsidRPr="001945F1" w:rsidRDefault="0050665A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40" w:anchor="gene35" w:tooltip="click to view genes" w:history="1">
              <w:r w:rsidR="002D2DD1" w:rsidRPr="001945F1">
                <w:rPr>
                  <w:rFonts w:ascii="Times New Roman" w:hAnsi="Times New Roman" w:cs="Times New Roman" w:hint="eastAsia"/>
                  <w:sz w:val="18"/>
                  <w:szCs w:val="18"/>
                </w:rPr>
                <w:t>Carotenoid biosynthesis</w:t>
              </w:r>
            </w:hyperlink>
            <w:r w:rsidR="002D2DD1">
              <w:rPr>
                <w:rFonts w:ascii="Times New Roman" w:hAnsi="Times New Roman" w:cs="Times New Roman"/>
                <w:sz w:val="18"/>
                <w:szCs w:val="18"/>
              </w:rPr>
              <w:t xml:space="preserve">    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2D2DD1" w:rsidRPr="001945F1" w:rsidRDefault="002D2DD1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45F1">
              <w:rPr>
                <w:rFonts w:ascii="Times New Roman" w:hAnsi="Times New Roman" w:cs="Times New Roman" w:hint="eastAsia"/>
                <w:sz w:val="18"/>
                <w:szCs w:val="18"/>
              </w:rPr>
              <w:t>35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2D2DD1" w:rsidRPr="001945F1" w:rsidRDefault="0050665A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41" w:anchor="gene58" w:tooltip="click to view genes" w:history="1">
              <w:r w:rsidR="002D2DD1" w:rsidRPr="001945F1">
                <w:rPr>
                  <w:rFonts w:ascii="Times New Roman" w:hAnsi="Times New Roman" w:cs="Times New Roman" w:hint="eastAsia"/>
                  <w:sz w:val="18"/>
                  <w:szCs w:val="18"/>
                </w:rPr>
                <w:t>Glyoxylate and dicarboxylate metabolism</w:t>
              </w:r>
            </w:hyperlink>
          </w:p>
        </w:tc>
        <w:tc>
          <w:tcPr>
            <w:tcW w:w="770" w:type="dxa"/>
            <w:shd w:val="clear" w:color="auto" w:fill="auto"/>
            <w:vAlign w:val="center"/>
          </w:tcPr>
          <w:p w:rsidR="002D2DD1" w:rsidRPr="001945F1" w:rsidRDefault="002D2DD1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45F1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</w:tr>
      <w:tr w:rsidR="002D2DD1" w:rsidTr="00322994">
        <w:tc>
          <w:tcPr>
            <w:tcW w:w="4106" w:type="dxa"/>
            <w:shd w:val="clear" w:color="auto" w:fill="auto"/>
            <w:vAlign w:val="center"/>
          </w:tcPr>
          <w:p w:rsidR="002D2DD1" w:rsidRPr="001945F1" w:rsidRDefault="0050665A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42" w:anchor="gene13" w:tooltip="click to view genes" w:history="1">
              <w:r w:rsidR="002D2DD1" w:rsidRPr="001945F1">
                <w:rPr>
                  <w:rFonts w:ascii="Times New Roman" w:hAnsi="Times New Roman" w:cs="Times New Roman" w:hint="eastAsia"/>
                  <w:sz w:val="18"/>
                  <w:szCs w:val="18"/>
                </w:rPr>
                <w:t>Phenylalanine metabolism</w:t>
              </w:r>
            </w:hyperlink>
          </w:p>
        </w:tc>
        <w:tc>
          <w:tcPr>
            <w:tcW w:w="709" w:type="dxa"/>
            <w:shd w:val="clear" w:color="auto" w:fill="auto"/>
            <w:vAlign w:val="center"/>
          </w:tcPr>
          <w:p w:rsidR="002D2DD1" w:rsidRPr="001945F1" w:rsidRDefault="002D2DD1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45F1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2D2DD1" w:rsidRPr="001945F1" w:rsidRDefault="0050665A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43" w:anchor="gene36" w:tooltip="click to view genes" w:history="1">
              <w:r w:rsidR="002D2DD1" w:rsidRPr="001945F1">
                <w:rPr>
                  <w:rFonts w:ascii="Times New Roman" w:hAnsi="Times New Roman" w:cs="Times New Roman" w:hint="eastAsia"/>
                  <w:sz w:val="18"/>
                  <w:szCs w:val="18"/>
                </w:rPr>
                <w:t>Linoleic acid metabolism</w:t>
              </w:r>
            </w:hyperlink>
          </w:p>
        </w:tc>
        <w:tc>
          <w:tcPr>
            <w:tcW w:w="709" w:type="dxa"/>
            <w:shd w:val="clear" w:color="auto" w:fill="auto"/>
            <w:vAlign w:val="center"/>
          </w:tcPr>
          <w:p w:rsidR="002D2DD1" w:rsidRPr="001945F1" w:rsidRDefault="002D2DD1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45F1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2D2DD1" w:rsidRPr="001945F1" w:rsidRDefault="0050665A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44" w:anchor="gene59" w:tooltip="click to view genes" w:history="1">
              <w:r w:rsidR="002D2DD1" w:rsidRPr="001945F1">
                <w:rPr>
                  <w:rFonts w:ascii="Times New Roman" w:hAnsi="Times New Roman" w:cs="Times New Roman" w:hint="eastAsia"/>
                  <w:sz w:val="18"/>
                  <w:szCs w:val="18"/>
                </w:rPr>
                <w:t>2-Oxocarboxylic acid metabolism</w:t>
              </w:r>
            </w:hyperlink>
          </w:p>
        </w:tc>
        <w:tc>
          <w:tcPr>
            <w:tcW w:w="770" w:type="dxa"/>
            <w:shd w:val="clear" w:color="auto" w:fill="auto"/>
            <w:vAlign w:val="center"/>
          </w:tcPr>
          <w:p w:rsidR="002D2DD1" w:rsidRPr="001945F1" w:rsidRDefault="002D2DD1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45F1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</w:p>
        </w:tc>
      </w:tr>
      <w:tr w:rsidR="002D2DD1" w:rsidTr="00322994">
        <w:tc>
          <w:tcPr>
            <w:tcW w:w="4106" w:type="dxa"/>
            <w:shd w:val="clear" w:color="auto" w:fill="auto"/>
            <w:vAlign w:val="center"/>
          </w:tcPr>
          <w:p w:rsidR="002D2DD1" w:rsidRPr="001945F1" w:rsidRDefault="0050665A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45" w:anchor="gene14" w:tooltip="click to view genes" w:history="1">
              <w:r w:rsidR="002D2DD1" w:rsidRPr="001945F1">
                <w:rPr>
                  <w:rFonts w:ascii="Times New Roman" w:hAnsi="Times New Roman" w:cs="Times New Roman" w:hint="eastAsia"/>
                  <w:sz w:val="18"/>
                  <w:szCs w:val="18"/>
                </w:rPr>
                <w:t>Glycerophospholipid metabolism</w:t>
              </w:r>
            </w:hyperlink>
          </w:p>
        </w:tc>
        <w:tc>
          <w:tcPr>
            <w:tcW w:w="709" w:type="dxa"/>
            <w:shd w:val="clear" w:color="auto" w:fill="auto"/>
            <w:vAlign w:val="center"/>
          </w:tcPr>
          <w:p w:rsidR="002D2DD1" w:rsidRPr="001945F1" w:rsidRDefault="002D2DD1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45F1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2D2DD1" w:rsidRPr="001945F1" w:rsidRDefault="0050665A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46" w:anchor="gene37" w:tooltip="click to view genes" w:history="1">
              <w:r w:rsidR="002D2DD1" w:rsidRPr="001945F1">
                <w:rPr>
                  <w:rFonts w:ascii="Times New Roman" w:hAnsi="Times New Roman" w:cs="Times New Roman" w:hint="eastAsia"/>
                  <w:sz w:val="18"/>
                  <w:szCs w:val="18"/>
                </w:rPr>
                <w:t>Tyrosine metabolism</w:t>
              </w:r>
            </w:hyperlink>
          </w:p>
        </w:tc>
        <w:tc>
          <w:tcPr>
            <w:tcW w:w="709" w:type="dxa"/>
            <w:shd w:val="clear" w:color="auto" w:fill="auto"/>
            <w:vAlign w:val="center"/>
          </w:tcPr>
          <w:p w:rsidR="002D2DD1" w:rsidRPr="001945F1" w:rsidRDefault="002D2DD1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45F1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2D2DD1" w:rsidRPr="001945F1" w:rsidRDefault="0050665A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47" w:anchor="gene60" w:tooltip="click to view genes" w:history="1">
              <w:r w:rsidR="002D2DD1" w:rsidRPr="001945F1">
                <w:rPr>
                  <w:rFonts w:ascii="Times New Roman" w:hAnsi="Times New Roman" w:cs="Times New Roman" w:hint="eastAsia"/>
                  <w:sz w:val="18"/>
                  <w:szCs w:val="18"/>
                </w:rPr>
                <w:t>Biosynthesis of secondary metabolites</w:t>
              </w:r>
            </w:hyperlink>
          </w:p>
        </w:tc>
        <w:tc>
          <w:tcPr>
            <w:tcW w:w="770" w:type="dxa"/>
            <w:shd w:val="clear" w:color="auto" w:fill="auto"/>
            <w:vAlign w:val="center"/>
          </w:tcPr>
          <w:p w:rsidR="002D2DD1" w:rsidRPr="001945F1" w:rsidRDefault="002D2DD1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45F1">
              <w:rPr>
                <w:rFonts w:ascii="Times New Roman" w:hAnsi="Times New Roman" w:cs="Times New Roman" w:hint="eastAsia"/>
                <w:sz w:val="18"/>
                <w:szCs w:val="18"/>
              </w:rPr>
              <w:t>126</w:t>
            </w:r>
          </w:p>
        </w:tc>
      </w:tr>
      <w:tr w:rsidR="002D2DD1" w:rsidTr="00322994">
        <w:tc>
          <w:tcPr>
            <w:tcW w:w="4106" w:type="dxa"/>
            <w:shd w:val="clear" w:color="auto" w:fill="auto"/>
            <w:vAlign w:val="center"/>
          </w:tcPr>
          <w:p w:rsidR="002D2DD1" w:rsidRPr="001945F1" w:rsidRDefault="0050665A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48" w:anchor="gene15" w:tooltip="click to view genes" w:history="1">
              <w:r w:rsidR="002D2DD1" w:rsidRPr="001945F1">
                <w:rPr>
                  <w:rFonts w:ascii="Times New Roman" w:hAnsi="Times New Roman" w:cs="Times New Roman" w:hint="eastAsia"/>
                  <w:sz w:val="18"/>
                  <w:szCs w:val="18"/>
                </w:rPr>
                <w:t>Cysteine and methionine metabolism</w:t>
              </w:r>
            </w:hyperlink>
          </w:p>
        </w:tc>
        <w:tc>
          <w:tcPr>
            <w:tcW w:w="709" w:type="dxa"/>
            <w:shd w:val="clear" w:color="auto" w:fill="auto"/>
            <w:vAlign w:val="center"/>
          </w:tcPr>
          <w:p w:rsidR="002D2DD1" w:rsidRPr="001945F1" w:rsidRDefault="002D2DD1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45F1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2D2DD1" w:rsidRPr="001945F1" w:rsidRDefault="0050665A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49" w:anchor="gene38" w:tooltip="click to view genes" w:history="1">
              <w:r w:rsidR="002D2DD1" w:rsidRPr="001945F1">
                <w:rPr>
                  <w:rFonts w:ascii="Times New Roman" w:hAnsi="Times New Roman" w:cs="Times New Roman" w:hint="eastAsia"/>
                  <w:sz w:val="18"/>
                  <w:szCs w:val="18"/>
                </w:rPr>
                <w:t>Valine, leucine and isoleucine biosynthesis</w:t>
              </w:r>
            </w:hyperlink>
          </w:p>
        </w:tc>
        <w:tc>
          <w:tcPr>
            <w:tcW w:w="709" w:type="dxa"/>
            <w:shd w:val="clear" w:color="auto" w:fill="auto"/>
            <w:vAlign w:val="center"/>
          </w:tcPr>
          <w:p w:rsidR="002D2DD1" w:rsidRPr="001945F1" w:rsidRDefault="002D2DD1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45F1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2D2DD1" w:rsidRPr="001945F1" w:rsidRDefault="0050665A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50" w:anchor="gene61" w:tooltip="click to view genes" w:history="1">
              <w:r w:rsidR="002D2DD1" w:rsidRPr="001945F1">
                <w:rPr>
                  <w:rFonts w:ascii="Times New Roman" w:hAnsi="Times New Roman" w:cs="Times New Roman" w:hint="eastAsia"/>
                  <w:sz w:val="18"/>
                  <w:szCs w:val="18"/>
                </w:rPr>
                <w:t>Lysine degradation</w:t>
              </w:r>
            </w:hyperlink>
          </w:p>
        </w:tc>
        <w:tc>
          <w:tcPr>
            <w:tcW w:w="770" w:type="dxa"/>
            <w:shd w:val="clear" w:color="auto" w:fill="auto"/>
            <w:vAlign w:val="center"/>
          </w:tcPr>
          <w:p w:rsidR="002D2DD1" w:rsidRPr="001945F1" w:rsidRDefault="002D2DD1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45F1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</w:tr>
      <w:tr w:rsidR="002D2DD1" w:rsidTr="00322994">
        <w:tc>
          <w:tcPr>
            <w:tcW w:w="4106" w:type="dxa"/>
            <w:shd w:val="clear" w:color="auto" w:fill="auto"/>
            <w:vAlign w:val="center"/>
          </w:tcPr>
          <w:p w:rsidR="002D2DD1" w:rsidRPr="001945F1" w:rsidRDefault="0050665A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51" w:anchor="gene16" w:tooltip="click to view genes" w:history="1">
              <w:r w:rsidR="002D2DD1" w:rsidRPr="001945F1">
                <w:rPr>
                  <w:rFonts w:ascii="Times New Roman" w:hAnsi="Times New Roman" w:cs="Times New Roman" w:hint="eastAsia"/>
                  <w:sz w:val="18"/>
                  <w:szCs w:val="18"/>
                </w:rPr>
                <w:t>Isoquinoline alkaloid biosynthesis</w:t>
              </w:r>
            </w:hyperlink>
          </w:p>
        </w:tc>
        <w:tc>
          <w:tcPr>
            <w:tcW w:w="709" w:type="dxa"/>
            <w:shd w:val="clear" w:color="auto" w:fill="auto"/>
            <w:vAlign w:val="center"/>
          </w:tcPr>
          <w:p w:rsidR="002D2DD1" w:rsidRPr="001945F1" w:rsidRDefault="002D2DD1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45F1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2D2DD1" w:rsidRPr="001945F1" w:rsidRDefault="0050665A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52" w:anchor="gene39" w:tooltip="click to view genes" w:history="1">
              <w:r w:rsidR="002D2DD1" w:rsidRPr="001945F1">
                <w:rPr>
                  <w:rFonts w:ascii="Times New Roman" w:hAnsi="Times New Roman" w:cs="Times New Roman" w:hint="eastAsia"/>
                  <w:sz w:val="18"/>
                  <w:szCs w:val="18"/>
                </w:rPr>
                <w:t>Betalain biosynthesis</w:t>
              </w:r>
            </w:hyperlink>
          </w:p>
        </w:tc>
        <w:tc>
          <w:tcPr>
            <w:tcW w:w="709" w:type="dxa"/>
            <w:shd w:val="clear" w:color="auto" w:fill="auto"/>
            <w:vAlign w:val="center"/>
          </w:tcPr>
          <w:p w:rsidR="002D2DD1" w:rsidRPr="001945F1" w:rsidRDefault="002D2DD1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45F1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2D2DD1" w:rsidRPr="001945F1" w:rsidRDefault="0050665A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53" w:anchor="gene62" w:tooltip="click to view genes" w:history="1">
              <w:r w:rsidR="002D2DD1" w:rsidRPr="001945F1">
                <w:rPr>
                  <w:rFonts w:ascii="Times New Roman" w:hAnsi="Times New Roman" w:cs="Times New Roman" w:hint="eastAsia"/>
                  <w:sz w:val="18"/>
                  <w:szCs w:val="18"/>
                </w:rPr>
                <w:t>Plant hormone signal transduction</w:t>
              </w:r>
            </w:hyperlink>
          </w:p>
        </w:tc>
        <w:tc>
          <w:tcPr>
            <w:tcW w:w="770" w:type="dxa"/>
            <w:shd w:val="clear" w:color="auto" w:fill="auto"/>
            <w:vAlign w:val="center"/>
          </w:tcPr>
          <w:p w:rsidR="002D2DD1" w:rsidRPr="001945F1" w:rsidRDefault="002D2DD1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45F1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</w:p>
        </w:tc>
      </w:tr>
      <w:tr w:rsidR="002D2DD1" w:rsidTr="00322994">
        <w:tc>
          <w:tcPr>
            <w:tcW w:w="4106" w:type="dxa"/>
            <w:shd w:val="clear" w:color="auto" w:fill="auto"/>
            <w:vAlign w:val="center"/>
          </w:tcPr>
          <w:p w:rsidR="002D2DD1" w:rsidRPr="00FC6E2E" w:rsidRDefault="0050665A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54" w:anchor="gene17" w:tooltip="click to view genes" w:history="1">
              <w:r w:rsidR="002D2DD1" w:rsidRPr="00FC6E2E">
                <w:rPr>
                  <w:rFonts w:ascii="Times New Roman" w:hAnsi="Times New Roman" w:cs="Times New Roman" w:hint="eastAsia"/>
                  <w:sz w:val="18"/>
                  <w:szCs w:val="18"/>
                </w:rPr>
                <w:t>Arginine and proline metabolism</w:t>
              </w:r>
            </w:hyperlink>
            <w:r w:rsidR="002D2DD1" w:rsidRPr="00FC6E2E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2D2DD1" w:rsidRPr="001945F1" w:rsidRDefault="002D2DD1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45F1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2D2DD1" w:rsidRPr="001945F1" w:rsidRDefault="0050665A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55" w:anchor="gene40" w:tooltip="click to view genes" w:history="1">
              <w:r w:rsidR="002D2DD1" w:rsidRPr="001945F1">
                <w:rPr>
                  <w:rFonts w:ascii="Times New Roman" w:hAnsi="Times New Roman" w:cs="Times New Roman" w:hint="eastAsia"/>
                  <w:sz w:val="18"/>
                  <w:szCs w:val="18"/>
                </w:rPr>
                <w:t>Anthocyanin biosynthesis</w:t>
              </w:r>
            </w:hyperlink>
          </w:p>
        </w:tc>
        <w:tc>
          <w:tcPr>
            <w:tcW w:w="709" w:type="dxa"/>
            <w:shd w:val="clear" w:color="auto" w:fill="auto"/>
            <w:vAlign w:val="center"/>
          </w:tcPr>
          <w:p w:rsidR="002D2DD1" w:rsidRPr="001945F1" w:rsidRDefault="002D2DD1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45F1">
              <w:rPr>
                <w:rFonts w:ascii="Times New Roman" w:hAnsi="Times New Roman" w:cs="Times New Roman" w:hint="eastAsia"/>
                <w:sz w:val="18"/>
                <w:szCs w:val="18"/>
              </w:rPr>
              <w:t>12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2D2DD1" w:rsidRPr="001945F1" w:rsidRDefault="0050665A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56" w:anchor="gene63" w:tooltip="click to view genes" w:history="1">
              <w:r w:rsidR="002D2DD1" w:rsidRPr="00FC6E2E">
                <w:rPr>
                  <w:rFonts w:ascii="Times New Roman" w:hAnsi="Times New Roman" w:cs="Times New Roman" w:hint="eastAsia"/>
                  <w:sz w:val="18"/>
                  <w:szCs w:val="18"/>
                </w:rPr>
                <w:t>Biotin metabolism</w:t>
              </w:r>
            </w:hyperlink>
          </w:p>
        </w:tc>
        <w:tc>
          <w:tcPr>
            <w:tcW w:w="770" w:type="dxa"/>
            <w:shd w:val="clear" w:color="auto" w:fill="auto"/>
            <w:vAlign w:val="center"/>
          </w:tcPr>
          <w:p w:rsidR="002D2DD1" w:rsidRPr="001945F1" w:rsidRDefault="002D2DD1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45F1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</w:tr>
      <w:tr w:rsidR="002D2DD1" w:rsidTr="00322994">
        <w:tc>
          <w:tcPr>
            <w:tcW w:w="4106" w:type="dxa"/>
            <w:shd w:val="clear" w:color="auto" w:fill="auto"/>
            <w:vAlign w:val="center"/>
          </w:tcPr>
          <w:p w:rsidR="002D2DD1" w:rsidRPr="00FC6E2E" w:rsidRDefault="0050665A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57" w:anchor="gene18" w:tooltip="click to view genes" w:history="1">
              <w:r w:rsidR="002D2DD1" w:rsidRPr="00FC6E2E">
                <w:rPr>
                  <w:rFonts w:ascii="Times New Roman" w:hAnsi="Times New Roman" w:cs="Times New Roman" w:hint="eastAsia"/>
                  <w:sz w:val="18"/>
                  <w:szCs w:val="18"/>
                </w:rPr>
                <w:t>Phosphonate and phosphinate metabolism</w:t>
              </w:r>
            </w:hyperlink>
          </w:p>
        </w:tc>
        <w:tc>
          <w:tcPr>
            <w:tcW w:w="709" w:type="dxa"/>
            <w:shd w:val="clear" w:color="auto" w:fill="auto"/>
            <w:vAlign w:val="center"/>
          </w:tcPr>
          <w:p w:rsidR="002D2DD1" w:rsidRPr="001945F1" w:rsidRDefault="002D2DD1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45F1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2D2DD1" w:rsidRPr="001945F1" w:rsidRDefault="0050665A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58" w:anchor="gene41" w:tooltip="click to view genes" w:history="1">
              <w:r w:rsidR="002D2DD1" w:rsidRPr="001945F1">
                <w:rPr>
                  <w:rFonts w:ascii="Times New Roman" w:hAnsi="Times New Roman" w:cs="Times New Roman" w:hint="eastAsia"/>
                  <w:sz w:val="18"/>
                  <w:szCs w:val="18"/>
                </w:rPr>
                <w:t>Arachidonic acid metabolism</w:t>
              </w:r>
            </w:hyperlink>
            <w:r w:rsidR="002D2DD1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2D2DD1" w:rsidRPr="001945F1" w:rsidRDefault="002D2DD1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45F1">
              <w:rPr>
                <w:rFonts w:ascii="Times New Roman" w:hAnsi="Times New Roman" w:cs="Times New Roman" w:hint="eastAsia"/>
                <w:sz w:val="18"/>
                <w:szCs w:val="18"/>
              </w:rPr>
              <w:t>44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2D2DD1" w:rsidRPr="001945F1" w:rsidRDefault="0050665A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59" w:anchor="gene64" w:tooltip="click to view genes" w:history="1">
              <w:r w:rsidR="002D2DD1" w:rsidRPr="001945F1">
                <w:rPr>
                  <w:rFonts w:ascii="Times New Roman" w:hAnsi="Times New Roman" w:cs="Times New Roman" w:hint="eastAsia"/>
                  <w:sz w:val="18"/>
                  <w:szCs w:val="18"/>
                </w:rPr>
                <w:t>Aminoacyl-tRNA biosynthesis</w:t>
              </w:r>
            </w:hyperlink>
          </w:p>
        </w:tc>
        <w:tc>
          <w:tcPr>
            <w:tcW w:w="770" w:type="dxa"/>
            <w:shd w:val="clear" w:color="auto" w:fill="auto"/>
            <w:vAlign w:val="center"/>
          </w:tcPr>
          <w:p w:rsidR="002D2DD1" w:rsidRPr="001945F1" w:rsidRDefault="002D2DD1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45F1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</w:tr>
      <w:tr w:rsidR="002D2DD1" w:rsidTr="00322994">
        <w:tc>
          <w:tcPr>
            <w:tcW w:w="4106" w:type="dxa"/>
            <w:shd w:val="clear" w:color="auto" w:fill="auto"/>
            <w:vAlign w:val="center"/>
          </w:tcPr>
          <w:p w:rsidR="002D2DD1" w:rsidRPr="001945F1" w:rsidRDefault="0050665A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60" w:anchor="gene19" w:tooltip="click to view genes" w:history="1">
              <w:r w:rsidR="002D2DD1" w:rsidRPr="001945F1">
                <w:rPr>
                  <w:rFonts w:ascii="Times New Roman" w:hAnsi="Times New Roman" w:cs="Times New Roman" w:hint="eastAsia"/>
                  <w:sz w:val="18"/>
                  <w:szCs w:val="18"/>
                </w:rPr>
                <w:t>Carbapenem biosynthesis</w:t>
              </w:r>
            </w:hyperlink>
          </w:p>
        </w:tc>
        <w:tc>
          <w:tcPr>
            <w:tcW w:w="709" w:type="dxa"/>
            <w:shd w:val="clear" w:color="auto" w:fill="auto"/>
            <w:vAlign w:val="center"/>
          </w:tcPr>
          <w:p w:rsidR="002D2DD1" w:rsidRPr="001945F1" w:rsidRDefault="002D2DD1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45F1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2D2DD1" w:rsidRPr="001945F1" w:rsidRDefault="0050665A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61" w:anchor="gene42" w:tooltip="click to view genes" w:history="1">
              <w:r w:rsidR="002D2DD1" w:rsidRPr="001945F1">
                <w:rPr>
                  <w:rFonts w:ascii="Times New Roman" w:hAnsi="Times New Roman" w:cs="Times New Roman" w:hint="eastAsia"/>
                  <w:sz w:val="18"/>
                  <w:szCs w:val="18"/>
                </w:rPr>
                <w:t>Porphyrin and chlorophyll metabolism</w:t>
              </w:r>
            </w:hyperlink>
          </w:p>
        </w:tc>
        <w:tc>
          <w:tcPr>
            <w:tcW w:w="709" w:type="dxa"/>
            <w:shd w:val="clear" w:color="auto" w:fill="auto"/>
            <w:vAlign w:val="center"/>
          </w:tcPr>
          <w:p w:rsidR="002D2DD1" w:rsidRPr="001945F1" w:rsidRDefault="002D2DD1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45F1">
              <w:rPr>
                <w:rFonts w:ascii="Times New Roman" w:hAnsi="Times New Roman" w:cs="Times New Roman" w:hint="eastAsia"/>
                <w:sz w:val="18"/>
                <w:szCs w:val="18"/>
              </w:rPr>
              <w:t>15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2D2DD1" w:rsidRPr="001945F1" w:rsidRDefault="0050665A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62" w:anchor="gene65" w:tooltip="click to view genes" w:history="1">
              <w:r w:rsidR="002D2DD1" w:rsidRPr="001945F1">
                <w:rPr>
                  <w:rFonts w:ascii="Times New Roman" w:hAnsi="Times New Roman" w:cs="Times New Roman" w:hint="eastAsia"/>
                  <w:sz w:val="18"/>
                  <w:szCs w:val="18"/>
                </w:rPr>
                <w:t>Galactose metabolism</w:t>
              </w:r>
            </w:hyperlink>
          </w:p>
        </w:tc>
        <w:tc>
          <w:tcPr>
            <w:tcW w:w="770" w:type="dxa"/>
            <w:shd w:val="clear" w:color="auto" w:fill="auto"/>
            <w:vAlign w:val="center"/>
          </w:tcPr>
          <w:p w:rsidR="002D2DD1" w:rsidRPr="001945F1" w:rsidRDefault="002D2DD1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45F1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</w:tr>
      <w:tr w:rsidR="002D2DD1" w:rsidTr="00322994">
        <w:tc>
          <w:tcPr>
            <w:tcW w:w="4106" w:type="dxa"/>
            <w:shd w:val="clear" w:color="auto" w:fill="auto"/>
            <w:vAlign w:val="center"/>
          </w:tcPr>
          <w:p w:rsidR="002D2DD1" w:rsidRPr="001945F1" w:rsidRDefault="0050665A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63" w:anchor="gene20" w:tooltip="click to view genes" w:history="1">
              <w:r w:rsidR="002D2DD1" w:rsidRPr="001945F1">
                <w:rPr>
                  <w:rFonts w:ascii="Times New Roman" w:hAnsi="Times New Roman" w:cs="Times New Roman" w:hint="eastAsia"/>
                  <w:sz w:val="18"/>
                  <w:szCs w:val="18"/>
                </w:rPr>
                <w:t>Stilbenoid, diarylheptanoid and gingerol biosynthesis</w:t>
              </w:r>
            </w:hyperlink>
          </w:p>
        </w:tc>
        <w:tc>
          <w:tcPr>
            <w:tcW w:w="709" w:type="dxa"/>
            <w:shd w:val="clear" w:color="auto" w:fill="auto"/>
            <w:vAlign w:val="center"/>
          </w:tcPr>
          <w:p w:rsidR="002D2DD1" w:rsidRPr="001945F1" w:rsidRDefault="002D2DD1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45F1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2D2DD1" w:rsidRPr="001945F1" w:rsidRDefault="0050665A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64" w:anchor="gene43" w:tooltip="click to view genes" w:history="1">
              <w:r w:rsidR="002D2DD1" w:rsidRPr="001945F1">
                <w:rPr>
                  <w:rFonts w:ascii="Times New Roman" w:hAnsi="Times New Roman" w:cs="Times New Roman" w:hint="eastAsia"/>
                  <w:sz w:val="18"/>
                  <w:szCs w:val="18"/>
                </w:rPr>
                <w:t>Indole alkaloid biosynthesis</w:t>
              </w:r>
            </w:hyperlink>
          </w:p>
        </w:tc>
        <w:tc>
          <w:tcPr>
            <w:tcW w:w="709" w:type="dxa"/>
            <w:shd w:val="clear" w:color="auto" w:fill="auto"/>
            <w:vAlign w:val="center"/>
          </w:tcPr>
          <w:p w:rsidR="002D2DD1" w:rsidRPr="001945F1" w:rsidRDefault="002D2DD1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45F1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2D2DD1" w:rsidRPr="001945F1" w:rsidRDefault="0050665A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65" w:anchor="gene66" w:tooltip="click to view genes" w:history="1">
              <w:r w:rsidR="002D2DD1" w:rsidRPr="001945F1">
                <w:rPr>
                  <w:rFonts w:ascii="Times New Roman" w:hAnsi="Times New Roman" w:cs="Times New Roman" w:hint="eastAsia"/>
                  <w:sz w:val="18"/>
                  <w:szCs w:val="18"/>
                </w:rPr>
                <w:t>Pyrimidine metabolism</w:t>
              </w:r>
            </w:hyperlink>
          </w:p>
        </w:tc>
        <w:tc>
          <w:tcPr>
            <w:tcW w:w="770" w:type="dxa"/>
            <w:shd w:val="clear" w:color="auto" w:fill="auto"/>
            <w:vAlign w:val="center"/>
          </w:tcPr>
          <w:p w:rsidR="002D2DD1" w:rsidRPr="001945F1" w:rsidRDefault="002D2DD1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45F1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</w:p>
        </w:tc>
      </w:tr>
      <w:tr w:rsidR="002D2DD1" w:rsidTr="00322994">
        <w:tc>
          <w:tcPr>
            <w:tcW w:w="4106" w:type="dxa"/>
            <w:shd w:val="clear" w:color="auto" w:fill="auto"/>
            <w:vAlign w:val="center"/>
          </w:tcPr>
          <w:p w:rsidR="002D2DD1" w:rsidRPr="001945F1" w:rsidRDefault="0050665A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66" w:anchor="gene21" w:tooltip="click to view genes" w:history="1">
              <w:r w:rsidR="002D2DD1" w:rsidRPr="001945F1">
                <w:rPr>
                  <w:rFonts w:ascii="Times New Roman" w:hAnsi="Times New Roman" w:cs="Times New Roman" w:hint="eastAsia"/>
                  <w:sz w:val="18"/>
                  <w:szCs w:val="18"/>
                </w:rPr>
                <w:t>Fructose and mannose metabolism</w:t>
              </w:r>
            </w:hyperlink>
            <w:r w:rsidR="002D2DD1"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2D2DD1" w:rsidRPr="001945F1" w:rsidRDefault="002D2DD1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45F1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2D2DD1" w:rsidRPr="001945F1" w:rsidRDefault="0050665A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67" w:anchor="gene44" w:tooltip="click to view genes" w:history="1">
              <w:r w:rsidR="002D2DD1" w:rsidRPr="001945F1">
                <w:rPr>
                  <w:rFonts w:ascii="Times New Roman" w:hAnsi="Times New Roman" w:cs="Times New Roman" w:hint="eastAsia"/>
                  <w:sz w:val="18"/>
                  <w:szCs w:val="18"/>
                </w:rPr>
                <w:t>Monoterpenoid biosynthesis</w:t>
              </w:r>
            </w:hyperlink>
          </w:p>
        </w:tc>
        <w:tc>
          <w:tcPr>
            <w:tcW w:w="709" w:type="dxa"/>
            <w:shd w:val="clear" w:color="auto" w:fill="auto"/>
            <w:vAlign w:val="center"/>
          </w:tcPr>
          <w:p w:rsidR="002D2DD1" w:rsidRPr="001945F1" w:rsidRDefault="002D2DD1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45F1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2D2DD1" w:rsidRPr="001945F1" w:rsidRDefault="0050665A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68" w:anchor="gene67" w:tooltip="click to view genes" w:history="1">
              <w:r w:rsidR="002D2DD1" w:rsidRPr="001945F1">
                <w:rPr>
                  <w:rFonts w:ascii="Times New Roman" w:hAnsi="Times New Roman" w:cs="Times New Roman" w:hint="eastAsia"/>
                  <w:sz w:val="18"/>
                  <w:szCs w:val="18"/>
                </w:rPr>
                <w:t>Diterpenoid biosynthesis</w:t>
              </w:r>
            </w:hyperlink>
            <w:r w:rsidR="002D2DD1"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</w:p>
        </w:tc>
        <w:tc>
          <w:tcPr>
            <w:tcW w:w="770" w:type="dxa"/>
            <w:shd w:val="clear" w:color="auto" w:fill="auto"/>
            <w:vAlign w:val="center"/>
          </w:tcPr>
          <w:p w:rsidR="002D2DD1" w:rsidRPr="001945F1" w:rsidRDefault="002D2DD1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45F1">
              <w:rPr>
                <w:rFonts w:ascii="Times New Roman" w:hAnsi="Times New Roman" w:cs="Times New Roman" w:hint="eastAsia"/>
                <w:sz w:val="18"/>
                <w:szCs w:val="18"/>
              </w:rPr>
              <w:t>20</w:t>
            </w:r>
          </w:p>
        </w:tc>
      </w:tr>
      <w:tr w:rsidR="002D2DD1" w:rsidTr="00322994">
        <w:tc>
          <w:tcPr>
            <w:tcW w:w="4106" w:type="dxa"/>
            <w:shd w:val="clear" w:color="auto" w:fill="auto"/>
            <w:vAlign w:val="center"/>
          </w:tcPr>
          <w:p w:rsidR="002D2DD1" w:rsidRPr="001945F1" w:rsidRDefault="0050665A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69" w:anchor="gene22" w:tooltip="click to view genes" w:history="1">
              <w:r w:rsidR="002D2DD1" w:rsidRPr="001945F1">
                <w:rPr>
                  <w:rFonts w:ascii="Times New Roman" w:hAnsi="Times New Roman" w:cs="Times New Roman" w:hint="eastAsia"/>
                  <w:sz w:val="18"/>
                  <w:szCs w:val="18"/>
                </w:rPr>
                <w:t>Taurine and hypotaurine metabolism</w:t>
              </w:r>
            </w:hyperlink>
          </w:p>
        </w:tc>
        <w:tc>
          <w:tcPr>
            <w:tcW w:w="709" w:type="dxa"/>
            <w:shd w:val="clear" w:color="auto" w:fill="auto"/>
            <w:vAlign w:val="center"/>
          </w:tcPr>
          <w:p w:rsidR="002D2DD1" w:rsidRPr="001945F1" w:rsidRDefault="002D2DD1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45F1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2D2DD1" w:rsidRPr="001945F1" w:rsidRDefault="0050665A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70" w:anchor="gene45" w:tooltip="click to view genes" w:history="1">
              <w:r w:rsidR="002D2DD1" w:rsidRPr="001945F1">
                <w:rPr>
                  <w:rFonts w:ascii="Times New Roman" w:hAnsi="Times New Roman" w:cs="Times New Roman" w:hint="eastAsia"/>
                  <w:sz w:val="18"/>
                  <w:szCs w:val="18"/>
                </w:rPr>
                <w:t>Metabolic pathways</w:t>
              </w:r>
            </w:hyperlink>
          </w:p>
        </w:tc>
        <w:tc>
          <w:tcPr>
            <w:tcW w:w="709" w:type="dxa"/>
            <w:shd w:val="clear" w:color="auto" w:fill="auto"/>
            <w:vAlign w:val="center"/>
          </w:tcPr>
          <w:p w:rsidR="002D2DD1" w:rsidRPr="001945F1" w:rsidRDefault="002D2DD1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45F1">
              <w:rPr>
                <w:rFonts w:ascii="Times New Roman" w:hAnsi="Times New Roman" w:cs="Times New Roman" w:hint="eastAsia"/>
                <w:sz w:val="18"/>
                <w:szCs w:val="18"/>
              </w:rPr>
              <w:t>126</w:t>
            </w:r>
          </w:p>
        </w:tc>
        <w:tc>
          <w:tcPr>
            <w:tcW w:w="3402" w:type="dxa"/>
            <w:shd w:val="clear" w:color="auto" w:fill="auto"/>
          </w:tcPr>
          <w:p w:rsidR="002D2DD1" w:rsidRDefault="002D2DD1" w:rsidP="00111A44"/>
        </w:tc>
        <w:tc>
          <w:tcPr>
            <w:tcW w:w="770" w:type="dxa"/>
            <w:shd w:val="clear" w:color="auto" w:fill="auto"/>
          </w:tcPr>
          <w:p w:rsidR="002D2DD1" w:rsidRDefault="002D2DD1" w:rsidP="00111A44"/>
        </w:tc>
      </w:tr>
      <w:tr w:rsidR="002D2DD1" w:rsidTr="00322994">
        <w:tc>
          <w:tcPr>
            <w:tcW w:w="4106" w:type="dxa"/>
            <w:shd w:val="clear" w:color="auto" w:fill="auto"/>
            <w:vAlign w:val="center"/>
          </w:tcPr>
          <w:p w:rsidR="002D2DD1" w:rsidRPr="001945F1" w:rsidRDefault="0050665A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71" w:anchor="gene23" w:tooltip="click to view genes" w:history="1">
              <w:r w:rsidR="002D2DD1" w:rsidRPr="001945F1">
                <w:rPr>
                  <w:rFonts w:ascii="Times New Roman" w:hAnsi="Times New Roman" w:cs="Times New Roman" w:hint="eastAsia"/>
                  <w:sz w:val="18"/>
                  <w:szCs w:val="18"/>
                </w:rPr>
                <w:t>Zeatin biosynthesis</w:t>
              </w:r>
            </w:hyperlink>
          </w:p>
        </w:tc>
        <w:tc>
          <w:tcPr>
            <w:tcW w:w="709" w:type="dxa"/>
            <w:shd w:val="clear" w:color="auto" w:fill="auto"/>
            <w:vAlign w:val="center"/>
          </w:tcPr>
          <w:p w:rsidR="002D2DD1" w:rsidRPr="001945F1" w:rsidRDefault="002D2DD1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45F1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2D2DD1" w:rsidRPr="001945F1" w:rsidRDefault="0050665A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72" w:anchor="gene46" w:tooltip="click to view genes" w:history="1">
              <w:r w:rsidR="002D2DD1" w:rsidRPr="001945F1">
                <w:rPr>
                  <w:rFonts w:ascii="Times New Roman" w:hAnsi="Times New Roman" w:cs="Times New Roman" w:hint="eastAsia"/>
                  <w:sz w:val="18"/>
                  <w:szCs w:val="18"/>
                </w:rPr>
                <w:t>Tropane, piperidine and pyridine alkaloid biosynthesis</w:t>
              </w:r>
            </w:hyperlink>
          </w:p>
        </w:tc>
        <w:tc>
          <w:tcPr>
            <w:tcW w:w="709" w:type="dxa"/>
            <w:shd w:val="clear" w:color="auto" w:fill="auto"/>
            <w:vAlign w:val="center"/>
          </w:tcPr>
          <w:p w:rsidR="002D2DD1" w:rsidRPr="001945F1" w:rsidRDefault="002D2DD1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45F1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</w:p>
        </w:tc>
        <w:tc>
          <w:tcPr>
            <w:tcW w:w="3402" w:type="dxa"/>
            <w:shd w:val="clear" w:color="auto" w:fill="auto"/>
          </w:tcPr>
          <w:p w:rsidR="002D2DD1" w:rsidRDefault="002D2DD1" w:rsidP="00111A44"/>
        </w:tc>
        <w:tc>
          <w:tcPr>
            <w:tcW w:w="770" w:type="dxa"/>
            <w:shd w:val="clear" w:color="auto" w:fill="auto"/>
          </w:tcPr>
          <w:p w:rsidR="002D2DD1" w:rsidRDefault="002D2DD1" w:rsidP="00111A44"/>
        </w:tc>
      </w:tr>
    </w:tbl>
    <w:p w:rsidR="002D2DD1" w:rsidRDefault="002D2DD1" w:rsidP="002D2DD1">
      <w:pPr>
        <w:rPr>
          <w:rFonts w:ascii="Times New Roman" w:hAnsi="Times New Roman" w:cs="Times New Roman"/>
          <w:kern w:val="0"/>
          <w:sz w:val="18"/>
          <w:szCs w:val="18"/>
        </w:rPr>
      </w:pPr>
    </w:p>
    <w:p w:rsidR="002D2DD1" w:rsidRDefault="002D2DD1" w:rsidP="002D2DD1">
      <w:pPr>
        <w:rPr>
          <w:rFonts w:ascii="Times New Roman" w:hAnsi="Times New Roman" w:cs="Times New Roman"/>
          <w:kern w:val="0"/>
          <w:sz w:val="18"/>
          <w:szCs w:val="18"/>
        </w:rPr>
      </w:pPr>
    </w:p>
    <w:p w:rsidR="002D2DD1" w:rsidRDefault="002D2DD1" w:rsidP="002D2DD1">
      <w:pPr>
        <w:rPr>
          <w:rFonts w:ascii="Times New Roman" w:hAnsi="Times New Roman" w:cs="Times New Roman"/>
          <w:kern w:val="0"/>
          <w:sz w:val="18"/>
          <w:szCs w:val="18"/>
        </w:rPr>
      </w:pPr>
    </w:p>
    <w:p w:rsidR="002D2DD1" w:rsidRDefault="002D2DD1" w:rsidP="002D2DD1">
      <w:pPr>
        <w:rPr>
          <w:rFonts w:ascii="Times New Roman" w:hAnsi="Times New Roman" w:cs="Times New Roman"/>
          <w:kern w:val="0"/>
          <w:sz w:val="18"/>
          <w:szCs w:val="18"/>
        </w:rPr>
      </w:pPr>
    </w:p>
    <w:p w:rsidR="002D2DD1" w:rsidRDefault="002D2DD1" w:rsidP="002D2DD1">
      <w:pPr>
        <w:rPr>
          <w:rFonts w:ascii="Times New Roman" w:hAnsi="Times New Roman" w:cs="Times New Roman"/>
          <w:kern w:val="0"/>
          <w:sz w:val="18"/>
          <w:szCs w:val="18"/>
        </w:rPr>
      </w:pPr>
    </w:p>
    <w:p w:rsidR="002D2DD1" w:rsidRDefault="002D2DD1" w:rsidP="002D2DD1">
      <w:pPr>
        <w:rPr>
          <w:rFonts w:ascii="Times New Roman" w:hAnsi="Times New Roman" w:cs="Times New Roman"/>
          <w:kern w:val="0"/>
          <w:sz w:val="18"/>
          <w:szCs w:val="18"/>
        </w:rPr>
      </w:pPr>
    </w:p>
    <w:p w:rsidR="002D2DD1" w:rsidRDefault="002D2DD1" w:rsidP="002D2DD1">
      <w:pPr>
        <w:rPr>
          <w:rFonts w:ascii="Times New Roman" w:hAnsi="Times New Roman" w:cs="Times New Roman"/>
          <w:kern w:val="0"/>
          <w:sz w:val="18"/>
          <w:szCs w:val="18"/>
        </w:rPr>
      </w:pPr>
    </w:p>
    <w:p w:rsidR="002D2DD1" w:rsidRDefault="002D2DD1" w:rsidP="002D2DD1">
      <w:pPr>
        <w:rPr>
          <w:rFonts w:ascii="Times New Roman" w:hAnsi="Times New Roman" w:cs="Times New Roman"/>
          <w:kern w:val="0"/>
          <w:sz w:val="18"/>
          <w:szCs w:val="18"/>
        </w:rPr>
      </w:pPr>
    </w:p>
    <w:p w:rsidR="002D2DD1" w:rsidRDefault="002D2DD1" w:rsidP="002D2DD1">
      <w:pPr>
        <w:rPr>
          <w:rFonts w:ascii="Times New Roman" w:hAnsi="Times New Roman" w:cs="Times New Roman"/>
          <w:kern w:val="0"/>
          <w:sz w:val="18"/>
          <w:szCs w:val="18"/>
        </w:rPr>
      </w:pPr>
    </w:p>
    <w:p w:rsidR="002D2DD1" w:rsidRDefault="002D2DD1" w:rsidP="002D2DD1">
      <w:pPr>
        <w:rPr>
          <w:rFonts w:ascii="Times New Roman" w:hAnsi="Times New Roman" w:cs="Times New Roman"/>
          <w:kern w:val="0"/>
          <w:sz w:val="18"/>
          <w:szCs w:val="18"/>
        </w:rPr>
      </w:pPr>
    </w:p>
    <w:p w:rsidR="002D2DD1" w:rsidRDefault="002D2DD1" w:rsidP="002D2DD1">
      <w:pPr>
        <w:rPr>
          <w:rFonts w:ascii="Times New Roman" w:hAnsi="Times New Roman" w:cs="Times New Roman"/>
          <w:kern w:val="0"/>
          <w:sz w:val="18"/>
          <w:szCs w:val="18"/>
        </w:rPr>
      </w:pPr>
    </w:p>
    <w:p w:rsidR="002D2DD1" w:rsidRDefault="002D2DD1" w:rsidP="002D2DD1">
      <w:pPr>
        <w:rPr>
          <w:rFonts w:ascii="Times New Roman" w:hAnsi="Times New Roman" w:cs="Times New Roman"/>
          <w:kern w:val="0"/>
          <w:sz w:val="18"/>
          <w:szCs w:val="18"/>
        </w:rPr>
      </w:pPr>
    </w:p>
    <w:p w:rsidR="002D2DD1" w:rsidRDefault="002D2DD1" w:rsidP="002D2DD1">
      <w:pPr>
        <w:rPr>
          <w:rFonts w:ascii="Times New Roman" w:hAnsi="Times New Roman" w:cs="Times New Roman"/>
          <w:kern w:val="0"/>
          <w:sz w:val="18"/>
          <w:szCs w:val="18"/>
        </w:rPr>
      </w:pPr>
    </w:p>
    <w:p w:rsidR="002D2DD1" w:rsidRDefault="002D2DD1" w:rsidP="002D2DD1">
      <w:pPr>
        <w:rPr>
          <w:rFonts w:ascii="Times New Roman" w:hAnsi="Times New Roman" w:cs="Times New Roman"/>
          <w:kern w:val="0"/>
          <w:sz w:val="18"/>
          <w:szCs w:val="18"/>
        </w:rPr>
      </w:pPr>
    </w:p>
    <w:p w:rsidR="002D2DD1" w:rsidRDefault="002D2DD1" w:rsidP="002D2DD1">
      <w:pPr>
        <w:rPr>
          <w:rFonts w:ascii="Times New Roman" w:hAnsi="Times New Roman" w:cs="Times New Roman"/>
          <w:kern w:val="0"/>
          <w:sz w:val="18"/>
          <w:szCs w:val="18"/>
        </w:rPr>
      </w:pPr>
    </w:p>
    <w:p w:rsidR="002D2DD1" w:rsidRDefault="002D2DD1" w:rsidP="002D2DD1">
      <w:pPr>
        <w:rPr>
          <w:rFonts w:ascii="Times New Roman" w:hAnsi="Times New Roman" w:cs="Times New Roman"/>
          <w:kern w:val="0"/>
          <w:sz w:val="18"/>
          <w:szCs w:val="18"/>
        </w:rPr>
      </w:pPr>
    </w:p>
    <w:p w:rsidR="002D2DD1" w:rsidRDefault="002D2DD1" w:rsidP="002D2DD1">
      <w:pPr>
        <w:rPr>
          <w:rFonts w:ascii="Times New Roman" w:hAnsi="Times New Roman" w:cs="Times New Roman"/>
          <w:kern w:val="0"/>
          <w:sz w:val="18"/>
          <w:szCs w:val="18"/>
        </w:rPr>
      </w:pPr>
    </w:p>
    <w:p w:rsidR="002D2DD1" w:rsidRDefault="002D2DD1" w:rsidP="002D2DD1">
      <w:pPr>
        <w:rPr>
          <w:rFonts w:ascii="Times New Roman" w:hAnsi="Times New Roman" w:cs="Times New Roman"/>
          <w:kern w:val="0"/>
          <w:sz w:val="18"/>
          <w:szCs w:val="18"/>
        </w:rPr>
      </w:pPr>
    </w:p>
    <w:p w:rsidR="002D2DD1" w:rsidRDefault="002D2DD1" w:rsidP="002D2DD1">
      <w:pPr>
        <w:rPr>
          <w:rFonts w:ascii="Times New Roman" w:hAnsi="Times New Roman" w:cs="Times New Roman"/>
          <w:kern w:val="0"/>
          <w:sz w:val="18"/>
          <w:szCs w:val="18"/>
        </w:rPr>
      </w:pPr>
    </w:p>
    <w:p w:rsidR="002D2DD1" w:rsidRDefault="002D2DD1" w:rsidP="002D2DD1">
      <w:pPr>
        <w:rPr>
          <w:rFonts w:ascii="Times New Roman" w:hAnsi="Times New Roman" w:cs="Times New Roman"/>
          <w:kern w:val="0"/>
          <w:sz w:val="18"/>
          <w:szCs w:val="18"/>
        </w:rPr>
      </w:pPr>
    </w:p>
    <w:p w:rsidR="002D2DD1" w:rsidRDefault="002D2DD1" w:rsidP="002D2DD1">
      <w:pPr>
        <w:rPr>
          <w:rFonts w:ascii="Times New Roman" w:hAnsi="Times New Roman" w:cs="Times New Roman"/>
          <w:kern w:val="0"/>
          <w:sz w:val="18"/>
          <w:szCs w:val="18"/>
        </w:rPr>
      </w:pPr>
    </w:p>
    <w:p w:rsidR="002D2DD1" w:rsidRDefault="002D2DD1" w:rsidP="002D2DD1">
      <w:pPr>
        <w:rPr>
          <w:rFonts w:ascii="Times New Roman" w:hAnsi="Times New Roman" w:cs="Times New Roman"/>
          <w:kern w:val="0"/>
          <w:sz w:val="18"/>
          <w:szCs w:val="18"/>
        </w:rPr>
      </w:pPr>
    </w:p>
    <w:p w:rsidR="00322994" w:rsidRDefault="00322994" w:rsidP="002D2DD1">
      <w:pPr>
        <w:rPr>
          <w:rFonts w:ascii="Times New Roman" w:hAnsi="Times New Roman" w:cs="Times New Roman" w:hint="eastAsia"/>
          <w:kern w:val="0"/>
          <w:sz w:val="18"/>
          <w:szCs w:val="18"/>
        </w:rPr>
      </w:pPr>
    </w:p>
    <w:p w:rsidR="002D2DD1" w:rsidRDefault="002D2DD1" w:rsidP="002D2DD1">
      <w:pPr>
        <w:rPr>
          <w:rFonts w:ascii="Times New Roman" w:hAnsi="Times New Roman" w:cs="Times New Roman"/>
          <w:kern w:val="0"/>
          <w:sz w:val="18"/>
          <w:szCs w:val="18"/>
        </w:rPr>
      </w:pPr>
    </w:p>
    <w:p w:rsidR="002D2DD1" w:rsidRDefault="002D2DD1" w:rsidP="002D2DD1">
      <w:pPr>
        <w:rPr>
          <w:rFonts w:ascii="Times New Roman" w:hAnsi="Times New Roman" w:cs="Times New Roman"/>
          <w:kern w:val="0"/>
          <w:sz w:val="18"/>
          <w:szCs w:val="18"/>
        </w:rPr>
      </w:pPr>
    </w:p>
    <w:p w:rsidR="002D2DD1" w:rsidRPr="00322994" w:rsidRDefault="002D2DD1" w:rsidP="00322994">
      <w:pPr>
        <w:jc w:val="center"/>
        <w:rPr>
          <w:rFonts w:ascii="Times New Roman" w:eastAsia="黑体" w:hAnsi="Times New Roman" w:cs="Times New Roman"/>
          <w:szCs w:val="21"/>
        </w:rPr>
      </w:pPr>
      <w:r w:rsidRPr="00322994">
        <w:rPr>
          <w:rFonts w:ascii="Times New Roman" w:hAnsi="Times New Roman" w:cs="Times New Roman"/>
          <w:kern w:val="0"/>
          <w:szCs w:val="21"/>
        </w:rPr>
        <w:lastRenderedPageBreak/>
        <w:t>Supplementary</w:t>
      </w:r>
      <w:r w:rsidRPr="00322994">
        <w:rPr>
          <w:rFonts w:ascii="Times New Roman" w:eastAsia="黑体" w:hAnsi="Times New Roman" w:cs="Times New Roman"/>
          <w:szCs w:val="21"/>
        </w:rPr>
        <w:t xml:space="preserve"> table </w:t>
      </w:r>
      <w:r w:rsidRPr="00322994">
        <w:rPr>
          <w:rFonts w:ascii="Times New Roman" w:eastAsia="黑体" w:hAnsi="Times New Roman" w:cs="Times New Roman" w:hint="eastAsia"/>
          <w:szCs w:val="21"/>
        </w:rPr>
        <w:t>2</w:t>
      </w:r>
      <w:r w:rsidRPr="00322994">
        <w:rPr>
          <w:rFonts w:ascii="Times New Roman" w:eastAsia="黑体" w:hAnsi="Times New Roman" w:cs="Times New Roman"/>
          <w:szCs w:val="21"/>
        </w:rPr>
        <w:t xml:space="preserve"> </w:t>
      </w:r>
      <w:r w:rsidRPr="00322994">
        <w:rPr>
          <w:rFonts w:ascii="Times New Roman" w:hAnsi="Times New Roman" w:cs="Times New Roman"/>
          <w:kern w:val="0"/>
          <w:szCs w:val="21"/>
        </w:rPr>
        <w:t>Pathway comparison with signi</w:t>
      </w:r>
      <w:r w:rsidRPr="00322994">
        <w:rPr>
          <w:rFonts w:ascii="Times New Roman" w:eastAsia="AdvOT863180fb+fb" w:hAnsi="Times New Roman" w:cs="Times New Roman"/>
          <w:kern w:val="0"/>
          <w:szCs w:val="21"/>
        </w:rPr>
        <w:t>fi</w:t>
      </w:r>
      <w:r w:rsidRPr="00322994">
        <w:rPr>
          <w:rFonts w:ascii="Times New Roman" w:hAnsi="Times New Roman" w:cs="Times New Roman"/>
          <w:kern w:val="0"/>
          <w:szCs w:val="21"/>
        </w:rPr>
        <w:t>cant differences</w:t>
      </w:r>
      <w:r w:rsidRPr="00322994">
        <w:rPr>
          <w:rFonts w:ascii="Times New Roman" w:eastAsia="FSMe" w:hAnsi="Times New Roman" w:cs="Times New Roman"/>
          <w:kern w:val="0"/>
          <w:szCs w:val="21"/>
        </w:rPr>
        <w:t xml:space="preserve"> in the roots of Xindong 20 cultured by CP treatment</w:t>
      </w:r>
      <w:r w:rsidRPr="00322994">
        <w:rPr>
          <w:rFonts w:ascii="Times New Roman" w:hAnsi="Times New Roman" w:cs="Times New Roman"/>
          <w:kern w:val="0"/>
          <w:szCs w:val="21"/>
        </w:rPr>
        <w:t xml:space="preserve"> between</w:t>
      </w:r>
      <w:r w:rsidRPr="00322994">
        <w:rPr>
          <w:rFonts w:ascii="Times New Roman" w:eastAsia="FSMe" w:hAnsi="Times New Roman" w:cs="Times New Roman"/>
          <w:kern w:val="0"/>
          <w:szCs w:val="21"/>
        </w:rPr>
        <w:t xml:space="preserve"> D3 and D7</w:t>
      </w:r>
      <w:r w:rsidRPr="00322994">
        <w:rPr>
          <w:rFonts w:ascii="Times New Roman" w:hAnsi="Times New Roman" w:cs="Times New Roman" w:hint="eastAsia"/>
          <w:kern w:val="0"/>
          <w:szCs w:val="21"/>
        </w:rPr>
        <w:t>.</w:t>
      </w:r>
    </w:p>
    <w:p w:rsidR="002D2DD1" w:rsidRDefault="002D2DD1" w:rsidP="002D2DD1"/>
    <w:tbl>
      <w:tblPr>
        <w:tblStyle w:val="a5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39"/>
        <w:gridCol w:w="851"/>
        <w:gridCol w:w="3969"/>
        <w:gridCol w:w="939"/>
        <w:gridCol w:w="3455"/>
        <w:gridCol w:w="1195"/>
      </w:tblGrid>
      <w:tr w:rsidR="002D2DD1" w:rsidRPr="00FC6E2E" w:rsidTr="00322994">
        <w:tc>
          <w:tcPr>
            <w:tcW w:w="353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2DD1" w:rsidRPr="00FC6E2E" w:rsidRDefault="002D2DD1" w:rsidP="00111A44">
            <w:pPr>
              <w:rPr>
                <w:color w:val="000000" w:themeColor="text1"/>
              </w:rPr>
            </w:pPr>
            <w:r w:rsidRPr="00FC6E2E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Pathway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2DD1" w:rsidRPr="00FC6E2E" w:rsidRDefault="002D2DD1" w:rsidP="00111A44">
            <w:pPr>
              <w:rPr>
                <w:color w:val="000000" w:themeColor="text1"/>
              </w:rPr>
            </w:pPr>
            <w:r w:rsidRPr="00FC6E2E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Count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2DD1" w:rsidRPr="00FC6E2E" w:rsidRDefault="002D2DD1" w:rsidP="00111A44">
            <w:pPr>
              <w:rPr>
                <w:color w:val="000000" w:themeColor="text1"/>
              </w:rPr>
            </w:pPr>
            <w:r w:rsidRPr="00FC6E2E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Pathway</w:t>
            </w:r>
          </w:p>
        </w:tc>
        <w:tc>
          <w:tcPr>
            <w:tcW w:w="93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2DD1" w:rsidRPr="00FC6E2E" w:rsidRDefault="002D2DD1" w:rsidP="00111A44">
            <w:pPr>
              <w:rPr>
                <w:color w:val="000000" w:themeColor="text1"/>
              </w:rPr>
            </w:pPr>
            <w:r w:rsidRPr="00FC6E2E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Count</w:t>
            </w:r>
          </w:p>
        </w:tc>
        <w:tc>
          <w:tcPr>
            <w:tcW w:w="34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2DD1" w:rsidRPr="00FC6E2E" w:rsidRDefault="002D2DD1" w:rsidP="00111A44">
            <w:pPr>
              <w:rPr>
                <w:color w:val="000000" w:themeColor="text1"/>
              </w:rPr>
            </w:pPr>
            <w:r w:rsidRPr="00FC6E2E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Pathway</w:t>
            </w:r>
          </w:p>
        </w:tc>
        <w:tc>
          <w:tcPr>
            <w:tcW w:w="11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2DD1" w:rsidRPr="00FC6E2E" w:rsidRDefault="002D2DD1" w:rsidP="00111A44">
            <w:pPr>
              <w:rPr>
                <w:color w:val="000000" w:themeColor="text1"/>
              </w:rPr>
            </w:pPr>
            <w:r w:rsidRPr="00FC6E2E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Count</w:t>
            </w:r>
          </w:p>
        </w:tc>
      </w:tr>
      <w:tr w:rsidR="002D2DD1" w:rsidRPr="00FC6E2E" w:rsidTr="00322994">
        <w:tc>
          <w:tcPr>
            <w:tcW w:w="353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D2DD1" w:rsidRPr="00FC6E2E" w:rsidRDefault="0050665A" w:rsidP="00111A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hyperlink r:id="rId73" w:anchor="gene1" w:tooltip="click to view genes" w:history="1">
              <w:r w:rsidR="002D2DD1" w:rsidRPr="00FC6E2E">
                <w:rPr>
                  <w:rFonts w:ascii="Times New Roman" w:hAnsi="Times New Roman" w:cs="Times New Roman" w:hint="eastAsia"/>
                  <w:color w:val="000000" w:themeColor="text1"/>
                  <w:sz w:val="18"/>
                  <w:szCs w:val="18"/>
                </w:rPr>
                <w:t>Biotin metabolism</w:t>
              </w:r>
            </w:hyperlink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D2DD1" w:rsidRPr="00FC6E2E" w:rsidRDefault="002D2DD1" w:rsidP="00111A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C6E2E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396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D2DD1" w:rsidRPr="00FC6E2E" w:rsidRDefault="0050665A" w:rsidP="00111A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hyperlink r:id="rId74" w:anchor="gene4" w:tooltip="click to view genes" w:history="1">
              <w:r w:rsidR="002D2DD1" w:rsidRPr="00FC6E2E">
                <w:rPr>
                  <w:rFonts w:ascii="Times New Roman" w:hAnsi="Times New Roman" w:cs="Times New Roman" w:hint="eastAsia"/>
                  <w:color w:val="000000" w:themeColor="text1"/>
                  <w:sz w:val="18"/>
                  <w:szCs w:val="18"/>
                </w:rPr>
                <w:t>Metabolic pathways</w:t>
              </w:r>
            </w:hyperlink>
          </w:p>
        </w:tc>
        <w:tc>
          <w:tcPr>
            <w:tcW w:w="93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D2DD1" w:rsidRPr="00FC6E2E" w:rsidRDefault="002D2DD1" w:rsidP="00111A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C6E2E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345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D2DD1" w:rsidRPr="00FC6E2E" w:rsidRDefault="0050665A" w:rsidP="00111A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hyperlink r:id="rId75" w:anchor="gene7" w:tooltip="click to view genes" w:history="1">
              <w:r w:rsidR="002D2DD1" w:rsidRPr="00FC6E2E">
                <w:rPr>
                  <w:rFonts w:ascii="Times New Roman" w:hAnsi="Times New Roman" w:cs="Times New Roman" w:hint="eastAsia"/>
                  <w:color w:val="000000" w:themeColor="text1"/>
                  <w:sz w:val="18"/>
                  <w:szCs w:val="18"/>
                </w:rPr>
                <w:t>Biosynthesis of secondary metabolites</w:t>
              </w:r>
            </w:hyperlink>
          </w:p>
        </w:tc>
        <w:tc>
          <w:tcPr>
            <w:tcW w:w="119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D2DD1" w:rsidRPr="00FC6E2E" w:rsidRDefault="002D2DD1" w:rsidP="00111A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C6E2E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3</w:t>
            </w:r>
          </w:p>
        </w:tc>
      </w:tr>
      <w:tr w:rsidR="002D2DD1" w:rsidRPr="00FC6E2E" w:rsidTr="00322994">
        <w:tc>
          <w:tcPr>
            <w:tcW w:w="3539" w:type="dxa"/>
            <w:shd w:val="clear" w:color="auto" w:fill="auto"/>
            <w:vAlign w:val="center"/>
          </w:tcPr>
          <w:p w:rsidR="002D2DD1" w:rsidRPr="00FC6E2E" w:rsidRDefault="0050665A" w:rsidP="00111A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hyperlink r:id="rId76" w:anchor="gene2" w:tooltip="click to view genes" w:history="1">
              <w:r w:rsidR="002D2DD1" w:rsidRPr="00FC6E2E">
                <w:rPr>
                  <w:rFonts w:ascii="Times New Roman" w:hAnsi="Times New Roman" w:cs="Times New Roman" w:hint="eastAsia"/>
                  <w:color w:val="000000" w:themeColor="text1"/>
                  <w:sz w:val="18"/>
                  <w:szCs w:val="18"/>
                </w:rPr>
                <w:t>Cutin, suberine and wax biosynthesis</w:t>
              </w:r>
            </w:hyperlink>
          </w:p>
        </w:tc>
        <w:tc>
          <w:tcPr>
            <w:tcW w:w="851" w:type="dxa"/>
            <w:shd w:val="clear" w:color="auto" w:fill="auto"/>
            <w:vAlign w:val="center"/>
          </w:tcPr>
          <w:p w:rsidR="002D2DD1" w:rsidRPr="00FC6E2E" w:rsidRDefault="002D2DD1" w:rsidP="00111A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C6E2E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2D2DD1" w:rsidRPr="00FC6E2E" w:rsidRDefault="0050665A" w:rsidP="00111A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hyperlink r:id="rId77" w:anchor="gene5" w:tooltip="click to view genes" w:history="1">
              <w:r w:rsidR="002D2DD1" w:rsidRPr="00FC6E2E">
                <w:rPr>
                  <w:rFonts w:ascii="Times New Roman" w:hAnsi="Times New Roman" w:cs="Times New Roman" w:hint="eastAsia"/>
                  <w:color w:val="000000" w:themeColor="text1"/>
                  <w:sz w:val="18"/>
                  <w:szCs w:val="18"/>
                </w:rPr>
                <w:t>Indole alkaloid biosynthesis</w:t>
              </w:r>
            </w:hyperlink>
          </w:p>
        </w:tc>
        <w:tc>
          <w:tcPr>
            <w:tcW w:w="939" w:type="dxa"/>
            <w:shd w:val="clear" w:color="auto" w:fill="auto"/>
            <w:vAlign w:val="center"/>
          </w:tcPr>
          <w:p w:rsidR="002D2DD1" w:rsidRPr="00FC6E2E" w:rsidRDefault="002D2DD1" w:rsidP="00111A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C6E2E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3455" w:type="dxa"/>
            <w:shd w:val="clear" w:color="auto" w:fill="auto"/>
            <w:vAlign w:val="center"/>
          </w:tcPr>
          <w:p w:rsidR="002D2DD1" w:rsidRPr="00FC6E2E" w:rsidRDefault="0050665A" w:rsidP="00111A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hyperlink r:id="rId78" w:anchor="gene8" w:tooltip="click to view genes" w:history="1">
              <w:r w:rsidR="002D2DD1" w:rsidRPr="00FC6E2E">
                <w:rPr>
                  <w:rFonts w:ascii="Times New Roman" w:hAnsi="Times New Roman" w:cs="Times New Roman" w:hint="eastAsia"/>
                  <w:color w:val="000000" w:themeColor="text1"/>
                  <w:sz w:val="18"/>
                  <w:szCs w:val="18"/>
                </w:rPr>
                <w:t>ABC transporters</w:t>
              </w:r>
            </w:hyperlink>
          </w:p>
        </w:tc>
        <w:tc>
          <w:tcPr>
            <w:tcW w:w="1195" w:type="dxa"/>
            <w:shd w:val="clear" w:color="auto" w:fill="auto"/>
            <w:vAlign w:val="center"/>
          </w:tcPr>
          <w:p w:rsidR="002D2DD1" w:rsidRPr="00FC6E2E" w:rsidRDefault="002D2DD1" w:rsidP="00111A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C6E2E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4</w:t>
            </w:r>
          </w:p>
        </w:tc>
      </w:tr>
      <w:tr w:rsidR="002D2DD1" w:rsidRPr="00FC6E2E" w:rsidTr="00322994">
        <w:tc>
          <w:tcPr>
            <w:tcW w:w="3539" w:type="dxa"/>
            <w:shd w:val="clear" w:color="auto" w:fill="auto"/>
            <w:vAlign w:val="center"/>
          </w:tcPr>
          <w:p w:rsidR="002D2DD1" w:rsidRPr="00FC6E2E" w:rsidRDefault="0050665A" w:rsidP="00111A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hyperlink r:id="rId79" w:anchor="gene3" w:tooltip="click to view genes" w:history="1">
              <w:r w:rsidR="002D2DD1" w:rsidRPr="00FC6E2E">
                <w:rPr>
                  <w:rFonts w:ascii="Times New Roman" w:hAnsi="Times New Roman" w:cs="Times New Roman" w:hint="eastAsia"/>
                  <w:color w:val="000000" w:themeColor="text1"/>
                  <w:sz w:val="18"/>
                  <w:szCs w:val="18"/>
                </w:rPr>
                <w:t>Starch and sucrose metabolism</w:t>
              </w:r>
            </w:hyperlink>
          </w:p>
        </w:tc>
        <w:tc>
          <w:tcPr>
            <w:tcW w:w="851" w:type="dxa"/>
            <w:shd w:val="clear" w:color="auto" w:fill="auto"/>
            <w:vAlign w:val="center"/>
          </w:tcPr>
          <w:p w:rsidR="002D2DD1" w:rsidRPr="00FC6E2E" w:rsidRDefault="002D2DD1" w:rsidP="00111A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C6E2E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2D2DD1" w:rsidRPr="00FC6E2E" w:rsidRDefault="0050665A" w:rsidP="00111A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hyperlink r:id="rId80" w:anchor="gene6" w:tooltip="click to view genes" w:history="1">
              <w:r w:rsidR="002D2DD1" w:rsidRPr="00FC6E2E">
                <w:rPr>
                  <w:rFonts w:ascii="Times New Roman" w:hAnsi="Times New Roman" w:cs="Times New Roman" w:hint="eastAsia"/>
                  <w:color w:val="000000" w:themeColor="text1"/>
                  <w:sz w:val="18"/>
                  <w:szCs w:val="18"/>
                </w:rPr>
                <w:t>Galactose metabolism</w:t>
              </w:r>
            </w:hyperlink>
          </w:p>
        </w:tc>
        <w:tc>
          <w:tcPr>
            <w:tcW w:w="939" w:type="dxa"/>
            <w:shd w:val="clear" w:color="auto" w:fill="auto"/>
            <w:vAlign w:val="center"/>
          </w:tcPr>
          <w:p w:rsidR="002D2DD1" w:rsidRPr="00FC6E2E" w:rsidRDefault="002D2DD1" w:rsidP="00111A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C6E2E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3455" w:type="dxa"/>
            <w:shd w:val="clear" w:color="auto" w:fill="auto"/>
          </w:tcPr>
          <w:p w:rsidR="002D2DD1" w:rsidRPr="00FC6E2E" w:rsidRDefault="002D2DD1" w:rsidP="00111A44">
            <w:pPr>
              <w:rPr>
                <w:b/>
                <w:color w:val="000000" w:themeColor="text1"/>
              </w:rPr>
            </w:pPr>
          </w:p>
        </w:tc>
        <w:tc>
          <w:tcPr>
            <w:tcW w:w="1195" w:type="dxa"/>
            <w:shd w:val="clear" w:color="auto" w:fill="auto"/>
          </w:tcPr>
          <w:p w:rsidR="002D2DD1" w:rsidRPr="00FC6E2E" w:rsidRDefault="002D2DD1" w:rsidP="00111A44">
            <w:pPr>
              <w:rPr>
                <w:color w:val="000000" w:themeColor="text1"/>
              </w:rPr>
            </w:pPr>
          </w:p>
        </w:tc>
      </w:tr>
    </w:tbl>
    <w:p w:rsidR="002D2DD1" w:rsidRPr="00FC6E2E" w:rsidRDefault="002D2DD1" w:rsidP="002D2DD1">
      <w:pPr>
        <w:rPr>
          <w:color w:val="000000" w:themeColor="text1"/>
        </w:rPr>
      </w:pPr>
    </w:p>
    <w:p w:rsidR="002D2DD1" w:rsidRDefault="002D2DD1" w:rsidP="002D2DD1">
      <w:pPr>
        <w:rPr>
          <w:rFonts w:ascii="Times New Roman" w:eastAsia="黑体" w:hAnsi="Times New Roman" w:cs="Times New Roman"/>
          <w:sz w:val="18"/>
          <w:szCs w:val="18"/>
        </w:rPr>
      </w:pPr>
    </w:p>
    <w:p w:rsidR="002D2DD1" w:rsidRDefault="002D2DD1" w:rsidP="002D2DD1">
      <w:pPr>
        <w:rPr>
          <w:rFonts w:ascii="Times New Roman" w:hAnsi="Times New Roman" w:cs="Times New Roman"/>
          <w:kern w:val="0"/>
          <w:sz w:val="18"/>
          <w:szCs w:val="18"/>
        </w:rPr>
      </w:pPr>
    </w:p>
    <w:p w:rsidR="002D2DD1" w:rsidRDefault="002D2DD1" w:rsidP="002D2DD1">
      <w:pPr>
        <w:rPr>
          <w:rFonts w:ascii="Times New Roman" w:hAnsi="Times New Roman" w:cs="Times New Roman"/>
          <w:kern w:val="0"/>
          <w:sz w:val="18"/>
          <w:szCs w:val="18"/>
        </w:rPr>
      </w:pPr>
    </w:p>
    <w:p w:rsidR="002D2DD1" w:rsidRDefault="002D2DD1" w:rsidP="002D2DD1">
      <w:pPr>
        <w:rPr>
          <w:rFonts w:ascii="Times New Roman" w:hAnsi="Times New Roman" w:cs="Times New Roman"/>
          <w:kern w:val="0"/>
          <w:sz w:val="18"/>
          <w:szCs w:val="18"/>
        </w:rPr>
      </w:pPr>
    </w:p>
    <w:p w:rsidR="002D2DD1" w:rsidRDefault="002D2DD1" w:rsidP="002D2DD1">
      <w:pPr>
        <w:rPr>
          <w:rFonts w:ascii="Times New Roman" w:hAnsi="Times New Roman" w:cs="Times New Roman"/>
          <w:kern w:val="0"/>
          <w:sz w:val="18"/>
          <w:szCs w:val="18"/>
        </w:rPr>
      </w:pPr>
    </w:p>
    <w:p w:rsidR="002D2DD1" w:rsidRDefault="002D2DD1" w:rsidP="002D2DD1">
      <w:pPr>
        <w:rPr>
          <w:rFonts w:ascii="Times New Roman" w:hAnsi="Times New Roman" w:cs="Times New Roman"/>
          <w:kern w:val="0"/>
          <w:sz w:val="18"/>
          <w:szCs w:val="18"/>
        </w:rPr>
      </w:pPr>
    </w:p>
    <w:p w:rsidR="002D2DD1" w:rsidRDefault="002D2DD1" w:rsidP="002D2DD1">
      <w:pPr>
        <w:rPr>
          <w:rFonts w:ascii="Times New Roman" w:hAnsi="Times New Roman" w:cs="Times New Roman"/>
          <w:kern w:val="0"/>
          <w:sz w:val="18"/>
          <w:szCs w:val="18"/>
        </w:rPr>
      </w:pPr>
    </w:p>
    <w:p w:rsidR="002D2DD1" w:rsidRDefault="002D2DD1" w:rsidP="002D2DD1">
      <w:pPr>
        <w:rPr>
          <w:rFonts w:ascii="Times New Roman" w:hAnsi="Times New Roman" w:cs="Times New Roman"/>
          <w:kern w:val="0"/>
          <w:sz w:val="18"/>
          <w:szCs w:val="18"/>
        </w:rPr>
      </w:pPr>
    </w:p>
    <w:p w:rsidR="002D2DD1" w:rsidRDefault="002D2DD1" w:rsidP="002D2DD1">
      <w:pPr>
        <w:rPr>
          <w:rFonts w:ascii="Times New Roman" w:hAnsi="Times New Roman" w:cs="Times New Roman"/>
          <w:kern w:val="0"/>
          <w:sz w:val="18"/>
          <w:szCs w:val="18"/>
        </w:rPr>
      </w:pPr>
    </w:p>
    <w:p w:rsidR="002D2DD1" w:rsidRDefault="002D2DD1" w:rsidP="002D2DD1">
      <w:pPr>
        <w:rPr>
          <w:rFonts w:ascii="Times New Roman" w:hAnsi="Times New Roman" w:cs="Times New Roman"/>
          <w:kern w:val="0"/>
          <w:sz w:val="18"/>
          <w:szCs w:val="18"/>
        </w:rPr>
      </w:pPr>
    </w:p>
    <w:p w:rsidR="002D2DD1" w:rsidRDefault="002D2DD1" w:rsidP="002D2DD1">
      <w:pPr>
        <w:rPr>
          <w:rFonts w:ascii="Times New Roman" w:hAnsi="Times New Roman" w:cs="Times New Roman"/>
          <w:kern w:val="0"/>
          <w:sz w:val="18"/>
          <w:szCs w:val="18"/>
        </w:rPr>
      </w:pPr>
    </w:p>
    <w:p w:rsidR="002D2DD1" w:rsidRDefault="002D2DD1" w:rsidP="002D2DD1">
      <w:pPr>
        <w:rPr>
          <w:rFonts w:ascii="Times New Roman" w:hAnsi="Times New Roman" w:cs="Times New Roman"/>
          <w:kern w:val="0"/>
          <w:sz w:val="18"/>
          <w:szCs w:val="18"/>
        </w:rPr>
      </w:pPr>
    </w:p>
    <w:p w:rsidR="002D2DD1" w:rsidRDefault="002D2DD1" w:rsidP="002D2DD1">
      <w:pPr>
        <w:rPr>
          <w:rFonts w:ascii="Times New Roman" w:hAnsi="Times New Roman" w:cs="Times New Roman"/>
          <w:kern w:val="0"/>
          <w:sz w:val="18"/>
          <w:szCs w:val="18"/>
        </w:rPr>
      </w:pPr>
    </w:p>
    <w:p w:rsidR="002D2DD1" w:rsidRDefault="002D2DD1" w:rsidP="002D2DD1">
      <w:pPr>
        <w:rPr>
          <w:rFonts w:ascii="Times New Roman" w:hAnsi="Times New Roman" w:cs="Times New Roman"/>
          <w:kern w:val="0"/>
          <w:sz w:val="18"/>
          <w:szCs w:val="18"/>
        </w:rPr>
      </w:pPr>
    </w:p>
    <w:p w:rsidR="002D2DD1" w:rsidRDefault="002D2DD1" w:rsidP="002D2DD1">
      <w:pPr>
        <w:rPr>
          <w:rFonts w:ascii="Times New Roman" w:hAnsi="Times New Roman" w:cs="Times New Roman"/>
          <w:kern w:val="0"/>
          <w:sz w:val="18"/>
          <w:szCs w:val="18"/>
        </w:rPr>
      </w:pPr>
    </w:p>
    <w:p w:rsidR="002D2DD1" w:rsidRDefault="002D2DD1" w:rsidP="002D2DD1">
      <w:pPr>
        <w:rPr>
          <w:rFonts w:ascii="Times New Roman" w:hAnsi="Times New Roman" w:cs="Times New Roman"/>
          <w:kern w:val="0"/>
          <w:sz w:val="18"/>
          <w:szCs w:val="18"/>
        </w:rPr>
      </w:pPr>
    </w:p>
    <w:p w:rsidR="002D2DD1" w:rsidRDefault="002D2DD1" w:rsidP="002D2DD1">
      <w:pPr>
        <w:rPr>
          <w:rFonts w:ascii="Times New Roman" w:hAnsi="Times New Roman" w:cs="Times New Roman"/>
          <w:kern w:val="0"/>
          <w:sz w:val="18"/>
          <w:szCs w:val="18"/>
        </w:rPr>
      </w:pPr>
    </w:p>
    <w:p w:rsidR="002D2DD1" w:rsidRDefault="002D2DD1" w:rsidP="002D2DD1">
      <w:pPr>
        <w:rPr>
          <w:rFonts w:ascii="Times New Roman" w:hAnsi="Times New Roman" w:cs="Times New Roman"/>
          <w:kern w:val="0"/>
          <w:sz w:val="18"/>
          <w:szCs w:val="18"/>
        </w:rPr>
      </w:pPr>
    </w:p>
    <w:p w:rsidR="002D2DD1" w:rsidRDefault="002D2DD1" w:rsidP="002D2DD1">
      <w:pPr>
        <w:rPr>
          <w:rFonts w:ascii="Times New Roman" w:hAnsi="Times New Roman" w:cs="Times New Roman"/>
          <w:kern w:val="0"/>
          <w:sz w:val="18"/>
          <w:szCs w:val="18"/>
        </w:rPr>
      </w:pPr>
    </w:p>
    <w:p w:rsidR="002D2DD1" w:rsidRPr="00322994" w:rsidRDefault="002D2DD1" w:rsidP="00322994">
      <w:pPr>
        <w:jc w:val="center"/>
        <w:rPr>
          <w:rFonts w:ascii="Times New Roman" w:eastAsia="黑体" w:hAnsi="Times New Roman" w:cs="Times New Roman"/>
          <w:szCs w:val="21"/>
        </w:rPr>
      </w:pPr>
      <w:r w:rsidRPr="00322994">
        <w:rPr>
          <w:rFonts w:ascii="Times New Roman" w:hAnsi="Times New Roman" w:cs="Times New Roman"/>
          <w:kern w:val="0"/>
          <w:szCs w:val="21"/>
        </w:rPr>
        <w:lastRenderedPageBreak/>
        <w:t>Supplementary</w:t>
      </w:r>
      <w:r w:rsidRPr="00322994">
        <w:rPr>
          <w:rFonts w:ascii="Times New Roman" w:eastAsia="黑体" w:hAnsi="Times New Roman" w:cs="Times New Roman"/>
          <w:szCs w:val="21"/>
        </w:rPr>
        <w:t xml:space="preserve"> </w:t>
      </w:r>
      <w:r w:rsidRPr="00322994">
        <w:rPr>
          <w:rFonts w:ascii="Times New Roman" w:eastAsia="黑体" w:hAnsi="Times New Roman" w:cs="Times New Roman" w:hint="eastAsia"/>
          <w:szCs w:val="21"/>
        </w:rPr>
        <w:t>t</w:t>
      </w:r>
      <w:r w:rsidRPr="00322994">
        <w:rPr>
          <w:rFonts w:ascii="Times New Roman" w:eastAsia="黑体" w:hAnsi="Times New Roman" w:cs="Times New Roman"/>
          <w:szCs w:val="21"/>
        </w:rPr>
        <w:t xml:space="preserve">able 3 </w:t>
      </w:r>
      <w:r w:rsidRPr="00322994">
        <w:rPr>
          <w:rFonts w:ascii="Times New Roman" w:hAnsi="Times New Roman" w:cs="Times New Roman"/>
          <w:kern w:val="0"/>
          <w:szCs w:val="21"/>
        </w:rPr>
        <w:t>Pathway comparison with signi</w:t>
      </w:r>
      <w:r w:rsidRPr="00322994">
        <w:rPr>
          <w:rFonts w:ascii="Times New Roman" w:eastAsia="AdvOT863180fb+fb" w:hAnsi="Times New Roman" w:cs="Times New Roman"/>
          <w:kern w:val="0"/>
          <w:szCs w:val="21"/>
        </w:rPr>
        <w:t>fi</w:t>
      </w:r>
      <w:r w:rsidRPr="00322994">
        <w:rPr>
          <w:rFonts w:ascii="Times New Roman" w:hAnsi="Times New Roman" w:cs="Times New Roman"/>
          <w:kern w:val="0"/>
          <w:szCs w:val="21"/>
        </w:rPr>
        <w:t>cant difference</w:t>
      </w:r>
      <w:bookmarkStart w:id="0" w:name="_GoBack"/>
      <w:bookmarkEnd w:id="0"/>
      <w:r w:rsidRPr="00322994">
        <w:rPr>
          <w:rFonts w:ascii="Times New Roman" w:hAnsi="Times New Roman" w:cs="Times New Roman"/>
          <w:kern w:val="0"/>
          <w:szCs w:val="21"/>
        </w:rPr>
        <w:t>s</w:t>
      </w:r>
      <w:r w:rsidRPr="00322994">
        <w:rPr>
          <w:rFonts w:ascii="Times New Roman" w:eastAsia="FSMe" w:hAnsi="Times New Roman" w:cs="Times New Roman"/>
          <w:kern w:val="0"/>
          <w:szCs w:val="21"/>
        </w:rPr>
        <w:t xml:space="preserve"> in the roots of Xindong 20 cultured by LP treatment</w:t>
      </w:r>
      <w:r w:rsidRPr="00322994">
        <w:rPr>
          <w:rFonts w:ascii="Times New Roman" w:hAnsi="Times New Roman" w:cs="Times New Roman"/>
          <w:kern w:val="0"/>
          <w:szCs w:val="21"/>
        </w:rPr>
        <w:t xml:space="preserve"> between</w:t>
      </w:r>
      <w:r w:rsidRPr="00322994">
        <w:rPr>
          <w:rFonts w:ascii="Times New Roman" w:eastAsia="FSMe" w:hAnsi="Times New Roman" w:cs="Times New Roman"/>
          <w:kern w:val="0"/>
          <w:szCs w:val="21"/>
        </w:rPr>
        <w:t xml:space="preserve"> D3 and D7</w:t>
      </w:r>
      <w:r w:rsidRPr="00322994">
        <w:rPr>
          <w:rFonts w:ascii="Times New Roman" w:hAnsi="Times New Roman" w:cs="Times New Roman" w:hint="eastAsia"/>
          <w:kern w:val="0"/>
          <w:szCs w:val="21"/>
        </w:rPr>
        <w:t>.</w:t>
      </w:r>
    </w:p>
    <w:p w:rsidR="002D2DD1" w:rsidRPr="00C50156" w:rsidRDefault="002D2DD1" w:rsidP="002D2DD1"/>
    <w:tbl>
      <w:tblPr>
        <w:tblStyle w:val="a5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1"/>
        <w:gridCol w:w="709"/>
        <w:gridCol w:w="3827"/>
        <w:gridCol w:w="709"/>
        <w:gridCol w:w="4252"/>
        <w:gridCol w:w="770"/>
      </w:tblGrid>
      <w:tr w:rsidR="002D2DD1" w:rsidTr="00322994">
        <w:tc>
          <w:tcPr>
            <w:tcW w:w="36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2DD1" w:rsidRPr="00FC6E2E" w:rsidRDefault="002D2DD1" w:rsidP="00111A44">
            <w:pPr>
              <w:rPr>
                <w:color w:val="000000" w:themeColor="text1"/>
              </w:rPr>
            </w:pPr>
            <w:r w:rsidRPr="00FC6E2E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Pathway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2DD1" w:rsidRPr="00FC6E2E" w:rsidRDefault="002D2DD1" w:rsidP="00111A44">
            <w:pPr>
              <w:rPr>
                <w:color w:val="000000" w:themeColor="text1"/>
              </w:rPr>
            </w:pPr>
            <w:r w:rsidRPr="00FC6E2E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Count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2DD1" w:rsidRPr="00FC6E2E" w:rsidRDefault="002D2DD1" w:rsidP="00111A44">
            <w:pPr>
              <w:rPr>
                <w:color w:val="000000" w:themeColor="text1"/>
              </w:rPr>
            </w:pPr>
            <w:r w:rsidRPr="00FC6E2E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Pathway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2DD1" w:rsidRPr="00FC6E2E" w:rsidRDefault="002D2DD1" w:rsidP="00111A44">
            <w:pPr>
              <w:rPr>
                <w:color w:val="000000" w:themeColor="text1"/>
              </w:rPr>
            </w:pPr>
            <w:r w:rsidRPr="00FC6E2E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Count</w:t>
            </w:r>
          </w:p>
        </w:tc>
        <w:tc>
          <w:tcPr>
            <w:tcW w:w="42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2DD1" w:rsidRPr="00FC6E2E" w:rsidRDefault="002D2DD1" w:rsidP="00111A44">
            <w:pPr>
              <w:rPr>
                <w:color w:val="000000" w:themeColor="text1"/>
              </w:rPr>
            </w:pPr>
            <w:r w:rsidRPr="00FC6E2E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Pathway</w:t>
            </w:r>
          </w:p>
        </w:tc>
        <w:tc>
          <w:tcPr>
            <w:tcW w:w="7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D2DD1" w:rsidRDefault="002D2DD1" w:rsidP="00111A44">
            <w:r w:rsidRPr="001945F1">
              <w:rPr>
                <w:rFonts w:ascii="Times New Roman" w:hAnsi="Times New Roman" w:cs="Times New Roman" w:hint="eastAsia"/>
                <w:sz w:val="18"/>
                <w:szCs w:val="18"/>
              </w:rPr>
              <w:t>Count</w:t>
            </w:r>
          </w:p>
        </w:tc>
      </w:tr>
      <w:tr w:rsidR="002D2DD1" w:rsidTr="00322994">
        <w:tc>
          <w:tcPr>
            <w:tcW w:w="368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D2DD1" w:rsidRPr="00FC6E2E" w:rsidRDefault="0050665A" w:rsidP="00111A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hyperlink r:id="rId81" w:anchor="gene1" w:tooltip="click to view genes" w:history="1">
              <w:r w:rsidR="002D2DD1" w:rsidRPr="00FC6E2E">
                <w:rPr>
                  <w:rFonts w:ascii="Times New Roman" w:hAnsi="Times New Roman" w:cs="Times New Roman" w:hint="eastAsia"/>
                  <w:color w:val="000000" w:themeColor="text1"/>
                  <w:sz w:val="18"/>
                  <w:szCs w:val="18"/>
                </w:rPr>
                <w:t>Butanoate metabolism</w:t>
              </w:r>
            </w:hyperlink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D2DD1" w:rsidRPr="00FC6E2E" w:rsidRDefault="002D2DD1" w:rsidP="00111A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C6E2E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382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D2DD1" w:rsidRPr="00FC6E2E" w:rsidRDefault="0050665A" w:rsidP="00111A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hyperlink r:id="rId82" w:anchor="gene14" w:tooltip="click to view genes" w:history="1">
              <w:r w:rsidR="002D2DD1" w:rsidRPr="00FC6E2E">
                <w:rPr>
                  <w:rFonts w:ascii="Times New Roman" w:hAnsi="Times New Roman" w:cs="Times New Roman" w:hint="eastAsia"/>
                  <w:color w:val="000000" w:themeColor="text1"/>
                  <w:sz w:val="18"/>
                  <w:szCs w:val="18"/>
                </w:rPr>
                <w:t>Ascorbate and aldarate metabolism</w:t>
              </w:r>
            </w:hyperlink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D2DD1" w:rsidRPr="00FC6E2E" w:rsidRDefault="002D2DD1" w:rsidP="00111A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C6E2E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425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D2DD1" w:rsidRPr="00FC6E2E" w:rsidRDefault="0050665A" w:rsidP="00111A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hyperlink r:id="rId83" w:anchor="gene27" w:tooltip="click to view genes" w:history="1">
              <w:r w:rsidR="002D2DD1" w:rsidRPr="00FC6E2E">
                <w:rPr>
                  <w:rFonts w:ascii="Times New Roman" w:hAnsi="Times New Roman" w:cs="Times New Roman" w:hint="eastAsia"/>
                  <w:color w:val="000000" w:themeColor="text1"/>
                  <w:sz w:val="18"/>
                  <w:szCs w:val="18"/>
                </w:rPr>
                <w:t>Pyrimidine metabolism</w:t>
              </w:r>
            </w:hyperlink>
          </w:p>
        </w:tc>
        <w:tc>
          <w:tcPr>
            <w:tcW w:w="77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D2DD1" w:rsidRPr="001945F1" w:rsidRDefault="002D2DD1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45F1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</w:p>
        </w:tc>
      </w:tr>
      <w:tr w:rsidR="002D2DD1" w:rsidTr="00322994">
        <w:tc>
          <w:tcPr>
            <w:tcW w:w="3681" w:type="dxa"/>
            <w:shd w:val="clear" w:color="auto" w:fill="auto"/>
            <w:vAlign w:val="center"/>
          </w:tcPr>
          <w:p w:rsidR="002D2DD1" w:rsidRPr="00FC6E2E" w:rsidRDefault="0050665A" w:rsidP="00111A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hyperlink r:id="rId84" w:anchor="gene2" w:tooltip="click to view genes" w:history="1">
              <w:r w:rsidR="002D2DD1" w:rsidRPr="00FC6E2E">
                <w:rPr>
                  <w:rFonts w:ascii="Times New Roman" w:hAnsi="Times New Roman" w:cs="Times New Roman" w:hint="eastAsia"/>
                  <w:color w:val="000000" w:themeColor="text1"/>
                  <w:sz w:val="18"/>
                  <w:szCs w:val="18"/>
                </w:rPr>
                <w:t>Carbon metabolism</w:t>
              </w:r>
            </w:hyperlink>
          </w:p>
        </w:tc>
        <w:tc>
          <w:tcPr>
            <w:tcW w:w="709" w:type="dxa"/>
            <w:shd w:val="clear" w:color="auto" w:fill="auto"/>
            <w:vAlign w:val="center"/>
          </w:tcPr>
          <w:p w:rsidR="002D2DD1" w:rsidRPr="00FC6E2E" w:rsidRDefault="002D2DD1" w:rsidP="00111A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C6E2E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2D2DD1" w:rsidRPr="00FC6E2E" w:rsidRDefault="0050665A" w:rsidP="00111A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hyperlink r:id="rId85" w:anchor="gene15" w:tooltip="click to view genes" w:history="1">
              <w:r w:rsidR="002D2DD1" w:rsidRPr="00FC6E2E">
                <w:rPr>
                  <w:rFonts w:ascii="Times New Roman" w:hAnsi="Times New Roman" w:cs="Times New Roman" w:hint="eastAsia"/>
                  <w:color w:val="000000" w:themeColor="text1"/>
                  <w:sz w:val="18"/>
                  <w:szCs w:val="18"/>
                </w:rPr>
                <w:t>Isoquinoline alkaloid biosynthesis</w:t>
              </w:r>
            </w:hyperlink>
          </w:p>
        </w:tc>
        <w:tc>
          <w:tcPr>
            <w:tcW w:w="709" w:type="dxa"/>
            <w:shd w:val="clear" w:color="auto" w:fill="auto"/>
            <w:vAlign w:val="center"/>
          </w:tcPr>
          <w:p w:rsidR="002D2DD1" w:rsidRPr="00FC6E2E" w:rsidRDefault="002D2DD1" w:rsidP="00111A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C6E2E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2D2DD1" w:rsidRPr="00FC6E2E" w:rsidRDefault="0050665A" w:rsidP="00111A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hyperlink r:id="rId86" w:anchor="gene28" w:tooltip="click to view genes" w:history="1">
              <w:r w:rsidR="002D2DD1" w:rsidRPr="00FC6E2E">
                <w:rPr>
                  <w:rFonts w:ascii="Times New Roman" w:hAnsi="Times New Roman" w:cs="Times New Roman" w:hint="eastAsia"/>
                  <w:color w:val="000000" w:themeColor="text1"/>
                  <w:sz w:val="18"/>
                  <w:szCs w:val="18"/>
                </w:rPr>
                <w:t>Pentose phosphate pathway</w:t>
              </w:r>
            </w:hyperlink>
            <w:r w:rsidR="002D2DD1" w:rsidRPr="00FC6E2E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 xml:space="preserve">  </w:t>
            </w:r>
          </w:p>
        </w:tc>
        <w:tc>
          <w:tcPr>
            <w:tcW w:w="770" w:type="dxa"/>
            <w:shd w:val="clear" w:color="auto" w:fill="auto"/>
            <w:vAlign w:val="center"/>
          </w:tcPr>
          <w:p w:rsidR="002D2DD1" w:rsidRPr="001945F1" w:rsidRDefault="002D2DD1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45F1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</w:tr>
      <w:tr w:rsidR="002D2DD1" w:rsidTr="00322994">
        <w:tc>
          <w:tcPr>
            <w:tcW w:w="3681" w:type="dxa"/>
            <w:shd w:val="clear" w:color="auto" w:fill="auto"/>
            <w:vAlign w:val="center"/>
          </w:tcPr>
          <w:p w:rsidR="002D2DD1" w:rsidRPr="00FC6E2E" w:rsidRDefault="0050665A" w:rsidP="00111A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hyperlink r:id="rId87" w:anchor="gene3" w:tooltip="click to view genes" w:history="1">
              <w:r w:rsidR="002D2DD1" w:rsidRPr="00FC6E2E">
                <w:rPr>
                  <w:rFonts w:ascii="Times New Roman" w:hAnsi="Times New Roman" w:cs="Times New Roman" w:hint="eastAsia"/>
                  <w:color w:val="000000" w:themeColor="text1"/>
                  <w:sz w:val="18"/>
                  <w:szCs w:val="18"/>
                </w:rPr>
                <w:t>Arginine biosynthesis</w:t>
              </w:r>
            </w:hyperlink>
          </w:p>
        </w:tc>
        <w:tc>
          <w:tcPr>
            <w:tcW w:w="709" w:type="dxa"/>
            <w:shd w:val="clear" w:color="auto" w:fill="auto"/>
            <w:vAlign w:val="center"/>
          </w:tcPr>
          <w:p w:rsidR="002D2DD1" w:rsidRPr="00FC6E2E" w:rsidRDefault="002D2DD1" w:rsidP="00111A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C6E2E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2D2DD1" w:rsidRPr="00FC6E2E" w:rsidRDefault="0050665A" w:rsidP="00111A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hyperlink r:id="rId88" w:anchor="gene16" w:tooltip="click to view genes" w:history="1">
              <w:r w:rsidR="002D2DD1" w:rsidRPr="00FC6E2E">
                <w:rPr>
                  <w:rFonts w:ascii="Times New Roman" w:hAnsi="Times New Roman" w:cs="Times New Roman" w:hint="eastAsia"/>
                  <w:color w:val="000000" w:themeColor="text1"/>
                  <w:sz w:val="18"/>
                  <w:szCs w:val="18"/>
                </w:rPr>
                <w:t>Amino sugar and nucleotide sugar metabolism</w:t>
              </w:r>
            </w:hyperlink>
          </w:p>
        </w:tc>
        <w:tc>
          <w:tcPr>
            <w:tcW w:w="709" w:type="dxa"/>
            <w:shd w:val="clear" w:color="auto" w:fill="auto"/>
            <w:vAlign w:val="center"/>
          </w:tcPr>
          <w:p w:rsidR="002D2DD1" w:rsidRPr="00FC6E2E" w:rsidRDefault="002D2DD1" w:rsidP="00111A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C6E2E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2D2DD1" w:rsidRPr="00FC6E2E" w:rsidRDefault="0050665A" w:rsidP="00111A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hyperlink r:id="rId89" w:anchor="gene29" w:tooltip="click to view genes" w:history="1">
              <w:r w:rsidR="002D2DD1" w:rsidRPr="00FC6E2E">
                <w:rPr>
                  <w:rFonts w:ascii="Times New Roman" w:hAnsi="Times New Roman" w:cs="Times New Roman" w:hint="eastAsia"/>
                  <w:color w:val="000000" w:themeColor="text1"/>
                  <w:sz w:val="18"/>
                  <w:szCs w:val="18"/>
                </w:rPr>
                <w:t>Phenylalanine metabolism</w:t>
              </w:r>
            </w:hyperlink>
          </w:p>
        </w:tc>
        <w:tc>
          <w:tcPr>
            <w:tcW w:w="770" w:type="dxa"/>
            <w:shd w:val="clear" w:color="auto" w:fill="auto"/>
            <w:vAlign w:val="center"/>
          </w:tcPr>
          <w:p w:rsidR="002D2DD1" w:rsidRPr="001945F1" w:rsidRDefault="002D2DD1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45F1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</w:p>
        </w:tc>
      </w:tr>
      <w:tr w:rsidR="002D2DD1" w:rsidTr="00322994">
        <w:tc>
          <w:tcPr>
            <w:tcW w:w="3681" w:type="dxa"/>
            <w:shd w:val="clear" w:color="auto" w:fill="auto"/>
            <w:vAlign w:val="center"/>
          </w:tcPr>
          <w:p w:rsidR="002D2DD1" w:rsidRPr="00FC6E2E" w:rsidRDefault="0050665A" w:rsidP="00111A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hyperlink r:id="rId90" w:anchor="gene4" w:tooltip="click to view genes" w:history="1">
              <w:r w:rsidR="002D2DD1" w:rsidRPr="00FC6E2E">
                <w:rPr>
                  <w:rFonts w:ascii="Times New Roman" w:hAnsi="Times New Roman" w:cs="Times New Roman" w:hint="eastAsia"/>
                  <w:color w:val="000000" w:themeColor="text1"/>
                  <w:sz w:val="18"/>
                  <w:szCs w:val="18"/>
                </w:rPr>
                <w:t>Nicotinate and nicotinamide metabolism</w:t>
              </w:r>
            </w:hyperlink>
          </w:p>
        </w:tc>
        <w:tc>
          <w:tcPr>
            <w:tcW w:w="709" w:type="dxa"/>
            <w:shd w:val="clear" w:color="auto" w:fill="auto"/>
            <w:vAlign w:val="center"/>
          </w:tcPr>
          <w:p w:rsidR="002D2DD1" w:rsidRPr="00FC6E2E" w:rsidRDefault="002D2DD1" w:rsidP="00111A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C6E2E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2D2DD1" w:rsidRPr="00FC6E2E" w:rsidRDefault="0050665A" w:rsidP="00111A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hyperlink r:id="rId91" w:anchor="gene17" w:tooltip="click to view genes" w:history="1">
              <w:r w:rsidR="002D2DD1" w:rsidRPr="00FC6E2E">
                <w:rPr>
                  <w:rFonts w:ascii="Times New Roman" w:hAnsi="Times New Roman" w:cs="Times New Roman" w:hint="eastAsia"/>
                  <w:color w:val="000000" w:themeColor="text1"/>
                  <w:sz w:val="18"/>
                  <w:szCs w:val="18"/>
                </w:rPr>
                <w:t>Tryptophan metabolism</w:t>
              </w:r>
            </w:hyperlink>
          </w:p>
        </w:tc>
        <w:tc>
          <w:tcPr>
            <w:tcW w:w="709" w:type="dxa"/>
            <w:shd w:val="clear" w:color="auto" w:fill="auto"/>
            <w:vAlign w:val="center"/>
          </w:tcPr>
          <w:p w:rsidR="002D2DD1" w:rsidRPr="00FC6E2E" w:rsidRDefault="002D2DD1" w:rsidP="00111A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C6E2E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2D2DD1" w:rsidRPr="00FC6E2E" w:rsidRDefault="0050665A" w:rsidP="00111A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hyperlink r:id="rId92" w:anchor="gene30" w:tooltip="click to view genes" w:history="1">
              <w:r w:rsidR="002D2DD1" w:rsidRPr="00FC6E2E">
                <w:rPr>
                  <w:rFonts w:ascii="Times New Roman" w:hAnsi="Times New Roman" w:cs="Times New Roman" w:hint="eastAsia"/>
                  <w:color w:val="000000" w:themeColor="text1"/>
                  <w:sz w:val="18"/>
                  <w:szCs w:val="18"/>
                </w:rPr>
                <w:t>Glyoxylate and dicarboxylate metabolism</w:t>
              </w:r>
            </w:hyperlink>
          </w:p>
        </w:tc>
        <w:tc>
          <w:tcPr>
            <w:tcW w:w="770" w:type="dxa"/>
            <w:shd w:val="clear" w:color="auto" w:fill="auto"/>
            <w:vAlign w:val="center"/>
          </w:tcPr>
          <w:p w:rsidR="002D2DD1" w:rsidRPr="001945F1" w:rsidRDefault="002D2DD1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45F1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</w:tr>
      <w:tr w:rsidR="002D2DD1" w:rsidTr="00322994">
        <w:tc>
          <w:tcPr>
            <w:tcW w:w="3681" w:type="dxa"/>
            <w:shd w:val="clear" w:color="auto" w:fill="auto"/>
            <w:vAlign w:val="center"/>
          </w:tcPr>
          <w:p w:rsidR="002D2DD1" w:rsidRPr="00FC6E2E" w:rsidRDefault="0050665A" w:rsidP="00111A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hyperlink r:id="rId93" w:anchor="gene5" w:tooltip="click to view genes" w:history="1">
              <w:r w:rsidR="002D2DD1" w:rsidRPr="00FC6E2E">
                <w:rPr>
                  <w:rFonts w:ascii="Times New Roman" w:hAnsi="Times New Roman" w:cs="Times New Roman" w:hint="eastAsia"/>
                  <w:color w:val="000000" w:themeColor="text1"/>
                  <w:sz w:val="18"/>
                  <w:szCs w:val="18"/>
                </w:rPr>
                <w:t>Pyruvate metabolism</w:t>
              </w:r>
            </w:hyperlink>
          </w:p>
        </w:tc>
        <w:tc>
          <w:tcPr>
            <w:tcW w:w="709" w:type="dxa"/>
            <w:shd w:val="clear" w:color="auto" w:fill="auto"/>
            <w:vAlign w:val="center"/>
          </w:tcPr>
          <w:p w:rsidR="002D2DD1" w:rsidRPr="00FC6E2E" w:rsidRDefault="002D2DD1" w:rsidP="00111A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C6E2E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2D2DD1" w:rsidRPr="00FC6E2E" w:rsidRDefault="0050665A" w:rsidP="00111A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hyperlink r:id="rId94" w:anchor="gene18" w:tooltip="click to view genes" w:history="1">
              <w:r w:rsidR="002D2DD1" w:rsidRPr="00FC6E2E">
                <w:rPr>
                  <w:rFonts w:ascii="Times New Roman" w:hAnsi="Times New Roman" w:cs="Times New Roman" w:hint="eastAsia"/>
                  <w:color w:val="000000" w:themeColor="text1"/>
                  <w:sz w:val="18"/>
                  <w:szCs w:val="18"/>
                </w:rPr>
                <w:t>Tyrosine metabolism</w:t>
              </w:r>
            </w:hyperlink>
          </w:p>
        </w:tc>
        <w:tc>
          <w:tcPr>
            <w:tcW w:w="709" w:type="dxa"/>
            <w:shd w:val="clear" w:color="auto" w:fill="auto"/>
            <w:vAlign w:val="center"/>
          </w:tcPr>
          <w:p w:rsidR="002D2DD1" w:rsidRPr="00FC6E2E" w:rsidRDefault="002D2DD1" w:rsidP="00111A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C6E2E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2D2DD1" w:rsidRPr="00FC6E2E" w:rsidRDefault="0050665A" w:rsidP="00111A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hyperlink r:id="rId95" w:anchor="gene31" w:tooltip="click to view genes" w:history="1">
              <w:r w:rsidR="002D2DD1" w:rsidRPr="00FC6E2E">
                <w:rPr>
                  <w:rFonts w:ascii="Times New Roman" w:hAnsi="Times New Roman" w:cs="Times New Roman" w:hint="eastAsia"/>
                  <w:color w:val="000000" w:themeColor="text1"/>
                  <w:sz w:val="18"/>
                  <w:szCs w:val="18"/>
                </w:rPr>
                <w:t>Pentose and glucuronate interconversions</w:t>
              </w:r>
            </w:hyperlink>
          </w:p>
        </w:tc>
        <w:tc>
          <w:tcPr>
            <w:tcW w:w="770" w:type="dxa"/>
            <w:shd w:val="clear" w:color="auto" w:fill="auto"/>
            <w:vAlign w:val="center"/>
          </w:tcPr>
          <w:p w:rsidR="002D2DD1" w:rsidRPr="001945F1" w:rsidRDefault="002D2DD1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45F1">
              <w:rPr>
                <w:rFonts w:ascii="Times New Roman" w:hAnsi="Times New Roman" w:cs="Times New Roman" w:hint="eastAsia"/>
                <w:sz w:val="18"/>
                <w:szCs w:val="18"/>
              </w:rPr>
              <w:t>10</w:t>
            </w:r>
          </w:p>
        </w:tc>
      </w:tr>
      <w:tr w:rsidR="002D2DD1" w:rsidTr="00322994">
        <w:tc>
          <w:tcPr>
            <w:tcW w:w="3681" w:type="dxa"/>
            <w:shd w:val="clear" w:color="auto" w:fill="auto"/>
            <w:vAlign w:val="center"/>
          </w:tcPr>
          <w:p w:rsidR="002D2DD1" w:rsidRPr="00FC6E2E" w:rsidRDefault="0050665A" w:rsidP="00111A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hyperlink r:id="rId96" w:anchor="gene6" w:tooltip="click to view genes" w:history="1">
              <w:r w:rsidR="002D2DD1" w:rsidRPr="00FC6E2E">
                <w:rPr>
                  <w:rFonts w:ascii="Times New Roman" w:hAnsi="Times New Roman" w:cs="Times New Roman" w:hint="eastAsia"/>
                  <w:color w:val="000000" w:themeColor="text1"/>
                  <w:sz w:val="18"/>
                  <w:szCs w:val="18"/>
                </w:rPr>
                <w:t>Isoflavonoid biosynthesis</w:t>
              </w:r>
            </w:hyperlink>
          </w:p>
        </w:tc>
        <w:tc>
          <w:tcPr>
            <w:tcW w:w="709" w:type="dxa"/>
            <w:shd w:val="clear" w:color="auto" w:fill="auto"/>
            <w:vAlign w:val="center"/>
          </w:tcPr>
          <w:p w:rsidR="002D2DD1" w:rsidRPr="00FC6E2E" w:rsidRDefault="002D2DD1" w:rsidP="00111A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C6E2E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2D2DD1" w:rsidRPr="00FC6E2E" w:rsidRDefault="0050665A" w:rsidP="00111A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hyperlink r:id="rId97" w:anchor="gene19" w:tooltip="click to view genes" w:history="1">
              <w:r w:rsidR="002D2DD1" w:rsidRPr="00FC6E2E">
                <w:rPr>
                  <w:rFonts w:ascii="Times New Roman" w:hAnsi="Times New Roman" w:cs="Times New Roman" w:hint="eastAsia"/>
                  <w:color w:val="000000" w:themeColor="text1"/>
                  <w:sz w:val="18"/>
                  <w:szCs w:val="18"/>
                </w:rPr>
                <w:t>Valine, leucine and isoleucine biosynthesis</w:t>
              </w:r>
            </w:hyperlink>
          </w:p>
        </w:tc>
        <w:tc>
          <w:tcPr>
            <w:tcW w:w="709" w:type="dxa"/>
            <w:shd w:val="clear" w:color="auto" w:fill="auto"/>
            <w:vAlign w:val="center"/>
          </w:tcPr>
          <w:p w:rsidR="002D2DD1" w:rsidRPr="00FC6E2E" w:rsidRDefault="002D2DD1" w:rsidP="00111A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C6E2E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2D2DD1" w:rsidRPr="00FC6E2E" w:rsidRDefault="0050665A" w:rsidP="00111A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hyperlink r:id="rId98" w:anchor="gene32" w:tooltip="click to view genes" w:history="1">
              <w:r w:rsidR="002D2DD1" w:rsidRPr="00FC6E2E">
                <w:rPr>
                  <w:rFonts w:ascii="Times New Roman" w:hAnsi="Times New Roman" w:cs="Times New Roman" w:hint="eastAsia"/>
                  <w:color w:val="000000" w:themeColor="text1"/>
                  <w:sz w:val="18"/>
                  <w:szCs w:val="18"/>
                </w:rPr>
                <w:t>Biosynthesis of secondary metabolites</w:t>
              </w:r>
            </w:hyperlink>
          </w:p>
        </w:tc>
        <w:tc>
          <w:tcPr>
            <w:tcW w:w="770" w:type="dxa"/>
            <w:shd w:val="clear" w:color="auto" w:fill="auto"/>
            <w:vAlign w:val="center"/>
          </w:tcPr>
          <w:p w:rsidR="002D2DD1" w:rsidRPr="001945F1" w:rsidRDefault="002D2DD1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45F1">
              <w:rPr>
                <w:rFonts w:ascii="Times New Roman" w:hAnsi="Times New Roman" w:cs="Times New Roman" w:hint="eastAsia"/>
                <w:sz w:val="18"/>
                <w:szCs w:val="18"/>
              </w:rPr>
              <w:t>10</w:t>
            </w:r>
          </w:p>
        </w:tc>
      </w:tr>
      <w:tr w:rsidR="002D2DD1" w:rsidTr="00322994">
        <w:tc>
          <w:tcPr>
            <w:tcW w:w="3681" w:type="dxa"/>
            <w:shd w:val="clear" w:color="auto" w:fill="auto"/>
            <w:vAlign w:val="center"/>
          </w:tcPr>
          <w:p w:rsidR="002D2DD1" w:rsidRPr="00FC6E2E" w:rsidRDefault="0050665A" w:rsidP="00111A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hyperlink r:id="rId99" w:anchor="gene7" w:tooltip="click to view genes" w:history="1">
              <w:r w:rsidR="002D2DD1" w:rsidRPr="00FC6E2E">
                <w:rPr>
                  <w:rFonts w:ascii="Times New Roman" w:hAnsi="Times New Roman" w:cs="Times New Roman" w:hint="eastAsia"/>
                  <w:color w:val="000000" w:themeColor="text1"/>
                  <w:sz w:val="18"/>
                  <w:szCs w:val="18"/>
                </w:rPr>
                <w:t>Galactose metabolism</w:t>
              </w:r>
            </w:hyperlink>
            <w:r w:rsidR="002D2DD1" w:rsidRPr="00FC6E2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 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2D2DD1" w:rsidRPr="00FC6E2E" w:rsidRDefault="002D2DD1" w:rsidP="00111A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C6E2E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2D2DD1" w:rsidRPr="00FC6E2E" w:rsidRDefault="0050665A" w:rsidP="00111A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hyperlink r:id="rId100" w:anchor="gene20" w:tooltip="click to view genes" w:history="1">
              <w:r w:rsidR="002D2DD1" w:rsidRPr="00FC6E2E">
                <w:rPr>
                  <w:rFonts w:ascii="Times New Roman" w:hAnsi="Times New Roman" w:cs="Times New Roman" w:hint="eastAsia"/>
                  <w:color w:val="000000" w:themeColor="text1"/>
                  <w:sz w:val="18"/>
                  <w:szCs w:val="18"/>
                </w:rPr>
                <w:t>Purine metabolism</w:t>
              </w:r>
            </w:hyperlink>
          </w:p>
        </w:tc>
        <w:tc>
          <w:tcPr>
            <w:tcW w:w="709" w:type="dxa"/>
            <w:shd w:val="clear" w:color="auto" w:fill="auto"/>
            <w:vAlign w:val="center"/>
          </w:tcPr>
          <w:p w:rsidR="002D2DD1" w:rsidRPr="00FC6E2E" w:rsidRDefault="002D2DD1" w:rsidP="00111A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C6E2E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2D2DD1" w:rsidRPr="00FC6E2E" w:rsidRDefault="0050665A" w:rsidP="00111A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hyperlink r:id="rId101" w:anchor="gene33" w:tooltip="click to view genes" w:history="1">
              <w:r w:rsidR="002D2DD1" w:rsidRPr="00FC6E2E">
                <w:rPr>
                  <w:rFonts w:ascii="Times New Roman" w:hAnsi="Times New Roman" w:cs="Times New Roman" w:hint="eastAsia"/>
                  <w:color w:val="000000" w:themeColor="text1"/>
                  <w:sz w:val="18"/>
                  <w:szCs w:val="18"/>
                </w:rPr>
                <w:t>Limonene and pinene degradation</w:t>
              </w:r>
            </w:hyperlink>
          </w:p>
        </w:tc>
        <w:tc>
          <w:tcPr>
            <w:tcW w:w="770" w:type="dxa"/>
            <w:shd w:val="clear" w:color="auto" w:fill="auto"/>
            <w:vAlign w:val="center"/>
          </w:tcPr>
          <w:p w:rsidR="002D2DD1" w:rsidRPr="001945F1" w:rsidRDefault="002D2DD1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45F1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</w:p>
        </w:tc>
      </w:tr>
      <w:tr w:rsidR="002D2DD1" w:rsidTr="00322994">
        <w:tc>
          <w:tcPr>
            <w:tcW w:w="3681" w:type="dxa"/>
            <w:shd w:val="clear" w:color="auto" w:fill="auto"/>
            <w:vAlign w:val="center"/>
          </w:tcPr>
          <w:p w:rsidR="002D2DD1" w:rsidRPr="00FC6E2E" w:rsidRDefault="0050665A" w:rsidP="00111A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hyperlink r:id="rId102" w:anchor="gene8" w:tooltip="click to view genes" w:history="1">
              <w:r w:rsidR="002D2DD1" w:rsidRPr="00FC6E2E">
                <w:rPr>
                  <w:rFonts w:ascii="Times New Roman" w:hAnsi="Times New Roman" w:cs="Times New Roman" w:hint="eastAsia"/>
                  <w:color w:val="000000" w:themeColor="text1"/>
                  <w:sz w:val="18"/>
                  <w:szCs w:val="18"/>
                </w:rPr>
                <w:t>Oxidative phosphorylation</w:t>
              </w:r>
            </w:hyperlink>
          </w:p>
        </w:tc>
        <w:tc>
          <w:tcPr>
            <w:tcW w:w="709" w:type="dxa"/>
            <w:shd w:val="clear" w:color="auto" w:fill="auto"/>
            <w:vAlign w:val="center"/>
          </w:tcPr>
          <w:p w:rsidR="002D2DD1" w:rsidRPr="00FC6E2E" w:rsidRDefault="002D2DD1" w:rsidP="00111A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C6E2E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2D2DD1" w:rsidRPr="00FC6E2E" w:rsidRDefault="0050665A" w:rsidP="00111A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hyperlink r:id="rId103" w:anchor="gene21" w:tooltip="click to view genes" w:history="1">
              <w:r w:rsidR="002D2DD1" w:rsidRPr="00FC6E2E">
                <w:rPr>
                  <w:rFonts w:ascii="Times New Roman" w:hAnsi="Times New Roman" w:cs="Times New Roman" w:hint="eastAsia"/>
                  <w:color w:val="000000" w:themeColor="text1"/>
                  <w:sz w:val="18"/>
                  <w:szCs w:val="18"/>
                </w:rPr>
                <w:t>Glucosinolate biosynthesis</w:t>
              </w:r>
            </w:hyperlink>
          </w:p>
        </w:tc>
        <w:tc>
          <w:tcPr>
            <w:tcW w:w="709" w:type="dxa"/>
            <w:shd w:val="clear" w:color="auto" w:fill="auto"/>
            <w:vAlign w:val="center"/>
          </w:tcPr>
          <w:p w:rsidR="002D2DD1" w:rsidRPr="00FC6E2E" w:rsidRDefault="002D2DD1" w:rsidP="00111A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C6E2E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2D2DD1" w:rsidRPr="00FC6E2E" w:rsidRDefault="0050665A" w:rsidP="00111A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hyperlink r:id="rId104" w:anchor="gene34" w:tooltip="click to view genes" w:history="1">
              <w:r w:rsidR="002D2DD1" w:rsidRPr="00FC6E2E">
                <w:rPr>
                  <w:rFonts w:ascii="Times New Roman" w:hAnsi="Times New Roman" w:cs="Times New Roman" w:hint="eastAsia"/>
                  <w:color w:val="000000" w:themeColor="text1"/>
                  <w:sz w:val="18"/>
                  <w:szCs w:val="18"/>
                </w:rPr>
                <w:t>Arginine and proline metabolism</w:t>
              </w:r>
            </w:hyperlink>
            <w:r w:rsidR="002D2DD1" w:rsidRPr="00FC6E2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</w:t>
            </w:r>
          </w:p>
        </w:tc>
        <w:tc>
          <w:tcPr>
            <w:tcW w:w="770" w:type="dxa"/>
            <w:shd w:val="clear" w:color="auto" w:fill="auto"/>
            <w:vAlign w:val="center"/>
          </w:tcPr>
          <w:p w:rsidR="002D2DD1" w:rsidRPr="001945F1" w:rsidRDefault="002D2DD1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45F1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</w:tr>
      <w:tr w:rsidR="002D2DD1" w:rsidTr="00322994">
        <w:tc>
          <w:tcPr>
            <w:tcW w:w="3681" w:type="dxa"/>
            <w:shd w:val="clear" w:color="auto" w:fill="auto"/>
            <w:vAlign w:val="center"/>
          </w:tcPr>
          <w:p w:rsidR="002D2DD1" w:rsidRPr="00FC6E2E" w:rsidRDefault="0050665A" w:rsidP="00111A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hyperlink r:id="rId105" w:anchor="gene9" w:tooltip="click to view genes" w:history="1">
              <w:r w:rsidR="002D2DD1" w:rsidRPr="00FC6E2E">
                <w:rPr>
                  <w:rFonts w:ascii="Calibri" w:hAnsi="Calibri" w:cs="Times New Roman"/>
                  <w:color w:val="000000" w:themeColor="text1"/>
                  <w:sz w:val="18"/>
                  <w:szCs w:val="18"/>
                </w:rPr>
                <w:t>β</w:t>
              </w:r>
              <w:r w:rsidR="002D2DD1" w:rsidRPr="00FC6E2E">
                <w:rPr>
                  <w:rFonts w:ascii="Times New Roman" w:hAnsi="Times New Roman" w:cs="Times New Roman" w:hint="eastAsia"/>
                  <w:color w:val="000000" w:themeColor="text1"/>
                  <w:sz w:val="18"/>
                  <w:szCs w:val="18"/>
                </w:rPr>
                <w:t>-Linolenic acid metabolism</w:t>
              </w:r>
            </w:hyperlink>
          </w:p>
        </w:tc>
        <w:tc>
          <w:tcPr>
            <w:tcW w:w="709" w:type="dxa"/>
            <w:shd w:val="clear" w:color="auto" w:fill="auto"/>
            <w:vAlign w:val="center"/>
          </w:tcPr>
          <w:p w:rsidR="002D2DD1" w:rsidRPr="00FC6E2E" w:rsidRDefault="002D2DD1" w:rsidP="00111A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C6E2E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2D2DD1" w:rsidRPr="00FC6E2E" w:rsidRDefault="0050665A" w:rsidP="00111A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hyperlink r:id="rId106" w:anchor="gene22" w:tooltip="click to view genes" w:history="1">
              <w:r w:rsidR="002D2DD1" w:rsidRPr="00FC6E2E">
                <w:rPr>
                  <w:rFonts w:ascii="Times New Roman" w:hAnsi="Times New Roman" w:cs="Times New Roman" w:hint="eastAsia"/>
                  <w:color w:val="000000" w:themeColor="text1"/>
                  <w:sz w:val="18"/>
                  <w:szCs w:val="18"/>
                </w:rPr>
                <w:t>Folate biosynthesis</w:t>
              </w:r>
            </w:hyperlink>
          </w:p>
        </w:tc>
        <w:tc>
          <w:tcPr>
            <w:tcW w:w="709" w:type="dxa"/>
            <w:shd w:val="clear" w:color="auto" w:fill="auto"/>
            <w:vAlign w:val="center"/>
          </w:tcPr>
          <w:p w:rsidR="002D2DD1" w:rsidRPr="00FC6E2E" w:rsidRDefault="002D2DD1" w:rsidP="00111A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C6E2E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2D2DD1" w:rsidRPr="00FC6E2E" w:rsidRDefault="0050665A" w:rsidP="00111A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hyperlink r:id="rId107" w:anchor="gene35" w:tooltip="click to view genes" w:history="1">
              <w:r w:rsidR="002D2DD1" w:rsidRPr="00FC6E2E">
                <w:rPr>
                  <w:rFonts w:ascii="Times New Roman" w:hAnsi="Times New Roman" w:cs="Times New Roman" w:hint="eastAsia"/>
                  <w:color w:val="000000" w:themeColor="text1"/>
                  <w:sz w:val="18"/>
                  <w:szCs w:val="18"/>
                </w:rPr>
                <w:t>Glycerolipid metabolism</w:t>
              </w:r>
            </w:hyperlink>
          </w:p>
        </w:tc>
        <w:tc>
          <w:tcPr>
            <w:tcW w:w="770" w:type="dxa"/>
            <w:shd w:val="clear" w:color="auto" w:fill="auto"/>
            <w:vAlign w:val="center"/>
          </w:tcPr>
          <w:p w:rsidR="002D2DD1" w:rsidRPr="001945F1" w:rsidRDefault="002D2DD1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45F1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</w:tr>
      <w:tr w:rsidR="002D2DD1" w:rsidTr="00322994">
        <w:tc>
          <w:tcPr>
            <w:tcW w:w="3681" w:type="dxa"/>
            <w:shd w:val="clear" w:color="auto" w:fill="auto"/>
            <w:vAlign w:val="center"/>
          </w:tcPr>
          <w:p w:rsidR="002D2DD1" w:rsidRPr="00FC6E2E" w:rsidRDefault="0050665A" w:rsidP="00111A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hyperlink r:id="rId108" w:anchor="gene10" w:tooltip="click to view genes" w:history="1">
              <w:r w:rsidR="002D2DD1" w:rsidRPr="00FC6E2E">
                <w:rPr>
                  <w:rFonts w:ascii="Times New Roman" w:hAnsi="Times New Roman" w:cs="Times New Roman" w:hint="eastAsia"/>
                  <w:color w:val="000000" w:themeColor="text1"/>
                  <w:sz w:val="18"/>
                  <w:szCs w:val="18"/>
                </w:rPr>
                <w:t>Metabolic pathways</w:t>
              </w:r>
            </w:hyperlink>
          </w:p>
        </w:tc>
        <w:tc>
          <w:tcPr>
            <w:tcW w:w="709" w:type="dxa"/>
            <w:shd w:val="clear" w:color="auto" w:fill="auto"/>
            <w:vAlign w:val="center"/>
          </w:tcPr>
          <w:p w:rsidR="002D2DD1" w:rsidRPr="00FC6E2E" w:rsidRDefault="002D2DD1" w:rsidP="00111A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C6E2E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23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2D2DD1" w:rsidRPr="00FC6E2E" w:rsidRDefault="0050665A" w:rsidP="00111A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hyperlink r:id="rId109" w:anchor="gene23" w:tooltip="click to view genes" w:history="1">
              <w:r w:rsidR="002D2DD1" w:rsidRPr="00FC6E2E">
                <w:rPr>
                  <w:rFonts w:ascii="Times New Roman" w:hAnsi="Times New Roman" w:cs="Times New Roman" w:hint="eastAsia"/>
                  <w:color w:val="000000" w:themeColor="text1"/>
                  <w:sz w:val="18"/>
                  <w:szCs w:val="18"/>
                </w:rPr>
                <w:t>Sulfur relay system</w:t>
              </w:r>
            </w:hyperlink>
          </w:p>
        </w:tc>
        <w:tc>
          <w:tcPr>
            <w:tcW w:w="709" w:type="dxa"/>
            <w:shd w:val="clear" w:color="auto" w:fill="auto"/>
            <w:vAlign w:val="center"/>
          </w:tcPr>
          <w:p w:rsidR="002D2DD1" w:rsidRPr="00FC6E2E" w:rsidRDefault="002D2DD1" w:rsidP="00111A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C6E2E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2D2DD1" w:rsidRPr="00FC6E2E" w:rsidRDefault="0050665A" w:rsidP="00111A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hyperlink r:id="rId110" w:anchor="gene36" w:tooltip="click to view genes" w:history="1">
              <w:r w:rsidR="002D2DD1" w:rsidRPr="00FC6E2E">
                <w:rPr>
                  <w:rFonts w:ascii="Times New Roman" w:hAnsi="Times New Roman" w:cs="Times New Roman" w:hint="eastAsia"/>
                  <w:color w:val="000000" w:themeColor="text1"/>
                  <w:sz w:val="18"/>
                  <w:szCs w:val="18"/>
                </w:rPr>
                <w:t>Alanine, aspartate and glutamate metabolism</w:t>
              </w:r>
            </w:hyperlink>
          </w:p>
        </w:tc>
        <w:tc>
          <w:tcPr>
            <w:tcW w:w="770" w:type="dxa"/>
            <w:shd w:val="clear" w:color="auto" w:fill="auto"/>
            <w:vAlign w:val="center"/>
          </w:tcPr>
          <w:p w:rsidR="002D2DD1" w:rsidRPr="001945F1" w:rsidRDefault="002D2DD1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45F1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</w:tr>
      <w:tr w:rsidR="002D2DD1" w:rsidTr="00322994">
        <w:tc>
          <w:tcPr>
            <w:tcW w:w="3681" w:type="dxa"/>
            <w:shd w:val="clear" w:color="auto" w:fill="auto"/>
            <w:vAlign w:val="center"/>
          </w:tcPr>
          <w:p w:rsidR="002D2DD1" w:rsidRPr="00FC6E2E" w:rsidRDefault="0050665A" w:rsidP="00111A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hyperlink r:id="rId111" w:anchor="gene11" w:tooltip="click to view genes" w:history="1">
              <w:r w:rsidR="002D2DD1" w:rsidRPr="00FC6E2E">
                <w:rPr>
                  <w:rFonts w:ascii="Times New Roman" w:hAnsi="Times New Roman" w:cs="Times New Roman" w:hint="eastAsia"/>
                  <w:color w:val="000000" w:themeColor="text1"/>
                  <w:sz w:val="18"/>
                  <w:szCs w:val="18"/>
                </w:rPr>
                <w:t>ABC transporters</w:t>
              </w:r>
            </w:hyperlink>
          </w:p>
        </w:tc>
        <w:tc>
          <w:tcPr>
            <w:tcW w:w="709" w:type="dxa"/>
            <w:shd w:val="clear" w:color="auto" w:fill="auto"/>
            <w:vAlign w:val="center"/>
          </w:tcPr>
          <w:p w:rsidR="002D2DD1" w:rsidRPr="00FC6E2E" w:rsidRDefault="002D2DD1" w:rsidP="00111A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C6E2E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2D2DD1" w:rsidRPr="00FC6E2E" w:rsidRDefault="0050665A" w:rsidP="00111A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hyperlink r:id="rId112" w:anchor="gene24" w:tooltip="click to view genes" w:history="1">
              <w:r w:rsidR="002D2DD1" w:rsidRPr="00FC6E2E">
                <w:rPr>
                  <w:rFonts w:ascii="Times New Roman" w:hAnsi="Times New Roman" w:cs="Times New Roman" w:hint="eastAsia"/>
                  <w:color w:val="000000" w:themeColor="text1"/>
                  <w:sz w:val="18"/>
                  <w:szCs w:val="18"/>
                </w:rPr>
                <w:t>Citrate cycle (TCA cycle)</w:t>
              </w:r>
            </w:hyperlink>
            <w:r w:rsidR="002D2DD1" w:rsidRPr="00FC6E2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 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2D2DD1" w:rsidRPr="00FC6E2E" w:rsidRDefault="002D2DD1" w:rsidP="00111A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C6E2E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2D2DD1" w:rsidRPr="00FC6E2E" w:rsidRDefault="0050665A" w:rsidP="00111A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hyperlink r:id="rId113" w:anchor="gene37" w:tooltip="click to view genes" w:history="1">
              <w:r w:rsidR="002D2DD1" w:rsidRPr="00FC6E2E">
                <w:rPr>
                  <w:rFonts w:ascii="Times New Roman" w:hAnsi="Times New Roman" w:cs="Times New Roman" w:hint="eastAsia"/>
                  <w:color w:val="000000" w:themeColor="text1"/>
                  <w:sz w:val="18"/>
                  <w:szCs w:val="18"/>
                </w:rPr>
                <w:t>Ubiquinone and other terpenoid-quinone biosynthesis</w:t>
              </w:r>
            </w:hyperlink>
          </w:p>
        </w:tc>
        <w:tc>
          <w:tcPr>
            <w:tcW w:w="770" w:type="dxa"/>
            <w:shd w:val="clear" w:color="auto" w:fill="auto"/>
            <w:vAlign w:val="center"/>
          </w:tcPr>
          <w:p w:rsidR="002D2DD1" w:rsidRPr="001945F1" w:rsidRDefault="002D2DD1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45F1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</w:p>
        </w:tc>
      </w:tr>
      <w:tr w:rsidR="002D2DD1" w:rsidTr="00322994">
        <w:tc>
          <w:tcPr>
            <w:tcW w:w="3681" w:type="dxa"/>
            <w:shd w:val="clear" w:color="auto" w:fill="auto"/>
            <w:vAlign w:val="center"/>
          </w:tcPr>
          <w:p w:rsidR="002D2DD1" w:rsidRPr="00FC6E2E" w:rsidRDefault="0050665A" w:rsidP="00111A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hyperlink r:id="rId114" w:anchor="gene12" w:tooltip="click to view genes" w:history="1">
              <w:r w:rsidR="002D2DD1" w:rsidRPr="00FC6E2E">
                <w:rPr>
                  <w:rFonts w:ascii="Times New Roman" w:hAnsi="Times New Roman" w:cs="Times New Roman" w:hint="eastAsia"/>
                  <w:color w:val="000000" w:themeColor="text1"/>
                  <w:sz w:val="18"/>
                  <w:szCs w:val="18"/>
                </w:rPr>
                <w:t>Plant hormone signal transduction</w:t>
              </w:r>
            </w:hyperlink>
          </w:p>
        </w:tc>
        <w:tc>
          <w:tcPr>
            <w:tcW w:w="709" w:type="dxa"/>
            <w:shd w:val="clear" w:color="auto" w:fill="auto"/>
            <w:vAlign w:val="center"/>
          </w:tcPr>
          <w:p w:rsidR="002D2DD1" w:rsidRPr="00FC6E2E" w:rsidRDefault="002D2DD1" w:rsidP="00111A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C6E2E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2D2DD1" w:rsidRPr="00FC6E2E" w:rsidRDefault="0050665A" w:rsidP="00111A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hyperlink r:id="rId115" w:anchor="gene25" w:tooltip="click to view genes" w:history="1">
              <w:r w:rsidR="002D2DD1" w:rsidRPr="00FC6E2E">
                <w:rPr>
                  <w:rFonts w:ascii="Times New Roman" w:hAnsi="Times New Roman" w:cs="Times New Roman" w:hint="eastAsia"/>
                  <w:color w:val="000000" w:themeColor="text1"/>
                  <w:sz w:val="18"/>
                  <w:szCs w:val="18"/>
                </w:rPr>
                <w:t>Histidine metabolism</w:t>
              </w:r>
            </w:hyperlink>
          </w:p>
        </w:tc>
        <w:tc>
          <w:tcPr>
            <w:tcW w:w="709" w:type="dxa"/>
            <w:shd w:val="clear" w:color="auto" w:fill="auto"/>
            <w:vAlign w:val="center"/>
          </w:tcPr>
          <w:p w:rsidR="002D2DD1" w:rsidRPr="00FC6E2E" w:rsidRDefault="002D2DD1" w:rsidP="00111A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C6E2E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2D2DD1" w:rsidRPr="00FC6E2E" w:rsidRDefault="0050665A" w:rsidP="00111A4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hyperlink r:id="rId116" w:anchor="gene38" w:tooltip="click to view genes" w:history="1">
              <w:r w:rsidR="002D2DD1" w:rsidRPr="00FC6E2E">
                <w:rPr>
                  <w:rFonts w:ascii="Times New Roman" w:hAnsi="Times New Roman" w:cs="Times New Roman" w:hint="eastAsia"/>
                  <w:color w:val="000000" w:themeColor="text1"/>
                  <w:sz w:val="18"/>
                  <w:szCs w:val="18"/>
                </w:rPr>
                <w:t>2-Oxocarboxylic acid metabolism</w:t>
              </w:r>
            </w:hyperlink>
          </w:p>
        </w:tc>
        <w:tc>
          <w:tcPr>
            <w:tcW w:w="770" w:type="dxa"/>
            <w:shd w:val="clear" w:color="auto" w:fill="auto"/>
            <w:vAlign w:val="center"/>
          </w:tcPr>
          <w:p w:rsidR="002D2DD1" w:rsidRPr="001945F1" w:rsidRDefault="002D2DD1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45F1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</w:p>
        </w:tc>
      </w:tr>
      <w:tr w:rsidR="002D2DD1" w:rsidTr="00322994">
        <w:tc>
          <w:tcPr>
            <w:tcW w:w="3681" w:type="dxa"/>
            <w:shd w:val="clear" w:color="auto" w:fill="auto"/>
            <w:vAlign w:val="center"/>
          </w:tcPr>
          <w:p w:rsidR="002D2DD1" w:rsidRPr="001945F1" w:rsidRDefault="0050665A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17" w:anchor="gene13" w:tooltip="click to view genes" w:history="1">
              <w:r w:rsidR="002D2DD1" w:rsidRPr="001945F1">
                <w:rPr>
                  <w:rFonts w:ascii="Times New Roman" w:hAnsi="Times New Roman" w:cs="Times New Roman" w:hint="eastAsia"/>
                  <w:sz w:val="18"/>
                  <w:szCs w:val="18"/>
                </w:rPr>
                <w:t>Carbon fixation in photosynthetic organisms</w:t>
              </w:r>
            </w:hyperlink>
          </w:p>
        </w:tc>
        <w:tc>
          <w:tcPr>
            <w:tcW w:w="709" w:type="dxa"/>
            <w:shd w:val="clear" w:color="auto" w:fill="auto"/>
            <w:vAlign w:val="center"/>
          </w:tcPr>
          <w:p w:rsidR="002D2DD1" w:rsidRPr="001945F1" w:rsidRDefault="002D2DD1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45F1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2D2DD1" w:rsidRPr="001945F1" w:rsidRDefault="0050665A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18" w:anchor="gene26" w:tooltip="click to view genes" w:history="1">
              <w:r w:rsidR="002D2DD1" w:rsidRPr="001945F1">
                <w:rPr>
                  <w:rFonts w:ascii="Times New Roman" w:hAnsi="Times New Roman" w:cs="Times New Roman" w:hint="eastAsia"/>
                  <w:sz w:val="18"/>
                  <w:szCs w:val="18"/>
                </w:rPr>
                <w:t>C5-Branched dibasic acid metabolism</w:t>
              </w:r>
            </w:hyperlink>
          </w:p>
        </w:tc>
        <w:tc>
          <w:tcPr>
            <w:tcW w:w="709" w:type="dxa"/>
            <w:shd w:val="clear" w:color="auto" w:fill="auto"/>
            <w:vAlign w:val="center"/>
          </w:tcPr>
          <w:p w:rsidR="002D2DD1" w:rsidRPr="001945F1" w:rsidRDefault="002D2DD1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45F1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2D2DD1" w:rsidRPr="001945F1" w:rsidRDefault="0050665A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19" w:anchor="gene39" w:tooltip="click to view genes" w:history="1">
              <w:r w:rsidR="002D2DD1" w:rsidRPr="001945F1">
                <w:rPr>
                  <w:rFonts w:ascii="Times New Roman" w:hAnsi="Times New Roman" w:cs="Times New Roman" w:hint="eastAsia"/>
                  <w:sz w:val="18"/>
                  <w:szCs w:val="18"/>
                </w:rPr>
                <w:t>Biosynthesis of amino acids</w:t>
              </w:r>
            </w:hyperlink>
            <w:r w:rsidR="002D2DD1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</w:p>
        </w:tc>
        <w:tc>
          <w:tcPr>
            <w:tcW w:w="770" w:type="dxa"/>
            <w:shd w:val="clear" w:color="auto" w:fill="auto"/>
            <w:vAlign w:val="center"/>
          </w:tcPr>
          <w:p w:rsidR="002D2DD1" w:rsidRPr="001945F1" w:rsidRDefault="002D2DD1" w:rsidP="00111A4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945F1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</w:p>
        </w:tc>
      </w:tr>
    </w:tbl>
    <w:p w:rsidR="002D2DD1" w:rsidRDefault="002D2DD1" w:rsidP="002D2DD1"/>
    <w:p w:rsidR="00411862" w:rsidRDefault="00411862"/>
    <w:sectPr w:rsidR="00411862" w:rsidSect="00005E7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0665A" w:rsidRDefault="0050665A" w:rsidP="002D2DD1">
      <w:r>
        <w:separator/>
      </w:r>
    </w:p>
  </w:endnote>
  <w:endnote w:type="continuationSeparator" w:id="0">
    <w:p w:rsidR="0050665A" w:rsidRDefault="0050665A" w:rsidP="002D2D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dvOT863180fb+fb">
    <w:altName w:val="宋体"/>
    <w:charset w:val="86"/>
    <w:family w:val="auto"/>
    <w:pitch w:val="default"/>
    <w:sig w:usb0="00000001" w:usb1="080E0000" w:usb2="00000010" w:usb3="00000000" w:csb0="00040000" w:csb1="00000000"/>
  </w:font>
  <w:font w:name="FSMe">
    <w:altName w:val="MS Gothic"/>
    <w:charset w:val="80"/>
    <w:family w:val="swiss"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0665A" w:rsidRDefault="0050665A" w:rsidP="002D2DD1">
      <w:r>
        <w:separator/>
      </w:r>
    </w:p>
  </w:footnote>
  <w:footnote w:type="continuationSeparator" w:id="0">
    <w:p w:rsidR="0050665A" w:rsidRDefault="0050665A" w:rsidP="002D2D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E0C"/>
    <w:rsid w:val="002D2DD1"/>
    <w:rsid w:val="00322994"/>
    <w:rsid w:val="00411862"/>
    <w:rsid w:val="0050665A"/>
    <w:rsid w:val="00EC7E0C"/>
    <w:rsid w:val="00F02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D87375C-7355-4BB8-81D8-2695867827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2DD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D2D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D2DD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D2D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2DD1"/>
    <w:rPr>
      <w:sz w:val="18"/>
      <w:szCs w:val="18"/>
    </w:rPr>
  </w:style>
  <w:style w:type="table" w:styleId="a5">
    <w:name w:val="Table Grid"/>
    <w:basedOn w:val="a1"/>
    <w:uiPriority w:val="39"/>
    <w:qFormat/>
    <w:rsid w:val="002D2D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pos\diff\XD20CSD3_XD20CSD7-diff-quant-identification.htm" TargetMode="External"/><Relationship Id="rId117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neg\diff%EF%BC%88%E4%BB%A3%E8%B0%A2%E7%89%A9%E6%95%B0%E6%8D%AE-%E4%B8%8D%E5%90%8C%E6%97%B6%E6%9C%9F%E6%AF%94%E8%BE%83%EF%BC%89\XD20LPRD3_XD20LPRD7-diff-quant-identification.htm" TargetMode="External"/><Relationship Id="rId21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pos\diff\XD20CSD3_XD20CSD7-diff-quant-identification.htm" TargetMode="External"/><Relationship Id="rId42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pos\diff\XD20CSD3_XD20CSD7-diff-quant-identification.htm" TargetMode="External"/><Relationship Id="rId47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pos\diff\XD20CSD3_XD20CSD7-diff-quant-identification.htm" TargetMode="External"/><Relationship Id="rId63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pos\diff\XD20CSD3_XD20CSD7-diff-quant-identification.htm" TargetMode="External"/><Relationship Id="rId68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pos\diff\XD20CSD3_XD20CSD7-diff-quant-identification.htm" TargetMode="External"/><Relationship Id="rId84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neg\diff%EF%BC%88%E4%BB%A3%E8%B0%A2%E7%89%A9%E6%95%B0%E6%8D%AE-%E4%B8%8D%E5%90%8C%E6%97%B6%E6%9C%9F%E6%AF%94%E8%BE%83%EF%BC%89\XD20LPRD3_XD20LPRD7-diff-quant-identification.htm" TargetMode="External"/><Relationship Id="rId89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neg\diff%EF%BC%88%E4%BB%A3%E8%B0%A2%E7%89%A9%E6%95%B0%E6%8D%AE-%E4%B8%8D%E5%90%8C%E6%97%B6%E6%9C%9F%E6%AF%94%E8%BE%83%EF%BC%89\XD20LPRD3_XD20LPRD7-diff-quant-identification.htm" TargetMode="External"/><Relationship Id="rId112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neg\diff%EF%BC%88%E4%BB%A3%E8%B0%A2%E7%89%A9%E6%95%B0%E6%8D%AE-%E4%B8%8D%E5%90%8C%E6%97%B6%E6%9C%9F%E6%AF%94%E8%BE%83%EF%BC%89\XD20LPRD3_XD20LPRD7-diff-quant-identification.htm" TargetMode="External"/><Relationship Id="rId16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pos\diff\XD20CSD3_XD20CSD7-diff-quant-identification.htm" TargetMode="External"/><Relationship Id="rId107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neg\diff%EF%BC%88%E4%BB%A3%E8%B0%A2%E7%89%A9%E6%95%B0%E6%8D%AE-%E4%B8%8D%E5%90%8C%E6%97%B6%E6%9C%9F%E6%AF%94%E8%BE%83%EF%BC%89\XD20LPRD3_XD20LPRD7-diff-quant-identification.htm" TargetMode="External"/><Relationship Id="rId11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pos\diff\XD20CSD3_XD20CSD7-diff-quant-identification.htm" TargetMode="External"/><Relationship Id="rId32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pos\diff\XD20CSD3_XD20CSD7-diff-quant-identification.htm" TargetMode="External"/><Relationship Id="rId37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pos\diff\XD20CSD3_XD20CSD7-diff-quant-identification.htm" TargetMode="External"/><Relationship Id="rId53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pos\diff\XD20CSD3_XD20CSD7-diff-quant-identification.htm" TargetMode="External"/><Relationship Id="rId58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pos\diff\XD20CSD3_XD20CSD7-diff-quant-identification.htm" TargetMode="External"/><Relationship Id="rId74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neg\diff%EF%BC%88%E4%BB%A3%E8%B0%A2%E7%89%A9%E6%95%B0%E6%8D%AE-%E4%B8%8D%E5%90%8C%E6%97%B6%E6%9C%9F%E6%AF%94%E8%BE%83%EF%BC%89\XD20CRD3_XD20CRD7-diff-quant-identification.htm" TargetMode="External"/><Relationship Id="rId79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neg\diff%EF%BC%88%E4%BB%A3%E8%B0%A2%E7%89%A9%E6%95%B0%E6%8D%AE-%E4%B8%8D%E5%90%8C%E6%97%B6%E6%9C%9F%E6%AF%94%E8%BE%83%EF%BC%89\XD20CRD3_XD20CRD7-diff-quant-identification.htm" TargetMode="External"/><Relationship Id="rId102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neg\diff%EF%BC%88%E4%BB%A3%E8%B0%A2%E7%89%A9%E6%95%B0%E6%8D%AE-%E4%B8%8D%E5%90%8C%E6%97%B6%E6%9C%9F%E6%AF%94%E8%BE%83%EF%BC%89\XD20LPRD3_XD20LPRD7-diff-quant-identification.htm" TargetMode="External"/><Relationship Id="rId5" Type="http://schemas.openxmlformats.org/officeDocument/2006/relationships/endnotes" Target="endnotes.xml"/><Relationship Id="rId90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neg\diff%EF%BC%88%E4%BB%A3%E8%B0%A2%E7%89%A9%E6%95%B0%E6%8D%AE-%E4%B8%8D%E5%90%8C%E6%97%B6%E6%9C%9F%E6%AF%94%E8%BE%83%EF%BC%89\XD20LPRD3_XD20LPRD7-diff-quant-identification.htm" TargetMode="External"/><Relationship Id="rId95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neg\diff%EF%BC%88%E4%BB%A3%E8%B0%A2%E7%89%A9%E6%95%B0%E6%8D%AE-%E4%B8%8D%E5%90%8C%E6%97%B6%E6%9C%9F%E6%AF%94%E8%BE%83%EF%BC%89\XD20LPRD3_XD20LPRD7-diff-quant-identification.htm" TargetMode="External"/><Relationship Id="rId22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pos\diff\XD20CSD3_XD20CSD7-diff-quant-identification.htm" TargetMode="External"/><Relationship Id="rId27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pos\diff\XD20CSD3_XD20CSD7-diff-quant-identification.htm" TargetMode="External"/><Relationship Id="rId43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pos\diff\XD20CSD3_XD20CSD7-diff-quant-identification.htm" TargetMode="External"/><Relationship Id="rId48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pos\diff\XD20CSD3_XD20CSD7-diff-quant-identification.htm" TargetMode="External"/><Relationship Id="rId64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pos\diff\XD20CSD3_XD20CSD7-diff-quant-identification.htm" TargetMode="External"/><Relationship Id="rId69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pos\diff\XD20CSD3_XD20CSD7-diff-quant-identification.htm" TargetMode="External"/><Relationship Id="rId113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neg\diff%EF%BC%88%E4%BB%A3%E8%B0%A2%E7%89%A9%E6%95%B0%E6%8D%AE-%E4%B8%8D%E5%90%8C%E6%97%B6%E6%9C%9F%E6%AF%94%E8%BE%83%EF%BC%89\XD20LPRD3_XD20LPRD7-diff-quant-identification.htm" TargetMode="External"/><Relationship Id="rId118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neg\diff%EF%BC%88%E4%BB%A3%E8%B0%A2%E7%89%A9%E6%95%B0%E6%8D%AE-%E4%B8%8D%E5%90%8C%E6%97%B6%E6%9C%9F%E6%AF%94%E8%BE%83%EF%BC%89\XD20LPRD3_XD20LPRD7-diff-quant-identification.htm" TargetMode="External"/><Relationship Id="rId80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neg\diff%EF%BC%88%E4%BB%A3%E8%B0%A2%E7%89%A9%E6%95%B0%E6%8D%AE-%E4%B8%8D%E5%90%8C%E6%97%B6%E6%9C%9F%E6%AF%94%E8%BE%83%EF%BC%89\XD20CRD3_XD20CRD7-diff-quant-identification.htm" TargetMode="External"/><Relationship Id="rId85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neg\diff%EF%BC%88%E4%BB%A3%E8%B0%A2%E7%89%A9%E6%95%B0%E6%8D%AE-%E4%B8%8D%E5%90%8C%E6%97%B6%E6%9C%9F%E6%AF%94%E8%BE%83%EF%BC%89\XD20LPRD3_XD20LPRD7-diff-quant-identification.htm" TargetMode="External"/><Relationship Id="rId12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pos\diff\XD20CSD3_XD20CSD7-diff-quant-identification.htm" TargetMode="External"/><Relationship Id="rId17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pos\diff\XD20CSD3_XD20CSD7-diff-quant-identification.htm" TargetMode="External"/><Relationship Id="rId33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pos\diff\XD20CSD3_XD20CSD7-diff-quant-identification.htm" TargetMode="External"/><Relationship Id="rId38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pos\diff\XD20CSD3_XD20CSD7-diff-quant-identification.htm" TargetMode="External"/><Relationship Id="rId59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pos\diff\XD20CSD3_XD20CSD7-diff-quant-identification.htm" TargetMode="External"/><Relationship Id="rId103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neg\diff%EF%BC%88%E4%BB%A3%E8%B0%A2%E7%89%A9%E6%95%B0%E6%8D%AE-%E4%B8%8D%E5%90%8C%E6%97%B6%E6%9C%9F%E6%AF%94%E8%BE%83%EF%BC%89\XD20LPRD3_XD20LPRD7-diff-quant-identification.htm" TargetMode="External"/><Relationship Id="rId108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neg\diff%EF%BC%88%E4%BB%A3%E8%B0%A2%E7%89%A9%E6%95%B0%E6%8D%AE-%E4%B8%8D%E5%90%8C%E6%97%B6%E6%9C%9F%E6%AF%94%E8%BE%83%EF%BC%89\XD20LPRD3_XD20LPRD7-diff-quant-identification.htm" TargetMode="External"/><Relationship Id="rId54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pos\diff\XD20CSD3_XD20CSD7-diff-quant-identification.htm" TargetMode="External"/><Relationship Id="rId70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pos\diff\XD20CSD3_XD20CSD7-diff-quant-identification.htm" TargetMode="External"/><Relationship Id="rId75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neg\diff%EF%BC%88%E4%BB%A3%E8%B0%A2%E7%89%A9%E6%95%B0%E6%8D%AE-%E4%B8%8D%E5%90%8C%E6%97%B6%E6%9C%9F%E6%AF%94%E8%BE%83%EF%BC%89\XD20CRD3_XD20CRD7-diff-quant-identification.htm" TargetMode="External"/><Relationship Id="rId91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neg\diff%EF%BC%88%E4%BB%A3%E8%B0%A2%E7%89%A9%E6%95%B0%E6%8D%AE-%E4%B8%8D%E5%90%8C%E6%97%B6%E6%9C%9F%E6%AF%94%E8%BE%83%EF%BC%89\XD20LPRD3_XD20LPRD7-diff-quant-identification.htm" TargetMode="External"/><Relationship Id="rId96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neg\diff%EF%BC%88%E4%BB%A3%E8%B0%A2%E7%89%A9%E6%95%B0%E6%8D%AE-%E4%B8%8D%E5%90%8C%E6%97%B6%E6%9C%9F%E6%AF%94%E8%BE%83%EF%BC%89\XD20LPRD3_XD20LPRD7-diff-quant-identification.htm" TargetMode="External"/><Relationship Id="rId1" Type="http://schemas.openxmlformats.org/officeDocument/2006/relationships/styles" Target="styles.xml"/><Relationship Id="rId6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pos\diff\XD20CSD3_XD20CSD7-diff-quant-identification.htm" TargetMode="External"/><Relationship Id="rId23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pos\diff\XD20CSD3_XD20CSD7-diff-quant-identification.htm" TargetMode="External"/><Relationship Id="rId28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pos\diff\XD20CSD3_XD20CSD7-diff-quant-identification.htm" TargetMode="External"/><Relationship Id="rId49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pos\diff\XD20CSD3_XD20CSD7-diff-quant-identification.htm" TargetMode="External"/><Relationship Id="rId114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neg\diff%EF%BC%88%E4%BB%A3%E8%B0%A2%E7%89%A9%E6%95%B0%E6%8D%AE-%E4%B8%8D%E5%90%8C%E6%97%B6%E6%9C%9F%E6%AF%94%E8%BE%83%EF%BC%89\XD20LPRD3_XD20LPRD7-diff-quant-identification.htm" TargetMode="External"/><Relationship Id="rId119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neg\diff%EF%BC%88%E4%BB%A3%E8%B0%A2%E7%89%A9%E6%95%B0%E6%8D%AE-%E4%B8%8D%E5%90%8C%E6%97%B6%E6%9C%9F%E6%AF%94%E8%BE%83%EF%BC%89\XD20LPRD3_XD20LPRD7-diff-quant-identification.htm" TargetMode="External"/><Relationship Id="rId44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pos\diff\XD20CSD3_XD20CSD7-diff-quant-identification.htm" TargetMode="External"/><Relationship Id="rId60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pos\diff\XD20CSD3_XD20CSD7-diff-quant-identification.htm" TargetMode="External"/><Relationship Id="rId65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pos\diff\XD20CSD3_XD20CSD7-diff-quant-identification.htm" TargetMode="External"/><Relationship Id="rId81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neg\diff%EF%BC%88%E4%BB%A3%E8%B0%A2%E7%89%A9%E6%95%B0%E6%8D%AE-%E4%B8%8D%E5%90%8C%E6%97%B6%E6%9C%9F%E6%AF%94%E8%BE%83%EF%BC%89\XD20LPRD3_XD20LPRD7-diff-quant-identification.htm" TargetMode="External"/><Relationship Id="rId86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neg\diff%EF%BC%88%E4%BB%A3%E8%B0%A2%E7%89%A9%E6%95%B0%E6%8D%AE-%E4%B8%8D%E5%90%8C%E6%97%B6%E6%9C%9F%E6%AF%94%E8%BE%83%EF%BC%89\XD20LPRD3_XD20LPRD7-diff-quant-identification.htm" TargetMode="External"/><Relationship Id="rId4" Type="http://schemas.openxmlformats.org/officeDocument/2006/relationships/footnotes" Target="footnotes.xml"/><Relationship Id="rId9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pos\diff\XD20CSD3_XD20CSD7-diff-quant-identification.htm" TargetMode="External"/><Relationship Id="rId13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pos\diff\XD20CSD3_XD20CSD7-diff-quant-identification.htm" TargetMode="External"/><Relationship Id="rId18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pos\diff\XD20CSD3_XD20CSD7-diff-quant-identification.htm" TargetMode="External"/><Relationship Id="rId39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pos\diff\XD20CSD3_XD20CSD7-diff-quant-identification.htm" TargetMode="External"/><Relationship Id="rId109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neg\diff%EF%BC%88%E4%BB%A3%E8%B0%A2%E7%89%A9%E6%95%B0%E6%8D%AE-%E4%B8%8D%E5%90%8C%E6%97%B6%E6%9C%9F%E6%AF%94%E8%BE%83%EF%BC%89\XD20LPRD3_XD20LPRD7-diff-quant-identification.htm" TargetMode="External"/><Relationship Id="rId34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pos\diff\XD20CSD3_XD20CSD7-diff-quant-identification.htm" TargetMode="External"/><Relationship Id="rId50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pos\diff\XD20CSD3_XD20CSD7-diff-quant-identification.htm" TargetMode="External"/><Relationship Id="rId55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pos\diff\XD20CSD3_XD20CSD7-diff-quant-identification.htm" TargetMode="External"/><Relationship Id="rId76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neg\diff%EF%BC%88%E4%BB%A3%E8%B0%A2%E7%89%A9%E6%95%B0%E6%8D%AE-%E4%B8%8D%E5%90%8C%E6%97%B6%E6%9C%9F%E6%AF%94%E8%BE%83%EF%BC%89\XD20CRD3_XD20CRD7-diff-quant-identification.htm" TargetMode="External"/><Relationship Id="rId97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neg\diff%EF%BC%88%E4%BB%A3%E8%B0%A2%E7%89%A9%E6%95%B0%E6%8D%AE-%E4%B8%8D%E5%90%8C%E6%97%B6%E6%9C%9F%E6%AF%94%E8%BE%83%EF%BC%89\XD20LPRD3_XD20LPRD7-diff-quant-identification.htm" TargetMode="External"/><Relationship Id="rId104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neg\diff%EF%BC%88%E4%BB%A3%E8%B0%A2%E7%89%A9%E6%95%B0%E6%8D%AE-%E4%B8%8D%E5%90%8C%E6%97%B6%E6%9C%9F%E6%AF%94%E8%BE%83%EF%BC%89\XD20LPRD3_XD20LPRD7-diff-quant-identification.htm" TargetMode="External"/><Relationship Id="rId120" Type="http://schemas.openxmlformats.org/officeDocument/2006/relationships/fontTable" Target="fontTable.xml"/><Relationship Id="rId7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pos\diff\XD20CSD3_XD20CSD7-diff-quant-identification.htm" TargetMode="External"/><Relationship Id="rId71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pos\diff\XD20CSD3_XD20CSD7-diff-quant-identification.htm" TargetMode="External"/><Relationship Id="rId92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neg\diff%EF%BC%88%E4%BB%A3%E8%B0%A2%E7%89%A9%E6%95%B0%E6%8D%AE-%E4%B8%8D%E5%90%8C%E6%97%B6%E6%9C%9F%E6%AF%94%E8%BE%83%EF%BC%89\XD20LPRD3_XD20LPRD7-diff-quant-identification.htm" TargetMode="External"/><Relationship Id="rId2" Type="http://schemas.openxmlformats.org/officeDocument/2006/relationships/settings" Target="settings.xml"/><Relationship Id="rId29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pos\diff\XD20CSD3_XD20CSD7-diff-quant-identification.htm" TargetMode="External"/><Relationship Id="rId24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pos\diff\XD20CSD3_XD20CSD7-diff-quant-identification.htm" TargetMode="External"/><Relationship Id="rId40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pos\diff\XD20CSD3_XD20CSD7-diff-quant-identification.htm" TargetMode="External"/><Relationship Id="rId45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pos\diff\XD20CSD3_XD20CSD7-diff-quant-identification.htm" TargetMode="External"/><Relationship Id="rId66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pos\diff\XD20CSD3_XD20CSD7-diff-quant-identification.htm" TargetMode="External"/><Relationship Id="rId87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neg\diff%EF%BC%88%E4%BB%A3%E8%B0%A2%E7%89%A9%E6%95%B0%E6%8D%AE-%E4%B8%8D%E5%90%8C%E6%97%B6%E6%9C%9F%E6%AF%94%E8%BE%83%EF%BC%89\XD20LPRD3_XD20LPRD7-diff-quant-identification.htm" TargetMode="External"/><Relationship Id="rId110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neg\diff%EF%BC%88%E4%BB%A3%E8%B0%A2%E7%89%A9%E6%95%B0%E6%8D%AE-%E4%B8%8D%E5%90%8C%E6%97%B6%E6%9C%9F%E6%AF%94%E8%BE%83%EF%BC%89\XD20LPRD3_XD20LPRD7-diff-quant-identification.htm" TargetMode="External"/><Relationship Id="rId115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neg\diff%EF%BC%88%E4%BB%A3%E8%B0%A2%E7%89%A9%E6%95%B0%E6%8D%AE-%E4%B8%8D%E5%90%8C%E6%97%B6%E6%9C%9F%E6%AF%94%E8%BE%83%EF%BC%89\XD20LPRD3_XD20LPRD7-diff-quant-identification.htm" TargetMode="External"/><Relationship Id="rId61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pos\diff\XD20CSD3_XD20CSD7-diff-quant-identification.htm" TargetMode="External"/><Relationship Id="rId82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neg\diff%EF%BC%88%E4%BB%A3%E8%B0%A2%E7%89%A9%E6%95%B0%E6%8D%AE-%E4%B8%8D%E5%90%8C%E6%97%B6%E6%9C%9F%E6%AF%94%E8%BE%83%EF%BC%89\XD20LPRD3_XD20LPRD7-diff-quant-identification.htm" TargetMode="External"/><Relationship Id="rId19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pos\diff\XD20CSD3_XD20CSD7-diff-quant-identification.htm" TargetMode="External"/><Relationship Id="rId14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pos\diff\XD20CSD3_XD20CSD7-diff-quant-identification.htm" TargetMode="External"/><Relationship Id="rId30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pos\diff\XD20CSD3_XD20CSD7-diff-quant-identification.htm" TargetMode="External"/><Relationship Id="rId35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pos\diff\XD20CSD3_XD20CSD7-diff-quant-identification.htm" TargetMode="External"/><Relationship Id="rId56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pos\diff\XD20CSD3_XD20CSD7-diff-quant-identification.htm" TargetMode="External"/><Relationship Id="rId77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neg\diff%EF%BC%88%E4%BB%A3%E8%B0%A2%E7%89%A9%E6%95%B0%E6%8D%AE-%E4%B8%8D%E5%90%8C%E6%97%B6%E6%9C%9F%E6%AF%94%E8%BE%83%EF%BC%89\XD20CRD3_XD20CRD7-diff-quant-identification.htm" TargetMode="External"/><Relationship Id="rId100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neg\diff%EF%BC%88%E4%BB%A3%E8%B0%A2%E7%89%A9%E6%95%B0%E6%8D%AE-%E4%B8%8D%E5%90%8C%E6%97%B6%E6%9C%9F%E6%AF%94%E8%BE%83%EF%BC%89\XD20LPRD3_XD20LPRD7-diff-quant-identification.htm" TargetMode="External"/><Relationship Id="rId105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neg\diff%EF%BC%88%E4%BB%A3%E8%B0%A2%E7%89%A9%E6%95%B0%E6%8D%AE-%E4%B8%8D%E5%90%8C%E6%97%B6%E6%9C%9F%E6%AF%94%E8%BE%83%EF%BC%89\XD20LPRD3_XD20LPRD7-diff-quant-identification.htm" TargetMode="External"/><Relationship Id="rId8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pos\diff\XD20CSD3_XD20CSD7-diff-quant-identification.htm" TargetMode="External"/><Relationship Id="rId51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pos\diff\XD20CSD3_XD20CSD7-diff-quant-identification.htm" TargetMode="External"/><Relationship Id="rId72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pos\diff\XD20CSD3_XD20CSD7-diff-quant-identification.htm" TargetMode="External"/><Relationship Id="rId93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neg\diff%EF%BC%88%E4%BB%A3%E8%B0%A2%E7%89%A9%E6%95%B0%E6%8D%AE-%E4%B8%8D%E5%90%8C%E6%97%B6%E6%9C%9F%E6%AF%94%E8%BE%83%EF%BC%89\XD20LPRD3_XD20LPRD7-diff-quant-identification.htm" TargetMode="External"/><Relationship Id="rId98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neg\diff%EF%BC%88%E4%BB%A3%E8%B0%A2%E7%89%A9%E6%95%B0%E6%8D%AE-%E4%B8%8D%E5%90%8C%E6%97%B6%E6%9C%9F%E6%AF%94%E8%BE%83%EF%BC%89\XD20LPRD3_XD20LPRD7-diff-quant-identification.htm" TargetMode="External"/><Relationship Id="rId121" Type="http://schemas.openxmlformats.org/officeDocument/2006/relationships/theme" Target="theme/theme1.xml"/><Relationship Id="rId3" Type="http://schemas.openxmlformats.org/officeDocument/2006/relationships/webSettings" Target="webSettings.xml"/><Relationship Id="rId25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pos\diff\XD20CSD3_XD20CSD7-diff-quant-identification.htm" TargetMode="External"/><Relationship Id="rId46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pos\diff\XD20CSD3_XD20CSD7-diff-quant-identification.htm" TargetMode="External"/><Relationship Id="rId67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pos\diff\XD20CSD3_XD20CSD7-diff-quant-identification.htm" TargetMode="External"/><Relationship Id="rId116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neg\diff%EF%BC%88%E4%BB%A3%E8%B0%A2%E7%89%A9%E6%95%B0%E6%8D%AE-%E4%B8%8D%E5%90%8C%E6%97%B6%E6%9C%9F%E6%AF%94%E8%BE%83%EF%BC%89\XD20LPRD3_XD20LPRD7-diff-quant-identification.htm" TargetMode="External"/><Relationship Id="rId20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pos\diff\XD20CSD3_XD20CSD7-diff-quant-identification.htm" TargetMode="External"/><Relationship Id="rId41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pos\diff\XD20CSD3_XD20CSD7-diff-quant-identification.htm" TargetMode="External"/><Relationship Id="rId62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pos\diff\XD20CSD3_XD20CSD7-diff-quant-identification.htm" TargetMode="External"/><Relationship Id="rId83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neg\diff%EF%BC%88%E4%BB%A3%E8%B0%A2%E7%89%A9%E6%95%B0%E6%8D%AE-%E4%B8%8D%E5%90%8C%E6%97%B6%E6%9C%9F%E6%AF%94%E8%BE%83%EF%BC%89\XD20LPRD3_XD20LPRD7-diff-quant-identification.htm" TargetMode="External"/><Relationship Id="rId88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neg\diff%EF%BC%88%E4%BB%A3%E8%B0%A2%E7%89%A9%E6%95%B0%E6%8D%AE-%E4%B8%8D%E5%90%8C%E6%97%B6%E6%9C%9F%E6%AF%94%E8%BE%83%EF%BC%89\XD20LPRD3_XD20LPRD7-diff-quant-identification.htm" TargetMode="External"/><Relationship Id="rId111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neg\diff%EF%BC%88%E4%BB%A3%E8%B0%A2%E7%89%A9%E6%95%B0%E6%8D%AE-%E4%B8%8D%E5%90%8C%E6%97%B6%E6%9C%9F%E6%AF%94%E8%BE%83%EF%BC%89\XD20LPRD3_XD20LPRD7-diff-quant-identification.htm" TargetMode="External"/><Relationship Id="rId15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pos\diff\XD20CSD3_XD20CSD7-diff-quant-identification.htm" TargetMode="External"/><Relationship Id="rId36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pos\diff\XD20CSD3_XD20CSD7-diff-quant-identification.htm" TargetMode="External"/><Relationship Id="rId57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pos\diff\XD20CSD3_XD20CSD7-diff-quant-identification.htm" TargetMode="External"/><Relationship Id="rId106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neg\diff%EF%BC%88%E4%BB%A3%E8%B0%A2%E7%89%A9%E6%95%B0%E6%8D%AE-%E4%B8%8D%E5%90%8C%E6%97%B6%E6%9C%9F%E6%AF%94%E8%BE%83%EF%BC%89\XD20LPRD3_XD20LPRD7-diff-quant-identification.htm" TargetMode="External"/><Relationship Id="rId10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pos\diff\XD20CSD3_XD20CSD7-diff-quant-identification.htm" TargetMode="External"/><Relationship Id="rId31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pos\diff\XD20CSD3_XD20CSD7-diff-quant-identification.htm" TargetMode="External"/><Relationship Id="rId52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pos\diff\XD20CSD3_XD20CSD7-diff-quant-identification.htm" TargetMode="External"/><Relationship Id="rId73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neg\diff%EF%BC%88%E4%BB%A3%E8%B0%A2%E7%89%A9%E6%95%B0%E6%8D%AE-%E4%B8%8D%E5%90%8C%E6%97%B6%E6%9C%9F%E6%AF%94%E8%BE%83%EF%BC%89\XD20CRD3_XD20CRD7-diff-quant-identification.htm" TargetMode="External"/><Relationship Id="rId78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neg\diff%EF%BC%88%E4%BB%A3%E8%B0%A2%E7%89%A9%E6%95%B0%E6%8D%AE-%E4%B8%8D%E5%90%8C%E6%97%B6%E6%9C%9F%E6%AF%94%E8%BE%83%EF%BC%89\XD20CRD3_XD20CRD7-diff-quant-identification.htm" TargetMode="External"/><Relationship Id="rId94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neg\diff%EF%BC%88%E4%BB%A3%E8%B0%A2%E7%89%A9%E6%95%B0%E6%8D%AE-%E4%B8%8D%E5%90%8C%E6%97%B6%E6%9C%9F%E6%AF%94%E8%BE%83%EF%BC%89\XD20LPRD3_XD20LPRD7-diff-quant-identification.htm" TargetMode="External"/><Relationship Id="rId99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neg\diff%EF%BC%88%E4%BB%A3%E8%B0%A2%E7%89%A9%E6%95%B0%E6%8D%AE-%E4%B8%8D%E5%90%8C%E6%97%B6%E6%9C%9F%E6%AF%94%E8%BE%83%EF%BC%89\XD20LPRD3_XD20LPRD7-diff-quant-identification.htm" TargetMode="External"/><Relationship Id="rId101" Type="http://schemas.openxmlformats.org/officeDocument/2006/relationships/hyperlink" Target="file:///F:\%E8%89%B3%E8%89%B3\%E7%A7%91%E7%A0%94%E6%96%87%E4%BB%B6\2017%E5%B9%B4%E5%B0%8F%E9%BA%A6%E4%BB%A3%E8%B0%A2%E7%BB%84\%E4%B8%A4%E7%A7%8D%E7%A3%B7%E6%B0%B4%E5%B9%B3%E4%B8%8B%E5%B0%8F%E9%BA%A6%E6%A0%B9%E7%B3%BB%E4%BB%A3%E8%B0%A2%E7%BB%84%E6%95%B0%E6%8D%AE\I-nhsWl006_xiaomai_80_tissue_pair\upload\BGI_result\6.Pathway\neg\diff%EF%BC%88%E4%BB%A3%E8%B0%A2%E7%89%A9%E6%95%B0%E6%8D%AE-%E4%B8%8D%E5%90%8C%E6%97%B6%E6%9C%9F%E6%AF%94%E8%BE%83%EF%BC%89\XD20LPRD3_XD20LPRD7-diff-quant-identification.ht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9043</Words>
  <Characters>51550</Characters>
  <Application>Microsoft Office Word</Application>
  <DocSecurity>0</DocSecurity>
  <Lines>429</Lines>
  <Paragraphs>120</Paragraphs>
  <ScaleCrop>false</ScaleCrop>
  <Company/>
  <LinksUpToDate>false</LinksUpToDate>
  <CharactersWithSpaces>60473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李诚</dc:creator>
  <cp:keywords/>
  <dc:description/>
  <cp:lastModifiedBy>李诚</cp:lastModifiedBy>
  <cp:revision>3</cp:revision>
  <dcterms:created xsi:type="dcterms:W3CDTF">2021-01-11T10:28:00Z</dcterms:created>
  <dcterms:modified xsi:type="dcterms:W3CDTF">2021-01-13T16:30:00Z</dcterms:modified>
</cp:coreProperties>
</file>