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385BB" w14:textId="49DE961F" w:rsidR="00B4381B" w:rsidRDefault="006A1EE6">
      <w:pPr>
        <w:spacing w:line="480" w:lineRule="auto"/>
        <w:jc w:val="center"/>
        <w:rPr>
          <w:rFonts w:eastAsia="SimSun"/>
          <w:b/>
          <w:bCs/>
        </w:rPr>
      </w:pPr>
      <w:r>
        <w:rPr>
          <w:rFonts w:eastAsia="SimSun"/>
          <w:b/>
          <w:bCs/>
        </w:rPr>
        <w:t>Supplementa</w:t>
      </w:r>
      <w:r w:rsidR="00D3724B">
        <w:rPr>
          <w:rFonts w:eastAsia="SimSun" w:hint="eastAsia"/>
          <w:b/>
          <w:bCs/>
        </w:rPr>
        <w:t>ry</w:t>
      </w:r>
      <w:r>
        <w:rPr>
          <w:rFonts w:eastAsia="SimSun"/>
          <w:b/>
          <w:bCs/>
        </w:rPr>
        <w:t xml:space="preserve"> </w:t>
      </w:r>
      <w:r w:rsidR="00D3724B">
        <w:rPr>
          <w:rFonts w:eastAsia="SimSun" w:hint="eastAsia"/>
          <w:b/>
          <w:bCs/>
        </w:rPr>
        <w:t>data</w:t>
      </w:r>
      <w:r>
        <w:rPr>
          <w:rFonts w:eastAsia="SimSun"/>
          <w:b/>
          <w:bCs/>
        </w:rPr>
        <w:t xml:space="preserve"> for</w:t>
      </w:r>
    </w:p>
    <w:p w14:paraId="133E1C8C" w14:textId="77777777" w:rsidR="00B4381B" w:rsidRDefault="006A1EE6">
      <w:pPr>
        <w:spacing w:line="480" w:lineRule="auto"/>
        <w:jc w:val="both"/>
        <w:rPr>
          <w:rFonts w:eastAsia="SimSun"/>
          <w:b/>
          <w:bCs/>
        </w:rPr>
      </w:pPr>
      <w:r>
        <w:rPr>
          <w:rFonts w:eastAsiaTheme="minorEastAsia"/>
          <w:b/>
          <w:bCs/>
        </w:rPr>
        <w:t>A novel systemic inflammatory-nutritional score (INS) and nomogram for the prognostic prediction of adult head and neck soft tissue sarcoma in patients undergoing R0 surgery</w:t>
      </w:r>
    </w:p>
    <w:p w14:paraId="50D9D085" w14:textId="77777777" w:rsidR="00B4381B" w:rsidRDefault="006A1EE6">
      <w:pPr>
        <w:spacing w:line="480" w:lineRule="auto"/>
        <w:jc w:val="both"/>
      </w:pPr>
      <w:bookmarkStart w:id="0" w:name="OLE_LINK17"/>
      <w:bookmarkStart w:id="1" w:name="OLE_LINK16"/>
      <w:proofErr w:type="spellStart"/>
      <w:r>
        <w:t>Bushu</w:t>
      </w:r>
      <w:proofErr w:type="spellEnd"/>
      <w:r>
        <w:t xml:space="preserve"> Xu, MD, PhD</w:t>
      </w:r>
      <w:r>
        <w:rPr>
          <w:vertAlign w:val="superscript"/>
        </w:rPr>
        <w:t>1, 2#</w:t>
      </w:r>
      <w:r>
        <w:t xml:space="preserve">, </w:t>
      </w:r>
      <w:proofErr w:type="spellStart"/>
      <w:r>
        <w:t>Haibo</w:t>
      </w:r>
      <w:proofErr w:type="spellEnd"/>
      <w:r>
        <w:t xml:space="preserve"> </w:t>
      </w:r>
      <w:proofErr w:type="spellStart"/>
      <w:r>
        <w:t>Qiu</w:t>
      </w:r>
      <w:proofErr w:type="spellEnd"/>
      <w:r>
        <w:t>, MD, PhD</w:t>
      </w:r>
      <w:r>
        <w:rPr>
          <w:vertAlign w:val="superscript"/>
        </w:rPr>
        <w:t>1, 3#</w:t>
      </w:r>
      <w:r>
        <w:t xml:space="preserve">, </w:t>
      </w:r>
      <w:proofErr w:type="spellStart"/>
      <w:r>
        <w:t>Biyi</w:t>
      </w:r>
      <w:proofErr w:type="spellEnd"/>
      <w:r>
        <w:t xml:space="preserve"> Ou</w:t>
      </w:r>
      <w:r>
        <w:rPr>
          <w:vertAlign w:val="superscript"/>
        </w:rPr>
        <w:t>1, 3#</w:t>
      </w:r>
      <w:r>
        <w:t xml:space="preserve">, </w:t>
      </w:r>
      <w:proofErr w:type="spellStart"/>
      <w:r>
        <w:t>Shuwei</w:t>
      </w:r>
      <w:proofErr w:type="spellEnd"/>
      <w:r>
        <w:t xml:space="preserve"> Chen, MD, PhD</w:t>
      </w:r>
      <w:r>
        <w:rPr>
          <w:vertAlign w:val="superscript"/>
        </w:rPr>
        <w:t>1, 4</w:t>
      </w:r>
      <w:r>
        <w:t xml:space="preserve">, </w:t>
      </w:r>
      <w:proofErr w:type="spellStart"/>
      <w:r>
        <w:t>Dingfu</w:t>
      </w:r>
      <w:proofErr w:type="spellEnd"/>
      <w:r>
        <w:t xml:space="preserve"> Du, MD, PhD</w:t>
      </w:r>
      <w:r>
        <w:rPr>
          <w:vertAlign w:val="superscript"/>
        </w:rPr>
        <w:t>1, 4</w:t>
      </w:r>
      <w:r>
        <w:t>, Y</w:t>
      </w:r>
      <w:r>
        <w:rPr>
          <w:rFonts w:eastAsia="SimSun"/>
        </w:rPr>
        <w:t>uanyuan Liu</w:t>
      </w:r>
      <w:r>
        <w:rPr>
          <w:vertAlign w:val="superscript"/>
        </w:rPr>
        <w:t>1, 2</w:t>
      </w:r>
      <w:r>
        <w:rPr>
          <w:rFonts w:eastAsia="SimSun"/>
        </w:rPr>
        <w:t xml:space="preserve">, </w:t>
      </w:r>
      <w:r>
        <w:t>Xing Zhang, MD, PhD</w:t>
      </w:r>
      <w:r>
        <w:rPr>
          <w:vertAlign w:val="superscript"/>
        </w:rPr>
        <w:t>1, 2*</w:t>
      </w:r>
      <w:r>
        <w:t>, Yao Liang</w:t>
      </w:r>
      <w:bookmarkEnd w:id="0"/>
      <w:bookmarkEnd w:id="1"/>
      <w:r>
        <w:t>, MD, PhD</w:t>
      </w:r>
      <w:r>
        <w:rPr>
          <w:vertAlign w:val="superscript"/>
        </w:rPr>
        <w:t>1, 3*</w:t>
      </w:r>
    </w:p>
    <w:p w14:paraId="4F2157DB" w14:textId="77777777" w:rsidR="00B4381B" w:rsidRDefault="006A1EE6">
      <w:pPr>
        <w:spacing w:line="480" w:lineRule="auto"/>
        <w:jc w:val="both"/>
      </w:pPr>
      <w:r>
        <w:rPr>
          <w:vertAlign w:val="superscript"/>
        </w:rPr>
        <w:t>1</w:t>
      </w:r>
      <w:r>
        <w:t xml:space="preserve">State Key Laboratory of Oncology in South China, Collaborative Innovation Center for Cancer Medicine, Sun </w:t>
      </w:r>
      <w:proofErr w:type="spellStart"/>
      <w:r>
        <w:t>Yat-sen</w:t>
      </w:r>
      <w:proofErr w:type="spellEnd"/>
      <w:r>
        <w:t xml:space="preserve"> University Cancer Center, 651 Dongfeng Road East, Guangzhou 510060, Guangdong, P.R. China. </w:t>
      </w:r>
    </w:p>
    <w:p w14:paraId="4D3448B8" w14:textId="77777777" w:rsidR="00B4381B" w:rsidRDefault="006A1EE6">
      <w:pPr>
        <w:spacing w:line="480" w:lineRule="auto"/>
        <w:jc w:val="both"/>
      </w:pPr>
      <w:r>
        <w:rPr>
          <w:vertAlign w:val="superscript"/>
        </w:rPr>
        <w:t>2</w:t>
      </w:r>
      <w:r>
        <w:t xml:space="preserve">Melanoma and Sarcoma Medical Oncology Unit, Sun </w:t>
      </w:r>
      <w:proofErr w:type="spellStart"/>
      <w:r>
        <w:t>Yat-sen</w:t>
      </w:r>
      <w:proofErr w:type="spellEnd"/>
      <w:r>
        <w:t xml:space="preserve"> University Cancer Center, 651 Dongfeng Road East, Guangzhou 510060, Guangdong, P.R. China. </w:t>
      </w:r>
    </w:p>
    <w:p w14:paraId="69D6A4B7" w14:textId="77777777" w:rsidR="00B4381B" w:rsidRDefault="006A1EE6">
      <w:pPr>
        <w:spacing w:line="480" w:lineRule="auto"/>
        <w:jc w:val="both"/>
      </w:pPr>
      <w:r>
        <w:rPr>
          <w:rFonts w:eastAsiaTheme="minorEastAsia"/>
          <w:vertAlign w:val="superscript"/>
        </w:rPr>
        <w:t>3</w:t>
      </w:r>
      <w:r>
        <w:t xml:space="preserve">Department of Gastric Surgery, Sun </w:t>
      </w:r>
      <w:proofErr w:type="spellStart"/>
      <w:r>
        <w:t>Yat-sen</w:t>
      </w:r>
      <w:proofErr w:type="spellEnd"/>
      <w:r>
        <w:t xml:space="preserve"> University Cancer Center, 651 Dongfeng Road East, Guangzhou 510060, Guangdong, P.R. China. </w:t>
      </w:r>
    </w:p>
    <w:p w14:paraId="6A79F391" w14:textId="77777777" w:rsidR="00B4381B" w:rsidRDefault="006A1EE6">
      <w:pPr>
        <w:spacing w:line="480" w:lineRule="auto"/>
        <w:jc w:val="both"/>
      </w:pPr>
      <w:r>
        <w:rPr>
          <w:vertAlign w:val="superscript"/>
        </w:rPr>
        <w:t>4</w:t>
      </w:r>
      <w:r>
        <w:t xml:space="preserve">Department of Head and Neck Surgery, Sun </w:t>
      </w:r>
      <w:proofErr w:type="spellStart"/>
      <w:r>
        <w:t>Yat-sen</w:t>
      </w:r>
      <w:proofErr w:type="spellEnd"/>
      <w:r>
        <w:t xml:space="preserve"> University Cancer Center, 651 Dongfeng Road East, Guangzhou 510060, Guangdong, P.R. China. </w:t>
      </w:r>
    </w:p>
    <w:p w14:paraId="638201E0" w14:textId="70AF46A6" w:rsidR="00B4381B" w:rsidRDefault="006A1EE6">
      <w:pPr>
        <w:spacing w:line="480" w:lineRule="auto"/>
        <w:jc w:val="both"/>
      </w:pPr>
      <w:r>
        <w:t>This file includes: Fig</w:t>
      </w:r>
      <w:r w:rsidR="00427823">
        <w:t>.</w:t>
      </w:r>
      <w:r>
        <w:t xml:space="preserve"> S1 and Fig</w:t>
      </w:r>
      <w:r w:rsidR="00427823">
        <w:t>.</w:t>
      </w:r>
      <w:r>
        <w:t xml:space="preserve"> S2</w:t>
      </w:r>
    </w:p>
    <w:p w14:paraId="0D8EE66A" w14:textId="77777777" w:rsidR="00B4381B" w:rsidRDefault="00B4381B">
      <w:pPr>
        <w:spacing w:line="480" w:lineRule="auto"/>
        <w:jc w:val="both"/>
      </w:pPr>
    </w:p>
    <w:p w14:paraId="3E2A2389" w14:textId="77777777" w:rsidR="00B4381B" w:rsidRDefault="00B4381B">
      <w:pPr>
        <w:spacing w:line="480" w:lineRule="auto"/>
        <w:jc w:val="both"/>
      </w:pPr>
    </w:p>
    <w:p w14:paraId="71A20CFE" w14:textId="77777777" w:rsidR="00B4381B" w:rsidRDefault="00B4381B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</w:p>
    <w:p w14:paraId="70D95E63" w14:textId="77777777" w:rsidR="00B4381B" w:rsidRDefault="00B4381B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</w:p>
    <w:p w14:paraId="5E06EE61" w14:textId="77777777" w:rsidR="00B4381B" w:rsidRDefault="00B4381B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</w:p>
    <w:p w14:paraId="4AF3E72A" w14:textId="77777777" w:rsidR="00B4381B" w:rsidRDefault="006A1EE6">
      <w:pPr>
        <w:spacing w:line="480" w:lineRule="auto"/>
        <w:jc w:val="center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1F37BEEF" wp14:editId="38A4983D">
            <wp:extent cx="4851400" cy="665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80DA1" w14:textId="7B0C9173" w:rsidR="00B4381B" w:rsidRDefault="006A1EE6">
      <w:pPr>
        <w:spacing w:line="480" w:lineRule="auto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Fig</w:t>
      </w:r>
      <w:r w:rsidR="00427823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 xml:space="preserve"> S1 </w:t>
      </w:r>
      <w:proofErr w:type="gramStart"/>
      <w:r>
        <w:rPr>
          <w:rFonts w:eastAsia="SimSun"/>
        </w:rPr>
        <w:t>The</w:t>
      </w:r>
      <w:proofErr w:type="gramEnd"/>
      <w:r>
        <w:rPr>
          <w:rFonts w:eastAsia="SimSun"/>
        </w:rPr>
        <w:t xml:space="preserve"> flowchart shows the exclusion criteria for our patient cohort.</w:t>
      </w:r>
    </w:p>
    <w:p w14:paraId="0C2F8506" w14:textId="77777777" w:rsidR="00B4381B" w:rsidRDefault="00B4381B">
      <w:pPr>
        <w:jc w:val="both"/>
        <w:rPr>
          <w:rFonts w:ascii="Arial" w:hAnsi="Arial" w:cs="Arial"/>
          <w:color w:val="000000" w:themeColor="text1"/>
        </w:rPr>
      </w:pPr>
    </w:p>
    <w:p w14:paraId="160EFF1D" w14:textId="77777777" w:rsidR="00B4381B" w:rsidRDefault="00B4381B">
      <w:pPr>
        <w:jc w:val="both"/>
        <w:rPr>
          <w:rFonts w:ascii="Arial" w:hAnsi="Arial" w:cs="Arial"/>
          <w:color w:val="000000" w:themeColor="text1"/>
        </w:rPr>
      </w:pPr>
    </w:p>
    <w:p w14:paraId="585DBD65" w14:textId="6EF6C2AF" w:rsidR="00B4381B" w:rsidRDefault="006A1EE6">
      <w:pPr>
        <w:spacing w:line="480" w:lineRule="auto"/>
        <w:jc w:val="both"/>
      </w:pPr>
      <w:r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1D712598" wp14:editId="18BBEBFF">
            <wp:extent cx="5759450" cy="4516755"/>
            <wp:effectExtent l="0" t="0" r="635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1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 w:themeColor="text1"/>
        </w:rPr>
        <w:t xml:space="preserve"> Fig</w:t>
      </w:r>
      <w:r w:rsidR="00427823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 xml:space="preserve"> S2 </w:t>
      </w:r>
      <w:r>
        <w:rPr>
          <w:rFonts w:eastAsia="SimSun"/>
        </w:rPr>
        <w:t xml:space="preserve">According to the biomarkers and INS groups, Kaplan-Meier curves show cancer-specific survival rates. </w:t>
      </w:r>
      <w:r>
        <w:t xml:space="preserve">(A) Survival curves of tumor site </w:t>
      </w:r>
      <w:r>
        <w:rPr>
          <w:rFonts w:eastAsia="SimSun"/>
        </w:rPr>
        <w:t>(low risk site</w:t>
      </w:r>
      <w:r>
        <w:t xml:space="preserve"> vs</w:t>
      </w:r>
      <w:r>
        <w:rPr>
          <w:rFonts w:eastAsia="SimSun"/>
        </w:rPr>
        <w:t>.</w:t>
      </w:r>
      <w:r>
        <w:t xml:space="preserve"> </w:t>
      </w:r>
      <w:proofErr w:type="gramStart"/>
      <w:r>
        <w:t>high risk</w:t>
      </w:r>
      <w:proofErr w:type="gramEnd"/>
      <w:r>
        <w:t xml:space="preserve"> site). Low risk site: sinuses, nasal cavities and nasopharynx, oral cavity, palate, buccal mucosa, maxilla and mandible, </w:t>
      </w:r>
      <w:proofErr w:type="spellStart"/>
      <w:r>
        <w:t>oro</w:t>
      </w:r>
      <w:proofErr w:type="spellEnd"/>
      <w:r>
        <w:t xml:space="preserve"> / hypopharynx, paravertebral, ear, others. High risk site: scalp / face / neck / supraclavicular. (B) Survival curves according to monocyte count (≥ 0.6 vs. &lt; 0.6). (C) Survival curves according to the AGR (&lt; 1.2 vs. ≥ 1.2)</w:t>
      </w:r>
      <w:r>
        <w:rPr>
          <w:rFonts w:eastAsia="SimSun"/>
        </w:rPr>
        <w:t>.</w:t>
      </w:r>
      <w:r>
        <w:t xml:space="preserve"> (D) Survival curves according to the NLR (&lt; 2.65 vs. ≥ 2.65). (E) Survival curves according to the PLR (&lt; 130.6 vs. ≥ 130.6). (F) Survival curves according to the LMR (&lt; 2.56 vs. ≥ 2.56). (G) Survival curves according to the SIS (&lt; 1 vs. ≥ 1). (H) Survival curves according to the PNI &lt; 48.0 vs. ≥ 48.0). (I) Survival curves according to total cholesterol </w:t>
      </w:r>
      <w:r>
        <w:rPr>
          <w:rFonts w:eastAsia="SimSun"/>
        </w:rPr>
        <w:t>(</w:t>
      </w:r>
      <w:r>
        <w:t>&lt; 5</w:t>
      </w:r>
      <w:r>
        <w:rPr>
          <w:rFonts w:eastAsia="SimSun"/>
        </w:rPr>
        <w:t>.7</w:t>
      </w:r>
      <w:r>
        <w:t xml:space="preserve"> mmol/L vs. ≥ 5.7 mmol/L). (J) Survival curves according to INS groups (Low-Risk vs. Medium-Risk vs. High-Risk).</w:t>
      </w:r>
    </w:p>
    <w:sectPr w:rsidR="00B4381B">
      <w:footerReference w:type="default" r:id="rId9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7461A" w14:textId="77777777" w:rsidR="00E16B31" w:rsidRDefault="00E16B31">
      <w:r>
        <w:separator/>
      </w:r>
    </w:p>
  </w:endnote>
  <w:endnote w:type="continuationSeparator" w:id="0">
    <w:p w14:paraId="0C25C121" w14:textId="77777777" w:rsidR="00E16B31" w:rsidRDefault="00E1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05234"/>
    </w:sdtPr>
    <w:sdtEndPr/>
    <w:sdtContent>
      <w:p w14:paraId="687C182F" w14:textId="77777777" w:rsidR="00B4381B" w:rsidRDefault="006A1E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7BB8A9DF" w14:textId="77777777" w:rsidR="00B4381B" w:rsidRDefault="00B438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851C51" w14:textId="77777777" w:rsidR="00E16B31" w:rsidRDefault="00E16B31">
      <w:r>
        <w:separator/>
      </w:r>
    </w:p>
  </w:footnote>
  <w:footnote w:type="continuationSeparator" w:id="0">
    <w:p w14:paraId="1AB0C761" w14:textId="77777777" w:rsidR="00E16B31" w:rsidRDefault="00E16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Oncogen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67907"/>
    <w:rsid w:val="00001183"/>
    <w:rsid w:val="00007532"/>
    <w:rsid w:val="0001021D"/>
    <w:rsid w:val="00015B66"/>
    <w:rsid w:val="00021A31"/>
    <w:rsid w:val="0002222D"/>
    <w:rsid w:val="00023413"/>
    <w:rsid w:val="00032095"/>
    <w:rsid w:val="00035F55"/>
    <w:rsid w:val="00037DE9"/>
    <w:rsid w:val="00045A1F"/>
    <w:rsid w:val="00052E00"/>
    <w:rsid w:val="000531BA"/>
    <w:rsid w:val="00056AED"/>
    <w:rsid w:val="000601DA"/>
    <w:rsid w:val="000629A1"/>
    <w:rsid w:val="00062D47"/>
    <w:rsid w:val="00064236"/>
    <w:rsid w:val="0006581B"/>
    <w:rsid w:val="00071E77"/>
    <w:rsid w:val="0007588F"/>
    <w:rsid w:val="00075E56"/>
    <w:rsid w:val="0008371F"/>
    <w:rsid w:val="0008451E"/>
    <w:rsid w:val="0008638A"/>
    <w:rsid w:val="00087678"/>
    <w:rsid w:val="000902C5"/>
    <w:rsid w:val="00090B0F"/>
    <w:rsid w:val="000914D3"/>
    <w:rsid w:val="00093B94"/>
    <w:rsid w:val="00096683"/>
    <w:rsid w:val="00097CFA"/>
    <w:rsid w:val="000B4A22"/>
    <w:rsid w:val="000B630E"/>
    <w:rsid w:val="000B63AC"/>
    <w:rsid w:val="000C0C88"/>
    <w:rsid w:val="000C0D93"/>
    <w:rsid w:val="000C2151"/>
    <w:rsid w:val="000C7E5C"/>
    <w:rsid w:val="000D50F2"/>
    <w:rsid w:val="000D6F51"/>
    <w:rsid w:val="000D7405"/>
    <w:rsid w:val="000D77FF"/>
    <w:rsid w:val="000E34E7"/>
    <w:rsid w:val="000E4ADD"/>
    <w:rsid w:val="000E596F"/>
    <w:rsid w:val="000E5B49"/>
    <w:rsid w:val="000F5919"/>
    <w:rsid w:val="00101695"/>
    <w:rsid w:val="00101F80"/>
    <w:rsid w:val="00103616"/>
    <w:rsid w:val="00106D73"/>
    <w:rsid w:val="00110DAA"/>
    <w:rsid w:val="00113236"/>
    <w:rsid w:val="00116A77"/>
    <w:rsid w:val="00122E11"/>
    <w:rsid w:val="0012308B"/>
    <w:rsid w:val="0013064C"/>
    <w:rsid w:val="00131F7E"/>
    <w:rsid w:val="001369F9"/>
    <w:rsid w:val="001463D4"/>
    <w:rsid w:val="001504E0"/>
    <w:rsid w:val="0015109D"/>
    <w:rsid w:val="00151FA3"/>
    <w:rsid w:val="001536FA"/>
    <w:rsid w:val="00163771"/>
    <w:rsid w:val="001656FC"/>
    <w:rsid w:val="00167907"/>
    <w:rsid w:val="00171D95"/>
    <w:rsid w:val="00176043"/>
    <w:rsid w:val="00180C70"/>
    <w:rsid w:val="0018506E"/>
    <w:rsid w:val="0019089C"/>
    <w:rsid w:val="001939D8"/>
    <w:rsid w:val="001A33C7"/>
    <w:rsid w:val="001B2E7E"/>
    <w:rsid w:val="001C14BB"/>
    <w:rsid w:val="001C515D"/>
    <w:rsid w:val="001C5DB6"/>
    <w:rsid w:val="001C7100"/>
    <w:rsid w:val="001D219C"/>
    <w:rsid w:val="001D30C3"/>
    <w:rsid w:val="001E16AD"/>
    <w:rsid w:val="001E2F38"/>
    <w:rsid w:val="001E49B4"/>
    <w:rsid w:val="001E4F0D"/>
    <w:rsid w:val="001E5E86"/>
    <w:rsid w:val="001E6481"/>
    <w:rsid w:val="001E7A01"/>
    <w:rsid w:val="001F6A66"/>
    <w:rsid w:val="00200AD9"/>
    <w:rsid w:val="00202137"/>
    <w:rsid w:val="00202347"/>
    <w:rsid w:val="002027AD"/>
    <w:rsid w:val="00204B03"/>
    <w:rsid w:val="00204D92"/>
    <w:rsid w:val="0021366A"/>
    <w:rsid w:val="002146FB"/>
    <w:rsid w:val="00220B66"/>
    <w:rsid w:val="00224E5A"/>
    <w:rsid w:val="00225D33"/>
    <w:rsid w:val="00226F9A"/>
    <w:rsid w:val="002371E4"/>
    <w:rsid w:val="00245792"/>
    <w:rsid w:val="00246EE9"/>
    <w:rsid w:val="0025050B"/>
    <w:rsid w:val="00254545"/>
    <w:rsid w:val="002569CD"/>
    <w:rsid w:val="00261803"/>
    <w:rsid w:val="00263417"/>
    <w:rsid w:val="0026728B"/>
    <w:rsid w:val="00270357"/>
    <w:rsid w:val="00271625"/>
    <w:rsid w:val="00272E40"/>
    <w:rsid w:val="0028284A"/>
    <w:rsid w:val="0028616E"/>
    <w:rsid w:val="0028689C"/>
    <w:rsid w:val="00291591"/>
    <w:rsid w:val="00292275"/>
    <w:rsid w:val="00295781"/>
    <w:rsid w:val="00296AE8"/>
    <w:rsid w:val="002A51EE"/>
    <w:rsid w:val="002A61CE"/>
    <w:rsid w:val="002B0F68"/>
    <w:rsid w:val="002B1885"/>
    <w:rsid w:val="002B1D8E"/>
    <w:rsid w:val="002B52E3"/>
    <w:rsid w:val="002C0FCB"/>
    <w:rsid w:val="002C1350"/>
    <w:rsid w:val="002C1E7E"/>
    <w:rsid w:val="002D2DA7"/>
    <w:rsid w:val="002E35B9"/>
    <w:rsid w:val="002F1CF3"/>
    <w:rsid w:val="002F569C"/>
    <w:rsid w:val="0030131B"/>
    <w:rsid w:val="003029AA"/>
    <w:rsid w:val="003031E5"/>
    <w:rsid w:val="00305A79"/>
    <w:rsid w:val="003064A4"/>
    <w:rsid w:val="00307B42"/>
    <w:rsid w:val="003102DB"/>
    <w:rsid w:val="00312DCE"/>
    <w:rsid w:val="003161F2"/>
    <w:rsid w:val="003208AF"/>
    <w:rsid w:val="00326E34"/>
    <w:rsid w:val="0033055F"/>
    <w:rsid w:val="00336AFC"/>
    <w:rsid w:val="00337C4F"/>
    <w:rsid w:val="0034150E"/>
    <w:rsid w:val="003422C9"/>
    <w:rsid w:val="0035421F"/>
    <w:rsid w:val="003552F6"/>
    <w:rsid w:val="00355A26"/>
    <w:rsid w:val="00360B6B"/>
    <w:rsid w:val="00360EF7"/>
    <w:rsid w:val="00362903"/>
    <w:rsid w:val="003646D2"/>
    <w:rsid w:val="00365A80"/>
    <w:rsid w:val="0037083E"/>
    <w:rsid w:val="00372D31"/>
    <w:rsid w:val="00373455"/>
    <w:rsid w:val="003749A6"/>
    <w:rsid w:val="00375598"/>
    <w:rsid w:val="00375B3A"/>
    <w:rsid w:val="003801E0"/>
    <w:rsid w:val="00380813"/>
    <w:rsid w:val="00380ADB"/>
    <w:rsid w:val="003824FA"/>
    <w:rsid w:val="00383D96"/>
    <w:rsid w:val="00386466"/>
    <w:rsid w:val="00386739"/>
    <w:rsid w:val="00387F2E"/>
    <w:rsid w:val="00391C47"/>
    <w:rsid w:val="00392AB5"/>
    <w:rsid w:val="00392E07"/>
    <w:rsid w:val="003A081A"/>
    <w:rsid w:val="003A0DE7"/>
    <w:rsid w:val="003A2459"/>
    <w:rsid w:val="003A2CD4"/>
    <w:rsid w:val="003A7356"/>
    <w:rsid w:val="003C50C7"/>
    <w:rsid w:val="003C57A2"/>
    <w:rsid w:val="003D0288"/>
    <w:rsid w:val="003D1E38"/>
    <w:rsid w:val="003D2B21"/>
    <w:rsid w:val="003E1BA5"/>
    <w:rsid w:val="003E42D1"/>
    <w:rsid w:val="003E5EEF"/>
    <w:rsid w:val="003F448E"/>
    <w:rsid w:val="003F7167"/>
    <w:rsid w:val="00400867"/>
    <w:rsid w:val="004019FF"/>
    <w:rsid w:val="00402098"/>
    <w:rsid w:val="00410085"/>
    <w:rsid w:val="004103A9"/>
    <w:rsid w:val="00410776"/>
    <w:rsid w:val="00414514"/>
    <w:rsid w:val="00417F5B"/>
    <w:rsid w:val="004231F0"/>
    <w:rsid w:val="004236C8"/>
    <w:rsid w:val="0042609B"/>
    <w:rsid w:val="00427823"/>
    <w:rsid w:val="00432A95"/>
    <w:rsid w:val="004334D1"/>
    <w:rsid w:val="00434E76"/>
    <w:rsid w:val="00444FEA"/>
    <w:rsid w:val="004462F5"/>
    <w:rsid w:val="00452E83"/>
    <w:rsid w:val="00453AAC"/>
    <w:rsid w:val="0045749C"/>
    <w:rsid w:val="004636C3"/>
    <w:rsid w:val="004645FD"/>
    <w:rsid w:val="004648AC"/>
    <w:rsid w:val="00464BEB"/>
    <w:rsid w:val="0046596C"/>
    <w:rsid w:val="00465A58"/>
    <w:rsid w:val="00467B23"/>
    <w:rsid w:val="00473625"/>
    <w:rsid w:val="00473649"/>
    <w:rsid w:val="00473A4B"/>
    <w:rsid w:val="00475D03"/>
    <w:rsid w:val="00482B93"/>
    <w:rsid w:val="00485011"/>
    <w:rsid w:val="004857B2"/>
    <w:rsid w:val="00492993"/>
    <w:rsid w:val="0049371E"/>
    <w:rsid w:val="00495DD5"/>
    <w:rsid w:val="004B0234"/>
    <w:rsid w:val="004B22A7"/>
    <w:rsid w:val="004B58A5"/>
    <w:rsid w:val="004B6768"/>
    <w:rsid w:val="004C411C"/>
    <w:rsid w:val="004C47DA"/>
    <w:rsid w:val="004D0B8E"/>
    <w:rsid w:val="004D1398"/>
    <w:rsid w:val="004D77C9"/>
    <w:rsid w:val="004E4388"/>
    <w:rsid w:val="004E62EB"/>
    <w:rsid w:val="004F1FFD"/>
    <w:rsid w:val="004F49D2"/>
    <w:rsid w:val="004F7FB2"/>
    <w:rsid w:val="00503245"/>
    <w:rsid w:val="00505016"/>
    <w:rsid w:val="005133E5"/>
    <w:rsid w:val="00516B6E"/>
    <w:rsid w:val="0052114F"/>
    <w:rsid w:val="005216D6"/>
    <w:rsid w:val="00521B84"/>
    <w:rsid w:val="005241DD"/>
    <w:rsid w:val="005243A3"/>
    <w:rsid w:val="00524BE1"/>
    <w:rsid w:val="00527ABE"/>
    <w:rsid w:val="00531D7A"/>
    <w:rsid w:val="0053335B"/>
    <w:rsid w:val="00533823"/>
    <w:rsid w:val="00541534"/>
    <w:rsid w:val="00543CAE"/>
    <w:rsid w:val="00543E83"/>
    <w:rsid w:val="00546B16"/>
    <w:rsid w:val="005550CF"/>
    <w:rsid w:val="0056134B"/>
    <w:rsid w:val="00562C5D"/>
    <w:rsid w:val="0056777E"/>
    <w:rsid w:val="005808F5"/>
    <w:rsid w:val="00582C4E"/>
    <w:rsid w:val="00585278"/>
    <w:rsid w:val="00585452"/>
    <w:rsid w:val="00585F6D"/>
    <w:rsid w:val="00586544"/>
    <w:rsid w:val="00594C2D"/>
    <w:rsid w:val="00596103"/>
    <w:rsid w:val="005A342E"/>
    <w:rsid w:val="005B53C4"/>
    <w:rsid w:val="005C1453"/>
    <w:rsid w:val="005D3B29"/>
    <w:rsid w:val="005D5528"/>
    <w:rsid w:val="005D68B6"/>
    <w:rsid w:val="005D7074"/>
    <w:rsid w:val="005D7F7A"/>
    <w:rsid w:val="005E3EDD"/>
    <w:rsid w:val="005F2ED1"/>
    <w:rsid w:val="005F36BC"/>
    <w:rsid w:val="00600A50"/>
    <w:rsid w:val="00601A46"/>
    <w:rsid w:val="00602866"/>
    <w:rsid w:val="00604632"/>
    <w:rsid w:val="006051BA"/>
    <w:rsid w:val="00605AAC"/>
    <w:rsid w:val="00606B7D"/>
    <w:rsid w:val="00613746"/>
    <w:rsid w:val="00614301"/>
    <w:rsid w:val="00615C17"/>
    <w:rsid w:val="00617651"/>
    <w:rsid w:val="00620973"/>
    <w:rsid w:val="00625372"/>
    <w:rsid w:val="00630350"/>
    <w:rsid w:val="00633658"/>
    <w:rsid w:val="006360CB"/>
    <w:rsid w:val="00647573"/>
    <w:rsid w:val="0065222A"/>
    <w:rsid w:val="00666607"/>
    <w:rsid w:val="006737AF"/>
    <w:rsid w:val="00675D66"/>
    <w:rsid w:val="00677ED1"/>
    <w:rsid w:val="00693DA9"/>
    <w:rsid w:val="00693E14"/>
    <w:rsid w:val="006945AF"/>
    <w:rsid w:val="006A00B5"/>
    <w:rsid w:val="006A0A2A"/>
    <w:rsid w:val="006A1EE6"/>
    <w:rsid w:val="006A4FF7"/>
    <w:rsid w:val="006A5248"/>
    <w:rsid w:val="006A5697"/>
    <w:rsid w:val="006B1838"/>
    <w:rsid w:val="006B640D"/>
    <w:rsid w:val="006B72F4"/>
    <w:rsid w:val="006C2A05"/>
    <w:rsid w:val="006C6215"/>
    <w:rsid w:val="006C7F71"/>
    <w:rsid w:val="006D2F9B"/>
    <w:rsid w:val="006D37AA"/>
    <w:rsid w:val="006D4AE8"/>
    <w:rsid w:val="006D4F73"/>
    <w:rsid w:val="006D68E6"/>
    <w:rsid w:val="006E284B"/>
    <w:rsid w:val="006E3B0E"/>
    <w:rsid w:val="006E3CF9"/>
    <w:rsid w:val="006F203A"/>
    <w:rsid w:val="006F2AFB"/>
    <w:rsid w:val="006F7097"/>
    <w:rsid w:val="007002C7"/>
    <w:rsid w:val="00705116"/>
    <w:rsid w:val="0070525F"/>
    <w:rsid w:val="00705974"/>
    <w:rsid w:val="007129AA"/>
    <w:rsid w:val="007176F5"/>
    <w:rsid w:val="00724521"/>
    <w:rsid w:val="00725C55"/>
    <w:rsid w:val="00726A1A"/>
    <w:rsid w:val="007307C7"/>
    <w:rsid w:val="00732552"/>
    <w:rsid w:val="00733CFB"/>
    <w:rsid w:val="0073592B"/>
    <w:rsid w:val="00736ECB"/>
    <w:rsid w:val="007373D5"/>
    <w:rsid w:val="0074329D"/>
    <w:rsid w:val="00746245"/>
    <w:rsid w:val="00753FE2"/>
    <w:rsid w:val="00755E62"/>
    <w:rsid w:val="0075725C"/>
    <w:rsid w:val="007573D8"/>
    <w:rsid w:val="007579E3"/>
    <w:rsid w:val="00760147"/>
    <w:rsid w:val="00763A2E"/>
    <w:rsid w:val="00763D04"/>
    <w:rsid w:val="00777CB4"/>
    <w:rsid w:val="00781272"/>
    <w:rsid w:val="00783EFE"/>
    <w:rsid w:val="007858D3"/>
    <w:rsid w:val="00785C1E"/>
    <w:rsid w:val="007A3AD4"/>
    <w:rsid w:val="007A488F"/>
    <w:rsid w:val="007B482C"/>
    <w:rsid w:val="007B7869"/>
    <w:rsid w:val="007C2B20"/>
    <w:rsid w:val="007D689D"/>
    <w:rsid w:val="007E1FEE"/>
    <w:rsid w:val="007F5E6A"/>
    <w:rsid w:val="007F69DB"/>
    <w:rsid w:val="007F797C"/>
    <w:rsid w:val="0080053C"/>
    <w:rsid w:val="00801AD1"/>
    <w:rsid w:val="00807013"/>
    <w:rsid w:val="00810DEB"/>
    <w:rsid w:val="008221DE"/>
    <w:rsid w:val="0082373D"/>
    <w:rsid w:val="0082398F"/>
    <w:rsid w:val="008251B6"/>
    <w:rsid w:val="0083157A"/>
    <w:rsid w:val="00834601"/>
    <w:rsid w:val="00835343"/>
    <w:rsid w:val="008409B2"/>
    <w:rsid w:val="008457C7"/>
    <w:rsid w:val="008458C8"/>
    <w:rsid w:val="008524B5"/>
    <w:rsid w:val="00860127"/>
    <w:rsid w:val="008753DA"/>
    <w:rsid w:val="00880BCB"/>
    <w:rsid w:val="00881391"/>
    <w:rsid w:val="008844F3"/>
    <w:rsid w:val="00885C77"/>
    <w:rsid w:val="00891396"/>
    <w:rsid w:val="00893EEB"/>
    <w:rsid w:val="0089640F"/>
    <w:rsid w:val="008A2210"/>
    <w:rsid w:val="008A711A"/>
    <w:rsid w:val="008B1493"/>
    <w:rsid w:val="008B3B43"/>
    <w:rsid w:val="008B3C92"/>
    <w:rsid w:val="008B65C8"/>
    <w:rsid w:val="008B699A"/>
    <w:rsid w:val="008C5A88"/>
    <w:rsid w:val="008D0FDF"/>
    <w:rsid w:val="008D1094"/>
    <w:rsid w:val="008D2867"/>
    <w:rsid w:val="008D2A35"/>
    <w:rsid w:val="008D39DF"/>
    <w:rsid w:val="008E0FB1"/>
    <w:rsid w:val="008E51B8"/>
    <w:rsid w:val="008F2C04"/>
    <w:rsid w:val="00900D48"/>
    <w:rsid w:val="009042D0"/>
    <w:rsid w:val="00905149"/>
    <w:rsid w:val="009056F0"/>
    <w:rsid w:val="00905B53"/>
    <w:rsid w:val="00906B07"/>
    <w:rsid w:val="00907D32"/>
    <w:rsid w:val="00914DE5"/>
    <w:rsid w:val="00925F18"/>
    <w:rsid w:val="00926537"/>
    <w:rsid w:val="00926875"/>
    <w:rsid w:val="00930259"/>
    <w:rsid w:val="00932DF2"/>
    <w:rsid w:val="00933BAB"/>
    <w:rsid w:val="0093453D"/>
    <w:rsid w:val="0093678C"/>
    <w:rsid w:val="009378FF"/>
    <w:rsid w:val="00945567"/>
    <w:rsid w:val="00945588"/>
    <w:rsid w:val="009465D5"/>
    <w:rsid w:val="00962C45"/>
    <w:rsid w:val="00964F84"/>
    <w:rsid w:val="0097196F"/>
    <w:rsid w:val="0097787B"/>
    <w:rsid w:val="00982494"/>
    <w:rsid w:val="009844AE"/>
    <w:rsid w:val="00994242"/>
    <w:rsid w:val="009A2EAA"/>
    <w:rsid w:val="009B156E"/>
    <w:rsid w:val="009B1897"/>
    <w:rsid w:val="009B3DF7"/>
    <w:rsid w:val="009B7D7A"/>
    <w:rsid w:val="009C0AB0"/>
    <w:rsid w:val="009C0B3B"/>
    <w:rsid w:val="009D1E6E"/>
    <w:rsid w:val="009D3427"/>
    <w:rsid w:val="009D4961"/>
    <w:rsid w:val="009D5F0A"/>
    <w:rsid w:val="009D69D5"/>
    <w:rsid w:val="009E06B2"/>
    <w:rsid w:val="009E1E0D"/>
    <w:rsid w:val="009E4851"/>
    <w:rsid w:val="009F005F"/>
    <w:rsid w:val="009F127E"/>
    <w:rsid w:val="009F269C"/>
    <w:rsid w:val="009F3DCC"/>
    <w:rsid w:val="009F67BE"/>
    <w:rsid w:val="009F7130"/>
    <w:rsid w:val="009F76A0"/>
    <w:rsid w:val="009F7B76"/>
    <w:rsid w:val="00A048B5"/>
    <w:rsid w:val="00A0543A"/>
    <w:rsid w:val="00A05698"/>
    <w:rsid w:val="00A06219"/>
    <w:rsid w:val="00A0717E"/>
    <w:rsid w:val="00A2323F"/>
    <w:rsid w:val="00A25C76"/>
    <w:rsid w:val="00A25E58"/>
    <w:rsid w:val="00A275F7"/>
    <w:rsid w:val="00A327E9"/>
    <w:rsid w:val="00A32C80"/>
    <w:rsid w:val="00A35708"/>
    <w:rsid w:val="00A35997"/>
    <w:rsid w:val="00A41EC6"/>
    <w:rsid w:val="00A45444"/>
    <w:rsid w:val="00A50C96"/>
    <w:rsid w:val="00A530F6"/>
    <w:rsid w:val="00A54A9C"/>
    <w:rsid w:val="00A5671B"/>
    <w:rsid w:val="00A5722E"/>
    <w:rsid w:val="00A62CC1"/>
    <w:rsid w:val="00A6421E"/>
    <w:rsid w:val="00A64604"/>
    <w:rsid w:val="00A65E61"/>
    <w:rsid w:val="00A6735A"/>
    <w:rsid w:val="00A81F9F"/>
    <w:rsid w:val="00A85EBA"/>
    <w:rsid w:val="00A91D9B"/>
    <w:rsid w:val="00AA0B54"/>
    <w:rsid w:val="00AA138C"/>
    <w:rsid w:val="00AA4047"/>
    <w:rsid w:val="00AB667E"/>
    <w:rsid w:val="00AC17B6"/>
    <w:rsid w:val="00AC303A"/>
    <w:rsid w:val="00AC7098"/>
    <w:rsid w:val="00AC723A"/>
    <w:rsid w:val="00AD2CD1"/>
    <w:rsid w:val="00AD3C88"/>
    <w:rsid w:val="00AD52AB"/>
    <w:rsid w:val="00AD748C"/>
    <w:rsid w:val="00AE46A3"/>
    <w:rsid w:val="00AE6176"/>
    <w:rsid w:val="00AE6B85"/>
    <w:rsid w:val="00AF0571"/>
    <w:rsid w:val="00AF1D31"/>
    <w:rsid w:val="00AF2A2A"/>
    <w:rsid w:val="00AF3265"/>
    <w:rsid w:val="00AF5CFA"/>
    <w:rsid w:val="00AF6499"/>
    <w:rsid w:val="00B026F4"/>
    <w:rsid w:val="00B027A8"/>
    <w:rsid w:val="00B02BED"/>
    <w:rsid w:val="00B02FBE"/>
    <w:rsid w:val="00B11552"/>
    <w:rsid w:val="00B172C1"/>
    <w:rsid w:val="00B23D83"/>
    <w:rsid w:val="00B32487"/>
    <w:rsid w:val="00B34225"/>
    <w:rsid w:val="00B377CB"/>
    <w:rsid w:val="00B4381B"/>
    <w:rsid w:val="00B43B57"/>
    <w:rsid w:val="00B44998"/>
    <w:rsid w:val="00B47D06"/>
    <w:rsid w:val="00B547B9"/>
    <w:rsid w:val="00B561F8"/>
    <w:rsid w:val="00B6208A"/>
    <w:rsid w:val="00B62A71"/>
    <w:rsid w:val="00B6738B"/>
    <w:rsid w:val="00B71E5D"/>
    <w:rsid w:val="00B8449F"/>
    <w:rsid w:val="00B84A1A"/>
    <w:rsid w:val="00B8635C"/>
    <w:rsid w:val="00B8741D"/>
    <w:rsid w:val="00B87A70"/>
    <w:rsid w:val="00B95BF0"/>
    <w:rsid w:val="00B96C77"/>
    <w:rsid w:val="00BA376E"/>
    <w:rsid w:val="00BA4B46"/>
    <w:rsid w:val="00BA78A2"/>
    <w:rsid w:val="00BB2ECF"/>
    <w:rsid w:val="00BB560F"/>
    <w:rsid w:val="00BB57CD"/>
    <w:rsid w:val="00BD3B2C"/>
    <w:rsid w:val="00BD3C14"/>
    <w:rsid w:val="00BD5C2A"/>
    <w:rsid w:val="00BD7381"/>
    <w:rsid w:val="00BD7DEB"/>
    <w:rsid w:val="00BE148B"/>
    <w:rsid w:val="00BE1D64"/>
    <w:rsid w:val="00BF16D5"/>
    <w:rsid w:val="00BF44AB"/>
    <w:rsid w:val="00BF7252"/>
    <w:rsid w:val="00C03522"/>
    <w:rsid w:val="00C03F08"/>
    <w:rsid w:val="00C052D5"/>
    <w:rsid w:val="00C055CE"/>
    <w:rsid w:val="00C05DD3"/>
    <w:rsid w:val="00C05F23"/>
    <w:rsid w:val="00C078E3"/>
    <w:rsid w:val="00C108BD"/>
    <w:rsid w:val="00C129F2"/>
    <w:rsid w:val="00C12AD2"/>
    <w:rsid w:val="00C14AE9"/>
    <w:rsid w:val="00C17B2A"/>
    <w:rsid w:val="00C224AE"/>
    <w:rsid w:val="00C23DBF"/>
    <w:rsid w:val="00C24AC1"/>
    <w:rsid w:val="00C24E83"/>
    <w:rsid w:val="00C30069"/>
    <w:rsid w:val="00C329A2"/>
    <w:rsid w:val="00C34150"/>
    <w:rsid w:val="00C344C2"/>
    <w:rsid w:val="00C356F6"/>
    <w:rsid w:val="00C407EB"/>
    <w:rsid w:val="00C462E7"/>
    <w:rsid w:val="00C47470"/>
    <w:rsid w:val="00C47F2C"/>
    <w:rsid w:val="00C53F69"/>
    <w:rsid w:val="00C60314"/>
    <w:rsid w:val="00C622A0"/>
    <w:rsid w:val="00C73E9A"/>
    <w:rsid w:val="00C74E29"/>
    <w:rsid w:val="00C758BA"/>
    <w:rsid w:val="00C82CA3"/>
    <w:rsid w:val="00C845B4"/>
    <w:rsid w:val="00C84B4C"/>
    <w:rsid w:val="00C9132C"/>
    <w:rsid w:val="00C94829"/>
    <w:rsid w:val="00CC151F"/>
    <w:rsid w:val="00CC188A"/>
    <w:rsid w:val="00CC3427"/>
    <w:rsid w:val="00CC37A1"/>
    <w:rsid w:val="00CC7F7A"/>
    <w:rsid w:val="00CD124D"/>
    <w:rsid w:val="00CD18C2"/>
    <w:rsid w:val="00CD298B"/>
    <w:rsid w:val="00CF0B8A"/>
    <w:rsid w:val="00CF255E"/>
    <w:rsid w:val="00CF303B"/>
    <w:rsid w:val="00CF398F"/>
    <w:rsid w:val="00CF6DB9"/>
    <w:rsid w:val="00D01D36"/>
    <w:rsid w:val="00D030D4"/>
    <w:rsid w:val="00D06405"/>
    <w:rsid w:val="00D06D74"/>
    <w:rsid w:val="00D10A5E"/>
    <w:rsid w:val="00D163B7"/>
    <w:rsid w:val="00D225B6"/>
    <w:rsid w:val="00D22887"/>
    <w:rsid w:val="00D24AAD"/>
    <w:rsid w:val="00D271CC"/>
    <w:rsid w:val="00D34592"/>
    <w:rsid w:val="00D3713D"/>
    <w:rsid w:val="00D3724B"/>
    <w:rsid w:val="00D377AA"/>
    <w:rsid w:val="00D41F1B"/>
    <w:rsid w:val="00D4602C"/>
    <w:rsid w:val="00D47A45"/>
    <w:rsid w:val="00D52B74"/>
    <w:rsid w:val="00D55ED1"/>
    <w:rsid w:val="00D60430"/>
    <w:rsid w:val="00D63F5D"/>
    <w:rsid w:val="00D653E2"/>
    <w:rsid w:val="00D723A4"/>
    <w:rsid w:val="00D7304A"/>
    <w:rsid w:val="00D81F77"/>
    <w:rsid w:val="00D8233B"/>
    <w:rsid w:val="00D87A6C"/>
    <w:rsid w:val="00D92B8E"/>
    <w:rsid w:val="00DA0BA4"/>
    <w:rsid w:val="00DA2783"/>
    <w:rsid w:val="00DA2A99"/>
    <w:rsid w:val="00DA2BDE"/>
    <w:rsid w:val="00DA66D9"/>
    <w:rsid w:val="00DC2DE8"/>
    <w:rsid w:val="00DC3D4B"/>
    <w:rsid w:val="00DC556C"/>
    <w:rsid w:val="00DC5745"/>
    <w:rsid w:val="00DD43F5"/>
    <w:rsid w:val="00DD584F"/>
    <w:rsid w:val="00DE47DF"/>
    <w:rsid w:val="00DF0BB1"/>
    <w:rsid w:val="00DF49CB"/>
    <w:rsid w:val="00DF5A10"/>
    <w:rsid w:val="00DF7303"/>
    <w:rsid w:val="00E0283F"/>
    <w:rsid w:val="00E052DD"/>
    <w:rsid w:val="00E06DA9"/>
    <w:rsid w:val="00E112AB"/>
    <w:rsid w:val="00E1167A"/>
    <w:rsid w:val="00E16B31"/>
    <w:rsid w:val="00E17733"/>
    <w:rsid w:val="00E36780"/>
    <w:rsid w:val="00E374EA"/>
    <w:rsid w:val="00E37770"/>
    <w:rsid w:val="00E47AF7"/>
    <w:rsid w:val="00E51557"/>
    <w:rsid w:val="00E526EB"/>
    <w:rsid w:val="00E52BAB"/>
    <w:rsid w:val="00E530F8"/>
    <w:rsid w:val="00E55D60"/>
    <w:rsid w:val="00E569B8"/>
    <w:rsid w:val="00E6739D"/>
    <w:rsid w:val="00E70D07"/>
    <w:rsid w:val="00E7432C"/>
    <w:rsid w:val="00E81D26"/>
    <w:rsid w:val="00E824B0"/>
    <w:rsid w:val="00E82AAA"/>
    <w:rsid w:val="00E905C7"/>
    <w:rsid w:val="00E92530"/>
    <w:rsid w:val="00E96865"/>
    <w:rsid w:val="00EB0759"/>
    <w:rsid w:val="00EB1ECD"/>
    <w:rsid w:val="00EC59A8"/>
    <w:rsid w:val="00ED019C"/>
    <w:rsid w:val="00EE1E2C"/>
    <w:rsid w:val="00EE4413"/>
    <w:rsid w:val="00EF5409"/>
    <w:rsid w:val="00F01E92"/>
    <w:rsid w:val="00F0279A"/>
    <w:rsid w:val="00F03E7A"/>
    <w:rsid w:val="00F057BB"/>
    <w:rsid w:val="00F15175"/>
    <w:rsid w:val="00F1560E"/>
    <w:rsid w:val="00F20F8E"/>
    <w:rsid w:val="00F32CAE"/>
    <w:rsid w:val="00F3501A"/>
    <w:rsid w:val="00F41D09"/>
    <w:rsid w:val="00F44604"/>
    <w:rsid w:val="00F461CC"/>
    <w:rsid w:val="00F46DAE"/>
    <w:rsid w:val="00F51445"/>
    <w:rsid w:val="00F5528B"/>
    <w:rsid w:val="00F57517"/>
    <w:rsid w:val="00F6216E"/>
    <w:rsid w:val="00F64370"/>
    <w:rsid w:val="00F652FD"/>
    <w:rsid w:val="00F6546C"/>
    <w:rsid w:val="00F66F7A"/>
    <w:rsid w:val="00F714DC"/>
    <w:rsid w:val="00F82EA4"/>
    <w:rsid w:val="00F83D0A"/>
    <w:rsid w:val="00F87DA9"/>
    <w:rsid w:val="00F963AC"/>
    <w:rsid w:val="00FA227A"/>
    <w:rsid w:val="00FA3C29"/>
    <w:rsid w:val="00FB19B2"/>
    <w:rsid w:val="00FB1F1D"/>
    <w:rsid w:val="00FB20DF"/>
    <w:rsid w:val="00FB3DB7"/>
    <w:rsid w:val="00FB41DB"/>
    <w:rsid w:val="00FB466C"/>
    <w:rsid w:val="00FB69C8"/>
    <w:rsid w:val="00FC5AB4"/>
    <w:rsid w:val="00FC691C"/>
    <w:rsid w:val="00FE0AE0"/>
    <w:rsid w:val="00FE191F"/>
    <w:rsid w:val="00FE2DFE"/>
    <w:rsid w:val="00FE3425"/>
    <w:rsid w:val="00FE4F16"/>
    <w:rsid w:val="00FF1F17"/>
    <w:rsid w:val="00FF320F"/>
    <w:rsid w:val="00FF4686"/>
    <w:rsid w:val="00FF716E"/>
    <w:rsid w:val="70DD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696469"/>
  <w15:docId w15:val="{C12C007F-E186-B144-A899-D143EDCB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pPr>
      <w:spacing w:before="100" w:beforeAutospacing="1" w:after="100" w:afterAutospacing="1"/>
      <w:outlineLvl w:val="3"/>
    </w:pPr>
    <w:rPr>
      <w:rFonts w:ascii="SimSun" w:eastAsia="SimSun" w:hAnsi="SimSun" w:cs="SimSu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widowControl w:val="0"/>
    </w:pPr>
    <w:rPr>
      <w:rFonts w:asciiTheme="minorHAnsi" w:eastAsiaTheme="minorEastAsia" w:hAnsiTheme="minorHAnsi" w:cstheme="minorBidi"/>
      <w:kern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pPr>
      <w:jc w:val="both"/>
    </w:pPr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SimSun" w:eastAsia="SimSun" w:hAnsi="SimSun" w:cs="SimSun"/>
    </w:rPr>
  </w:style>
  <w:style w:type="character" w:styleId="CommentReference">
    <w:name w:val="annotation reference"/>
    <w:basedOn w:val="DefaultParagraphFont"/>
    <w:uiPriority w:val="99"/>
    <w:unhideWhenUsed/>
    <w:qFormat/>
    <w:rPr>
      <w:sz w:val="21"/>
      <w:szCs w:val="21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qFormat/>
  </w:style>
  <w:style w:type="paragraph" w:customStyle="1" w:styleId="svarticle">
    <w:name w:val="svarticle"/>
    <w:basedOn w:val="Normal"/>
    <w:qFormat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4"/>
      <w:szCs w:val="24"/>
    </w:rPr>
  </w:style>
  <w:style w:type="table" w:customStyle="1" w:styleId="GridTable7Colorful-Accent31">
    <w:name w:val="Grid Table 7 Colorful - Accent 31"/>
    <w:basedOn w:val="TableNormal"/>
    <w:uiPriority w:val="52"/>
    <w:qFormat/>
    <w:rPr>
      <w:color w:val="76923C" w:themeColor="accent3" w:themeShade="BF"/>
      <w:sz w:val="22"/>
    </w:rPr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PlainTable51">
    <w:name w:val="Plain Table 51"/>
    <w:basedOn w:val="TableNormal"/>
    <w:uiPriority w:val="45"/>
    <w:qFormat/>
    <w:rPr>
      <w:sz w:val="22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1">
    <w:name w:val="Plain Table 21"/>
    <w:basedOn w:val="TableNormal"/>
    <w:uiPriority w:val="42"/>
    <w:qFormat/>
    <w:rPr>
      <w:sz w:val="22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qFormat/>
    <w:pPr>
      <w:widowControl w:val="0"/>
      <w:jc w:val="both"/>
    </w:pPr>
    <w:rPr>
      <w:rFonts w:ascii="Calibri" w:eastAsiaTheme="minorEastAsia" w:hAnsi="Calibri" w:cs="Calibri"/>
      <w:kern w:val="2"/>
    </w:rPr>
  </w:style>
  <w:style w:type="character" w:customStyle="1" w:styleId="EndNoteBibliographyChar">
    <w:name w:val="EndNote Bibliography Char"/>
    <w:basedOn w:val="DefaultParagraphFont"/>
    <w:link w:val="EndNoteBibliography"/>
    <w:qFormat/>
    <w:rPr>
      <w:rFonts w:ascii="Calibri" w:hAnsi="Calibri" w:cs="Calibri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qFormat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Pr>
      <w:rFonts w:ascii="Calibri" w:eastAsia="Times New Roman" w:hAnsi="Calibri" w:cs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318</Words>
  <Characters>1817</Characters>
  <Application>Microsoft Office Word</Application>
  <DocSecurity>0</DocSecurity>
  <Lines>15</Lines>
  <Paragraphs>4</Paragraphs>
  <ScaleCrop>false</ScaleCrop>
  <Company>微软中国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xubushu@126.com</cp:lastModifiedBy>
  <cp:revision>5</cp:revision>
  <cp:lastPrinted>2017-09-28T13:35:00Z</cp:lastPrinted>
  <dcterms:created xsi:type="dcterms:W3CDTF">2022-03-09T21:18:00Z</dcterms:created>
  <dcterms:modified xsi:type="dcterms:W3CDTF">2022-08-01T14:45:00Z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1033-2.6.0.4243</vt:lpwstr>
  </property>
</Properties>
</file>