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D2ACF" w14:textId="26FE389E" w:rsidR="00184644" w:rsidRPr="00184644" w:rsidRDefault="00184644" w:rsidP="00184644">
      <w:pPr>
        <w:rPr>
          <w:b/>
          <w:bCs/>
          <w:u w:color="243778"/>
          <w:lang w:val="en-US"/>
        </w:rPr>
      </w:pPr>
      <w:r>
        <w:rPr>
          <w:b/>
          <w:bCs/>
          <w:u w:color="243778"/>
          <w:lang w:val="en-US"/>
        </w:rPr>
        <w:t xml:space="preserve">Supplemental </w:t>
      </w:r>
      <w:r w:rsidRPr="008C2322">
        <w:rPr>
          <w:b/>
          <w:bCs/>
          <w:u w:color="243778"/>
          <w:lang w:val="en-US"/>
        </w:rPr>
        <w:t>Tables</w:t>
      </w:r>
    </w:p>
    <w:p w14:paraId="55D85601" w14:textId="77777777" w:rsidR="00184644" w:rsidRPr="008C2322" w:rsidRDefault="00184644" w:rsidP="00184644">
      <w:pPr>
        <w:rPr>
          <w:rFonts w:ascii="Garamond" w:hAnsi="Garamond"/>
          <w:sz w:val="20"/>
          <w:szCs w:val="20"/>
          <w:lang w:val="en-US"/>
        </w:rPr>
      </w:pPr>
    </w:p>
    <w:p w14:paraId="66D15F76" w14:textId="77777777" w:rsidR="00184644" w:rsidRPr="008C2322" w:rsidRDefault="00184644" w:rsidP="00184644">
      <w:pPr>
        <w:widowControl w:val="0"/>
        <w:autoSpaceDE w:val="0"/>
        <w:autoSpaceDN w:val="0"/>
        <w:adjustRightInd w:val="0"/>
        <w:rPr>
          <w:rFonts w:ascii="Garamond" w:hAnsi="Garamond"/>
          <w:sz w:val="20"/>
          <w:szCs w:val="20"/>
          <w:lang w:val="en-US"/>
        </w:rPr>
      </w:pPr>
    </w:p>
    <w:p w14:paraId="09480FD5" w14:textId="22405978" w:rsidR="00184644" w:rsidRPr="008C2322" w:rsidRDefault="00184644" w:rsidP="00184644">
      <w:pPr>
        <w:widowControl w:val="0"/>
        <w:autoSpaceDE w:val="0"/>
        <w:autoSpaceDN w:val="0"/>
        <w:adjustRightInd w:val="0"/>
        <w:rPr>
          <w:rFonts w:ascii="Garamond" w:hAnsi="Garamond"/>
          <w:sz w:val="20"/>
          <w:szCs w:val="20"/>
          <w:lang w:val="en-US"/>
        </w:rPr>
      </w:pPr>
      <w:r>
        <w:rPr>
          <w:rFonts w:ascii="Garamond" w:hAnsi="Garamond"/>
          <w:b/>
          <w:bCs/>
          <w:sz w:val="20"/>
          <w:szCs w:val="20"/>
          <w:lang w:val="en-US"/>
        </w:rPr>
        <w:t xml:space="preserve">Supplemental </w:t>
      </w:r>
      <w:r w:rsidRPr="008C2322">
        <w:rPr>
          <w:rFonts w:ascii="Garamond" w:hAnsi="Garamond"/>
          <w:b/>
          <w:bCs/>
          <w:sz w:val="20"/>
          <w:szCs w:val="20"/>
          <w:lang w:val="en-US"/>
        </w:rPr>
        <w:t xml:space="preserve">Table </w:t>
      </w:r>
      <w:r w:rsidR="00C26E57">
        <w:rPr>
          <w:rFonts w:ascii="Garamond" w:hAnsi="Garamond"/>
          <w:b/>
          <w:bCs/>
          <w:sz w:val="20"/>
          <w:szCs w:val="20"/>
          <w:lang w:val="en-US"/>
        </w:rPr>
        <w:t>1</w:t>
      </w:r>
      <w:r w:rsidRPr="008C2322">
        <w:rPr>
          <w:rFonts w:ascii="Garamond" w:hAnsi="Garamond"/>
          <w:b/>
          <w:bCs/>
          <w:sz w:val="20"/>
          <w:szCs w:val="20"/>
          <w:lang w:val="en-US"/>
        </w:rPr>
        <w:t>. Demographic and clinical data of study participants without or with MACE</w:t>
      </w:r>
    </w:p>
    <w:tbl>
      <w:tblPr>
        <w:tblW w:w="0" w:type="auto"/>
        <w:tblLayout w:type="fixed"/>
        <w:tblLook w:val="0000" w:firstRow="0" w:lastRow="0" w:firstColumn="0" w:lastColumn="0" w:noHBand="0" w:noVBand="0"/>
      </w:tblPr>
      <w:tblGrid>
        <w:gridCol w:w="2780"/>
        <w:gridCol w:w="2106"/>
        <w:gridCol w:w="1602"/>
        <w:gridCol w:w="906"/>
      </w:tblGrid>
      <w:tr w:rsidR="00184644" w:rsidRPr="008C2322" w14:paraId="55A6176D" w14:textId="77777777" w:rsidTr="00CD3B71">
        <w:tc>
          <w:tcPr>
            <w:tcW w:w="2780" w:type="dxa"/>
            <w:tcBorders>
              <w:top w:val="single" w:sz="4" w:space="0" w:color="auto"/>
              <w:left w:val="nil"/>
              <w:bottom w:val="single" w:sz="10" w:space="0" w:color="auto"/>
              <w:right w:val="nil"/>
            </w:tcBorders>
          </w:tcPr>
          <w:p w14:paraId="2C940950"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 </w:t>
            </w:r>
          </w:p>
        </w:tc>
        <w:tc>
          <w:tcPr>
            <w:tcW w:w="2106" w:type="dxa"/>
            <w:tcBorders>
              <w:top w:val="single" w:sz="4" w:space="0" w:color="auto"/>
              <w:left w:val="nil"/>
              <w:bottom w:val="single" w:sz="10" w:space="0" w:color="auto"/>
              <w:right w:val="nil"/>
            </w:tcBorders>
          </w:tcPr>
          <w:p w14:paraId="46361EF9"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NO MACE (n = 157) </w:t>
            </w:r>
          </w:p>
        </w:tc>
        <w:tc>
          <w:tcPr>
            <w:tcW w:w="1602" w:type="dxa"/>
            <w:tcBorders>
              <w:top w:val="single" w:sz="4" w:space="0" w:color="auto"/>
              <w:left w:val="nil"/>
              <w:bottom w:val="single" w:sz="10" w:space="0" w:color="auto"/>
              <w:right w:val="nil"/>
            </w:tcBorders>
          </w:tcPr>
          <w:p w14:paraId="254F194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MACE (n = 63)</w:t>
            </w:r>
          </w:p>
        </w:tc>
        <w:tc>
          <w:tcPr>
            <w:tcW w:w="906" w:type="dxa"/>
            <w:tcBorders>
              <w:top w:val="single" w:sz="4" w:space="0" w:color="auto"/>
              <w:left w:val="nil"/>
              <w:bottom w:val="single" w:sz="10" w:space="0" w:color="auto"/>
              <w:right w:val="nil"/>
            </w:tcBorders>
          </w:tcPr>
          <w:p w14:paraId="6689F5C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p value</w:t>
            </w:r>
          </w:p>
        </w:tc>
      </w:tr>
      <w:tr w:rsidR="00184644" w:rsidRPr="008C2322" w14:paraId="50CD0669" w14:textId="77777777" w:rsidTr="00CD3B71">
        <w:tc>
          <w:tcPr>
            <w:tcW w:w="2780" w:type="dxa"/>
            <w:tcBorders>
              <w:top w:val="nil"/>
              <w:left w:val="nil"/>
              <w:bottom w:val="nil"/>
              <w:right w:val="nil"/>
            </w:tcBorders>
          </w:tcPr>
          <w:p w14:paraId="5FDD856A"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Men/female, n</w:t>
            </w:r>
          </w:p>
        </w:tc>
        <w:tc>
          <w:tcPr>
            <w:tcW w:w="2106" w:type="dxa"/>
            <w:tcBorders>
              <w:top w:val="nil"/>
              <w:left w:val="nil"/>
              <w:bottom w:val="nil"/>
              <w:right w:val="nil"/>
            </w:tcBorders>
          </w:tcPr>
          <w:p w14:paraId="5054250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87:70</w:t>
            </w:r>
          </w:p>
        </w:tc>
        <w:tc>
          <w:tcPr>
            <w:tcW w:w="1602" w:type="dxa"/>
            <w:tcBorders>
              <w:top w:val="nil"/>
              <w:left w:val="nil"/>
              <w:bottom w:val="nil"/>
              <w:right w:val="nil"/>
            </w:tcBorders>
          </w:tcPr>
          <w:p w14:paraId="471D382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63:0</w:t>
            </w:r>
          </w:p>
        </w:tc>
        <w:tc>
          <w:tcPr>
            <w:tcW w:w="906" w:type="dxa"/>
            <w:tcBorders>
              <w:top w:val="nil"/>
              <w:left w:val="nil"/>
              <w:bottom w:val="nil"/>
              <w:right w:val="nil"/>
            </w:tcBorders>
          </w:tcPr>
          <w:p w14:paraId="46FF723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&lt;0.01</w:t>
            </w:r>
          </w:p>
        </w:tc>
      </w:tr>
      <w:tr w:rsidR="00184644" w:rsidRPr="008C2322" w14:paraId="5BC9C961" w14:textId="77777777" w:rsidTr="00CD3B71">
        <w:tc>
          <w:tcPr>
            <w:tcW w:w="2780" w:type="dxa"/>
            <w:tcBorders>
              <w:top w:val="nil"/>
              <w:left w:val="nil"/>
              <w:bottom w:val="nil"/>
              <w:right w:val="nil"/>
            </w:tcBorders>
          </w:tcPr>
          <w:p w14:paraId="647BDBF5"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Age, years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7EB242D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70.8 ± 9.4</w:t>
            </w:r>
          </w:p>
        </w:tc>
        <w:tc>
          <w:tcPr>
            <w:tcW w:w="1602" w:type="dxa"/>
            <w:tcBorders>
              <w:top w:val="nil"/>
              <w:left w:val="nil"/>
              <w:bottom w:val="nil"/>
              <w:right w:val="nil"/>
            </w:tcBorders>
          </w:tcPr>
          <w:p w14:paraId="17BAD6C0"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72.5 ± 8.9</w:t>
            </w:r>
          </w:p>
        </w:tc>
        <w:tc>
          <w:tcPr>
            <w:tcW w:w="906" w:type="dxa"/>
            <w:tcBorders>
              <w:top w:val="nil"/>
              <w:left w:val="nil"/>
              <w:bottom w:val="nil"/>
              <w:right w:val="nil"/>
            </w:tcBorders>
          </w:tcPr>
          <w:p w14:paraId="75CD307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0.23</w:t>
            </w:r>
          </w:p>
        </w:tc>
      </w:tr>
      <w:tr w:rsidR="00184644" w:rsidRPr="008C2322" w14:paraId="0D92FF03" w14:textId="77777777" w:rsidTr="00CD3B71">
        <w:tc>
          <w:tcPr>
            <w:tcW w:w="2780" w:type="dxa"/>
            <w:tcBorders>
              <w:top w:val="nil"/>
              <w:left w:val="nil"/>
              <w:bottom w:val="nil"/>
              <w:right w:val="nil"/>
            </w:tcBorders>
          </w:tcPr>
          <w:p w14:paraId="673F8140"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Diabetes duration, years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0A4E6D7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12.5 ± 4.6</w:t>
            </w:r>
          </w:p>
        </w:tc>
        <w:tc>
          <w:tcPr>
            <w:tcW w:w="1602" w:type="dxa"/>
            <w:tcBorders>
              <w:top w:val="nil"/>
              <w:left w:val="nil"/>
              <w:bottom w:val="nil"/>
              <w:right w:val="nil"/>
            </w:tcBorders>
          </w:tcPr>
          <w:p w14:paraId="7DCB03D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12.2 ± 4.6</w:t>
            </w:r>
          </w:p>
        </w:tc>
        <w:tc>
          <w:tcPr>
            <w:tcW w:w="906" w:type="dxa"/>
            <w:tcBorders>
              <w:top w:val="nil"/>
              <w:left w:val="nil"/>
              <w:bottom w:val="nil"/>
              <w:right w:val="nil"/>
            </w:tcBorders>
          </w:tcPr>
          <w:p w14:paraId="705F281E"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0.62</w:t>
            </w:r>
          </w:p>
        </w:tc>
      </w:tr>
      <w:tr w:rsidR="00184644" w:rsidRPr="008C2322" w14:paraId="50D93D8C" w14:textId="77777777" w:rsidTr="00CD3B71">
        <w:tc>
          <w:tcPr>
            <w:tcW w:w="2780" w:type="dxa"/>
            <w:tcBorders>
              <w:top w:val="nil"/>
              <w:left w:val="nil"/>
              <w:bottom w:val="nil"/>
              <w:right w:val="nil"/>
            </w:tcBorders>
          </w:tcPr>
          <w:p w14:paraId="5B4DD028"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BMI, Kg/m</w:t>
            </w:r>
            <w:r w:rsidRPr="008C2322">
              <w:rPr>
                <w:rFonts w:ascii="Garamond" w:hAnsi="Garamond"/>
                <w:sz w:val="20"/>
                <w:szCs w:val="20"/>
                <w:vertAlign w:val="superscript"/>
                <w:lang w:val="en-US"/>
              </w:rPr>
              <w:t xml:space="preserve">2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533785F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29.6 ± 2.9</w:t>
            </w:r>
          </w:p>
        </w:tc>
        <w:tc>
          <w:tcPr>
            <w:tcW w:w="1602" w:type="dxa"/>
            <w:tcBorders>
              <w:top w:val="nil"/>
              <w:left w:val="nil"/>
              <w:bottom w:val="nil"/>
              <w:right w:val="nil"/>
            </w:tcBorders>
          </w:tcPr>
          <w:p w14:paraId="141B431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29.5 ± 3.3</w:t>
            </w:r>
          </w:p>
        </w:tc>
        <w:tc>
          <w:tcPr>
            <w:tcW w:w="906" w:type="dxa"/>
            <w:tcBorders>
              <w:top w:val="nil"/>
              <w:left w:val="nil"/>
              <w:bottom w:val="nil"/>
              <w:right w:val="nil"/>
            </w:tcBorders>
          </w:tcPr>
          <w:p w14:paraId="74EA054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0.85</w:t>
            </w:r>
          </w:p>
        </w:tc>
      </w:tr>
      <w:tr w:rsidR="00184644" w:rsidRPr="008C2322" w14:paraId="6BF1F9AE" w14:textId="77777777" w:rsidTr="00CD3B71">
        <w:tc>
          <w:tcPr>
            <w:tcW w:w="2780" w:type="dxa"/>
            <w:tcBorders>
              <w:top w:val="nil"/>
              <w:left w:val="nil"/>
              <w:bottom w:val="nil"/>
              <w:right w:val="nil"/>
            </w:tcBorders>
          </w:tcPr>
          <w:p w14:paraId="391B0C16"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Smoking (current), n (%)</w:t>
            </w:r>
          </w:p>
        </w:tc>
        <w:tc>
          <w:tcPr>
            <w:tcW w:w="2106" w:type="dxa"/>
            <w:tcBorders>
              <w:top w:val="nil"/>
              <w:left w:val="nil"/>
              <w:bottom w:val="nil"/>
              <w:right w:val="nil"/>
            </w:tcBorders>
          </w:tcPr>
          <w:p w14:paraId="5DAB74DE"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31 (19.7)</w:t>
            </w:r>
          </w:p>
        </w:tc>
        <w:tc>
          <w:tcPr>
            <w:tcW w:w="1602" w:type="dxa"/>
            <w:tcBorders>
              <w:top w:val="nil"/>
              <w:left w:val="nil"/>
              <w:bottom w:val="nil"/>
              <w:right w:val="nil"/>
            </w:tcBorders>
          </w:tcPr>
          <w:p w14:paraId="15AF506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30 (47.6)</w:t>
            </w:r>
          </w:p>
        </w:tc>
        <w:tc>
          <w:tcPr>
            <w:tcW w:w="906" w:type="dxa"/>
            <w:tcBorders>
              <w:top w:val="nil"/>
              <w:left w:val="nil"/>
              <w:bottom w:val="nil"/>
              <w:right w:val="nil"/>
            </w:tcBorders>
          </w:tcPr>
          <w:p w14:paraId="01AD2F0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&lt;0.01</w:t>
            </w:r>
          </w:p>
        </w:tc>
      </w:tr>
      <w:tr w:rsidR="00184644" w:rsidRPr="008C2322" w14:paraId="7B8956CE" w14:textId="77777777" w:rsidTr="00CD3B71">
        <w:tc>
          <w:tcPr>
            <w:tcW w:w="2780" w:type="dxa"/>
            <w:tcBorders>
              <w:top w:val="nil"/>
              <w:left w:val="nil"/>
              <w:bottom w:val="nil"/>
              <w:right w:val="nil"/>
            </w:tcBorders>
          </w:tcPr>
          <w:p w14:paraId="3D0475C2"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Smoking (former), n (%)</w:t>
            </w:r>
            <w:r w:rsidRPr="008C2322">
              <w:rPr>
                <w:rFonts w:ascii="Garamond" w:hAnsi="Garamond"/>
                <w:sz w:val="20"/>
                <w:szCs w:val="20"/>
                <w:lang w:val="en-US"/>
              </w:rPr>
              <w:tab/>
            </w:r>
          </w:p>
        </w:tc>
        <w:tc>
          <w:tcPr>
            <w:tcW w:w="2106" w:type="dxa"/>
            <w:tcBorders>
              <w:top w:val="nil"/>
              <w:left w:val="nil"/>
              <w:bottom w:val="nil"/>
              <w:right w:val="nil"/>
            </w:tcBorders>
          </w:tcPr>
          <w:p w14:paraId="6F26737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59 (37.6)</w:t>
            </w:r>
          </w:p>
        </w:tc>
        <w:tc>
          <w:tcPr>
            <w:tcW w:w="1602" w:type="dxa"/>
            <w:tcBorders>
              <w:top w:val="nil"/>
              <w:left w:val="nil"/>
              <w:bottom w:val="nil"/>
              <w:right w:val="nil"/>
            </w:tcBorders>
          </w:tcPr>
          <w:p w14:paraId="3128437E"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56 (88.9)</w:t>
            </w:r>
          </w:p>
        </w:tc>
        <w:tc>
          <w:tcPr>
            <w:tcW w:w="906" w:type="dxa"/>
            <w:tcBorders>
              <w:top w:val="nil"/>
              <w:left w:val="nil"/>
              <w:bottom w:val="nil"/>
              <w:right w:val="nil"/>
            </w:tcBorders>
          </w:tcPr>
          <w:p w14:paraId="70B2198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&lt;0.01</w:t>
            </w:r>
          </w:p>
        </w:tc>
      </w:tr>
      <w:tr w:rsidR="00184644" w:rsidRPr="008C2322" w14:paraId="6FEA76BA" w14:textId="77777777" w:rsidTr="00CD3B71">
        <w:tc>
          <w:tcPr>
            <w:tcW w:w="2780" w:type="dxa"/>
            <w:tcBorders>
              <w:top w:val="nil"/>
              <w:left w:val="nil"/>
              <w:bottom w:val="nil"/>
              <w:right w:val="nil"/>
            </w:tcBorders>
          </w:tcPr>
          <w:p w14:paraId="5ED4213C"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Never smoked, n (%)</w:t>
            </w:r>
          </w:p>
        </w:tc>
        <w:tc>
          <w:tcPr>
            <w:tcW w:w="2106" w:type="dxa"/>
            <w:tcBorders>
              <w:top w:val="nil"/>
              <w:left w:val="nil"/>
              <w:bottom w:val="nil"/>
              <w:right w:val="nil"/>
            </w:tcBorders>
          </w:tcPr>
          <w:p w14:paraId="0B0BD32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28 (17.9)</w:t>
            </w:r>
          </w:p>
        </w:tc>
        <w:tc>
          <w:tcPr>
            <w:tcW w:w="1602" w:type="dxa"/>
            <w:tcBorders>
              <w:top w:val="nil"/>
              <w:left w:val="nil"/>
              <w:bottom w:val="nil"/>
              <w:right w:val="nil"/>
            </w:tcBorders>
          </w:tcPr>
          <w:p w14:paraId="5FAFC579"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10 (15.9)</w:t>
            </w:r>
          </w:p>
        </w:tc>
        <w:tc>
          <w:tcPr>
            <w:tcW w:w="906" w:type="dxa"/>
            <w:tcBorders>
              <w:top w:val="nil"/>
              <w:left w:val="nil"/>
              <w:bottom w:val="nil"/>
              <w:right w:val="nil"/>
            </w:tcBorders>
          </w:tcPr>
          <w:p w14:paraId="7537920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0.12</w:t>
            </w:r>
          </w:p>
        </w:tc>
      </w:tr>
      <w:tr w:rsidR="00184644" w:rsidRPr="008C2322" w14:paraId="219A632F" w14:textId="77777777" w:rsidTr="00CD3B71">
        <w:tc>
          <w:tcPr>
            <w:tcW w:w="2780" w:type="dxa"/>
            <w:tcBorders>
              <w:top w:val="nil"/>
              <w:left w:val="nil"/>
              <w:bottom w:val="nil"/>
              <w:right w:val="nil"/>
            </w:tcBorders>
          </w:tcPr>
          <w:p w14:paraId="10D9A965"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Hypertension, n (%)</w:t>
            </w:r>
          </w:p>
        </w:tc>
        <w:tc>
          <w:tcPr>
            <w:tcW w:w="2106" w:type="dxa"/>
            <w:tcBorders>
              <w:top w:val="nil"/>
              <w:left w:val="nil"/>
              <w:bottom w:val="nil"/>
              <w:right w:val="nil"/>
            </w:tcBorders>
          </w:tcPr>
          <w:p w14:paraId="094449D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74 (47.1)</w:t>
            </w:r>
          </w:p>
        </w:tc>
        <w:tc>
          <w:tcPr>
            <w:tcW w:w="1602" w:type="dxa"/>
            <w:tcBorders>
              <w:top w:val="nil"/>
              <w:left w:val="nil"/>
              <w:bottom w:val="nil"/>
              <w:right w:val="nil"/>
            </w:tcBorders>
          </w:tcPr>
          <w:p w14:paraId="1BD218F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46 (73.0)</w:t>
            </w:r>
          </w:p>
        </w:tc>
        <w:tc>
          <w:tcPr>
            <w:tcW w:w="906" w:type="dxa"/>
            <w:tcBorders>
              <w:top w:val="nil"/>
              <w:left w:val="nil"/>
              <w:bottom w:val="nil"/>
              <w:right w:val="nil"/>
            </w:tcBorders>
          </w:tcPr>
          <w:p w14:paraId="6613D33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&lt;0.01</w:t>
            </w:r>
          </w:p>
        </w:tc>
      </w:tr>
      <w:tr w:rsidR="00184644" w:rsidRPr="008C2322" w14:paraId="41F332D8" w14:textId="77777777" w:rsidTr="00CD3B71">
        <w:tc>
          <w:tcPr>
            <w:tcW w:w="2780" w:type="dxa"/>
            <w:tcBorders>
              <w:top w:val="nil"/>
              <w:left w:val="nil"/>
              <w:bottom w:val="nil"/>
              <w:right w:val="nil"/>
            </w:tcBorders>
          </w:tcPr>
          <w:p w14:paraId="3ADBCE21"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Hypercholesterolemia, n (%)</w:t>
            </w:r>
          </w:p>
        </w:tc>
        <w:tc>
          <w:tcPr>
            <w:tcW w:w="2106" w:type="dxa"/>
            <w:tcBorders>
              <w:top w:val="nil"/>
              <w:left w:val="nil"/>
              <w:bottom w:val="nil"/>
              <w:right w:val="nil"/>
            </w:tcBorders>
          </w:tcPr>
          <w:p w14:paraId="1D7F897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73 (46.5)</w:t>
            </w:r>
          </w:p>
        </w:tc>
        <w:tc>
          <w:tcPr>
            <w:tcW w:w="1602" w:type="dxa"/>
            <w:tcBorders>
              <w:top w:val="nil"/>
              <w:left w:val="nil"/>
              <w:bottom w:val="nil"/>
              <w:right w:val="nil"/>
            </w:tcBorders>
          </w:tcPr>
          <w:p w14:paraId="40C9DDB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27 (42.8)</w:t>
            </w:r>
          </w:p>
        </w:tc>
        <w:tc>
          <w:tcPr>
            <w:tcW w:w="906" w:type="dxa"/>
            <w:tcBorders>
              <w:top w:val="nil"/>
              <w:left w:val="nil"/>
              <w:bottom w:val="nil"/>
              <w:right w:val="nil"/>
            </w:tcBorders>
          </w:tcPr>
          <w:p w14:paraId="1B4BB1D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0.62</w:t>
            </w:r>
          </w:p>
        </w:tc>
      </w:tr>
      <w:tr w:rsidR="00184644" w:rsidRPr="008C2322" w14:paraId="2C9EAE76" w14:textId="77777777" w:rsidTr="00CD3B71">
        <w:tc>
          <w:tcPr>
            <w:tcW w:w="2780" w:type="dxa"/>
            <w:tcBorders>
              <w:top w:val="nil"/>
              <w:left w:val="nil"/>
              <w:bottom w:val="nil"/>
              <w:right w:val="nil"/>
            </w:tcBorders>
          </w:tcPr>
          <w:p w14:paraId="29F24DDB"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CAD, n (%)</w:t>
            </w:r>
          </w:p>
        </w:tc>
        <w:tc>
          <w:tcPr>
            <w:tcW w:w="2106" w:type="dxa"/>
            <w:tcBorders>
              <w:top w:val="nil"/>
              <w:left w:val="nil"/>
              <w:bottom w:val="nil"/>
              <w:right w:val="nil"/>
            </w:tcBorders>
          </w:tcPr>
          <w:p w14:paraId="4FA185A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72 (45.8)</w:t>
            </w:r>
          </w:p>
        </w:tc>
        <w:tc>
          <w:tcPr>
            <w:tcW w:w="1602" w:type="dxa"/>
            <w:tcBorders>
              <w:top w:val="nil"/>
              <w:left w:val="nil"/>
              <w:bottom w:val="nil"/>
              <w:right w:val="nil"/>
            </w:tcBorders>
          </w:tcPr>
          <w:p w14:paraId="029223C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30 (47.6)</w:t>
            </w:r>
          </w:p>
        </w:tc>
        <w:tc>
          <w:tcPr>
            <w:tcW w:w="906" w:type="dxa"/>
            <w:tcBorders>
              <w:top w:val="nil"/>
              <w:left w:val="nil"/>
              <w:bottom w:val="nil"/>
              <w:right w:val="nil"/>
            </w:tcBorders>
          </w:tcPr>
          <w:p w14:paraId="3B7257C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0.06</w:t>
            </w:r>
          </w:p>
        </w:tc>
      </w:tr>
      <w:tr w:rsidR="00184644" w:rsidRPr="008C2322" w14:paraId="54FF357C" w14:textId="77777777" w:rsidTr="00CD3B71">
        <w:tc>
          <w:tcPr>
            <w:tcW w:w="2780" w:type="dxa"/>
            <w:tcBorders>
              <w:top w:val="nil"/>
              <w:left w:val="nil"/>
              <w:bottom w:val="nil"/>
              <w:right w:val="nil"/>
            </w:tcBorders>
          </w:tcPr>
          <w:p w14:paraId="5E97B9AF"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CVD, n (%)</w:t>
            </w:r>
          </w:p>
        </w:tc>
        <w:tc>
          <w:tcPr>
            <w:tcW w:w="2106" w:type="dxa"/>
            <w:tcBorders>
              <w:top w:val="nil"/>
              <w:left w:val="nil"/>
              <w:bottom w:val="nil"/>
              <w:right w:val="nil"/>
            </w:tcBorders>
          </w:tcPr>
          <w:p w14:paraId="7DBB601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34 (21.6)</w:t>
            </w:r>
          </w:p>
        </w:tc>
        <w:tc>
          <w:tcPr>
            <w:tcW w:w="1602" w:type="dxa"/>
            <w:tcBorders>
              <w:top w:val="nil"/>
              <w:left w:val="nil"/>
              <w:bottom w:val="nil"/>
              <w:right w:val="nil"/>
            </w:tcBorders>
          </w:tcPr>
          <w:p w14:paraId="1862335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11 (17.5)</w:t>
            </w:r>
          </w:p>
        </w:tc>
        <w:tc>
          <w:tcPr>
            <w:tcW w:w="906" w:type="dxa"/>
            <w:tcBorders>
              <w:top w:val="nil"/>
              <w:left w:val="nil"/>
              <w:bottom w:val="nil"/>
              <w:right w:val="nil"/>
            </w:tcBorders>
          </w:tcPr>
          <w:p w14:paraId="0A575FB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0.49</w:t>
            </w:r>
          </w:p>
        </w:tc>
      </w:tr>
      <w:tr w:rsidR="00184644" w:rsidRPr="008C2322" w14:paraId="119BE784" w14:textId="77777777" w:rsidTr="00CD3B71">
        <w:tc>
          <w:tcPr>
            <w:tcW w:w="2780" w:type="dxa"/>
            <w:tcBorders>
              <w:top w:val="nil"/>
              <w:left w:val="nil"/>
              <w:bottom w:val="nil"/>
              <w:right w:val="nil"/>
            </w:tcBorders>
          </w:tcPr>
          <w:p w14:paraId="5DB3BF9F"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ABI,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53CB0DF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0.39 ± 0.1</w:t>
            </w:r>
          </w:p>
        </w:tc>
        <w:tc>
          <w:tcPr>
            <w:tcW w:w="1602" w:type="dxa"/>
            <w:tcBorders>
              <w:top w:val="nil"/>
              <w:left w:val="nil"/>
              <w:bottom w:val="nil"/>
              <w:right w:val="nil"/>
            </w:tcBorders>
          </w:tcPr>
          <w:p w14:paraId="2FE41A2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0.40 ± 0.1</w:t>
            </w:r>
          </w:p>
        </w:tc>
        <w:tc>
          <w:tcPr>
            <w:tcW w:w="906" w:type="dxa"/>
            <w:tcBorders>
              <w:top w:val="nil"/>
              <w:left w:val="nil"/>
              <w:bottom w:val="nil"/>
              <w:right w:val="nil"/>
            </w:tcBorders>
          </w:tcPr>
          <w:p w14:paraId="5CCBCD9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0.20</w:t>
            </w:r>
          </w:p>
        </w:tc>
      </w:tr>
      <w:tr w:rsidR="00184644" w:rsidRPr="008C2322" w14:paraId="0D98BA5B" w14:textId="77777777" w:rsidTr="00CD3B71">
        <w:tc>
          <w:tcPr>
            <w:tcW w:w="2780" w:type="dxa"/>
            <w:tcBorders>
              <w:top w:val="nil"/>
              <w:left w:val="nil"/>
              <w:bottom w:val="nil"/>
              <w:right w:val="nil"/>
            </w:tcBorders>
          </w:tcPr>
          <w:p w14:paraId="250D6083"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Rutherford II-4, n (%)</w:t>
            </w:r>
          </w:p>
        </w:tc>
        <w:tc>
          <w:tcPr>
            <w:tcW w:w="2106" w:type="dxa"/>
            <w:tcBorders>
              <w:top w:val="nil"/>
              <w:left w:val="nil"/>
              <w:bottom w:val="nil"/>
              <w:right w:val="nil"/>
            </w:tcBorders>
          </w:tcPr>
          <w:p w14:paraId="0D3C45D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 92 (58.6)</w:t>
            </w:r>
          </w:p>
        </w:tc>
        <w:tc>
          <w:tcPr>
            <w:tcW w:w="1602" w:type="dxa"/>
            <w:tcBorders>
              <w:top w:val="nil"/>
              <w:left w:val="nil"/>
              <w:bottom w:val="nil"/>
              <w:right w:val="nil"/>
            </w:tcBorders>
          </w:tcPr>
          <w:p w14:paraId="5C5081E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 29 (46.0)</w:t>
            </w:r>
          </w:p>
        </w:tc>
        <w:tc>
          <w:tcPr>
            <w:tcW w:w="906" w:type="dxa"/>
            <w:tcBorders>
              <w:top w:val="nil"/>
              <w:left w:val="nil"/>
              <w:bottom w:val="nil"/>
              <w:right w:val="nil"/>
            </w:tcBorders>
          </w:tcPr>
          <w:p w14:paraId="17936BBC"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0.09</w:t>
            </w:r>
          </w:p>
        </w:tc>
      </w:tr>
      <w:tr w:rsidR="00184644" w:rsidRPr="008C2322" w14:paraId="60E08ED4" w14:textId="77777777" w:rsidTr="00CD3B71">
        <w:tc>
          <w:tcPr>
            <w:tcW w:w="2780" w:type="dxa"/>
            <w:tcBorders>
              <w:top w:val="nil"/>
              <w:left w:val="nil"/>
              <w:bottom w:val="nil"/>
              <w:right w:val="nil"/>
            </w:tcBorders>
          </w:tcPr>
          <w:p w14:paraId="3731EB3C"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Rutherford III-5, n (%)</w:t>
            </w:r>
          </w:p>
        </w:tc>
        <w:tc>
          <w:tcPr>
            <w:tcW w:w="2106" w:type="dxa"/>
            <w:tcBorders>
              <w:top w:val="nil"/>
              <w:left w:val="nil"/>
              <w:bottom w:val="nil"/>
              <w:right w:val="nil"/>
            </w:tcBorders>
          </w:tcPr>
          <w:p w14:paraId="111A1CC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65 (41.4)</w:t>
            </w:r>
          </w:p>
        </w:tc>
        <w:tc>
          <w:tcPr>
            <w:tcW w:w="1602" w:type="dxa"/>
            <w:tcBorders>
              <w:top w:val="nil"/>
              <w:left w:val="nil"/>
              <w:bottom w:val="nil"/>
              <w:right w:val="nil"/>
            </w:tcBorders>
          </w:tcPr>
          <w:p w14:paraId="31CF298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34 (54.0)</w:t>
            </w:r>
          </w:p>
        </w:tc>
        <w:tc>
          <w:tcPr>
            <w:tcW w:w="906" w:type="dxa"/>
            <w:tcBorders>
              <w:top w:val="nil"/>
              <w:left w:val="nil"/>
              <w:bottom w:val="nil"/>
              <w:right w:val="nil"/>
            </w:tcBorders>
          </w:tcPr>
          <w:p w14:paraId="7378159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0.09</w:t>
            </w:r>
          </w:p>
        </w:tc>
      </w:tr>
      <w:tr w:rsidR="00184644" w:rsidRPr="008C2322" w14:paraId="3ABAD00E" w14:textId="77777777" w:rsidTr="00CD3B71">
        <w:tc>
          <w:tcPr>
            <w:tcW w:w="2780" w:type="dxa"/>
            <w:tcBorders>
              <w:top w:val="nil"/>
              <w:left w:val="nil"/>
              <w:bottom w:val="nil"/>
              <w:right w:val="nil"/>
            </w:tcBorders>
          </w:tcPr>
          <w:p w14:paraId="21D4408C"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WIfI010, n (%)</w:t>
            </w:r>
          </w:p>
        </w:tc>
        <w:tc>
          <w:tcPr>
            <w:tcW w:w="2106" w:type="dxa"/>
            <w:tcBorders>
              <w:top w:val="nil"/>
              <w:left w:val="nil"/>
              <w:bottom w:val="nil"/>
              <w:right w:val="nil"/>
            </w:tcBorders>
          </w:tcPr>
          <w:p w14:paraId="66BCF30E"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29 (18.5)</w:t>
            </w:r>
          </w:p>
        </w:tc>
        <w:tc>
          <w:tcPr>
            <w:tcW w:w="1602" w:type="dxa"/>
            <w:tcBorders>
              <w:top w:val="nil"/>
              <w:left w:val="nil"/>
              <w:bottom w:val="nil"/>
              <w:right w:val="nil"/>
            </w:tcBorders>
          </w:tcPr>
          <w:p w14:paraId="79C542C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 (9.5)</w:t>
            </w:r>
          </w:p>
        </w:tc>
        <w:tc>
          <w:tcPr>
            <w:tcW w:w="906" w:type="dxa"/>
            <w:tcBorders>
              <w:top w:val="nil"/>
              <w:left w:val="nil"/>
              <w:bottom w:val="nil"/>
              <w:right w:val="nil"/>
            </w:tcBorders>
          </w:tcPr>
          <w:p w14:paraId="1F9F3B8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0.10</w:t>
            </w:r>
          </w:p>
        </w:tc>
      </w:tr>
      <w:tr w:rsidR="00184644" w:rsidRPr="008C2322" w14:paraId="38B7C5C6" w14:textId="77777777" w:rsidTr="00CD3B71">
        <w:tc>
          <w:tcPr>
            <w:tcW w:w="2780" w:type="dxa"/>
            <w:tcBorders>
              <w:top w:val="nil"/>
              <w:left w:val="nil"/>
              <w:bottom w:val="nil"/>
              <w:right w:val="nil"/>
            </w:tcBorders>
          </w:tcPr>
          <w:p w14:paraId="2BCC7D28"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WIfI020, n (%)</w:t>
            </w:r>
          </w:p>
        </w:tc>
        <w:tc>
          <w:tcPr>
            <w:tcW w:w="2106" w:type="dxa"/>
            <w:tcBorders>
              <w:top w:val="nil"/>
              <w:left w:val="nil"/>
              <w:bottom w:val="nil"/>
              <w:right w:val="nil"/>
            </w:tcBorders>
          </w:tcPr>
          <w:p w14:paraId="5EEA39B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44 (28.0)</w:t>
            </w:r>
          </w:p>
        </w:tc>
        <w:tc>
          <w:tcPr>
            <w:tcW w:w="1602" w:type="dxa"/>
            <w:tcBorders>
              <w:top w:val="nil"/>
              <w:left w:val="nil"/>
              <w:bottom w:val="nil"/>
              <w:right w:val="nil"/>
            </w:tcBorders>
          </w:tcPr>
          <w:p w14:paraId="5AB57860"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18 (28.6)</w:t>
            </w:r>
          </w:p>
        </w:tc>
        <w:tc>
          <w:tcPr>
            <w:tcW w:w="906" w:type="dxa"/>
            <w:tcBorders>
              <w:top w:val="nil"/>
              <w:left w:val="nil"/>
              <w:bottom w:val="nil"/>
              <w:right w:val="nil"/>
            </w:tcBorders>
          </w:tcPr>
          <w:p w14:paraId="7ED7D29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0.93</w:t>
            </w:r>
          </w:p>
        </w:tc>
      </w:tr>
      <w:tr w:rsidR="00184644" w:rsidRPr="008C2322" w14:paraId="365ADC2F" w14:textId="77777777" w:rsidTr="00CD3B71">
        <w:tc>
          <w:tcPr>
            <w:tcW w:w="2780" w:type="dxa"/>
            <w:tcBorders>
              <w:top w:val="nil"/>
              <w:left w:val="nil"/>
              <w:bottom w:val="nil"/>
              <w:right w:val="nil"/>
            </w:tcBorders>
          </w:tcPr>
          <w:p w14:paraId="7D2B16C4"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WIfI110, n (%)</w:t>
            </w:r>
          </w:p>
        </w:tc>
        <w:tc>
          <w:tcPr>
            <w:tcW w:w="2106" w:type="dxa"/>
            <w:tcBorders>
              <w:top w:val="nil"/>
              <w:left w:val="nil"/>
              <w:bottom w:val="nil"/>
              <w:right w:val="nil"/>
            </w:tcBorders>
          </w:tcPr>
          <w:p w14:paraId="7915553C"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73 (46.5)</w:t>
            </w:r>
          </w:p>
        </w:tc>
        <w:tc>
          <w:tcPr>
            <w:tcW w:w="1602" w:type="dxa"/>
            <w:tcBorders>
              <w:top w:val="nil"/>
              <w:left w:val="nil"/>
              <w:bottom w:val="nil"/>
              <w:right w:val="nil"/>
            </w:tcBorders>
          </w:tcPr>
          <w:p w14:paraId="4273DEB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34 (54.0)</w:t>
            </w:r>
          </w:p>
        </w:tc>
        <w:tc>
          <w:tcPr>
            <w:tcW w:w="906" w:type="dxa"/>
            <w:tcBorders>
              <w:top w:val="nil"/>
              <w:left w:val="nil"/>
              <w:bottom w:val="nil"/>
              <w:right w:val="nil"/>
            </w:tcBorders>
          </w:tcPr>
          <w:p w14:paraId="7233554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0.32</w:t>
            </w:r>
          </w:p>
        </w:tc>
      </w:tr>
      <w:tr w:rsidR="00184644" w:rsidRPr="008C2322" w14:paraId="6B5A339B" w14:textId="77777777" w:rsidTr="00CD3B71">
        <w:tc>
          <w:tcPr>
            <w:tcW w:w="2780" w:type="dxa"/>
            <w:tcBorders>
              <w:top w:val="nil"/>
              <w:left w:val="nil"/>
              <w:bottom w:val="nil"/>
              <w:right w:val="nil"/>
            </w:tcBorders>
          </w:tcPr>
          <w:p w14:paraId="56BDBFD4"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WIfI120, n (%)</w:t>
            </w:r>
          </w:p>
        </w:tc>
        <w:tc>
          <w:tcPr>
            <w:tcW w:w="2106" w:type="dxa"/>
            <w:tcBorders>
              <w:top w:val="nil"/>
              <w:left w:val="nil"/>
              <w:bottom w:val="nil"/>
              <w:right w:val="nil"/>
            </w:tcBorders>
          </w:tcPr>
          <w:p w14:paraId="4875102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11 (7.0)</w:t>
            </w:r>
          </w:p>
        </w:tc>
        <w:tc>
          <w:tcPr>
            <w:tcW w:w="1602" w:type="dxa"/>
            <w:tcBorders>
              <w:top w:val="nil"/>
              <w:left w:val="nil"/>
              <w:bottom w:val="nil"/>
              <w:right w:val="nil"/>
            </w:tcBorders>
          </w:tcPr>
          <w:p w14:paraId="4DFA078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5 (7.9)</w:t>
            </w:r>
          </w:p>
        </w:tc>
        <w:tc>
          <w:tcPr>
            <w:tcW w:w="906" w:type="dxa"/>
            <w:tcBorders>
              <w:top w:val="nil"/>
              <w:left w:val="nil"/>
              <w:bottom w:val="nil"/>
              <w:right w:val="nil"/>
            </w:tcBorders>
          </w:tcPr>
          <w:p w14:paraId="0BFFB1F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0.81</w:t>
            </w:r>
          </w:p>
        </w:tc>
      </w:tr>
      <w:tr w:rsidR="00184644" w:rsidRPr="008C2322" w14:paraId="058334D7" w14:textId="77777777" w:rsidTr="00CD3B71">
        <w:tc>
          <w:tcPr>
            <w:tcW w:w="2780" w:type="dxa"/>
            <w:tcBorders>
              <w:top w:val="nil"/>
              <w:left w:val="nil"/>
              <w:bottom w:val="nil"/>
              <w:right w:val="nil"/>
            </w:tcBorders>
          </w:tcPr>
          <w:p w14:paraId="7E7A9EF7"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HbA1c, %</w:t>
            </w:r>
            <w:r>
              <w:rPr>
                <w:rFonts w:ascii="Garamond" w:hAnsi="Garamond"/>
                <w:sz w:val="20"/>
                <w:szCs w:val="20"/>
                <w:lang w:val="en-US"/>
              </w:rPr>
              <w:t xml:space="preserve"> (</w:t>
            </w:r>
            <w:r w:rsidRPr="001D2490">
              <w:rPr>
                <w:rFonts w:ascii="Garamond" w:hAnsi="Garamond"/>
                <w:sz w:val="20"/>
                <w:szCs w:val="20"/>
                <w:lang w:val="en-US"/>
              </w:rPr>
              <w:t>mmol/mol</w:t>
            </w:r>
            <w:r>
              <w:rPr>
                <w:rFonts w:ascii="Garamond" w:hAnsi="Garamond"/>
                <w:sz w:val="20"/>
                <w:szCs w:val="20"/>
                <w:lang w:val="en-US"/>
              </w:rPr>
              <w:t>)</w:t>
            </w:r>
            <w:r w:rsidRPr="008C2322">
              <w:rPr>
                <w:rFonts w:ascii="Garamond" w:hAnsi="Garamond"/>
                <w:sz w:val="20"/>
                <w:szCs w:val="20"/>
                <w:lang w:val="en-US"/>
              </w:rPr>
              <w:t xml:space="preserve">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41316C0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8.7 </w:t>
            </w:r>
            <w:r>
              <w:rPr>
                <w:rFonts w:ascii="Garamond" w:hAnsi="Garamond"/>
                <w:sz w:val="20"/>
                <w:szCs w:val="20"/>
                <w:lang w:val="en-US"/>
              </w:rPr>
              <w:t xml:space="preserve">(72) </w:t>
            </w:r>
            <w:r w:rsidRPr="008C2322">
              <w:rPr>
                <w:rFonts w:ascii="Garamond" w:hAnsi="Garamond"/>
                <w:sz w:val="20"/>
                <w:szCs w:val="20"/>
                <w:lang w:val="en-US"/>
              </w:rPr>
              <w:t>± 1.5</w:t>
            </w:r>
          </w:p>
        </w:tc>
        <w:tc>
          <w:tcPr>
            <w:tcW w:w="1602" w:type="dxa"/>
            <w:tcBorders>
              <w:top w:val="nil"/>
              <w:left w:val="nil"/>
              <w:bottom w:val="nil"/>
              <w:right w:val="nil"/>
            </w:tcBorders>
          </w:tcPr>
          <w:p w14:paraId="200A43F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9.1</w:t>
            </w:r>
            <w:r>
              <w:rPr>
                <w:rFonts w:ascii="Garamond" w:hAnsi="Garamond"/>
                <w:sz w:val="20"/>
                <w:szCs w:val="20"/>
                <w:lang w:val="en-US"/>
              </w:rPr>
              <w:t xml:space="preserve"> (76)</w:t>
            </w:r>
            <w:r w:rsidRPr="008C2322">
              <w:rPr>
                <w:rFonts w:ascii="Garamond" w:hAnsi="Garamond"/>
                <w:sz w:val="20"/>
                <w:szCs w:val="20"/>
                <w:lang w:val="en-US"/>
              </w:rPr>
              <w:t xml:space="preserve"> ± 1.6</w:t>
            </w:r>
          </w:p>
        </w:tc>
        <w:tc>
          <w:tcPr>
            <w:tcW w:w="906" w:type="dxa"/>
            <w:tcBorders>
              <w:top w:val="nil"/>
              <w:left w:val="nil"/>
              <w:bottom w:val="nil"/>
              <w:right w:val="nil"/>
            </w:tcBorders>
          </w:tcPr>
          <w:p w14:paraId="44DDA15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0.08</w:t>
            </w:r>
          </w:p>
        </w:tc>
      </w:tr>
      <w:tr w:rsidR="00184644" w:rsidRPr="008C2322" w14:paraId="59CFDB12" w14:textId="77777777" w:rsidTr="00CD3B71">
        <w:tc>
          <w:tcPr>
            <w:tcW w:w="2780" w:type="dxa"/>
            <w:tcBorders>
              <w:top w:val="nil"/>
              <w:left w:val="nil"/>
              <w:bottom w:val="nil"/>
              <w:right w:val="nil"/>
            </w:tcBorders>
          </w:tcPr>
          <w:p w14:paraId="158ED25B"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FBG,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2328B40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115.0 ± 19.7 </w:t>
            </w:r>
          </w:p>
        </w:tc>
        <w:tc>
          <w:tcPr>
            <w:tcW w:w="1602" w:type="dxa"/>
            <w:tcBorders>
              <w:top w:val="nil"/>
              <w:left w:val="nil"/>
              <w:bottom w:val="nil"/>
              <w:right w:val="nil"/>
            </w:tcBorders>
          </w:tcPr>
          <w:p w14:paraId="6B8ED7D0"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111.8 ± 20.0 </w:t>
            </w:r>
          </w:p>
        </w:tc>
        <w:tc>
          <w:tcPr>
            <w:tcW w:w="906" w:type="dxa"/>
            <w:tcBorders>
              <w:top w:val="nil"/>
              <w:left w:val="nil"/>
              <w:bottom w:val="nil"/>
              <w:right w:val="nil"/>
            </w:tcBorders>
          </w:tcPr>
          <w:p w14:paraId="61FA490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0.27</w:t>
            </w:r>
          </w:p>
        </w:tc>
      </w:tr>
      <w:tr w:rsidR="00184644" w:rsidRPr="008C2322" w14:paraId="3F6BF8ED" w14:textId="77777777" w:rsidTr="00CD3B71">
        <w:tc>
          <w:tcPr>
            <w:tcW w:w="2780" w:type="dxa"/>
            <w:tcBorders>
              <w:top w:val="nil"/>
              <w:left w:val="nil"/>
              <w:bottom w:val="nil"/>
              <w:right w:val="nil"/>
            </w:tcBorders>
          </w:tcPr>
          <w:p w14:paraId="1614195C"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Total cholesterol,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1C1D8D6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205.8 ± 30.6</w:t>
            </w:r>
          </w:p>
        </w:tc>
        <w:tc>
          <w:tcPr>
            <w:tcW w:w="1602" w:type="dxa"/>
            <w:tcBorders>
              <w:top w:val="nil"/>
              <w:left w:val="nil"/>
              <w:bottom w:val="nil"/>
              <w:right w:val="nil"/>
            </w:tcBorders>
          </w:tcPr>
          <w:p w14:paraId="34C67DF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199.9 ± 25.6</w:t>
            </w:r>
          </w:p>
        </w:tc>
        <w:tc>
          <w:tcPr>
            <w:tcW w:w="906" w:type="dxa"/>
            <w:tcBorders>
              <w:top w:val="nil"/>
              <w:left w:val="nil"/>
              <w:bottom w:val="nil"/>
              <w:right w:val="nil"/>
            </w:tcBorders>
          </w:tcPr>
          <w:p w14:paraId="3DDC170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0.17</w:t>
            </w:r>
          </w:p>
        </w:tc>
      </w:tr>
      <w:tr w:rsidR="00184644" w:rsidRPr="008C2322" w14:paraId="6CEDBA33" w14:textId="77777777" w:rsidTr="00CD3B71">
        <w:tc>
          <w:tcPr>
            <w:tcW w:w="2780" w:type="dxa"/>
            <w:tcBorders>
              <w:top w:val="nil"/>
              <w:left w:val="nil"/>
              <w:bottom w:val="nil"/>
              <w:right w:val="nil"/>
            </w:tcBorders>
          </w:tcPr>
          <w:p w14:paraId="2C397B55"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LDL cholesterol,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343D408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100.2 ± 19.9</w:t>
            </w:r>
          </w:p>
        </w:tc>
        <w:tc>
          <w:tcPr>
            <w:tcW w:w="1602" w:type="dxa"/>
            <w:tcBorders>
              <w:top w:val="nil"/>
              <w:left w:val="nil"/>
              <w:bottom w:val="nil"/>
              <w:right w:val="nil"/>
            </w:tcBorders>
          </w:tcPr>
          <w:p w14:paraId="2CE21E7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102.1 ± 18.0</w:t>
            </w:r>
          </w:p>
        </w:tc>
        <w:tc>
          <w:tcPr>
            <w:tcW w:w="906" w:type="dxa"/>
            <w:tcBorders>
              <w:top w:val="nil"/>
              <w:left w:val="nil"/>
              <w:bottom w:val="nil"/>
              <w:right w:val="nil"/>
            </w:tcBorders>
          </w:tcPr>
          <w:p w14:paraId="79B697E2"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0.50</w:t>
            </w:r>
          </w:p>
        </w:tc>
      </w:tr>
      <w:tr w:rsidR="00184644" w:rsidRPr="008C2322" w14:paraId="67887E8E" w14:textId="77777777" w:rsidTr="00CD3B71">
        <w:tc>
          <w:tcPr>
            <w:tcW w:w="2780" w:type="dxa"/>
            <w:tcBorders>
              <w:top w:val="nil"/>
              <w:left w:val="nil"/>
              <w:bottom w:val="nil"/>
              <w:right w:val="nil"/>
            </w:tcBorders>
          </w:tcPr>
          <w:p w14:paraId="770D3587"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Triglycerides,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50CB77C0"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211.7 ± 37.5</w:t>
            </w:r>
          </w:p>
        </w:tc>
        <w:tc>
          <w:tcPr>
            <w:tcW w:w="1602" w:type="dxa"/>
            <w:tcBorders>
              <w:top w:val="nil"/>
              <w:left w:val="nil"/>
              <w:bottom w:val="nil"/>
              <w:right w:val="nil"/>
            </w:tcBorders>
          </w:tcPr>
          <w:p w14:paraId="28BDD66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213.3 ± 35.5</w:t>
            </w:r>
          </w:p>
        </w:tc>
        <w:tc>
          <w:tcPr>
            <w:tcW w:w="906" w:type="dxa"/>
            <w:tcBorders>
              <w:top w:val="nil"/>
              <w:left w:val="nil"/>
              <w:bottom w:val="nil"/>
              <w:right w:val="nil"/>
            </w:tcBorders>
          </w:tcPr>
          <w:p w14:paraId="15D6ABC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0.78</w:t>
            </w:r>
          </w:p>
        </w:tc>
      </w:tr>
      <w:tr w:rsidR="00184644" w:rsidRPr="008C2322" w14:paraId="45504AFD" w14:textId="77777777" w:rsidTr="00CD3B71">
        <w:tc>
          <w:tcPr>
            <w:tcW w:w="2780" w:type="dxa"/>
            <w:tcBorders>
              <w:top w:val="nil"/>
              <w:left w:val="nil"/>
              <w:bottom w:val="nil"/>
              <w:right w:val="nil"/>
            </w:tcBorders>
          </w:tcPr>
          <w:p w14:paraId="7A6BED31"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Creatinine,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19776850"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1.4 ± 0.4</w:t>
            </w:r>
          </w:p>
        </w:tc>
        <w:tc>
          <w:tcPr>
            <w:tcW w:w="1602" w:type="dxa"/>
            <w:tcBorders>
              <w:top w:val="nil"/>
              <w:left w:val="nil"/>
              <w:bottom w:val="nil"/>
              <w:right w:val="nil"/>
            </w:tcBorders>
          </w:tcPr>
          <w:p w14:paraId="14E9941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1.4 ± 0.4</w:t>
            </w:r>
          </w:p>
        </w:tc>
        <w:tc>
          <w:tcPr>
            <w:tcW w:w="906" w:type="dxa"/>
            <w:tcBorders>
              <w:top w:val="nil"/>
              <w:left w:val="nil"/>
              <w:bottom w:val="nil"/>
              <w:right w:val="nil"/>
            </w:tcBorders>
          </w:tcPr>
          <w:p w14:paraId="5FE3E83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0.42</w:t>
            </w:r>
          </w:p>
        </w:tc>
      </w:tr>
      <w:tr w:rsidR="00184644" w:rsidRPr="008C2322" w14:paraId="62D7FA2B" w14:textId="77777777" w:rsidTr="00CD3B71">
        <w:tc>
          <w:tcPr>
            <w:tcW w:w="2780" w:type="dxa"/>
            <w:tcBorders>
              <w:top w:val="nil"/>
              <w:left w:val="nil"/>
              <w:bottom w:val="nil"/>
              <w:right w:val="nil"/>
            </w:tcBorders>
          </w:tcPr>
          <w:p w14:paraId="3459B0EA"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eGFR, </w:t>
            </w:r>
            <w:r w:rsidRPr="008C2322">
              <w:rPr>
                <w:rFonts w:ascii="Garamond" w:eastAsiaTheme="minorHAnsi" w:hAnsi="Garamond" w:cstheme="minorBidi"/>
                <w:sz w:val="20"/>
                <w:szCs w:val="20"/>
                <w:lang w:val="en-US" w:eastAsia="en-US"/>
              </w:rPr>
              <w:t>mL/min/1.73m</w:t>
            </w:r>
            <w:r w:rsidRPr="008C2322">
              <w:rPr>
                <w:rFonts w:ascii="Garamond" w:eastAsiaTheme="minorHAnsi" w:hAnsi="Garamond" w:cstheme="minorBidi"/>
                <w:sz w:val="20"/>
                <w:szCs w:val="20"/>
                <w:vertAlign w:val="superscript"/>
                <w:lang w:val="en-US" w:eastAsia="en-US"/>
              </w:rPr>
              <w:t>2</w:t>
            </w:r>
            <w:r w:rsidRPr="008C2322">
              <w:rPr>
                <w:rFonts w:ascii="Garamond" w:eastAsiaTheme="minorHAnsi" w:hAnsi="Garamond" w:cstheme="minorBidi"/>
                <w:sz w:val="20"/>
                <w:szCs w:val="20"/>
                <w:lang w:val="en-US" w:eastAsia="en-US"/>
              </w:rPr>
              <w:t xml:space="preserve">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6FE4D52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64.4 ± 15.2</w:t>
            </w:r>
          </w:p>
        </w:tc>
        <w:tc>
          <w:tcPr>
            <w:tcW w:w="1602" w:type="dxa"/>
            <w:tcBorders>
              <w:top w:val="nil"/>
              <w:left w:val="nil"/>
              <w:bottom w:val="nil"/>
              <w:right w:val="nil"/>
            </w:tcBorders>
          </w:tcPr>
          <w:p w14:paraId="38D2125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64.3 ± 13.1</w:t>
            </w:r>
          </w:p>
        </w:tc>
        <w:tc>
          <w:tcPr>
            <w:tcW w:w="906" w:type="dxa"/>
            <w:tcBorders>
              <w:top w:val="nil"/>
              <w:left w:val="nil"/>
              <w:bottom w:val="nil"/>
              <w:right w:val="nil"/>
            </w:tcBorders>
          </w:tcPr>
          <w:p w14:paraId="6E1626B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0.93</w:t>
            </w:r>
          </w:p>
        </w:tc>
      </w:tr>
      <w:tr w:rsidR="00184644" w:rsidRPr="008C2322" w14:paraId="09E77550" w14:textId="77777777" w:rsidTr="00CD3B71">
        <w:tc>
          <w:tcPr>
            <w:tcW w:w="2780" w:type="dxa"/>
            <w:tcBorders>
              <w:top w:val="nil"/>
              <w:left w:val="nil"/>
              <w:bottom w:val="nil"/>
              <w:right w:val="nil"/>
            </w:tcBorders>
          </w:tcPr>
          <w:p w14:paraId="12A52CC0"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Ca,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65B26F2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9.4 ± 0.8</w:t>
            </w:r>
          </w:p>
        </w:tc>
        <w:tc>
          <w:tcPr>
            <w:tcW w:w="1602" w:type="dxa"/>
            <w:tcBorders>
              <w:top w:val="nil"/>
              <w:left w:val="nil"/>
              <w:bottom w:val="nil"/>
              <w:right w:val="nil"/>
            </w:tcBorders>
          </w:tcPr>
          <w:p w14:paraId="095F2E39"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9.7 ± 0.7</w:t>
            </w:r>
          </w:p>
        </w:tc>
        <w:tc>
          <w:tcPr>
            <w:tcW w:w="906" w:type="dxa"/>
            <w:tcBorders>
              <w:top w:val="nil"/>
              <w:left w:val="nil"/>
              <w:bottom w:val="nil"/>
              <w:right w:val="nil"/>
            </w:tcBorders>
          </w:tcPr>
          <w:p w14:paraId="237CE84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0.03</w:t>
            </w:r>
          </w:p>
        </w:tc>
      </w:tr>
      <w:tr w:rsidR="00184644" w:rsidRPr="008C2322" w14:paraId="07F4B848" w14:textId="77777777" w:rsidTr="00CD3B71">
        <w:tc>
          <w:tcPr>
            <w:tcW w:w="2780" w:type="dxa"/>
            <w:tcBorders>
              <w:top w:val="nil"/>
              <w:left w:val="nil"/>
              <w:bottom w:val="nil"/>
              <w:right w:val="nil"/>
            </w:tcBorders>
          </w:tcPr>
          <w:p w14:paraId="0F8C342A"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Ph,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10B9E84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3.8 ± 0.8</w:t>
            </w:r>
          </w:p>
        </w:tc>
        <w:tc>
          <w:tcPr>
            <w:tcW w:w="1602" w:type="dxa"/>
            <w:tcBorders>
              <w:top w:val="nil"/>
              <w:left w:val="nil"/>
              <w:bottom w:val="nil"/>
              <w:right w:val="nil"/>
            </w:tcBorders>
          </w:tcPr>
          <w:p w14:paraId="4710CE6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3.6 ± 0.8</w:t>
            </w:r>
          </w:p>
        </w:tc>
        <w:tc>
          <w:tcPr>
            <w:tcW w:w="906" w:type="dxa"/>
            <w:tcBorders>
              <w:top w:val="nil"/>
              <w:left w:val="nil"/>
              <w:bottom w:val="nil"/>
              <w:right w:val="nil"/>
            </w:tcBorders>
          </w:tcPr>
          <w:p w14:paraId="6ACAFA6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0.22</w:t>
            </w:r>
          </w:p>
        </w:tc>
      </w:tr>
      <w:tr w:rsidR="00184644" w:rsidRPr="008C2322" w14:paraId="79B9186F" w14:textId="77777777" w:rsidTr="00CD3B71">
        <w:tc>
          <w:tcPr>
            <w:tcW w:w="2780" w:type="dxa"/>
            <w:tcBorders>
              <w:top w:val="nil"/>
              <w:left w:val="nil"/>
              <w:bottom w:val="nil"/>
              <w:right w:val="nil"/>
            </w:tcBorders>
          </w:tcPr>
          <w:p w14:paraId="524E4FA3"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Vitamin D, ng/mL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215203DF"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48.6 ± 15.6</w:t>
            </w:r>
          </w:p>
        </w:tc>
        <w:tc>
          <w:tcPr>
            <w:tcW w:w="1602" w:type="dxa"/>
            <w:tcBorders>
              <w:top w:val="nil"/>
              <w:left w:val="nil"/>
              <w:bottom w:val="nil"/>
              <w:right w:val="nil"/>
            </w:tcBorders>
          </w:tcPr>
          <w:p w14:paraId="626B4BD0"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48.4 ± 16.9</w:t>
            </w:r>
          </w:p>
        </w:tc>
        <w:tc>
          <w:tcPr>
            <w:tcW w:w="906" w:type="dxa"/>
            <w:tcBorders>
              <w:top w:val="nil"/>
              <w:left w:val="nil"/>
              <w:bottom w:val="nil"/>
              <w:right w:val="nil"/>
            </w:tcBorders>
          </w:tcPr>
          <w:p w14:paraId="4948678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0.93</w:t>
            </w:r>
          </w:p>
        </w:tc>
      </w:tr>
      <w:tr w:rsidR="00184644" w:rsidRPr="008C2322" w14:paraId="2C9ACEE5" w14:textId="77777777" w:rsidTr="00CD3B71">
        <w:tc>
          <w:tcPr>
            <w:tcW w:w="2780" w:type="dxa"/>
            <w:tcBorders>
              <w:top w:val="nil"/>
              <w:left w:val="nil"/>
              <w:bottom w:val="nil"/>
              <w:right w:val="nil"/>
            </w:tcBorders>
          </w:tcPr>
          <w:p w14:paraId="4CEB4B77"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FGF23 pg/mL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79BAF8D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53.2 ± 15.4</w:t>
            </w:r>
          </w:p>
        </w:tc>
        <w:tc>
          <w:tcPr>
            <w:tcW w:w="1602" w:type="dxa"/>
            <w:tcBorders>
              <w:top w:val="nil"/>
              <w:left w:val="nil"/>
              <w:bottom w:val="nil"/>
              <w:right w:val="nil"/>
            </w:tcBorders>
          </w:tcPr>
          <w:p w14:paraId="14E9E79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75.0 ± 11.8</w:t>
            </w:r>
          </w:p>
        </w:tc>
        <w:tc>
          <w:tcPr>
            <w:tcW w:w="906" w:type="dxa"/>
            <w:tcBorders>
              <w:top w:val="nil"/>
              <w:left w:val="nil"/>
              <w:bottom w:val="nil"/>
              <w:right w:val="nil"/>
            </w:tcBorders>
          </w:tcPr>
          <w:p w14:paraId="6C665369"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&lt;0.01</w:t>
            </w:r>
          </w:p>
        </w:tc>
      </w:tr>
      <w:tr w:rsidR="00184644" w:rsidRPr="008C2322" w14:paraId="5F6AFF8C" w14:textId="77777777" w:rsidTr="00CD3B71">
        <w:tc>
          <w:tcPr>
            <w:tcW w:w="2780" w:type="dxa"/>
            <w:tcBorders>
              <w:top w:val="nil"/>
              <w:left w:val="nil"/>
              <w:bottom w:val="nil"/>
              <w:right w:val="nil"/>
            </w:tcBorders>
          </w:tcPr>
          <w:p w14:paraId="49FFE276"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CPP, pg/mL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789F965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269.3 ± 184.3</w:t>
            </w:r>
          </w:p>
        </w:tc>
        <w:tc>
          <w:tcPr>
            <w:tcW w:w="1602" w:type="dxa"/>
            <w:tcBorders>
              <w:top w:val="nil"/>
              <w:left w:val="nil"/>
              <w:bottom w:val="nil"/>
              <w:right w:val="nil"/>
            </w:tcBorders>
          </w:tcPr>
          <w:p w14:paraId="1D5780C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461.8 ± 168.6</w:t>
            </w:r>
          </w:p>
        </w:tc>
        <w:tc>
          <w:tcPr>
            <w:tcW w:w="906" w:type="dxa"/>
            <w:tcBorders>
              <w:top w:val="nil"/>
              <w:left w:val="nil"/>
              <w:bottom w:val="nil"/>
              <w:right w:val="nil"/>
            </w:tcBorders>
          </w:tcPr>
          <w:p w14:paraId="40F3AE1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&lt;0.01</w:t>
            </w:r>
          </w:p>
        </w:tc>
      </w:tr>
      <w:tr w:rsidR="00184644" w:rsidRPr="008C2322" w14:paraId="3EDA73C5" w14:textId="77777777" w:rsidTr="00CD3B71">
        <w:tc>
          <w:tcPr>
            <w:tcW w:w="2780" w:type="dxa"/>
            <w:tcBorders>
              <w:top w:val="nil"/>
              <w:left w:val="nil"/>
              <w:bottom w:val="nil"/>
              <w:right w:val="nil"/>
            </w:tcBorders>
          </w:tcPr>
          <w:p w14:paraId="26DA917A"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Klotho, pg/mL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2A0BB33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446.4 ± 171.7</w:t>
            </w:r>
          </w:p>
        </w:tc>
        <w:tc>
          <w:tcPr>
            <w:tcW w:w="1602" w:type="dxa"/>
            <w:tcBorders>
              <w:top w:val="nil"/>
              <w:left w:val="nil"/>
              <w:bottom w:val="nil"/>
              <w:right w:val="nil"/>
            </w:tcBorders>
          </w:tcPr>
          <w:p w14:paraId="1DE6F9CF"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295.3 ± 151.3</w:t>
            </w:r>
          </w:p>
        </w:tc>
        <w:tc>
          <w:tcPr>
            <w:tcW w:w="906" w:type="dxa"/>
            <w:tcBorders>
              <w:top w:val="nil"/>
              <w:left w:val="nil"/>
              <w:bottom w:val="nil"/>
              <w:right w:val="nil"/>
            </w:tcBorders>
          </w:tcPr>
          <w:p w14:paraId="410A2FD9"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&lt;0.01</w:t>
            </w:r>
          </w:p>
        </w:tc>
      </w:tr>
    </w:tbl>
    <w:p w14:paraId="5D982189" w14:textId="77777777" w:rsidR="00184644" w:rsidRPr="008C2322" w:rsidRDefault="00184644" w:rsidP="00184644">
      <w:pPr>
        <w:jc w:val="both"/>
        <w:rPr>
          <w:rFonts w:ascii="Garamond" w:hAnsi="Garamond"/>
          <w:sz w:val="20"/>
          <w:szCs w:val="20"/>
          <w:lang w:val="en-US"/>
        </w:rPr>
      </w:pPr>
    </w:p>
    <w:p w14:paraId="304B5DDC" w14:textId="77777777" w:rsidR="00184644" w:rsidRPr="008C2322" w:rsidRDefault="00184644" w:rsidP="00184644">
      <w:pPr>
        <w:jc w:val="both"/>
        <w:rPr>
          <w:rFonts w:ascii="Garamond" w:hAnsi="Garamond"/>
          <w:sz w:val="20"/>
          <w:szCs w:val="20"/>
          <w:lang w:val="en-US"/>
        </w:rPr>
      </w:pPr>
      <w:r w:rsidRPr="008C2322">
        <w:rPr>
          <w:rFonts w:ascii="Garamond" w:hAnsi="Garamond"/>
          <w:sz w:val="20"/>
          <w:szCs w:val="20"/>
          <w:lang w:val="en-US"/>
        </w:rPr>
        <w:t>Statistical test performed with Student’s t-test or with Chi square test, when appropriate. BMI, Body Mass Index; CAD, Coronary Artery Disease; CVD, Cerebrovascular Disease; ABI, Ankle Brachial Index; WIfI, Wound, Ischemia, foot Infection; FBG, Fasting Blood Glucose; eGFR, estimated Glomerular Filtration Rate; Ca, Calcium; Ph, Phosphorus; FGF23, Fibroblast Growth Factor 23; CPP, Calciprotein Particles.</w:t>
      </w:r>
    </w:p>
    <w:p w14:paraId="565C99A3" w14:textId="77777777" w:rsidR="00184644" w:rsidRPr="008C2322" w:rsidRDefault="00184644" w:rsidP="00184644">
      <w:pPr>
        <w:rPr>
          <w:rFonts w:ascii="Garamond" w:hAnsi="Garamond"/>
          <w:sz w:val="20"/>
          <w:szCs w:val="20"/>
          <w:lang w:val="en-US"/>
        </w:rPr>
      </w:pPr>
    </w:p>
    <w:p w14:paraId="397EDE74" w14:textId="77777777" w:rsidR="00184644" w:rsidRPr="008C2322" w:rsidRDefault="00184644" w:rsidP="00184644">
      <w:pPr>
        <w:rPr>
          <w:rFonts w:ascii="Garamond" w:hAnsi="Garamond"/>
          <w:sz w:val="20"/>
          <w:szCs w:val="20"/>
          <w:lang w:val="en-US"/>
        </w:rPr>
      </w:pPr>
    </w:p>
    <w:p w14:paraId="1185790E" w14:textId="0846DF65" w:rsidR="00184644" w:rsidRDefault="00184644" w:rsidP="00184644">
      <w:pPr>
        <w:rPr>
          <w:rFonts w:ascii="Garamond" w:hAnsi="Garamond"/>
          <w:b/>
          <w:bCs/>
          <w:sz w:val="20"/>
          <w:szCs w:val="20"/>
          <w:lang w:val="en-US"/>
        </w:rPr>
      </w:pPr>
    </w:p>
    <w:p w14:paraId="21F4E5C2" w14:textId="4B1F0291" w:rsidR="00C26E57" w:rsidRDefault="00C26E57" w:rsidP="00184644">
      <w:pPr>
        <w:rPr>
          <w:rFonts w:ascii="Garamond" w:hAnsi="Garamond"/>
          <w:b/>
          <w:bCs/>
          <w:sz w:val="20"/>
          <w:szCs w:val="20"/>
          <w:lang w:val="en-US"/>
        </w:rPr>
      </w:pPr>
    </w:p>
    <w:p w14:paraId="7FB24C43" w14:textId="7624B380" w:rsidR="00C26E57" w:rsidRDefault="00C26E57" w:rsidP="00184644">
      <w:pPr>
        <w:rPr>
          <w:rFonts w:ascii="Garamond" w:hAnsi="Garamond"/>
          <w:b/>
          <w:bCs/>
          <w:sz w:val="20"/>
          <w:szCs w:val="20"/>
          <w:lang w:val="en-US"/>
        </w:rPr>
      </w:pPr>
    </w:p>
    <w:p w14:paraId="79073DCB" w14:textId="25DA7E2C" w:rsidR="00C26E57" w:rsidRDefault="00C26E57" w:rsidP="00184644">
      <w:pPr>
        <w:rPr>
          <w:rFonts w:ascii="Garamond" w:hAnsi="Garamond"/>
          <w:b/>
          <w:bCs/>
          <w:sz w:val="20"/>
          <w:szCs w:val="20"/>
          <w:lang w:val="en-US"/>
        </w:rPr>
      </w:pPr>
    </w:p>
    <w:p w14:paraId="4A272757" w14:textId="5B1D07C6" w:rsidR="00C26E57" w:rsidRDefault="00C26E57" w:rsidP="00184644">
      <w:pPr>
        <w:rPr>
          <w:rFonts w:ascii="Garamond" w:hAnsi="Garamond"/>
          <w:b/>
          <w:bCs/>
          <w:sz w:val="20"/>
          <w:szCs w:val="20"/>
          <w:lang w:val="en-US"/>
        </w:rPr>
      </w:pPr>
    </w:p>
    <w:p w14:paraId="03C0289A" w14:textId="7DE23E1C" w:rsidR="00C26E57" w:rsidRDefault="00C26E57" w:rsidP="00184644">
      <w:pPr>
        <w:rPr>
          <w:rFonts w:ascii="Garamond" w:hAnsi="Garamond"/>
          <w:b/>
          <w:bCs/>
          <w:sz w:val="20"/>
          <w:szCs w:val="20"/>
          <w:lang w:val="en-US"/>
        </w:rPr>
      </w:pPr>
    </w:p>
    <w:p w14:paraId="6B75B1C7" w14:textId="1D321801" w:rsidR="00C26E57" w:rsidRDefault="00C26E57" w:rsidP="00184644">
      <w:pPr>
        <w:rPr>
          <w:rFonts w:ascii="Garamond" w:hAnsi="Garamond"/>
          <w:b/>
          <w:bCs/>
          <w:sz w:val="20"/>
          <w:szCs w:val="20"/>
          <w:lang w:val="en-US"/>
        </w:rPr>
      </w:pPr>
    </w:p>
    <w:p w14:paraId="25CFA9D1" w14:textId="2AB28D65" w:rsidR="00C26E57" w:rsidRDefault="00C26E57" w:rsidP="00184644">
      <w:pPr>
        <w:rPr>
          <w:rFonts w:ascii="Garamond" w:hAnsi="Garamond"/>
          <w:b/>
          <w:bCs/>
          <w:sz w:val="20"/>
          <w:szCs w:val="20"/>
          <w:lang w:val="en-US"/>
        </w:rPr>
      </w:pPr>
    </w:p>
    <w:p w14:paraId="1EE726B2" w14:textId="24C44DB0" w:rsidR="00C26E57" w:rsidRDefault="00C26E57" w:rsidP="00184644">
      <w:pPr>
        <w:rPr>
          <w:rFonts w:ascii="Garamond" w:hAnsi="Garamond"/>
          <w:b/>
          <w:bCs/>
          <w:sz w:val="20"/>
          <w:szCs w:val="20"/>
          <w:lang w:val="en-US"/>
        </w:rPr>
      </w:pPr>
    </w:p>
    <w:p w14:paraId="19E5164E" w14:textId="04957F1D" w:rsidR="00C26E57" w:rsidRDefault="00C26E57" w:rsidP="00184644">
      <w:pPr>
        <w:rPr>
          <w:rFonts w:ascii="Garamond" w:hAnsi="Garamond"/>
          <w:b/>
          <w:bCs/>
          <w:sz w:val="20"/>
          <w:szCs w:val="20"/>
          <w:lang w:val="en-US"/>
        </w:rPr>
      </w:pPr>
    </w:p>
    <w:p w14:paraId="763A27AA" w14:textId="3010A470" w:rsidR="00C26E57" w:rsidRDefault="00C26E57" w:rsidP="00184644">
      <w:pPr>
        <w:rPr>
          <w:rFonts w:ascii="Garamond" w:hAnsi="Garamond"/>
          <w:b/>
          <w:bCs/>
          <w:sz w:val="20"/>
          <w:szCs w:val="20"/>
          <w:lang w:val="en-US"/>
        </w:rPr>
      </w:pPr>
    </w:p>
    <w:p w14:paraId="098123F3" w14:textId="3A4CCACA" w:rsidR="00C26E57" w:rsidRDefault="00C26E57" w:rsidP="00184644">
      <w:pPr>
        <w:rPr>
          <w:rFonts w:ascii="Garamond" w:hAnsi="Garamond"/>
          <w:b/>
          <w:bCs/>
          <w:sz w:val="20"/>
          <w:szCs w:val="20"/>
          <w:lang w:val="en-US"/>
        </w:rPr>
      </w:pPr>
    </w:p>
    <w:p w14:paraId="2F0C72FD" w14:textId="0BA411F4" w:rsidR="00C26E57" w:rsidRDefault="00C26E57" w:rsidP="00184644">
      <w:pPr>
        <w:rPr>
          <w:rFonts w:ascii="Garamond" w:hAnsi="Garamond"/>
          <w:b/>
          <w:bCs/>
          <w:sz w:val="20"/>
          <w:szCs w:val="20"/>
          <w:lang w:val="en-US"/>
        </w:rPr>
      </w:pPr>
    </w:p>
    <w:p w14:paraId="30518067" w14:textId="41B7C330" w:rsidR="00C26E57" w:rsidRDefault="00C26E57" w:rsidP="00184644">
      <w:pPr>
        <w:rPr>
          <w:rFonts w:ascii="Garamond" w:hAnsi="Garamond"/>
          <w:b/>
          <w:bCs/>
          <w:sz w:val="20"/>
          <w:szCs w:val="20"/>
          <w:lang w:val="en-US"/>
        </w:rPr>
      </w:pPr>
    </w:p>
    <w:p w14:paraId="41C7E520" w14:textId="77777777" w:rsidR="00C26E57" w:rsidRPr="008C2322" w:rsidRDefault="00C26E57" w:rsidP="00184644">
      <w:pPr>
        <w:rPr>
          <w:rFonts w:ascii="Garamond" w:hAnsi="Garamond"/>
          <w:sz w:val="20"/>
          <w:szCs w:val="20"/>
          <w:lang w:val="en-US"/>
        </w:rPr>
      </w:pPr>
    </w:p>
    <w:p w14:paraId="4881C528" w14:textId="77777777" w:rsidR="00184644" w:rsidRPr="008C2322" w:rsidRDefault="00184644" w:rsidP="00184644">
      <w:pPr>
        <w:rPr>
          <w:rFonts w:ascii="Garamond" w:hAnsi="Garamond"/>
          <w:sz w:val="20"/>
          <w:szCs w:val="20"/>
          <w:lang w:val="en-US"/>
        </w:rPr>
      </w:pPr>
    </w:p>
    <w:p w14:paraId="35757CC7" w14:textId="77777777" w:rsidR="00184644" w:rsidRPr="008C2322" w:rsidRDefault="00184644" w:rsidP="00184644">
      <w:pPr>
        <w:widowControl w:val="0"/>
        <w:autoSpaceDE w:val="0"/>
        <w:autoSpaceDN w:val="0"/>
        <w:adjustRightInd w:val="0"/>
        <w:rPr>
          <w:rFonts w:ascii="Garamond" w:hAnsi="Garamond"/>
          <w:sz w:val="20"/>
          <w:szCs w:val="20"/>
          <w:lang w:val="en-US"/>
        </w:rPr>
      </w:pPr>
    </w:p>
    <w:p w14:paraId="31A4BBD6" w14:textId="55251765" w:rsidR="00184644" w:rsidRPr="008C2322" w:rsidRDefault="00184644" w:rsidP="00184644">
      <w:pPr>
        <w:widowControl w:val="0"/>
        <w:autoSpaceDE w:val="0"/>
        <w:autoSpaceDN w:val="0"/>
        <w:adjustRightInd w:val="0"/>
        <w:rPr>
          <w:rFonts w:ascii="Garamond" w:hAnsi="Garamond"/>
          <w:sz w:val="20"/>
          <w:szCs w:val="20"/>
          <w:lang w:val="en-US"/>
        </w:rPr>
      </w:pPr>
      <w:r>
        <w:rPr>
          <w:rFonts w:ascii="Garamond" w:hAnsi="Garamond"/>
          <w:b/>
          <w:bCs/>
          <w:sz w:val="20"/>
          <w:szCs w:val="20"/>
          <w:lang w:val="en-US"/>
        </w:rPr>
        <w:lastRenderedPageBreak/>
        <w:t xml:space="preserve">Supplemental </w:t>
      </w:r>
      <w:r w:rsidRPr="008C2322">
        <w:rPr>
          <w:rFonts w:ascii="Garamond" w:hAnsi="Garamond"/>
          <w:b/>
          <w:bCs/>
          <w:sz w:val="20"/>
          <w:szCs w:val="20"/>
          <w:lang w:val="en-US"/>
        </w:rPr>
        <w:t xml:space="preserve">Table </w:t>
      </w:r>
      <w:r w:rsidR="00C26E57">
        <w:rPr>
          <w:rFonts w:ascii="Garamond" w:hAnsi="Garamond"/>
          <w:b/>
          <w:bCs/>
          <w:sz w:val="20"/>
          <w:szCs w:val="20"/>
          <w:lang w:val="en-US"/>
        </w:rPr>
        <w:t>2.</w:t>
      </w:r>
      <w:r w:rsidRPr="008C2322">
        <w:rPr>
          <w:rFonts w:ascii="Garamond" w:hAnsi="Garamond"/>
          <w:b/>
          <w:bCs/>
          <w:sz w:val="20"/>
          <w:szCs w:val="20"/>
          <w:lang w:val="en-US"/>
        </w:rPr>
        <w:t xml:space="preserve"> Demographic and clinical data of study participants without or with MALE</w:t>
      </w:r>
    </w:p>
    <w:tbl>
      <w:tblPr>
        <w:tblW w:w="0" w:type="auto"/>
        <w:tblLayout w:type="fixed"/>
        <w:tblLook w:val="0000" w:firstRow="0" w:lastRow="0" w:firstColumn="0" w:lastColumn="0" w:noHBand="0" w:noVBand="0"/>
      </w:tblPr>
      <w:tblGrid>
        <w:gridCol w:w="2780"/>
        <w:gridCol w:w="2106"/>
        <w:gridCol w:w="1602"/>
        <w:gridCol w:w="906"/>
      </w:tblGrid>
      <w:tr w:rsidR="00184644" w:rsidRPr="008C2322" w14:paraId="273B97B2" w14:textId="77777777" w:rsidTr="00CD3B71">
        <w:tc>
          <w:tcPr>
            <w:tcW w:w="2780" w:type="dxa"/>
            <w:tcBorders>
              <w:top w:val="single" w:sz="4" w:space="0" w:color="auto"/>
              <w:left w:val="nil"/>
              <w:bottom w:val="single" w:sz="10" w:space="0" w:color="auto"/>
              <w:right w:val="nil"/>
            </w:tcBorders>
          </w:tcPr>
          <w:p w14:paraId="17C6C382"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 </w:t>
            </w:r>
          </w:p>
        </w:tc>
        <w:tc>
          <w:tcPr>
            <w:tcW w:w="2106" w:type="dxa"/>
            <w:tcBorders>
              <w:top w:val="single" w:sz="4" w:space="0" w:color="auto"/>
              <w:left w:val="nil"/>
              <w:bottom w:val="single" w:sz="10" w:space="0" w:color="auto"/>
              <w:right w:val="nil"/>
            </w:tcBorders>
          </w:tcPr>
          <w:p w14:paraId="3F46FFA2"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NO MALE (n = 98) </w:t>
            </w:r>
          </w:p>
        </w:tc>
        <w:tc>
          <w:tcPr>
            <w:tcW w:w="1602" w:type="dxa"/>
            <w:tcBorders>
              <w:top w:val="single" w:sz="4" w:space="0" w:color="auto"/>
              <w:left w:val="nil"/>
              <w:bottom w:val="single" w:sz="10" w:space="0" w:color="auto"/>
              <w:right w:val="nil"/>
            </w:tcBorders>
          </w:tcPr>
          <w:p w14:paraId="21C9C68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MALE (n = 122)</w:t>
            </w:r>
          </w:p>
        </w:tc>
        <w:tc>
          <w:tcPr>
            <w:tcW w:w="906" w:type="dxa"/>
            <w:tcBorders>
              <w:top w:val="single" w:sz="4" w:space="0" w:color="auto"/>
              <w:left w:val="nil"/>
              <w:bottom w:val="single" w:sz="10" w:space="0" w:color="auto"/>
              <w:right w:val="nil"/>
            </w:tcBorders>
          </w:tcPr>
          <w:p w14:paraId="54D26A0F"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p value</w:t>
            </w:r>
          </w:p>
        </w:tc>
      </w:tr>
      <w:tr w:rsidR="00184644" w:rsidRPr="008C2322" w14:paraId="38B48501" w14:textId="77777777" w:rsidTr="00CD3B71">
        <w:tc>
          <w:tcPr>
            <w:tcW w:w="2780" w:type="dxa"/>
            <w:tcBorders>
              <w:top w:val="nil"/>
              <w:left w:val="nil"/>
              <w:bottom w:val="nil"/>
              <w:right w:val="nil"/>
            </w:tcBorders>
          </w:tcPr>
          <w:p w14:paraId="34373DC3"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Men/female, n</w:t>
            </w:r>
          </w:p>
        </w:tc>
        <w:tc>
          <w:tcPr>
            <w:tcW w:w="2106" w:type="dxa"/>
            <w:tcBorders>
              <w:top w:val="nil"/>
              <w:left w:val="nil"/>
              <w:bottom w:val="nil"/>
              <w:right w:val="nil"/>
            </w:tcBorders>
          </w:tcPr>
          <w:p w14:paraId="46494139"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60:38</w:t>
            </w:r>
          </w:p>
        </w:tc>
        <w:tc>
          <w:tcPr>
            <w:tcW w:w="1602" w:type="dxa"/>
            <w:tcBorders>
              <w:top w:val="nil"/>
              <w:left w:val="nil"/>
              <w:bottom w:val="nil"/>
              <w:right w:val="nil"/>
            </w:tcBorders>
          </w:tcPr>
          <w:p w14:paraId="03580A5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90:32</w:t>
            </w:r>
          </w:p>
        </w:tc>
        <w:tc>
          <w:tcPr>
            <w:tcW w:w="906" w:type="dxa"/>
            <w:tcBorders>
              <w:top w:val="nil"/>
              <w:left w:val="nil"/>
              <w:bottom w:val="nil"/>
              <w:right w:val="nil"/>
            </w:tcBorders>
          </w:tcPr>
          <w:p w14:paraId="63907A6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&lt;0.05</w:t>
            </w:r>
          </w:p>
        </w:tc>
      </w:tr>
      <w:tr w:rsidR="00184644" w:rsidRPr="008C2322" w14:paraId="4AF47110" w14:textId="77777777" w:rsidTr="00CD3B71">
        <w:tc>
          <w:tcPr>
            <w:tcW w:w="2780" w:type="dxa"/>
            <w:tcBorders>
              <w:top w:val="nil"/>
              <w:left w:val="nil"/>
              <w:bottom w:val="nil"/>
              <w:right w:val="nil"/>
            </w:tcBorders>
          </w:tcPr>
          <w:p w14:paraId="005F4B10"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Age, years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62CF542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71.2 ± 9.1</w:t>
            </w:r>
          </w:p>
        </w:tc>
        <w:tc>
          <w:tcPr>
            <w:tcW w:w="1602" w:type="dxa"/>
            <w:tcBorders>
              <w:top w:val="nil"/>
              <w:left w:val="nil"/>
              <w:bottom w:val="nil"/>
              <w:right w:val="nil"/>
            </w:tcBorders>
          </w:tcPr>
          <w:p w14:paraId="46DCC7A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71.3 ± 9.4</w:t>
            </w:r>
          </w:p>
        </w:tc>
        <w:tc>
          <w:tcPr>
            <w:tcW w:w="906" w:type="dxa"/>
            <w:tcBorders>
              <w:top w:val="nil"/>
              <w:left w:val="nil"/>
              <w:bottom w:val="nil"/>
              <w:right w:val="nil"/>
            </w:tcBorders>
          </w:tcPr>
          <w:p w14:paraId="1EE4CF6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0.92</w:t>
            </w:r>
          </w:p>
        </w:tc>
      </w:tr>
      <w:tr w:rsidR="00184644" w:rsidRPr="008C2322" w14:paraId="404479BD" w14:textId="77777777" w:rsidTr="00CD3B71">
        <w:tc>
          <w:tcPr>
            <w:tcW w:w="2780" w:type="dxa"/>
            <w:tcBorders>
              <w:top w:val="nil"/>
              <w:left w:val="nil"/>
              <w:bottom w:val="nil"/>
              <w:right w:val="nil"/>
            </w:tcBorders>
          </w:tcPr>
          <w:p w14:paraId="1EA24ED4"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Diabetes duration, years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53B6D09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12.2 ± 4.9</w:t>
            </w:r>
          </w:p>
        </w:tc>
        <w:tc>
          <w:tcPr>
            <w:tcW w:w="1602" w:type="dxa"/>
            <w:tcBorders>
              <w:top w:val="nil"/>
              <w:left w:val="nil"/>
              <w:bottom w:val="nil"/>
              <w:right w:val="nil"/>
            </w:tcBorders>
          </w:tcPr>
          <w:p w14:paraId="276D05D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12.7 ± 4.4</w:t>
            </w:r>
          </w:p>
        </w:tc>
        <w:tc>
          <w:tcPr>
            <w:tcW w:w="906" w:type="dxa"/>
            <w:tcBorders>
              <w:top w:val="nil"/>
              <w:left w:val="nil"/>
              <w:bottom w:val="nil"/>
              <w:right w:val="nil"/>
            </w:tcBorders>
          </w:tcPr>
          <w:p w14:paraId="1C8548BF"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0.44</w:t>
            </w:r>
          </w:p>
        </w:tc>
      </w:tr>
      <w:tr w:rsidR="00184644" w:rsidRPr="008C2322" w14:paraId="08341402" w14:textId="77777777" w:rsidTr="00CD3B71">
        <w:tc>
          <w:tcPr>
            <w:tcW w:w="2780" w:type="dxa"/>
            <w:tcBorders>
              <w:top w:val="nil"/>
              <w:left w:val="nil"/>
              <w:bottom w:val="nil"/>
              <w:right w:val="nil"/>
            </w:tcBorders>
          </w:tcPr>
          <w:p w14:paraId="1DFF23E6"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BMI, Kg/m</w:t>
            </w:r>
            <w:r w:rsidRPr="008C2322">
              <w:rPr>
                <w:rFonts w:ascii="Garamond" w:hAnsi="Garamond"/>
                <w:sz w:val="20"/>
                <w:szCs w:val="20"/>
                <w:vertAlign w:val="superscript"/>
                <w:lang w:val="en-US"/>
              </w:rPr>
              <w:t xml:space="preserve">2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6010F90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29.6 ± 2.8</w:t>
            </w:r>
          </w:p>
        </w:tc>
        <w:tc>
          <w:tcPr>
            <w:tcW w:w="1602" w:type="dxa"/>
            <w:tcBorders>
              <w:top w:val="nil"/>
              <w:left w:val="nil"/>
              <w:bottom w:val="nil"/>
              <w:right w:val="nil"/>
            </w:tcBorders>
          </w:tcPr>
          <w:p w14:paraId="062E96E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29.5 ± 3.1</w:t>
            </w:r>
          </w:p>
        </w:tc>
        <w:tc>
          <w:tcPr>
            <w:tcW w:w="906" w:type="dxa"/>
            <w:tcBorders>
              <w:top w:val="nil"/>
              <w:left w:val="nil"/>
              <w:bottom w:val="nil"/>
              <w:right w:val="nil"/>
            </w:tcBorders>
          </w:tcPr>
          <w:p w14:paraId="445EE99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0.77</w:t>
            </w:r>
          </w:p>
        </w:tc>
      </w:tr>
      <w:tr w:rsidR="00184644" w:rsidRPr="008C2322" w14:paraId="5B8F3F63" w14:textId="77777777" w:rsidTr="00CD3B71">
        <w:tc>
          <w:tcPr>
            <w:tcW w:w="2780" w:type="dxa"/>
            <w:tcBorders>
              <w:top w:val="nil"/>
              <w:left w:val="nil"/>
              <w:bottom w:val="nil"/>
              <w:right w:val="nil"/>
            </w:tcBorders>
          </w:tcPr>
          <w:p w14:paraId="50F05583"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Smoking (current), n (%)</w:t>
            </w:r>
          </w:p>
        </w:tc>
        <w:tc>
          <w:tcPr>
            <w:tcW w:w="2106" w:type="dxa"/>
            <w:tcBorders>
              <w:top w:val="nil"/>
              <w:left w:val="nil"/>
              <w:bottom w:val="nil"/>
              <w:right w:val="nil"/>
            </w:tcBorders>
          </w:tcPr>
          <w:p w14:paraId="2F0D52B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25 (25.5)</w:t>
            </w:r>
          </w:p>
        </w:tc>
        <w:tc>
          <w:tcPr>
            <w:tcW w:w="1602" w:type="dxa"/>
            <w:tcBorders>
              <w:top w:val="nil"/>
              <w:left w:val="nil"/>
              <w:bottom w:val="nil"/>
              <w:right w:val="nil"/>
            </w:tcBorders>
          </w:tcPr>
          <w:p w14:paraId="2D2A0A72"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36 (29.5)</w:t>
            </w:r>
          </w:p>
        </w:tc>
        <w:tc>
          <w:tcPr>
            <w:tcW w:w="906" w:type="dxa"/>
            <w:tcBorders>
              <w:top w:val="nil"/>
              <w:left w:val="nil"/>
              <w:bottom w:val="nil"/>
              <w:right w:val="nil"/>
            </w:tcBorders>
          </w:tcPr>
          <w:p w14:paraId="40DF8F7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0.51</w:t>
            </w:r>
          </w:p>
        </w:tc>
      </w:tr>
      <w:tr w:rsidR="00184644" w:rsidRPr="008C2322" w14:paraId="608003E2" w14:textId="77777777" w:rsidTr="00CD3B71">
        <w:tc>
          <w:tcPr>
            <w:tcW w:w="2780" w:type="dxa"/>
            <w:tcBorders>
              <w:top w:val="nil"/>
              <w:left w:val="nil"/>
              <w:bottom w:val="nil"/>
              <w:right w:val="nil"/>
            </w:tcBorders>
          </w:tcPr>
          <w:p w14:paraId="217FA889"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Smoking (former), n (%)</w:t>
            </w:r>
            <w:r w:rsidRPr="008C2322">
              <w:rPr>
                <w:rFonts w:ascii="Garamond" w:hAnsi="Garamond"/>
                <w:sz w:val="20"/>
                <w:szCs w:val="20"/>
                <w:lang w:val="en-US"/>
              </w:rPr>
              <w:tab/>
            </w:r>
          </w:p>
        </w:tc>
        <w:tc>
          <w:tcPr>
            <w:tcW w:w="2106" w:type="dxa"/>
            <w:tcBorders>
              <w:top w:val="nil"/>
              <w:left w:val="nil"/>
              <w:bottom w:val="nil"/>
              <w:right w:val="nil"/>
            </w:tcBorders>
          </w:tcPr>
          <w:p w14:paraId="3971550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47 (47.9)</w:t>
            </w:r>
          </w:p>
        </w:tc>
        <w:tc>
          <w:tcPr>
            <w:tcW w:w="1602" w:type="dxa"/>
            <w:tcBorders>
              <w:top w:val="nil"/>
              <w:left w:val="nil"/>
              <w:bottom w:val="nil"/>
              <w:right w:val="nil"/>
            </w:tcBorders>
          </w:tcPr>
          <w:p w14:paraId="4BD6DAE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68 (55.7)</w:t>
            </w:r>
          </w:p>
        </w:tc>
        <w:tc>
          <w:tcPr>
            <w:tcW w:w="906" w:type="dxa"/>
            <w:tcBorders>
              <w:top w:val="nil"/>
              <w:left w:val="nil"/>
              <w:bottom w:val="nil"/>
              <w:right w:val="nil"/>
            </w:tcBorders>
          </w:tcPr>
          <w:p w14:paraId="0C98E46E"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0.25</w:t>
            </w:r>
          </w:p>
        </w:tc>
      </w:tr>
      <w:tr w:rsidR="00184644" w:rsidRPr="008C2322" w14:paraId="2EF0B4E0" w14:textId="77777777" w:rsidTr="00CD3B71">
        <w:tc>
          <w:tcPr>
            <w:tcW w:w="2780" w:type="dxa"/>
            <w:tcBorders>
              <w:top w:val="nil"/>
              <w:left w:val="nil"/>
              <w:bottom w:val="nil"/>
              <w:right w:val="nil"/>
            </w:tcBorders>
          </w:tcPr>
          <w:p w14:paraId="2A21F096"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Never smoked, n (%)</w:t>
            </w:r>
          </w:p>
        </w:tc>
        <w:tc>
          <w:tcPr>
            <w:tcW w:w="2106" w:type="dxa"/>
            <w:tcBorders>
              <w:top w:val="nil"/>
              <w:left w:val="nil"/>
              <w:bottom w:val="nil"/>
              <w:right w:val="nil"/>
            </w:tcBorders>
          </w:tcPr>
          <w:p w14:paraId="73176B2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16 (16.3)</w:t>
            </w:r>
          </w:p>
        </w:tc>
        <w:tc>
          <w:tcPr>
            <w:tcW w:w="1602" w:type="dxa"/>
            <w:tcBorders>
              <w:top w:val="nil"/>
              <w:left w:val="nil"/>
              <w:bottom w:val="nil"/>
              <w:right w:val="nil"/>
            </w:tcBorders>
          </w:tcPr>
          <w:p w14:paraId="6476AE0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22 (18.0)</w:t>
            </w:r>
          </w:p>
        </w:tc>
        <w:tc>
          <w:tcPr>
            <w:tcW w:w="906" w:type="dxa"/>
            <w:tcBorders>
              <w:top w:val="nil"/>
              <w:left w:val="nil"/>
              <w:bottom w:val="nil"/>
              <w:right w:val="nil"/>
            </w:tcBorders>
          </w:tcPr>
          <w:p w14:paraId="37FE3980"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0.74</w:t>
            </w:r>
          </w:p>
        </w:tc>
      </w:tr>
      <w:tr w:rsidR="00184644" w:rsidRPr="008C2322" w14:paraId="70459A1F" w14:textId="77777777" w:rsidTr="00CD3B71">
        <w:tc>
          <w:tcPr>
            <w:tcW w:w="2780" w:type="dxa"/>
            <w:tcBorders>
              <w:top w:val="nil"/>
              <w:left w:val="nil"/>
              <w:bottom w:val="nil"/>
              <w:right w:val="nil"/>
            </w:tcBorders>
          </w:tcPr>
          <w:p w14:paraId="6357B2E4"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Hypertension, n (%)</w:t>
            </w:r>
          </w:p>
        </w:tc>
        <w:tc>
          <w:tcPr>
            <w:tcW w:w="2106" w:type="dxa"/>
            <w:tcBorders>
              <w:top w:val="nil"/>
              <w:left w:val="nil"/>
              <w:bottom w:val="nil"/>
              <w:right w:val="nil"/>
            </w:tcBorders>
          </w:tcPr>
          <w:p w14:paraId="3676B38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46 (46.9)</w:t>
            </w:r>
          </w:p>
        </w:tc>
        <w:tc>
          <w:tcPr>
            <w:tcW w:w="1602" w:type="dxa"/>
            <w:tcBorders>
              <w:top w:val="nil"/>
              <w:left w:val="nil"/>
              <w:bottom w:val="nil"/>
              <w:right w:val="nil"/>
            </w:tcBorders>
          </w:tcPr>
          <w:p w14:paraId="02D27F6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74 (60.6)</w:t>
            </w:r>
          </w:p>
        </w:tc>
        <w:tc>
          <w:tcPr>
            <w:tcW w:w="906" w:type="dxa"/>
            <w:tcBorders>
              <w:top w:val="nil"/>
              <w:left w:val="nil"/>
              <w:bottom w:val="nil"/>
              <w:right w:val="nil"/>
            </w:tcBorders>
          </w:tcPr>
          <w:p w14:paraId="606DD30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0.04</w:t>
            </w:r>
          </w:p>
        </w:tc>
      </w:tr>
      <w:tr w:rsidR="00184644" w:rsidRPr="008C2322" w14:paraId="664C9520" w14:textId="77777777" w:rsidTr="00CD3B71">
        <w:tc>
          <w:tcPr>
            <w:tcW w:w="2780" w:type="dxa"/>
            <w:tcBorders>
              <w:top w:val="nil"/>
              <w:left w:val="nil"/>
              <w:bottom w:val="nil"/>
              <w:right w:val="nil"/>
            </w:tcBorders>
          </w:tcPr>
          <w:p w14:paraId="39367B4B"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Hypercholesterolemia, n (%)</w:t>
            </w:r>
          </w:p>
        </w:tc>
        <w:tc>
          <w:tcPr>
            <w:tcW w:w="2106" w:type="dxa"/>
            <w:tcBorders>
              <w:top w:val="nil"/>
              <w:left w:val="nil"/>
              <w:bottom w:val="nil"/>
              <w:right w:val="nil"/>
            </w:tcBorders>
          </w:tcPr>
          <w:p w14:paraId="7A24B29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43 (43.9)</w:t>
            </w:r>
          </w:p>
        </w:tc>
        <w:tc>
          <w:tcPr>
            <w:tcW w:w="1602" w:type="dxa"/>
            <w:tcBorders>
              <w:top w:val="nil"/>
              <w:left w:val="nil"/>
              <w:bottom w:val="nil"/>
              <w:right w:val="nil"/>
            </w:tcBorders>
          </w:tcPr>
          <w:p w14:paraId="6CE4AD49"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57 (46.7)</w:t>
            </w:r>
          </w:p>
        </w:tc>
        <w:tc>
          <w:tcPr>
            <w:tcW w:w="906" w:type="dxa"/>
            <w:tcBorders>
              <w:top w:val="nil"/>
              <w:left w:val="nil"/>
              <w:bottom w:val="nil"/>
              <w:right w:val="nil"/>
            </w:tcBorders>
          </w:tcPr>
          <w:p w14:paraId="1BD8C6B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0.67</w:t>
            </w:r>
          </w:p>
        </w:tc>
      </w:tr>
      <w:tr w:rsidR="00184644" w:rsidRPr="008C2322" w14:paraId="4E2A481D" w14:textId="77777777" w:rsidTr="00CD3B71">
        <w:tc>
          <w:tcPr>
            <w:tcW w:w="2780" w:type="dxa"/>
            <w:tcBorders>
              <w:top w:val="nil"/>
              <w:left w:val="nil"/>
              <w:bottom w:val="nil"/>
              <w:right w:val="nil"/>
            </w:tcBorders>
          </w:tcPr>
          <w:p w14:paraId="2301D860"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CAD, n (%)</w:t>
            </w:r>
          </w:p>
        </w:tc>
        <w:tc>
          <w:tcPr>
            <w:tcW w:w="2106" w:type="dxa"/>
            <w:tcBorders>
              <w:top w:val="nil"/>
              <w:left w:val="nil"/>
              <w:bottom w:val="nil"/>
              <w:right w:val="nil"/>
            </w:tcBorders>
          </w:tcPr>
          <w:p w14:paraId="18D695FF"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45 (45.9)</w:t>
            </w:r>
          </w:p>
        </w:tc>
        <w:tc>
          <w:tcPr>
            <w:tcW w:w="1602" w:type="dxa"/>
            <w:tcBorders>
              <w:top w:val="nil"/>
              <w:left w:val="nil"/>
              <w:bottom w:val="nil"/>
              <w:right w:val="nil"/>
            </w:tcBorders>
          </w:tcPr>
          <w:p w14:paraId="7B45172C"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57 (46.7)</w:t>
            </w:r>
          </w:p>
        </w:tc>
        <w:tc>
          <w:tcPr>
            <w:tcW w:w="906" w:type="dxa"/>
            <w:tcBorders>
              <w:top w:val="nil"/>
              <w:left w:val="nil"/>
              <w:bottom w:val="nil"/>
              <w:right w:val="nil"/>
            </w:tcBorders>
          </w:tcPr>
          <w:p w14:paraId="2496F46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0.90</w:t>
            </w:r>
          </w:p>
        </w:tc>
      </w:tr>
      <w:tr w:rsidR="00184644" w:rsidRPr="008C2322" w14:paraId="75CA0D4F" w14:textId="77777777" w:rsidTr="00CD3B71">
        <w:tc>
          <w:tcPr>
            <w:tcW w:w="2780" w:type="dxa"/>
            <w:tcBorders>
              <w:top w:val="nil"/>
              <w:left w:val="nil"/>
              <w:bottom w:val="nil"/>
              <w:right w:val="nil"/>
            </w:tcBorders>
          </w:tcPr>
          <w:p w14:paraId="471D6BAF"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CVD, n (%)</w:t>
            </w:r>
          </w:p>
        </w:tc>
        <w:tc>
          <w:tcPr>
            <w:tcW w:w="2106" w:type="dxa"/>
            <w:tcBorders>
              <w:top w:val="nil"/>
              <w:left w:val="nil"/>
              <w:bottom w:val="nil"/>
              <w:right w:val="nil"/>
            </w:tcBorders>
          </w:tcPr>
          <w:p w14:paraId="4EB8E8AC"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21 (21.4)</w:t>
            </w:r>
          </w:p>
        </w:tc>
        <w:tc>
          <w:tcPr>
            <w:tcW w:w="1602" w:type="dxa"/>
            <w:tcBorders>
              <w:top w:val="nil"/>
              <w:left w:val="nil"/>
              <w:bottom w:val="nil"/>
              <w:right w:val="nil"/>
            </w:tcBorders>
          </w:tcPr>
          <w:p w14:paraId="26C2EEFE"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24 (19.7)</w:t>
            </w:r>
          </w:p>
        </w:tc>
        <w:tc>
          <w:tcPr>
            <w:tcW w:w="906" w:type="dxa"/>
            <w:tcBorders>
              <w:top w:val="nil"/>
              <w:left w:val="nil"/>
              <w:bottom w:val="nil"/>
              <w:right w:val="nil"/>
            </w:tcBorders>
          </w:tcPr>
          <w:p w14:paraId="1F575E5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0.75</w:t>
            </w:r>
          </w:p>
        </w:tc>
      </w:tr>
      <w:tr w:rsidR="00184644" w:rsidRPr="008C2322" w14:paraId="3DDE4793" w14:textId="77777777" w:rsidTr="00CD3B71">
        <w:tc>
          <w:tcPr>
            <w:tcW w:w="2780" w:type="dxa"/>
            <w:tcBorders>
              <w:top w:val="nil"/>
              <w:left w:val="nil"/>
              <w:bottom w:val="nil"/>
              <w:right w:val="nil"/>
            </w:tcBorders>
          </w:tcPr>
          <w:p w14:paraId="636D7F44"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ABI,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7AB83F5F"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0.40 ± 0.1</w:t>
            </w:r>
          </w:p>
        </w:tc>
        <w:tc>
          <w:tcPr>
            <w:tcW w:w="1602" w:type="dxa"/>
            <w:tcBorders>
              <w:top w:val="nil"/>
              <w:left w:val="nil"/>
              <w:bottom w:val="nil"/>
              <w:right w:val="nil"/>
            </w:tcBorders>
          </w:tcPr>
          <w:p w14:paraId="0964206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0.39 ± 0.1</w:t>
            </w:r>
          </w:p>
        </w:tc>
        <w:tc>
          <w:tcPr>
            <w:tcW w:w="906" w:type="dxa"/>
            <w:tcBorders>
              <w:top w:val="nil"/>
              <w:left w:val="nil"/>
              <w:bottom w:val="nil"/>
              <w:right w:val="nil"/>
            </w:tcBorders>
          </w:tcPr>
          <w:p w14:paraId="613B5FF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0.20</w:t>
            </w:r>
          </w:p>
        </w:tc>
      </w:tr>
      <w:tr w:rsidR="00184644" w:rsidRPr="008C2322" w14:paraId="52FD54BA" w14:textId="77777777" w:rsidTr="00CD3B71">
        <w:tc>
          <w:tcPr>
            <w:tcW w:w="2780" w:type="dxa"/>
            <w:tcBorders>
              <w:top w:val="nil"/>
              <w:left w:val="nil"/>
              <w:bottom w:val="nil"/>
              <w:right w:val="nil"/>
            </w:tcBorders>
          </w:tcPr>
          <w:p w14:paraId="136CA401"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Rutherford II-4, n (%)</w:t>
            </w:r>
          </w:p>
        </w:tc>
        <w:tc>
          <w:tcPr>
            <w:tcW w:w="2106" w:type="dxa"/>
            <w:tcBorders>
              <w:top w:val="nil"/>
              <w:left w:val="nil"/>
              <w:bottom w:val="nil"/>
              <w:right w:val="nil"/>
            </w:tcBorders>
          </w:tcPr>
          <w:p w14:paraId="49DC666C"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 50 (51.0)</w:t>
            </w:r>
          </w:p>
        </w:tc>
        <w:tc>
          <w:tcPr>
            <w:tcW w:w="1602" w:type="dxa"/>
            <w:tcBorders>
              <w:top w:val="nil"/>
              <w:left w:val="nil"/>
              <w:bottom w:val="nil"/>
              <w:right w:val="nil"/>
            </w:tcBorders>
          </w:tcPr>
          <w:p w14:paraId="27520F9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 71 (58.2)</w:t>
            </w:r>
          </w:p>
        </w:tc>
        <w:tc>
          <w:tcPr>
            <w:tcW w:w="906" w:type="dxa"/>
            <w:tcBorders>
              <w:top w:val="nil"/>
              <w:left w:val="nil"/>
              <w:bottom w:val="nil"/>
              <w:right w:val="nil"/>
            </w:tcBorders>
          </w:tcPr>
          <w:p w14:paraId="122C928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0.29</w:t>
            </w:r>
          </w:p>
        </w:tc>
      </w:tr>
      <w:tr w:rsidR="00184644" w:rsidRPr="008C2322" w14:paraId="2B2B62A8" w14:textId="77777777" w:rsidTr="00CD3B71">
        <w:tc>
          <w:tcPr>
            <w:tcW w:w="2780" w:type="dxa"/>
            <w:tcBorders>
              <w:top w:val="nil"/>
              <w:left w:val="nil"/>
              <w:bottom w:val="nil"/>
              <w:right w:val="nil"/>
            </w:tcBorders>
          </w:tcPr>
          <w:p w14:paraId="5BA832B1"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Rutherford III-5, n (%)</w:t>
            </w:r>
          </w:p>
        </w:tc>
        <w:tc>
          <w:tcPr>
            <w:tcW w:w="2106" w:type="dxa"/>
            <w:tcBorders>
              <w:top w:val="nil"/>
              <w:left w:val="nil"/>
              <w:bottom w:val="nil"/>
              <w:right w:val="nil"/>
            </w:tcBorders>
          </w:tcPr>
          <w:p w14:paraId="5EADA94F"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48 (49.0)</w:t>
            </w:r>
          </w:p>
        </w:tc>
        <w:tc>
          <w:tcPr>
            <w:tcW w:w="1602" w:type="dxa"/>
            <w:tcBorders>
              <w:top w:val="nil"/>
              <w:left w:val="nil"/>
              <w:bottom w:val="nil"/>
              <w:right w:val="nil"/>
            </w:tcBorders>
          </w:tcPr>
          <w:p w14:paraId="474522F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51 (41.8)</w:t>
            </w:r>
          </w:p>
        </w:tc>
        <w:tc>
          <w:tcPr>
            <w:tcW w:w="906" w:type="dxa"/>
            <w:tcBorders>
              <w:top w:val="nil"/>
              <w:left w:val="nil"/>
              <w:bottom w:val="nil"/>
              <w:right w:val="nil"/>
            </w:tcBorders>
          </w:tcPr>
          <w:p w14:paraId="425AA9A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0.29</w:t>
            </w:r>
          </w:p>
        </w:tc>
      </w:tr>
      <w:tr w:rsidR="00184644" w:rsidRPr="008C2322" w14:paraId="5F3670F6" w14:textId="77777777" w:rsidTr="00CD3B71">
        <w:tc>
          <w:tcPr>
            <w:tcW w:w="2780" w:type="dxa"/>
            <w:tcBorders>
              <w:top w:val="nil"/>
              <w:left w:val="nil"/>
              <w:bottom w:val="nil"/>
              <w:right w:val="nil"/>
            </w:tcBorders>
          </w:tcPr>
          <w:p w14:paraId="3A748B97"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WIfI010, n (%)</w:t>
            </w:r>
          </w:p>
        </w:tc>
        <w:tc>
          <w:tcPr>
            <w:tcW w:w="2106" w:type="dxa"/>
            <w:tcBorders>
              <w:top w:val="nil"/>
              <w:left w:val="nil"/>
              <w:bottom w:val="nil"/>
              <w:right w:val="nil"/>
            </w:tcBorders>
          </w:tcPr>
          <w:p w14:paraId="241C016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14 (14.3)</w:t>
            </w:r>
          </w:p>
        </w:tc>
        <w:tc>
          <w:tcPr>
            <w:tcW w:w="1602" w:type="dxa"/>
            <w:tcBorders>
              <w:top w:val="nil"/>
              <w:left w:val="nil"/>
              <w:bottom w:val="nil"/>
              <w:right w:val="nil"/>
            </w:tcBorders>
          </w:tcPr>
          <w:p w14:paraId="616F060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21 (17.2)</w:t>
            </w:r>
          </w:p>
        </w:tc>
        <w:tc>
          <w:tcPr>
            <w:tcW w:w="906" w:type="dxa"/>
            <w:tcBorders>
              <w:top w:val="nil"/>
              <w:left w:val="nil"/>
              <w:bottom w:val="nil"/>
              <w:right w:val="nil"/>
            </w:tcBorders>
          </w:tcPr>
          <w:p w14:paraId="7B469E5E"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0.55</w:t>
            </w:r>
          </w:p>
        </w:tc>
      </w:tr>
      <w:tr w:rsidR="00184644" w:rsidRPr="008C2322" w14:paraId="6F3449EA" w14:textId="77777777" w:rsidTr="00CD3B71">
        <w:tc>
          <w:tcPr>
            <w:tcW w:w="2780" w:type="dxa"/>
            <w:tcBorders>
              <w:top w:val="nil"/>
              <w:left w:val="nil"/>
              <w:bottom w:val="nil"/>
              <w:right w:val="nil"/>
            </w:tcBorders>
          </w:tcPr>
          <w:p w14:paraId="46986E19"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WIfI020, n (%)</w:t>
            </w:r>
          </w:p>
        </w:tc>
        <w:tc>
          <w:tcPr>
            <w:tcW w:w="2106" w:type="dxa"/>
            <w:tcBorders>
              <w:top w:val="nil"/>
              <w:left w:val="nil"/>
              <w:bottom w:val="nil"/>
              <w:right w:val="nil"/>
            </w:tcBorders>
          </w:tcPr>
          <w:p w14:paraId="60C4A20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28 (28.6)</w:t>
            </w:r>
          </w:p>
        </w:tc>
        <w:tc>
          <w:tcPr>
            <w:tcW w:w="1602" w:type="dxa"/>
            <w:tcBorders>
              <w:top w:val="nil"/>
              <w:left w:val="nil"/>
              <w:bottom w:val="nil"/>
              <w:right w:val="nil"/>
            </w:tcBorders>
          </w:tcPr>
          <w:p w14:paraId="7288C46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34 (27.9)</w:t>
            </w:r>
          </w:p>
        </w:tc>
        <w:tc>
          <w:tcPr>
            <w:tcW w:w="906" w:type="dxa"/>
            <w:tcBorders>
              <w:top w:val="nil"/>
              <w:left w:val="nil"/>
              <w:bottom w:val="nil"/>
              <w:right w:val="nil"/>
            </w:tcBorders>
          </w:tcPr>
          <w:p w14:paraId="03E47A4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0.91</w:t>
            </w:r>
          </w:p>
        </w:tc>
      </w:tr>
      <w:tr w:rsidR="00184644" w:rsidRPr="008C2322" w14:paraId="31730D71" w14:textId="77777777" w:rsidTr="00CD3B71">
        <w:tc>
          <w:tcPr>
            <w:tcW w:w="2780" w:type="dxa"/>
            <w:tcBorders>
              <w:top w:val="nil"/>
              <w:left w:val="nil"/>
              <w:bottom w:val="nil"/>
              <w:right w:val="nil"/>
            </w:tcBorders>
          </w:tcPr>
          <w:p w14:paraId="44047877"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WIfI110, n (%)</w:t>
            </w:r>
          </w:p>
        </w:tc>
        <w:tc>
          <w:tcPr>
            <w:tcW w:w="2106" w:type="dxa"/>
            <w:tcBorders>
              <w:top w:val="nil"/>
              <w:left w:val="nil"/>
              <w:bottom w:val="nil"/>
              <w:right w:val="nil"/>
            </w:tcBorders>
          </w:tcPr>
          <w:p w14:paraId="7A8E3AC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47 (48.0)</w:t>
            </w:r>
          </w:p>
        </w:tc>
        <w:tc>
          <w:tcPr>
            <w:tcW w:w="1602" w:type="dxa"/>
            <w:tcBorders>
              <w:top w:val="nil"/>
              <w:left w:val="nil"/>
              <w:bottom w:val="nil"/>
              <w:right w:val="nil"/>
            </w:tcBorders>
          </w:tcPr>
          <w:p w14:paraId="3D71E46C"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60 (49.2)</w:t>
            </w:r>
          </w:p>
        </w:tc>
        <w:tc>
          <w:tcPr>
            <w:tcW w:w="906" w:type="dxa"/>
            <w:tcBorders>
              <w:top w:val="nil"/>
              <w:left w:val="nil"/>
              <w:bottom w:val="nil"/>
              <w:right w:val="nil"/>
            </w:tcBorders>
          </w:tcPr>
          <w:p w14:paraId="5554CE1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0.86</w:t>
            </w:r>
          </w:p>
        </w:tc>
      </w:tr>
      <w:tr w:rsidR="00184644" w:rsidRPr="008C2322" w14:paraId="4B64F036" w14:textId="77777777" w:rsidTr="00CD3B71">
        <w:tc>
          <w:tcPr>
            <w:tcW w:w="2780" w:type="dxa"/>
            <w:tcBorders>
              <w:top w:val="nil"/>
              <w:left w:val="nil"/>
              <w:bottom w:val="nil"/>
              <w:right w:val="nil"/>
            </w:tcBorders>
          </w:tcPr>
          <w:p w14:paraId="25D76DA9"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WIfI120, n (%)</w:t>
            </w:r>
          </w:p>
        </w:tc>
        <w:tc>
          <w:tcPr>
            <w:tcW w:w="2106" w:type="dxa"/>
            <w:tcBorders>
              <w:top w:val="nil"/>
              <w:left w:val="nil"/>
              <w:bottom w:val="nil"/>
              <w:right w:val="nil"/>
            </w:tcBorders>
          </w:tcPr>
          <w:p w14:paraId="5496BC6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9 (9.2)</w:t>
            </w:r>
          </w:p>
        </w:tc>
        <w:tc>
          <w:tcPr>
            <w:tcW w:w="1602" w:type="dxa"/>
            <w:tcBorders>
              <w:top w:val="nil"/>
              <w:left w:val="nil"/>
              <w:bottom w:val="nil"/>
              <w:right w:val="nil"/>
            </w:tcBorders>
          </w:tcPr>
          <w:p w14:paraId="35C72E69"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7 (5.7)</w:t>
            </w:r>
          </w:p>
        </w:tc>
        <w:tc>
          <w:tcPr>
            <w:tcW w:w="906" w:type="dxa"/>
            <w:tcBorders>
              <w:top w:val="nil"/>
              <w:left w:val="nil"/>
              <w:bottom w:val="nil"/>
              <w:right w:val="nil"/>
            </w:tcBorders>
          </w:tcPr>
          <w:p w14:paraId="354C4E4F"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0.33</w:t>
            </w:r>
          </w:p>
        </w:tc>
      </w:tr>
      <w:tr w:rsidR="00184644" w:rsidRPr="008C2322" w14:paraId="7DB8E288" w14:textId="77777777" w:rsidTr="00CD3B71">
        <w:tc>
          <w:tcPr>
            <w:tcW w:w="2780" w:type="dxa"/>
            <w:tcBorders>
              <w:top w:val="nil"/>
              <w:left w:val="nil"/>
              <w:bottom w:val="nil"/>
              <w:right w:val="nil"/>
            </w:tcBorders>
          </w:tcPr>
          <w:p w14:paraId="7A601457"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HbA1c, %</w:t>
            </w:r>
            <w:r>
              <w:rPr>
                <w:rFonts w:ascii="Garamond" w:hAnsi="Garamond"/>
                <w:sz w:val="20"/>
                <w:szCs w:val="20"/>
                <w:lang w:val="en-US"/>
              </w:rPr>
              <w:t xml:space="preserve"> (</w:t>
            </w:r>
            <w:r w:rsidRPr="001D2490">
              <w:rPr>
                <w:rFonts w:ascii="Garamond" w:hAnsi="Garamond"/>
                <w:sz w:val="20"/>
                <w:szCs w:val="20"/>
                <w:lang w:val="en-US"/>
              </w:rPr>
              <w:t>mmol/mol</w:t>
            </w:r>
            <w:r>
              <w:rPr>
                <w:rFonts w:ascii="Garamond" w:hAnsi="Garamond"/>
                <w:sz w:val="20"/>
                <w:szCs w:val="20"/>
                <w:lang w:val="en-US"/>
              </w:rPr>
              <w:t>)</w:t>
            </w:r>
            <w:r w:rsidRPr="008C2322">
              <w:rPr>
                <w:rFonts w:ascii="Garamond" w:hAnsi="Garamond"/>
                <w:sz w:val="20"/>
                <w:szCs w:val="20"/>
                <w:lang w:val="en-US"/>
              </w:rPr>
              <w:t xml:space="preserve">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52F94DCF"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8.8 </w:t>
            </w:r>
            <w:r>
              <w:rPr>
                <w:rFonts w:ascii="Garamond" w:hAnsi="Garamond"/>
                <w:sz w:val="20"/>
                <w:szCs w:val="20"/>
                <w:lang w:val="en-US"/>
              </w:rPr>
              <w:t xml:space="preserve">(73) </w:t>
            </w:r>
            <w:r w:rsidRPr="008C2322">
              <w:rPr>
                <w:rFonts w:ascii="Garamond" w:hAnsi="Garamond"/>
                <w:sz w:val="20"/>
                <w:szCs w:val="20"/>
                <w:lang w:val="en-US"/>
              </w:rPr>
              <w:t>± 1.5</w:t>
            </w:r>
          </w:p>
        </w:tc>
        <w:tc>
          <w:tcPr>
            <w:tcW w:w="1602" w:type="dxa"/>
            <w:tcBorders>
              <w:top w:val="nil"/>
              <w:left w:val="nil"/>
              <w:bottom w:val="nil"/>
              <w:right w:val="nil"/>
            </w:tcBorders>
          </w:tcPr>
          <w:p w14:paraId="412ACFF2"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8.9</w:t>
            </w:r>
            <w:r>
              <w:rPr>
                <w:rFonts w:ascii="Garamond" w:hAnsi="Garamond"/>
                <w:sz w:val="20"/>
                <w:szCs w:val="20"/>
                <w:lang w:val="en-US"/>
              </w:rPr>
              <w:t xml:space="preserve"> (74)</w:t>
            </w:r>
            <w:r w:rsidRPr="008C2322">
              <w:rPr>
                <w:rFonts w:ascii="Garamond" w:hAnsi="Garamond"/>
                <w:sz w:val="20"/>
                <w:szCs w:val="20"/>
                <w:lang w:val="en-US"/>
              </w:rPr>
              <w:t xml:space="preserve"> ± 1.5</w:t>
            </w:r>
          </w:p>
        </w:tc>
        <w:tc>
          <w:tcPr>
            <w:tcW w:w="906" w:type="dxa"/>
            <w:tcBorders>
              <w:top w:val="nil"/>
              <w:left w:val="nil"/>
              <w:bottom w:val="nil"/>
              <w:right w:val="nil"/>
            </w:tcBorders>
          </w:tcPr>
          <w:p w14:paraId="2278574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0.71</w:t>
            </w:r>
          </w:p>
        </w:tc>
      </w:tr>
      <w:tr w:rsidR="00184644" w:rsidRPr="008C2322" w14:paraId="5F82089B" w14:textId="77777777" w:rsidTr="00CD3B71">
        <w:tc>
          <w:tcPr>
            <w:tcW w:w="2780" w:type="dxa"/>
            <w:tcBorders>
              <w:top w:val="nil"/>
              <w:left w:val="nil"/>
              <w:bottom w:val="nil"/>
              <w:right w:val="nil"/>
            </w:tcBorders>
          </w:tcPr>
          <w:p w14:paraId="38D76DE6"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FBG,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3B9FD90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116.1 ± 19.9 </w:t>
            </w:r>
          </w:p>
        </w:tc>
        <w:tc>
          <w:tcPr>
            <w:tcW w:w="1602" w:type="dxa"/>
            <w:tcBorders>
              <w:top w:val="nil"/>
              <w:left w:val="nil"/>
              <w:bottom w:val="nil"/>
              <w:right w:val="nil"/>
            </w:tcBorders>
          </w:tcPr>
          <w:p w14:paraId="7E55145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 xml:space="preserve">112.5 ± 19.6 </w:t>
            </w:r>
          </w:p>
        </w:tc>
        <w:tc>
          <w:tcPr>
            <w:tcW w:w="906" w:type="dxa"/>
            <w:tcBorders>
              <w:top w:val="nil"/>
              <w:left w:val="nil"/>
              <w:bottom w:val="nil"/>
              <w:right w:val="nil"/>
            </w:tcBorders>
          </w:tcPr>
          <w:p w14:paraId="20FB308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0.19</w:t>
            </w:r>
          </w:p>
        </w:tc>
      </w:tr>
      <w:tr w:rsidR="00184644" w:rsidRPr="008C2322" w14:paraId="47B567C1" w14:textId="77777777" w:rsidTr="00CD3B71">
        <w:tc>
          <w:tcPr>
            <w:tcW w:w="2780" w:type="dxa"/>
            <w:tcBorders>
              <w:top w:val="nil"/>
              <w:left w:val="nil"/>
              <w:bottom w:val="nil"/>
              <w:right w:val="nil"/>
            </w:tcBorders>
          </w:tcPr>
          <w:p w14:paraId="1A91006C"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Total cholesterol,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47C9E81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205.3 ± 30.7</w:t>
            </w:r>
          </w:p>
        </w:tc>
        <w:tc>
          <w:tcPr>
            <w:tcW w:w="1602" w:type="dxa"/>
            <w:tcBorders>
              <w:top w:val="nil"/>
              <w:left w:val="nil"/>
              <w:bottom w:val="nil"/>
              <w:right w:val="nil"/>
            </w:tcBorders>
          </w:tcPr>
          <w:p w14:paraId="27DA287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203.2 ± 28.2</w:t>
            </w:r>
          </w:p>
        </w:tc>
        <w:tc>
          <w:tcPr>
            <w:tcW w:w="906" w:type="dxa"/>
            <w:tcBorders>
              <w:top w:val="nil"/>
              <w:left w:val="nil"/>
              <w:bottom w:val="nil"/>
              <w:right w:val="nil"/>
            </w:tcBorders>
          </w:tcPr>
          <w:p w14:paraId="774FB3E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0.60</w:t>
            </w:r>
          </w:p>
        </w:tc>
      </w:tr>
      <w:tr w:rsidR="00184644" w:rsidRPr="008C2322" w14:paraId="20B28A55" w14:textId="77777777" w:rsidTr="00CD3B71">
        <w:tc>
          <w:tcPr>
            <w:tcW w:w="2780" w:type="dxa"/>
            <w:tcBorders>
              <w:top w:val="nil"/>
              <w:left w:val="nil"/>
              <w:bottom w:val="nil"/>
              <w:right w:val="nil"/>
            </w:tcBorders>
          </w:tcPr>
          <w:p w14:paraId="155A31DB"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LDL cholesterol,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403750C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100.1 ± 18.4</w:t>
            </w:r>
          </w:p>
        </w:tc>
        <w:tc>
          <w:tcPr>
            <w:tcW w:w="1602" w:type="dxa"/>
            <w:tcBorders>
              <w:top w:val="nil"/>
              <w:left w:val="nil"/>
              <w:bottom w:val="nil"/>
              <w:right w:val="nil"/>
            </w:tcBorders>
          </w:tcPr>
          <w:p w14:paraId="2522172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101.3 ± 20.2</w:t>
            </w:r>
          </w:p>
        </w:tc>
        <w:tc>
          <w:tcPr>
            <w:tcW w:w="906" w:type="dxa"/>
            <w:tcBorders>
              <w:top w:val="nil"/>
              <w:left w:val="nil"/>
              <w:bottom w:val="nil"/>
              <w:right w:val="nil"/>
            </w:tcBorders>
          </w:tcPr>
          <w:p w14:paraId="27DE92C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0.66</w:t>
            </w:r>
          </w:p>
        </w:tc>
      </w:tr>
      <w:tr w:rsidR="00184644" w:rsidRPr="008C2322" w14:paraId="6A491B69" w14:textId="77777777" w:rsidTr="00CD3B71">
        <w:tc>
          <w:tcPr>
            <w:tcW w:w="2780" w:type="dxa"/>
            <w:tcBorders>
              <w:top w:val="nil"/>
              <w:left w:val="nil"/>
              <w:bottom w:val="nil"/>
              <w:right w:val="nil"/>
            </w:tcBorders>
          </w:tcPr>
          <w:p w14:paraId="7C7199C5"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Triglycerides,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2D2511EE"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215.0 ± 37.0</w:t>
            </w:r>
          </w:p>
        </w:tc>
        <w:tc>
          <w:tcPr>
            <w:tcW w:w="1602" w:type="dxa"/>
            <w:tcBorders>
              <w:top w:val="nil"/>
              <w:left w:val="nil"/>
              <w:bottom w:val="nil"/>
              <w:right w:val="nil"/>
            </w:tcBorders>
          </w:tcPr>
          <w:p w14:paraId="022D989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210.0 ± 36.8</w:t>
            </w:r>
          </w:p>
        </w:tc>
        <w:tc>
          <w:tcPr>
            <w:tcW w:w="906" w:type="dxa"/>
            <w:tcBorders>
              <w:top w:val="nil"/>
              <w:left w:val="nil"/>
              <w:bottom w:val="nil"/>
              <w:right w:val="nil"/>
            </w:tcBorders>
          </w:tcPr>
          <w:p w14:paraId="2A43135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0.31</w:t>
            </w:r>
          </w:p>
        </w:tc>
      </w:tr>
      <w:tr w:rsidR="00184644" w:rsidRPr="008C2322" w14:paraId="4D93D961" w14:textId="77777777" w:rsidTr="00CD3B71">
        <w:tc>
          <w:tcPr>
            <w:tcW w:w="2780" w:type="dxa"/>
            <w:tcBorders>
              <w:top w:val="nil"/>
              <w:left w:val="nil"/>
              <w:bottom w:val="nil"/>
              <w:right w:val="nil"/>
            </w:tcBorders>
          </w:tcPr>
          <w:p w14:paraId="11AD8E32"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Creatinine,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4A34E21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1.5 ± 0.4</w:t>
            </w:r>
          </w:p>
        </w:tc>
        <w:tc>
          <w:tcPr>
            <w:tcW w:w="1602" w:type="dxa"/>
            <w:tcBorders>
              <w:top w:val="nil"/>
              <w:left w:val="nil"/>
              <w:bottom w:val="nil"/>
              <w:right w:val="nil"/>
            </w:tcBorders>
          </w:tcPr>
          <w:p w14:paraId="69D26299"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1.4 ± 0.4</w:t>
            </w:r>
          </w:p>
        </w:tc>
        <w:tc>
          <w:tcPr>
            <w:tcW w:w="906" w:type="dxa"/>
            <w:tcBorders>
              <w:top w:val="nil"/>
              <w:left w:val="nil"/>
              <w:bottom w:val="nil"/>
              <w:right w:val="nil"/>
            </w:tcBorders>
          </w:tcPr>
          <w:p w14:paraId="471D640B"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0.17</w:t>
            </w:r>
          </w:p>
        </w:tc>
      </w:tr>
      <w:tr w:rsidR="00184644" w:rsidRPr="008C2322" w14:paraId="7DD15103" w14:textId="77777777" w:rsidTr="00CD3B71">
        <w:tc>
          <w:tcPr>
            <w:tcW w:w="2780" w:type="dxa"/>
            <w:tcBorders>
              <w:top w:val="nil"/>
              <w:left w:val="nil"/>
              <w:bottom w:val="nil"/>
              <w:right w:val="nil"/>
            </w:tcBorders>
          </w:tcPr>
          <w:p w14:paraId="3C0740D8"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eGFR, </w:t>
            </w:r>
            <w:r w:rsidRPr="008C2322">
              <w:rPr>
                <w:rFonts w:ascii="Garamond" w:eastAsiaTheme="minorHAnsi" w:hAnsi="Garamond" w:cstheme="minorBidi"/>
                <w:sz w:val="20"/>
                <w:szCs w:val="20"/>
                <w:lang w:val="en-US" w:eastAsia="en-US"/>
              </w:rPr>
              <w:t>mL/min/1.73m</w:t>
            </w:r>
            <w:r w:rsidRPr="008C2322">
              <w:rPr>
                <w:rFonts w:ascii="Garamond" w:eastAsiaTheme="minorHAnsi" w:hAnsi="Garamond" w:cstheme="minorBidi"/>
                <w:sz w:val="20"/>
                <w:szCs w:val="20"/>
                <w:vertAlign w:val="superscript"/>
                <w:lang w:val="en-US" w:eastAsia="en-US"/>
              </w:rPr>
              <w:t>2</w:t>
            </w:r>
            <w:r w:rsidRPr="008C2322">
              <w:rPr>
                <w:rFonts w:ascii="Garamond" w:eastAsiaTheme="minorHAnsi" w:hAnsi="Garamond" w:cstheme="minorBidi"/>
                <w:sz w:val="20"/>
                <w:szCs w:val="20"/>
                <w:lang w:val="en-US" w:eastAsia="en-US"/>
              </w:rPr>
              <w:t xml:space="preserve">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7D4F79CE"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64.4 ± 15.4</w:t>
            </w:r>
          </w:p>
        </w:tc>
        <w:tc>
          <w:tcPr>
            <w:tcW w:w="1602" w:type="dxa"/>
            <w:tcBorders>
              <w:top w:val="nil"/>
              <w:left w:val="nil"/>
              <w:bottom w:val="nil"/>
              <w:right w:val="nil"/>
            </w:tcBorders>
          </w:tcPr>
          <w:p w14:paraId="6D00BDC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64.4 ± 14.0</w:t>
            </w:r>
          </w:p>
        </w:tc>
        <w:tc>
          <w:tcPr>
            <w:tcW w:w="906" w:type="dxa"/>
            <w:tcBorders>
              <w:top w:val="nil"/>
              <w:left w:val="nil"/>
              <w:bottom w:val="nil"/>
              <w:right w:val="nil"/>
            </w:tcBorders>
          </w:tcPr>
          <w:p w14:paraId="507D9BD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0.98</w:t>
            </w:r>
          </w:p>
        </w:tc>
      </w:tr>
      <w:tr w:rsidR="00184644" w:rsidRPr="008C2322" w14:paraId="5B696DAF" w14:textId="77777777" w:rsidTr="00CD3B71">
        <w:tc>
          <w:tcPr>
            <w:tcW w:w="2780" w:type="dxa"/>
            <w:tcBorders>
              <w:top w:val="nil"/>
              <w:left w:val="nil"/>
              <w:bottom w:val="nil"/>
              <w:right w:val="nil"/>
            </w:tcBorders>
          </w:tcPr>
          <w:p w14:paraId="621DD739"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Ca,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2DD69EB8"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9.4 ± 0.8</w:t>
            </w:r>
          </w:p>
        </w:tc>
        <w:tc>
          <w:tcPr>
            <w:tcW w:w="1602" w:type="dxa"/>
            <w:tcBorders>
              <w:top w:val="nil"/>
              <w:left w:val="nil"/>
              <w:bottom w:val="nil"/>
              <w:right w:val="nil"/>
            </w:tcBorders>
          </w:tcPr>
          <w:p w14:paraId="1D93B9BC"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9.6 ± 0.7</w:t>
            </w:r>
          </w:p>
        </w:tc>
        <w:tc>
          <w:tcPr>
            <w:tcW w:w="906" w:type="dxa"/>
            <w:tcBorders>
              <w:top w:val="nil"/>
              <w:left w:val="nil"/>
              <w:bottom w:val="nil"/>
              <w:right w:val="nil"/>
            </w:tcBorders>
          </w:tcPr>
          <w:p w14:paraId="47492050"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0.03</w:t>
            </w:r>
          </w:p>
        </w:tc>
      </w:tr>
      <w:tr w:rsidR="00184644" w:rsidRPr="008C2322" w14:paraId="7CBD5B25" w14:textId="77777777" w:rsidTr="00CD3B71">
        <w:tc>
          <w:tcPr>
            <w:tcW w:w="2780" w:type="dxa"/>
            <w:tcBorders>
              <w:top w:val="nil"/>
              <w:left w:val="nil"/>
              <w:bottom w:val="nil"/>
              <w:right w:val="nil"/>
            </w:tcBorders>
          </w:tcPr>
          <w:p w14:paraId="76A1BD7E"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Ph, mg/dL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35EF92B2"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3.7 ± 0.8</w:t>
            </w:r>
          </w:p>
        </w:tc>
        <w:tc>
          <w:tcPr>
            <w:tcW w:w="1602" w:type="dxa"/>
            <w:tcBorders>
              <w:top w:val="nil"/>
              <w:left w:val="nil"/>
              <w:bottom w:val="nil"/>
              <w:right w:val="nil"/>
            </w:tcBorders>
          </w:tcPr>
          <w:p w14:paraId="42DB7D52"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3.7 ± 0.8</w:t>
            </w:r>
          </w:p>
        </w:tc>
        <w:tc>
          <w:tcPr>
            <w:tcW w:w="906" w:type="dxa"/>
            <w:tcBorders>
              <w:top w:val="nil"/>
              <w:left w:val="nil"/>
              <w:bottom w:val="nil"/>
              <w:right w:val="nil"/>
            </w:tcBorders>
          </w:tcPr>
          <w:p w14:paraId="796397A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0.56</w:t>
            </w:r>
          </w:p>
        </w:tc>
      </w:tr>
      <w:tr w:rsidR="00184644" w:rsidRPr="008C2322" w14:paraId="7B4B123E" w14:textId="77777777" w:rsidTr="00CD3B71">
        <w:tc>
          <w:tcPr>
            <w:tcW w:w="2780" w:type="dxa"/>
            <w:tcBorders>
              <w:top w:val="nil"/>
              <w:left w:val="nil"/>
              <w:bottom w:val="nil"/>
              <w:right w:val="nil"/>
            </w:tcBorders>
          </w:tcPr>
          <w:p w14:paraId="075EA24A"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Vitamin D, ng/mL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5484B07F"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48.0 ± 16.0</w:t>
            </w:r>
          </w:p>
        </w:tc>
        <w:tc>
          <w:tcPr>
            <w:tcW w:w="1602" w:type="dxa"/>
            <w:tcBorders>
              <w:top w:val="nil"/>
              <w:left w:val="nil"/>
              <w:bottom w:val="nil"/>
              <w:right w:val="nil"/>
            </w:tcBorders>
          </w:tcPr>
          <w:p w14:paraId="0173DA26"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49.0 ± 16.0</w:t>
            </w:r>
          </w:p>
        </w:tc>
        <w:tc>
          <w:tcPr>
            <w:tcW w:w="906" w:type="dxa"/>
            <w:tcBorders>
              <w:top w:val="nil"/>
              <w:left w:val="nil"/>
              <w:bottom w:val="nil"/>
              <w:right w:val="nil"/>
            </w:tcBorders>
          </w:tcPr>
          <w:p w14:paraId="5484876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0.67</w:t>
            </w:r>
          </w:p>
        </w:tc>
      </w:tr>
      <w:tr w:rsidR="00184644" w:rsidRPr="008C2322" w14:paraId="2FA28565" w14:textId="77777777" w:rsidTr="00CD3B71">
        <w:tc>
          <w:tcPr>
            <w:tcW w:w="2780" w:type="dxa"/>
            <w:tcBorders>
              <w:top w:val="nil"/>
              <w:left w:val="nil"/>
              <w:bottom w:val="nil"/>
              <w:right w:val="nil"/>
            </w:tcBorders>
          </w:tcPr>
          <w:p w14:paraId="0A07D70D"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FGF23 pg/mL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69D1D161"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56.1 ± 17.3</w:t>
            </w:r>
          </w:p>
        </w:tc>
        <w:tc>
          <w:tcPr>
            <w:tcW w:w="1602" w:type="dxa"/>
            <w:tcBorders>
              <w:top w:val="nil"/>
              <w:left w:val="nil"/>
              <w:bottom w:val="nil"/>
              <w:right w:val="nil"/>
            </w:tcBorders>
          </w:tcPr>
          <w:p w14:paraId="315A7744"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62.2 ± 17.3</w:t>
            </w:r>
          </w:p>
        </w:tc>
        <w:tc>
          <w:tcPr>
            <w:tcW w:w="906" w:type="dxa"/>
            <w:tcBorders>
              <w:top w:val="nil"/>
              <w:left w:val="nil"/>
              <w:bottom w:val="nil"/>
              <w:right w:val="nil"/>
            </w:tcBorders>
          </w:tcPr>
          <w:p w14:paraId="769E3D4C"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&lt;0.01</w:t>
            </w:r>
          </w:p>
        </w:tc>
      </w:tr>
      <w:tr w:rsidR="00184644" w:rsidRPr="008C2322" w14:paraId="5C1531D4" w14:textId="77777777" w:rsidTr="00CD3B71">
        <w:tc>
          <w:tcPr>
            <w:tcW w:w="2780" w:type="dxa"/>
            <w:tcBorders>
              <w:top w:val="nil"/>
              <w:left w:val="nil"/>
              <w:bottom w:val="nil"/>
              <w:right w:val="nil"/>
            </w:tcBorders>
          </w:tcPr>
          <w:p w14:paraId="08E4460B"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CPP, pg/mL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385FB903"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314.3 ± 196.5</w:t>
            </w:r>
          </w:p>
        </w:tc>
        <w:tc>
          <w:tcPr>
            <w:tcW w:w="1602" w:type="dxa"/>
            <w:tcBorders>
              <w:top w:val="nil"/>
              <w:left w:val="nil"/>
              <w:bottom w:val="nil"/>
              <w:right w:val="nil"/>
            </w:tcBorders>
          </w:tcPr>
          <w:p w14:paraId="4B497797"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332.6 ± 202.7</w:t>
            </w:r>
          </w:p>
        </w:tc>
        <w:tc>
          <w:tcPr>
            <w:tcW w:w="906" w:type="dxa"/>
            <w:tcBorders>
              <w:top w:val="nil"/>
              <w:left w:val="nil"/>
              <w:bottom w:val="nil"/>
              <w:right w:val="nil"/>
            </w:tcBorders>
          </w:tcPr>
          <w:p w14:paraId="5C7DAAFA"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0.50</w:t>
            </w:r>
          </w:p>
        </w:tc>
      </w:tr>
      <w:tr w:rsidR="00184644" w:rsidRPr="008C2322" w14:paraId="549D108A" w14:textId="77777777" w:rsidTr="00CD3B71">
        <w:tc>
          <w:tcPr>
            <w:tcW w:w="2780" w:type="dxa"/>
            <w:tcBorders>
              <w:top w:val="nil"/>
              <w:left w:val="nil"/>
              <w:bottom w:val="nil"/>
              <w:right w:val="nil"/>
            </w:tcBorders>
          </w:tcPr>
          <w:p w14:paraId="34257945" w14:textId="77777777" w:rsidR="00184644" w:rsidRPr="008C2322" w:rsidRDefault="00184644" w:rsidP="00CD3B71">
            <w:pPr>
              <w:widowControl w:val="0"/>
              <w:autoSpaceDE w:val="0"/>
              <w:autoSpaceDN w:val="0"/>
              <w:adjustRightInd w:val="0"/>
              <w:rPr>
                <w:rFonts w:ascii="Garamond" w:hAnsi="Garamond"/>
                <w:sz w:val="20"/>
                <w:szCs w:val="20"/>
                <w:lang w:val="en-US"/>
              </w:rPr>
            </w:pPr>
            <w:r w:rsidRPr="008C2322">
              <w:rPr>
                <w:rFonts w:ascii="Garamond" w:hAnsi="Garamond"/>
                <w:sz w:val="20"/>
                <w:szCs w:val="20"/>
                <w:lang w:val="en-US"/>
              </w:rPr>
              <w:t xml:space="preserve">Klotho, pg/mL </w:t>
            </w:r>
            <w:r w:rsidRPr="008C2322">
              <w:rPr>
                <w:rFonts w:ascii="Garamond" w:hAnsi="Garamond"/>
                <w:sz w:val="20"/>
                <w:szCs w:val="20"/>
                <w:lang w:val="en-US"/>
              </w:rPr>
              <w:sym w:font="Symbol" w:char="F0B1"/>
            </w:r>
            <w:r w:rsidRPr="008C2322">
              <w:rPr>
                <w:rFonts w:ascii="Garamond" w:hAnsi="Garamond"/>
                <w:sz w:val="20"/>
                <w:szCs w:val="20"/>
                <w:lang w:val="en-US"/>
              </w:rPr>
              <w:t xml:space="preserve"> SD</w:t>
            </w:r>
          </w:p>
        </w:tc>
        <w:tc>
          <w:tcPr>
            <w:tcW w:w="2106" w:type="dxa"/>
            <w:tcBorders>
              <w:top w:val="nil"/>
              <w:left w:val="nil"/>
              <w:bottom w:val="nil"/>
              <w:right w:val="nil"/>
            </w:tcBorders>
          </w:tcPr>
          <w:p w14:paraId="1CAA0B15"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495.4 ± 183.9</w:t>
            </w:r>
          </w:p>
        </w:tc>
        <w:tc>
          <w:tcPr>
            <w:tcW w:w="1602" w:type="dxa"/>
            <w:tcBorders>
              <w:top w:val="nil"/>
              <w:left w:val="nil"/>
              <w:bottom w:val="nil"/>
              <w:right w:val="nil"/>
            </w:tcBorders>
          </w:tcPr>
          <w:p w14:paraId="4277F540"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329.1 ± 136.8</w:t>
            </w:r>
          </w:p>
        </w:tc>
        <w:tc>
          <w:tcPr>
            <w:tcW w:w="906" w:type="dxa"/>
            <w:tcBorders>
              <w:top w:val="nil"/>
              <w:left w:val="nil"/>
              <w:bottom w:val="nil"/>
              <w:right w:val="nil"/>
            </w:tcBorders>
          </w:tcPr>
          <w:p w14:paraId="0F08832D" w14:textId="77777777" w:rsidR="00184644" w:rsidRPr="008C2322" w:rsidRDefault="00184644" w:rsidP="00CD3B71">
            <w:pPr>
              <w:widowControl w:val="0"/>
              <w:autoSpaceDE w:val="0"/>
              <w:autoSpaceDN w:val="0"/>
              <w:adjustRightInd w:val="0"/>
              <w:jc w:val="right"/>
              <w:rPr>
                <w:rFonts w:ascii="Garamond" w:hAnsi="Garamond"/>
                <w:sz w:val="20"/>
                <w:szCs w:val="20"/>
                <w:lang w:val="en-US"/>
              </w:rPr>
            </w:pPr>
            <w:r w:rsidRPr="008C2322">
              <w:rPr>
                <w:rFonts w:ascii="Garamond" w:hAnsi="Garamond"/>
                <w:sz w:val="20"/>
                <w:szCs w:val="20"/>
                <w:lang w:val="en-US"/>
              </w:rPr>
              <w:t>&lt;0.01</w:t>
            </w:r>
          </w:p>
        </w:tc>
      </w:tr>
    </w:tbl>
    <w:p w14:paraId="28906B01" w14:textId="77777777" w:rsidR="00184644" w:rsidRPr="008C2322" w:rsidRDefault="00184644" w:rsidP="00184644">
      <w:pPr>
        <w:rPr>
          <w:rFonts w:ascii="Garamond" w:hAnsi="Garamond"/>
          <w:sz w:val="20"/>
          <w:szCs w:val="20"/>
          <w:lang w:val="en-US"/>
        </w:rPr>
      </w:pPr>
    </w:p>
    <w:p w14:paraId="4765DC48" w14:textId="77777777" w:rsidR="00184644" w:rsidRPr="008C2322" w:rsidRDefault="00184644" w:rsidP="00184644">
      <w:pPr>
        <w:jc w:val="both"/>
        <w:rPr>
          <w:rFonts w:ascii="Garamond" w:hAnsi="Garamond"/>
          <w:sz w:val="20"/>
          <w:szCs w:val="20"/>
          <w:lang w:val="en-US"/>
        </w:rPr>
      </w:pPr>
      <w:r w:rsidRPr="008C2322">
        <w:rPr>
          <w:rFonts w:ascii="Garamond" w:hAnsi="Garamond"/>
          <w:sz w:val="20"/>
          <w:szCs w:val="20"/>
          <w:lang w:val="en-US"/>
        </w:rPr>
        <w:t>Data are reported as means (standard deviation) for continuous variables and numbers (percentages) for categorical variables. BMI, Body Mass Index; CAD, Coronary Artery Disease; CVD, Cerebrovascular Disease; ABI, Ankle Brachial Index; WIfI, Wound, Ischemia, foot Infection; FBG, Fasting Blood Glucose; eGFR, estimated Glomerular Filtration Rate; Ca, Calcium; Ph, Phosphorus; FGF23, Fibroblast Growth Factor 23; CPP, Calciprotein Particles.</w:t>
      </w:r>
    </w:p>
    <w:p w14:paraId="29C0849C" w14:textId="77777777" w:rsidR="00184644" w:rsidRPr="008C2322" w:rsidRDefault="00184644" w:rsidP="00184644">
      <w:pPr>
        <w:rPr>
          <w:rFonts w:ascii="Garamond" w:hAnsi="Garamond"/>
          <w:sz w:val="20"/>
          <w:szCs w:val="20"/>
          <w:lang w:val="en-US"/>
        </w:rPr>
      </w:pPr>
    </w:p>
    <w:p w14:paraId="3FD9FE89" w14:textId="0AFF536A" w:rsidR="00184644" w:rsidRDefault="00184644" w:rsidP="00184644">
      <w:pPr>
        <w:rPr>
          <w:rFonts w:ascii="Garamond" w:hAnsi="Garamond"/>
          <w:sz w:val="20"/>
          <w:szCs w:val="20"/>
          <w:lang w:val="en-US"/>
        </w:rPr>
      </w:pPr>
    </w:p>
    <w:p w14:paraId="002FB532" w14:textId="4146EEAB" w:rsidR="00C26E57" w:rsidRDefault="00C26E57" w:rsidP="00184644">
      <w:pPr>
        <w:rPr>
          <w:rFonts w:ascii="Garamond" w:hAnsi="Garamond"/>
          <w:sz w:val="20"/>
          <w:szCs w:val="20"/>
          <w:lang w:val="en-US"/>
        </w:rPr>
      </w:pPr>
    </w:p>
    <w:p w14:paraId="593EF61B" w14:textId="5F7445D2" w:rsidR="00C26E57" w:rsidRDefault="00C26E57" w:rsidP="00184644">
      <w:pPr>
        <w:rPr>
          <w:rFonts w:ascii="Garamond" w:hAnsi="Garamond"/>
          <w:sz w:val="20"/>
          <w:szCs w:val="20"/>
          <w:lang w:val="en-US"/>
        </w:rPr>
      </w:pPr>
    </w:p>
    <w:p w14:paraId="0AA7653B" w14:textId="52E3370A" w:rsidR="00C26E57" w:rsidRDefault="00C26E57" w:rsidP="00184644">
      <w:pPr>
        <w:rPr>
          <w:rFonts w:ascii="Garamond" w:hAnsi="Garamond"/>
          <w:sz w:val="20"/>
          <w:szCs w:val="20"/>
          <w:lang w:val="en-US"/>
        </w:rPr>
      </w:pPr>
    </w:p>
    <w:p w14:paraId="71C353B8" w14:textId="6D6FB8EB" w:rsidR="00C26E57" w:rsidRDefault="00C26E57" w:rsidP="00184644">
      <w:pPr>
        <w:rPr>
          <w:rFonts w:ascii="Garamond" w:hAnsi="Garamond"/>
          <w:sz w:val="20"/>
          <w:szCs w:val="20"/>
          <w:lang w:val="en-US"/>
        </w:rPr>
      </w:pPr>
    </w:p>
    <w:p w14:paraId="721611F8" w14:textId="53BC4803" w:rsidR="00C26E57" w:rsidRDefault="00C26E57" w:rsidP="00184644">
      <w:pPr>
        <w:rPr>
          <w:rFonts w:ascii="Garamond" w:hAnsi="Garamond"/>
          <w:sz w:val="20"/>
          <w:szCs w:val="20"/>
          <w:lang w:val="en-US"/>
        </w:rPr>
      </w:pPr>
    </w:p>
    <w:p w14:paraId="79236ABC" w14:textId="5EC2B1B8" w:rsidR="00C26E57" w:rsidRDefault="00C26E57" w:rsidP="00184644">
      <w:pPr>
        <w:rPr>
          <w:rFonts w:ascii="Garamond" w:hAnsi="Garamond"/>
          <w:sz w:val="20"/>
          <w:szCs w:val="20"/>
          <w:lang w:val="en-US"/>
        </w:rPr>
      </w:pPr>
    </w:p>
    <w:p w14:paraId="6E28D0C2" w14:textId="2EDD986A" w:rsidR="00C26E57" w:rsidRDefault="00C26E57" w:rsidP="00184644">
      <w:pPr>
        <w:rPr>
          <w:rFonts w:ascii="Garamond" w:hAnsi="Garamond"/>
          <w:sz w:val="20"/>
          <w:szCs w:val="20"/>
          <w:lang w:val="en-US"/>
        </w:rPr>
      </w:pPr>
    </w:p>
    <w:p w14:paraId="062CF0C1" w14:textId="051CD237" w:rsidR="00C26E57" w:rsidRDefault="00C26E57" w:rsidP="00184644">
      <w:pPr>
        <w:rPr>
          <w:rFonts w:ascii="Garamond" w:hAnsi="Garamond"/>
          <w:sz w:val="20"/>
          <w:szCs w:val="20"/>
          <w:lang w:val="en-US"/>
        </w:rPr>
      </w:pPr>
    </w:p>
    <w:p w14:paraId="3DB94100" w14:textId="06FF7F9C" w:rsidR="00C26E57" w:rsidRDefault="00C26E57" w:rsidP="00184644">
      <w:pPr>
        <w:rPr>
          <w:rFonts w:ascii="Garamond" w:hAnsi="Garamond"/>
          <w:sz w:val="20"/>
          <w:szCs w:val="20"/>
          <w:lang w:val="en-US"/>
        </w:rPr>
      </w:pPr>
    </w:p>
    <w:p w14:paraId="12CF38A6" w14:textId="32BCFBE4" w:rsidR="00C26E57" w:rsidRDefault="00C26E57" w:rsidP="00184644">
      <w:pPr>
        <w:rPr>
          <w:rFonts w:ascii="Garamond" w:hAnsi="Garamond"/>
          <w:sz w:val="20"/>
          <w:szCs w:val="20"/>
          <w:lang w:val="en-US"/>
        </w:rPr>
      </w:pPr>
    </w:p>
    <w:p w14:paraId="17182D87" w14:textId="15974367" w:rsidR="00C26E57" w:rsidRDefault="00C26E57" w:rsidP="00184644">
      <w:pPr>
        <w:rPr>
          <w:rFonts w:ascii="Garamond" w:hAnsi="Garamond"/>
          <w:sz w:val="20"/>
          <w:szCs w:val="20"/>
          <w:lang w:val="en-US"/>
        </w:rPr>
      </w:pPr>
    </w:p>
    <w:p w14:paraId="67017219" w14:textId="3D832550" w:rsidR="00C26E57" w:rsidRDefault="00C26E57" w:rsidP="00184644">
      <w:pPr>
        <w:rPr>
          <w:rFonts w:ascii="Garamond" w:hAnsi="Garamond"/>
          <w:sz w:val="20"/>
          <w:szCs w:val="20"/>
          <w:lang w:val="en-US"/>
        </w:rPr>
      </w:pPr>
    </w:p>
    <w:p w14:paraId="6B3B4E0B" w14:textId="5D2DEFFC" w:rsidR="00C26E57" w:rsidRDefault="00C26E57" w:rsidP="00184644">
      <w:pPr>
        <w:rPr>
          <w:rFonts w:ascii="Garamond" w:hAnsi="Garamond"/>
          <w:sz w:val="20"/>
          <w:szCs w:val="20"/>
          <w:lang w:val="en-US"/>
        </w:rPr>
      </w:pPr>
    </w:p>
    <w:p w14:paraId="465C7747" w14:textId="6458CBBD" w:rsidR="00C26E57" w:rsidRDefault="00C26E57" w:rsidP="00184644">
      <w:pPr>
        <w:rPr>
          <w:rFonts w:ascii="Garamond" w:hAnsi="Garamond"/>
          <w:sz w:val="20"/>
          <w:szCs w:val="20"/>
          <w:lang w:val="en-US"/>
        </w:rPr>
      </w:pPr>
    </w:p>
    <w:p w14:paraId="3D8CEF8C" w14:textId="62CE9830" w:rsidR="00C26E57" w:rsidRDefault="00C26E57" w:rsidP="00184644">
      <w:pPr>
        <w:rPr>
          <w:rFonts w:ascii="Garamond" w:hAnsi="Garamond"/>
          <w:sz w:val="20"/>
          <w:szCs w:val="20"/>
          <w:lang w:val="en-US"/>
        </w:rPr>
      </w:pPr>
    </w:p>
    <w:p w14:paraId="2AB14A79" w14:textId="6E82C00C" w:rsidR="00C26E57" w:rsidRDefault="00C26E57" w:rsidP="00184644">
      <w:pPr>
        <w:rPr>
          <w:rFonts w:ascii="Garamond" w:hAnsi="Garamond"/>
          <w:sz w:val="20"/>
          <w:szCs w:val="20"/>
          <w:lang w:val="en-US"/>
        </w:rPr>
      </w:pPr>
    </w:p>
    <w:p w14:paraId="290E8020" w14:textId="2C561787" w:rsidR="00C26E57" w:rsidRDefault="00C26E57" w:rsidP="00184644">
      <w:pPr>
        <w:rPr>
          <w:rFonts w:ascii="Garamond" w:hAnsi="Garamond"/>
          <w:sz w:val="20"/>
          <w:szCs w:val="20"/>
          <w:lang w:val="en-US"/>
        </w:rPr>
      </w:pPr>
    </w:p>
    <w:p w14:paraId="7DD16FF4" w14:textId="66C0E2A4" w:rsidR="00C26E57" w:rsidRDefault="00C26E57" w:rsidP="00184644">
      <w:pPr>
        <w:rPr>
          <w:rFonts w:ascii="Garamond" w:hAnsi="Garamond"/>
          <w:sz w:val="20"/>
          <w:szCs w:val="20"/>
          <w:lang w:val="en-US"/>
        </w:rPr>
      </w:pPr>
    </w:p>
    <w:p w14:paraId="10C3A94A" w14:textId="77777777" w:rsidR="00C26E57" w:rsidRDefault="00C26E57" w:rsidP="00184644">
      <w:pPr>
        <w:rPr>
          <w:rFonts w:ascii="Garamond" w:hAnsi="Garamond"/>
          <w:sz w:val="20"/>
          <w:szCs w:val="20"/>
          <w:lang w:val="en-US"/>
        </w:rPr>
      </w:pPr>
    </w:p>
    <w:p w14:paraId="016F854B" w14:textId="2E594206" w:rsidR="00184644" w:rsidRDefault="00184644" w:rsidP="00184644">
      <w:pPr>
        <w:rPr>
          <w:rFonts w:ascii="Garamond" w:hAnsi="Garamond"/>
          <w:sz w:val="20"/>
          <w:szCs w:val="20"/>
          <w:lang w:val="en-US"/>
        </w:rPr>
      </w:pPr>
    </w:p>
    <w:p w14:paraId="01CEBD13" w14:textId="5FB91457" w:rsidR="007E5752" w:rsidRPr="00184644" w:rsidRDefault="007E5752" w:rsidP="007E5752">
      <w:pPr>
        <w:rPr>
          <w:b/>
          <w:bCs/>
          <w:u w:color="243778"/>
          <w:lang w:val="en-US"/>
        </w:rPr>
      </w:pPr>
      <w:r>
        <w:rPr>
          <w:b/>
          <w:bCs/>
          <w:u w:color="243778"/>
          <w:lang w:val="en-US"/>
        </w:rPr>
        <w:lastRenderedPageBreak/>
        <w:t>Supplemental Figure</w:t>
      </w:r>
      <w:r w:rsidR="00C26E57">
        <w:rPr>
          <w:b/>
          <w:bCs/>
          <w:u w:color="243778"/>
          <w:lang w:val="en-US"/>
        </w:rPr>
        <w:t>s</w:t>
      </w:r>
    </w:p>
    <w:p w14:paraId="4E283EA1" w14:textId="77777777" w:rsidR="007E5752" w:rsidRDefault="007E5752" w:rsidP="00184644">
      <w:pPr>
        <w:spacing w:line="480" w:lineRule="auto"/>
        <w:rPr>
          <w:b/>
          <w:bCs/>
          <w:lang w:val="en-US"/>
        </w:rPr>
      </w:pPr>
    </w:p>
    <w:p w14:paraId="52DC3BF6" w14:textId="5A4E2CD7" w:rsidR="00184644" w:rsidRDefault="00184644" w:rsidP="00184644">
      <w:pPr>
        <w:spacing w:line="480" w:lineRule="auto"/>
        <w:rPr>
          <w:b/>
          <w:bCs/>
          <w:lang w:val="en-US"/>
        </w:rPr>
      </w:pPr>
      <w:r>
        <w:rPr>
          <w:b/>
          <w:bCs/>
          <w:lang w:val="en-US"/>
        </w:rPr>
        <w:t xml:space="preserve">Supplemental </w:t>
      </w:r>
      <w:r w:rsidRPr="00823F6D">
        <w:rPr>
          <w:b/>
          <w:bCs/>
          <w:lang w:val="en-US"/>
        </w:rPr>
        <w:t xml:space="preserve">Figure </w:t>
      </w:r>
      <w:r>
        <w:rPr>
          <w:b/>
          <w:bCs/>
          <w:lang w:val="en-US"/>
        </w:rPr>
        <w:t>1</w:t>
      </w:r>
    </w:p>
    <w:p w14:paraId="041B08C7" w14:textId="70F19F6C" w:rsidR="00C26E57" w:rsidRPr="00823F6D" w:rsidRDefault="00C26E57" w:rsidP="00184644">
      <w:pPr>
        <w:spacing w:line="480" w:lineRule="auto"/>
        <w:rPr>
          <w:highlight w:val="yellow"/>
          <w:lang w:val="en-US"/>
        </w:rPr>
      </w:pPr>
      <w:r>
        <w:rPr>
          <w:noProof/>
          <w:lang w:val="en-US"/>
        </w:rPr>
        <w:drawing>
          <wp:inline distT="0" distB="0" distL="0" distR="0" wp14:anchorId="007DF357" wp14:editId="4A7B1FDB">
            <wp:extent cx="4411744" cy="6109661"/>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20091" cy="6121220"/>
                    </a:xfrm>
                    <a:prstGeom prst="rect">
                      <a:avLst/>
                    </a:prstGeom>
                  </pic:spPr>
                </pic:pic>
              </a:graphicData>
            </a:graphic>
          </wp:inline>
        </w:drawing>
      </w:r>
    </w:p>
    <w:p w14:paraId="65F51C04" w14:textId="77777777" w:rsidR="00184644" w:rsidRPr="00823F6D" w:rsidRDefault="00184644" w:rsidP="00184644">
      <w:pPr>
        <w:spacing w:line="480" w:lineRule="auto"/>
        <w:jc w:val="both"/>
        <w:rPr>
          <w:lang w:val="en-US"/>
        </w:rPr>
      </w:pPr>
      <w:r w:rsidRPr="00823F6D">
        <w:rPr>
          <w:lang w:val="en-US"/>
        </w:rPr>
        <w:t>Klotho, FGF23 and CPP levels according to cardiovascular death, coronary heart disease (CAD), and cerebrovascular disease (CVD) outcomes. On the violin plots, shape shows the distribution, central line represents the median, upper line represents the upper interquartile range (IQR) and the lower line represents the lower IQR. **** = p&lt;0.0001, *** = p&lt;0.001, ** = p&lt;0.01, * = p&lt;0.05.</w:t>
      </w:r>
    </w:p>
    <w:p w14:paraId="0740A285" w14:textId="77777777" w:rsidR="00184644" w:rsidRDefault="00184644" w:rsidP="00184644">
      <w:pPr>
        <w:spacing w:line="480" w:lineRule="auto"/>
        <w:jc w:val="both"/>
        <w:rPr>
          <w:b/>
          <w:bCs/>
          <w:lang w:val="en-US"/>
        </w:rPr>
      </w:pPr>
    </w:p>
    <w:p w14:paraId="55A76C5B" w14:textId="49EA33F9" w:rsidR="00184644" w:rsidRDefault="00184644" w:rsidP="00184644">
      <w:pPr>
        <w:spacing w:line="480" w:lineRule="auto"/>
        <w:jc w:val="both"/>
        <w:rPr>
          <w:b/>
          <w:bCs/>
          <w:lang w:val="en-US"/>
        </w:rPr>
      </w:pPr>
      <w:r>
        <w:rPr>
          <w:b/>
          <w:bCs/>
          <w:lang w:val="en-US"/>
        </w:rPr>
        <w:lastRenderedPageBreak/>
        <w:t xml:space="preserve">Supplemental </w:t>
      </w:r>
      <w:r w:rsidRPr="00823F6D">
        <w:rPr>
          <w:b/>
          <w:bCs/>
          <w:lang w:val="en-US"/>
        </w:rPr>
        <w:t xml:space="preserve">Figure </w:t>
      </w:r>
      <w:r>
        <w:rPr>
          <w:b/>
          <w:bCs/>
          <w:lang w:val="en-US"/>
        </w:rPr>
        <w:t>2</w:t>
      </w:r>
    </w:p>
    <w:p w14:paraId="38D8A30F" w14:textId="5E4E4651" w:rsidR="00C26E57" w:rsidRPr="00823F6D" w:rsidRDefault="00C26E57" w:rsidP="00184644">
      <w:pPr>
        <w:spacing w:line="480" w:lineRule="auto"/>
        <w:jc w:val="both"/>
        <w:rPr>
          <w:lang w:val="en-US"/>
        </w:rPr>
      </w:pPr>
      <w:r>
        <w:rPr>
          <w:noProof/>
          <w:lang w:val="en-US"/>
        </w:rPr>
        <w:drawing>
          <wp:inline distT="0" distB="0" distL="0" distR="0" wp14:anchorId="7BEC8B8E" wp14:editId="6D113F24">
            <wp:extent cx="6116320" cy="295910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16320" cy="2959100"/>
                    </a:xfrm>
                    <a:prstGeom prst="rect">
                      <a:avLst/>
                    </a:prstGeom>
                  </pic:spPr>
                </pic:pic>
              </a:graphicData>
            </a:graphic>
          </wp:inline>
        </w:drawing>
      </w:r>
    </w:p>
    <w:p w14:paraId="12F4C710" w14:textId="1E2AA7F6" w:rsidR="00184644" w:rsidRDefault="00184644" w:rsidP="00184644">
      <w:pPr>
        <w:spacing w:line="480" w:lineRule="auto"/>
        <w:jc w:val="both"/>
        <w:rPr>
          <w:lang w:val="en-US"/>
        </w:rPr>
      </w:pPr>
      <w:r>
        <w:rPr>
          <w:lang w:val="en-US"/>
        </w:rPr>
        <w:t>On the left, r</w:t>
      </w:r>
      <w:r w:rsidRPr="00823F6D">
        <w:rPr>
          <w:lang w:val="en-US"/>
        </w:rPr>
        <w:t>eceiver operating characteristic (ROC) curve analysis to predict incidence of MACE related to Klotho, FGF23 and CPP levels showing three areas under the curve (AUC). p&lt;0.001.</w:t>
      </w:r>
    </w:p>
    <w:p w14:paraId="3146A75D" w14:textId="316161CA" w:rsidR="00184644" w:rsidRPr="007E5752" w:rsidRDefault="00184644" w:rsidP="007E5752">
      <w:pPr>
        <w:spacing w:line="480" w:lineRule="auto"/>
        <w:jc w:val="both"/>
        <w:rPr>
          <w:lang w:val="en-US"/>
        </w:rPr>
      </w:pPr>
      <w:r>
        <w:rPr>
          <w:lang w:val="en-US"/>
        </w:rPr>
        <w:t xml:space="preserve">On the right, </w:t>
      </w:r>
      <w:r w:rsidRPr="00823F6D">
        <w:rPr>
          <w:lang w:val="en-US"/>
        </w:rPr>
        <w:t>Receiver operating characteristic (ROC) curve analysis to predict incidence of MALE related to Klotho, FGF23 and CPP levels showing three areas under the curve (AUC). p&lt;0.001.</w:t>
      </w:r>
    </w:p>
    <w:sectPr w:rsidR="00184644" w:rsidRPr="007E5752" w:rsidSect="00006F3D">
      <w:footerReference w:type="even" r:id="rId10"/>
      <w:footerReference w:type="default" r:id="rId1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097BE" w14:textId="77777777" w:rsidR="00661AB9" w:rsidRDefault="00661AB9" w:rsidP="00C26E57">
      <w:r>
        <w:separator/>
      </w:r>
    </w:p>
  </w:endnote>
  <w:endnote w:type="continuationSeparator" w:id="0">
    <w:p w14:paraId="3266E892" w14:textId="77777777" w:rsidR="00661AB9" w:rsidRDefault="00661AB9" w:rsidP="00C26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2047634085"/>
      <w:docPartObj>
        <w:docPartGallery w:val="Page Numbers (Bottom of Page)"/>
        <w:docPartUnique/>
      </w:docPartObj>
    </w:sdtPr>
    <w:sdtContent>
      <w:p w14:paraId="43FC7EF0" w14:textId="07BB71B8" w:rsidR="00C26E57" w:rsidRDefault="00C26E57" w:rsidP="005744B6">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3534C1D3" w14:textId="77777777" w:rsidR="00C26E57" w:rsidRDefault="00C26E57" w:rsidP="00C26E57">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2099674025"/>
      <w:docPartObj>
        <w:docPartGallery w:val="Page Numbers (Bottom of Page)"/>
        <w:docPartUnique/>
      </w:docPartObj>
    </w:sdtPr>
    <w:sdtContent>
      <w:p w14:paraId="0B5C00E4" w14:textId="7F2330B4" w:rsidR="00C26E57" w:rsidRDefault="00C26E57" w:rsidP="005744B6">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6404130F" w14:textId="77777777" w:rsidR="00C26E57" w:rsidRDefault="00C26E57" w:rsidP="00C26E57">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26ADEA" w14:textId="77777777" w:rsidR="00661AB9" w:rsidRDefault="00661AB9" w:rsidP="00C26E57">
      <w:r>
        <w:separator/>
      </w:r>
    </w:p>
  </w:footnote>
  <w:footnote w:type="continuationSeparator" w:id="0">
    <w:p w14:paraId="73E319E6" w14:textId="77777777" w:rsidR="00661AB9" w:rsidRDefault="00661AB9" w:rsidP="00C26E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EC244B"/>
    <w:multiLevelType w:val="hybridMultilevel"/>
    <w:tmpl w:val="FC82C01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52B6991"/>
    <w:multiLevelType w:val="hybridMultilevel"/>
    <w:tmpl w:val="655CCFEA"/>
    <w:lvl w:ilvl="0" w:tplc="9F66A4A8">
      <w:start w:val="71"/>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5AF297F"/>
    <w:multiLevelType w:val="multilevel"/>
    <w:tmpl w:val="F2C4F554"/>
    <w:lvl w:ilvl="0">
      <w:start w:val="1"/>
      <w:numFmt w:val="decimal"/>
      <w:lvlText w:val="%1.0"/>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4" w15:restartNumberingAfterBreak="0">
    <w:nsid w:val="07062234"/>
    <w:multiLevelType w:val="hybridMultilevel"/>
    <w:tmpl w:val="D5000204"/>
    <w:lvl w:ilvl="0" w:tplc="D4427918">
      <w:start w:val="1"/>
      <w:numFmt w:val="lowerLetter"/>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8042ED3"/>
    <w:multiLevelType w:val="hybridMultilevel"/>
    <w:tmpl w:val="4654804E"/>
    <w:lvl w:ilvl="0" w:tplc="5764F532">
      <w:start w:val="55"/>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16D1A05"/>
    <w:multiLevelType w:val="hybridMultilevel"/>
    <w:tmpl w:val="853A6D60"/>
    <w:lvl w:ilvl="0" w:tplc="AB4AA146">
      <w:start w:val="118"/>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C6E334A"/>
    <w:multiLevelType w:val="hybridMultilevel"/>
    <w:tmpl w:val="D780C7CE"/>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39F7668"/>
    <w:multiLevelType w:val="hybridMultilevel"/>
    <w:tmpl w:val="77CE7478"/>
    <w:lvl w:ilvl="0" w:tplc="746269E2">
      <w:start w:val="110"/>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F110EF9"/>
    <w:multiLevelType w:val="hybridMultilevel"/>
    <w:tmpl w:val="59708EC6"/>
    <w:lvl w:ilvl="0" w:tplc="4F3644F2">
      <w:start w:val="8"/>
      <w:numFmt w:val="bullet"/>
      <w:lvlText w:val="-"/>
      <w:lvlJc w:val="left"/>
      <w:pPr>
        <w:ind w:left="525" w:hanging="360"/>
      </w:pPr>
      <w:rPr>
        <w:rFonts w:ascii="Times New Roman" w:eastAsiaTheme="minorHAnsi" w:hAnsi="Times New Roman" w:cs="Times New Roman" w:hint="default"/>
      </w:rPr>
    </w:lvl>
    <w:lvl w:ilvl="1" w:tplc="04100003" w:tentative="1">
      <w:start w:val="1"/>
      <w:numFmt w:val="bullet"/>
      <w:lvlText w:val="o"/>
      <w:lvlJc w:val="left"/>
      <w:pPr>
        <w:ind w:left="1245" w:hanging="360"/>
      </w:pPr>
      <w:rPr>
        <w:rFonts w:ascii="Courier New" w:hAnsi="Courier New" w:cs="Courier New" w:hint="default"/>
      </w:rPr>
    </w:lvl>
    <w:lvl w:ilvl="2" w:tplc="04100005" w:tentative="1">
      <w:start w:val="1"/>
      <w:numFmt w:val="bullet"/>
      <w:lvlText w:val=""/>
      <w:lvlJc w:val="left"/>
      <w:pPr>
        <w:ind w:left="1965" w:hanging="360"/>
      </w:pPr>
      <w:rPr>
        <w:rFonts w:ascii="Wingdings" w:hAnsi="Wingdings" w:hint="default"/>
      </w:rPr>
    </w:lvl>
    <w:lvl w:ilvl="3" w:tplc="04100001" w:tentative="1">
      <w:start w:val="1"/>
      <w:numFmt w:val="bullet"/>
      <w:lvlText w:val=""/>
      <w:lvlJc w:val="left"/>
      <w:pPr>
        <w:ind w:left="2685" w:hanging="360"/>
      </w:pPr>
      <w:rPr>
        <w:rFonts w:ascii="Symbol" w:hAnsi="Symbol" w:hint="default"/>
      </w:rPr>
    </w:lvl>
    <w:lvl w:ilvl="4" w:tplc="04100003" w:tentative="1">
      <w:start w:val="1"/>
      <w:numFmt w:val="bullet"/>
      <w:lvlText w:val="o"/>
      <w:lvlJc w:val="left"/>
      <w:pPr>
        <w:ind w:left="3405" w:hanging="360"/>
      </w:pPr>
      <w:rPr>
        <w:rFonts w:ascii="Courier New" w:hAnsi="Courier New" w:cs="Courier New" w:hint="default"/>
      </w:rPr>
    </w:lvl>
    <w:lvl w:ilvl="5" w:tplc="04100005" w:tentative="1">
      <w:start w:val="1"/>
      <w:numFmt w:val="bullet"/>
      <w:lvlText w:val=""/>
      <w:lvlJc w:val="left"/>
      <w:pPr>
        <w:ind w:left="4125" w:hanging="360"/>
      </w:pPr>
      <w:rPr>
        <w:rFonts w:ascii="Wingdings" w:hAnsi="Wingdings" w:hint="default"/>
      </w:rPr>
    </w:lvl>
    <w:lvl w:ilvl="6" w:tplc="04100001" w:tentative="1">
      <w:start w:val="1"/>
      <w:numFmt w:val="bullet"/>
      <w:lvlText w:val=""/>
      <w:lvlJc w:val="left"/>
      <w:pPr>
        <w:ind w:left="4845" w:hanging="360"/>
      </w:pPr>
      <w:rPr>
        <w:rFonts w:ascii="Symbol" w:hAnsi="Symbol" w:hint="default"/>
      </w:rPr>
    </w:lvl>
    <w:lvl w:ilvl="7" w:tplc="04100003" w:tentative="1">
      <w:start w:val="1"/>
      <w:numFmt w:val="bullet"/>
      <w:lvlText w:val="o"/>
      <w:lvlJc w:val="left"/>
      <w:pPr>
        <w:ind w:left="5565" w:hanging="360"/>
      </w:pPr>
      <w:rPr>
        <w:rFonts w:ascii="Courier New" w:hAnsi="Courier New" w:cs="Courier New" w:hint="default"/>
      </w:rPr>
    </w:lvl>
    <w:lvl w:ilvl="8" w:tplc="04100005" w:tentative="1">
      <w:start w:val="1"/>
      <w:numFmt w:val="bullet"/>
      <w:lvlText w:val=""/>
      <w:lvlJc w:val="left"/>
      <w:pPr>
        <w:ind w:left="6285" w:hanging="360"/>
      </w:pPr>
      <w:rPr>
        <w:rFonts w:ascii="Wingdings" w:hAnsi="Wingdings" w:hint="default"/>
      </w:rPr>
    </w:lvl>
  </w:abstractNum>
  <w:abstractNum w:abstractNumId="10" w15:restartNumberingAfterBreak="0">
    <w:nsid w:val="553B1342"/>
    <w:multiLevelType w:val="hybridMultilevel"/>
    <w:tmpl w:val="D780C7CE"/>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4D224FC"/>
    <w:multiLevelType w:val="hybridMultilevel"/>
    <w:tmpl w:val="4A8A05B6"/>
    <w:lvl w:ilvl="0" w:tplc="F1BA3450">
      <w:start w:val="8"/>
      <w:numFmt w:val="bullet"/>
      <w:lvlText w:val="-"/>
      <w:lvlJc w:val="left"/>
      <w:pPr>
        <w:ind w:left="525" w:hanging="360"/>
      </w:pPr>
      <w:rPr>
        <w:rFonts w:ascii="Times New Roman" w:eastAsiaTheme="minorHAnsi" w:hAnsi="Times New Roman" w:cs="Times New Roman" w:hint="default"/>
      </w:rPr>
    </w:lvl>
    <w:lvl w:ilvl="1" w:tplc="04100003" w:tentative="1">
      <w:start w:val="1"/>
      <w:numFmt w:val="bullet"/>
      <w:lvlText w:val="o"/>
      <w:lvlJc w:val="left"/>
      <w:pPr>
        <w:ind w:left="1245" w:hanging="360"/>
      </w:pPr>
      <w:rPr>
        <w:rFonts w:ascii="Courier New" w:hAnsi="Courier New" w:cs="Courier New" w:hint="default"/>
      </w:rPr>
    </w:lvl>
    <w:lvl w:ilvl="2" w:tplc="04100005" w:tentative="1">
      <w:start w:val="1"/>
      <w:numFmt w:val="bullet"/>
      <w:lvlText w:val=""/>
      <w:lvlJc w:val="left"/>
      <w:pPr>
        <w:ind w:left="1965" w:hanging="360"/>
      </w:pPr>
      <w:rPr>
        <w:rFonts w:ascii="Wingdings" w:hAnsi="Wingdings" w:hint="default"/>
      </w:rPr>
    </w:lvl>
    <w:lvl w:ilvl="3" w:tplc="04100001" w:tentative="1">
      <w:start w:val="1"/>
      <w:numFmt w:val="bullet"/>
      <w:lvlText w:val=""/>
      <w:lvlJc w:val="left"/>
      <w:pPr>
        <w:ind w:left="2685" w:hanging="360"/>
      </w:pPr>
      <w:rPr>
        <w:rFonts w:ascii="Symbol" w:hAnsi="Symbol" w:hint="default"/>
      </w:rPr>
    </w:lvl>
    <w:lvl w:ilvl="4" w:tplc="04100003" w:tentative="1">
      <w:start w:val="1"/>
      <w:numFmt w:val="bullet"/>
      <w:lvlText w:val="o"/>
      <w:lvlJc w:val="left"/>
      <w:pPr>
        <w:ind w:left="3405" w:hanging="360"/>
      </w:pPr>
      <w:rPr>
        <w:rFonts w:ascii="Courier New" w:hAnsi="Courier New" w:cs="Courier New" w:hint="default"/>
      </w:rPr>
    </w:lvl>
    <w:lvl w:ilvl="5" w:tplc="04100005" w:tentative="1">
      <w:start w:val="1"/>
      <w:numFmt w:val="bullet"/>
      <w:lvlText w:val=""/>
      <w:lvlJc w:val="left"/>
      <w:pPr>
        <w:ind w:left="4125" w:hanging="360"/>
      </w:pPr>
      <w:rPr>
        <w:rFonts w:ascii="Wingdings" w:hAnsi="Wingdings" w:hint="default"/>
      </w:rPr>
    </w:lvl>
    <w:lvl w:ilvl="6" w:tplc="04100001" w:tentative="1">
      <w:start w:val="1"/>
      <w:numFmt w:val="bullet"/>
      <w:lvlText w:val=""/>
      <w:lvlJc w:val="left"/>
      <w:pPr>
        <w:ind w:left="4845" w:hanging="360"/>
      </w:pPr>
      <w:rPr>
        <w:rFonts w:ascii="Symbol" w:hAnsi="Symbol" w:hint="default"/>
      </w:rPr>
    </w:lvl>
    <w:lvl w:ilvl="7" w:tplc="04100003" w:tentative="1">
      <w:start w:val="1"/>
      <w:numFmt w:val="bullet"/>
      <w:lvlText w:val="o"/>
      <w:lvlJc w:val="left"/>
      <w:pPr>
        <w:ind w:left="5565" w:hanging="360"/>
      </w:pPr>
      <w:rPr>
        <w:rFonts w:ascii="Courier New" w:hAnsi="Courier New" w:cs="Courier New" w:hint="default"/>
      </w:rPr>
    </w:lvl>
    <w:lvl w:ilvl="8" w:tplc="04100005" w:tentative="1">
      <w:start w:val="1"/>
      <w:numFmt w:val="bullet"/>
      <w:lvlText w:val=""/>
      <w:lvlJc w:val="left"/>
      <w:pPr>
        <w:ind w:left="6285" w:hanging="360"/>
      </w:pPr>
      <w:rPr>
        <w:rFonts w:ascii="Wingdings" w:hAnsi="Wingdings" w:hint="default"/>
      </w:rPr>
    </w:lvl>
  </w:abstractNum>
  <w:abstractNum w:abstractNumId="12" w15:restartNumberingAfterBreak="0">
    <w:nsid w:val="7D6E3D7C"/>
    <w:multiLevelType w:val="hybridMultilevel"/>
    <w:tmpl w:val="D780C7CE"/>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189757070">
    <w:abstractNumId w:val="0"/>
  </w:num>
  <w:num w:numId="2" w16cid:durableId="1276599246">
    <w:abstractNumId w:val="3"/>
  </w:num>
  <w:num w:numId="3" w16cid:durableId="765618099">
    <w:abstractNumId w:val="4"/>
  </w:num>
  <w:num w:numId="4" w16cid:durableId="495341199">
    <w:abstractNumId w:val="9"/>
  </w:num>
  <w:num w:numId="5" w16cid:durableId="164439297">
    <w:abstractNumId w:val="11"/>
  </w:num>
  <w:num w:numId="6" w16cid:durableId="1132593649">
    <w:abstractNumId w:val="6"/>
  </w:num>
  <w:num w:numId="7" w16cid:durableId="750201882">
    <w:abstractNumId w:val="2"/>
  </w:num>
  <w:num w:numId="8" w16cid:durableId="390546052">
    <w:abstractNumId w:val="8"/>
  </w:num>
  <w:num w:numId="9" w16cid:durableId="287440950">
    <w:abstractNumId w:val="5"/>
  </w:num>
  <w:num w:numId="10" w16cid:durableId="1187407609">
    <w:abstractNumId w:val="7"/>
  </w:num>
  <w:num w:numId="11" w16cid:durableId="641271479">
    <w:abstractNumId w:val="10"/>
  </w:num>
  <w:num w:numId="12" w16cid:durableId="1246574800">
    <w:abstractNumId w:val="12"/>
  </w:num>
  <w:num w:numId="13" w16cid:durableId="13216214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644"/>
    <w:rsid w:val="0000492A"/>
    <w:rsid w:val="00006F3D"/>
    <w:rsid w:val="000312FA"/>
    <w:rsid w:val="00034645"/>
    <w:rsid w:val="00036ACD"/>
    <w:rsid w:val="00050322"/>
    <w:rsid w:val="00057B53"/>
    <w:rsid w:val="0006287C"/>
    <w:rsid w:val="00065ED0"/>
    <w:rsid w:val="00075F2E"/>
    <w:rsid w:val="0008720A"/>
    <w:rsid w:val="00091C36"/>
    <w:rsid w:val="000B09A9"/>
    <w:rsid w:val="00100FE7"/>
    <w:rsid w:val="001109CE"/>
    <w:rsid w:val="00115616"/>
    <w:rsid w:val="0012709D"/>
    <w:rsid w:val="00165EDD"/>
    <w:rsid w:val="001761C9"/>
    <w:rsid w:val="00184644"/>
    <w:rsid w:val="001A5855"/>
    <w:rsid w:val="001A66EE"/>
    <w:rsid w:val="001C03BC"/>
    <w:rsid w:val="001C25B0"/>
    <w:rsid w:val="001C2AA7"/>
    <w:rsid w:val="001D2122"/>
    <w:rsid w:val="001D6D49"/>
    <w:rsid w:val="0020233E"/>
    <w:rsid w:val="00226E02"/>
    <w:rsid w:val="00255999"/>
    <w:rsid w:val="00280E4A"/>
    <w:rsid w:val="00281C43"/>
    <w:rsid w:val="00283268"/>
    <w:rsid w:val="002844FF"/>
    <w:rsid w:val="002C2D2D"/>
    <w:rsid w:val="002D1D1A"/>
    <w:rsid w:val="002E6BDE"/>
    <w:rsid w:val="00330087"/>
    <w:rsid w:val="00384B2F"/>
    <w:rsid w:val="003923FE"/>
    <w:rsid w:val="003964B9"/>
    <w:rsid w:val="003A30E2"/>
    <w:rsid w:val="003A46CD"/>
    <w:rsid w:val="003B765D"/>
    <w:rsid w:val="003C0D6D"/>
    <w:rsid w:val="003C5E9C"/>
    <w:rsid w:val="003F7354"/>
    <w:rsid w:val="00404BF2"/>
    <w:rsid w:val="004359B8"/>
    <w:rsid w:val="0045322E"/>
    <w:rsid w:val="00463893"/>
    <w:rsid w:val="00472F2C"/>
    <w:rsid w:val="004774B9"/>
    <w:rsid w:val="00490B25"/>
    <w:rsid w:val="00495656"/>
    <w:rsid w:val="004B2392"/>
    <w:rsid w:val="004B2E9E"/>
    <w:rsid w:val="004B6B8D"/>
    <w:rsid w:val="004C356C"/>
    <w:rsid w:val="004C6D51"/>
    <w:rsid w:val="004D504F"/>
    <w:rsid w:val="004E7705"/>
    <w:rsid w:val="0050169C"/>
    <w:rsid w:val="00536DB3"/>
    <w:rsid w:val="00543964"/>
    <w:rsid w:val="00560BFB"/>
    <w:rsid w:val="005725BF"/>
    <w:rsid w:val="00587B80"/>
    <w:rsid w:val="00591D4D"/>
    <w:rsid w:val="00595CFE"/>
    <w:rsid w:val="005A4675"/>
    <w:rsid w:val="005A7D58"/>
    <w:rsid w:val="005D4E4C"/>
    <w:rsid w:val="005F004D"/>
    <w:rsid w:val="005F72B5"/>
    <w:rsid w:val="00650245"/>
    <w:rsid w:val="00654C5A"/>
    <w:rsid w:val="00661AB9"/>
    <w:rsid w:val="006678BC"/>
    <w:rsid w:val="00686A51"/>
    <w:rsid w:val="00691025"/>
    <w:rsid w:val="006936F5"/>
    <w:rsid w:val="00694B59"/>
    <w:rsid w:val="006D7472"/>
    <w:rsid w:val="00710E02"/>
    <w:rsid w:val="00741B2C"/>
    <w:rsid w:val="00762945"/>
    <w:rsid w:val="007741C1"/>
    <w:rsid w:val="007774DC"/>
    <w:rsid w:val="00797470"/>
    <w:rsid w:val="007A1403"/>
    <w:rsid w:val="007A7433"/>
    <w:rsid w:val="007B0A84"/>
    <w:rsid w:val="007C7BB8"/>
    <w:rsid w:val="007D1C51"/>
    <w:rsid w:val="007E5752"/>
    <w:rsid w:val="00800488"/>
    <w:rsid w:val="00810F12"/>
    <w:rsid w:val="00814E6E"/>
    <w:rsid w:val="00826CE4"/>
    <w:rsid w:val="00830A97"/>
    <w:rsid w:val="008323FC"/>
    <w:rsid w:val="008628BC"/>
    <w:rsid w:val="00864025"/>
    <w:rsid w:val="00876050"/>
    <w:rsid w:val="0089034B"/>
    <w:rsid w:val="008927A4"/>
    <w:rsid w:val="008A4019"/>
    <w:rsid w:val="008A7F07"/>
    <w:rsid w:val="008B2714"/>
    <w:rsid w:val="008F4D13"/>
    <w:rsid w:val="00905E87"/>
    <w:rsid w:val="00934EC3"/>
    <w:rsid w:val="0094599C"/>
    <w:rsid w:val="00965E66"/>
    <w:rsid w:val="0098204F"/>
    <w:rsid w:val="0099161B"/>
    <w:rsid w:val="00997A87"/>
    <w:rsid w:val="009A21B0"/>
    <w:rsid w:val="009B4679"/>
    <w:rsid w:val="009C6990"/>
    <w:rsid w:val="009C74CD"/>
    <w:rsid w:val="009D7B72"/>
    <w:rsid w:val="009F13FA"/>
    <w:rsid w:val="00A02DEA"/>
    <w:rsid w:val="00A0699D"/>
    <w:rsid w:val="00A12AAF"/>
    <w:rsid w:val="00A2307C"/>
    <w:rsid w:val="00A25722"/>
    <w:rsid w:val="00A30973"/>
    <w:rsid w:val="00A3294D"/>
    <w:rsid w:val="00A37B58"/>
    <w:rsid w:val="00A43F78"/>
    <w:rsid w:val="00A45CE8"/>
    <w:rsid w:val="00A51A9A"/>
    <w:rsid w:val="00A625C1"/>
    <w:rsid w:val="00AA16BF"/>
    <w:rsid w:val="00AA567D"/>
    <w:rsid w:val="00AC0A93"/>
    <w:rsid w:val="00B14583"/>
    <w:rsid w:val="00B2275B"/>
    <w:rsid w:val="00B24EC2"/>
    <w:rsid w:val="00B36C6D"/>
    <w:rsid w:val="00B42D2B"/>
    <w:rsid w:val="00B4380F"/>
    <w:rsid w:val="00B46378"/>
    <w:rsid w:val="00B46B1C"/>
    <w:rsid w:val="00B64FB0"/>
    <w:rsid w:val="00B65FF0"/>
    <w:rsid w:val="00B80287"/>
    <w:rsid w:val="00B871A1"/>
    <w:rsid w:val="00B90865"/>
    <w:rsid w:val="00B9367C"/>
    <w:rsid w:val="00BA5FB0"/>
    <w:rsid w:val="00BB591A"/>
    <w:rsid w:val="00BD1EE1"/>
    <w:rsid w:val="00BF6BF5"/>
    <w:rsid w:val="00C02DB2"/>
    <w:rsid w:val="00C26E57"/>
    <w:rsid w:val="00C51DD9"/>
    <w:rsid w:val="00C5390B"/>
    <w:rsid w:val="00C825D6"/>
    <w:rsid w:val="00CB0A27"/>
    <w:rsid w:val="00CB60B1"/>
    <w:rsid w:val="00CC5130"/>
    <w:rsid w:val="00CE09D1"/>
    <w:rsid w:val="00CF2E04"/>
    <w:rsid w:val="00CF4846"/>
    <w:rsid w:val="00D226B6"/>
    <w:rsid w:val="00D361C0"/>
    <w:rsid w:val="00D56BEF"/>
    <w:rsid w:val="00D73E09"/>
    <w:rsid w:val="00D87730"/>
    <w:rsid w:val="00DF3813"/>
    <w:rsid w:val="00E32CBD"/>
    <w:rsid w:val="00E44FA0"/>
    <w:rsid w:val="00E74B82"/>
    <w:rsid w:val="00E754C0"/>
    <w:rsid w:val="00E83778"/>
    <w:rsid w:val="00ED3237"/>
    <w:rsid w:val="00F13E99"/>
    <w:rsid w:val="00F24954"/>
    <w:rsid w:val="00F331A8"/>
    <w:rsid w:val="00F365BB"/>
    <w:rsid w:val="00F531FA"/>
    <w:rsid w:val="00F578FF"/>
    <w:rsid w:val="00F63E14"/>
    <w:rsid w:val="00F70078"/>
    <w:rsid w:val="00F710E0"/>
    <w:rsid w:val="00F80BB2"/>
    <w:rsid w:val="00F84B5A"/>
    <w:rsid w:val="00FB2BC4"/>
    <w:rsid w:val="00FC4C71"/>
    <w:rsid w:val="00FC5B1C"/>
    <w:rsid w:val="00FD098B"/>
    <w:rsid w:val="00FE2C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97A35"/>
  <w15:chartTrackingRefBased/>
  <w15:docId w15:val="{1C9B748D-2E4B-6E4D-B828-75E807008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84644"/>
    <w:rPr>
      <w:rFonts w:ascii="Times New Roman" w:eastAsiaTheme="minorEastAsia"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184644"/>
    <w:pPr>
      <w:jc w:val="both"/>
    </w:pPr>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84644"/>
    <w:pPr>
      <w:spacing w:line="360" w:lineRule="auto"/>
      <w:ind w:left="720"/>
      <w:contextualSpacing/>
      <w:jc w:val="both"/>
    </w:pPr>
    <w:rPr>
      <w:rFonts w:eastAsiaTheme="minorHAnsi" w:cstheme="minorBidi"/>
      <w:sz w:val="22"/>
      <w:szCs w:val="22"/>
      <w:lang w:eastAsia="en-US"/>
    </w:rPr>
  </w:style>
  <w:style w:type="paragraph" w:customStyle="1" w:styleId="EndNoteBibliographyTitle">
    <w:name w:val="EndNote Bibliography Title"/>
    <w:basedOn w:val="Normale"/>
    <w:rsid w:val="00184644"/>
    <w:pPr>
      <w:jc w:val="center"/>
    </w:pPr>
  </w:style>
  <w:style w:type="paragraph" w:customStyle="1" w:styleId="EndNoteBibliography">
    <w:name w:val="EndNote Bibliography"/>
    <w:basedOn w:val="Normale"/>
    <w:rsid w:val="00184644"/>
    <w:pPr>
      <w:spacing w:line="360" w:lineRule="auto"/>
      <w:jc w:val="both"/>
    </w:pPr>
  </w:style>
  <w:style w:type="paragraph" w:styleId="Mappadocumento">
    <w:name w:val="Document Map"/>
    <w:basedOn w:val="Normale"/>
    <w:link w:val="MappadocumentoCarattere"/>
    <w:uiPriority w:val="99"/>
    <w:semiHidden/>
    <w:unhideWhenUsed/>
    <w:rsid w:val="00184644"/>
  </w:style>
  <w:style w:type="character" w:customStyle="1" w:styleId="MappadocumentoCarattere">
    <w:name w:val="Mappa documento Carattere"/>
    <w:basedOn w:val="Carpredefinitoparagrafo"/>
    <w:link w:val="Mappadocumento"/>
    <w:uiPriority w:val="99"/>
    <w:semiHidden/>
    <w:rsid w:val="00184644"/>
    <w:rPr>
      <w:rFonts w:ascii="Times New Roman" w:eastAsiaTheme="minorEastAsia" w:hAnsi="Times New Roman" w:cs="Times New Roman"/>
      <w:lang w:eastAsia="it-IT"/>
    </w:rPr>
  </w:style>
  <w:style w:type="paragraph" w:styleId="Testofumetto">
    <w:name w:val="Balloon Text"/>
    <w:basedOn w:val="Normale"/>
    <w:link w:val="TestofumettoCarattere"/>
    <w:uiPriority w:val="99"/>
    <w:semiHidden/>
    <w:unhideWhenUsed/>
    <w:rsid w:val="00184644"/>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84644"/>
    <w:rPr>
      <w:rFonts w:ascii="Tahoma" w:eastAsiaTheme="minorEastAsia" w:hAnsi="Tahoma" w:cs="Tahoma"/>
      <w:sz w:val="16"/>
      <w:szCs w:val="16"/>
      <w:lang w:eastAsia="it-IT"/>
    </w:rPr>
  </w:style>
  <w:style w:type="character" w:styleId="Rimandocommento">
    <w:name w:val="annotation reference"/>
    <w:basedOn w:val="Carpredefinitoparagrafo"/>
    <w:uiPriority w:val="99"/>
    <w:semiHidden/>
    <w:unhideWhenUsed/>
    <w:rsid w:val="00184644"/>
    <w:rPr>
      <w:sz w:val="16"/>
      <w:szCs w:val="16"/>
    </w:rPr>
  </w:style>
  <w:style w:type="paragraph" w:styleId="Testocommento">
    <w:name w:val="annotation text"/>
    <w:basedOn w:val="Normale"/>
    <w:link w:val="TestocommentoCarattere"/>
    <w:uiPriority w:val="99"/>
    <w:semiHidden/>
    <w:unhideWhenUsed/>
    <w:rsid w:val="00184644"/>
    <w:rPr>
      <w:rFonts w:asciiTheme="minorHAnsi" w:hAnsiTheme="minorHAnsi" w:cstheme="minorBidi"/>
      <w:sz w:val="20"/>
      <w:szCs w:val="20"/>
    </w:rPr>
  </w:style>
  <w:style w:type="character" w:customStyle="1" w:styleId="TestocommentoCarattere">
    <w:name w:val="Testo commento Carattere"/>
    <w:basedOn w:val="Carpredefinitoparagrafo"/>
    <w:link w:val="Testocommento"/>
    <w:uiPriority w:val="99"/>
    <w:semiHidden/>
    <w:rsid w:val="00184644"/>
    <w:rPr>
      <w:rFonts w:eastAsiaTheme="minorEastAsia"/>
      <w:sz w:val="20"/>
      <w:szCs w:val="20"/>
      <w:lang w:eastAsia="it-IT"/>
    </w:rPr>
  </w:style>
  <w:style w:type="paragraph" w:styleId="Soggettocommento">
    <w:name w:val="annotation subject"/>
    <w:basedOn w:val="Testocommento"/>
    <w:next w:val="Testocommento"/>
    <w:link w:val="SoggettocommentoCarattere"/>
    <w:uiPriority w:val="99"/>
    <w:semiHidden/>
    <w:unhideWhenUsed/>
    <w:rsid w:val="00184644"/>
    <w:rPr>
      <w:b/>
      <w:bCs/>
    </w:rPr>
  </w:style>
  <w:style w:type="character" w:customStyle="1" w:styleId="SoggettocommentoCarattere">
    <w:name w:val="Soggetto commento Carattere"/>
    <w:basedOn w:val="TestocommentoCarattere"/>
    <w:link w:val="Soggettocommento"/>
    <w:uiPriority w:val="99"/>
    <w:semiHidden/>
    <w:rsid w:val="00184644"/>
    <w:rPr>
      <w:rFonts w:eastAsiaTheme="minorEastAsia"/>
      <w:b/>
      <w:bCs/>
      <w:sz w:val="20"/>
      <w:szCs w:val="20"/>
      <w:lang w:eastAsia="it-IT"/>
    </w:rPr>
  </w:style>
  <w:style w:type="paragraph" w:styleId="Pidipagina">
    <w:name w:val="footer"/>
    <w:basedOn w:val="Normale"/>
    <w:link w:val="PidipaginaCarattere"/>
    <w:uiPriority w:val="99"/>
    <w:unhideWhenUsed/>
    <w:rsid w:val="00184644"/>
    <w:pPr>
      <w:tabs>
        <w:tab w:val="center" w:pos="4819"/>
        <w:tab w:val="right" w:pos="9638"/>
      </w:tabs>
    </w:pPr>
  </w:style>
  <w:style w:type="character" w:customStyle="1" w:styleId="PidipaginaCarattere">
    <w:name w:val="Piè di pagina Carattere"/>
    <w:basedOn w:val="Carpredefinitoparagrafo"/>
    <w:link w:val="Pidipagina"/>
    <w:uiPriority w:val="99"/>
    <w:rsid w:val="00184644"/>
    <w:rPr>
      <w:rFonts w:ascii="Times New Roman" w:eastAsiaTheme="minorEastAsia" w:hAnsi="Times New Roman" w:cs="Times New Roman"/>
      <w:lang w:eastAsia="it-IT"/>
    </w:rPr>
  </w:style>
  <w:style w:type="character" w:styleId="Numeropagina">
    <w:name w:val="page number"/>
    <w:basedOn w:val="Carpredefinitoparagrafo"/>
    <w:uiPriority w:val="99"/>
    <w:semiHidden/>
    <w:unhideWhenUsed/>
    <w:rsid w:val="00184644"/>
  </w:style>
  <w:style w:type="paragraph" w:styleId="Revisione">
    <w:name w:val="Revision"/>
    <w:hidden/>
    <w:uiPriority w:val="99"/>
    <w:semiHidden/>
    <w:rsid w:val="00184644"/>
    <w:rPr>
      <w:rFonts w:ascii="Times New Roman" w:eastAsiaTheme="minorEastAsia" w:hAnsi="Times New Roman" w:cs="Times New Roman"/>
      <w:lang w:eastAsia="it-IT"/>
    </w:rPr>
  </w:style>
  <w:style w:type="character" w:styleId="Collegamentoipertestuale">
    <w:name w:val="Hyperlink"/>
    <w:basedOn w:val="Carpredefinitoparagrafo"/>
    <w:uiPriority w:val="99"/>
    <w:unhideWhenUsed/>
    <w:rsid w:val="00184644"/>
    <w:rPr>
      <w:color w:val="0563C1" w:themeColor="hyperlink"/>
      <w:u w:val="single"/>
    </w:rPr>
  </w:style>
  <w:style w:type="paragraph" w:styleId="NormaleWeb">
    <w:name w:val="Normal (Web)"/>
    <w:basedOn w:val="Normale"/>
    <w:uiPriority w:val="99"/>
    <w:semiHidden/>
    <w:unhideWhenUsed/>
    <w:rsid w:val="00184644"/>
  </w:style>
  <w:style w:type="paragraph" w:customStyle="1" w:styleId="Bibliografia1">
    <w:name w:val="Bibliografia1"/>
    <w:basedOn w:val="Normale"/>
    <w:link w:val="BibliographyCarattere"/>
    <w:rsid w:val="00184644"/>
    <w:pPr>
      <w:widowControl w:val="0"/>
      <w:autoSpaceDE w:val="0"/>
      <w:autoSpaceDN w:val="0"/>
      <w:adjustRightInd w:val="0"/>
      <w:spacing w:after="240"/>
      <w:jc w:val="both"/>
    </w:pPr>
    <w:rPr>
      <w:rFonts w:eastAsia="Arial Unicode MS"/>
      <w:lang w:val="en-US"/>
    </w:rPr>
  </w:style>
  <w:style w:type="character" w:customStyle="1" w:styleId="BibliographyCarattere">
    <w:name w:val="Bibliography Carattere"/>
    <w:basedOn w:val="Carpredefinitoparagrafo"/>
    <w:link w:val="Bibliografia1"/>
    <w:rsid w:val="00184644"/>
    <w:rPr>
      <w:rFonts w:ascii="Times New Roman" w:eastAsia="Arial Unicode MS" w:hAnsi="Times New Roman" w:cs="Times New Roman"/>
      <w:lang w:val="en-US" w:eastAsia="it-IT"/>
    </w:rPr>
  </w:style>
  <w:style w:type="paragraph" w:styleId="Bibliografia">
    <w:name w:val="Bibliography"/>
    <w:basedOn w:val="Normale"/>
    <w:next w:val="Normale"/>
    <w:uiPriority w:val="37"/>
    <w:unhideWhenUsed/>
    <w:rsid w:val="00184644"/>
  </w:style>
  <w:style w:type="paragraph" w:styleId="Intestazione">
    <w:name w:val="header"/>
    <w:basedOn w:val="Normale"/>
    <w:link w:val="IntestazioneCarattere"/>
    <w:uiPriority w:val="99"/>
    <w:unhideWhenUsed/>
    <w:rsid w:val="00184644"/>
    <w:pPr>
      <w:tabs>
        <w:tab w:val="center" w:pos="4680"/>
        <w:tab w:val="right" w:pos="9360"/>
      </w:tabs>
    </w:pPr>
  </w:style>
  <w:style w:type="character" w:customStyle="1" w:styleId="IntestazioneCarattere">
    <w:name w:val="Intestazione Carattere"/>
    <w:basedOn w:val="Carpredefinitoparagrafo"/>
    <w:link w:val="Intestazione"/>
    <w:uiPriority w:val="99"/>
    <w:rsid w:val="00184644"/>
    <w:rPr>
      <w:rFonts w:ascii="Times New Roman" w:eastAsiaTheme="minorEastAsia" w:hAnsi="Times New Roman" w:cs="Times New Roman"/>
      <w:lang w:eastAsia="it-IT"/>
    </w:rPr>
  </w:style>
  <w:style w:type="paragraph" w:customStyle="1" w:styleId="Bibliografia2">
    <w:name w:val="Bibliografia2"/>
    <w:basedOn w:val="Normale"/>
    <w:link w:val="BibliographyCarattere1"/>
    <w:rsid w:val="00184644"/>
    <w:pPr>
      <w:widowControl w:val="0"/>
      <w:tabs>
        <w:tab w:val="left" w:pos="380"/>
      </w:tabs>
      <w:autoSpaceDE w:val="0"/>
      <w:autoSpaceDN w:val="0"/>
      <w:adjustRightInd w:val="0"/>
      <w:spacing w:after="240"/>
      <w:ind w:left="384" w:hanging="384"/>
      <w:jc w:val="both"/>
    </w:pPr>
    <w:rPr>
      <w:b/>
      <w:lang w:val="en-US"/>
    </w:rPr>
  </w:style>
  <w:style w:type="character" w:customStyle="1" w:styleId="BibliographyCarattere1">
    <w:name w:val="Bibliography Carattere1"/>
    <w:basedOn w:val="Carpredefinitoparagrafo"/>
    <w:link w:val="Bibliografia2"/>
    <w:rsid w:val="00184644"/>
    <w:rPr>
      <w:rFonts w:ascii="Times New Roman" w:eastAsiaTheme="minorEastAsia" w:hAnsi="Times New Roman" w:cs="Times New Roman"/>
      <w:b/>
      <w:lang w:val="en-US"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1A4C85-931A-274C-A735-110914141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744</Words>
  <Characters>4244</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Federico Biscetti</dc:creator>
  <cp:keywords/>
  <dc:description/>
  <cp:lastModifiedBy>Federico Biscetti</cp:lastModifiedBy>
  <cp:revision>3</cp:revision>
  <dcterms:created xsi:type="dcterms:W3CDTF">2022-07-28T07:58:00Z</dcterms:created>
  <dcterms:modified xsi:type="dcterms:W3CDTF">2022-07-28T08:01:00Z</dcterms:modified>
</cp:coreProperties>
</file>