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20E" w:rsidRPr="00B25AD6" w:rsidRDefault="0055220E" w:rsidP="0055220E">
      <w:pPr>
        <w:spacing w:line="480" w:lineRule="auto"/>
        <w:rPr>
          <w:rFonts w:ascii="Times New Roman" w:hAnsi="Times New Roman" w:hint="eastAsia"/>
          <w:b/>
          <w:bCs/>
          <w:sz w:val="20"/>
          <w:szCs w:val="20"/>
        </w:rPr>
      </w:pPr>
      <w:r w:rsidRPr="00B25AD6">
        <w:rPr>
          <w:rFonts w:ascii="Times New Roman" w:hAnsi="Times New Roman"/>
          <w:b/>
          <w:bCs/>
          <w:kern w:val="1"/>
          <w:sz w:val="20"/>
          <w:szCs w:val="20"/>
          <w:lang w:val="en-GB"/>
        </w:rPr>
        <w:t xml:space="preserve">Title: </w:t>
      </w:r>
      <w:bookmarkStart w:id="0" w:name="OLE_LINK17"/>
      <w:bookmarkStart w:id="1" w:name="OLE_LINK18"/>
      <w:bookmarkStart w:id="2" w:name="OLE_LINK61"/>
      <w:bookmarkStart w:id="3" w:name="OLE_LINK62"/>
      <w:bookmarkStart w:id="4" w:name="OLE_LINK54"/>
      <w:bookmarkStart w:id="5" w:name="OLE_LINK56"/>
      <w:bookmarkStart w:id="6" w:name="OLE_LINK27"/>
      <w:bookmarkStart w:id="7" w:name="OLE_LINK39"/>
      <w:bookmarkStart w:id="8" w:name="OLE_LINK58"/>
      <w:bookmarkStart w:id="9" w:name="OLE_LINK21"/>
      <w:bookmarkStart w:id="10" w:name="OLE_LINK22"/>
      <w:bookmarkStart w:id="11" w:name="OLE_LINK186"/>
      <w:bookmarkStart w:id="12" w:name="OLE_LINK190"/>
      <w:bookmarkStart w:id="13" w:name="OLE_LINK208"/>
      <w:bookmarkStart w:id="14" w:name="OLE_LINK209"/>
      <w:bookmarkStart w:id="15" w:name="OLE_LINK297"/>
      <w:r w:rsidRPr="00B25AD6">
        <w:rPr>
          <w:rFonts w:ascii="Times New Roman" w:hAnsi="Times New Roman"/>
          <w:b/>
          <w:bCs/>
          <w:sz w:val="20"/>
          <w:szCs w:val="20"/>
        </w:rPr>
        <w:t>Selection</w:t>
      </w:r>
      <w:r w:rsidRPr="00B25AD6">
        <w:rPr>
          <w:rFonts w:ascii="Times New Roman" w:hAnsi="Times New Roman" w:hint="eastAsia"/>
          <w:b/>
          <w:bCs/>
          <w:sz w:val="20"/>
          <w:szCs w:val="20"/>
        </w:rPr>
        <w:t xml:space="preserve"> and validation</w:t>
      </w:r>
      <w:r w:rsidRPr="00B25AD6">
        <w:rPr>
          <w:rFonts w:ascii="Times New Roman" w:hAnsi="Times New Roman"/>
          <w:b/>
          <w:bCs/>
          <w:sz w:val="20"/>
          <w:szCs w:val="20"/>
        </w:rPr>
        <w:t xml:space="preserve"> of a</w:t>
      </w:r>
      <w:bookmarkStart w:id="16" w:name="OLE_LINK28"/>
      <w:bookmarkStart w:id="17" w:name="OLE_LINK38"/>
      <w:r w:rsidRPr="00B25AD6">
        <w:rPr>
          <w:rFonts w:ascii="Times New Roman" w:hAnsi="Times New Roman"/>
          <w:b/>
          <w:bCs/>
          <w:sz w:val="20"/>
          <w:szCs w:val="20"/>
        </w:rPr>
        <w:t>ppropriate reference genes</w:t>
      </w:r>
      <w:bookmarkEnd w:id="2"/>
      <w:bookmarkEnd w:id="3"/>
      <w:bookmarkEnd w:id="4"/>
      <w:bookmarkEnd w:id="5"/>
      <w:bookmarkEnd w:id="6"/>
      <w:bookmarkEnd w:id="7"/>
      <w:bookmarkEnd w:id="8"/>
      <w:bookmarkEnd w:id="11"/>
      <w:bookmarkEnd w:id="12"/>
      <w:bookmarkEnd w:id="14"/>
      <w:bookmarkEnd w:id="16"/>
      <w:bookmarkEnd w:id="17"/>
      <w:r w:rsidRPr="00B25AD6">
        <w:rPr>
          <w:rFonts w:ascii="Times New Roman" w:hAnsi="Times New Roman"/>
          <w:b/>
          <w:bCs/>
          <w:sz w:val="20"/>
          <w:szCs w:val="20"/>
        </w:rPr>
        <w:t xml:space="preserve"> </w:t>
      </w:r>
      <w:bookmarkEnd w:id="0"/>
      <w:bookmarkEnd w:id="1"/>
      <w:r w:rsidRPr="00B25AD6">
        <w:rPr>
          <w:rFonts w:ascii="Times New Roman" w:hAnsi="Times New Roman"/>
          <w:b/>
          <w:bCs/>
          <w:sz w:val="20"/>
          <w:szCs w:val="20"/>
        </w:rPr>
        <w:t xml:space="preserve">for </w:t>
      </w:r>
      <w:proofErr w:type="spellStart"/>
      <w:r w:rsidRPr="00B25AD6">
        <w:rPr>
          <w:rFonts w:ascii="Times New Roman" w:hAnsi="Times New Roman"/>
          <w:b/>
          <w:bCs/>
          <w:sz w:val="20"/>
          <w:szCs w:val="20"/>
        </w:rPr>
        <w:t>qRT</w:t>
      </w:r>
      <w:proofErr w:type="spellEnd"/>
      <w:r w:rsidRPr="00B25AD6">
        <w:rPr>
          <w:rFonts w:ascii="Times New Roman" w:hAnsi="Times New Roman"/>
          <w:b/>
          <w:bCs/>
          <w:sz w:val="20"/>
          <w:szCs w:val="20"/>
        </w:rPr>
        <w:t xml:space="preserve">-PCR analysis </w:t>
      </w:r>
      <w:r w:rsidRPr="00B25AD6">
        <w:rPr>
          <w:rFonts w:ascii="Times New Roman" w:hAnsi="Times New Roman" w:hint="eastAsia"/>
          <w:b/>
          <w:bCs/>
          <w:sz w:val="20"/>
          <w:szCs w:val="20"/>
        </w:rPr>
        <w:t>of</w:t>
      </w:r>
      <w:r w:rsidRPr="00B25AD6">
        <w:rPr>
          <w:rFonts w:ascii="Times New Roman" w:hAnsi="Times New Roman"/>
          <w:b/>
          <w:bCs/>
          <w:sz w:val="20"/>
          <w:szCs w:val="20"/>
        </w:rPr>
        <w:t xml:space="preserve"> flower</w:t>
      </w:r>
      <w:r w:rsidRPr="00B25AD6">
        <w:rPr>
          <w:rFonts w:ascii="Times New Roman" w:hAnsi="Times New Roman" w:hint="eastAsia"/>
          <w:b/>
          <w:bCs/>
          <w:sz w:val="20"/>
          <w:szCs w:val="20"/>
        </w:rPr>
        <w:t>ing</w:t>
      </w:r>
      <w:r w:rsidRPr="00B25AD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B25AD6">
        <w:rPr>
          <w:rFonts w:ascii="Times New Roman" w:hAnsi="Times New Roman" w:hint="eastAsia"/>
          <w:b/>
          <w:bCs/>
          <w:sz w:val="20"/>
          <w:szCs w:val="20"/>
        </w:rPr>
        <w:t>stages</w:t>
      </w:r>
      <w:r w:rsidRPr="00B25AD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B25AD6">
        <w:rPr>
          <w:rFonts w:ascii="Times New Roman" w:hAnsi="Times New Roman" w:hint="eastAsia"/>
          <w:b/>
          <w:bCs/>
          <w:sz w:val="20"/>
          <w:szCs w:val="20"/>
        </w:rPr>
        <w:t xml:space="preserve">and </w:t>
      </w:r>
      <w:bookmarkStart w:id="18" w:name="OLE_LINK212"/>
      <w:bookmarkStart w:id="19" w:name="OLE_LINK213"/>
      <w:r w:rsidRPr="00B25AD6">
        <w:rPr>
          <w:rFonts w:ascii="Times New Roman" w:hAnsi="Times New Roman" w:hint="eastAsia"/>
          <w:b/>
          <w:bCs/>
          <w:sz w:val="20"/>
          <w:szCs w:val="20"/>
        </w:rPr>
        <w:t>different genotypes</w:t>
      </w:r>
      <w:bookmarkEnd w:id="18"/>
      <w:bookmarkEnd w:id="19"/>
      <w:r w:rsidRPr="00B25AD6">
        <w:rPr>
          <w:rFonts w:ascii="Times New Roman" w:hAnsi="Times New Roman" w:hint="eastAsia"/>
          <w:b/>
          <w:bCs/>
          <w:sz w:val="20"/>
          <w:szCs w:val="20"/>
        </w:rPr>
        <w:t xml:space="preserve"> of</w:t>
      </w:r>
      <w:r w:rsidRPr="00B25AD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B25AD6">
        <w:rPr>
          <w:rFonts w:ascii="Times New Roman" w:hAnsi="Times New Roman"/>
          <w:b/>
          <w:bCs/>
          <w:i/>
          <w:sz w:val="20"/>
          <w:szCs w:val="20"/>
        </w:rPr>
        <w:t xml:space="preserve">Iris </w:t>
      </w:r>
      <w:proofErr w:type="spellStart"/>
      <w:r w:rsidRPr="00B25AD6">
        <w:rPr>
          <w:rFonts w:ascii="Times New Roman" w:hAnsi="Times New Roman"/>
          <w:b/>
          <w:bCs/>
          <w:i/>
          <w:sz w:val="20"/>
          <w:szCs w:val="20"/>
        </w:rPr>
        <w:t>germanica</w:t>
      </w:r>
      <w:proofErr w:type="spellEnd"/>
      <w:r w:rsidRPr="00B25AD6">
        <w:rPr>
          <w:rFonts w:ascii="Times New Roman" w:hAnsi="Times New Roman"/>
          <w:b/>
          <w:bCs/>
          <w:sz w:val="20"/>
          <w:szCs w:val="20"/>
        </w:rPr>
        <w:t xml:space="preserve"> L.</w:t>
      </w:r>
      <w:bookmarkEnd w:id="9"/>
      <w:bookmarkEnd w:id="10"/>
      <w:bookmarkEnd w:id="13"/>
      <w:bookmarkEnd w:id="15"/>
    </w:p>
    <w:p w:rsidR="0055220E" w:rsidRPr="00B25AD6" w:rsidRDefault="0055220E" w:rsidP="0055220E">
      <w:pPr>
        <w:spacing w:line="480" w:lineRule="auto"/>
        <w:rPr>
          <w:rFonts w:ascii="Times New Roman" w:hAnsi="Times New Roman"/>
          <w:b/>
          <w:bCs/>
          <w:sz w:val="20"/>
          <w:szCs w:val="20"/>
          <w:lang w:val="de-DE"/>
        </w:rPr>
      </w:pPr>
      <w:r w:rsidRPr="00B25AD6">
        <w:rPr>
          <w:rFonts w:ascii="Times New Roman" w:hAnsi="Times New Roman"/>
          <w:b/>
          <w:bCs/>
          <w:sz w:val="20"/>
          <w:szCs w:val="20"/>
          <w:lang w:val="de-DE"/>
        </w:rPr>
        <w:t xml:space="preserve">Authors: </w:t>
      </w:r>
      <w:r w:rsidRPr="00B25AD6">
        <w:rPr>
          <w:rFonts w:ascii="Times New Roman" w:hAnsi="Times New Roman"/>
          <w:bCs/>
          <w:sz w:val="20"/>
          <w:szCs w:val="20"/>
          <w:lang w:val="de-DE"/>
        </w:rPr>
        <w:t>Yinjie Wang, Yongxia Zhang, Qingquan Liu, Haiying Tong, Ting Zhang, Chunsun Gu, Liangqin Liu, Suzhen Huang and Haiyan Yuan*</w:t>
      </w:r>
    </w:p>
    <w:p w:rsidR="0055220E" w:rsidRPr="00B25AD6" w:rsidRDefault="0055220E" w:rsidP="0055220E">
      <w:pPr>
        <w:spacing w:line="480" w:lineRule="auto"/>
        <w:rPr>
          <w:rFonts w:ascii="Times New Roman" w:hAnsi="Times New Roman"/>
          <w:b/>
          <w:bCs/>
          <w:sz w:val="20"/>
          <w:szCs w:val="20"/>
          <w:lang w:val="de-DE"/>
        </w:rPr>
      </w:pPr>
      <w:r w:rsidRPr="00B25AD6">
        <w:rPr>
          <w:rFonts w:ascii="Times New Roman" w:hAnsi="Times New Roman"/>
          <w:b/>
          <w:bCs/>
          <w:sz w:val="20"/>
          <w:szCs w:val="20"/>
          <w:lang w:val="de-DE"/>
        </w:rPr>
        <w:t xml:space="preserve">Address: </w:t>
      </w:r>
      <w:r w:rsidRPr="00B25AD6">
        <w:rPr>
          <w:rFonts w:ascii="Times New Roman" w:hAnsi="Times New Roman"/>
          <w:bCs/>
          <w:sz w:val="20"/>
          <w:szCs w:val="20"/>
          <w:lang w:val="de-DE"/>
        </w:rPr>
        <w:t>Institute of Botany, Jiangsu Province and Chinese Academy of Sciences,</w:t>
      </w:r>
      <w:r w:rsidRPr="00B25AD6">
        <w:rPr>
          <w:rFonts w:ascii="Times New Roman" w:hAnsi="Times New Roman"/>
          <w:b/>
          <w:bCs/>
          <w:sz w:val="20"/>
          <w:szCs w:val="20"/>
          <w:lang w:val="de-DE"/>
        </w:rPr>
        <w:t xml:space="preserve"> </w:t>
      </w:r>
      <w:r w:rsidRPr="00B25AD6">
        <w:rPr>
          <w:rFonts w:ascii="Times New Roman" w:hAnsi="Times New Roman"/>
          <w:bCs/>
          <w:sz w:val="20"/>
          <w:szCs w:val="20"/>
          <w:lang w:val="de-DE"/>
        </w:rPr>
        <w:t>Nanjing 210014, China</w:t>
      </w:r>
    </w:p>
    <w:p w:rsidR="0055220E" w:rsidRPr="00B25AD6" w:rsidRDefault="0055220E" w:rsidP="0055220E">
      <w:pPr>
        <w:spacing w:line="480" w:lineRule="auto"/>
        <w:rPr>
          <w:rFonts w:ascii="Times New Roman" w:hAnsi="Times New Roman"/>
          <w:b/>
          <w:bCs/>
          <w:sz w:val="20"/>
          <w:szCs w:val="20"/>
          <w:lang w:val="de-DE"/>
        </w:rPr>
      </w:pPr>
      <w:r w:rsidRPr="00B25AD6">
        <w:rPr>
          <w:rFonts w:ascii="Times New Roman" w:hAnsi="Times New Roman"/>
          <w:b/>
          <w:bCs/>
          <w:sz w:val="20"/>
          <w:szCs w:val="20"/>
          <w:lang w:val="de-DE"/>
        </w:rPr>
        <w:t>*Corresponding author:</w:t>
      </w:r>
    </w:p>
    <w:p w:rsidR="0055220E" w:rsidRPr="00B25AD6" w:rsidRDefault="0055220E" w:rsidP="0055220E">
      <w:pPr>
        <w:spacing w:line="480" w:lineRule="auto"/>
        <w:rPr>
          <w:rFonts w:ascii="Times New Roman" w:hAnsi="Times New Roman"/>
          <w:bCs/>
          <w:sz w:val="20"/>
          <w:szCs w:val="20"/>
          <w:lang w:val="de-DE"/>
        </w:rPr>
      </w:pPr>
      <w:r w:rsidRPr="00B25AD6">
        <w:rPr>
          <w:rFonts w:ascii="Times New Roman" w:hAnsi="Times New Roman"/>
          <w:bCs/>
          <w:sz w:val="20"/>
          <w:szCs w:val="20"/>
          <w:lang w:val="de-DE"/>
        </w:rPr>
        <w:t>Haiyan Yuan</w:t>
      </w:r>
    </w:p>
    <w:p w:rsidR="0055220E" w:rsidRPr="00B25AD6" w:rsidRDefault="0055220E" w:rsidP="0055220E">
      <w:pPr>
        <w:spacing w:line="480" w:lineRule="auto"/>
        <w:rPr>
          <w:rFonts w:ascii="Times New Roman" w:hAnsi="Times New Roman"/>
          <w:bCs/>
          <w:sz w:val="20"/>
          <w:szCs w:val="20"/>
          <w:lang w:val="de-DE"/>
        </w:rPr>
      </w:pPr>
      <w:r w:rsidRPr="00B25AD6">
        <w:rPr>
          <w:rFonts w:ascii="Times New Roman" w:hAnsi="Times New Roman"/>
          <w:bCs/>
          <w:sz w:val="20"/>
          <w:szCs w:val="20"/>
          <w:lang w:val="de-DE"/>
        </w:rPr>
        <w:t>Institute of Botany, Jiangsu Province and Chinese Academy of Sciences</w:t>
      </w:r>
    </w:p>
    <w:p w:rsidR="0055220E" w:rsidRPr="00B25AD6" w:rsidRDefault="0055220E" w:rsidP="0055220E">
      <w:pPr>
        <w:spacing w:line="480" w:lineRule="auto"/>
        <w:rPr>
          <w:rFonts w:ascii="Times New Roman" w:hAnsi="Times New Roman"/>
          <w:bCs/>
          <w:sz w:val="20"/>
          <w:szCs w:val="20"/>
          <w:lang w:val="de-DE"/>
        </w:rPr>
      </w:pPr>
      <w:r w:rsidRPr="00B25AD6">
        <w:rPr>
          <w:rFonts w:ascii="Times New Roman" w:hAnsi="Times New Roman"/>
          <w:bCs/>
          <w:sz w:val="20"/>
          <w:szCs w:val="20"/>
          <w:lang w:val="de-DE"/>
        </w:rPr>
        <w:t>Nanjing 210014, China</w:t>
      </w:r>
    </w:p>
    <w:p w:rsidR="0055220E" w:rsidRPr="00B25AD6" w:rsidRDefault="0055220E" w:rsidP="0055220E">
      <w:pPr>
        <w:spacing w:line="480" w:lineRule="auto"/>
        <w:rPr>
          <w:rFonts w:ascii="Times New Roman" w:hAnsi="Times New Roman"/>
          <w:bCs/>
          <w:sz w:val="20"/>
          <w:szCs w:val="20"/>
          <w:lang w:val="de-DE"/>
        </w:rPr>
      </w:pPr>
      <w:r w:rsidRPr="00B25AD6">
        <w:rPr>
          <w:rFonts w:ascii="Times New Roman" w:hAnsi="Times New Roman"/>
          <w:bCs/>
          <w:sz w:val="20"/>
          <w:szCs w:val="20"/>
          <w:lang w:val="de-DE"/>
        </w:rPr>
        <w:t>Tel: +86-25-84347086</w:t>
      </w:r>
    </w:p>
    <w:p w:rsidR="0055220E" w:rsidRPr="00B25AD6" w:rsidRDefault="0055220E" w:rsidP="0055220E">
      <w:pPr>
        <w:spacing w:line="480" w:lineRule="auto"/>
        <w:rPr>
          <w:rFonts w:ascii="Times New Roman" w:eastAsia="Minion Pro" w:hAnsi="Times New Roman"/>
          <w:sz w:val="20"/>
          <w:szCs w:val="20"/>
        </w:rPr>
      </w:pPr>
      <w:r w:rsidRPr="00B25AD6">
        <w:rPr>
          <w:rFonts w:ascii="Times New Roman" w:hAnsi="Times New Roman"/>
          <w:bCs/>
          <w:sz w:val="20"/>
          <w:szCs w:val="20"/>
          <w:lang w:val="de-DE"/>
        </w:rPr>
        <w:t>E-mail</w:t>
      </w:r>
      <w:r w:rsidRPr="0055220E">
        <w:rPr>
          <w:rFonts w:ascii="Times New Roman" w:hAnsi="Times New Roman"/>
          <w:bCs/>
          <w:sz w:val="20"/>
          <w:szCs w:val="20"/>
          <w:lang w:val="de-DE"/>
        </w:rPr>
        <w:t xml:space="preserve">: </w:t>
      </w:r>
      <w:hyperlink r:id="rId8" w:history="1">
        <w:r w:rsidRPr="0055220E">
          <w:rPr>
            <w:rStyle w:val="a5"/>
            <w:rFonts w:ascii="Times New Roman" w:hAnsi="Times New Roman"/>
            <w:bCs/>
            <w:color w:val="auto"/>
            <w:sz w:val="20"/>
            <w:szCs w:val="20"/>
            <w:u w:val="none"/>
            <w:lang w:val="de-DE"/>
          </w:rPr>
          <w:t>yuanhaiyan416@163.com</w:t>
        </w:r>
      </w:hyperlink>
    </w:p>
    <w:p w:rsidR="0055220E" w:rsidRDefault="0055220E">
      <w:pPr>
        <w:sectPr w:rsidR="0055220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5220E" w:rsidRDefault="0055220E" w:rsidP="0055220E">
      <w:pPr>
        <w:spacing w:beforeLines="50" w:before="156" w:afterLines="50" w:after="156" w:line="480" w:lineRule="auto"/>
        <w:jc w:val="center"/>
        <w:rPr>
          <w:rFonts w:ascii="Times New Roman" w:hAnsi="Times New Roman" w:hint="eastAsia"/>
          <w:b/>
          <w:bCs/>
          <w:sz w:val="20"/>
          <w:szCs w:val="20"/>
        </w:rPr>
      </w:pPr>
      <w:bookmarkStart w:id="20" w:name="OLE_LINK194"/>
      <w:bookmarkStart w:id="21" w:name="OLE_LINK195"/>
      <w:r>
        <w:rPr>
          <w:rFonts w:ascii="Times New Roman" w:hAnsi="Times New Roman"/>
          <w:b/>
          <w:bCs/>
          <w:noProof/>
          <w:sz w:val="20"/>
          <w:szCs w:val="20"/>
        </w:rPr>
        <w:lastRenderedPageBreak/>
        <w:drawing>
          <wp:inline distT="0" distB="0" distL="0" distR="0">
            <wp:extent cx="3363985" cy="2777601"/>
            <wp:effectExtent l="0" t="0" r="8255" b="3810"/>
            <wp:docPr id="1" name="图片 1" descr="F:\植物所工作资料\鸢尾 发表文章 王银杰\内参基因筛选文章数据\scientific reports 2021.1.29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植物所工作资料\鸢尾 发表文章 王银杰\内参基因筛选文章数据\scientific reports 2021.1.29\Figure S1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700" cy="278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20E" w:rsidRDefault="0055220E" w:rsidP="0055220E">
      <w:pPr>
        <w:spacing w:beforeLines="50" w:before="156" w:afterLines="50" w:after="156" w:line="480" w:lineRule="auto"/>
        <w:rPr>
          <w:rFonts w:ascii="Times New Roman" w:hAnsi="Times New Roman" w:hint="eastAsia"/>
          <w:b/>
          <w:bCs/>
          <w:sz w:val="20"/>
          <w:szCs w:val="20"/>
        </w:rPr>
      </w:pPr>
      <w:proofErr w:type="gramStart"/>
      <w:r w:rsidRPr="002D18D4">
        <w:rPr>
          <w:rFonts w:ascii="Times New Roman" w:hAnsi="Times New Roman"/>
          <w:b/>
          <w:bCs/>
          <w:sz w:val="20"/>
          <w:szCs w:val="20"/>
        </w:rPr>
        <w:t>Supplementary Figure S</w:t>
      </w:r>
      <w:r w:rsidRPr="002D18D4">
        <w:rPr>
          <w:rFonts w:ascii="Times New Roman" w:hAnsi="Times New Roman" w:hint="eastAsia"/>
          <w:b/>
          <w:bCs/>
          <w:sz w:val="20"/>
          <w:szCs w:val="20"/>
        </w:rPr>
        <w:t>1</w:t>
      </w:r>
      <w:r w:rsidRPr="002D18D4">
        <w:rPr>
          <w:rFonts w:ascii="Times New Roman" w:hAnsi="Times New Roman"/>
          <w:b/>
          <w:bCs/>
          <w:sz w:val="20"/>
          <w:szCs w:val="20"/>
        </w:rPr>
        <w:t>.</w:t>
      </w:r>
      <w:proofErr w:type="gramEnd"/>
      <w:r w:rsidRPr="002D18D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2D18D4">
        <w:rPr>
          <w:rFonts w:ascii="Times New Roman" w:hAnsi="Times New Roman"/>
          <w:sz w:val="20"/>
          <w:szCs w:val="20"/>
        </w:rPr>
        <w:t>Amplification results of 8 candidate genes with cDNA as templates.</w:t>
      </w:r>
      <w:r w:rsidRPr="002D18D4">
        <w:rPr>
          <w:rFonts w:ascii="Times New Roman" w:hAnsi="Times New Roman"/>
          <w:bCs/>
          <w:sz w:val="20"/>
          <w:szCs w:val="20"/>
        </w:rPr>
        <w:t xml:space="preserve"> </w:t>
      </w:r>
      <w:r w:rsidRPr="002D18D4">
        <w:rPr>
          <w:rFonts w:ascii="Times New Roman" w:hAnsi="Times New Roman"/>
          <w:sz w:val="20"/>
          <w:szCs w:val="20"/>
        </w:rPr>
        <w:t xml:space="preserve">Lane1 </w:t>
      </w:r>
      <w:r w:rsidRPr="002D18D4">
        <w:rPr>
          <w:rFonts w:ascii="Times New Roman" w:hAnsi="Times New Roman"/>
          <w:i/>
          <w:iCs/>
          <w:sz w:val="20"/>
          <w:szCs w:val="20"/>
        </w:rPr>
        <w:t>EF1α</w:t>
      </w:r>
      <w:r w:rsidRPr="002D18D4">
        <w:rPr>
          <w:rFonts w:ascii="Times New Roman" w:hAnsi="Times New Roman"/>
          <w:iCs/>
          <w:sz w:val="20"/>
          <w:szCs w:val="20"/>
        </w:rPr>
        <w:t xml:space="preserve">, </w:t>
      </w:r>
      <w:r w:rsidRPr="002D18D4">
        <w:rPr>
          <w:rFonts w:ascii="Times New Roman" w:hAnsi="Times New Roman"/>
          <w:sz w:val="20"/>
          <w:szCs w:val="20"/>
        </w:rPr>
        <w:t xml:space="preserve">2 </w:t>
      </w:r>
      <w:r w:rsidRPr="002D18D4">
        <w:rPr>
          <w:rFonts w:ascii="Times New Roman" w:hAnsi="Times New Roman"/>
          <w:i/>
          <w:iCs/>
          <w:sz w:val="20"/>
          <w:szCs w:val="20"/>
        </w:rPr>
        <w:t>GAPDH</w:t>
      </w:r>
      <w:r w:rsidRPr="002D18D4">
        <w:rPr>
          <w:rFonts w:ascii="Times New Roman" w:hAnsi="Times New Roman"/>
          <w:sz w:val="20"/>
          <w:szCs w:val="20"/>
        </w:rPr>
        <w:t xml:space="preserve">, 3 </w:t>
      </w:r>
      <w:r w:rsidRPr="002D18D4">
        <w:rPr>
          <w:rFonts w:ascii="Times New Roman" w:hAnsi="Times New Roman"/>
          <w:i/>
          <w:iCs/>
          <w:sz w:val="20"/>
          <w:szCs w:val="20"/>
        </w:rPr>
        <w:t>ACT6</w:t>
      </w:r>
      <w:r w:rsidRPr="002D18D4">
        <w:rPr>
          <w:rFonts w:ascii="Times New Roman" w:hAnsi="Times New Roman"/>
          <w:sz w:val="20"/>
          <w:szCs w:val="20"/>
        </w:rPr>
        <w:t xml:space="preserve">, 4 </w:t>
      </w:r>
      <w:r w:rsidRPr="002D18D4">
        <w:rPr>
          <w:rFonts w:ascii="Times New Roman" w:hAnsi="Times New Roman"/>
          <w:i/>
          <w:iCs/>
          <w:sz w:val="20"/>
          <w:szCs w:val="20"/>
        </w:rPr>
        <w:t>UBQ</w:t>
      </w:r>
      <w:r w:rsidRPr="002D18D4">
        <w:rPr>
          <w:rFonts w:ascii="Times New Roman" w:hAnsi="Times New Roman"/>
          <w:sz w:val="20"/>
          <w:szCs w:val="20"/>
        </w:rPr>
        <w:t xml:space="preserve">, 5 </w:t>
      </w:r>
      <w:r w:rsidRPr="002D18D4">
        <w:rPr>
          <w:rFonts w:ascii="Times New Roman" w:hAnsi="Times New Roman"/>
          <w:i/>
          <w:iCs/>
          <w:sz w:val="20"/>
          <w:szCs w:val="20"/>
        </w:rPr>
        <w:t>UBC</w:t>
      </w:r>
      <w:r w:rsidRPr="002D18D4">
        <w:rPr>
          <w:rFonts w:ascii="Times New Roman" w:hAnsi="Times New Roman"/>
          <w:sz w:val="20"/>
          <w:szCs w:val="20"/>
        </w:rPr>
        <w:t xml:space="preserve">, 6 </w:t>
      </w:r>
      <w:r w:rsidRPr="002D18D4">
        <w:rPr>
          <w:rFonts w:ascii="Times New Roman" w:hAnsi="Times New Roman"/>
          <w:i/>
          <w:iCs/>
          <w:sz w:val="20"/>
          <w:szCs w:val="20"/>
        </w:rPr>
        <w:t>EF1β</w:t>
      </w:r>
      <w:r w:rsidRPr="002D18D4">
        <w:rPr>
          <w:rFonts w:ascii="Times New Roman" w:hAnsi="Times New Roman"/>
          <w:sz w:val="20"/>
          <w:szCs w:val="20"/>
        </w:rPr>
        <w:t xml:space="preserve">, 7 </w:t>
      </w:r>
      <w:r w:rsidRPr="002D18D4">
        <w:rPr>
          <w:rFonts w:ascii="Times New Roman" w:hAnsi="Times New Roman"/>
          <w:i/>
          <w:iCs/>
          <w:sz w:val="20"/>
          <w:szCs w:val="20"/>
        </w:rPr>
        <w:t>PGK</w:t>
      </w:r>
      <w:r w:rsidRPr="002D18D4">
        <w:rPr>
          <w:rFonts w:ascii="Times New Roman" w:hAnsi="Times New Roman"/>
          <w:sz w:val="20"/>
          <w:szCs w:val="20"/>
        </w:rPr>
        <w:t xml:space="preserve">, 8 </w:t>
      </w:r>
      <w:proofErr w:type="gramStart"/>
      <w:r w:rsidRPr="002D18D4">
        <w:rPr>
          <w:rFonts w:ascii="Times New Roman" w:hAnsi="Times New Roman"/>
          <w:i/>
          <w:iCs/>
          <w:sz w:val="20"/>
          <w:szCs w:val="20"/>
        </w:rPr>
        <w:t>TUB</w:t>
      </w:r>
      <w:proofErr w:type="gramEnd"/>
      <w:r w:rsidRPr="002D18D4">
        <w:rPr>
          <w:rFonts w:ascii="Times New Roman" w:hAnsi="Times New Roman"/>
          <w:sz w:val="20"/>
          <w:szCs w:val="20"/>
        </w:rPr>
        <w:t>. M: DL 2000 Plus DNA Marker (from up to low, 2000bp, 1000bp, 750bp, 500bp, 250bp, 100bp).</w:t>
      </w:r>
    </w:p>
    <w:p w:rsidR="0055220E" w:rsidRDefault="0055220E" w:rsidP="0055220E">
      <w:pPr>
        <w:spacing w:beforeLines="50" w:before="156" w:afterLines="50" w:after="156" w:line="480" w:lineRule="auto"/>
        <w:rPr>
          <w:rFonts w:ascii="Times New Roman" w:hAnsi="Times New Roman" w:hint="eastAsia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noProof/>
          <w:sz w:val="20"/>
          <w:szCs w:val="20"/>
        </w:rPr>
        <w:drawing>
          <wp:inline distT="0" distB="0" distL="0" distR="0">
            <wp:extent cx="5274310" cy="2975045"/>
            <wp:effectExtent l="0" t="0" r="2540" b="0"/>
            <wp:docPr id="3" name="图片 3" descr="F:\植物所工作资料\鸢尾 发表文章 王银杰\内参基因筛选文章数据\scientific reports 2021.1.29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植物所工作资料\鸢尾 发表文章 王银杰\内参基因筛选文章数据\scientific reports 2021.1.29\Figure S2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7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20E" w:rsidRPr="00637736" w:rsidRDefault="0055220E" w:rsidP="0055220E">
      <w:pPr>
        <w:spacing w:line="480" w:lineRule="auto"/>
        <w:rPr>
          <w:rFonts w:ascii="Times New Roman" w:hAnsi="Times New Roman" w:hint="eastAsia"/>
          <w:sz w:val="20"/>
          <w:szCs w:val="20"/>
        </w:rPr>
      </w:pPr>
      <w:proofErr w:type="gramStart"/>
      <w:r w:rsidRPr="002D18D4">
        <w:rPr>
          <w:rFonts w:ascii="Times New Roman" w:hAnsi="Times New Roman"/>
          <w:b/>
          <w:bCs/>
          <w:sz w:val="20"/>
          <w:szCs w:val="20"/>
        </w:rPr>
        <w:t>Supplementary Figure S</w:t>
      </w:r>
      <w:r w:rsidRPr="002D18D4">
        <w:rPr>
          <w:rFonts w:ascii="Times New Roman" w:hAnsi="Times New Roman" w:hint="eastAsia"/>
          <w:b/>
          <w:bCs/>
          <w:sz w:val="20"/>
          <w:szCs w:val="20"/>
        </w:rPr>
        <w:t>2</w:t>
      </w:r>
      <w:r w:rsidRPr="002D18D4">
        <w:rPr>
          <w:rFonts w:ascii="Times New Roman" w:hAnsi="Times New Roman"/>
          <w:b/>
          <w:bCs/>
          <w:sz w:val="20"/>
          <w:szCs w:val="20"/>
        </w:rPr>
        <w:t>.</w:t>
      </w:r>
      <w:proofErr w:type="gramEnd"/>
      <w:r w:rsidRPr="002D18D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2D18D4">
        <w:rPr>
          <w:rFonts w:ascii="Times New Roman" w:hAnsi="Times New Roman"/>
          <w:sz w:val="20"/>
          <w:szCs w:val="20"/>
        </w:rPr>
        <w:t xml:space="preserve">Melting curves of </w:t>
      </w:r>
      <w:r w:rsidRPr="002D18D4">
        <w:rPr>
          <w:rFonts w:ascii="Times New Roman" w:hAnsi="Times New Roman" w:hint="eastAsia"/>
          <w:sz w:val="20"/>
          <w:szCs w:val="20"/>
        </w:rPr>
        <w:t>8</w:t>
      </w:r>
      <w:r w:rsidRPr="002D18D4">
        <w:rPr>
          <w:rFonts w:ascii="Times New Roman" w:hAnsi="Times New Roman"/>
          <w:sz w:val="20"/>
          <w:szCs w:val="20"/>
        </w:rPr>
        <w:t xml:space="preserve"> reference genes (</w:t>
      </w:r>
      <w:r w:rsidRPr="002D18D4">
        <w:rPr>
          <w:rFonts w:ascii="Times New Roman" w:hAnsi="Times New Roman"/>
          <w:i/>
          <w:iCs/>
          <w:sz w:val="20"/>
          <w:szCs w:val="20"/>
        </w:rPr>
        <w:t>EF1α</w:t>
      </w:r>
      <w:r w:rsidRPr="002D18D4">
        <w:rPr>
          <w:rFonts w:ascii="Times New Roman" w:hAnsi="Times New Roman"/>
          <w:iCs/>
          <w:sz w:val="20"/>
          <w:szCs w:val="20"/>
        </w:rPr>
        <w:t xml:space="preserve">, </w:t>
      </w:r>
      <w:r w:rsidRPr="002D18D4">
        <w:rPr>
          <w:rFonts w:ascii="Times New Roman" w:hAnsi="Times New Roman"/>
          <w:i/>
          <w:iCs/>
          <w:sz w:val="20"/>
          <w:szCs w:val="20"/>
        </w:rPr>
        <w:t>GAPDH</w:t>
      </w:r>
      <w:r w:rsidRPr="002D18D4">
        <w:rPr>
          <w:rFonts w:ascii="Times New Roman" w:hAnsi="Times New Roman"/>
          <w:iCs/>
          <w:sz w:val="20"/>
          <w:szCs w:val="20"/>
        </w:rPr>
        <w:t xml:space="preserve">, </w:t>
      </w:r>
      <w:r w:rsidRPr="002D18D4">
        <w:rPr>
          <w:rFonts w:ascii="Times New Roman" w:hAnsi="Times New Roman"/>
          <w:i/>
          <w:iCs/>
          <w:sz w:val="20"/>
          <w:szCs w:val="20"/>
        </w:rPr>
        <w:t>ACT6</w:t>
      </w:r>
      <w:r w:rsidRPr="002D18D4">
        <w:rPr>
          <w:rFonts w:ascii="Times New Roman" w:hAnsi="Times New Roman"/>
          <w:iCs/>
          <w:sz w:val="20"/>
          <w:szCs w:val="20"/>
        </w:rPr>
        <w:t xml:space="preserve">, </w:t>
      </w:r>
      <w:r w:rsidRPr="002D18D4">
        <w:rPr>
          <w:rFonts w:ascii="Times New Roman" w:hAnsi="Times New Roman"/>
          <w:i/>
          <w:iCs/>
          <w:sz w:val="20"/>
          <w:szCs w:val="20"/>
        </w:rPr>
        <w:t>UBQ</w:t>
      </w:r>
      <w:r w:rsidRPr="002D18D4">
        <w:rPr>
          <w:rFonts w:ascii="Times New Roman" w:hAnsi="Times New Roman"/>
          <w:iCs/>
          <w:sz w:val="20"/>
          <w:szCs w:val="20"/>
        </w:rPr>
        <w:t>,</w:t>
      </w:r>
      <w:r w:rsidRPr="002D18D4">
        <w:rPr>
          <w:rFonts w:ascii="Times New Roman" w:hAnsi="Times New Roman"/>
          <w:i/>
          <w:iCs/>
          <w:color w:val="000000"/>
          <w:kern w:val="24"/>
          <w:sz w:val="20"/>
          <w:szCs w:val="20"/>
        </w:rPr>
        <w:t xml:space="preserve"> </w:t>
      </w:r>
      <w:r w:rsidRPr="002D18D4">
        <w:rPr>
          <w:rFonts w:ascii="Times New Roman" w:hAnsi="Times New Roman"/>
          <w:i/>
          <w:iCs/>
          <w:sz w:val="20"/>
          <w:szCs w:val="20"/>
        </w:rPr>
        <w:t>UBC</w:t>
      </w:r>
      <w:r w:rsidRPr="002D18D4">
        <w:rPr>
          <w:rFonts w:ascii="Times New Roman" w:hAnsi="Times New Roman"/>
          <w:iCs/>
          <w:sz w:val="20"/>
          <w:szCs w:val="20"/>
        </w:rPr>
        <w:t xml:space="preserve">, </w:t>
      </w:r>
      <w:r w:rsidRPr="002D18D4">
        <w:rPr>
          <w:rFonts w:ascii="Times New Roman" w:hAnsi="Times New Roman"/>
          <w:i/>
          <w:iCs/>
          <w:sz w:val="20"/>
          <w:szCs w:val="20"/>
        </w:rPr>
        <w:t>EF1β</w:t>
      </w:r>
      <w:r w:rsidRPr="002D18D4">
        <w:rPr>
          <w:rFonts w:ascii="Times New Roman" w:hAnsi="Times New Roman"/>
          <w:iCs/>
          <w:sz w:val="20"/>
          <w:szCs w:val="20"/>
        </w:rPr>
        <w:t xml:space="preserve">, </w:t>
      </w:r>
      <w:r w:rsidRPr="002D18D4">
        <w:rPr>
          <w:rFonts w:ascii="Times New Roman" w:hAnsi="Times New Roman"/>
          <w:i/>
          <w:iCs/>
          <w:sz w:val="20"/>
          <w:szCs w:val="20"/>
        </w:rPr>
        <w:t>PGK</w:t>
      </w:r>
      <w:r w:rsidRPr="002D18D4">
        <w:rPr>
          <w:rFonts w:ascii="Times New Roman" w:hAnsi="Times New Roman"/>
          <w:iCs/>
          <w:sz w:val="20"/>
          <w:szCs w:val="20"/>
        </w:rPr>
        <w:t xml:space="preserve"> and </w:t>
      </w:r>
      <w:r w:rsidRPr="002D18D4">
        <w:rPr>
          <w:rFonts w:ascii="Times New Roman" w:hAnsi="Times New Roman"/>
          <w:i/>
          <w:iCs/>
          <w:sz w:val="20"/>
          <w:szCs w:val="20"/>
        </w:rPr>
        <w:t>TUB</w:t>
      </w:r>
      <w:r w:rsidRPr="002D18D4">
        <w:rPr>
          <w:rFonts w:ascii="Times New Roman" w:hAnsi="Times New Roman"/>
          <w:sz w:val="20"/>
          <w:szCs w:val="20"/>
        </w:rPr>
        <w:t>) showing single peak.</w:t>
      </w:r>
    </w:p>
    <w:p w:rsidR="0055220E" w:rsidRDefault="0055220E" w:rsidP="0055220E">
      <w:pPr>
        <w:spacing w:beforeLines="50" w:before="156" w:afterLines="50" w:after="156" w:line="480" w:lineRule="auto"/>
        <w:rPr>
          <w:rFonts w:ascii="Times New Roman" w:hAnsi="Times New Roman" w:cs="Times New Roman"/>
          <w:sz w:val="20"/>
          <w:szCs w:val="20"/>
        </w:rPr>
      </w:pPr>
      <w:bookmarkStart w:id="22" w:name="_GoBack"/>
      <w:bookmarkEnd w:id="22"/>
      <w:r w:rsidRPr="00BE1D07">
        <w:rPr>
          <w:rFonts w:ascii="Times New Roman" w:hAnsi="Times New Roman"/>
          <w:b/>
          <w:bCs/>
          <w:sz w:val="20"/>
          <w:szCs w:val="20"/>
        </w:rPr>
        <w:lastRenderedPageBreak/>
        <w:t>Supplementary</w:t>
      </w:r>
      <w:r>
        <w:rPr>
          <w:rFonts w:ascii="Times New Roman" w:hAnsi="Times New Roman" w:hint="eastAsia"/>
          <w:b/>
          <w:bCs/>
          <w:sz w:val="20"/>
          <w:szCs w:val="20"/>
        </w:rPr>
        <w:t xml:space="preserve"> Table</w:t>
      </w:r>
      <w:r w:rsidRPr="00BE1D07">
        <w:rPr>
          <w:rFonts w:ascii="Times New Roman" w:hAnsi="Times New Roman"/>
          <w:b/>
          <w:bCs/>
          <w:sz w:val="20"/>
          <w:szCs w:val="20"/>
        </w:rPr>
        <w:t xml:space="preserve"> S</w:t>
      </w:r>
      <w:r>
        <w:rPr>
          <w:rFonts w:ascii="Times New Roman" w:hAnsi="Times New Roman" w:hint="eastAsia"/>
          <w:b/>
          <w:bCs/>
          <w:sz w:val="20"/>
          <w:szCs w:val="20"/>
        </w:rPr>
        <w:t xml:space="preserve">1. </w:t>
      </w:r>
      <w:r w:rsidRPr="006D0BBC">
        <w:rPr>
          <w:rFonts w:ascii="Times New Roman" w:hAnsi="Times New Roman" w:cs="Times New Roman"/>
          <w:sz w:val="20"/>
          <w:szCs w:val="20"/>
        </w:rPr>
        <w:t xml:space="preserve">Raw </w:t>
      </w:r>
      <w:proofErr w:type="spellStart"/>
      <w:r w:rsidRPr="006D0BBC">
        <w:rPr>
          <w:rFonts w:ascii="Times New Roman" w:hAnsi="Times New Roman" w:cs="Times New Roman"/>
          <w:sz w:val="20"/>
          <w:szCs w:val="20"/>
        </w:rPr>
        <w:t>Cq</w:t>
      </w:r>
      <w:proofErr w:type="spellEnd"/>
      <w:r w:rsidRPr="006D0BBC">
        <w:rPr>
          <w:rFonts w:ascii="Times New Roman" w:hAnsi="Times New Roman" w:cs="Times New Roman"/>
          <w:sz w:val="20"/>
          <w:szCs w:val="20"/>
        </w:rPr>
        <w:t xml:space="preserve"> values of the 8 candidate genes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bookmarkEnd w:id="20"/>
      <w:bookmarkEnd w:id="21"/>
      <w:r w:rsidRPr="002D18D4">
        <w:rPr>
          <w:rFonts w:ascii="Times New Roman" w:hAnsi="Times New Roman" w:hint="eastAsia"/>
          <w:bCs/>
          <w:sz w:val="20"/>
          <w:szCs w:val="20"/>
        </w:rPr>
        <w:t>in</w:t>
      </w:r>
      <w:r w:rsidRPr="002D18D4">
        <w:rPr>
          <w:rFonts w:ascii="Times New Roman" w:hAnsi="Times New Roman"/>
          <w:bCs/>
          <w:sz w:val="20"/>
          <w:szCs w:val="20"/>
        </w:rPr>
        <w:t xml:space="preserve"> </w:t>
      </w:r>
      <w:r w:rsidRPr="002D18D4">
        <w:rPr>
          <w:rFonts w:ascii="Times New Roman" w:hAnsi="Times New Roman" w:hint="eastAsia"/>
          <w:bCs/>
          <w:sz w:val="20"/>
          <w:szCs w:val="20"/>
        </w:rPr>
        <w:t xml:space="preserve">different </w:t>
      </w:r>
      <w:r w:rsidRPr="002D18D4">
        <w:rPr>
          <w:rFonts w:ascii="Times New Roman" w:hAnsi="Times New Roman"/>
          <w:bCs/>
          <w:sz w:val="20"/>
          <w:szCs w:val="20"/>
        </w:rPr>
        <w:t>flower</w:t>
      </w:r>
      <w:r w:rsidRPr="002D18D4">
        <w:rPr>
          <w:rFonts w:ascii="Times New Roman" w:hAnsi="Times New Roman" w:hint="eastAsia"/>
          <w:bCs/>
          <w:sz w:val="20"/>
          <w:szCs w:val="20"/>
        </w:rPr>
        <w:t>ing</w:t>
      </w:r>
      <w:r w:rsidRPr="002D18D4">
        <w:rPr>
          <w:rFonts w:ascii="Times New Roman" w:hAnsi="Times New Roman"/>
          <w:bCs/>
          <w:sz w:val="20"/>
          <w:szCs w:val="20"/>
        </w:rPr>
        <w:t xml:space="preserve"> </w:t>
      </w:r>
      <w:r w:rsidRPr="002D18D4">
        <w:rPr>
          <w:rFonts w:ascii="Times New Roman" w:hAnsi="Times New Roman"/>
          <w:kern w:val="0"/>
          <w:sz w:val="20"/>
          <w:szCs w:val="20"/>
        </w:rPr>
        <w:t>stages</w:t>
      </w:r>
      <w:r w:rsidRPr="002D18D4">
        <w:rPr>
          <w:rFonts w:ascii="Times New Roman" w:hAnsi="Times New Roman" w:hint="eastAsia"/>
          <w:kern w:val="0"/>
          <w:sz w:val="20"/>
          <w:szCs w:val="20"/>
        </w:rPr>
        <w:t xml:space="preserve"> and</w:t>
      </w:r>
      <w:r w:rsidRPr="002D18D4">
        <w:rPr>
          <w:rFonts w:ascii="Times New Roman" w:hAnsi="Times New Roman"/>
          <w:kern w:val="0"/>
          <w:sz w:val="20"/>
          <w:szCs w:val="20"/>
        </w:rPr>
        <w:t xml:space="preserve"> </w:t>
      </w:r>
      <w:r w:rsidRPr="002D18D4">
        <w:rPr>
          <w:rFonts w:ascii="Times New Roman" w:hAnsi="Times New Roman"/>
          <w:sz w:val="20"/>
          <w:szCs w:val="20"/>
        </w:rPr>
        <w:t>different genotypes of</w:t>
      </w:r>
      <w:r w:rsidRPr="002D18D4">
        <w:rPr>
          <w:rFonts w:ascii="Times New Roman" w:hAnsi="Times New Roman"/>
          <w:kern w:val="0"/>
          <w:sz w:val="20"/>
          <w:szCs w:val="20"/>
        </w:rPr>
        <w:t xml:space="preserve"> </w:t>
      </w:r>
      <w:r w:rsidRPr="002D18D4">
        <w:rPr>
          <w:rFonts w:ascii="Times New Roman" w:hAnsi="Times New Roman"/>
          <w:i/>
          <w:kern w:val="0"/>
          <w:sz w:val="20"/>
          <w:szCs w:val="20"/>
        </w:rPr>
        <w:t xml:space="preserve">I. </w:t>
      </w:r>
      <w:proofErr w:type="spellStart"/>
      <w:r w:rsidRPr="002D18D4">
        <w:rPr>
          <w:rFonts w:ascii="Times New Roman" w:hAnsi="Times New Roman"/>
          <w:i/>
          <w:kern w:val="0"/>
          <w:sz w:val="20"/>
          <w:szCs w:val="20"/>
        </w:rPr>
        <w:t>germanica</w:t>
      </w:r>
      <w:proofErr w:type="spellEnd"/>
      <w:r w:rsidRPr="002D18D4">
        <w:rPr>
          <w:rFonts w:ascii="Times New Roman" w:hAnsi="Times New Roman"/>
          <w:kern w:val="0"/>
          <w:sz w:val="20"/>
          <w:szCs w:val="20"/>
        </w:rPr>
        <w:t xml:space="preserve"> cultivars.</w:t>
      </w:r>
    </w:p>
    <w:tbl>
      <w:tblPr>
        <w:tblW w:w="8522" w:type="dxa"/>
        <w:jc w:val="center"/>
        <w:tblLook w:val="04A0" w:firstRow="1" w:lastRow="0" w:firstColumn="1" w:lastColumn="0" w:noHBand="0" w:noVBand="1"/>
      </w:tblPr>
      <w:tblGrid>
        <w:gridCol w:w="1074"/>
        <w:gridCol w:w="729"/>
        <w:gridCol w:w="857"/>
        <w:gridCol w:w="1129"/>
        <w:gridCol w:w="828"/>
        <w:gridCol w:w="774"/>
        <w:gridCol w:w="763"/>
        <w:gridCol w:w="806"/>
        <w:gridCol w:w="763"/>
        <w:gridCol w:w="799"/>
      </w:tblGrid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Ig</w:t>
            </w:r>
            <w:r w:rsidRPr="00D2726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EF1ɑ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D2726D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Ig</w:t>
            </w:r>
            <w:r w:rsidRPr="00D2726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GAPDH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Ig</w:t>
            </w:r>
            <w:r w:rsidRPr="00D2726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ACT6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D2726D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Ig</w:t>
            </w:r>
            <w:r w:rsidRPr="00D2726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D2726D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Ig</w:t>
            </w:r>
            <w:r w:rsidRPr="00D2726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Ig</w:t>
            </w:r>
            <w:r w:rsidRPr="00D2726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EF1β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D2726D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Ig</w:t>
            </w:r>
            <w:r w:rsidRPr="00D2726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PGK</w:t>
            </w:r>
            <w:proofErr w:type="spellEnd"/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D2726D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Ig</w:t>
            </w:r>
            <w:r w:rsidRPr="00D2726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TUB</w:t>
            </w:r>
            <w:proofErr w:type="spellEnd"/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‘00246’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21.01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25.36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23.02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23.02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19.98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21.60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22.10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21.41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20.69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25.48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22.85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20.05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21.60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22.15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21.45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20.66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25.31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22.82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22.99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19.98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21.57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22.16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21.52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19.51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23.84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22.34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20.45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22.08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20.12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20.73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19.23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23.89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22.59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24.06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20.41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22.11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20.76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20.82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19.92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23.77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22.67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24.09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20.39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21.86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20.24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20.79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21.24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25.82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23.59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21.92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19.69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21.25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23.72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22.18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21.83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26.03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23.52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21.97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19.71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21.08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24.15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22.10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21.73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26.12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22.68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21.99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19.68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23.82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22.09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21.56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25.13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22.97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22.25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19.99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22.09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21.50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21.20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21.52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25.13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22.93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22.23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19.98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21.66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21.25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22.54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25.07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22.90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22.20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19.95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22.07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21.68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21.24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24.32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26.52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24.02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20.77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19.58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21.83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21.25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21.92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24.84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25.35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23.87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20.80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19.62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21.90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21.11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21.99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23.54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25.58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23.78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20.72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19.66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21.63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21.16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22.06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19.02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24.72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21.75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23.66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20.39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22.41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21.82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20.40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19.88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24.45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23.69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20.23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22.69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21.86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20.57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19.37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24.03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21.97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23.71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20.34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21.93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20.42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22.34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24.23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23.96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20.78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20.31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22.31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22.65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21.84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22.30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23.45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24.20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20.84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20.34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22.28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22.84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21.82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22.24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23.93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24.10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20.85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20.25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22.30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22.69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21.74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23.48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25.16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22.63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21.59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19.93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21.45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21.93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22.61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22.83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24.94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22.91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21.63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19.82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21.58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21.94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22.55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23.54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24.77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23.02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21.68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19.99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21.51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21.90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22.79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20.77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25.91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24.81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19.93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20.71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23.03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23.08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20.88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21.39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25.75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25.22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19.99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20.69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23.68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20.93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21.73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25.82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24.91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20.12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20.65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23.08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23.55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21.01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22.34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23.75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23.79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20.02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20.17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22.45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23.73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21.94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22.40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23.83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23.63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19.89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20.06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22.74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23.96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21.99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22.31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23.77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23.75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19.89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20.10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22.30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23.60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21.99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19.98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27.33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22.34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20.62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20.57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22.94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21.01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20.35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27.92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21.95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20.57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20.52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24.20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22.89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20.94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19.82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27.58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21.68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20.48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20.58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24.11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22.71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20.90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24.32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22.83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25.76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19.33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19.83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22.15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24.15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23.09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24.19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22.78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24.92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19.31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19.88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22.27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23.98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22.93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24.90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19.29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19.93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22.18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24.09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22.96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‘2010200’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19.58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25.13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23.08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24.04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20.45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23.59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19.66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25.14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22.98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23.92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20.46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22.29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23.00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23.72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20.53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25.14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23.01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23.97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20.52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22.27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23.16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23.60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21.94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24.32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19.74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24.85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20.15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21.83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22.83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24.15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22.63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24.46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20.82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24.91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20.08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21.80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22.78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24.18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21.58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24.58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21.06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25.04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20.11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21.81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22.81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24.20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19.84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25.27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25.61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23.11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20.87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22.67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23.11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23.33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20.19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26.06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25.63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23.06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20.79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22.69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23.15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23.31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19.38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26.12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25.21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22.94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20.83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22.71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23.16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23.29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20.65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25.94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22.53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23.33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19.92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22.28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23.18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22.24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20.60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25.87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22.43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23.27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19.98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22.25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23.10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22.25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20.62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22.45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23.25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20.04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22.20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23.13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22.24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21.54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25.92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23.81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22.79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19.83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21.32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22.75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21.59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22.28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25.81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22.96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22.93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19.89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21.39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21.63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21.61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24.89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23.73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22.86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19.80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21.35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22.97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21.67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20.01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26.12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21.01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23.71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20.13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22.74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23.13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22.92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19.43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26.28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21.83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23.66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20.07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22.78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24.09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22.85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19.35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26.72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21.46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23.72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20.09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22.91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23.15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22.80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22.44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24.98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23.10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20.31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20.35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23.94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22.83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22.63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24.89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22.97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20.27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20.56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24.15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23.90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22.61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22.77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25.08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22.98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20.32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20.44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24.10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23.87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22.81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23.94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26.36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21.73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21.12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20.14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25.35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24.56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21.75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24.07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26.03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21.80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21.06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20.16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25.31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24.68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21.88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24.41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26.58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21.35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21.20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20.20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25.38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23.95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21.83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20.88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23.34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24.58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19.94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20.74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23.11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23.00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23.58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20.72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23.83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24.37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20.76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23.75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23.62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21.62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23.79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24.29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19.88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20.69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23.16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23.45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24.93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27.62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21.88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22.49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21.69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25.72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26.16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22.84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24.92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27.49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21.85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22.58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21.66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25.73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26.37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22.89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24.82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27.60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21.88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22.60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21.82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25.57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26.35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22.92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25.92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26.82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20.58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23.34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20.33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24.83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26.87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21.85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25.97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26.47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20.30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23.31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20.24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24.94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27.01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21.79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25.71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25.92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21.43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23.39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20.19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24.89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26.96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21.72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24.18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29.25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23.19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21.80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23.11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26.27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25.67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23.86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23.93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28.93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23.32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21.89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23.19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26.30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26.05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23.98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21.64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23.25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26.35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24.07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‘Elizabeth’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23.68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22.34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22.45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20.44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21.97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21.88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23.21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19.79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23.81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22.05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22.46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20.43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21.98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22.09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23.27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19.98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23.52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22.35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22.43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20.39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21.92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21.94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23.27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20.23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25.79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23.52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21.98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20.05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22.71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19.96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22.43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20.75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23.41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21.82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19.94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22.68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20.72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22.39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20.33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25.81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23.94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21.85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19.95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22.79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20.87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22.45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19.82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24.81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21.43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23.04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20.90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22.95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23.92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19.73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24.72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20.71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22.95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20.82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21.13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23.16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23.99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19.27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24.00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21.35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23.06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20.88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21.27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22.98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24.03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F</w:t>
            </w:r>
            <w:r w:rsidRPr="00D2726D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S2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21.29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24.02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20.20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21.62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19.82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23.10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22.25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22.32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21.34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24.19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20.67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21.64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19.85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23.03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22.09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22.17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21.34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24.62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20.45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21.68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19.81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23.07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22.15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22.10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21.92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26.93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22.39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22.35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19.76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22.28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23.02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21.43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21.68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26.24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22.12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22.29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19.80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22.23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22.56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21.48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22.01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26.83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22.59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22.24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19.73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22.27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22.19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21.39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21.14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23.99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19.15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21.04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20.02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23.81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21.82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22.88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20.83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24.12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19.34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21.10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19.93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23.89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21.95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23.03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20.29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24.52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19.02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20.91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19.79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23.93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23.00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21.93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24.83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22.33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19.99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20.12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24.51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23.92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23.02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22.07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24.79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22.29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19.98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20.14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24.60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23.89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23.04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22.18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24.86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22.30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19.97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20.16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24.56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23.98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23.07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21.67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24.27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22.58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19.37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23.76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24.13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22.30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21.87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23.83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22.16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19.42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19.93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23.79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24.27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22.36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21.64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23.56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22.56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19.46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19.99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23.72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24.18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22.41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22.35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25.65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22.81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20.41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20.36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25.36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23.61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23.72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21.93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25.94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22.13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20.55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20.29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25.38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23.73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23.84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22.19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25.78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21.62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20.68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20.27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25.38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23.68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23.80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22.89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25.12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21.13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19.87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20.49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25.09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24.10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23.18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22.88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21.51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22.99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20.59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25.21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24.05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23.10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22.88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24.98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21.48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20.03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20.52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25.21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24.10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23.13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23.60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25.45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23.10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21.44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20.01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27.01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23.28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24.01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23.57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25.37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23.13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20.82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19.93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26.89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23.84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23.54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25.52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22.87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20.78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19.97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26.92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22.86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23.86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22.19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24.73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20.41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20.83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21.09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23.38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25.52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22.42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22.11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24.92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19.95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20.79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21.05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23.37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24.97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22.39</w:t>
            </w:r>
          </w:p>
        </w:tc>
      </w:tr>
      <w:tr w:rsidR="0055220E" w:rsidRPr="00D2726D" w:rsidTr="00B91022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22.22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21.09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21.19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23.42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25.88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20E" w:rsidRPr="00D2726D" w:rsidRDefault="0055220E" w:rsidP="00B910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2726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22.32</w:t>
            </w:r>
          </w:p>
        </w:tc>
      </w:tr>
    </w:tbl>
    <w:p w:rsidR="0055220E" w:rsidRDefault="0055220E" w:rsidP="0055220E"/>
    <w:p w:rsidR="005E4D40" w:rsidRPr="0055220E" w:rsidRDefault="005E4D40"/>
    <w:sectPr w:rsidR="005E4D40" w:rsidRPr="005522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456" w:rsidRDefault="00451456" w:rsidP="0055220E">
      <w:r>
        <w:separator/>
      </w:r>
    </w:p>
  </w:endnote>
  <w:endnote w:type="continuationSeparator" w:id="0">
    <w:p w:rsidR="00451456" w:rsidRDefault="00451456" w:rsidP="00552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456" w:rsidRDefault="00451456" w:rsidP="0055220E">
      <w:r>
        <w:separator/>
      </w:r>
    </w:p>
  </w:footnote>
  <w:footnote w:type="continuationSeparator" w:id="0">
    <w:p w:rsidR="00451456" w:rsidRDefault="00451456" w:rsidP="005522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8C"/>
    <w:rsid w:val="00002054"/>
    <w:rsid w:val="000061CD"/>
    <w:rsid w:val="0001097A"/>
    <w:rsid w:val="00010BC2"/>
    <w:rsid w:val="00011CCE"/>
    <w:rsid w:val="00016DA7"/>
    <w:rsid w:val="00020CE6"/>
    <w:rsid w:val="00022635"/>
    <w:rsid w:val="00022B12"/>
    <w:rsid w:val="000238A8"/>
    <w:rsid w:val="00043342"/>
    <w:rsid w:val="00056A12"/>
    <w:rsid w:val="00062B89"/>
    <w:rsid w:val="00071C25"/>
    <w:rsid w:val="000B3486"/>
    <w:rsid w:val="000F4CCB"/>
    <w:rsid w:val="000F5009"/>
    <w:rsid w:val="00100037"/>
    <w:rsid w:val="00103E6B"/>
    <w:rsid w:val="00103FA8"/>
    <w:rsid w:val="00114D5C"/>
    <w:rsid w:val="00122D91"/>
    <w:rsid w:val="0014180C"/>
    <w:rsid w:val="00152420"/>
    <w:rsid w:val="00170CBC"/>
    <w:rsid w:val="001772BD"/>
    <w:rsid w:val="0018281D"/>
    <w:rsid w:val="001C51CE"/>
    <w:rsid w:val="001D3184"/>
    <w:rsid w:val="001E1F4D"/>
    <w:rsid w:val="0024297F"/>
    <w:rsid w:val="0026400B"/>
    <w:rsid w:val="00267D90"/>
    <w:rsid w:val="00283FB8"/>
    <w:rsid w:val="00284C2A"/>
    <w:rsid w:val="002864F5"/>
    <w:rsid w:val="00293996"/>
    <w:rsid w:val="002D4BA1"/>
    <w:rsid w:val="003107B0"/>
    <w:rsid w:val="0031106C"/>
    <w:rsid w:val="00314025"/>
    <w:rsid w:val="0032606B"/>
    <w:rsid w:val="00327A9A"/>
    <w:rsid w:val="003339C7"/>
    <w:rsid w:val="0033597D"/>
    <w:rsid w:val="00336A3B"/>
    <w:rsid w:val="00357B30"/>
    <w:rsid w:val="0037029D"/>
    <w:rsid w:val="00370A9E"/>
    <w:rsid w:val="00381BCE"/>
    <w:rsid w:val="0039290F"/>
    <w:rsid w:val="003A50D1"/>
    <w:rsid w:val="003A7022"/>
    <w:rsid w:val="003A7CF4"/>
    <w:rsid w:val="003B6CAE"/>
    <w:rsid w:val="003D7397"/>
    <w:rsid w:val="003E09A1"/>
    <w:rsid w:val="003F1B2F"/>
    <w:rsid w:val="003F7916"/>
    <w:rsid w:val="0042178A"/>
    <w:rsid w:val="00433AD3"/>
    <w:rsid w:val="00451456"/>
    <w:rsid w:val="0045695F"/>
    <w:rsid w:val="004577F0"/>
    <w:rsid w:val="00492AD7"/>
    <w:rsid w:val="004A05BF"/>
    <w:rsid w:val="004A3268"/>
    <w:rsid w:val="004B2C9D"/>
    <w:rsid w:val="004B31A7"/>
    <w:rsid w:val="004F1A8C"/>
    <w:rsid w:val="005110BD"/>
    <w:rsid w:val="0051233E"/>
    <w:rsid w:val="005162AA"/>
    <w:rsid w:val="00536DEC"/>
    <w:rsid w:val="0055220E"/>
    <w:rsid w:val="00557DF2"/>
    <w:rsid w:val="00565867"/>
    <w:rsid w:val="00571156"/>
    <w:rsid w:val="005727BF"/>
    <w:rsid w:val="00591244"/>
    <w:rsid w:val="005D0514"/>
    <w:rsid w:val="005E4D40"/>
    <w:rsid w:val="005E5F61"/>
    <w:rsid w:val="005E6DFE"/>
    <w:rsid w:val="005F0CA1"/>
    <w:rsid w:val="006035D2"/>
    <w:rsid w:val="00603709"/>
    <w:rsid w:val="0060399E"/>
    <w:rsid w:val="00623B2B"/>
    <w:rsid w:val="00626D04"/>
    <w:rsid w:val="00637C2A"/>
    <w:rsid w:val="006609C1"/>
    <w:rsid w:val="006653FB"/>
    <w:rsid w:val="00677D74"/>
    <w:rsid w:val="0069514E"/>
    <w:rsid w:val="00695434"/>
    <w:rsid w:val="006C0092"/>
    <w:rsid w:val="00700165"/>
    <w:rsid w:val="00711C6C"/>
    <w:rsid w:val="0071394C"/>
    <w:rsid w:val="007337FC"/>
    <w:rsid w:val="007616D2"/>
    <w:rsid w:val="0078576A"/>
    <w:rsid w:val="007877F4"/>
    <w:rsid w:val="007A748D"/>
    <w:rsid w:val="007E06C8"/>
    <w:rsid w:val="007E6814"/>
    <w:rsid w:val="007E6FEF"/>
    <w:rsid w:val="00800CC2"/>
    <w:rsid w:val="008075FF"/>
    <w:rsid w:val="00815ACA"/>
    <w:rsid w:val="0081724F"/>
    <w:rsid w:val="00821082"/>
    <w:rsid w:val="008214EF"/>
    <w:rsid w:val="008334E0"/>
    <w:rsid w:val="008343A2"/>
    <w:rsid w:val="0083470D"/>
    <w:rsid w:val="00850571"/>
    <w:rsid w:val="00853319"/>
    <w:rsid w:val="00854ED0"/>
    <w:rsid w:val="00857F93"/>
    <w:rsid w:val="00870185"/>
    <w:rsid w:val="008924E5"/>
    <w:rsid w:val="008A2B60"/>
    <w:rsid w:val="008C75D9"/>
    <w:rsid w:val="008E1B52"/>
    <w:rsid w:val="00913A7A"/>
    <w:rsid w:val="00932FD1"/>
    <w:rsid w:val="00975D52"/>
    <w:rsid w:val="00976012"/>
    <w:rsid w:val="00986FB7"/>
    <w:rsid w:val="00991576"/>
    <w:rsid w:val="009A2113"/>
    <w:rsid w:val="009A2A3E"/>
    <w:rsid w:val="009A3937"/>
    <w:rsid w:val="009A449D"/>
    <w:rsid w:val="009A5D12"/>
    <w:rsid w:val="009B13B5"/>
    <w:rsid w:val="009B2676"/>
    <w:rsid w:val="009B3186"/>
    <w:rsid w:val="009F16A2"/>
    <w:rsid w:val="009F189D"/>
    <w:rsid w:val="009F49FF"/>
    <w:rsid w:val="00A15945"/>
    <w:rsid w:val="00A236C4"/>
    <w:rsid w:val="00A27496"/>
    <w:rsid w:val="00A345F5"/>
    <w:rsid w:val="00A45080"/>
    <w:rsid w:val="00A66B9B"/>
    <w:rsid w:val="00A756A6"/>
    <w:rsid w:val="00A811C4"/>
    <w:rsid w:val="00AA00D4"/>
    <w:rsid w:val="00AD2E82"/>
    <w:rsid w:val="00AD3B0B"/>
    <w:rsid w:val="00AD42E4"/>
    <w:rsid w:val="00AD6EB7"/>
    <w:rsid w:val="00AF6C0E"/>
    <w:rsid w:val="00AF6F5A"/>
    <w:rsid w:val="00B07E63"/>
    <w:rsid w:val="00B11DD8"/>
    <w:rsid w:val="00B238D8"/>
    <w:rsid w:val="00B77681"/>
    <w:rsid w:val="00B97A21"/>
    <w:rsid w:val="00BC231D"/>
    <w:rsid w:val="00BD1E21"/>
    <w:rsid w:val="00BD1EE1"/>
    <w:rsid w:val="00BD20FF"/>
    <w:rsid w:val="00BD4BBA"/>
    <w:rsid w:val="00BD571A"/>
    <w:rsid w:val="00C00198"/>
    <w:rsid w:val="00C132EB"/>
    <w:rsid w:val="00C15971"/>
    <w:rsid w:val="00C25E20"/>
    <w:rsid w:val="00C269B0"/>
    <w:rsid w:val="00C3137B"/>
    <w:rsid w:val="00C37576"/>
    <w:rsid w:val="00C503BA"/>
    <w:rsid w:val="00C56431"/>
    <w:rsid w:val="00C57343"/>
    <w:rsid w:val="00C70B06"/>
    <w:rsid w:val="00C76A9E"/>
    <w:rsid w:val="00C86193"/>
    <w:rsid w:val="00C93C9A"/>
    <w:rsid w:val="00CA7077"/>
    <w:rsid w:val="00CC1E56"/>
    <w:rsid w:val="00CD2F77"/>
    <w:rsid w:val="00CE60F8"/>
    <w:rsid w:val="00D0299F"/>
    <w:rsid w:val="00D11AD1"/>
    <w:rsid w:val="00D679D9"/>
    <w:rsid w:val="00D94A08"/>
    <w:rsid w:val="00D961BE"/>
    <w:rsid w:val="00D97CE7"/>
    <w:rsid w:val="00DE07C1"/>
    <w:rsid w:val="00DF27C2"/>
    <w:rsid w:val="00E002C3"/>
    <w:rsid w:val="00E0218D"/>
    <w:rsid w:val="00E14B28"/>
    <w:rsid w:val="00E16BD1"/>
    <w:rsid w:val="00E246BD"/>
    <w:rsid w:val="00E24EA6"/>
    <w:rsid w:val="00E51C5A"/>
    <w:rsid w:val="00E57377"/>
    <w:rsid w:val="00E629DE"/>
    <w:rsid w:val="00E712F5"/>
    <w:rsid w:val="00E732DC"/>
    <w:rsid w:val="00E9222F"/>
    <w:rsid w:val="00E92719"/>
    <w:rsid w:val="00E95973"/>
    <w:rsid w:val="00EA1532"/>
    <w:rsid w:val="00EA2A48"/>
    <w:rsid w:val="00EB57A6"/>
    <w:rsid w:val="00EC4829"/>
    <w:rsid w:val="00ED49E8"/>
    <w:rsid w:val="00ED7121"/>
    <w:rsid w:val="00EE372D"/>
    <w:rsid w:val="00EF0965"/>
    <w:rsid w:val="00F06627"/>
    <w:rsid w:val="00F2618C"/>
    <w:rsid w:val="00F65A6D"/>
    <w:rsid w:val="00F746F7"/>
    <w:rsid w:val="00F84119"/>
    <w:rsid w:val="00F852C4"/>
    <w:rsid w:val="00F9611D"/>
    <w:rsid w:val="00F96D43"/>
    <w:rsid w:val="00FA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22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22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22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220E"/>
    <w:rPr>
      <w:sz w:val="18"/>
      <w:szCs w:val="18"/>
    </w:rPr>
  </w:style>
  <w:style w:type="character" w:styleId="a5">
    <w:name w:val="Hyperlink"/>
    <w:uiPriority w:val="99"/>
    <w:unhideWhenUsed/>
    <w:rsid w:val="0055220E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55220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522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22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22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22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220E"/>
    <w:rPr>
      <w:sz w:val="18"/>
      <w:szCs w:val="18"/>
    </w:rPr>
  </w:style>
  <w:style w:type="character" w:styleId="a5">
    <w:name w:val="Hyperlink"/>
    <w:uiPriority w:val="99"/>
    <w:unhideWhenUsed/>
    <w:rsid w:val="0055220E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55220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522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anhaiyan416@163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A8A62-2404-4561-BCA3-F7D7BBF1D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1009</Words>
  <Characters>5754</Characters>
  <Application>Microsoft Office Word</Application>
  <DocSecurity>0</DocSecurity>
  <Lines>47</Lines>
  <Paragraphs>13</Paragraphs>
  <ScaleCrop>false</ScaleCrop>
  <Company/>
  <LinksUpToDate>false</LinksUpToDate>
  <CharactersWithSpaces>6750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</dc:creator>
  <cp:keywords/>
  <dc:description/>
  <cp:lastModifiedBy>Jackie</cp:lastModifiedBy>
  <cp:revision>2</cp:revision>
  <dcterms:created xsi:type="dcterms:W3CDTF">2021-02-03T00:55:00Z</dcterms:created>
  <dcterms:modified xsi:type="dcterms:W3CDTF">2021-02-03T00:59:00Z</dcterms:modified>
</cp:coreProperties>
</file>