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9869A" w14:textId="59CBB23B" w:rsidR="00B84116" w:rsidRDefault="00594C30">
      <w:pPr>
        <w:rPr>
          <w:rFonts w:ascii="Times New Roman" w:hAnsi="Times New Roman" w:cs="Times New Roman"/>
          <w:sz w:val="20"/>
          <w:szCs w:val="20"/>
        </w:rPr>
      </w:pPr>
      <w:r w:rsidRPr="00594C30">
        <w:rPr>
          <w:rFonts w:ascii="Times New Roman" w:hAnsi="Times New Roman" w:cs="Times New Roman"/>
          <w:sz w:val="20"/>
          <w:szCs w:val="20"/>
        </w:rPr>
        <w:t xml:space="preserve">Table </w:t>
      </w:r>
      <w:r w:rsidR="005535A5">
        <w:rPr>
          <w:rFonts w:ascii="Times New Roman" w:hAnsi="Times New Roman" w:cs="Times New Roman"/>
          <w:sz w:val="20"/>
          <w:szCs w:val="20"/>
        </w:rPr>
        <w:t>S</w:t>
      </w:r>
      <w:r w:rsidRPr="00594C30">
        <w:rPr>
          <w:rFonts w:ascii="Times New Roman" w:hAnsi="Times New Roman" w:cs="Times New Roman"/>
          <w:sz w:val="20"/>
          <w:szCs w:val="20"/>
        </w:rPr>
        <w:t>1. Cerebellar seeds and coordinates grouped by network</w:t>
      </w:r>
      <w:r w:rsidR="000E7FC0">
        <w:rPr>
          <w:rFonts w:ascii="Times New Roman" w:hAnsi="Times New Roman" w:cs="Times New Roman"/>
          <w:sz w:val="20"/>
          <w:szCs w:val="20"/>
        </w:rPr>
        <w:t>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835"/>
        <w:gridCol w:w="709"/>
        <w:gridCol w:w="851"/>
        <w:gridCol w:w="1554"/>
      </w:tblGrid>
      <w:tr w:rsidR="00594C30" w:rsidRPr="007F6DD3" w14:paraId="11FF04B6" w14:textId="77777777" w:rsidTr="00594C30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E570D9" w14:textId="77777777" w:rsidR="00594C30" w:rsidRPr="007F6DD3" w:rsidRDefault="00594C30" w:rsidP="00DB3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Cerebellar network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2272B38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Cerebellar seed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3B1DCE2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Side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973A644" w14:textId="37A7E2A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ode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04BE4238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MNI (x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y,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z)</w:t>
            </w:r>
          </w:p>
        </w:tc>
      </w:tr>
      <w:tr w:rsidR="00594C30" w:rsidRPr="007F6DD3" w14:paraId="29B9AB21" w14:textId="77777777" w:rsidTr="00594C30">
        <w:tc>
          <w:tcPr>
            <w:tcW w:w="2268" w:type="dxa"/>
            <w:tcBorders>
              <w:top w:val="single" w:sz="4" w:space="0" w:color="auto"/>
            </w:tcBorders>
          </w:tcPr>
          <w:p w14:paraId="7F646D97" w14:textId="77777777" w:rsidR="00594C30" w:rsidRPr="007F6DD3" w:rsidRDefault="00594C30" w:rsidP="00DB3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Executive network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ACD31E4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Crus I</w:t>
            </w:r>
            <w:r w:rsidRPr="007F6D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Exec1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CFFD15E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D0FDF50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roi1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24F6C393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−12, −78, −28</w:t>
            </w:r>
          </w:p>
        </w:tc>
      </w:tr>
      <w:tr w:rsidR="00594C30" w:rsidRPr="007F6DD3" w14:paraId="0FF5752A" w14:textId="77777777" w:rsidTr="00594C30">
        <w:tc>
          <w:tcPr>
            <w:tcW w:w="2268" w:type="dxa"/>
          </w:tcPr>
          <w:p w14:paraId="52E6EAD4" w14:textId="77777777" w:rsidR="00594C30" w:rsidRPr="007F6DD3" w:rsidRDefault="00594C30" w:rsidP="00DB35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FCB98AF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Crus I</w:t>
            </w:r>
            <w:r w:rsidRPr="007F6D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Exec1</w:t>
            </w:r>
          </w:p>
        </w:tc>
        <w:tc>
          <w:tcPr>
            <w:tcW w:w="709" w:type="dxa"/>
          </w:tcPr>
          <w:p w14:paraId="40AD7154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851" w:type="dxa"/>
          </w:tcPr>
          <w:p w14:paraId="58E171D1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roi2</w:t>
            </w:r>
          </w:p>
        </w:tc>
        <w:tc>
          <w:tcPr>
            <w:tcW w:w="1554" w:type="dxa"/>
          </w:tcPr>
          <w:p w14:paraId="5BD831A5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12, −78, −28</w:t>
            </w:r>
          </w:p>
        </w:tc>
      </w:tr>
      <w:tr w:rsidR="00594C30" w:rsidRPr="007F6DD3" w14:paraId="076305AA" w14:textId="77777777" w:rsidTr="00594C30">
        <w:tc>
          <w:tcPr>
            <w:tcW w:w="2268" w:type="dxa"/>
          </w:tcPr>
          <w:p w14:paraId="569C8727" w14:textId="77777777" w:rsidR="00594C30" w:rsidRPr="007F6DD3" w:rsidRDefault="00594C30" w:rsidP="00DB35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DF9B42A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Crus II</w:t>
            </w:r>
            <w:r w:rsidRPr="007F6D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Exec2</w:t>
            </w:r>
          </w:p>
        </w:tc>
        <w:tc>
          <w:tcPr>
            <w:tcW w:w="709" w:type="dxa"/>
          </w:tcPr>
          <w:p w14:paraId="7F8196A8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851" w:type="dxa"/>
          </w:tcPr>
          <w:p w14:paraId="297D9E59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roi3</w:t>
            </w:r>
          </w:p>
        </w:tc>
        <w:tc>
          <w:tcPr>
            <w:tcW w:w="1554" w:type="dxa"/>
          </w:tcPr>
          <w:p w14:paraId="533084C9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−36, −70, −46</w:t>
            </w:r>
          </w:p>
        </w:tc>
      </w:tr>
      <w:tr w:rsidR="00594C30" w:rsidRPr="007F6DD3" w14:paraId="470F5CDB" w14:textId="77777777" w:rsidTr="00594C30">
        <w:tc>
          <w:tcPr>
            <w:tcW w:w="2268" w:type="dxa"/>
          </w:tcPr>
          <w:p w14:paraId="7CDCFAC9" w14:textId="77777777" w:rsidR="00594C30" w:rsidRPr="007F6DD3" w:rsidRDefault="00594C30" w:rsidP="00DB35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48DDB6B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Crus II</w:t>
            </w:r>
            <w:r w:rsidRPr="007F6D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Exec2</w:t>
            </w:r>
          </w:p>
        </w:tc>
        <w:tc>
          <w:tcPr>
            <w:tcW w:w="709" w:type="dxa"/>
          </w:tcPr>
          <w:p w14:paraId="11276F04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851" w:type="dxa"/>
          </w:tcPr>
          <w:p w14:paraId="30DAA972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roi4</w:t>
            </w:r>
          </w:p>
        </w:tc>
        <w:tc>
          <w:tcPr>
            <w:tcW w:w="1554" w:type="dxa"/>
          </w:tcPr>
          <w:p w14:paraId="4FA34EB5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DD3">
              <w:rPr>
                <w:rFonts w:ascii="Times New Roman" w:hAnsi="Times New Roman" w:cs="Times New Roman"/>
                <w:sz w:val="20"/>
                <w:szCs w:val="20"/>
              </w:rPr>
              <w:t>36, −68, −44</w:t>
            </w:r>
          </w:p>
        </w:tc>
      </w:tr>
      <w:tr w:rsidR="00594C30" w:rsidRPr="007F6DD3" w14:paraId="204E296E" w14:textId="77777777" w:rsidTr="00594C30">
        <w:tc>
          <w:tcPr>
            <w:tcW w:w="2268" w:type="dxa"/>
          </w:tcPr>
          <w:p w14:paraId="336A1500" w14:textId="77777777" w:rsidR="00594C30" w:rsidRPr="007F6DD3" w:rsidRDefault="00594C30" w:rsidP="00DB35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7B479DE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96C">
              <w:rPr>
                <w:rFonts w:ascii="Times New Roman" w:hAnsi="Times New Roman" w:cs="Times New Roman"/>
                <w:sz w:val="20"/>
                <w:szCs w:val="20"/>
              </w:rPr>
              <w:t>Lobule VI</w:t>
            </w:r>
            <w:r w:rsidRPr="00F859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Exec3</w:t>
            </w:r>
          </w:p>
        </w:tc>
        <w:tc>
          <w:tcPr>
            <w:tcW w:w="709" w:type="dxa"/>
          </w:tcPr>
          <w:p w14:paraId="31B3FD76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</w:p>
        </w:tc>
        <w:tc>
          <w:tcPr>
            <w:tcW w:w="851" w:type="dxa"/>
          </w:tcPr>
          <w:p w14:paraId="610F5A1A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roi5</w:t>
            </w:r>
          </w:p>
        </w:tc>
        <w:tc>
          <w:tcPr>
            <w:tcW w:w="1554" w:type="dxa"/>
          </w:tcPr>
          <w:p w14:paraId="2500872A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96C">
              <w:rPr>
                <w:rFonts w:ascii="Times New Roman" w:hAnsi="Times New Roman" w:cs="Times New Roman"/>
                <w:sz w:val="20"/>
                <w:szCs w:val="20"/>
              </w:rPr>
              <w:t>−36, −52, −34</w:t>
            </w:r>
          </w:p>
        </w:tc>
      </w:tr>
      <w:tr w:rsidR="00594C30" w:rsidRPr="007F6DD3" w14:paraId="6796A6D4" w14:textId="77777777" w:rsidTr="00594C30">
        <w:tc>
          <w:tcPr>
            <w:tcW w:w="2268" w:type="dxa"/>
          </w:tcPr>
          <w:p w14:paraId="71982C43" w14:textId="77777777" w:rsidR="00594C30" w:rsidRPr="007F6DD3" w:rsidRDefault="00594C30" w:rsidP="00DB35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5E6F53B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96C">
              <w:rPr>
                <w:rFonts w:ascii="Times New Roman" w:hAnsi="Times New Roman" w:cs="Times New Roman"/>
                <w:sz w:val="20"/>
                <w:szCs w:val="20"/>
              </w:rPr>
              <w:t>Lobule VI</w:t>
            </w:r>
            <w:r w:rsidRPr="00F859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Exec3</w:t>
            </w:r>
          </w:p>
        </w:tc>
        <w:tc>
          <w:tcPr>
            <w:tcW w:w="709" w:type="dxa"/>
          </w:tcPr>
          <w:p w14:paraId="385AD20B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851" w:type="dxa"/>
          </w:tcPr>
          <w:p w14:paraId="0F38C258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roi6</w:t>
            </w:r>
          </w:p>
        </w:tc>
        <w:tc>
          <w:tcPr>
            <w:tcW w:w="1554" w:type="dxa"/>
          </w:tcPr>
          <w:p w14:paraId="0F84755A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96C">
              <w:rPr>
                <w:rFonts w:ascii="Times New Roman" w:hAnsi="Times New Roman" w:cs="Times New Roman"/>
                <w:sz w:val="20"/>
                <w:szCs w:val="20"/>
              </w:rPr>
              <w:t>36, −52, −34</w:t>
            </w:r>
          </w:p>
        </w:tc>
      </w:tr>
      <w:tr w:rsidR="00594C30" w:rsidRPr="007F6DD3" w14:paraId="7C2A8039" w14:textId="77777777" w:rsidTr="00594C30">
        <w:tc>
          <w:tcPr>
            <w:tcW w:w="2268" w:type="dxa"/>
          </w:tcPr>
          <w:p w14:paraId="198B0881" w14:textId="77777777" w:rsidR="00594C30" w:rsidRPr="00F8596C" w:rsidRDefault="00594C30" w:rsidP="00DB351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2609">
              <w:rPr>
                <w:rFonts w:ascii="Times New Roman" w:hAnsi="Times New Roman" w:cs="Times New Roman"/>
                <w:sz w:val="20"/>
                <w:szCs w:val="20"/>
              </w:rPr>
              <w:t>Default-mode network</w:t>
            </w:r>
          </w:p>
        </w:tc>
        <w:tc>
          <w:tcPr>
            <w:tcW w:w="2835" w:type="dxa"/>
          </w:tcPr>
          <w:p w14:paraId="05D20F83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96C">
              <w:rPr>
                <w:rFonts w:ascii="Times New Roman" w:hAnsi="Times New Roman" w:cs="Times New Roman"/>
                <w:sz w:val="20"/>
                <w:szCs w:val="20"/>
              </w:rPr>
              <w:t>Crus I</w:t>
            </w:r>
            <w:r w:rsidRPr="00F859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DMN</w:t>
            </w:r>
          </w:p>
        </w:tc>
        <w:tc>
          <w:tcPr>
            <w:tcW w:w="709" w:type="dxa"/>
          </w:tcPr>
          <w:p w14:paraId="66A9D57A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</w:p>
        </w:tc>
        <w:tc>
          <w:tcPr>
            <w:tcW w:w="851" w:type="dxa"/>
          </w:tcPr>
          <w:p w14:paraId="1C6F8EB3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roi7</w:t>
            </w:r>
          </w:p>
        </w:tc>
        <w:tc>
          <w:tcPr>
            <w:tcW w:w="1554" w:type="dxa"/>
          </w:tcPr>
          <w:p w14:paraId="7EC239A6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96C">
              <w:rPr>
                <w:rFonts w:ascii="Times New Roman" w:hAnsi="Times New Roman" w:cs="Times New Roman"/>
                <w:sz w:val="20"/>
                <w:szCs w:val="20"/>
              </w:rPr>
              <w:t>−32, −76, −34</w:t>
            </w:r>
          </w:p>
        </w:tc>
      </w:tr>
      <w:tr w:rsidR="00594C30" w:rsidRPr="007F6DD3" w14:paraId="6E013059" w14:textId="77777777" w:rsidTr="00594C30">
        <w:tc>
          <w:tcPr>
            <w:tcW w:w="2268" w:type="dxa"/>
          </w:tcPr>
          <w:p w14:paraId="058612B5" w14:textId="77777777" w:rsidR="00594C30" w:rsidRPr="00F8596C" w:rsidRDefault="00594C30" w:rsidP="00DB35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38850F2" w14:textId="77777777" w:rsidR="00594C30" w:rsidRPr="00F8596C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96C">
              <w:rPr>
                <w:rFonts w:ascii="Times New Roman" w:hAnsi="Times New Roman" w:cs="Times New Roman"/>
                <w:sz w:val="20"/>
                <w:szCs w:val="20"/>
              </w:rPr>
              <w:t>Crus I</w:t>
            </w:r>
            <w:r w:rsidRPr="00F8596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DMN</w:t>
            </w:r>
          </w:p>
        </w:tc>
        <w:tc>
          <w:tcPr>
            <w:tcW w:w="709" w:type="dxa"/>
          </w:tcPr>
          <w:p w14:paraId="1F960751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851" w:type="dxa"/>
          </w:tcPr>
          <w:p w14:paraId="59A37921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roi8</w:t>
            </w:r>
          </w:p>
        </w:tc>
        <w:tc>
          <w:tcPr>
            <w:tcW w:w="1554" w:type="dxa"/>
          </w:tcPr>
          <w:p w14:paraId="6F6AC47F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96C">
              <w:rPr>
                <w:rFonts w:ascii="Times New Roman" w:hAnsi="Times New Roman" w:cs="Times New Roman"/>
                <w:sz w:val="20"/>
                <w:szCs w:val="20"/>
              </w:rPr>
              <w:t>34, −80, −36</w:t>
            </w:r>
          </w:p>
        </w:tc>
      </w:tr>
      <w:tr w:rsidR="00594C30" w:rsidRPr="007F6DD3" w14:paraId="7A3A9E4D" w14:textId="77777777" w:rsidTr="00594C30">
        <w:tc>
          <w:tcPr>
            <w:tcW w:w="2268" w:type="dxa"/>
          </w:tcPr>
          <w:p w14:paraId="3EA8BC0B" w14:textId="77777777" w:rsidR="00594C30" w:rsidRPr="00F8596C" w:rsidRDefault="00594C30" w:rsidP="00DB3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1DB8">
              <w:rPr>
                <w:rFonts w:ascii="Times New Roman" w:hAnsi="Times New Roman" w:cs="Times New Roman"/>
                <w:sz w:val="20"/>
                <w:szCs w:val="20"/>
              </w:rPr>
              <w:t>Affective-limbic network</w:t>
            </w:r>
          </w:p>
        </w:tc>
        <w:tc>
          <w:tcPr>
            <w:tcW w:w="2835" w:type="dxa"/>
          </w:tcPr>
          <w:p w14:paraId="6A42D99F" w14:textId="77777777" w:rsidR="00594C30" w:rsidRPr="00F8596C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DB8">
              <w:rPr>
                <w:rFonts w:ascii="Times New Roman" w:hAnsi="Times New Roman" w:cs="Times New Roman"/>
                <w:sz w:val="20"/>
                <w:szCs w:val="20"/>
              </w:rPr>
              <w:t>Lobule VI</w:t>
            </w:r>
            <w:r w:rsidRPr="00E71D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Aff</w:t>
            </w:r>
          </w:p>
        </w:tc>
        <w:tc>
          <w:tcPr>
            <w:tcW w:w="709" w:type="dxa"/>
          </w:tcPr>
          <w:p w14:paraId="21A38A9F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851" w:type="dxa"/>
          </w:tcPr>
          <w:p w14:paraId="1A09B1C8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roi9</w:t>
            </w:r>
          </w:p>
        </w:tc>
        <w:tc>
          <w:tcPr>
            <w:tcW w:w="1554" w:type="dxa"/>
          </w:tcPr>
          <w:p w14:paraId="00F60C18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DB8">
              <w:rPr>
                <w:rFonts w:ascii="Times New Roman" w:hAnsi="Times New Roman" w:cs="Times New Roman"/>
                <w:sz w:val="20"/>
                <w:szCs w:val="20"/>
              </w:rPr>
              <w:t>−26, −64, −34</w:t>
            </w:r>
          </w:p>
        </w:tc>
      </w:tr>
      <w:tr w:rsidR="00594C30" w:rsidRPr="007F6DD3" w14:paraId="043E8F92" w14:textId="77777777" w:rsidTr="00594C30">
        <w:tc>
          <w:tcPr>
            <w:tcW w:w="2268" w:type="dxa"/>
          </w:tcPr>
          <w:p w14:paraId="35D7E8E9" w14:textId="77777777" w:rsidR="00594C30" w:rsidRPr="00F8596C" w:rsidRDefault="00594C30" w:rsidP="00DB35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70EF81B" w14:textId="77777777" w:rsidR="00594C30" w:rsidRPr="00F8596C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DB8">
              <w:rPr>
                <w:rFonts w:ascii="Times New Roman" w:hAnsi="Times New Roman" w:cs="Times New Roman"/>
                <w:sz w:val="20"/>
                <w:szCs w:val="20"/>
              </w:rPr>
              <w:t>Lobule VI</w:t>
            </w:r>
            <w:r w:rsidRPr="00E71D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Aff</w:t>
            </w:r>
          </w:p>
        </w:tc>
        <w:tc>
          <w:tcPr>
            <w:tcW w:w="709" w:type="dxa"/>
          </w:tcPr>
          <w:p w14:paraId="5450E5E5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851" w:type="dxa"/>
          </w:tcPr>
          <w:p w14:paraId="3E9063F9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roi10</w:t>
            </w:r>
          </w:p>
        </w:tc>
        <w:tc>
          <w:tcPr>
            <w:tcW w:w="1554" w:type="dxa"/>
          </w:tcPr>
          <w:p w14:paraId="445822DF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DB8">
              <w:rPr>
                <w:rFonts w:ascii="Times New Roman" w:hAnsi="Times New Roman" w:cs="Times New Roman"/>
                <w:sz w:val="20"/>
                <w:szCs w:val="20"/>
              </w:rPr>
              <w:t>26, −64, −34</w:t>
            </w:r>
          </w:p>
        </w:tc>
      </w:tr>
      <w:tr w:rsidR="00594C30" w:rsidRPr="007F6DD3" w14:paraId="2506DC3B" w14:textId="77777777" w:rsidTr="00594C30">
        <w:tc>
          <w:tcPr>
            <w:tcW w:w="2268" w:type="dxa"/>
          </w:tcPr>
          <w:p w14:paraId="6F167D3F" w14:textId="77777777" w:rsidR="00594C30" w:rsidRPr="00F8596C" w:rsidRDefault="00594C30" w:rsidP="00DB35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CCFD658" w14:textId="77777777" w:rsidR="00594C30" w:rsidRPr="00F8596C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DB8">
              <w:rPr>
                <w:rFonts w:ascii="Times New Roman" w:hAnsi="Times New Roman" w:cs="Times New Roman"/>
                <w:sz w:val="20"/>
                <w:szCs w:val="20"/>
              </w:rPr>
              <w:t>Vermis</w:t>
            </w:r>
            <w:r w:rsidRPr="00E71D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Limbic</w:t>
            </w:r>
          </w:p>
        </w:tc>
        <w:tc>
          <w:tcPr>
            <w:tcW w:w="709" w:type="dxa"/>
          </w:tcPr>
          <w:p w14:paraId="5C5EBC91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</w:p>
        </w:tc>
        <w:tc>
          <w:tcPr>
            <w:tcW w:w="851" w:type="dxa"/>
          </w:tcPr>
          <w:p w14:paraId="3974F545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roi11</w:t>
            </w:r>
          </w:p>
        </w:tc>
        <w:tc>
          <w:tcPr>
            <w:tcW w:w="1554" w:type="dxa"/>
          </w:tcPr>
          <w:p w14:paraId="56F235CD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DB8">
              <w:rPr>
                <w:rFonts w:ascii="Times New Roman" w:hAnsi="Times New Roman" w:cs="Times New Roman"/>
                <w:sz w:val="20"/>
                <w:szCs w:val="20"/>
              </w:rPr>
              <w:t>−4, −80, −34</w:t>
            </w:r>
          </w:p>
        </w:tc>
      </w:tr>
      <w:tr w:rsidR="00594C30" w:rsidRPr="007F6DD3" w14:paraId="02AA6755" w14:textId="77777777" w:rsidTr="00594C30">
        <w:tc>
          <w:tcPr>
            <w:tcW w:w="2268" w:type="dxa"/>
          </w:tcPr>
          <w:p w14:paraId="133B8659" w14:textId="77777777" w:rsidR="00594C30" w:rsidRPr="00F8596C" w:rsidRDefault="00594C30" w:rsidP="00DB3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34E0E">
              <w:rPr>
                <w:rFonts w:ascii="Times New Roman" w:hAnsi="Times New Roman" w:cs="Times New Roman"/>
                <w:sz w:val="20"/>
                <w:szCs w:val="20"/>
              </w:rPr>
              <w:t>ensorimotor</w:t>
            </w:r>
            <w:r w:rsidRPr="00E71DB8">
              <w:rPr>
                <w:rFonts w:ascii="Times New Roman" w:hAnsi="Times New Roman" w:cs="Times New Roman"/>
                <w:sz w:val="20"/>
                <w:szCs w:val="20"/>
              </w:rPr>
              <w:t xml:space="preserve"> network</w:t>
            </w:r>
          </w:p>
        </w:tc>
        <w:tc>
          <w:tcPr>
            <w:tcW w:w="2835" w:type="dxa"/>
          </w:tcPr>
          <w:p w14:paraId="6D9DBFAC" w14:textId="77777777" w:rsidR="00594C30" w:rsidRPr="00F8596C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DB8">
              <w:rPr>
                <w:rFonts w:ascii="Times New Roman" w:hAnsi="Times New Roman" w:cs="Times New Roman"/>
                <w:sz w:val="20"/>
                <w:szCs w:val="20"/>
              </w:rPr>
              <w:t>Lobule V</w:t>
            </w:r>
            <w:r w:rsidRPr="00E71D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Mot</w:t>
            </w:r>
          </w:p>
        </w:tc>
        <w:tc>
          <w:tcPr>
            <w:tcW w:w="709" w:type="dxa"/>
          </w:tcPr>
          <w:p w14:paraId="57CF244A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</w:p>
        </w:tc>
        <w:tc>
          <w:tcPr>
            <w:tcW w:w="851" w:type="dxa"/>
          </w:tcPr>
          <w:p w14:paraId="40B01FFF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roi12</w:t>
            </w:r>
          </w:p>
        </w:tc>
        <w:tc>
          <w:tcPr>
            <w:tcW w:w="1554" w:type="dxa"/>
          </w:tcPr>
          <w:p w14:paraId="3FC84FCE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DB8">
              <w:rPr>
                <w:rFonts w:ascii="Times New Roman" w:hAnsi="Times New Roman" w:cs="Times New Roman"/>
                <w:sz w:val="20"/>
                <w:szCs w:val="20"/>
              </w:rPr>
              <w:t>−20, −50, −24</w:t>
            </w:r>
          </w:p>
        </w:tc>
      </w:tr>
      <w:tr w:rsidR="00594C30" w:rsidRPr="007F6DD3" w14:paraId="32EC2B53" w14:textId="77777777" w:rsidTr="00594C30">
        <w:tc>
          <w:tcPr>
            <w:tcW w:w="2268" w:type="dxa"/>
          </w:tcPr>
          <w:p w14:paraId="5E4AE505" w14:textId="77777777" w:rsidR="00594C30" w:rsidRPr="00F8596C" w:rsidRDefault="00594C30" w:rsidP="00DB35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A40D30C" w14:textId="77777777" w:rsidR="00594C30" w:rsidRPr="00F8596C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DB8">
              <w:rPr>
                <w:rFonts w:ascii="Times New Roman" w:hAnsi="Times New Roman" w:cs="Times New Roman"/>
                <w:sz w:val="20"/>
                <w:szCs w:val="20"/>
              </w:rPr>
              <w:t>Lobule V</w:t>
            </w:r>
            <w:r w:rsidRPr="00E71D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Mot</w:t>
            </w:r>
          </w:p>
        </w:tc>
        <w:tc>
          <w:tcPr>
            <w:tcW w:w="709" w:type="dxa"/>
          </w:tcPr>
          <w:p w14:paraId="23ED6939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</w:p>
        </w:tc>
        <w:tc>
          <w:tcPr>
            <w:tcW w:w="851" w:type="dxa"/>
          </w:tcPr>
          <w:p w14:paraId="65EA7EE7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roi13</w:t>
            </w:r>
          </w:p>
        </w:tc>
        <w:tc>
          <w:tcPr>
            <w:tcW w:w="1554" w:type="dxa"/>
          </w:tcPr>
          <w:p w14:paraId="701363E5" w14:textId="77777777" w:rsidR="00594C30" w:rsidRPr="007F6DD3" w:rsidRDefault="00594C30" w:rsidP="00594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DB8">
              <w:rPr>
                <w:rFonts w:ascii="Times New Roman" w:hAnsi="Times New Roman" w:cs="Times New Roman"/>
                <w:sz w:val="20"/>
                <w:szCs w:val="20"/>
              </w:rPr>
              <w:t>22, −52, −22</w:t>
            </w:r>
          </w:p>
        </w:tc>
      </w:tr>
    </w:tbl>
    <w:p w14:paraId="7B77D576" w14:textId="77777777" w:rsidR="00594C30" w:rsidRPr="00594C30" w:rsidRDefault="00594C30">
      <w:pPr>
        <w:rPr>
          <w:rFonts w:ascii="Times New Roman" w:hAnsi="Times New Roman" w:cs="Times New Roman"/>
          <w:sz w:val="20"/>
          <w:szCs w:val="20"/>
        </w:rPr>
      </w:pPr>
    </w:p>
    <w:sectPr w:rsidR="00594C30" w:rsidRPr="00594C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A33B3" w14:textId="77777777" w:rsidR="00243EB5" w:rsidRDefault="00243EB5" w:rsidP="008147BB">
      <w:r>
        <w:separator/>
      </w:r>
    </w:p>
  </w:endnote>
  <w:endnote w:type="continuationSeparator" w:id="0">
    <w:p w14:paraId="5FDA2756" w14:textId="77777777" w:rsidR="00243EB5" w:rsidRDefault="00243EB5" w:rsidP="00814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73D1F" w14:textId="77777777" w:rsidR="00243EB5" w:rsidRDefault="00243EB5" w:rsidP="008147BB">
      <w:r>
        <w:separator/>
      </w:r>
    </w:p>
  </w:footnote>
  <w:footnote w:type="continuationSeparator" w:id="0">
    <w:p w14:paraId="2AC7FF61" w14:textId="77777777" w:rsidR="00243EB5" w:rsidRDefault="00243EB5" w:rsidP="008147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C30"/>
    <w:rsid w:val="000E7FC0"/>
    <w:rsid w:val="00227FE3"/>
    <w:rsid w:val="00243EB5"/>
    <w:rsid w:val="005535A5"/>
    <w:rsid w:val="00594C30"/>
    <w:rsid w:val="008147BB"/>
    <w:rsid w:val="00B8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61C773"/>
  <w15:chartTrackingRefBased/>
  <w15:docId w15:val="{3F4489B6-AB93-4A1D-84F3-1C650460C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4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47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147B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147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147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鄢 浩</dc:creator>
  <cp:keywords/>
  <dc:description/>
  <cp:lastModifiedBy>鄢 浩</cp:lastModifiedBy>
  <cp:revision>9</cp:revision>
  <dcterms:created xsi:type="dcterms:W3CDTF">2022-07-21T00:33:00Z</dcterms:created>
  <dcterms:modified xsi:type="dcterms:W3CDTF">2022-07-26T08:02:00Z</dcterms:modified>
</cp:coreProperties>
</file>