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A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Hans" w:bidi="ar-SA"/>
        </w:rPr>
        <w:t>ppendix</w:t>
      </w:r>
      <w:r>
        <w:rPr>
          <w:rFonts w:hint="default" w:ascii="Times New Roman" w:hAnsi="Times New Roman" w:eastAsia="方正黑体_GBK" w:cstheme="minorBidi"/>
          <w:b/>
          <w:kern w:val="2"/>
          <w:sz w:val="24"/>
          <w:szCs w:val="24"/>
          <w:lang w:val="en-US" w:eastAsia="zh-Hans" w:bidi="ar-SA"/>
        </w:rPr>
        <w:t xml:space="preserve"> 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1 .Search strategies</w:t>
      </w:r>
    </w:p>
    <w:p>
      <w:pPr>
        <w:rPr>
          <w:rFonts w:ascii="Times New Roman" w:hAnsi="Times New Roman"/>
          <w:sz w:val="24"/>
        </w:rPr>
      </w:pPr>
      <w:bookmarkStart w:id="0" w:name="_Toc1731126853"/>
      <w:bookmarkStart w:id="1" w:name="_Toc7563115"/>
    </w:p>
    <w:p>
      <w:pPr>
        <w:rPr>
          <w:rFonts w:ascii="Times New Roman" w:hAnsi="Times New Roman"/>
          <w:sz w:val="24"/>
        </w:rPr>
      </w:pPr>
    </w:p>
    <w:tbl>
      <w:tblPr>
        <w:tblStyle w:val="8"/>
        <w:tblW w:w="83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2545"/>
        <w:gridCol w:w="45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0" w:hRule="atLeast"/>
        </w:trPr>
        <w:tc>
          <w:tcPr>
            <w:tcW w:w="1229" w:type="dxa"/>
          </w:tcPr>
          <w:p>
            <w:pPr>
              <w:pStyle w:val="11"/>
              <w:spacing w:line="266" w:lineRule="exact"/>
              <w:ind w:left="106"/>
              <w:jc w:val="lef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Date</w:t>
            </w:r>
          </w:p>
        </w:tc>
        <w:tc>
          <w:tcPr>
            <w:tcW w:w="7110" w:type="dxa"/>
            <w:gridSpan w:val="2"/>
          </w:tcPr>
          <w:p>
            <w:pPr>
              <w:pStyle w:val="11"/>
              <w:spacing w:line="266" w:lineRule="exact"/>
              <w:ind w:left="106"/>
              <w:jc w:val="left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26th January  2020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7" w:hRule="atLeast"/>
        </w:trPr>
        <w:tc>
          <w:tcPr>
            <w:tcW w:w="1229" w:type="dxa"/>
          </w:tcPr>
          <w:p>
            <w:pPr>
              <w:pStyle w:val="11"/>
              <w:spacing w:line="266" w:lineRule="exact"/>
              <w:ind w:left="106"/>
              <w:jc w:val="lef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Research Topic</w:t>
            </w:r>
          </w:p>
        </w:tc>
        <w:tc>
          <w:tcPr>
            <w:tcW w:w="7110" w:type="dxa"/>
            <w:gridSpan w:val="2"/>
          </w:tcPr>
          <w:p>
            <w:pPr>
              <w:pStyle w:val="11"/>
              <w:spacing w:line="266" w:lineRule="exact"/>
              <w:ind w:left="106"/>
              <w:jc w:val="left"/>
              <w:rPr>
                <w:bCs/>
                <w:szCs w:val="24"/>
              </w:rPr>
            </w:pPr>
            <w:bookmarkStart w:id="2" w:name="OLE_LINK4"/>
            <w:bookmarkStart w:id="3" w:name="OLE_LINK3"/>
            <w:r>
              <w:rPr>
                <w:bCs/>
                <w:szCs w:val="24"/>
              </w:rPr>
              <w:t>Nurses’ challenges and coping strategy in caring for dying children in China</w:t>
            </w:r>
            <w:bookmarkEnd w:id="2"/>
            <w:bookmarkEnd w:id="3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1229" w:type="dxa"/>
            <w:vMerge w:val="restart"/>
          </w:tcPr>
          <w:p>
            <w:pPr>
              <w:pStyle w:val="11"/>
              <w:spacing w:line="266" w:lineRule="exact"/>
              <w:ind w:left="106"/>
              <w:jc w:val="left"/>
              <w:rPr>
                <w:b/>
                <w:szCs w:val="24"/>
              </w:rPr>
            </w:pPr>
          </w:p>
          <w:p>
            <w:pPr>
              <w:pStyle w:val="11"/>
              <w:spacing w:line="266" w:lineRule="exact"/>
              <w:ind w:left="106"/>
              <w:jc w:val="lef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Search Strategy</w:t>
            </w:r>
          </w:p>
        </w:tc>
        <w:tc>
          <w:tcPr>
            <w:tcW w:w="2545" w:type="dxa"/>
          </w:tcPr>
          <w:p>
            <w:pPr>
              <w:pStyle w:val="11"/>
              <w:spacing w:line="266" w:lineRule="exact"/>
              <w:jc w:val="lef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Keywords/concepts</w:t>
            </w:r>
          </w:p>
        </w:tc>
        <w:tc>
          <w:tcPr>
            <w:tcW w:w="4565" w:type="dxa"/>
          </w:tcPr>
          <w:p>
            <w:pPr>
              <w:pStyle w:val="11"/>
              <w:spacing w:line="266" w:lineRule="exact"/>
              <w:ind w:left="0" w:firstLine="240" w:firstLineChars="100"/>
              <w:jc w:val="lef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Synonyms/alternative terminology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2" w:hRule="atLeast"/>
        </w:trPr>
        <w:tc>
          <w:tcPr>
            <w:tcW w:w="1229" w:type="dxa"/>
            <w:vMerge w:val="continue"/>
            <w:tcBorders>
              <w:top w:val="nil"/>
            </w:tcBorders>
          </w:tcPr>
          <w:p>
            <w:pPr>
              <w:pStyle w:val="11"/>
              <w:spacing w:line="266" w:lineRule="exact"/>
              <w:ind w:left="106"/>
              <w:jc w:val="left"/>
              <w:rPr>
                <w:b/>
                <w:szCs w:val="24"/>
              </w:rPr>
            </w:pPr>
          </w:p>
        </w:tc>
        <w:tc>
          <w:tcPr>
            <w:tcW w:w="2545" w:type="dxa"/>
          </w:tcPr>
          <w:p>
            <w:pPr>
              <w:pStyle w:val="11"/>
              <w:spacing w:line="266" w:lineRule="exact"/>
              <w:ind w:left="106"/>
              <w:jc w:val="left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Challenge</w:t>
            </w:r>
          </w:p>
        </w:tc>
        <w:tc>
          <w:tcPr>
            <w:tcW w:w="4565" w:type="dxa"/>
          </w:tcPr>
          <w:p>
            <w:pPr>
              <w:pStyle w:val="11"/>
              <w:spacing w:line="266" w:lineRule="exact"/>
              <w:ind w:left="106"/>
              <w:jc w:val="left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challenges or barriers or difficulties or issues or problems or limitations or obstacles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0" w:hRule="atLeast"/>
        </w:trPr>
        <w:tc>
          <w:tcPr>
            <w:tcW w:w="1229" w:type="dxa"/>
            <w:vMerge w:val="continue"/>
            <w:tcBorders>
              <w:top w:val="nil"/>
            </w:tcBorders>
          </w:tcPr>
          <w:p>
            <w:pPr>
              <w:pStyle w:val="11"/>
              <w:spacing w:line="266" w:lineRule="exact"/>
              <w:ind w:left="106"/>
              <w:jc w:val="left"/>
              <w:rPr>
                <w:b/>
                <w:szCs w:val="24"/>
              </w:rPr>
            </w:pPr>
          </w:p>
        </w:tc>
        <w:tc>
          <w:tcPr>
            <w:tcW w:w="2545" w:type="dxa"/>
          </w:tcPr>
          <w:p>
            <w:pPr>
              <w:pStyle w:val="11"/>
              <w:spacing w:line="266" w:lineRule="exact"/>
              <w:ind w:left="106"/>
              <w:jc w:val="left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Coping strategy</w:t>
            </w:r>
          </w:p>
        </w:tc>
        <w:tc>
          <w:tcPr>
            <w:tcW w:w="4565" w:type="dxa"/>
          </w:tcPr>
          <w:p>
            <w:pPr>
              <w:pStyle w:val="11"/>
              <w:spacing w:line="266" w:lineRule="exact"/>
              <w:ind w:left="106"/>
              <w:jc w:val="left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coping strategies or coping skills or coping or cope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0" w:hRule="atLeast"/>
        </w:trPr>
        <w:tc>
          <w:tcPr>
            <w:tcW w:w="1229" w:type="dxa"/>
            <w:vMerge w:val="continue"/>
            <w:tcBorders>
              <w:top w:val="nil"/>
            </w:tcBorders>
          </w:tcPr>
          <w:p>
            <w:pPr>
              <w:pStyle w:val="11"/>
              <w:spacing w:line="266" w:lineRule="exact"/>
              <w:ind w:left="106"/>
              <w:jc w:val="left"/>
              <w:rPr>
                <w:b/>
                <w:szCs w:val="24"/>
              </w:rPr>
            </w:pPr>
          </w:p>
        </w:tc>
        <w:tc>
          <w:tcPr>
            <w:tcW w:w="2545" w:type="dxa"/>
          </w:tcPr>
          <w:p>
            <w:pPr>
              <w:pStyle w:val="11"/>
              <w:spacing w:line="266" w:lineRule="exact"/>
              <w:ind w:left="106"/>
              <w:jc w:val="left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Dying child</w:t>
            </w:r>
            <w:r>
              <w:rPr>
                <w:bCs/>
                <w:szCs w:val="24"/>
              </w:rPr>
              <w:t>ren</w:t>
            </w:r>
          </w:p>
        </w:tc>
        <w:tc>
          <w:tcPr>
            <w:tcW w:w="4565" w:type="dxa"/>
          </w:tcPr>
          <w:p>
            <w:pPr>
              <w:pStyle w:val="11"/>
              <w:spacing w:line="266" w:lineRule="exact"/>
              <w:ind w:left="10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Death of a child </w:t>
            </w:r>
            <w:r>
              <w:rPr>
                <w:rFonts w:hint="eastAsia"/>
                <w:bCs/>
                <w:szCs w:val="24"/>
              </w:rPr>
              <w:t>or pediatric palliative care or dying infant</w:t>
            </w:r>
            <w:r>
              <w:rPr>
                <w:bCs/>
                <w:szCs w:val="24"/>
              </w:rPr>
              <w:t xml:space="preserve"> or dying child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8" w:hRule="atLeast"/>
        </w:trPr>
        <w:tc>
          <w:tcPr>
            <w:tcW w:w="1229" w:type="dxa"/>
            <w:vMerge w:val="restart"/>
          </w:tcPr>
          <w:p>
            <w:pPr>
              <w:pStyle w:val="11"/>
              <w:spacing w:line="266" w:lineRule="exact"/>
              <w:ind w:left="106"/>
              <w:jc w:val="lef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Limits and Type of</w:t>
            </w:r>
            <w:r>
              <w:rPr>
                <w:b/>
                <w:szCs w:val="24"/>
              </w:rPr>
              <w:t xml:space="preserve">  </w:t>
            </w:r>
            <w:r>
              <w:rPr>
                <w:rFonts w:hint="eastAsia"/>
                <w:b/>
                <w:szCs w:val="24"/>
              </w:rPr>
              <w:t xml:space="preserve"> material required</w:t>
            </w:r>
          </w:p>
        </w:tc>
        <w:tc>
          <w:tcPr>
            <w:tcW w:w="7110" w:type="dxa"/>
            <w:gridSpan w:val="2"/>
          </w:tcPr>
          <w:p>
            <w:pPr>
              <w:pStyle w:val="11"/>
              <w:spacing w:line="266" w:lineRule="exact"/>
              <w:ind w:left="106"/>
              <w:jc w:val="left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2010 -2020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8" w:hRule="atLeast"/>
        </w:trPr>
        <w:tc>
          <w:tcPr>
            <w:tcW w:w="1229" w:type="dxa"/>
            <w:vMerge w:val="continue"/>
            <w:tcBorders>
              <w:top w:val="nil"/>
            </w:tcBorders>
          </w:tcPr>
          <w:p>
            <w:pPr>
              <w:pStyle w:val="11"/>
              <w:spacing w:line="266" w:lineRule="exact"/>
              <w:ind w:left="106"/>
              <w:jc w:val="left"/>
              <w:rPr>
                <w:b/>
                <w:szCs w:val="24"/>
              </w:rPr>
            </w:pPr>
          </w:p>
        </w:tc>
        <w:tc>
          <w:tcPr>
            <w:tcW w:w="7110" w:type="dxa"/>
            <w:gridSpan w:val="2"/>
          </w:tcPr>
          <w:p>
            <w:pPr>
              <w:pStyle w:val="11"/>
              <w:spacing w:line="266" w:lineRule="exact"/>
              <w:ind w:left="106"/>
              <w:jc w:val="left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English language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8" w:hRule="atLeast"/>
        </w:trPr>
        <w:tc>
          <w:tcPr>
            <w:tcW w:w="1229" w:type="dxa"/>
            <w:vMerge w:val="continue"/>
            <w:tcBorders>
              <w:top w:val="nil"/>
            </w:tcBorders>
          </w:tcPr>
          <w:p>
            <w:pPr>
              <w:pStyle w:val="11"/>
              <w:spacing w:line="266" w:lineRule="exact"/>
              <w:ind w:left="106"/>
              <w:jc w:val="left"/>
              <w:rPr>
                <w:b/>
                <w:szCs w:val="24"/>
              </w:rPr>
            </w:pPr>
          </w:p>
        </w:tc>
        <w:tc>
          <w:tcPr>
            <w:tcW w:w="7110" w:type="dxa"/>
            <w:gridSpan w:val="2"/>
          </w:tcPr>
          <w:p>
            <w:pPr>
              <w:pStyle w:val="11"/>
              <w:spacing w:line="266" w:lineRule="exact"/>
              <w:ind w:left="106"/>
              <w:jc w:val="left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Full text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8" w:hRule="atLeast"/>
        </w:trPr>
        <w:tc>
          <w:tcPr>
            <w:tcW w:w="1229" w:type="dxa"/>
            <w:vMerge w:val="restart"/>
          </w:tcPr>
          <w:p>
            <w:pPr>
              <w:pStyle w:val="11"/>
              <w:spacing w:line="266" w:lineRule="exact"/>
              <w:ind w:left="106"/>
              <w:jc w:val="lef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Databass searched</w:t>
            </w:r>
          </w:p>
        </w:tc>
        <w:tc>
          <w:tcPr>
            <w:tcW w:w="7110" w:type="dxa"/>
            <w:gridSpan w:val="2"/>
          </w:tcPr>
          <w:p>
            <w:pPr>
              <w:pStyle w:val="11"/>
              <w:spacing w:line="266" w:lineRule="exact"/>
              <w:ind w:left="106"/>
              <w:jc w:val="left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 xml:space="preserve">Academic Search Complete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8" w:hRule="atLeast"/>
        </w:trPr>
        <w:tc>
          <w:tcPr>
            <w:tcW w:w="1229" w:type="dxa"/>
            <w:vMerge w:val="continue"/>
            <w:tcBorders>
              <w:top w:val="nil"/>
            </w:tcBorders>
          </w:tcPr>
          <w:p>
            <w:pPr>
              <w:pStyle w:val="11"/>
              <w:spacing w:line="266" w:lineRule="exact"/>
              <w:ind w:left="106"/>
              <w:jc w:val="left"/>
              <w:rPr>
                <w:bCs/>
                <w:szCs w:val="24"/>
              </w:rPr>
            </w:pPr>
          </w:p>
        </w:tc>
        <w:tc>
          <w:tcPr>
            <w:tcW w:w="7110" w:type="dxa"/>
            <w:gridSpan w:val="2"/>
          </w:tcPr>
          <w:p>
            <w:pPr>
              <w:pStyle w:val="11"/>
              <w:spacing w:line="266" w:lineRule="exact"/>
              <w:ind w:left="106"/>
              <w:jc w:val="left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CINAHL Complete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8" w:hRule="atLeast"/>
        </w:trPr>
        <w:tc>
          <w:tcPr>
            <w:tcW w:w="1229" w:type="dxa"/>
            <w:vMerge w:val="continue"/>
            <w:tcBorders>
              <w:top w:val="nil"/>
            </w:tcBorders>
          </w:tcPr>
          <w:p>
            <w:pPr>
              <w:pStyle w:val="11"/>
              <w:spacing w:line="266" w:lineRule="exact"/>
              <w:ind w:left="106"/>
              <w:jc w:val="left"/>
              <w:rPr>
                <w:bCs/>
                <w:szCs w:val="24"/>
              </w:rPr>
            </w:pPr>
          </w:p>
        </w:tc>
        <w:tc>
          <w:tcPr>
            <w:tcW w:w="7110" w:type="dxa"/>
            <w:gridSpan w:val="2"/>
          </w:tcPr>
          <w:p>
            <w:pPr>
              <w:pStyle w:val="11"/>
              <w:spacing w:line="266" w:lineRule="exact"/>
              <w:ind w:left="106"/>
              <w:jc w:val="left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Health Source: Nursing  /Academic Edition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8" w:hRule="atLeast"/>
        </w:trPr>
        <w:tc>
          <w:tcPr>
            <w:tcW w:w="1229" w:type="dxa"/>
            <w:vMerge w:val="continue"/>
            <w:tcBorders>
              <w:top w:val="nil"/>
            </w:tcBorders>
          </w:tcPr>
          <w:p>
            <w:pPr>
              <w:pStyle w:val="11"/>
              <w:spacing w:line="266" w:lineRule="exact"/>
              <w:ind w:left="106"/>
              <w:jc w:val="left"/>
              <w:rPr>
                <w:bCs/>
                <w:szCs w:val="24"/>
              </w:rPr>
            </w:pPr>
          </w:p>
        </w:tc>
        <w:tc>
          <w:tcPr>
            <w:tcW w:w="7110" w:type="dxa"/>
            <w:gridSpan w:val="2"/>
          </w:tcPr>
          <w:p>
            <w:pPr>
              <w:pStyle w:val="11"/>
              <w:spacing w:line="266" w:lineRule="exact"/>
              <w:ind w:left="106"/>
              <w:jc w:val="left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MEDLINE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8" w:hRule="atLeast"/>
        </w:trPr>
        <w:tc>
          <w:tcPr>
            <w:tcW w:w="1229" w:type="dxa"/>
            <w:vMerge w:val="continue"/>
            <w:tcBorders>
              <w:top w:val="nil"/>
            </w:tcBorders>
          </w:tcPr>
          <w:p>
            <w:pPr>
              <w:pStyle w:val="11"/>
              <w:spacing w:line="266" w:lineRule="exact"/>
              <w:ind w:left="106"/>
              <w:jc w:val="left"/>
              <w:rPr>
                <w:bCs/>
                <w:szCs w:val="24"/>
              </w:rPr>
            </w:pPr>
          </w:p>
        </w:tc>
        <w:tc>
          <w:tcPr>
            <w:tcW w:w="7110" w:type="dxa"/>
            <w:gridSpan w:val="2"/>
          </w:tcPr>
          <w:p>
            <w:pPr>
              <w:pStyle w:val="11"/>
              <w:spacing w:line="266" w:lineRule="exact"/>
              <w:ind w:left="106"/>
              <w:jc w:val="left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MEDLINE Complete</w:t>
            </w:r>
          </w:p>
        </w:tc>
      </w:tr>
      <w:bookmarkEnd w:id="0"/>
    </w:tbl>
    <w:p>
      <w:pPr>
        <w:pStyle w:val="3"/>
      </w:pPr>
      <w:bookmarkStart w:id="4" w:name="_Toc940568815"/>
      <w:r>
        <w:rPr>
          <w:rFonts w:ascii="Times New Roman" w:hAnsi="Times New Roman"/>
          <w:sz w:val="24"/>
          <w:szCs w:val="24"/>
        </w:rPr>
        <w:t>Appendix 2: Flow chart</w:t>
      </w:r>
      <w:bookmarkEnd w:id="1"/>
      <w:bookmarkEnd w:id="4"/>
    </w:p>
    <w:p>
      <w:pPr>
        <w:spacing w:line="480" w:lineRule="auto"/>
        <w:rPr>
          <w:sz w:val="24"/>
        </w:rPr>
      </w:pPr>
      <w:r>
        <w:rPr>
          <w:rFonts w:hint="eastAsia" w:eastAsiaTheme="minorEastAsia"/>
          <w:sz w:val="24"/>
          <w:lang w:eastAsia="zh-CN"/>
        </w:rPr>
        <w:drawing>
          <wp:inline distT="0" distB="0" distL="114300" distR="114300">
            <wp:extent cx="5270500" cy="6078220"/>
            <wp:effectExtent l="0" t="0" r="6350" b="17780"/>
            <wp:docPr id="1" name="图片 1" descr="未命名表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命名表单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07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</w:rPr>
      </w:pP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 xml:space="preserve">Appendix 3: The characteristic of participants for Experience </w:t>
      </w:r>
      <w:r>
        <w:rPr>
          <w:rFonts w:hint="default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O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 xml:space="preserve">f </w:t>
      </w:r>
      <w:r>
        <w:rPr>
          <w:rFonts w:hint="default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P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 xml:space="preserve">ediatric </w:t>
      </w:r>
      <w:r>
        <w:rPr>
          <w:rFonts w:hint="default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N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 xml:space="preserve">urses </w:t>
      </w:r>
      <w:r>
        <w:rPr>
          <w:rFonts w:hint="default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I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 xml:space="preserve">n </w:t>
      </w:r>
      <w:r>
        <w:rPr>
          <w:rFonts w:hint="default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N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 xml:space="preserve">ursing </w:t>
      </w:r>
      <w:r>
        <w:rPr>
          <w:rFonts w:hint="default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D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 xml:space="preserve">ying </w:t>
      </w:r>
      <w:r>
        <w:rPr>
          <w:rFonts w:hint="default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C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 xml:space="preserve">hildren - </w:t>
      </w:r>
      <w:r>
        <w:rPr>
          <w:rFonts w:hint="default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A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Q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 xml:space="preserve">ualitative </w:t>
      </w:r>
      <w:r>
        <w:rPr>
          <w:rFonts w:hint="default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S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tudy</w:t>
      </w:r>
    </w:p>
    <w:tbl>
      <w:tblPr>
        <w:tblStyle w:val="9"/>
        <w:tblpPr w:leftFromText="180" w:rightFromText="180" w:vertAnchor="text" w:horzAnchor="page" w:tblpX="1815" w:tblpY="153"/>
        <w:tblOverlap w:val="never"/>
        <w:tblW w:w="93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910"/>
        <w:gridCol w:w="581"/>
        <w:gridCol w:w="994"/>
        <w:gridCol w:w="1443"/>
        <w:gridCol w:w="1144"/>
        <w:gridCol w:w="1834"/>
        <w:gridCol w:w="11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0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participants</w:t>
            </w:r>
          </w:p>
        </w:tc>
        <w:tc>
          <w:tcPr>
            <w:tcW w:w="91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gender</w:t>
            </w:r>
          </w:p>
        </w:tc>
        <w:tc>
          <w:tcPr>
            <w:tcW w:w="581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Age </w:t>
            </w:r>
          </w:p>
        </w:tc>
        <w:tc>
          <w:tcPr>
            <w:tcW w:w="99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Working years </w:t>
            </w:r>
          </w:p>
        </w:tc>
        <w:tc>
          <w:tcPr>
            <w:tcW w:w="144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Original department</w:t>
            </w:r>
          </w:p>
        </w:tc>
        <w:tc>
          <w:tcPr>
            <w:tcW w:w="114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Marital status</w:t>
            </w:r>
          </w:p>
        </w:tc>
        <w:tc>
          <w:tcPr>
            <w:tcW w:w="1834" w:type="dxa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Qualification</w:t>
            </w:r>
          </w:p>
        </w:tc>
        <w:tc>
          <w:tcPr>
            <w:tcW w:w="1154" w:type="dxa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Children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0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N1.</w:t>
            </w:r>
          </w:p>
        </w:tc>
        <w:tc>
          <w:tcPr>
            <w:tcW w:w="91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581" w:type="dxa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994" w:type="dxa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443" w:type="dxa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pediatric</w:t>
            </w:r>
          </w:p>
        </w:tc>
        <w:tc>
          <w:tcPr>
            <w:tcW w:w="114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Married </w:t>
            </w:r>
          </w:p>
        </w:tc>
        <w:tc>
          <w:tcPr>
            <w:tcW w:w="1834" w:type="dxa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Junior college</w:t>
            </w:r>
          </w:p>
        </w:tc>
        <w:tc>
          <w:tcPr>
            <w:tcW w:w="1154" w:type="dxa"/>
          </w:tcPr>
          <w:p>
            <w:pPr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0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N2.</w:t>
            </w:r>
          </w:p>
        </w:tc>
        <w:tc>
          <w:tcPr>
            <w:tcW w:w="91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581" w:type="dxa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994" w:type="dxa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44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pediatric</w:t>
            </w:r>
          </w:p>
        </w:tc>
        <w:tc>
          <w:tcPr>
            <w:tcW w:w="114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Married</w:t>
            </w:r>
          </w:p>
        </w:tc>
        <w:tc>
          <w:tcPr>
            <w:tcW w:w="183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Junior college</w:t>
            </w:r>
          </w:p>
        </w:tc>
        <w:tc>
          <w:tcPr>
            <w:tcW w:w="1154" w:type="dxa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0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N3.</w:t>
            </w:r>
          </w:p>
        </w:tc>
        <w:tc>
          <w:tcPr>
            <w:tcW w:w="91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581" w:type="dxa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994" w:type="dxa"/>
          </w:tcPr>
          <w:p>
            <w:pPr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44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pediatric</w:t>
            </w:r>
          </w:p>
        </w:tc>
        <w:tc>
          <w:tcPr>
            <w:tcW w:w="114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Married</w:t>
            </w:r>
          </w:p>
        </w:tc>
        <w:tc>
          <w:tcPr>
            <w:tcW w:w="1834" w:type="dxa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Undergraduate</w:t>
            </w:r>
          </w:p>
        </w:tc>
        <w:tc>
          <w:tcPr>
            <w:tcW w:w="1154" w:type="dxa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0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N4.</w:t>
            </w:r>
          </w:p>
        </w:tc>
        <w:tc>
          <w:tcPr>
            <w:tcW w:w="91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581" w:type="dxa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994" w:type="dxa"/>
          </w:tcPr>
          <w:p>
            <w:pPr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44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pediatric</w:t>
            </w:r>
          </w:p>
        </w:tc>
        <w:tc>
          <w:tcPr>
            <w:tcW w:w="114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Married</w:t>
            </w:r>
          </w:p>
        </w:tc>
        <w:tc>
          <w:tcPr>
            <w:tcW w:w="183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Undergraduate</w:t>
            </w:r>
          </w:p>
        </w:tc>
        <w:tc>
          <w:tcPr>
            <w:tcW w:w="115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0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N5.</w:t>
            </w:r>
          </w:p>
        </w:tc>
        <w:tc>
          <w:tcPr>
            <w:tcW w:w="91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581" w:type="dxa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49</w:t>
            </w:r>
          </w:p>
        </w:tc>
        <w:tc>
          <w:tcPr>
            <w:tcW w:w="994" w:type="dxa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443" w:type="dxa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Neonatology</w:t>
            </w:r>
          </w:p>
        </w:tc>
        <w:tc>
          <w:tcPr>
            <w:tcW w:w="114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Married</w:t>
            </w:r>
          </w:p>
        </w:tc>
        <w:tc>
          <w:tcPr>
            <w:tcW w:w="183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Junior college</w:t>
            </w:r>
          </w:p>
        </w:tc>
        <w:tc>
          <w:tcPr>
            <w:tcW w:w="1154" w:type="dxa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0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N6.</w:t>
            </w:r>
          </w:p>
        </w:tc>
        <w:tc>
          <w:tcPr>
            <w:tcW w:w="91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581" w:type="dxa"/>
            <w:vAlign w:val="top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994" w:type="dxa"/>
            <w:vAlign w:val="top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443" w:type="dxa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Neonatology</w:t>
            </w:r>
          </w:p>
        </w:tc>
        <w:tc>
          <w:tcPr>
            <w:tcW w:w="114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Married</w:t>
            </w:r>
          </w:p>
        </w:tc>
        <w:tc>
          <w:tcPr>
            <w:tcW w:w="1834" w:type="dxa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Junior college</w:t>
            </w:r>
          </w:p>
        </w:tc>
        <w:tc>
          <w:tcPr>
            <w:tcW w:w="1154" w:type="dxa"/>
            <w:vAlign w:val="top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0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N7.</w:t>
            </w:r>
          </w:p>
        </w:tc>
        <w:tc>
          <w:tcPr>
            <w:tcW w:w="91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581" w:type="dxa"/>
            <w:vAlign w:val="top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994" w:type="dxa"/>
            <w:vAlign w:val="top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443" w:type="dxa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Neonatology</w:t>
            </w:r>
          </w:p>
        </w:tc>
        <w:tc>
          <w:tcPr>
            <w:tcW w:w="114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Married</w:t>
            </w:r>
          </w:p>
        </w:tc>
        <w:tc>
          <w:tcPr>
            <w:tcW w:w="1834" w:type="dxa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Undergraduate</w:t>
            </w:r>
          </w:p>
        </w:tc>
        <w:tc>
          <w:tcPr>
            <w:tcW w:w="1154" w:type="dxa"/>
            <w:vAlign w:val="top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0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N8.</w:t>
            </w:r>
          </w:p>
        </w:tc>
        <w:tc>
          <w:tcPr>
            <w:tcW w:w="91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581" w:type="dxa"/>
            <w:vAlign w:val="top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994" w:type="dxa"/>
            <w:vAlign w:val="top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43" w:type="dxa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Neonatology</w:t>
            </w:r>
          </w:p>
        </w:tc>
        <w:tc>
          <w:tcPr>
            <w:tcW w:w="114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Married</w:t>
            </w:r>
          </w:p>
        </w:tc>
        <w:tc>
          <w:tcPr>
            <w:tcW w:w="1834" w:type="dxa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Undergraduate</w:t>
            </w:r>
          </w:p>
        </w:tc>
        <w:tc>
          <w:tcPr>
            <w:tcW w:w="1154" w:type="dxa"/>
            <w:vAlign w:val="top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0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N9.</w:t>
            </w:r>
          </w:p>
        </w:tc>
        <w:tc>
          <w:tcPr>
            <w:tcW w:w="91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581" w:type="dxa"/>
            <w:vAlign w:val="top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994" w:type="dxa"/>
            <w:vAlign w:val="top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443" w:type="dxa"/>
            <w:vAlign w:val="top"/>
          </w:tcPr>
          <w:p>
            <w:pPr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Emergency</w:t>
            </w:r>
          </w:p>
        </w:tc>
        <w:tc>
          <w:tcPr>
            <w:tcW w:w="114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Married</w:t>
            </w:r>
          </w:p>
        </w:tc>
        <w:tc>
          <w:tcPr>
            <w:tcW w:w="1834" w:type="dxa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Junior college</w:t>
            </w:r>
          </w:p>
        </w:tc>
        <w:tc>
          <w:tcPr>
            <w:tcW w:w="1154" w:type="dxa"/>
            <w:vAlign w:val="top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03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N10.</w:t>
            </w:r>
          </w:p>
        </w:tc>
        <w:tc>
          <w:tcPr>
            <w:tcW w:w="91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581" w:type="dxa"/>
            <w:vAlign w:val="top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994" w:type="dxa"/>
            <w:vAlign w:val="top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443" w:type="dxa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Emergency</w:t>
            </w:r>
          </w:p>
        </w:tc>
        <w:tc>
          <w:tcPr>
            <w:tcW w:w="1144" w:type="dxa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Divorced</w:t>
            </w:r>
          </w:p>
        </w:tc>
        <w:tc>
          <w:tcPr>
            <w:tcW w:w="1834" w:type="dxa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Junior college</w:t>
            </w:r>
          </w:p>
        </w:tc>
        <w:tc>
          <w:tcPr>
            <w:tcW w:w="1154" w:type="dxa"/>
            <w:vAlign w:val="top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/>
          <w:sz w:val="24"/>
          <w:lang w:val="en-US" w:eastAsia="zh-CN"/>
        </w:rPr>
        <w:t>A</w:t>
      </w:r>
      <w:r>
        <w:rPr>
          <w:rFonts w:hint="default" w:ascii="Times New Roman" w:hAnsi="Times New Roman" w:cs="Times New Roman"/>
          <w:b/>
          <w:sz w:val="24"/>
          <w:lang w:val="en-US" w:eastAsia="zh-CN"/>
        </w:rPr>
        <w:t>ppendix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 xml:space="preserve"> 4</w:t>
      </w:r>
      <w:r>
        <w:rPr>
          <w:rFonts w:hint="default" w:ascii="Times New Roman" w:hAnsi="Times New Roman" w:cs="Times New Roman"/>
          <w:b/>
          <w:sz w:val="24"/>
          <w:lang w:val="en-US" w:eastAsia="zh-CN"/>
        </w:rPr>
        <w:t>.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 xml:space="preserve">The interview questions for Experience </w:t>
      </w:r>
      <w:r>
        <w:rPr>
          <w:rFonts w:hint="default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O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 xml:space="preserve">f </w:t>
      </w:r>
      <w:r>
        <w:rPr>
          <w:rFonts w:hint="default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P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 xml:space="preserve">ediatric </w:t>
      </w:r>
      <w:r>
        <w:rPr>
          <w:rFonts w:hint="default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N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 xml:space="preserve">urses </w:t>
      </w:r>
      <w:r>
        <w:rPr>
          <w:rFonts w:hint="default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I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 xml:space="preserve">n </w:t>
      </w:r>
      <w:r>
        <w:rPr>
          <w:rFonts w:hint="default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N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 xml:space="preserve">ursing </w:t>
      </w:r>
      <w:r>
        <w:rPr>
          <w:rFonts w:hint="default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D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 xml:space="preserve">ying </w:t>
      </w:r>
      <w:r>
        <w:rPr>
          <w:rFonts w:hint="default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C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 xml:space="preserve">hildren - </w:t>
      </w:r>
      <w:r>
        <w:rPr>
          <w:rFonts w:hint="default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A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Q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 xml:space="preserve">ualitative </w:t>
      </w:r>
      <w:r>
        <w:rPr>
          <w:rFonts w:hint="default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S</w:t>
      </w:r>
      <w:r>
        <w:rPr>
          <w:rFonts w:hint="eastAsia" w:ascii="Times New Roman" w:hAnsi="Times New Roman" w:eastAsia="方正黑体_GBK" w:cstheme="minorBidi"/>
          <w:b/>
          <w:kern w:val="2"/>
          <w:sz w:val="24"/>
          <w:szCs w:val="24"/>
          <w:lang w:val="en-US" w:eastAsia="zh-CN" w:bidi="ar-SA"/>
        </w:rPr>
        <w:t>tudy</w:t>
      </w:r>
    </w:p>
    <w:tbl>
      <w:tblPr>
        <w:tblStyle w:val="9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464" w:type="dxa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 xml:space="preserve">What do you feel when you take care of </w:t>
            </w:r>
            <w:r>
              <w:rPr>
                <w:rFonts w:hint="eastAsia" w:ascii="Times New Roman" w:hAnsi="Times New Roman" w:cs="Times New Roman"/>
                <w:sz w:val="24"/>
                <w:lang w:val="en-US" w:eastAsia="zh-Hans"/>
              </w:rPr>
              <w:t>dying</w:t>
            </w:r>
            <w:r>
              <w:rPr>
                <w:rFonts w:hint="default" w:ascii="Times New Roman" w:hAnsi="Times New Roman" w:cs="Times New Roman"/>
                <w:sz w:val="24"/>
                <w:lang w:eastAsia="zh-Hans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</w:rPr>
              <w:t>children?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What are your unique feelings about taking care of or rescuing such children?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How do you overcome or relieve this emotion?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W</w:t>
            </w:r>
            <w:r>
              <w:rPr>
                <w:rFonts w:hint="eastAsia" w:ascii="Times New Roman" w:hAnsi="Times New Roman" w:cs="Times New Roman"/>
                <w:sz w:val="24"/>
                <w:lang w:val="en-US" w:eastAsia="zh-Hans"/>
              </w:rPr>
              <w:t>ould</w:t>
            </w:r>
            <w:r>
              <w:rPr>
                <w:rFonts w:hint="default" w:ascii="Times New Roman" w:hAnsi="Times New Roman" w:cs="Times New Roman"/>
                <w:sz w:val="24"/>
                <w:lang w:eastAsia="zh-Hans"/>
              </w:rPr>
              <w:t xml:space="preserve"> you like to talk how to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relieve this stress?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In this case, what do you think is the biggest challenge for you? How do you deal with this challenge? What ways or behaviors or people c</w:t>
            </w:r>
            <w:r>
              <w:rPr>
                <w:rFonts w:hint="default" w:ascii="Times New Roman" w:hAnsi="Times New Roman" w:cs="Times New Roman"/>
                <w:sz w:val="24"/>
              </w:rPr>
              <w:t>ould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help you overcome these challenges?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 xml:space="preserve">What do you think is the difference between taking care of </w:t>
            </w:r>
            <w:r>
              <w:rPr>
                <w:rFonts w:hint="default" w:ascii="Times New Roman" w:hAnsi="Times New Roman" w:cs="Times New Roman"/>
                <w:sz w:val="24"/>
              </w:rPr>
              <w:t>dying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</w:rPr>
              <w:t>children and other children?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What do you think of the impact of this experience on your work or life?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Can you describe the most stressful situation you have in taking care of such children? What was the situation?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W</w:t>
            </w:r>
            <w:r>
              <w:rPr>
                <w:rFonts w:hint="eastAsia" w:ascii="Times New Roman" w:hAnsi="Times New Roman" w:cs="Times New Roman"/>
                <w:sz w:val="24"/>
                <w:lang w:val="en-US" w:eastAsia="zh-Hans"/>
              </w:rPr>
              <w:t>ould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you please tell me more?</w:t>
            </w:r>
          </w:p>
        </w:tc>
      </w:tr>
    </w:tbl>
    <w:p>
      <w:pPr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sz w:val="24"/>
          <w:lang w:val="en-US" w:eastAsia="zh-CN"/>
        </w:rPr>
        <w:t>A</w:t>
      </w:r>
      <w:r>
        <w:rPr>
          <w:rFonts w:hint="eastAsia" w:ascii="Times New Roman" w:hAnsi="Times New Roman" w:cs="Times New Roman"/>
          <w:b/>
          <w:sz w:val="24"/>
          <w:lang w:val="en-US" w:eastAsia="zh-Hans"/>
        </w:rPr>
        <w:t>ppendix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 xml:space="preserve"> 5 T</w:t>
      </w:r>
      <w:r>
        <w:rPr>
          <w:rFonts w:hint="eastAsia" w:ascii="Times New Roman" w:hAnsi="Times New Roman" w:cs="Times New Roman"/>
          <w:b/>
          <w:sz w:val="24"/>
          <w:lang w:val="en-US" w:eastAsia="zh-Hans"/>
        </w:rPr>
        <w:t>hemes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 xml:space="preserve"> and sub-t</w:t>
      </w:r>
      <w:r>
        <w:rPr>
          <w:rFonts w:hint="eastAsia" w:ascii="Times New Roman" w:hAnsi="Times New Roman" w:cs="Times New Roman"/>
          <w:b/>
          <w:sz w:val="24"/>
          <w:lang w:val="en-US" w:eastAsia="zh-Hans"/>
        </w:rPr>
        <w:t>heme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s extracted from the analysis of the findings</w:t>
      </w:r>
    </w:p>
    <w:tbl>
      <w:tblPr>
        <w:tblStyle w:val="9"/>
        <w:tblW w:w="946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662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tcBorders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heme</w:t>
            </w:r>
          </w:p>
        </w:tc>
        <w:tc>
          <w:tcPr>
            <w:tcW w:w="6624" w:type="dxa"/>
            <w:tcBorders>
              <w:left w:val="nil"/>
              <w:bottom w:val="nil"/>
            </w:tcBorders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Hans"/>
              </w:rPr>
              <w:t>S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Hans"/>
              </w:rPr>
              <w:t>ub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Hans"/>
              </w:rPr>
              <w:t>-themes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vMerge w:val="restart"/>
            <w:tcBorders>
              <w:top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Stressors</w:t>
            </w:r>
          </w:p>
        </w:tc>
        <w:tc>
          <w:tcPr>
            <w:tcW w:w="6624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i)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Negative emotions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vMerge w:val="continue"/>
            <w:tcBorders>
              <w:top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6624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i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i）Helpless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vMerge w:val="continue"/>
            <w:tcBorders>
              <w:top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6624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iii) Q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uestion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Hans"/>
              </w:rPr>
              <w:t>the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rescue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Hans"/>
              </w:rPr>
              <w:t>behavior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vMerge w:val="continue"/>
            <w:tcBorders>
              <w:top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6624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iv）Fear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of communication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vMerge w:val="continue"/>
            <w:tcBorders>
              <w:top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6624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V）Lack of workforce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Hans"/>
              </w:rPr>
              <w:t>for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night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Hans"/>
              </w:rPr>
              <w:t>rescue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vMerge w:val="restart"/>
            <w:tcBorders>
              <w:top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Stress Consequences</w:t>
            </w:r>
          </w:p>
        </w:tc>
        <w:tc>
          <w:tcPr>
            <w:tcW w:w="6624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i)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Compassion fatigue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297" w:hRule="atLeast"/>
        </w:trPr>
        <w:tc>
          <w:tcPr>
            <w:tcW w:w="2840" w:type="dxa"/>
            <w:vMerge w:val="continue"/>
            <w:tcBorders>
              <w:top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6624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ii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)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B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urnout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vMerge w:val="continue"/>
            <w:tcBorders>
              <w:top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6624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iii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)  Changes in life attitudes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Coping strategies</w:t>
            </w:r>
          </w:p>
        </w:tc>
        <w:tc>
          <w:tcPr>
            <w:tcW w:w="6624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ii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) Self-regulation of coping strategies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tcBorders>
              <w:top w:val="nil"/>
              <w:bottom w:val="single" w:color="auto" w:sz="4" w:space="0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ii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)  Leadership approval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and n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o accountability</w:t>
            </w: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pStyle w:val="10"/>
        <w:spacing w:before="312" w:beforeLines="100"/>
        <w:rPr>
          <w:rFonts w:ascii="Times New Roman" w:hAnsi="Times New Roman" w:cs="Times New Roman"/>
          <w:sz w:val="24"/>
        </w:rPr>
      </w:pPr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Verdana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 neu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altName w:val="苹方-简"/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5MTVmYjEzMDIxN2I0YzQ0ZGIzZTBiMGI3NGVkZWEifQ=="/>
    <w:docVar w:name="NE.Ref{0CCB261A-AA30-4B56-95B4-5C54D72053F0}" w:val=" ADDIN NE.Ref.{0CCB261A-AA30-4B56-95B4-5C54D72053F0}&lt;Citation&gt;&lt;Group&gt;&lt;References&gt;&lt;Item&gt;&lt;ID&gt;399&lt;/ID&gt;&lt;UID&gt;{629215D6-4C60-40B7-B5F7-4832A22E4831}&lt;/UID&gt;&lt;Title&gt;HOW NURSES GRIEVE FOR CHILDREN WHO DIE IN THEIR CARE&lt;/Title&gt;&lt;Template&gt;Journal Article&lt;/Template&gt;&lt;Star&gt;0&lt;/Star&gt;&lt;Tag&gt;0&lt;/Tag&gt;&lt;Author&gt;Keenan, Paul; Dermott, Ciara Mac&lt;/Author&gt;&lt;Year&gt;2016&lt;/Year&gt;&lt;Details&gt;&lt;_created&gt;64282611&lt;/_created&gt;&lt;_modified&gt;64282637&lt;/_modified&gt;&lt;_journal&gt;LEARNING DISABILITY PRACTICE&lt;/_journal&gt;&lt;/Details&gt;&lt;Extra&gt;&lt;DBUID&gt;{F96A950B-833F-4880-A151-76DA2D6A2879}&lt;/DBUID&gt;&lt;/Extra&gt;&lt;/Item&gt;&lt;/References&gt;&lt;/Group&gt;&lt;/Citation&gt;_x000a_"/>
    <w:docVar w:name="NE.Ref{0FF59E3B-C3AB-4E12-8467-CDF2C380237C}" w:val=" ADDIN NE.Ref.{0FF59E3B-C3AB-4E12-8467-CDF2C380237C}&lt;Citation&gt;&lt;Group&gt;&lt;References&gt;&lt;Item&gt;&lt;ID&gt;400&lt;/ID&gt;&lt;UID&gt;{B4B40361-DBF2-49DA-A0F4-9EEC296842D7}&lt;/UID&gt;&lt;Title&gt;Lived experiences of pediatric oncology nurses in Iran&lt;/Title&gt;&lt;Template&gt;Journal Article&lt;/Template&gt;&lt;Star&gt;0&lt;/Star&gt;&lt;Tag&gt;0&lt;/Tag&gt;&lt;Author&gt;Borhani, Fariba; Abbaszadeh, Abbas; Mohsenpour, Mohaddeseh; Asadi, Neda&lt;/Author&gt;&lt;Year&gt;2013&lt;/Year&gt;&lt;Details&gt;&lt;_created&gt;64282611&lt;/_created&gt;&lt;_modified&gt;64282612&lt;/_modified&gt;&lt;_url&gt;https://go.exlibris.link/88qMVk3P&lt;/_url&gt;&lt;_place_published&gt;India&lt;/_place_published&gt;&lt;_journal&gt;Iranian journal of nursing and midwifery research&lt;/_journal&gt;&lt;_volume&gt;18&lt;/_volume&gt;&lt;_issue&gt;5&lt;/_issue&gt;&lt;_number&gt;1&lt;/_number&gt;&lt;_pages&gt;349-354&lt;/_pages&gt;&lt;_date_display&gt;2013&lt;/_date_display&gt;&lt;_date&gt;59433120&lt;/_date&gt;&lt;_isbn&gt;1735-9066&lt;/_isbn&gt;&lt;_ori_publication&gt;Medknow Publications &amp;amp; Media Pvt Ltd&lt;/_ori_publication&gt;&lt;_keywords&gt;Iran; lived experiences; Original; pediatric oncology nursing qualitative research&lt;/_keywords&gt;&lt;_accessed&gt;64282611&lt;/_accessed&gt;&lt;_db_updated&gt;PKU Search&lt;/_db_updated&gt;&lt;/Details&gt;&lt;Extra&gt;&lt;DBUID&gt;{F96A950B-833F-4880-A151-76DA2D6A2879}&lt;/DBUID&gt;&lt;/Extra&gt;&lt;/Item&gt;&lt;/References&gt;&lt;/Group&gt;&lt;/Citation&gt;_x000a_"/>
    <w:docVar w:name="NE.Ref{17FC47A2-4A49-45B8-B35C-4387D434B874}" w:val=" ADDIN NE.Ref.{17FC47A2-4A49-45B8-B35C-4387D434B874}&lt;Citation&gt;&lt;Group&gt;&lt;References&gt;&lt;Item&gt;&lt;ID&gt;411&lt;/ID&gt;&lt;UID&gt;{1AFC25BD-D87D-4D46-8191-E611523D67CA}&lt;/UID&gt;&lt;Title&gt;The Relationship between Occupational Stressors and Performance amongst Nurses Working in Pediatric and Intensive Care Units&lt;/Title&gt;&lt;Template&gt;Journal Article&lt;/Template&gt;&lt;Star&gt;0&lt;/Star&gt;&lt;Tag&gt;0&lt;/Tag&gt;&lt;Author&gt;Mokhtar, Kawther; Ahlam, El Shikieri El Muntasir; Ahmad, Rayan&lt;/Author&gt;&lt;Year&gt;2016&lt;/Year&gt;&lt;Details&gt;&lt;_doi&gt;10.12691/ajnr-4-2-2&lt;/_doi&gt;&lt;_created&gt;64282611&lt;/_created&gt;&lt;_modified&gt;64282636&lt;/_modified&gt;&lt;_journal&gt;American Journal of Nursing Research&lt;/_journal&gt;&lt;/Details&gt;&lt;Extra&gt;&lt;DBUID&gt;{F96A950B-833F-4880-A151-76DA2D6A2879}&lt;/DBUID&gt;&lt;/Extra&gt;&lt;/Item&gt;&lt;/References&gt;&lt;/Group&gt;&lt;/Citation&gt;_x000a_"/>
    <w:docVar w:name="NE.Ref{25B2DB53-B99F-4955-996E-0B0DF9460CF8}" w:val=" ADDIN NE.Ref.{25B2DB53-B99F-4955-996E-0B0DF9460CF8}&lt;Citation&gt;&lt;Group&gt;&lt;References&gt;&lt;Item&gt;&lt;ID&gt;399&lt;/ID&gt;&lt;UID&gt;{629215D6-4C60-40B7-B5F7-4832A22E4831}&lt;/UID&gt;&lt;Title&gt;HOW NURSES GRIEVE FOR CHILDREN WHO DIE IN THEIR CARE&lt;/Title&gt;&lt;Template&gt;Journal Article&lt;/Template&gt;&lt;Star&gt;0&lt;/Star&gt;&lt;Tag&gt;0&lt;/Tag&gt;&lt;Author&gt;Keenan, Paul; Dermott, Ciara Mac&lt;/Author&gt;&lt;Year&gt;2016&lt;/Year&gt;&lt;Details&gt;&lt;_created&gt;64282611&lt;/_created&gt;&lt;_modified&gt;64282637&lt;/_modified&gt;&lt;_journal&gt;LEARNING DISABILITY PRACTICE&lt;/_journal&gt;&lt;/Details&gt;&lt;Extra&gt;&lt;DBUID&gt;{F96A950B-833F-4880-A151-76DA2D6A2879}&lt;/DBUID&gt;&lt;/Extra&gt;&lt;/Item&gt;&lt;/References&gt;&lt;/Group&gt;&lt;/Citation&gt;_x000a_"/>
    <w:docVar w:name="NE.Ref{2CADA3F5-4AB9-4476-B686-5587CAA9EF1B}" w:val=" ADDIN NE.Ref.{2CADA3F5-4AB9-4476-B686-5587CAA9EF1B}&lt;Citation&gt;&lt;Group&gt;&lt;References&gt;&lt;Item&gt;&lt;ID&gt;392&lt;/ID&gt;&lt;UID&gt;{E97B3D0F-A1DD-4EDA-8BD0-3F56E39FBBC9}&lt;/UID&gt;&lt;Title&gt;The effect of integrated nursing model on pain and psychological state of dying children in PICU&lt;/Title&gt;&lt;Template&gt;Journal Article&lt;/Template&gt;&lt;Star&gt;0&lt;/Star&gt;&lt;Tag&gt;0&lt;/Tag&gt;&lt;Author&gt;Qihua Liao, Guizhen Deng And Dongxia&lt;/Author&gt;&lt;Year&gt;2019&lt;/Year&gt;&lt;Details&gt;&lt;_author_aff&gt;佛山市妇幼保健院;&lt;/_author_aff&gt;&lt;_cited_count&gt;4&lt;/_cited_count&gt;&lt;_date&gt;2019-11-05&lt;/_date&gt;&lt;_issue&gt;21&lt;/_issue&gt;&lt;_journal&gt;Qilu Nursing Journal&lt;/_journal&gt;&lt;_keywords&gt;综合护理;濒死患儿;疼痛;危重症患儿家属;心理状态&lt;/_keywords&gt;&lt;_pages&gt;60-63&lt;/_pages&gt;&lt;_url&gt;https://kns.cnki.net/kcms/detail/detail.aspx?FileName=QLHL201921021&amp;amp;DbName=CJFQ2019&lt;/_url&gt;&lt;_volume&gt;25&lt;/_volume&gt;&lt;_created&gt;64282598&lt;/_created&gt;&lt;_modified&gt;64287022&lt;/_modified&gt;&lt;_db_updated&gt;CNKI - Reference&lt;/_db_updated&gt;&lt;/Details&gt;&lt;Extra&gt;&lt;DBUID&gt;{F96A950B-833F-4880-A151-76DA2D6A2879}&lt;/DBUID&gt;&lt;/Extra&gt;&lt;/Item&gt;&lt;/References&gt;&lt;/Group&gt;&lt;/Citation&gt;_x000a_"/>
    <w:docVar w:name="NE.Ref{2E3EF3F7-5C08-43BF-94E3-01139A7F926C}" w:val=" ADDIN NE.Ref.{2E3EF3F7-5C08-43BF-94E3-01139A7F926C}&lt;Citation&gt;&lt;Group&gt;&lt;References&gt;&lt;Item&gt;&lt;ID&gt;397&lt;/ID&gt;&lt;UID&gt;{AA2EA509-3013-4F33-8273-08A7C453199B}&lt;/UID&gt;&lt;Title&gt;Families in Paediatric Oncology Nursing: Critical Incidents From the Nurses&amp;apos; Perspective&lt;/Title&gt;&lt;Template&gt;Journal Article&lt;/Template&gt;&lt;Star&gt;0&lt;/Star&gt;&lt;Tag&gt;0&lt;/Tag&gt;&lt;Author&gt;Hopia, Hanna; Heino-Tolonen, Tarja&lt;/Author&gt;&lt;Year&gt;2019&lt;/Year&gt;&lt;Details&gt;&lt;_doi&gt;10.1016/j.pedn.2018.10.013&lt;/_doi&gt;&lt;_created&gt;64282609&lt;/_created&gt;&lt;_modified&gt;64282613&lt;/_modified&gt;&lt;_url&gt;https://linkinghub.elsevier.com/retrieve/pii/S0882596318302835_x000d__x000a_https://api.elsevier.com/content/article/PII:S0882596318302835?httpAccept=text/xml&lt;/_url&gt;&lt;_journal&gt;Journal of Pediatric Nursing&lt;/_journal&gt;&lt;_volume&gt;44&lt;/_volume&gt;&lt;_pages&gt;e28-e35&lt;/_pages&gt;&lt;_tertiary_title&gt;Journal of Pediatric Nursing&lt;/_tertiary_title&gt;&lt;_isbn&gt;08825963&lt;/_isbn&gt;&lt;_accessed&gt;64282609&lt;/_accessed&gt;&lt;_db_updated&gt;CrossRef&lt;/_db_updated&gt;&lt;_impact_factor&gt;   2.145&lt;/_impact_factor&gt;&lt;/Details&gt;&lt;Extra&gt;&lt;DBUID&gt;{F96A950B-833F-4880-A151-76DA2D6A2879}&lt;/DBUID&gt;&lt;/Extra&gt;&lt;/Item&gt;&lt;/References&gt;&lt;/Group&gt;&lt;/Citation&gt;_x000a_"/>
    <w:docVar w:name="NE.Ref{2EF5726F-CCBA-49D9-95DA-4E679D86871F}" w:val=" ADDIN NE.Ref.{2EF5726F-CCBA-49D9-95DA-4E679D86871F}&lt;Citation&gt;&lt;Group&gt;&lt;References&gt;&lt;Item&gt;&lt;ID&gt;402&lt;/ID&gt;&lt;UID&gt;{0C2C82FF-816D-4E68-AD7E-1AC6AE076797}&lt;/UID&gt;&lt;Title&gt;Pediatric Nurses’ Perceptions of Obstacles and Supportive Behaviors in End-of-Life Care&lt;/Title&gt;&lt;Template&gt;Journal Article&lt;/Template&gt;&lt;Star&gt;0&lt;/Star&gt;&lt;Tag&gt;0&lt;/Tag&gt;&lt;Author&gt;Beckstrand, Renea L; Rawle, Nicole L; Callister, Lynn; Mandleco, Barbara L&lt;/Author&gt;&lt;Year&gt;2010&lt;/Year&gt;&lt;Details&gt;&lt;_doi&gt;10.4037/ajcc2009497&lt;/_doi&gt;&lt;_created&gt;64282611&lt;/_created&gt;&lt;_modified&gt;64282612&lt;/_modified&gt;&lt;_url&gt;https://aacnjournals.org/ajcconline/article/19/6/543/5538/Pediatric-Nurses-Perceptions-of-Obstacles-and_x000d__x000a_http://aacnjournals.org/ajcconline/article-pdf/19/6/543/92059/543.pdf&lt;/_url&gt;&lt;_journal&gt;American Journal of Critical Care&lt;/_journal&gt;&lt;_volume&gt;19&lt;/_volume&gt;&lt;_issue&gt;6&lt;/_issue&gt;&lt;_pages&gt;543-552&lt;/_pages&gt;&lt;_date&gt;58292640&lt;/_date&gt;&lt;_isbn&gt;1062-3264&lt;/_isbn&gt;&lt;_accessed&gt;64282611&lt;/_accessed&gt;&lt;_db_updated&gt;CrossRef&lt;/_db_updated&gt;&lt;_impact_factor&gt;   2.228&lt;/_impact_factor&gt;&lt;_collection_scope&gt;SCIE&lt;/_collection_scope&gt;&lt;/Details&gt;&lt;Extra&gt;&lt;DBUID&gt;{F96A950B-833F-4880-A151-76DA2D6A2879}&lt;/DBUID&gt;&lt;/Extra&gt;&lt;/Item&gt;&lt;/References&gt;&lt;/Group&gt;&lt;Group&gt;&lt;References&gt;&lt;Item&gt;&lt;ID&gt;405&lt;/ID&gt;&lt;UID&gt;{80339AD5-A771-4009-808D-4A179380626A}&lt;/UID&gt;&lt;Title&gt;ONCOLOGY NURSES&amp;apos; COMMUNICATION CHALLENGES with patients and_x000d__x000a_families: A qualitative study&lt;/Title&gt;&lt;Template&gt;Journal Article&lt;/Template&gt;&lt;Star&gt;0&lt;/Star&gt;&lt;Tag&gt;0&lt;/Tag&gt;&lt;Author&gt;Smita C. Banerjee, PhD Assistant Attending Behavioral; Nessa Coyle, NP PhD Megan Johnson; Zaider, PhD Stacey Hammonds BS; Parker, PhD Carma L Bylund&lt;/Author&gt;&lt;Year&gt;2015&lt;/Year&gt;&lt;Details&gt;&lt;_collection_scope&gt;SCIE;SSCI&lt;/_collection_scope&gt;&lt;_created&gt;64282611&lt;/_created&gt;&lt;_doi&gt;10.1016/j.nepr.2015.07.007&lt;/_doi&gt;&lt;_impact_factor&gt;   2.281&lt;/_impact_factor&gt;&lt;_journal&gt;Nurse Education in Practice&lt;/_journal&gt;&lt;_modified&gt;64282623&lt;/_modified&gt;&lt;/Details&gt;&lt;Extra&gt;&lt;DBUID&gt;{F96A950B-833F-4880-A151-76DA2D6A2879}&lt;/DBUID&gt;&lt;/Extra&gt;&lt;/Item&gt;&lt;/References&gt;&lt;/Group&gt;&lt;Group&gt;&lt;References&gt;&lt;Item&gt;&lt;ID&gt;401&lt;/ID&gt;&lt;UID&gt;{7699E08D-39B2-41C4-BB89-C269C04D1719}&lt;/UID&gt;&lt;Title&gt;Nursing care for the families of the dying child/infant in paediatric and neonatal ICU: Nurses’ emotional talk and sources of discomfort. A mixed methods study&lt;/Title&gt;&lt;Template&gt;Journal Article&lt;/Template&gt;&lt;Star&gt;0&lt;/Star&gt;&lt;Tag&gt;0&lt;/Tag&gt;&lt;Author&gt;Bloomer, Melissa J; O Connor, Margaret; Copnell, Beverley; Endacott, Ruth&lt;/Author&gt;&lt;Year&gt;2015&lt;/Year&gt;&lt;Details&gt;&lt;_accessed&gt;64282611&lt;/_accessed&gt;&lt;_collection_scope&gt;SCIE;SSCI&lt;/_collection_scope&gt;&lt;_created&gt;64282611&lt;/_created&gt;&lt;_db_updated&gt;CrossRef&lt;/_db_updated&gt;&lt;_doi&gt;10.1016/j.aucc.2015.01.002&lt;/_doi&gt;&lt;_impact_factor&gt;   2.737&lt;/_impact_factor&gt;&lt;_isbn&gt;10367314&lt;/_isbn&gt;&lt;_issue&gt;2&lt;/_issue&gt;&lt;_journal&gt;Australian Critical Care&lt;/_journal&gt;&lt;_modified&gt;64282614&lt;/_modified&gt;&lt;_pages&gt;87-92&lt;/_pages&gt;&lt;_tertiary_title&gt;Australian Critical Care&lt;/_tertiary_title&gt;&lt;_url&gt;https://linkinghub.elsevier.com/retrieve/pii/S103673141500003X_x000d__x000a_https://api.elsevier.com/content/article/PII:S103673141500003X?httpAccept=text/xml&lt;/_url&gt;&lt;_volume&gt;28&lt;/_volume&gt;&lt;/Details&gt;&lt;Extra&gt;&lt;DBUID&gt;{F96A950B-833F-4880-A151-76DA2D6A2879}&lt;/DBUID&gt;&lt;/Extra&gt;&lt;/Item&gt;&lt;/References&gt;&lt;/Group&gt;&lt;Group&gt;&lt;References&gt;&lt;Item&gt;&lt;ID&gt;406&lt;/ID&gt;&lt;UID&gt;{7FB85BEC-6F08-44BC-87F2-F4D5A8FB99CE}&lt;/UID&gt;&lt;Title&gt;Living with Dying in the Pediatric Intensive Care Unit: A Nursing Perspective&lt;/Title&gt;&lt;Template&gt;Journal Article&lt;/Template&gt;&lt;Star&gt;0&lt;/Star&gt;&lt;Tag&gt;0&lt;/Tag&gt;&lt;Author&gt;Stayer, Debbie; Lockhart, Joan Such&lt;/Author&gt;&lt;Year&gt;2016&lt;/Year&gt;&lt;Details&gt;&lt;_accessed&gt;64282611&lt;/_accessed&gt;&lt;_collection_scope&gt;SCIE&lt;/_collection_scope&gt;&lt;_created&gt;64282611&lt;/_created&gt;&lt;_date&gt;61272000&lt;/_date&gt;&lt;_db_updated&gt;CrossRef&lt;/_db_updated&gt;&lt;_doi&gt;10.4037/ajcc2016251&lt;/_doi&gt;&lt;_impact_factor&gt;   2.228&lt;/_impact_factor&gt;&lt;_isbn&gt;1062-3264&lt;/_isbn&gt;&lt;_issue&gt;4&lt;/_issue&gt;&lt;_journal&gt;American Journal of Critical Care&lt;/_journal&gt;&lt;_modified&gt;64282616&lt;/_modified&gt;&lt;_pages&gt;350-356&lt;/_pages&gt;&lt;_url&gt;https://aacnjournals.org/ajcconline/article/25/4/350/3162/Living-with-Dying-in-the-Pediatric-Intensive-Care_x000d__x000a_http://aacnjournals.org/ajcconline/article-pdf/25/4/350/97933/350.pdf&lt;/_url&gt;&lt;_volume&gt;25&lt;/_volume&gt;&lt;/Details&gt;&lt;Extra&gt;&lt;DBUID&gt;{F96A950B-833F-4880-A151-76DA2D6A2879}&lt;/DBUID&gt;&lt;/Extra&gt;&lt;/Item&gt;&lt;/References&gt;&lt;/Group&gt;&lt;Group&gt;&lt;References&gt;&lt;Item&gt;&lt;ID&gt;404&lt;/ID&gt;&lt;UID&gt;{B8B22091-38A9-491B-8B19-74293FE2AAF2}&lt;/UID&gt;&lt;Title&gt;Factors That Influence Pediatric Intensive Care Unit Nurses to Leave Their Jobs&lt;/Title&gt;&lt;Template&gt;Journal Article&lt;/Template&gt;&lt;Star&gt;0&lt;/Star&gt;&lt;Tag&gt;0&lt;/Tag&gt;&lt;Author&gt;Dorothy C. Foglia, PhD RN NEA-BC; Jane S. Grassley, PhD RN IBCLC; Vicki L. Zeigler, PhD RN&lt;/Author&gt;&lt;Year&gt;2010&lt;/Year&gt;&lt;Details&gt;&lt;_created&gt;64282611&lt;/_created&gt;&lt;_journal&gt; CRITICAL CARE NURSING QUARTERLY&lt;/_journal&gt;&lt;_modified&gt;64283770&lt;/_modified&gt;&lt;_pages&gt;pp. 302–316&lt;/_pages&gt;&lt;/Details&gt;&lt;Extra&gt;&lt;DBUID&gt;{F96A950B-833F-4880-A151-76DA2D6A2879}&lt;/DBUID&gt;&lt;/Extra&gt;&lt;/Item&gt;&lt;/References&gt;&lt;/Group&gt;&lt;/Citation&gt;_x000a_"/>
    <w:docVar w:name="NE.Ref{333B1FED-83A0-416B-BDD4-057EA0759EE6}" w:val=" ADDIN NE.Ref.{333B1FED-83A0-416B-BDD4-057EA0759EE6}&lt;Citation&gt;&lt;Group&gt;&lt;References&gt;&lt;Item&gt;&lt;ID&gt;397&lt;/ID&gt;&lt;UID&gt;{AA2EA509-3013-4F33-8273-08A7C453199B}&lt;/UID&gt;&lt;Title&gt;Families in Paediatric Oncology Nursing: Critical Incidents From the Nurses&amp;apos; Perspective&lt;/Title&gt;&lt;Template&gt;Journal Article&lt;/Template&gt;&lt;Star&gt;0&lt;/Star&gt;&lt;Tag&gt;0&lt;/Tag&gt;&lt;Author&gt;Hopia, Hanna; Heino-Tolonen, Tarja&lt;/Author&gt;&lt;Year&gt;2019&lt;/Year&gt;&lt;Details&gt;&lt;_doi&gt;10.1016/j.pedn.2018.10.013&lt;/_doi&gt;&lt;_created&gt;64282609&lt;/_created&gt;&lt;_modified&gt;64282613&lt;/_modified&gt;&lt;_url&gt;https://linkinghub.elsevier.com/retrieve/pii/S0882596318302835_x000d__x000a_https://api.elsevier.com/content/article/PII:S0882596318302835?httpAccept=text/xml&lt;/_url&gt;&lt;_journal&gt;Journal of Pediatric Nursing&lt;/_journal&gt;&lt;_volume&gt;44&lt;/_volume&gt;&lt;_pages&gt;e28-e35&lt;/_pages&gt;&lt;_tertiary_title&gt;Journal of Pediatric Nursing&lt;/_tertiary_title&gt;&lt;_isbn&gt;08825963&lt;/_isbn&gt;&lt;_accessed&gt;64282609&lt;/_accessed&gt;&lt;_db_updated&gt;CrossRef&lt;/_db_updated&gt;&lt;_impact_factor&gt;   2.145&lt;/_impact_factor&gt;&lt;/Details&gt;&lt;Extra&gt;&lt;DBUID&gt;{F96A950B-833F-4880-A151-76DA2D6A2879}&lt;/DBUID&gt;&lt;/Extra&gt;&lt;/Item&gt;&lt;/References&gt;&lt;/Group&gt;&lt;/Citation&gt;_x000a_"/>
    <w:docVar w:name="NE.Ref{34320551-08D7-49B8-AA11-1BC0F16FD325}" w:val=" ADDIN NE.Ref.{34320551-08D7-49B8-AA11-1BC0F16FD325}&lt;Citation&gt;&lt;Group&gt;&lt;References&gt;&lt;Item&gt;&lt;ID&gt;402&lt;/ID&gt;&lt;UID&gt;{0C2C82FF-816D-4E68-AD7E-1AC6AE076797}&lt;/UID&gt;&lt;Title&gt;Pediatric Nurses’ Perceptions of Obstacles and Supportive Behaviors in End-of-Life Care&lt;/Title&gt;&lt;Template&gt;Journal Article&lt;/Template&gt;&lt;Star&gt;0&lt;/Star&gt;&lt;Tag&gt;0&lt;/Tag&gt;&lt;Author&gt;Beckstrand, Renea L; Rawle, Nicole L; Callister, Lynn; Mandleco, Barbara L&lt;/Author&gt;&lt;Year&gt;2010&lt;/Year&gt;&lt;Details&gt;&lt;_doi&gt;10.4037/ajcc2009497&lt;/_doi&gt;&lt;_created&gt;64282611&lt;/_created&gt;&lt;_modified&gt;64282612&lt;/_modified&gt;&lt;_url&gt;https://aacnjournals.org/ajcconline/article/19/6/543/5538/Pediatric-Nurses-Perceptions-of-Obstacles-and_x000d__x000a_http://aacnjournals.org/ajcconline/article-pdf/19/6/543/92059/543.pdf&lt;/_url&gt;&lt;_journal&gt;American Journal of Critical Care&lt;/_journal&gt;&lt;_volume&gt;19&lt;/_volume&gt;&lt;_issue&gt;6&lt;/_issue&gt;&lt;_pages&gt;543-552&lt;/_pages&gt;&lt;_date&gt;58292640&lt;/_date&gt;&lt;_isbn&gt;1062-3264&lt;/_isbn&gt;&lt;_accessed&gt;64282611&lt;/_accessed&gt;&lt;_db_updated&gt;CrossRef&lt;/_db_updated&gt;&lt;_impact_factor&gt;   2.228&lt;/_impact_factor&gt;&lt;_collection_scope&gt;SCIE&lt;/_collection_scope&gt;&lt;/Details&gt;&lt;Extra&gt;&lt;DBUID&gt;{F96A950B-833F-4880-A151-76DA2D6A2879}&lt;/DBUID&gt;&lt;/Extra&gt;&lt;/Item&gt;&lt;/References&gt;&lt;/Group&gt;&lt;Group&gt;&lt;References&gt;&lt;Item&gt;&lt;ID&gt;405&lt;/ID&gt;&lt;UID&gt;{80339AD5-A771-4009-808D-4A179380626A}&lt;/UID&gt;&lt;Title&gt;ONCOLOGY NURSES&amp;apos; COMMUNICATION CHALLENGES with patients and_x000d__x000a_families: A qualitative study&lt;/Title&gt;&lt;Template&gt;Journal Article&lt;/Template&gt;&lt;Star&gt;0&lt;/Star&gt;&lt;Tag&gt;0&lt;/Tag&gt;&lt;Author&gt;Smita C. Banerjee, PhD Assistant Attending Behavioral; Nessa Coyle, NP PhD Megan Johnson; Zaider, PhD Stacey Hammonds BS; Parker, PhD Carma L Bylund&lt;/Author&gt;&lt;Year&gt;2015&lt;/Year&gt;&lt;Details&gt;&lt;_collection_scope&gt;SCIE;SSCI&lt;/_collection_scope&gt;&lt;_created&gt;64282611&lt;/_created&gt;&lt;_doi&gt;10.1016/j.nepr.2015.07.007&lt;/_doi&gt;&lt;_impact_factor&gt;   2.281&lt;/_impact_factor&gt;&lt;_journal&gt;Nurse Education in Practice&lt;/_journal&gt;&lt;_modified&gt;64282623&lt;/_modified&gt;&lt;/Details&gt;&lt;Extra&gt;&lt;DBUID&gt;{F96A950B-833F-4880-A151-76DA2D6A2879}&lt;/DBUID&gt;&lt;/Extra&gt;&lt;/Item&gt;&lt;/References&gt;&lt;/Group&gt;&lt;Group&gt;&lt;References&gt;&lt;Item&gt;&lt;ID&gt;397&lt;/ID&gt;&lt;UID&gt;{AA2EA509-3013-4F33-8273-08A7C453199B}&lt;/UID&gt;&lt;Title&gt;Families in Paediatric Oncology Nursing: Critical Incidents From the Nurses&amp;apos; Perspective&lt;/Title&gt;&lt;Template&gt;Journal Article&lt;/Template&gt;&lt;Star&gt;0&lt;/Star&gt;&lt;Tag&gt;0&lt;/Tag&gt;&lt;Author&gt;Hopia, Hanna; Heino-Tolonen, Tarja&lt;/Author&gt;&lt;Year&gt;2019&lt;/Year&gt;&lt;Details&gt;&lt;_doi&gt;10.1016/j.pedn.2018.10.013&lt;/_doi&gt;&lt;_created&gt;64282609&lt;/_created&gt;&lt;_modified&gt;64282613&lt;/_modified&gt;&lt;_url&gt;https://linkinghub.elsevier.com/retrieve/pii/S0882596318302835_x000d__x000a_https://api.elsevier.com/content/article/PII:S0882596318302835?httpAccept=text/xml&lt;/_url&gt;&lt;_journal&gt;Journal of Pediatric Nursing&lt;/_journal&gt;&lt;_volume&gt;44&lt;/_volume&gt;&lt;_pages&gt;e28-e35&lt;/_pages&gt;&lt;_tertiary_title&gt;Journal of Pediatric Nursing&lt;/_tertiary_title&gt;&lt;_isbn&gt;08825963&lt;/_isbn&gt;&lt;_accessed&gt;64282609&lt;/_accessed&gt;&lt;_db_updated&gt;CrossRef&lt;/_db_updated&gt;&lt;_impact_factor&gt;   2.145&lt;/_impact_factor&gt;&lt;/Details&gt;&lt;Extra&gt;&lt;DBUID&gt;{F96A950B-833F-4880-A151-76DA2D6A2879}&lt;/DBUID&gt;&lt;/Extra&gt;&lt;/Item&gt;&lt;/References&gt;&lt;/Group&gt;&lt;Group&gt;&lt;References&gt;&lt;Item&gt;&lt;ID&gt;418&lt;/ID&gt;&lt;UID&gt;{EA01C6CF-6D3A-4D70-9F07-9B98FB98C1D4}&lt;/UID&gt;&lt;Title&gt;Reflections on the Emotional Hazards of Pediatric Oncology Nursing: Four Decades of Perspectives and Potential&lt;/Title&gt;&lt;Template&gt;Journal Article&lt;/Template&gt;&lt;Star&gt;0&lt;/Star&gt;&lt;Tag&gt;0&lt;/Tag&gt;&lt;Author&gt;Boyle, Deborah A; Bush, Nancy Jo&lt;/Author&gt;&lt;Year&gt;2018&lt;/Year&gt;&lt;Details&gt;&lt;_doi&gt;10.1016/j.pedn.2018.03.007&lt;/_doi&gt;&lt;_created&gt;64282657&lt;/_created&gt;&lt;_modified&gt;64287058&lt;/_modified&gt;&lt;_url&gt;https://linkinghub.elsevier.com/retrieve/pii/S0882596317304177_x000d__x000a_https://api.elsevier.com/content/article/PII:S0882596317304177?httpAccept=text/xml&lt;/_url&gt;&lt;_journal&gt;Journal of Pediatric Nursing&lt;/_journal&gt;&lt;_volume&gt;40&lt;/_volume&gt;&lt;_pages&gt;63-73&lt;/_pages&gt;&lt;_tertiary_title&gt;Journal of Pediatric Nursing&lt;/_tertiary_title&gt;&lt;_isbn&gt;08825963&lt;/_isbn&gt;&lt;_accessed&gt;64282657&lt;/_accessed&gt;&lt;_db_updated&gt;CrossRef&lt;/_db_updated&gt;&lt;_impact_factor&gt;   2.145&lt;/_impact_factor&gt;&lt;/Details&gt;&lt;Extra&gt;&lt;DBUID&gt;{F96A950B-833F-4880-A151-76DA2D6A2879}&lt;/DBUID&gt;&lt;/Extra&gt;&lt;/Item&gt;&lt;/References&gt;&lt;/Group&gt;&lt;/Citation&gt;_x000a_"/>
    <w:docVar w:name="NE.Ref{443175DD-FF56-467A-A53F-E15E21255B70}" w:val=" ADDIN NE.Ref.{443175DD-FF56-467A-A53F-E15E21255B70}&lt;Citation&gt;&lt;Group&gt;&lt;References&gt;&lt;Item&gt;&lt;ID&gt;416&lt;/ID&gt;&lt;UID&gt;{A9AE4210-E5E8-4920-B86B-328CB10BA8B0}&lt;/UID&gt;&lt;Title&gt;Secondary Traumatic Stress in NICU Nurses&lt;/Title&gt;&lt;Template&gt;Journal Article&lt;/Template&gt;&lt;Star&gt;0&lt;/Star&gt;&lt;Tag&gt;0&lt;/Tag&gt;&lt;Author&gt;Beck, Cheryl Tatano; Cusson, Regina M; Gable, Robert K&lt;/Author&gt;&lt;Year&gt;2017&lt;/Year&gt;&lt;Details&gt;&lt;_doi&gt;10.1097/ANC.0000000000000428&lt;/_doi&gt;&lt;_created&gt;64282655&lt;/_created&gt;&lt;_modified&gt;64282655&lt;/_modified&gt;&lt;_url&gt;https://journals.lww.com/00149525-201712000-00009_x000d__x000a_https://journals.lww.com/10.1097/ANC.0000000000000428&lt;/_url&gt;&lt;_journal&gt;Advances in Neonatal Care&lt;/_journal&gt;&lt;_volume&gt;17&lt;/_volume&gt;&lt;_issue&gt;6&lt;/_issue&gt;&lt;_pages&gt;478-488&lt;/_pages&gt;&lt;_isbn&gt;1536-0903&lt;/_isbn&gt;&lt;_accessed&gt;64282655&lt;/_accessed&gt;&lt;_db_updated&gt;CrossRef&lt;/_db_updated&gt;&lt;_impact_factor&gt;   1.968&lt;/_impact_factor&gt;&lt;_collection_scope&gt;SCIE;SSCI&lt;/_collection_scope&gt;&lt;/Details&gt;&lt;Extra&gt;&lt;DBUID&gt;{F96A950B-833F-4880-A151-76DA2D6A2879}&lt;/DBUID&gt;&lt;/Extra&gt;&lt;/Item&gt;&lt;/References&gt;&lt;/Group&gt;&lt;/Citation&gt;_x000a_"/>
    <w:docVar w:name="NE.Ref{4CE02E7D-8148-4CB0-9E85-9D7C4A27C8A1}" w:val=" ADDIN NE.Ref.{4CE02E7D-8148-4CB0-9E85-9D7C4A27C8A1}&lt;Citation&gt;&lt;Group&gt;&lt;References&gt;&lt;Item&gt;&lt;ID&gt;440&lt;/ID&gt;&lt;UID&gt;{27C08E6A-372B-4E43-9271-8FB425F656DD}&lt;/UID&gt;&lt;Title&gt;The Private Worlds of Dying Children&lt;/Title&gt;&lt;Template&gt;Book&lt;/Template&gt;&lt;Star&gt;0&lt;/Star&gt;&lt;Tag&gt;0&lt;/Tag&gt;&lt;Author&gt;Myra, Bluebond Langner&lt;/Author&gt;&lt;Year&gt;2020&lt;/Year&gt;&lt;Details&gt;&lt;_publisher&gt;Princeton University Press&lt;/_publisher&gt;&lt;_url&gt;https://kns.cnki.net/kcms/detail/detail.aspx?FileName=SBPMAC283BACFF50AA5C7670BF27A9D1E85B&amp;amp;DbName=GARBLAST&lt;/_url&gt;&lt;_created&gt;64285026&lt;/_created&gt;&lt;_modified&gt;64286577&lt;/_modified&gt;&lt;_db_updated&gt;CNKI - Reference&lt;/_db_updated&gt;&lt;/Details&gt;&lt;Extra&gt;&lt;DBUID&gt;{F96A950B-833F-4880-A151-76DA2D6A2879}&lt;/DBUID&gt;&lt;/Extra&gt;&lt;/Item&gt;&lt;/References&gt;&lt;/Group&gt;&lt;/Citation&gt;_x000a_"/>
    <w:docVar w:name="NE.Ref{523AA098-F187-48DF-8FED-31B5C6654D27}" w:val=" ADDIN NE.Ref.{523AA098-F187-48DF-8FED-31B5C6654D27}&lt;Citation&gt;&lt;Group&gt;&lt;References&gt;&lt;Item&gt;&lt;ID&gt;395&lt;/ID&gt;&lt;UID&gt;{B89DAA89-174D-4065-9152-5E8DFF587325}&lt;/UID&gt;&lt;Title&gt;The Effect of Group Psychological Counseling Based on Focus Resolution Technique on Occupational Stress Coping Style of Low-senior Nurses&lt;/Title&gt;&lt;Template&gt;Journal Article&lt;/Template&gt;&lt;Star&gt;0&lt;/Star&gt;&lt;Tag&gt;0&lt;/Tag&gt;&lt;Author&gt;HU Min, Et Al.&lt;/Author&gt;&lt;Year&gt;2020&lt;/Year&gt;&lt;Details&gt;&lt;_author_aff&gt;浙江大学医学院附属第二医院余杭院区;浙江大学医学院附属第二医院;&lt;/_author_aff&gt;&lt;_date&gt;2020-05-20&lt;/_date&gt;&lt;_issue&gt;05&lt;/_issue&gt;&lt;_journal&gt;Nursing and Rehabilitation&lt;/_journal&gt;&lt;_keywords&gt;护士;职业压力;应对方式;焦点解决技术;团体心理辅导&lt;/_keywords&gt;&lt;_pages&gt;78-82&lt;/_pages&gt;&lt;_url&gt;https://kns.cnki.net/kcms/detail/detail.aspx?FileName=HLKF202005025&amp;amp;DbName=CJFQ2020&lt;/_url&gt;&lt;_volume&gt;19&lt;/_volume&gt;&lt;_created&gt;64282601&lt;/_created&gt;&lt;_modified&gt;64287107&lt;/_modified&gt;&lt;_db_updated&gt;CNKI - Reference&lt;/_db_updated&gt;&lt;/Details&gt;&lt;Extra&gt;&lt;DBUID&gt;{F96A950B-833F-4880-A151-76DA2D6A2879}&lt;/DBUID&gt;&lt;/Extra&gt;&lt;/Item&gt;&lt;/References&gt;&lt;/Group&gt;&lt;/Citation&gt;_x000a_"/>
    <w:docVar w:name="NE.Ref{6D58D713-745E-4605-A9A2-C345D7A9502C}" w:val=" ADDIN NE.Ref.{6D58D713-745E-4605-A9A2-C345D7A9502C}&lt;Citation&gt;&lt;Group&gt;&lt;References&gt;&lt;Item&gt;&lt;ID&gt;398&lt;/ID&gt;&lt;UID&gt;{B02D2237-F664-461E-A56F-4502966CA269}&lt;/UID&gt;&lt;Title&gt;How nurses cope with death in the Paediatric Intensive Care Unit&lt;/Title&gt;&lt;Template&gt;Journal Article&lt;/Template&gt;&lt;Star&gt;0&lt;/Star&gt;&lt;Tag&gt;0&lt;/Tag&gt;&lt;Author&gt;Henao-Castano, A M; Quinonez-Mora, M A&lt;/Author&gt;&lt;Year&gt;2019&lt;/Year&gt;&lt;Details&gt;&lt;_created&gt;64282611&lt;/_created&gt;&lt;_modified&gt;64282612&lt;/_modified&gt;&lt;_url&gt;http://www.ncbi.nlm.nih.gov/entrez/query.fcgi?cmd=Retrieve&amp;amp;db=pubmed&amp;amp;dopt=Abstract&amp;amp;list_uids=30509877&amp;amp;query_hl=1&lt;/_url&gt;&lt;_journal&gt;Enferm Intensiva (Engl Ed)&lt;/_journal&gt;&lt;_volume&gt;30&lt;/_volume&gt;&lt;_issue&gt;4&lt;/_issue&gt;&lt;_pages&gt;163-169&lt;/_pages&gt;&lt;_tertiary_title&gt;Enfermeria intensiva&lt;/_tertiary_title&gt;&lt;_doi&gt;10.1016/j.enfi.2018.10.005&lt;/_doi&gt;&lt;_date_display&gt;2019 Oct - Dec&lt;/_date_display&gt;&lt;_date&gt;62981280&lt;/_date&gt;&lt;_type_work&gt;Journal Article&lt;/_type_work&gt;&lt;_isbn&gt;2529-9840 (Electronic); 2529-9840 (Linking)&lt;/_isbn&gt;&lt;_ori_publication&gt;Copyright (c) 2018 Sociedad Espanola de Enfermeria Intensiva y Unidades_x000d__x000a_      Coronarias (SEEIUC). Publicado por Elsevier Espana, S.L.U. All rights reserved.&lt;/_ori_publication&gt;&lt;_accession_num&gt;30509877&lt;/_accession_num&gt;&lt;_keywords&gt;Adaptacion; Adaptation; Afrontamiento; Coping; Enfermeria; Nursing; Paediatric Intensive Care Unit; Unidad de Cuidado Intensivo Pediatrico&lt;/_keywords&gt;&lt;_subject_headings&gt;*Adaptation, Psychological; Adult; *Attitude to Death; Child; Female; Humans; Intensive Care Units, Pediatric; Male; Nursing Staff, Hospital/*psychology&lt;/_subject_headings&gt;&lt;_author_adr&gt;Enfermera, Especialista en Cuidado Critico Adulto, Magister en Educacion, Doctora en Enfermeria, Facultad de Enfermeria, Universidad Nacional de Colombia, Bogota,  D. C, Colombia.; Enfermera, Especialista en Cuidado Critico Pediatrico, Facultad de Enfermeria, Universidad de Antioquia, Medellin, Antioquia, Colombia. Electronic address: andreaqenf@yahoo.es.&lt;/_author_adr&gt;&lt;_language&gt;eng; spa&lt;/_language&gt;&lt;_accessed&gt;64282611&lt;/_accessed&gt;&lt;_db_updated&gt;PubMed&lt;/_db_updated&gt;&lt;/Details&gt;&lt;Extra&gt;&lt;DBUID&gt;{F96A950B-833F-4880-A151-76DA2D6A2879}&lt;/DBUID&gt;&lt;/Extra&gt;&lt;/Item&gt;&lt;/References&gt;&lt;/Group&gt;&lt;/Citation&gt;_x000a_"/>
    <w:docVar w:name="NE.Ref{77F94F9F-D52A-4919-99E2-79757438D7EF}" w:val=" ADDIN NE.Ref.{77F94F9F-D52A-4919-99E2-79757438D7EF}&lt;Citation&gt;&lt;Group&gt;&lt;References&gt;&lt;Item&gt;&lt;ID&gt;410&lt;/ID&gt;&lt;UID&gt;{3E6BAC89-C0C5-43B2-99FF-311F0E251C8D}&lt;/UID&gt;&lt;Title&gt;Compassion Fatigue in Pediatric Nurses&lt;/Title&gt;&lt;Template&gt;Journal Article&lt;/Template&gt;&lt;Star&gt;0&lt;/Star&gt;&lt;Tag&gt;0&lt;/Tag&gt;&lt;Author&gt;Berger, Jill; Polivka, Barbara; Smoot, Elizabeth Ann; Owens, Heather&lt;/Author&gt;&lt;Year&gt;2015&lt;/Year&gt;&lt;Details&gt;&lt;_doi&gt;10.1016/j.pedn.2015.02.005&lt;/_doi&gt;&lt;_created&gt;64282611&lt;/_created&gt;&lt;_modified&gt;64282618&lt;/_modified&gt;&lt;_url&gt;https://linkinghub.elsevier.com/retrieve/pii/S0882596315000627_x000d__x000a_https://api.elsevier.com/content/article/PII:S0882596315000627?httpAccept=text/xml&lt;/_url&gt;&lt;_journal&gt;Journal of Pediatric Nursing&lt;/_journal&gt;&lt;_volume&gt;30&lt;/_volume&gt;&lt;_issue&gt;6&lt;/_issue&gt;&lt;_pages&gt;e11-e17&lt;/_pages&gt;&lt;_tertiary_title&gt;Journal of Pediatric Nursing&lt;/_tertiary_title&gt;&lt;_isbn&gt;08825963&lt;/_isbn&gt;&lt;_accessed&gt;64282611&lt;/_accessed&gt;&lt;_db_updated&gt;CrossRef&lt;/_db_updated&gt;&lt;_impact_factor&gt;   2.145&lt;/_impact_factor&gt;&lt;/Details&gt;&lt;Extra&gt;&lt;DBUID&gt;{F96A950B-833F-4880-A151-76DA2D6A2879}&lt;/DBUID&gt;&lt;/Extra&gt;&lt;/Item&gt;&lt;/References&gt;&lt;/Group&gt;&lt;/Citation&gt;_x000a_"/>
    <w:docVar w:name="NE.Ref{7B09D5A8-3ED8-4B15-A822-E31C94E910AF}" w:val=" ADDIN NE.Ref.{7B09D5A8-3ED8-4B15-A822-E31C94E910AF}&lt;Citation&gt;&lt;Group&gt;&lt;References&gt;&lt;Item&gt;&lt;ID&gt;394&lt;/ID&gt;&lt;UID&gt;{4336B829-69CF-40AD-AD97-018EB61064AB}&lt;/UID&gt;&lt;Title&gt;The Impact of Employee Assistance Program Service on Cardiology Nurses&amp;apos; Sense of Professional Identity, Career Values, and Occupational Stress&lt;/Title&gt;&lt;Template&gt;Journal Article&lt;/Template&gt;&lt;Star&gt;0&lt;/Star&gt;&lt;Tag&gt;0&lt;/Tag&gt;&lt;Author&gt;Jing RUAN, Ruge WU&lt;/Author&gt;&lt;Year&gt;2019&lt;/Year&gt;&lt;Details&gt;&lt;_author_aff&gt;郑州大学附属洛阳中心医院心内科;&lt;/_author_aff&gt;&lt;_cited_count&gt;6&lt;/_cited_count&gt;&lt;_date&gt;2019-09-20&lt;/_date&gt;&lt;_issue&gt;05&lt;/_issue&gt;&lt;_journal&gt;China Clinical Nursing&lt;/_journal&gt;&lt;_keywords&gt;员工援助计划;护士;职业认同感;职业价值观;职业压力&lt;/_keywords&gt;&lt;_pages&gt;445-448&lt;/_pages&gt;&lt;_url&gt;https://kns.cnki.net/kcms/detail/detail.aspx?FileName=ZYHL201905023&amp;amp;DbName=CJFQ2019&lt;/_url&gt;&lt;_volume&gt;11&lt;/_volume&gt;&lt;_created&gt;64282601&lt;/_created&gt;&lt;_modified&gt;64287097&lt;/_modified&gt;&lt;_db_updated&gt;CNKI - Reference&lt;/_db_updated&gt;&lt;/Details&gt;&lt;Extra&gt;&lt;DBUID&gt;{F96A950B-833F-4880-A151-76DA2D6A2879}&lt;/DBUID&gt;&lt;/Extra&gt;&lt;/Item&gt;&lt;/References&gt;&lt;/Group&gt;&lt;/Citation&gt;_x000a_"/>
    <w:docVar w:name="NE.Ref{83955039-3FB2-4CFE-A07F-2A0E11816C56}" w:val=" ADDIN NE.Ref.{83955039-3FB2-4CFE-A07F-2A0E11816C56}&lt;Citation&gt;&lt;Group&gt;&lt;References&gt;&lt;Item&gt;&lt;ID&gt;411&lt;/ID&gt;&lt;UID&gt;{1AFC25BD-D87D-4D46-8191-E611523D67CA}&lt;/UID&gt;&lt;Title&gt;The Relationship between Occupational Stressors and Performance amongst Nurses Working in Pediatric and Intensive Care Units&lt;/Title&gt;&lt;Template&gt;Journal Article&lt;/Template&gt;&lt;Star&gt;0&lt;/Star&gt;&lt;Tag&gt;0&lt;/Tag&gt;&lt;Author&gt;Mokhtar, Kawther; Ahlam, El Shikieri El Muntasir; Ahmad, Rayan&lt;/Author&gt;&lt;Year&gt;2016&lt;/Year&gt;&lt;Details&gt;&lt;_doi&gt;10.12691/ajnr-4-2-2&lt;/_doi&gt;&lt;_created&gt;64282611&lt;/_created&gt;&lt;_modified&gt;64282636&lt;/_modified&gt;&lt;_journal&gt;American Journal of Nursing Research&lt;/_journal&gt;&lt;/Details&gt;&lt;Extra&gt;&lt;DBUID&gt;{F96A950B-833F-4880-A151-76DA2D6A2879}&lt;/DBUID&gt;&lt;/Extra&gt;&lt;/Item&gt;&lt;/References&gt;&lt;/Group&gt;&lt;/Citation&gt;_x000a_"/>
    <w:docVar w:name="NE.Ref{8BAD5983-0EA6-4207-95D5-E2B6F533F0B9}" w:val=" ADDIN NE.Ref.{8BAD5983-0EA6-4207-95D5-E2B6F533F0B9}&lt;Citation&gt;&lt;Group&gt;&lt;References&gt;&lt;Item&gt;&lt;ID&gt;422&lt;/ID&gt;&lt;UID&gt;{8060AD9C-8CAD-4CF0-AD94-E56A9F755EFC}&lt;/UID&gt;&lt;Title&gt;Compassion Fatigue in Pediatric Emergency Department Staff.&lt;/Title&gt;&lt;Template&gt;Journal Article&lt;/Template&gt;&lt;Star&gt;0&lt;/Star&gt;&lt;Tag&gt;0&lt;/Tag&gt;&lt;Author&gt;Laura, M Nilan; Lina, Patel; Mary, E Moffatt; Jennifer, S Linebarger; Ashley, K Sherman; Kimberly, A Randell&lt;/Author&gt;&lt;Year&gt;2017&lt;/Year&gt;&lt;Details&gt;&lt;_author_aff&gt;From the Division of Emergency and Urgent Care.;Department of Orthopedic Surgery.;Divisions of Child Abuse and Neglect.;Pain and Palliative Care.;Health Services and Outcomes Research, Children&amp;apos;s Mercy, Kansas City, MO.&lt;/_author_aff&gt;&lt;_date&gt;2017-08-23&lt;/_date&gt;&lt;_issue&gt;11&lt;/_issue&gt;&lt;_journal&gt;Pediatric Emergency Care&lt;/_journal&gt;&lt;_url&gt;https://kns.cnki.net/kcms/detail/detail.aspx?FileName=SJPDA661041ABADE553AD39E736EE8BCC479&amp;amp;DbName=GARJ2017&lt;/_url&gt;&lt;_volume&gt;35&lt;/_volume&gt;&lt;_created&gt;64283763&lt;/_created&gt;&lt;_modified&gt;64287070&lt;/_modified&gt;&lt;_db_updated&gt;CNKI - Reference&lt;/_db_updated&gt;&lt;_impact_factor&gt;   1.454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9AF2B51D-126A-4E3C-A9D7-7976055EA154}" w:val=" ADDIN NE.Ref.{9AF2B51D-126A-4E3C-A9D7-7976055EA154}&lt;Citation&gt;&lt;Group&gt;&lt;References&gt;&lt;Item&gt;&lt;ID&gt;407&lt;/ID&gt;&lt;UID&gt;{A6A8A444-ACCE-4453-BFE7-A316524DD34E}&lt;/UID&gt;&lt;Title&gt;FACTORS RELATED TO NURSE’S COMPASSION SATISFACTION, BURNOUT, AND SECONDARY TRAUMATIC STRESS IN PEDIATRIC CARE UNIT RSUP DR. SARDJITO YOGYAKARTA&lt;/Title&gt;&lt;Template&gt;Journal Article&lt;/Template&gt;&lt;Star&gt;0&lt;/Star&gt;&lt;Tag&gt;0&lt;/Tag&gt;&lt;Author&gt;Andriani, Dwi Aprilina; Rustiyaningsih, Anik; Haryanti, Fitri&lt;/Author&gt;&lt;Year&gt;2017&lt;/Year&gt;&lt;Details&gt;&lt;_created&gt;64282611&lt;/_created&gt;&lt;_modified&gt;64287058&lt;/_modified&gt;&lt;_url&gt;https://go.exlibris.link/hyCQBQV0&lt;/_url&gt;&lt;_journal&gt;Belitung nursing journal&lt;/_journal&gt;&lt;_volume&gt;3&lt;/_volume&gt;&lt;_issue&gt;5&lt;/_issue&gt;&lt;_number&gt;1&lt;/_number&gt;&lt;_pages&gt;577-584&lt;/_pages&gt;&lt;_doi&gt;10.33546/bnj.135&lt;/_doi&gt;&lt;_date_display&gt;2017&lt;/_date_display&gt;&lt;_date&gt;61536960&lt;/_date&gt;&lt;_isbn&gt;2528-181X;2477-4073;&lt;/_isbn&gt;&lt;_ori_publication&gt;Belitung Raya Foundation&lt;/_ori_publication&gt;&lt;_keywords&gt;burnout; compassion satisfaction; pediatric nurse; secondary traumatic stress; work unit&lt;/_keywords&gt;&lt;_accessed&gt;64282611&lt;/_accessed&gt;&lt;_db_updated&gt;PKU Search&lt;/_db_updated&gt;&lt;/Details&gt;&lt;Extra&gt;&lt;DBUID&gt;{F96A950B-833F-4880-A151-76DA2D6A2879}&lt;/DBUID&gt;&lt;/Extra&gt;&lt;/Item&gt;&lt;/References&gt;&lt;/Group&gt;&lt;/Citation&gt;_x000a_"/>
    <w:docVar w:name="NE.Ref{9BBE3ED4-AB6C-404A-8860-376D19FA471C}" w:val=" ADDIN NE.Ref.{9BBE3ED4-AB6C-404A-8860-376D19FA471C}&lt;Citation&gt;&lt;Group&gt;&lt;References&gt;&lt;Item&gt;&lt;ID&gt;411&lt;/ID&gt;&lt;UID&gt;{1AFC25BD-D87D-4D46-8191-E611523D67CA}&lt;/UID&gt;&lt;Title&gt;The Relationship between Occupational Stressors and Performance amongst Nurses Working in Pediatric and Intensive Care Units&lt;/Title&gt;&lt;Template&gt;Journal Article&lt;/Template&gt;&lt;Star&gt;0&lt;/Star&gt;&lt;Tag&gt;0&lt;/Tag&gt;&lt;Author&gt;Mokhtar, Kawther; Ahlam, El Shikieri El Muntasir; Ahmad, Rayan&lt;/Author&gt;&lt;Year&gt;2016&lt;/Year&gt;&lt;Details&gt;&lt;_doi&gt;10.12691/ajnr-4-2-2&lt;/_doi&gt;&lt;_created&gt;64282611&lt;/_created&gt;&lt;_modified&gt;64282636&lt;/_modified&gt;&lt;_journal&gt;American Journal of Nursing Research&lt;/_journal&gt;&lt;/Details&gt;&lt;Extra&gt;&lt;DBUID&gt;{F96A950B-833F-4880-A151-76DA2D6A2879}&lt;/DBUID&gt;&lt;/Extra&gt;&lt;/Item&gt;&lt;/References&gt;&lt;/Group&gt;&lt;Group&gt;&lt;References&gt;&lt;Item&gt;&lt;ID&gt;416&lt;/ID&gt;&lt;UID&gt;{A9AE4210-E5E8-4920-B86B-328CB10BA8B0}&lt;/UID&gt;&lt;Title&gt;Secondary Traumatic Stress in NICU Nurses&lt;/Title&gt;&lt;Template&gt;Journal Article&lt;/Template&gt;&lt;Star&gt;0&lt;/Star&gt;&lt;Tag&gt;0&lt;/Tag&gt;&lt;Author&gt;Beck, Cheryl Tatano; Cusson, Regina M; Gable, Robert K&lt;/Author&gt;&lt;Year&gt;2017&lt;/Year&gt;&lt;Details&gt;&lt;_doi&gt;10.1097/ANC.0000000000000428&lt;/_doi&gt;&lt;_created&gt;64282655&lt;/_created&gt;&lt;_modified&gt;64282655&lt;/_modified&gt;&lt;_url&gt;https://journals.lww.com/00149525-201712000-00009_x000d__x000a_https://journals.lww.com/10.1097/ANC.0000000000000428&lt;/_url&gt;&lt;_journal&gt;Advances in Neonatal Care&lt;/_journal&gt;&lt;_volume&gt;17&lt;/_volume&gt;&lt;_issue&gt;6&lt;/_issue&gt;&lt;_pages&gt;478-488&lt;/_pages&gt;&lt;_isbn&gt;1536-0903&lt;/_isbn&gt;&lt;_accessed&gt;64282655&lt;/_accessed&gt;&lt;_db_updated&gt;CrossRef&lt;/_db_updated&gt;&lt;_impact_factor&gt;   1.968&lt;/_impact_factor&gt;&lt;_collection_scope&gt;SCIE;SSCI&lt;/_collection_scope&gt;&lt;/Details&gt;&lt;Extra&gt;&lt;DBUID&gt;{F96A950B-833F-4880-A151-76DA2D6A2879}&lt;/DBUID&gt;&lt;/Extra&gt;&lt;/Item&gt;&lt;/References&gt;&lt;/Group&gt;&lt;Group&gt;&lt;References&gt;&lt;Item&gt;&lt;ID&gt;407&lt;/ID&gt;&lt;UID&gt;{A6A8A444-ACCE-4453-BFE7-A316524DD34E}&lt;/UID&gt;&lt;Title&gt;FACTORS RELATED TO NURSE’S COMPASSION SATISFACTION, BURNOUT, AND SECONDARY TRAUMATIC STRESS IN PEDIATRIC CARE UNIT RSUP DR. SARDJITO YOGYAKARTA&lt;/Title&gt;&lt;Template&gt;Journal Article&lt;/Template&gt;&lt;Star&gt;0&lt;/Star&gt;&lt;Tag&gt;0&lt;/Tag&gt;&lt;Author&gt;Andriani, Dwi Aprilina; Rustiyaningsih, Anik; Haryanti, Fitri&lt;/Author&gt;&lt;Year&gt;2017&lt;/Year&gt;&lt;Details&gt;&lt;_created&gt;64282611&lt;/_created&gt;&lt;_modified&gt;64287058&lt;/_modified&gt;&lt;_url&gt;https://go.exlibris.link/hyCQBQV0&lt;/_url&gt;&lt;_journal&gt;Belitung nursing journal&lt;/_journal&gt;&lt;_volume&gt;3&lt;/_volume&gt;&lt;_issue&gt;5&lt;/_issue&gt;&lt;_number&gt;1&lt;/_number&gt;&lt;_pages&gt;577-584&lt;/_pages&gt;&lt;_doi&gt;10.33546/bnj.135&lt;/_doi&gt;&lt;_date_display&gt;2017&lt;/_date_display&gt;&lt;_date&gt;61536960&lt;/_date&gt;&lt;_isbn&gt;2528-181X;2477-4073;&lt;/_isbn&gt;&lt;_ori_publication&gt;Belitung Raya Foundation&lt;/_ori_publication&gt;&lt;_keywords&gt;burnout; compassion satisfaction; pediatric nurse; secondary traumatic stress; work unit&lt;/_keywords&gt;&lt;_accessed&gt;64282611&lt;/_accessed&gt;&lt;_db_updated&gt;PKU Search&lt;/_db_updated&gt;&lt;/Details&gt;&lt;Extra&gt;&lt;DBUID&gt;{F96A950B-833F-4880-A151-76DA2D6A2879}&lt;/DBUID&gt;&lt;/Extra&gt;&lt;/Item&gt;&lt;/References&gt;&lt;/Group&gt;&lt;Group&gt;&lt;References&gt;&lt;Item&gt;&lt;ID&gt;410&lt;/ID&gt;&lt;UID&gt;{3E6BAC89-C0C5-43B2-99FF-311F0E251C8D}&lt;/UID&gt;&lt;Title&gt;Compassion Fatigue in Pediatric Nurses&lt;/Title&gt;&lt;Template&gt;Journal Article&lt;/Template&gt;&lt;Star&gt;0&lt;/Star&gt;&lt;Tag&gt;0&lt;/Tag&gt;&lt;Author&gt;Berger, Jill; Polivka, Barbara; Smoot, Elizabeth Ann; Owens, Heather&lt;/Author&gt;&lt;Year&gt;2015&lt;/Year&gt;&lt;Details&gt;&lt;_doi&gt;10.1016/j.pedn.2015.02.005&lt;/_doi&gt;&lt;_created&gt;64282611&lt;/_created&gt;&lt;_modified&gt;64282618&lt;/_modified&gt;&lt;_url&gt;https://linkinghub.elsevier.com/retrieve/pii/S0882596315000627_x000d__x000a_https://api.elsevier.com/content/article/PII:S0882596315000627?httpAccept=text/xml&lt;/_url&gt;&lt;_journal&gt;Journal of Pediatric Nursing&lt;/_journal&gt;&lt;_volume&gt;30&lt;/_volume&gt;&lt;_issue&gt;6&lt;/_issue&gt;&lt;_pages&gt;e11-e17&lt;/_pages&gt;&lt;_tertiary_title&gt;Journal of Pediatric Nursing&lt;/_tertiary_title&gt;&lt;_isbn&gt;08825963&lt;/_isbn&gt;&lt;_accessed&gt;64282611&lt;/_accessed&gt;&lt;_db_updated&gt;CrossRef&lt;/_db_updated&gt;&lt;_impact_factor&gt;   2.145&lt;/_impact_factor&gt;&lt;/Details&gt;&lt;Extra&gt;&lt;DBUID&gt;{F96A950B-833F-4880-A151-76DA2D6A2879}&lt;/DBUID&gt;&lt;/Extra&gt;&lt;/Item&gt;&lt;/References&gt;&lt;/Group&gt;&lt;Group&gt;&lt;References&gt;&lt;Item&gt;&lt;ID&gt;422&lt;/ID&gt;&lt;UID&gt;{8060AD9C-8CAD-4CF0-AD94-E56A9F755EFC}&lt;/UID&gt;&lt;Title&gt;Compassion Fatigue in Pediatric Emergency Department Staff.&lt;/Title&gt;&lt;Template&gt;Journal Article&lt;/Template&gt;&lt;Star&gt;0&lt;/Star&gt;&lt;Tag&gt;0&lt;/Tag&gt;&lt;Author&gt;Laura, M Nilan; Lina, Patel; Mary, E Moffatt; Jennifer, S Linebarger; Ashley, K Sherman; Kimberly, A Randell&lt;/Author&gt;&lt;Year&gt;2017&lt;/Year&gt;&lt;Details&gt;&lt;_author_aff&gt;From the Division of Emergency and Urgent Care.;Department of Orthopedic Surgery.;Divisions of Child Abuse and Neglect.;Pain and Palliative Care.;Health Services and Outcomes Research, Children&amp;apos;s Mercy, Kansas City, MO.&lt;/_author_aff&gt;&lt;_date&gt;2017-08-23&lt;/_date&gt;&lt;_issue&gt;11&lt;/_issue&gt;&lt;_journal&gt;Pediatric Emergency Care&lt;/_journal&gt;&lt;_url&gt;https://kns.cnki.net/kcms/detail/detail.aspx?FileName=SJPDA661041ABADE553AD39E736EE8BCC479&amp;amp;DbName=GARJ2017&lt;/_url&gt;&lt;_volume&gt;35&lt;/_volume&gt;&lt;_created&gt;64283763&lt;/_created&gt;&lt;_modified&gt;64287070&lt;/_modified&gt;&lt;_db_updated&gt;CNKI - Reference&lt;/_db_updated&gt;&lt;_impact_factor&gt;   1.454&lt;/_impact_factor&gt;&lt;_collection_scope&gt;SCIE&lt;/_collection_scope&gt;&lt;/Details&gt;&lt;Extra&gt;&lt;DBUID&gt;{F96A950B-833F-4880-A151-76DA2D6A2879}&lt;/DBUID&gt;&lt;/Extra&gt;&lt;/Item&gt;&lt;/References&gt;&lt;/Group&gt;&lt;Group&gt;&lt;References&gt;&lt;Item&gt;&lt;ID&gt;409&lt;/ID&gt;&lt;UID&gt;{80F732BB-862B-424C-AD06-42A4C4A2F88F}&lt;/UID&gt;&lt;Title&gt;Secondary Traumatic Stress in Pediatric Nurses&lt;/Title&gt;&lt;Template&gt;Journal Article&lt;/Template&gt;&lt;Star&gt;0&lt;/Star&gt;&lt;Tag&gt;0&lt;/Tag&gt;&lt;Author&gt;Kellogg, Marni B; Knight, Margaret; Dowling, Jacqueline S; Crawford, Sybil L&lt;/Author&gt;&lt;Year&gt;2018&lt;/Year&gt;&lt;Details&gt;&lt;_doi&gt;10.1016/j.pedn.2018.08.016&lt;/_doi&gt;&lt;_created&gt;64282611&lt;/_created&gt;&lt;_modified&gt;64282612&lt;/_modified&gt;&lt;_url&gt;https://linkinghub.elsevier.com/retrieve/pii/S0882596318301106_x000d__x000a_https://api.elsevier.com/content/article/PII:S0882596318301106?httpAccept=text/xml&lt;/_url&gt;&lt;_journal&gt;Journal of Pediatric Nursing&lt;/_journal&gt;&lt;_volume&gt;43&lt;/_volume&gt;&lt;_pages&gt;97-103&lt;/_pages&gt;&lt;_tertiary_title&gt;Journal of Pediatric Nursing&lt;/_tertiary_title&gt;&lt;_isbn&gt;08825963&lt;/_isbn&gt;&lt;_accessed&gt;64282611&lt;/_accessed&gt;&lt;_db_updated&gt;CrossRef&lt;/_db_updated&gt;&lt;_impact_factor&gt;   2.145&lt;/_impact_factor&gt;&lt;/Details&gt;&lt;Extra&gt;&lt;DBUID&gt;{F96A950B-833F-4880-A151-76DA2D6A2879}&lt;/DBUID&gt;&lt;/Extra&gt;&lt;/Item&gt;&lt;/References&gt;&lt;/Group&gt;&lt;/Citation&gt;_x000a_"/>
    <w:docVar w:name="NE.Ref{9FB7D801-B2DB-41F7-9830-591ADDAAC66D}" w:val=" ADDIN NE.Ref.{9FB7D801-B2DB-41F7-9830-591ADDAAC66D}&lt;Citation&gt;&lt;Group&gt;&lt;References&gt;&lt;Item&gt;&lt;ID&gt;405&lt;/ID&gt;&lt;UID&gt;{80339AD5-A771-4009-808D-4A179380626A}&lt;/UID&gt;&lt;Title&gt;ONCOLOGY NURSES&amp;apos; COMMUNICATION CHALLENGES with patients and_x000d__x000a_families: A qualitative study&lt;/Title&gt;&lt;Template&gt;Journal Article&lt;/Template&gt;&lt;Star&gt;0&lt;/Star&gt;&lt;Tag&gt;0&lt;/Tag&gt;&lt;Author&gt;Smita C. Banerjee, PhD Assistant Attending Behavioral; Nessa Coyle, NP PhD Megan Johnson; Zaider, PhD Stacey Hammonds BS; Parker, PhD Carma L Bylund&lt;/Author&gt;&lt;Year&gt;2015&lt;/Year&gt;&lt;Details&gt;&lt;_collection_scope&gt;SCIE;SSCI&lt;/_collection_scope&gt;&lt;_created&gt;64282611&lt;/_created&gt;&lt;_doi&gt;10.1016/j.nepr.2015.07.007&lt;/_doi&gt;&lt;_impact_factor&gt;   2.281&lt;/_impact_factor&gt;&lt;_journal&gt;Nurse Education in Practice&lt;/_journal&gt;&lt;_modified&gt;64282623&lt;/_modified&gt;&lt;/Details&gt;&lt;Extra&gt;&lt;DBUID&gt;{F96A950B-833F-4880-A151-76DA2D6A2879}&lt;/DBUID&gt;&lt;/Extra&gt;&lt;/Item&gt;&lt;/References&gt;&lt;/Group&gt;&lt;/Citation&gt;_x000a_"/>
    <w:docVar w:name="NE.Ref{A5999448-43D4-46B6-8440-52111878BED8}" w:val=" ADDIN NE.Ref.{A5999448-43D4-46B6-8440-52111878BED8}&lt;Citation&gt;&lt;Group&gt;&lt;References&gt;&lt;Item&gt;&lt;ID&gt;493&lt;/ID&gt;&lt;UID&gt;{4E60C78D-47CA-419B-8BAC-72617F1E7CAB}&lt;/UID&gt;&lt;Title&gt;The mindfulness-based emotional balance workbook :an eight-week program for improved emotion regulation and resilience&lt;/Title&gt;&lt;Template&gt;Book&lt;/Template&gt;&lt;Star&gt;0&lt;/Star&gt;&lt;Tag&gt;0&lt;/Tag&gt;&lt;Author&gt;Brito Pons, Gonzalo; Cullen, Margaret &lt;/Author&gt;&lt;Year&gt;2015&lt;/Year&gt;&lt;Details&gt;&lt;_call_num&gt;616.89 RC489.M53 C85 2015&lt;/_call_num&gt;&lt;_isbn&gt;  2015005422&lt;/_isbn&gt;&lt;_pages&gt;193&lt;/_pages&gt;&lt;_subject_headings&gt;Mind and body therapies.; Mental health.; Self-management (Psychology); SELF-HELP / Mood Disorders. ; PSYCHOLOGY / Emotions. ; BODY, MIND &amp;amp; SPIRIT / Meditation. ; SELF-HELP / Personal Growth / Happiness. ; PSYCHOLOGY / Mental Health. &lt;/_subject_headings&gt;&lt;_created&gt;64287082&lt;/_created&gt;&lt;_modified&gt;64287084&lt;/_modified&gt;&lt;_db_updated&gt;Library of Congress&lt;/_db_updated&gt;&lt;/Details&gt;&lt;Extra&gt;&lt;DBUID&gt;{F96A950B-833F-4880-A151-76DA2D6A2879}&lt;/DBUID&gt;&lt;/Extra&gt;&lt;/Item&gt;&lt;/References&gt;&lt;/Group&gt;&lt;/Citation&gt;_x000a_"/>
    <w:docVar w:name="NE.Ref{A5DDE1FB-E12C-4F05-A7E4-D602F68D6752}" w:val=" ADDIN NE.Ref.{A5DDE1FB-E12C-4F05-A7E4-D602F68D6752}&lt;Citation&gt;&lt;Group&gt;&lt;References&gt;&lt;Item&gt;&lt;ID&gt;408&lt;/ID&gt;&lt;UID&gt;{B04DE57A-E1D4-43E7-92A7-F77C371115BD}&lt;/UID&gt;&lt;Title&gt;Predictors of nurses considering leaving the profession_x000d__x000a_due to work-related stress in a large pediatric and_x000d__x000a_women’s hospital in the United States&lt;/Title&gt;&lt;Template&gt;Journal Article&lt;/Template&gt;&lt;Star&gt;0&lt;/Star&gt;&lt;Tag&gt;0&lt;/Tag&gt;&lt;Author&gt;Hagan, Joseph; Lynda, Tyer-Viola; Krisanne, Graves Newborn Center Texas; Nursing Department, Texas Children S Hospital&lt;/Author&gt;&lt;Year&gt;2018&lt;/Year&gt;&lt;Details&gt;&lt;_created&gt;64282611&lt;/_created&gt;&lt;_modified&gt;64282633&lt;/_modified&gt;&lt;_journal&gt; Journal of Hospital Administration&lt;/_journal&gt;&lt;_doi&gt;10.5430/jha.v8n1p27&lt;/_doi&gt;&lt;/Details&gt;&lt;Extra&gt;&lt;DBUID&gt;{F96A950B-833F-4880-A151-76DA2D6A2879}&lt;/DBUID&gt;&lt;/Extra&gt;&lt;/Item&gt;&lt;/References&gt;&lt;/Group&gt;&lt;/Citation&gt;_x000a_"/>
    <w:docVar w:name="NE.Ref{AF115744-73EC-4A5C-AB77-DA01933E24DB}" w:val=" ADDIN NE.Ref.{AF115744-73EC-4A5C-AB77-DA01933E24DB}&lt;Citation&gt;&lt;Group&gt;&lt;References&gt;&lt;Item&gt;&lt;ID&gt;398&lt;/ID&gt;&lt;UID&gt;{B02D2237-F664-461E-A56F-4502966CA269}&lt;/UID&gt;&lt;Title&gt;How nurses cope with death in the Paediatric Intensive Care Unit&lt;/Title&gt;&lt;Template&gt;Journal Article&lt;/Template&gt;&lt;Star&gt;0&lt;/Star&gt;&lt;Tag&gt;0&lt;/Tag&gt;&lt;Author&gt;Henao-Castano, A M; Quinonez-Mora, M A&lt;/Author&gt;&lt;Year&gt;2019&lt;/Year&gt;&lt;Details&gt;&lt;_created&gt;64282611&lt;/_created&gt;&lt;_modified&gt;64282612&lt;/_modified&gt;&lt;_url&gt;http://www.ncbi.nlm.nih.gov/entrez/query.fcgi?cmd=Retrieve&amp;amp;db=pubmed&amp;amp;dopt=Abstract&amp;amp;list_uids=30509877&amp;amp;query_hl=1&lt;/_url&gt;&lt;_journal&gt;Enferm Intensiva (Engl Ed)&lt;/_journal&gt;&lt;_volume&gt;30&lt;/_volume&gt;&lt;_issue&gt;4&lt;/_issue&gt;&lt;_pages&gt;163-169&lt;/_pages&gt;&lt;_tertiary_title&gt;Enfermeria intensiva&lt;/_tertiary_title&gt;&lt;_doi&gt;10.1016/j.enfi.2018.10.005&lt;/_doi&gt;&lt;_date_display&gt;2019 Oct - Dec&lt;/_date_display&gt;&lt;_date&gt;62981280&lt;/_date&gt;&lt;_type_work&gt;Journal Article&lt;/_type_work&gt;&lt;_isbn&gt;2529-9840 (Electronic); 2529-9840 (Linking)&lt;/_isbn&gt;&lt;_ori_publication&gt;Copyright (c) 2018 Sociedad Espanola de Enfermeria Intensiva y Unidades_x000d__x000a_      Coronarias (SEEIUC). Publicado por Elsevier Espana, S.L.U. All rights reserved.&lt;/_ori_publication&gt;&lt;_accession_num&gt;30509877&lt;/_accession_num&gt;&lt;_keywords&gt;Adaptacion; Adaptation; Afrontamiento; Coping; Enfermeria; Nursing; Paediatric Intensive Care Unit; Unidad de Cuidado Intensivo Pediatrico&lt;/_keywords&gt;&lt;_subject_headings&gt;*Adaptation, Psychological; Adult; *Attitude to Death; Child; Female; Humans; Intensive Care Units, Pediatric; Male; Nursing Staff, Hospital/*psychology&lt;/_subject_headings&gt;&lt;_author_adr&gt;Enfermera, Especialista en Cuidado Critico Adulto, Magister en Educacion, Doctora en Enfermeria, Facultad de Enfermeria, Universidad Nacional de Colombia, Bogota,  D. C, Colombia.; Enfermera, Especialista en Cuidado Critico Pediatrico, Facultad de Enfermeria, Universidad de Antioquia, Medellin, Antioquia, Colombia. Electronic address: andreaqenf@yahoo.es.&lt;/_author_adr&gt;&lt;_language&gt;eng; spa&lt;/_language&gt;&lt;_accessed&gt;64282611&lt;/_accessed&gt;&lt;_db_updated&gt;PubMed&lt;/_db_updated&gt;&lt;/Details&gt;&lt;Extra&gt;&lt;DBUID&gt;{F96A950B-833F-4880-A151-76DA2D6A2879}&lt;/DBUID&gt;&lt;/Extra&gt;&lt;/Item&gt;&lt;/References&gt;&lt;/Group&gt;&lt;/Citation&gt;_x000a_"/>
    <w:docVar w:name="NE.Ref{C162A7DC-5721-443A-8325-46A2ADBC6F5B}" w:val=" ADDIN NE.Ref.{C162A7DC-5721-443A-8325-46A2ADBC6F5B}&lt;Citation&gt;&lt;Group&gt;&lt;References&gt;&lt;Item&gt;&lt;ID&gt;417&lt;/ID&gt;&lt;UID&gt;{456FB93A-DAF4-46B5-A919-004D889369D7}&lt;/UID&gt;&lt;Title&gt;Prevalence of burnout in paediatric nurses: A systematic review and meta-analysis&lt;/Title&gt;&lt;Template&gt;Journal Article&lt;/Template&gt;&lt;Star&gt;0&lt;/Star&gt;&lt;Tag&gt;0&lt;/Tag&gt;&lt;Author&gt;Pradas-Hernández, Laura; Ariza, Tania; Gómez-Urquiza, José Luis; Albendín-García, Luis; De la Fuente, Emilia I; Cañadas-De La Fuente, Guillermo A&lt;/Author&gt;&lt;Year&gt;2018&lt;/Year&gt;&lt;Details&gt;&lt;_accessed&gt;64282656&lt;/_accessed&gt;&lt;_collection_scope&gt;SCIE&lt;/_collection_scope&gt;&lt;_created&gt;64282656&lt;/_created&gt;&lt;_date&gt;62226720&lt;/_date&gt;&lt;_db_updated&gt;CrossRef&lt;/_db_updated&gt;&lt;_doi&gt;10.1371/journal.pone.0195039&lt;/_doi&gt;&lt;_impact_factor&gt;   3.240&lt;/_impact_factor&gt;&lt;_isbn&gt;1932-6203&lt;/_isbn&gt;&lt;_issue&gt;4&lt;/_issue&gt;&lt;_journal&gt;PLOS ONE&lt;/_journal&gt;&lt;_modified&gt;64283771&lt;/_modified&gt;&lt;_pages&gt;e0195039&lt;/_pages&gt;&lt;_tertiary_title&gt;PLoS ONE&lt;/_tertiary_title&gt;&lt;_url&gt;https://dx.plos.org/10.1371/journal.pone.0195039_x000d__x000a_http://dx.plos.org/10.1371/journal.pone.0195039&lt;/_url&gt;&lt;_volume&gt;13&lt;/_volume&gt;&lt;/Details&gt;&lt;Extra&gt;&lt;DBUID&gt;{F96A950B-833F-4880-A151-76DA2D6A2879}&lt;/DBUID&gt;&lt;/Extra&gt;&lt;/Item&gt;&lt;/References&gt;&lt;/Group&gt;&lt;Group&gt;&lt;References&gt;&lt;Item&gt;&lt;ID&gt;407&lt;/ID&gt;&lt;UID&gt;{A6A8A444-ACCE-4453-BFE7-A316524DD34E}&lt;/UID&gt;&lt;Title&gt;FACTORS RELATED TO NURSE’S COMPASSION SATISFACTION, BURNOUT, AND SECONDARY TRAUMATIC STRESS IN PEDIATRIC CARE UNIT RSUP DR. SARDJITO YOGYAKARTA&lt;/Title&gt;&lt;Template&gt;Journal Article&lt;/Template&gt;&lt;Star&gt;0&lt;/Star&gt;&lt;Tag&gt;0&lt;/Tag&gt;&lt;Author&gt;Andriani, Dwi Aprilina; Rustiyaningsih, Anik; Haryanti, Fitri&lt;/Author&gt;&lt;Year&gt;2017&lt;/Year&gt;&lt;Details&gt;&lt;_created&gt;64282611&lt;/_created&gt;&lt;_modified&gt;64287058&lt;/_modified&gt;&lt;_url&gt;https://go.exlibris.link/hyCQBQV0&lt;/_url&gt;&lt;_journal&gt;Belitung nursing journal&lt;/_journal&gt;&lt;_volume&gt;3&lt;/_volume&gt;&lt;_issue&gt;5&lt;/_issue&gt;&lt;_number&gt;1&lt;/_number&gt;&lt;_pages&gt;577-584&lt;/_pages&gt;&lt;_doi&gt;10.33546/bnj.135&lt;/_doi&gt;&lt;_date_display&gt;2017&lt;/_date_display&gt;&lt;_date&gt;61536960&lt;/_date&gt;&lt;_isbn&gt;2528-181X;2477-4073;&lt;/_isbn&gt;&lt;_ori_publication&gt;Belitung Raya Foundation&lt;/_ori_publication&gt;&lt;_keywords&gt;burnout; compassion satisfaction; pediatric nurse; secondary traumatic stress; work unit&lt;/_keywords&gt;&lt;_accessed&gt;64282611&lt;/_accessed&gt;&lt;_db_updated&gt;PKU Search&lt;/_db_updated&gt;&lt;/Details&gt;&lt;Extra&gt;&lt;DBUID&gt;{F96A950B-833F-4880-A151-76DA2D6A2879}&lt;/DBUID&gt;&lt;/Extra&gt;&lt;/Item&gt;&lt;/References&gt;&lt;/Group&gt;&lt;/Citation&gt;_x000a_"/>
    <w:docVar w:name="NE.Ref{CE6164C8-2C1F-45EB-9278-06A2B0282DF8}" w:val=" ADDIN NE.Ref.{CE6164C8-2C1F-45EB-9278-06A2B0282DF8}&lt;Citation&gt;&lt;Group&gt;&lt;References&gt;&lt;Item&gt;&lt;ID&gt;397&lt;/ID&gt;&lt;UID&gt;{AA2EA509-3013-4F33-8273-08A7C453199B}&lt;/UID&gt;&lt;Title&gt;Families in Paediatric Oncology Nursing: Critical Incidents From the Nurses&amp;apos; Perspective&lt;/Title&gt;&lt;Template&gt;Journal Article&lt;/Template&gt;&lt;Star&gt;0&lt;/Star&gt;&lt;Tag&gt;0&lt;/Tag&gt;&lt;Author&gt;Hopia, Hanna; Heino-Tolonen, Tarja&lt;/Author&gt;&lt;Year&gt;2019&lt;/Year&gt;&lt;Details&gt;&lt;_doi&gt;10.1016/j.pedn.2018.10.013&lt;/_doi&gt;&lt;_created&gt;64282609&lt;/_created&gt;&lt;_modified&gt;64282613&lt;/_modified&gt;&lt;_url&gt;https://linkinghub.elsevier.com/retrieve/pii/S0882596318302835_x000d__x000a_https://api.elsevier.com/content/article/PII:S0882596318302835?httpAccept=text/xml&lt;/_url&gt;&lt;_journal&gt;Journal of Pediatric Nursing&lt;/_journal&gt;&lt;_volume&gt;44&lt;/_volume&gt;&lt;_pages&gt;e28-e35&lt;/_pages&gt;&lt;_tertiary_title&gt;Journal of Pediatric Nursing&lt;/_tertiary_title&gt;&lt;_isbn&gt;08825963&lt;/_isbn&gt;&lt;_accessed&gt;64282609&lt;/_accessed&gt;&lt;_db_updated&gt;CrossRef&lt;/_db_updated&gt;&lt;_impact_factor&gt;   2.145&lt;/_impact_factor&gt;&lt;/Details&gt;&lt;Extra&gt;&lt;DBUID&gt;{F96A950B-833F-4880-A151-76DA2D6A2879}&lt;/DBUID&gt;&lt;/Extra&gt;&lt;/Item&gt;&lt;/References&gt;&lt;/Group&gt;&lt;/Citation&gt;_x000a_"/>
    <w:docVar w:name="NE.Ref{E249B494-80F5-445D-B788-88CE47D84C5F}" w:val=" ADDIN NE.Ref.{E249B494-80F5-445D-B788-88CE47D84C5F}&lt;Citation&gt;&lt;Group&gt;&lt;References&gt;&lt;Item&gt;&lt;ID&gt;409&lt;/ID&gt;&lt;UID&gt;{80F732BB-862B-424C-AD06-42A4C4A2F88F}&lt;/UID&gt;&lt;Title&gt;Secondary Traumatic Stress in Pediatric Nurses&lt;/Title&gt;&lt;Template&gt;Journal Article&lt;/Template&gt;&lt;Star&gt;0&lt;/Star&gt;&lt;Tag&gt;0&lt;/Tag&gt;&lt;Author&gt;Kellogg, Marni B; Knight, Margaret; Dowling, Jacqueline S; Crawford, Sybil L&lt;/Author&gt;&lt;Year&gt;2018&lt;/Year&gt;&lt;Details&gt;&lt;_doi&gt;10.1016/j.pedn.2018.08.016&lt;/_doi&gt;&lt;_created&gt;64282611&lt;/_created&gt;&lt;_modified&gt;64282612&lt;/_modified&gt;&lt;_url&gt;https://linkinghub.elsevier.com/retrieve/pii/S0882596318301106_x000d__x000a_https://api.elsevier.com/content/article/PII:S0882596318301106?httpAccept=text/xml&lt;/_url&gt;&lt;_journal&gt;Journal of Pediatric Nursing&lt;/_journal&gt;&lt;_volume&gt;43&lt;/_volume&gt;&lt;_pages&gt;97-103&lt;/_pages&gt;&lt;_tertiary_title&gt;Journal of Pediatric Nursing&lt;/_tertiary_title&gt;&lt;_isbn&gt;08825963&lt;/_isbn&gt;&lt;_accessed&gt;64282611&lt;/_accessed&gt;&lt;_db_updated&gt;CrossRef&lt;/_db_updated&gt;&lt;_impact_factor&gt;   2.145&lt;/_impact_factor&gt;&lt;/Details&gt;&lt;Extra&gt;&lt;DBUID&gt;{F96A950B-833F-4880-A151-76DA2D6A2879}&lt;/DBUID&gt;&lt;/Extra&gt;&lt;/Item&gt;&lt;/References&gt;&lt;/Group&gt;&lt;/Citation&gt;_x000a_"/>
    <w:docVar w:name="NE.Ref{E3296FB4-236E-42BD-82E7-7D02E55B0353}" w:val=" ADDIN NE.Ref.{E3296FB4-236E-42BD-82E7-7D02E55B0353}&lt;Citation&gt;&lt;Group&gt;&lt;References&gt;&lt;Item&gt;&lt;ID&gt;418&lt;/ID&gt;&lt;UID&gt;{EA01C6CF-6D3A-4D70-9F07-9B98FB98C1D4}&lt;/UID&gt;&lt;Title&gt;Reflections on the Emotional Hazards of Pediatric Oncology Nursing: Four Decades of Perspectives and Potential&lt;/Title&gt;&lt;Template&gt;Journal Article&lt;/Template&gt;&lt;Star&gt;0&lt;/Star&gt;&lt;Tag&gt;0&lt;/Tag&gt;&lt;Author&gt;Boyle, Deborah A; Bush, Nancy Jo&lt;/Author&gt;&lt;Year&gt;2018&lt;/Year&gt;&lt;Details&gt;&lt;_doi&gt;10.1016/j.pedn.2018.03.007&lt;/_doi&gt;&lt;_created&gt;64282657&lt;/_created&gt;&lt;_modified&gt;64287058&lt;/_modified&gt;&lt;_url&gt;https://linkinghub.elsevier.com/retrieve/pii/S0882596317304177_x000d__x000a_https://api.elsevier.com/content/article/PII:S0882596317304177?httpAccept=text/xml&lt;/_url&gt;&lt;_journal&gt;Journal of Pediatric Nursing&lt;/_journal&gt;&lt;_volume&gt;40&lt;/_volume&gt;&lt;_pages&gt;63-73&lt;/_pages&gt;&lt;_tertiary_title&gt;Journal of Pediatric Nursing&lt;/_tertiary_title&gt;&lt;_isbn&gt;08825963&lt;/_isbn&gt;&lt;_accessed&gt;64282657&lt;/_accessed&gt;&lt;_db_updated&gt;CrossRef&lt;/_db_updated&gt;&lt;_impact_factor&gt;   2.145&lt;/_impact_factor&gt;&lt;/Details&gt;&lt;Extra&gt;&lt;DBUID&gt;{F96A950B-833F-4880-A151-76DA2D6A2879}&lt;/DBUID&gt;&lt;/Extra&gt;&lt;/Item&gt;&lt;/References&gt;&lt;/Group&gt;&lt;/Citation&gt;_x000a_"/>
    <w:docVar w:name="NE.Ref{E7065F7E-92DE-4A17-8D38-2E1E8B8AAEF1}" w:val=" ADDIN NE.Ref.{E7065F7E-92DE-4A17-8D38-2E1E8B8AAEF1}&lt;Citation&gt;&lt;Group&gt;&lt;References&gt;&lt;Item&gt;&lt;ID&gt;413&lt;/ID&gt;&lt;UID&gt;{626A991A-1943-49BC-8679-022778E48D4F}&lt;/UID&gt;&lt;Title&gt;Coping While Caring for the Dying Child: Nurses&amp;apos; Experiences in an Acute Care Setting&lt;/Title&gt;&lt;Template&gt;Journal Article&lt;/Template&gt;&lt;Star&gt;0&lt;/Star&gt;&lt;Tag&gt;0&lt;/Tag&gt;&lt;Author&gt;Cook, Katherine A; Mott, Sandra; Lawrence, Patricia; Jablonski, Julie; Grady, Mary Rose; Norton, Denise; Liner, Kimberly P; Cioffi, Jennifer; Hickey, Patricia; Reidy, Suzanne; Connor, Jean Anne&lt;/Author&gt;&lt;Year&gt;2012&lt;/Year&gt;&lt;Details&gt;&lt;_accessed&gt;64282611&lt;/_accessed&gt;&lt;_created&gt;64282611&lt;/_created&gt;&lt;_db_updated&gt;CrossRef&lt;/_db_updated&gt;&lt;_doi&gt;10.1016/j.pedn.2011.05.010&lt;/_doi&gt;&lt;_impact_factor&gt;   2.145&lt;/_impact_factor&gt;&lt;_isbn&gt;08825963&lt;/_isbn&gt;&lt;_issue&gt;4&lt;/_issue&gt;&lt;_journal&gt;Journal of Pediatric Nursing&lt;/_journal&gt;&lt;_modified&gt;64282618&lt;/_modified&gt;&lt;_pages&gt;e11-e21&lt;/_pages&gt;&lt;_tertiary_title&gt;Journal of Pediatric Nursing&lt;/_tertiary_title&gt;&lt;_url&gt;https://linkinghub.elsevier.com/retrieve/pii/S0882596311003265_x000d__x000a_https://api.elsevier.com/content/article/PII:S0882596311003265?httpAccept=text/xml&lt;/_url&gt;&lt;_volume&gt;27&lt;/_volume&gt;&lt;/Details&gt;&lt;Extra&gt;&lt;DBUID&gt;{F96A950B-833F-4880-A151-76DA2D6A2879}&lt;/DBUID&gt;&lt;/Extra&gt;&lt;/Item&gt;&lt;/References&gt;&lt;/Group&gt;&lt;Group&gt;&lt;References&gt;&lt;Item&gt;&lt;ID&gt;419&lt;/ID&gt;&lt;UID&gt;{96221AF7-5323-40DE-A645-66AA5153C44F}&lt;/UID&gt;&lt;Title&gt;Novice Nurses’ Experiences With Palliative and End-of-Life Communication&lt;/Title&gt;&lt;Template&gt;Journal Article&lt;/Template&gt;&lt;Star&gt;0&lt;/Star&gt;&lt;Tag&gt;0&lt;/Tag&gt;&lt;Author&gt;Hendricks-Ferguson, Verna L; Sawin, Kathleen J; Montgomery, Kitty; Dupree, Claretta; Phillips-Salimi, Celeste R; Carr, Barb; Haase, Joan E&lt;/Author&gt;&lt;Year&gt;2015&lt;/Year&gt;&lt;Details&gt;&lt;_accessed&gt;64283752&lt;/_accessed&gt;&lt;_collection_scope&gt;SCIE;SSCI&lt;/_collection_scope&gt;&lt;_created&gt;64283752&lt;/_created&gt;&lt;_db_updated&gt;CrossRef&lt;/_db_updated&gt;&lt;_doi&gt;10.1177/1043454214555196&lt;/_doi&gt;&lt;_impact_factor&gt;   1.636&lt;/_impact_factor&gt;&lt;_isbn&gt;1043-4542&lt;/_isbn&gt;&lt;_issue&gt;4&lt;/_issue&gt;&lt;_journal&gt;Journal of Pediatric Oncology Nursing&lt;/_journal&gt;&lt;_modified&gt;64283752&lt;/_modified&gt;&lt;_pages&gt;240-252&lt;/_pages&gt;&lt;_tertiary_title&gt;J Pediatr Oncol Nurs&lt;/_tertiary_title&gt;&lt;_url&gt;http://journals.sagepub.com/doi/10.1177/1043454214555196_x000d__x000a_http://journals.sagepub.com/doi/pdf/10.1177/1043454214555196&lt;/_url&gt;&lt;_volume&gt;32&lt;/_volume&gt;&lt;/Details&gt;&lt;Extra&gt;&lt;DBUID&gt;{F96A950B-833F-4880-A151-76DA2D6A2879}&lt;/DBUID&gt;&lt;/Extra&gt;&lt;/Item&gt;&lt;/References&gt;&lt;/Group&gt;&lt;Group&gt;&lt;References&gt;&lt;Item&gt;&lt;ID&gt;420&lt;/ID&gt;&lt;UID&gt;{4B400EC8-6838-4976-94C6-34979661C6DB}&lt;/UID&gt;&lt;Title&gt;Nurses’ roles and challenges in providing end-of-life care in neonatal intensive care units in South Korea&lt;/Title&gt;&lt;Template&gt;Journal Article&lt;/Template&gt;&lt;Star&gt;0&lt;/Star&gt;&lt;Tag&gt;0&lt;/Tag&gt;&lt;Author&gt;Kim, Sujeong; Savage, Teresa A; Song, Mi-Kyung; Vincent, Catherine; Park, Chang G; Ferrans, Carol Estwing; Kavanaugh, Karen&lt;/Author&gt;&lt;Year&gt;2019&lt;/Year&gt;&lt;Details&gt;&lt;_accessed&gt;64283753&lt;/_accessed&gt;&lt;_collection_scope&gt;SCIE;SSCI&lt;/_collection_scope&gt;&lt;_created&gt;64283753&lt;/_created&gt;&lt;_db_updated&gt;CrossRef&lt;/_db_updated&gt;&lt;_doi&gt;10.1016/j.apnr.2019.151204&lt;/_doi&gt;&lt;_impact_factor&gt;   2.257&lt;/_impact_factor&gt;&lt;_isbn&gt;08971897&lt;/_isbn&gt;&lt;_journal&gt;Applied Nursing Research&lt;/_journal&gt;&lt;_modified&gt;64287031&lt;/_modified&gt;&lt;_pages&gt;151204&lt;/_pages&gt;&lt;_tertiary_title&gt;Applied Nursing Research&lt;/_tertiary_title&gt;&lt;_url&gt;https://linkinghub.elsevier.com/retrieve/pii/S089718971930059X_x000d__x000a_https://api.elsevier.com/content/article/PII:S089718971930059X?httpAccept=text/xml&lt;/_url&gt;&lt;_volume&gt;50&lt;/_volume&gt;&lt;/Details&gt;&lt;Extra&gt;&lt;DBUID&gt;{F96A950B-833F-4880-A151-76DA2D6A2879}&lt;/DBUID&gt;&lt;/Extra&gt;&lt;/Item&gt;&lt;/References&gt;&lt;/Group&gt;&lt;/Citation&gt;_x000a_"/>
    <w:docVar w:name="NE.Ref{EC880ABD-210D-4D02-84CE-2CC9ED377021}" w:val=" ADDIN NE.Ref.{EC880ABD-210D-4D02-84CE-2CC9ED377021}&lt;Citation&gt;&lt;Group&gt;&lt;References&gt;&lt;Item&gt;&lt;ID&gt;408&lt;/ID&gt;&lt;UID&gt;{B04DE57A-E1D4-43E7-92A7-F77C371115BD}&lt;/UID&gt;&lt;Title&gt;Predictors of nurses considering leaving the profession_x000d__x000a_due to work-related stress in a large pediatric and_x000d__x000a_women’s hospital in the United States&lt;/Title&gt;&lt;Template&gt;Journal Article&lt;/Template&gt;&lt;Star&gt;0&lt;/Star&gt;&lt;Tag&gt;0&lt;/Tag&gt;&lt;Author&gt;Hagan, Joseph; Lynda, Tyer-Viola; Krisanne, Graves Newborn Center Texas; Nursing Department, Texas Children S Hospital&lt;/Author&gt;&lt;Year&gt;2018&lt;/Year&gt;&lt;Details&gt;&lt;_created&gt;64282611&lt;/_created&gt;&lt;_modified&gt;64282633&lt;/_modified&gt;&lt;_journal&gt; Journal of Hospital Administration&lt;/_journal&gt;&lt;_doi&gt;10.5430/jha.v8n1p27&lt;/_doi&gt;&lt;/Details&gt;&lt;Extra&gt;&lt;DBUID&gt;{F96A950B-833F-4880-A151-76DA2D6A2879}&lt;/DBUID&gt;&lt;/Extra&gt;&lt;/Item&gt;&lt;/References&gt;&lt;/Group&gt;&lt;/Citation&gt;_x000a_"/>
    <w:docVar w:name="NE.Ref{FB3421E3-CBF4-414A-9308-5D15A65C83D0}" w:val=" ADDIN NE.Ref.{FB3421E3-CBF4-414A-9308-5D15A65C83D0}&lt;Citation&gt;&lt;Group&gt;&lt;References&gt;&lt;Item&gt;&lt;ID&gt;398&lt;/ID&gt;&lt;UID&gt;{B02D2237-F664-461E-A56F-4502966CA269}&lt;/UID&gt;&lt;Title&gt;How nurses cope with death in the Paediatric Intensive Care Unit&lt;/Title&gt;&lt;Template&gt;Journal Article&lt;/Template&gt;&lt;Star&gt;0&lt;/Star&gt;&lt;Tag&gt;0&lt;/Tag&gt;&lt;Author&gt;Henao-Castano, A M; Quinonez-Mora, M A&lt;/Author&gt;&lt;Year&gt;2019&lt;/Year&gt;&lt;Details&gt;&lt;_created&gt;64282611&lt;/_created&gt;&lt;_modified&gt;64282612&lt;/_modified&gt;&lt;_url&gt;http://www.ncbi.nlm.nih.gov/entrez/query.fcgi?cmd=Retrieve&amp;amp;db=pubmed&amp;amp;dopt=Abstract&amp;amp;list_uids=30509877&amp;amp;query_hl=1&lt;/_url&gt;&lt;_journal&gt;Enferm Intensiva (Engl Ed)&lt;/_journal&gt;&lt;_volume&gt;30&lt;/_volume&gt;&lt;_issue&gt;4&lt;/_issue&gt;&lt;_pages&gt;163-169&lt;/_pages&gt;&lt;_tertiary_title&gt;Enfermeria intensiva&lt;/_tertiary_title&gt;&lt;_doi&gt;10.1016/j.enfi.2018.10.005&lt;/_doi&gt;&lt;_date_display&gt;2019 Oct - Dec&lt;/_date_display&gt;&lt;_date&gt;62981280&lt;/_date&gt;&lt;_type_work&gt;Journal Article&lt;/_type_work&gt;&lt;_isbn&gt;2529-9840 (Electronic); 2529-9840 (Linking)&lt;/_isbn&gt;&lt;_ori_publication&gt;Copyright (c) 2018 Sociedad Espanola de Enfermeria Intensiva y Unidades_x000d__x000a_      Coronarias (SEEIUC). Publicado por Elsevier Espana, S.L.U. All rights reserved.&lt;/_ori_publication&gt;&lt;_accession_num&gt;30509877&lt;/_accession_num&gt;&lt;_keywords&gt;Adaptacion; Adaptation; Afrontamiento; Coping; Enfermeria; Nursing; Paediatric Intensive Care Unit; Unidad de Cuidado Intensivo Pediatrico&lt;/_keywords&gt;&lt;_subject_headings&gt;*Adaptation, Psychological; Adult; *Attitude to Death; Child; Female; Humans; Intensive Care Units, Pediatric; Male; Nursing Staff, Hospital/*psychology&lt;/_subject_headings&gt;&lt;_author_adr&gt;Enfermera, Especialista en Cuidado Critico Adulto, Magister en Educacion, Doctora en Enfermeria, Facultad de Enfermeria, Universidad Nacional de Colombia, Bogota,  D. C, Colombia.; Enfermera, Especialista en Cuidado Critico Pediatrico, Facultad de Enfermeria, Universidad de Antioquia, Medellin, Antioquia, Colombia. Electronic address: andreaqenf@yahoo.es.&lt;/_author_adr&gt;&lt;_language&gt;eng; spa&lt;/_language&gt;&lt;_accessed&gt;64282611&lt;/_accessed&gt;&lt;_db_updated&gt;PubMed&lt;/_db_updated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Author-Date(multilingual)"/>
  </w:docVars>
  <w:rsids>
    <w:rsidRoot w:val="00172A27"/>
    <w:rsid w:val="00364948"/>
    <w:rsid w:val="004B6F55"/>
    <w:rsid w:val="008361B9"/>
    <w:rsid w:val="00EB5209"/>
    <w:rsid w:val="00F04949"/>
    <w:rsid w:val="00F248B0"/>
    <w:rsid w:val="045B3B2A"/>
    <w:rsid w:val="05530BD9"/>
    <w:rsid w:val="05DC64AA"/>
    <w:rsid w:val="0CBA55AE"/>
    <w:rsid w:val="0CE325F4"/>
    <w:rsid w:val="0D905193"/>
    <w:rsid w:val="186B3909"/>
    <w:rsid w:val="19070C31"/>
    <w:rsid w:val="190B3ECD"/>
    <w:rsid w:val="1A153A21"/>
    <w:rsid w:val="1BC66AAC"/>
    <w:rsid w:val="1E1003DD"/>
    <w:rsid w:val="1F5B39DE"/>
    <w:rsid w:val="20DF1CE9"/>
    <w:rsid w:val="21EC423E"/>
    <w:rsid w:val="220A3AD0"/>
    <w:rsid w:val="2517664C"/>
    <w:rsid w:val="27C36F68"/>
    <w:rsid w:val="2B057C86"/>
    <w:rsid w:val="2BB3A06C"/>
    <w:rsid w:val="2BC35ECA"/>
    <w:rsid w:val="344B1AD8"/>
    <w:rsid w:val="35DA1333"/>
    <w:rsid w:val="35FF641A"/>
    <w:rsid w:val="375029A3"/>
    <w:rsid w:val="37943BE4"/>
    <w:rsid w:val="3AFE3618"/>
    <w:rsid w:val="3C8D464A"/>
    <w:rsid w:val="3FF8952A"/>
    <w:rsid w:val="3FFBD93D"/>
    <w:rsid w:val="420D158A"/>
    <w:rsid w:val="44133C0B"/>
    <w:rsid w:val="4D9850D6"/>
    <w:rsid w:val="50E27F05"/>
    <w:rsid w:val="515D7300"/>
    <w:rsid w:val="51E12AAF"/>
    <w:rsid w:val="5520703F"/>
    <w:rsid w:val="55E8379B"/>
    <w:rsid w:val="59EF6B4F"/>
    <w:rsid w:val="5D44353F"/>
    <w:rsid w:val="5DA008B9"/>
    <w:rsid w:val="5F3DCD73"/>
    <w:rsid w:val="5FF5115A"/>
    <w:rsid w:val="616B6039"/>
    <w:rsid w:val="65F70D82"/>
    <w:rsid w:val="662A7A1B"/>
    <w:rsid w:val="66CA6C36"/>
    <w:rsid w:val="6753398A"/>
    <w:rsid w:val="692F585A"/>
    <w:rsid w:val="6B2E184C"/>
    <w:rsid w:val="6D6A758D"/>
    <w:rsid w:val="6DEF4F0A"/>
    <w:rsid w:val="6E5B6A28"/>
    <w:rsid w:val="6FA7439C"/>
    <w:rsid w:val="6FC57838"/>
    <w:rsid w:val="6FFB80C6"/>
    <w:rsid w:val="700E4C28"/>
    <w:rsid w:val="72402618"/>
    <w:rsid w:val="74393CF8"/>
    <w:rsid w:val="743D1A68"/>
    <w:rsid w:val="77471E36"/>
    <w:rsid w:val="78887B5C"/>
    <w:rsid w:val="7BD41BC5"/>
    <w:rsid w:val="7BFFCC57"/>
    <w:rsid w:val="7CD22582"/>
    <w:rsid w:val="7CF65C53"/>
    <w:rsid w:val="7D1029C5"/>
    <w:rsid w:val="7DCFC545"/>
    <w:rsid w:val="7EF25F6A"/>
    <w:rsid w:val="7EFFE575"/>
    <w:rsid w:val="9FDFCA03"/>
    <w:rsid w:val="B977D1A1"/>
    <w:rsid w:val="BFF53441"/>
    <w:rsid w:val="DBFB9351"/>
    <w:rsid w:val="DDD39554"/>
    <w:rsid w:val="EDAE02DF"/>
    <w:rsid w:val="F5A79364"/>
    <w:rsid w:val="F7B06C95"/>
    <w:rsid w:val="F7F35501"/>
    <w:rsid w:val="F8B7D9EB"/>
    <w:rsid w:val="F9FE6A72"/>
    <w:rsid w:val="FDCF3CFF"/>
    <w:rsid w:val="FEFB0791"/>
    <w:rsid w:val="FF2DEB19"/>
    <w:rsid w:val="FF5F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autoSpaceDE w:val="0"/>
      <w:autoSpaceDN w:val="0"/>
      <w:spacing w:before="260" w:after="260" w:line="413" w:lineRule="auto"/>
      <w:outlineLvl w:val="1"/>
    </w:pPr>
    <w:rPr>
      <w:rFonts w:ascii="DejaVu Sans" w:hAnsi="DejaVu Sans" w:eastAsia="方正黑体_GBK"/>
      <w:b/>
      <w:sz w:val="32"/>
      <w:szCs w:val="22"/>
    </w:rPr>
  </w:style>
  <w:style w:type="character" w:default="1" w:styleId="4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  <w:style w:type="character" w:styleId="7">
    <w:name w:val="Hyperlink"/>
    <w:basedOn w:val="4"/>
    <w:qFormat/>
    <w:uiPriority w:val="0"/>
    <w:rPr>
      <w:color w:val="0000FF"/>
      <w:u w:val="single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EndNote Bibliography"/>
    <w:basedOn w:val="1"/>
    <w:qFormat/>
    <w:uiPriority w:val="0"/>
    <w:rPr>
      <w:rFonts w:ascii="等线" w:hAnsi="等线" w:eastAsia="等线"/>
      <w:sz w:val="20"/>
    </w:rPr>
  </w:style>
  <w:style w:type="paragraph" w:customStyle="1" w:styleId="11">
    <w:name w:val="Table Paragraph"/>
    <w:basedOn w:val="1"/>
    <w:qFormat/>
    <w:uiPriority w:val="1"/>
    <w:pPr>
      <w:spacing w:after="160" w:line="480" w:lineRule="auto"/>
      <w:ind w:left="107"/>
    </w:pPr>
    <w:rPr>
      <w:sz w:val="24"/>
      <w:szCs w:val="22"/>
    </w:rPr>
  </w:style>
  <w:style w:type="paragraph" w:customStyle="1" w:styleId="12">
    <w:name w:val="p1"/>
    <w:basedOn w:val="1"/>
    <w:qFormat/>
    <w:uiPriority w:val="0"/>
    <w:pPr>
      <w:spacing w:line="380" w:lineRule="atLeast"/>
      <w:jc w:val="left"/>
    </w:pPr>
    <w:rPr>
      <w:rFonts w:ascii="helvetica neue" w:hAnsi="helvetica neue" w:eastAsia="helvetica neue" w:cs="Times New Roman"/>
      <w:kern w:val="0"/>
      <w:sz w:val="26"/>
      <w:szCs w:val="26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22</Pages>
  <Words>5090</Words>
  <Characters>27405</Characters>
  <Lines>50</Lines>
  <Paragraphs>14</Paragraphs>
  <ScaleCrop>false</ScaleCrop>
  <LinksUpToDate>false</LinksUpToDate>
  <CharactersWithSpaces>32222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2021-03-18T19:02:00Z</dcterms:created>
  <dc:creator>biandongmei</dc:creator>
  <cp:lastModifiedBy>biandongmei</cp:lastModifiedBy>
  <cp:lastPrinted>2022-03-26T10:28:00Z</cp:lastPrinted>
  <dcterms:modified xsi:type="dcterms:W3CDTF">2022-09-02T19:16:43Z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  <property fmtid="{D5CDD505-2E9C-101B-9397-08002B2CF9AE}" pid="3" name="KSORubyTemplateID" linkTarget="0">
    <vt:lpwstr>6</vt:lpwstr>
  </property>
  <property fmtid="{D5CDD505-2E9C-101B-9397-08002B2CF9AE}" pid="4" name="ICV">
    <vt:lpwstr>83B818D199EE4E0D9E9A7A8FD1A5399C</vt:lpwstr>
  </property>
</Properties>
</file>