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37D1" w:rsidRDefault="003337D1" w:rsidP="003337D1">
      <w:pPr>
        <w:spacing w:line="36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79077A">
        <w:rPr>
          <w:rFonts w:asciiTheme="majorBidi" w:hAnsiTheme="majorBidi" w:cstheme="majorBidi"/>
          <w:b/>
          <w:bCs/>
          <w:sz w:val="24"/>
          <w:szCs w:val="24"/>
        </w:rPr>
        <w:t>Supplementary data</w:t>
      </w:r>
    </w:p>
    <w:p w:rsidR="00DA69B5" w:rsidRPr="00D86DEB" w:rsidRDefault="00DA69B5" w:rsidP="00DA69B5">
      <w:pPr>
        <w:spacing w:line="360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D86DEB">
        <w:rPr>
          <w:rFonts w:asciiTheme="majorBidi" w:hAnsiTheme="majorBidi" w:cstheme="majorBidi"/>
          <w:b/>
          <w:bCs/>
          <w:sz w:val="28"/>
          <w:szCs w:val="28"/>
        </w:rPr>
        <w:t xml:space="preserve">Dual recognition factors of silver nanocluster with peroxides like activity for colorimetric detection of </w:t>
      </w:r>
      <w:r w:rsidRPr="00D86DEB">
        <w:rPr>
          <w:rFonts w:asciiTheme="majorBidi" w:hAnsiTheme="majorBidi" w:cstheme="majorBidi"/>
          <w:b/>
          <w:bCs/>
          <w:i/>
          <w:iCs/>
          <w:sz w:val="28"/>
          <w:szCs w:val="28"/>
        </w:rPr>
        <w:t>S. aureus</w:t>
      </w:r>
      <w:r w:rsidRPr="00D86DEB">
        <w:rPr>
          <w:rFonts w:asciiTheme="majorBidi" w:hAnsiTheme="majorBidi" w:cstheme="majorBidi"/>
          <w:b/>
          <w:bCs/>
          <w:sz w:val="28"/>
          <w:szCs w:val="28"/>
        </w:rPr>
        <w:t xml:space="preserve"> bacteria in milk samples</w:t>
      </w:r>
    </w:p>
    <w:p w:rsidR="00DA69B5" w:rsidRDefault="00DA69B5" w:rsidP="00DA69B5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79077A">
        <w:rPr>
          <w:rFonts w:asciiTheme="majorBidi" w:eastAsia="Microsoft YaHei" w:hAnsiTheme="majorBidi" w:cstheme="majorBidi"/>
          <w:sz w:val="24"/>
          <w:szCs w:val="24"/>
          <w:shd w:val="clear" w:color="auto" w:fill="FFFFFF"/>
        </w:rPr>
        <w:t>A</w:t>
      </w:r>
      <w:r w:rsidRPr="0079077A">
        <w:rPr>
          <w:rFonts w:asciiTheme="majorBidi" w:hAnsiTheme="majorBidi" w:cstheme="majorBidi"/>
          <w:sz w:val="24"/>
          <w:szCs w:val="24"/>
        </w:rPr>
        <w:t>z</w:t>
      </w:r>
      <w:r w:rsidRPr="0079077A">
        <w:rPr>
          <w:rFonts w:asciiTheme="majorBidi" w:eastAsia="Microsoft YaHei" w:hAnsiTheme="majorBidi" w:cstheme="majorBidi"/>
          <w:sz w:val="24"/>
          <w:szCs w:val="24"/>
          <w:shd w:val="clear" w:color="auto" w:fill="FFFFFF"/>
        </w:rPr>
        <w:t>a</w:t>
      </w:r>
      <w:r w:rsidRPr="0079077A">
        <w:rPr>
          <w:rFonts w:asciiTheme="majorBidi" w:hAnsiTheme="majorBidi" w:cstheme="majorBidi"/>
          <w:sz w:val="24"/>
          <w:szCs w:val="24"/>
        </w:rPr>
        <w:t xml:space="preserve">m </w:t>
      </w:r>
      <w:proofErr w:type="spellStart"/>
      <w:r w:rsidRPr="0079077A">
        <w:rPr>
          <w:rFonts w:asciiTheme="majorBidi" w:hAnsiTheme="majorBidi" w:cstheme="majorBidi"/>
          <w:sz w:val="24"/>
          <w:szCs w:val="24"/>
        </w:rPr>
        <w:t>B</w:t>
      </w:r>
      <w:r w:rsidRPr="0079077A">
        <w:rPr>
          <w:rFonts w:asciiTheme="majorBidi" w:eastAsia="Microsoft YaHei" w:hAnsiTheme="majorBidi" w:cstheme="majorBidi"/>
          <w:sz w:val="24"/>
          <w:szCs w:val="24"/>
          <w:shd w:val="clear" w:color="auto" w:fill="FFFFFF"/>
        </w:rPr>
        <w:t>agheri</w:t>
      </w:r>
      <w:proofErr w:type="spellEnd"/>
      <w:r w:rsidRPr="0079077A">
        <w:rPr>
          <w:rFonts w:asciiTheme="majorBidi" w:eastAsia="Microsoft YaHei" w:hAnsiTheme="majorBidi" w:cstheme="majorBidi"/>
          <w:sz w:val="24"/>
          <w:szCs w:val="24"/>
          <w:shd w:val="clear" w:color="auto" w:fill="FFFFFF"/>
        </w:rPr>
        <w:t xml:space="preserve"> </w:t>
      </w:r>
      <w:proofErr w:type="spellStart"/>
      <w:r w:rsidRPr="0079077A">
        <w:rPr>
          <w:rFonts w:asciiTheme="majorBidi" w:eastAsia="Microsoft YaHei" w:hAnsiTheme="majorBidi" w:cstheme="majorBidi"/>
          <w:sz w:val="24"/>
          <w:szCs w:val="24"/>
          <w:shd w:val="clear" w:color="auto" w:fill="FFFFFF"/>
        </w:rPr>
        <w:t>Pebdeni</w:t>
      </w:r>
      <w:proofErr w:type="spellEnd"/>
      <w:r>
        <w:rPr>
          <w:rFonts w:asciiTheme="majorBidi" w:eastAsia="Microsoft YaHei" w:hAnsiTheme="majorBidi" w:cstheme="majorBidi"/>
          <w:sz w:val="24"/>
          <w:szCs w:val="24"/>
          <w:shd w:val="clear" w:color="auto" w:fill="FFFFFF"/>
          <w:vertAlign w:val="superscript"/>
        </w:rPr>
        <w:t xml:space="preserve"> 1</w:t>
      </w:r>
      <w:r w:rsidRPr="0079077A">
        <w:rPr>
          <w:rFonts w:asciiTheme="majorBidi" w:eastAsia="Microsoft YaHei" w:hAnsiTheme="majorBidi" w:cstheme="majorBidi"/>
          <w:sz w:val="24"/>
          <w:szCs w:val="24"/>
          <w:shd w:val="clear" w:color="auto" w:fill="FFFFFF"/>
        </w:rPr>
        <w:t>, Morteza Hosseini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  <w:vertAlign w:val="superscript"/>
        </w:rPr>
        <w:t>1,2*</w:t>
      </w:r>
      <w:r>
        <w:rPr>
          <w:rFonts w:asciiTheme="majorBidi" w:hAnsiTheme="majorBidi" w:cstheme="majorBidi"/>
          <w:sz w:val="24"/>
          <w:szCs w:val="24"/>
        </w:rPr>
        <w:t xml:space="preserve"> </w:t>
      </w:r>
    </w:p>
    <w:p w:rsidR="00DA69B5" w:rsidRDefault="00DA69B5" w:rsidP="00DA69B5">
      <w:pPr>
        <w:spacing w:line="360" w:lineRule="auto"/>
        <w:jc w:val="both"/>
        <w:rPr>
          <w:rFonts w:ascii="Arial" w:hAnsi="Arial" w:cs="Arial"/>
          <w:color w:val="737373"/>
          <w:sz w:val="21"/>
          <w:szCs w:val="21"/>
        </w:rPr>
      </w:pPr>
      <w:r w:rsidRPr="00686CA6">
        <w:rPr>
          <w:rFonts w:asciiTheme="majorBidi" w:hAnsiTheme="majorBidi" w:cstheme="majorBidi"/>
          <w:color w:val="000000"/>
          <w:vertAlign w:val="superscript"/>
        </w:rPr>
        <w:t xml:space="preserve">1 </w:t>
      </w:r>
      <w:proofErr w:type="spellStart"/>
      <w:r w:rsidR="00CB4C58" w:rsidRPr="00CB4C58">
        <w:rPr>
          <w:rFonts w:asciiTheme="majorBidi" w:hAnsiTheme="majorBidi" w:cstheme="majorBidi"/>
          <w:color w:val="000000"/>
        </w:rPr>
        <w:t>Nanobiosensors</w:t>
      </w:r>
      <w:proofErr w:type="spellEnd"/>
      <w:r w:rsidR="00CB4C58" w:rsidRPr="00CB4C58">
        <w:rPr>
          <w:rFonts w:asciiTheme="majorBidi" w:hAnsiTheme="majorBidi" w:cstheme="majorBidi"/>
          <w:color w:val="000000"/>
        </w:rPr>
        <w:t xml:space="preserve"> lab,</w:t>
      </w:r>
      <w:r w:rsidR="00CB4C58">
        <w:rPr>
          <w:rFonts w:asciiTheme="majorBidi" w:hAnsiTheme="majorBidi" w:cstheme="majorBidi"/>
          <w:color w:val="000000"/>
          <w:vertAlign w:val="superscript"/>
        </w:rPr>
        <w:t xml:space="preserve"> </w:t>
      </w:r>
      <w:r w:rsidRPr="00686CA6">
        <w:rPr>
          <w:rFonts w:asciiTheme="majorBidi" w:hAnsiTheme="majorBidi" w:cstheme="majorBidi"/>
          <w:color w:val="000000"/>
        </w:rPr>
        <w:t>Department of Life Science Engineering, Faculty of New Sciences and Technologies, University of Tehran, Tehran, Iran</w:t>
      </w:r>
      <w:r>
        <w:rPr>
          <w:rFonts w:asciiTheme="majorBidi" w:hAnsiTheme="majorBidi" w:cstheme="majorBidi"/>
          <w:color w:val="000000"/>
        </w:rPr>
        <w:t>.</w:t>
      </w:r>
      <w:r w:rsidRPr="007A6D2C">
        <w:rPr>
          <w:rFonts w:ascii="Arial" w:hAnsi="Arial" w:cs="Arial"/>
          <w:color w:val="737373"/>
          <w:sz w:val="21"/>
          <w:szCs w:val="21"/>
        </w:rPr>
        <w:t xml:space="preserve"> </w:t>
      </w:r>
    </w:p>
    <w:p w:rsidR="00DA69B5" w:rsidRDefault="00DA69B5" w:rsidP="00CB4C58">
      <w:pPr>
        <w:spacing w:line="360" w:lineRule="auto"/>
        <w:jc w:val="both"/>
        <w:rPr>
          <w:rFonts w:asciiTheme="majorBidi" w:hAnsiTheme="majorBidi" w:cstheme="majorBidi"/>
          <w:color w:val="000000"/>
        </w:rPr>
      </w:pPr>
      <w:r w:rsidRPr="00686CA6">
        <w:rPr>
          <w:rFonts w:ascii="Arial" w:hAnsi="Arial" w:cs="Arial"/>
          <w:sz w:val="21"/>
          <w:szCs w:val="21"/>
          <w:vertAlign w:val="superscript"/>
        </w:rPr>
        <w:t>2</w:t>
      </w:r>
      <w:r>
        <w:rPr>
          <w:rFonts w:asciiTheme="majorBidi" w:hAnsiTheme="majorBidi" w:cstheme="majorBidi"/>
          <w:color w:val="000000"/>
        </w:rPr>
        <w:t xml:space="preserve"> </w:t>
      </w:r>
      <w:r w:rsidRPr="00686CA6">
        <w:rPr>
          <w:rFonts w:asciiTheme="majorBidi" w:hAnsiTheme="majorBidi" w:cstheme="majorBidi"/>
          <w:color w:val="000000"/>
        </w:rPr>
        <w:t xml:space="preserve">Medical Biomaterials Research Center, </w:t>
      </w:r>
      <w:r w:rsidRPr="007A6D2C">
        <w:rPr>
          <w:rFonts w:asciiTheme="majorBidi" w:hAnsiTheme="majorBidi" w:cstheme="majorBidi"/>
          <w:color w:val="000000"/>
        </w:rPr>
        <w:t>Faculty of Pharmacy</w:t>
      </w:r>
      <w:r>
        <w:rPr>
          <w:rFonts w:asciiTheme="majorBidi" w:hAnsiTheme="majorBidi" w:cstheme="majorBidi"/>
          <w:color w:val="000000"/>
        </w:rPr>
        <w:t xml:space="preserve">, </w:t>
      </w:r>
      <w:r w:rsidRPr="00686CA6">
        <w:rPr>
          <w:rFonts w:asciiTheme="majorBidi" w:hAnsiTheme="majorBidi" w:cstheme="majorBidi"/>
          <w:color w:val="000000"/>
        </w:rPr>
        <w:t>Tehran University of Medical Sciences, Tehran, Iran</w:t>
      </w:r>
      <w:r>
        <w:rPr>
          <w:rFonts w:asciiTheme="majorBidi" w:hAnsiTheme="majorBidi" w:cstheme="majorBidi"/>
          <w:color w:val="000000"/>
        </w:rPr>
        <w:t xml:space="preserve">. Email: </w:t>
      </w:r>
      <w:r w:rsidR="00CB4C58">
        <w:t>Hosseini_m@ut.ac.ir</w:t>
      </w:r>
    </w:p>
    <w:p w:rsidR="00DA69B5" w:rsidRDefault="00DA69B5" w:rsidP="003337D1">
      <w:pPr>
        <w:spacing w:line="36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bookmarkStart w:id="0" w:name="_GoBack"/>
      <w:bookmarkEnd w:id="0"/>
    </w:p>
    <w:p w:rsidR="003337D1" w:rsidRPr="0079077A" w:rsidRDefault="00DA69B5" w:rsidP="00DA69B5">
      <w:pPr>
        <w:spacing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Figure caption</w:t>
      </w:r>
    </w:p>
    <w:p w:rsidR="003337D1" w:rsidRPr="0079077A" w:rsidRDefault="00DA69B5" w:rsidP="00FC1A29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DA69B5">
        <w:rPr>
          <w:rFonts w:asciiTheme="majorBidi" w:hAnsiTheme="majorBidi" w:cstheme="majorBidi"/>
          <w:b/>
          <w:bCs/>
          <w:sz w:val="24"/>
          <w:szCs w:val="24"/>
        </w:rPr>
        <w:t>Fig. S1</w:t>
      </w:r>
      <w:r w:rsidR="003337D1" w:rsidRPr="0079077A">
        <w:rPr>
          <w:rFonts w:asciiTheme="majorBidi" w:hAnsiTheme="majorBidi" w:cstheme="majorBidi"/>
          <w:sz w:val="24"/>
          <w:szCs w:val="24"/>
        </w:rPr>
        <w:t xml:space="preserve"> </w:t>
      </w:r>
      <w:r w:rsidRPr="0079077A">
        <w:rPr>
          <w:rFonts w:asciiTheme="majorBidi" w:hAnsiTheme="majorBidi" w:cstheme="majorBidi"/>
          <w:sz w:val="24"/>
          <w:szCs w:val="24"/>
        </w:rPr>
        <w:t>a</w:t>
      </w:r>
      <w:r w:rsidR="00FC1A29">
        <w:rPr>
          <w:rFonts w:asciiTheme="majorBidi" w:hAnsiTheme="majorBidi" w:cstheme="majorBidi"/>
          <w:sz w:val="24"/>
          <w:szCs w:val="24"/>
        </w:rPr>
        <w:t xml:space="preserve">) </w:t>
      </w:r>
      <w:r w:rsidR="003337D1" w:rsidRPr="0079077A">
        <w:rPr>
          <w:rFonts w:asciiTheme="majorBidi" w:hAnsiTheme="majorBidi" w:cstheme="majorBidi"/>
          <w:sz w:val="24"/>
          <w:szCs w:val="24"/>
        </w:rPr>
        <w:t xml:space="preserve">Elemental map analysis of </w:t>
      </w:r>
      <w:proofErr w:type="spellStart"/>
      <w:r w:rsidR="003337D1" w:rsidRPr="0079077A">
        <w:rPr>
          <w:rFonts w:asciiTheme="majorBidi" w:hAnsiTheme="majorBidi" w:cstheme="majorBidi"/>
          <w:noProof/>
          <w:sz w:val="24"/>
          <w:szCs w:val="24"/>
        </w:rPr>
        <w:t>A</w:t>
      </w:r>
      <w:r>
        <w:rPr>
          <w:rFonts w:asciiTheme="majorBidi" w:hAnsiTheme="majorBidi" w:cstheme="majorBidi"/>
          <w:sz w:val="24"/>
          <w:szCs w:val="24"/>
        </w:rPr>
        <w:t>gNC</w:t>
      </w:r>
      <w:proofErr w:type="spellEnd"/>
      <w:r>
        <w:rPr>
          <w:rFonts w:asciiTheme="majorBidi" w:hAnsiTheme="majorBidi" w:cstheme="majorBidi"/>
          <w:sz w:val="24"/>
          <w:szCs w:val="24"/>
        </w:rPr>
        <w:t>, b</w:t>
      </w:r>
      <w:r w:rsidR="00FC1A29">
        <w:rPr>
          <w:rFonts w:asciiTheme="majorBidi" w:hAnsiTheme="majorBidi" w:cstheme="majorBidi"/>
          <w:sz w:val="24"/>
          <w:szCs w:val="24"/>
        </w:rPr>
        <w:t>)</w:t>
      </w:r>
      <w:r w:rsidR="00FC1A29" w:rsidRPr="00FC1A29">
        <w:rPr>
          <w:rFonts w:asciiTheme="majorBidi" w:hAnsiTheme="majorBidi" w:cstheme="majorBidi"/>
          <w:sz w:val="24"/>
          <w:szCs w:val="24"/>
        </w:rPr>
        <w:t xml:space="preserve"> </w:t>
      </w:r>
      <w:r w:rsidR="00FC1A29" w:rsidRPr="0079077A">
        <w:rPr>
          <w:rFonts w:asciiTheme="majorBidi" w:hAnsiTheme="majorBidi" w:cstheme="majorBidi"/>
          <w:sz w:val="24"/>
          <w:szCs w:val="24"/>
        </w:rPr>
        <w:t xml:space="preserve">The antibacterial activity of </w:t>
      </w:r>
      <w:proofErr w:type="spellStart"/>
      <w:r w:rsidR="00FC1A29" w:rsidRPr="0079077A">
        <w:rPr>
          <w:rFonts w:asciiTheme="majorBidi" w:hAnsiTheme="majorBidi" w:cstheme="majorBidi"/>
          <w:sz w:val="24"/>
          <w:szCs w:val="24"/>
        </w:rPr>
        <w:t>AgNC</w:t>
      </w:r>
      <w:proofErr w:type="spellEnd"/>
      <w:r w:rsidR="00FC1A29" w:rsidRPr="0079077A">
        <w:rPr>
          <w:rFonts w:asciiTheme="majorBidi" w:hAnsiTheme="majorBidi" w:cstheme="majorBidi"/>
          <w:sz w:val="24"/>
          <w:szCs w:val="24"/>
        </w:rPr>
        <w:t xml:space="preserve"> </w:t>
      </w:r>
      <w:r w:rsidR="00FC1A29">
        <w:rPr>
          <w:rFonts w:asciiTheme="majorBidi" w:hAnsiTheme="majorBidi" w:cstheme="majorBidi"/>
          <w:sz w:val="24"/>
          <w:szCs w:val="24"/>
        </w:rPr>
        <w:t xml:space="preserve">and </w:t>
      </w:r>
      <w:r w:rsidR="00FC1A29" w:rsidRPr="0079077A">
        <w:rPr>
          <w:rFonts w:asciiTheme="majorBidi" w:hAnsiTheme="majorBidi" w:cstheme="majorBidi"/>
          <w:sz w:val="24"/>
          <w:szCs w:val="24"/>
        </w:rPr>
        <w:t>v</w:t>
      </w:r>
      <w:bookmarkStart w:id="1" w:name="OLE_LINK30"/>
      <w:bookmarkStart w:id="2" w:name="OLE_LINK31"/>
      <w:r w:rsidR="00FC1A29" w:rsidRPr="0079077A">
        <w:rPr>
          <w:rFonts w:asciiTheme="majorBidi" w:hAnsiTheme="majorBidi" w:cstheme="majorBidi"/>
          <w:sz w:val="24"/>
          <w:szCs w:val="24"/>
        </w:rPr>
        <w:t>a</w:t>
      </w:r>
      <w:bookmarkEnd w:id="1"/>
      <w:bookmarkEnd w:id="2"/>
      <w:r w:rsidR="00FC1A29" w:rsidRPr="0079077A">
        <w:rPr>
          <w:rFonts w:asciiTheme="majorBidi" w:hAnsiTheme="majorBidi" w:cstheme="majorBidi"/>
          <w:sz w:val="24"/>
          <w:szCs w:val="24"/>
        </w:rPr>
        <w:t>ncomycin</w:t>
      </w:r>
      <w:r w:rsidR="00FC1A29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against SA bacteria</w:t>
      </w:r>
    </w:p>
    <w:p w:rsidR="003337D1" w:rsidRDefault="00DA69B5" w:rsidP="003337D1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DA69B5">
        <w:rPr>
          <w:rFonts w:asciiTheme="majorBidi" w:hAnsiTheme="majorBidi" w:cstheme="majorBidi"/>
          <w:b/>
          <w:bCs/>
          <w:sz w:val="24"/>
          <w:szCs w:val="24"/>
        </w:rPr>
        <w:t>Fig. S2</w:t>
      </w:r>
      <w:r w:rsidR="003337D1" w:rsidRPr="0079077A">
        <w:rPr>
          <w:rFonts w:asciiTheme="majorBidi" w:hAnsiTheme="majorBidi" w:cstheme="majorBidi"/>
          <w:sz w:val="24"/>
          <w:szCs w:val="24"/>
        </w:rPr>
        <w:t xml:space="preserve"> The optimization of different concentration of TMB and H</w:t>
      </w:r>
      <w:r w:rsidR="003337D1" w:rsidRPr="0079077A">
        <w:rPr>
          <w:rFonts w:asciiTheme="majorBidi" w:hAnsiTheme="majorBidi" w:cstheme="majorBidi"/>
          <w:sz w:val="24"/>
          <w:szCs w:val="24"/>
          <w:vertAlign w:val="subscript"/>
        </w:rPr>
        <w:t>2</w:t>
      </w:r>
      <w:r w:rsidR="003337D1" w:rsidRPr="0079077A">
        <w:rPr>
          <w:rFonts w:asciiTheme="majorBidi" w:hAnsiTheme="majorBidi" w:cstheme="majorBidi"/>
          <w:sz w:val="24"/>
          <w:szCs w:val="24"/>
        </w:rPr>
        <w:t>O</w:t>
      </w:r>
      <w:r w:rsidR="003337D1" w:rsidRPr="0079077A">
        <w:rPr>
          <w:rFonts w:asciiTheme="majorBidi" w:hAnsiTheme="majorBidi" w:cstheme="majorBidi"/>
          <w:sz w:val="24"/>
          <w:szCs w:val="24"/>
          <w:vertAlign w:val="subscript"/>
        </w:rPr>
        <w:t xml:space="preserve">2 </w:t>
      </w:r>
      <w:r>
        <w:rPr>
          <w:rFonts w:asciiTheme="majorBidi" w:hAnsiTheme="majorBidi" w:cstheme="majorBidi"/>
          <w:sz w:val="24"/>
          <w:szCs w:val="24"/>
        </w:rPr>
        <w:t xml:space="preserve">(3-20 </w:t>
      </w:r>
      <w:proofErr w:type="spellStart"/>
      <w:r>
        <w:rPr>
          <w:rFonts w:asciiTheme="majorBidi" w:hAnsiTheme="majorBidi" w:cstheme="majorBidi"/>
          <w:sz w:val="24"/>
          <w:szCs w:val="24"/>
        </w:rPr>
        <w:t>mM</w:t>
      </w:r>
      <w:proofErr w:type="spellEnd"/>
      <w:r>
        <w:rPr>
          <w:rFonts w:asciiTheme="majorBidi" w:hAnsiTheme="majorBidi" w:cstheme="majorBidi"/>
          <w:sz w:val="24"/>
          <w:szCs w:val="24"/>
        </w:rPr>
        <w:t>)</w:t>
      </w:r>
    </w:p>
    <w:p w:rsidR="00FC1A29" w:rsidRPr="0079077A" w:rsidRDefault="00FC1A29" w:rsidP="00FC1A29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DA69B5">
        <w:rPr>
          <w:rFonts w:asciiTheme="majorBidi" w:hAnsiTheme="majorBidi" w:cstheme="majorBidi"/>
          <w:b/>
          <w:bCs/>
          <w:sz w:val="24"/>
          <w:szCs w:val="24"/>
        </w:rPr>
        <w:t>Fig. S</w:t>
      </w:r>
      <w:r w:rsidR="00DA69B5" w:rsidRPr="00DA69B5">
        <w:rPr>
          <w:rFonts w:asciiTheme="majorBidi" w:hAnsiTheme="majorBidi" w:cstheme="majorBidi"/>
          <w:b/>
          <w:bCs/>
          <w:sz w:val="24"/>
          <w:szCs w:val="24"/>
        </w:rPr>
        <w:t>3</w:t>
      </w:r>
      <w:r w:rsidRPr="0079077A">
        <w:rPr>
          <w:rFonts w:asciiTheme="majorBidi" w:hAnsiTheme="majorBidi" w:cstheme="majorBidi"/>
          <w:sz w:val="24"/>
          <w:szCs w:val="24"/>
        </w:rPr>
        <w:t xml:space="preserve"> The optimization of incu</w:t>
      </w:r>
      <w:r w:rsidR="00DA69B5">
        <w:rPr>
          <w:rFonts w:asciiTheme="majorBidi" w:hAnsiTheme="majorBidi" w:cstheme="majorBidi"/>
          <w:sz w:val="24"/>
          <w:szCs w:val="24"/>
        </w:rPr>
        <w:t>bation time of apt-</w:t>
      </w:r>
      <w:proofErr w:type="spellStart"/>
      <w:r w:rsidR="00DA69B5">
        <w:rPr>
          <w:rFonts w:asciiTheme="majorBidi" w:hAnsiTheme="majorBidi" w:cstheme="majorBidi"/>
          <w:sz w:val="24"/>
          <w:szCs w:val="24"/>
        </w:rPr>
        <w:t>AgNC</w:t>
      </w:r>
      <w:proofErr w:type="spellEnd"/>
      <w:r w:rsidR="00DA69B5">
        <w:rPr>
          <w:rFonts w:asciiTheme="majorBidi" w:hAnsiTheme="majorBidi" w:cstheme="majorBidi"/>
          <w:sz w:val="24"/>
          <w:szCs w:val="24"/>
        </w:rPr>
        <w:t xml:space="preserve"> with SA</w:t>
      </w:r>
    </w:p>
    <w:p w:rsidR="00FC1A29" w:rsidRPr="0079077A" w:rsidRDefault="00FC1A29" w:rsidP="003337D1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3337D1" w:rsidRDefault="003337D1" w:rsidP="003337D1">
      <w:pPr>
        <w:spacing w:line="36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955B1D" w:rsidRDefault="00955B1D" w:rsidP="003337D1">
      <w:pPr>
        <w:spacing w:line="36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955B1D" w:rsidRDefault="00955B1D" w:rsidP="003337D1">
      <w:pPr>
        <w:spacing w:line="36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955B1D" w:rsidRDefault="00955B1D" w:rsidP="003337D1">
      <w:pPr>
        <w:spacing w:line="36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955B1D" w:rsidRDefault="00955B1D" w:rsidP="003337D1">
      <w:pPr>
        <w:spacing w:line="36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955B1D" w:rsidRDefault="00955B1D" w:rsidP="003337D1">
      <w:pPr>
        <w:spacing w:line="36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955B1D" w:rsidRDefault="00955B1D" w:rsidP="003337D1">
      <w:pPr>
        <w:spacing w:line="36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955B1D" w:rsidRDefault="00955B1D" w:rsidP="003337D1">
      <w:pPr>
        <w:spacing w:line="36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955B1D" w:rsidRPr="0079077A" w:rsidRDefault="00955B1D" w:rsidP="003337D1">
      <w:pPr>
        <w:spacing w:line="36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3337D1" w:rsidRPr="0079077A" w:rsidRDefault="003337D1" w:rsidP="003337D1">
      <w:pPr>
        <w:pStyle w:val="NormalWeb"/>
        <w:spacing w:before="0" w:beforeAutospacing="0" w:after="0" w:afterAutospacing="0" w:line="360" w:lineRule="auto"/>
        <w:jc w:val="center"/>
        <w:rPr>
          <w:rFonts w:asciiTheme="majorBidi" w:hAnsiTheme="majorBidi" w:cstheme="majorBidi"/>
          <w:rtl/>
        </w:rPr>
      </w:pPr>
      <w:r w:rsidRPr="0079077A">
        <w:rPr>
          <w:rFonts w:asciiTheme="majorBidi" w:hAnsiTheme="majorBidi" w:cstheme="majorBidi"/>
          <w:noProof/>
        </w:rPr>
        <w:lastRenderedPageBreak/>
        <w:drawing>
          <wp:inline distT="0" distB="0" distL="0" distR="0" wp14:anchorId="5BA60862" wp14:editId="0B9C7591">
            <wp:extent cx="1910283" cy="1895475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058" cy="18962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9077A">
        <w:rPr>
          <w:rFonts w:asciiTheme="majorBidi" w:hAnsiTheme="majorBidi" w:cstheme="majorBidi"/>
          <w:noProof/>
        </w:rPr>
        <w:drawing>
          <wp:inline distT="0" distB="0" distL="0" distR="0" wp14:anchorId="0C56E69D" wp14:editId="7CD9CB94">
            <wp:extent cx="1905000" cy="1890232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5284" cy="19004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9077A">
        <w:rPr>
          <w:rFonts w:asciiTheme="majorBidi" w:hAnsiTheme="majorBidi" w:cstheme="majorBidi"/>
          <w:noProof/>
        </w:rPr>
        <w:drawing>
          <wp:inline distT="0" distB="0" distL="0" distR="0" wp14:anchorId="4A63F5F6" wp14:editId="77DFA851">
            <wp:extent cx="1905000" cy="1890233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3513" cy="19086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9077A">
        <w:rPr>
          <w:rFonts w:asciiTheme="majorBidi" w:hAnsiTheme="majorBidi" w:cstheme="majorBidi"/>
          <w:noProof/>
        </w:rPr>
        <w:drawing>
          <wp:inline distT="0" distB="0" distL="0" distR="0" wp14:anchorId="5A493657" wp14:editId="45B69ED1">
            <wp:extent cx="1914525" cy="1899684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9972" cy="19050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9077A">
        <w:rPr>
          <w:rFonts w:asciiTheme="majorBidi" w:hAnsiTheme="majorBidi" w:cstheme="majorBidi"/>
          <w:noProof/>
        </w:rPr>
        <w:drawing>
          <wp:inline distT="0" distB="0" distL="0" distR="0" wp14:anchorId="09F79165" wp14:editId="79917E85">
            <wp:extent cx="1879572" cy="1952424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8131" cy="1961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1A29" w:rsidRDefault="00DA69B5" w:rsidP="003337D1">
      <w:pPr>
        <w:spacing w:line="360" w:lineRule="auto"/>
        <w:jc w:val="center"/>
        <w:rPr>
          <w:rFonts w:asciiTheme="majorBidi" w:hAnsiTheme="majorBidi" w:cstheme="majorBidi"/>
          <w:sz w:val="24"/>
          <w:szCs w:val="24"/>
        </w:rPr>
      </w:pPr>
      <w:r w:rsidRPr="0079077A">
        <w:rPr>
          <w:rFonts w:asciiTheme="majorBidi" w:hAnsiTheme="majorBidi" w:cstheme="majorBidi"/>
          <w:sz w:val="24"/>
          <w:szCs w:val="24"/>
        </w:rPr>
        <w:t>a</w:t>
      </w:r>
    </w:p>
    <w:p w:rsidR="00FC1A29" w:rsidRDefault="00FC1A29" w:rsidP="003337D1">
      <w:pPr>
        <w:spacing w:line="360" w:lineRule="auto"/>
        <w:jc w:val="center"/>
        <w:rPr>
          <w:rFonts w:asciiTheme="majorBidi" w:hAnsiTheme="majorBidi" w:cstheme="majorBidi"/>
          <w:sz w:val="24"/>
          <w:szCs w:val="24"/>
        </w:rPr>
      </w:pPr>
      <w:r w:rsidRPr="0079077A">
        <w:rPr>
          <w:rFonts w:asciiTheme="majorBidi" w:hAnsiTheme="majorBidi" w:cstheme="majorBidi"/>
          <w:noProof/>
        </w:rPr>
        <w:drawing>
          <wp:inline distT="0" distB="0" distL="0" distR="0">
            <wp:extent cx="2324100" cy="2339114"/>
            <wp:effectExtent l="0" t="0" r="0" b="4445"/>
            <wp:docPr id="2" name="Picture 5">
              <a:extLst xmlns:a="http://schemas.openxmlformats.org/drawingml/2006/main">
                <a:ext uri="{FF2B5EF4-FFF2-40B4-BE49-F238E27FC236}">
                  <a16:creationId xmlns:a16="http://schemas.microsoft.com/office/drawing/2014/main" id="{B883AB8D-E58E-4DEA-AEE4-372A9203B1D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>
                      <a:extLst>
                        <a:ext uri="{FF2B5EF4-FFF2-40B4-BE49-F238E27FC236}">
                          <a16:creationId xmlns:a16="http://schemas.microsoft.com/office/drawing/2014/main" id="{B883AB8D-E58E-4DEA-AEE4-372A9203B1D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4100" cy="23391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1A29" w:rsidRDefault="00DA69B5" w:rsidP="003337D1">
      <w:pPr>
        <w:spacing w:line="360" w:lineRule="auto"/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b</w:t>
      </w:r>
    </w:p>
    <w:p w:rsidR="003337D1" w:rsidRPr="00DA69B5" w:rsidRDefault="003337D1" w:rsidP="003337D1">
      <w:pPr>
        <w:spacing w:line="36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DA69B5">
        <w:rPr>
          <w:rFonts w:asciiTheme="majorBidi" w:hAnsiTheme="majorBidi" w:cstheme="majorBidi"/>
          <w:b/>
          <w:bCs/>
          <w:sz w:val="24"/>
          <w:szCs w:val="24"/>
        </w:rPr>
        <w:t>Fig. S1</w:t>
      </w:r>
    </w:p>
    <w:p w:rsidR="003337D1" w:rsidRPr="0079077A" w:rsidRDefault="003337D1" w:rsidP="003337D1">
      <w:pPr>
        <w:spacing w:line="360" w:lineRule="auto"/>
        <w:jc w:val="center"/>
        <w:rPr>
          <w:rFonts w:asciiTheme="majorBidi" w:hAnsiTheme="majorBidi" w:cstheme="majorBidi"/>
          <w:sz w:val="24"/>
          <w:szCs w:val="24"/>
        </w:rPr>
      </w:pPr>
    </w:p>
    <w:p w:rsidR="003337D1" w:rsidRPr="0079077A" w:rsidRDefault="003337D1" w:rsidP="003337D1">
      <w:p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79077A">
        <w:rPr>
          <w:rFonts w:asciiTheme="majorBidi" w:hAnsiTheme="majorBidi" w:cstheme="majorBidi"/>
          <w:b/>
          <w:bCs/>
          <w:noProof/>
          <w:sz w:val="24"/>
          <w:szCs w:val="24"/>
        </w:rPr>
        <w:drawing>
          <wp:inline distT="0" distB="0" distL="0" distR="0" wp14:anchorId="5DAFA24F" wp14:editId="35F2A36A">
            <wp:extent cx="2743200" cy="259715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597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79077A">
        <w:rPr>
          <w:rFonts w:asciiTheme="majorBidi" w:hAnsiTheme="majorBidi" w:cstheme="majorBidi"/>
          <w:b/>
          <w:bCs/>
          <w:noProof/>
          <w:sz w:val="24"/>
          <w:szCs w:val="24"/>
        </w:rPr>
        <w:drawing>
          <wp:inline distT="0" distB="0" distL="0" distR="0" wp14:anchorId="3873F6DF" wp14:editId="53D288ED">
            <wp:extent cx="2857500" cy="2524125"/>
            <wp:effectExtent l="0" t="0" r="0" b="952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524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337D1" w:rsidRPr="00DA69B5" w:rsidRDefault="003337D1" w:rsidP="003337D1">
      <w:pPr>
        <w:spacing w:line="36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DA69B5">
        <w:rPr>
          <w:rFonts w:asciiTheme="majorBidi" w:hAnsiTheme="majorBidi" w:cstheme="majorBidi"/>
          <w:b/>
          <w:bCs/>
          <w:sz w:val="24"/>
          <w:szCs w:val="24"/>
        </w:rPr>
        <w:t>Fig. S2</w:t>
      </w:r>
    </w:p>
    <w:p w:rsidR="003337D1" w:rsidRPr="0079077A" w:rsidRDefault="003337D1" w:rsidP="003337D1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FC1A29" w:rsidRDefault="00FC1A29" w:rsidP="00FC1A29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FC1A29" w:rsidRDefault="00FC1A29" w:rsidP="00FC1A29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FC1A29" w:rsidRDefault="00FC1A29" w:rsidP="00FC1A29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955B1D" w:rsidRDefault="00955B1D" w:rsidP="00FC1A29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955B1D" w:rsidRDefault="00955B1D" w:rsidP="00FC1A29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955B1D" w:rsidRDefault="00955B1D" w:rsidP="00FC1A29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955B1D" w:rsidRDefault="00955B1D" w:rsidP="00FC1A29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955B1D" w:rsidRDefault="00955B1D" w:rsidP="00FC1A29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FC1A29" w:rsidRPr="0079077A" w:rsidRDefault="00FC1A29" w:rsidP="00FC1A29">
      <w:pPr>
        <w:spacing w:line="36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noProof/>
          <w:sz w:val="24"/>
          <w:szCs w:val="24"/>
        </w:rPr>
        <w:drawing>
          <wp:inline distT="0" distB="0" distL="0" distR="0" wp14:anchorId="50E9734C" wp14:editId="26F914EF">
            <wp:extent cx="4572635" cy="27432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2743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C1A29" w:rsidRPr="00DA69B5" w:rsidRDefault="00FC1A29" w:rsidP="00FC1A29">
      <w:pPr>
        <w:spacing w:line="36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DA69B5">
        <w:rPr>
          <w:rFonts w:asciiTheme="majorBidi" w:hAnsiTheme="majorBidi" w:cstheme="majorBidi"/>
          <w:b/>
          <w:bCs/>
          <w:sz w:val="24"/>
          <w:szCs w:val="24"/>
        </w:rPr>
        <w:t xml:space="preserve">Fig. </w:t>
      </w:r>
      <w:r w:rsidR="00DA69B5">
        <w:rPr>
          <w:rFonts w:asciiTheme="majorBidi" w:hAnsiTheme="majorBidi" w:cstheme="majorBidi"/>
          <w:b/>
          <w:bCs/>
          <w:sz w:val="24"/>
          <w:szCs w:val="24"/>
        </w:rPr>
        <w:t>S3</w:t>
      </w:r>
    </w:p>
    <w:p w:rsidR="00FC1A29" w:rsidRDefault="00FC1A29" w:rsidP="00FC1A29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FC1A29" w:rsidRDefault="00FC1A29" w:rsidP="00FC1A29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FC1A29" w:rsidRDefault="00FC1A29" w:rsidP="00FC1A29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FC1A29" w:rsidRDefault="00FC1A29" w:rsidP="00FC1A29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FC1A29" w:rsidRDefault="00FC1A29" w:rsidP="00FC1A29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FC1A29" w:rsidRDefault="00FC1A29" w:rsidP="00FC1A29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FC1A29" w:rsidRDefault="00FC1A29" w:rsidP="00FC1A29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FC1A29" w:rsidRDefault="00FC1A29" w:rsidP="00FC1A29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955B1D" w:rsidRDefault="00955B1D" w:rsidP="00FC1A29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955B1D" w:rsidRDefault="00955B1D" w:rsidP="00FC1A29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955B1D" w:rsidRDefault="00955B1D" w:rsidP="00FC1A29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955B1D" w:rsidRDefault="00955B1D" w:rsidP="00FC1A29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955B1D" w:rsidRDefault="00955B1D" w:rsidP="00FC1A29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955B1D" w:rsidRDefault="00955B1D" w:rsidP="00FC1A29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645E23" w:rsidRDefault="00645E23" w:rsidP="00FC1A29"/>
    <w:sectPr w:rsidR="00645E23" w:rsidSect="00E74DEE">
      <w:pgSz w:w="11906" w:h="16838"/>
      <w:pgMar w:top="1440" w:right="1440" w:bottom="1440" w:left="144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 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4B0D13"/>
    <w:multiLevelType w:val="hybridMultilevel"/>
    <w:tmpl w:val="7A2EAEF6"/>
    <w:lvl w:ilvl="0" w:tplc="B5DEBC02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432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5E117F48"/>
    <w:multiLevelType w:val="multilevel"/>
    <w:tmpl w:val="448C0CEC"/>
    <w:lvl w:ilvl="0">
      <w:start w:val="1"/>
      <w:numFmt w:val="decimal"/>
      <w:pStyle w:val="Heading1"/>
      <w:suff w:val="space"/>
      <w:lvlText w:val="%1-"/>
      <w:lvlJc w:val="left"/>
      <w:pPr>
        <w:ind w:left="360" w:hanging="360"/>
      </w:pPr>
      <w:rPr>
        <w:rFonts w:hint="default"/>
        <w:b w:val="0"/>
        <w:bCs w:val="0"/>
        <w:i w:val="0"/>
        <w:iCs w:val="0"/>
        <w:caps w:val="0"/>
        <w:strike w:val="0"/>
        <w:dstrike w:val="0"/>
        <w:snapToGrid w:val="0"/>
        <w:vanish w:val="0"/>
        <w:color w:val="FFFFFF" w:themeColor="background1"/>
        <w:spacing w:val="0"/>
        <w:w w:val="0"/>
        <w:kern w:val="0"/>
        <w:position w:val="0"/>
        <w:sz w:val="40"/>
        <w:szCs w:val="40"/>
        <w:u w:val="none" w:color="000000"/>
        <w:effect w:val="none"/>
        <w:vertAlign w:val="baseline"/>
        <w:em w:val="none"/>
      </w:rPr>
    </w:lvl>
    <w:lvl w:ilvl="1">
      <w:start w:val="1"/>
      <w:numFmt w:val="decimal"/>
      <w:pStyle w:val="Heading2"/>
      <w:suff w:val="space"/>
      <w:lvlText w:val="%1-%2-"/>
      <w:lvlJc w:val="left"/>
      <w:pPr>
        <w:ind w:left="2070" w:hanging="360"/>
      </w:pPr>
      <w:rPr>
        <w:rFonts w:hint="default"/>
        <w:b w:val="0"/>
        <w:bCs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36"/>
        <w:szCs w:val="36"/>
        <w:u w:val="none"/>
        <w:vertAlign w:val="baseline"/>
        <w:em w:val="none"/>
      </w:rPr>
    </w:lvl>
    <w:lvl w:ilvl="2">
      <w:start w:val="1"/>
      <w:numFmt w:val="decimal"/>
      <w:pStyle w:val="Heading3"/>
      <w:suff w:val="space"/>
      <w:lvlText w:val="%1-%2-%3-"/>
      <w:lvlJc w:val="left"/>
      <w:pPr>
        <w:ind w:left="936" w:hanging="360"/>
      </w:pPr>
      <w:rPr>
        <w:rFonts w:hint="default"/>
      </w:rPr>
    </w:lvl>
    <w:lvl w:ilvl="3">
      <w:start w:val="1"/>
      <w:numFmt w:val="decimal"/>
      <w:pStyle w:val="Heading4"/>
      <w:suff w:val="space"/>
      <w:lvlText w:val="%1-%2-%3-%4-"/>
      <w:lvlJc w:val="left"/>
      <w:pPr>
        <w:ind w:left="1224" w:hanging="360"/>
      </w:pPr>
      <w:rPr>
        <w:rFonts w:hint="default"/>
        <w:sz w:val="28"/>
        <w:szCs w:val="28"/>
      </w:rPr>
    </w:lvl>
    <w:lvl w:ilvl="4">
      <w:start w:val="1"/>
      <w:numFmt w:val="decimal"/>
      <w:pStyle w:val="Heading5"/>
      <w:suff w:val="space"/>
      <w:lvlText w:val="%1-%2-%3-%4-%5)"/>
      <w:lvlJc w:val="left"/>
      <w:pPr>
        <w:ind w:left="1512" w:hanging="360"/>
      </w:pPr>
      <w:rPr>
        <w:rFonts w:hint="default"/>
      </w:rPr>
    </w:lvl>
    <w:lvl w:ilvl="5">
      <w:start w:val="1"/>
      <w:numFmt w:val="none"/>
      <w:pStyle w:val="Heading6"/>
      <w:suff w:val="nothing"/>
      <w:lvlText w:val=""/>
      <w:lvlJc w:val="left"/>
      <w:pPr>
        <w:ind w:left="1800" w:hanging="360"/>
      </w:pPr>
      <w:rPr>
        <w:rFonts w:hint="default"/>
      </w:rPr>
    </w:lvl>
    <w:lvl w:ilvl="6">
      <w:start w:val="1"/>
      <w:numFmt w:val="none"/>
      <w:pStyle w:val="Heading7"/>
      <w:suff w:val="nothing"/>
      <w:lvlText w:val=""/>
      <w:lvlJc w:val="left"/>
      <w:pPr>
        <w:ind w:left="2088" w:hanging="360"/>
      </w:pPr>
      <w:rPr>
        <w:rFonts w:hint="default"/>
      </w:rPr>
    </w:lvl>
    <w:lvl w:ilvl="7">
      <w:start w:val="1"/>
      <w:numFmt w:val="none"/>
      <w:pStyle w:val="Heading8"/>
      <w:suff w:val="nothing"/>
      <w:lvlText w:val=""/>
      <w:lvlJc w:val="left"/>
      <w:pPr>
        <w:ind w:left="2376" w:hanging="36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2664" w:hanging="360"/>
      </w:pPr>
      <w:rPr>
        <w:rFonts w:hint="default"/>
      </w:rPr>
    </w:lvl>
  </w:abstractNum>
  <w:abstractNum w:abstractNumId="2" w15:restartNumberingAfterBreak="0">
    <w:nsid w:val="72236BAE"/>
    <w:multiLevelType w:val="multilevel"/>
    <w:tmpl w:val="895E7C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  <w:num w:numId="3">
    <w:abstractNumId w:val="1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1"/>
  </w:num>
  <w:num w:numId="11">
    <w:abstractNumId w:val="0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37D1"/>
    <w:rsid w:val="00016B7B"/>
    <w:rsid w:val="00025995"/>
    <w:rsid w:val="00026BD6"/>
    <w:rsid w:val="003337D1"/>
    <w:rsid w:val="00392D3C"/>
    <w:rsid w:val="004647B7"/>
    <w:rsid w:val="00645E23"/>
    <w:rsid w:val="00955B1D"/>
    <w:rsid w:val="00A82C47"/>
    <w:rsid w:val="00AA50E2"/>
    <w:rsid w:val="00B95CFA"/>
    <w:rsid w:val="00CB4C58"/>
    <w:rsid w:val="00D15C48"/>
    <w:rsid w:val="00D81BD2"/>
    <w:rsid w:val="00DA69B5"/>
    <w:rsid w:val="00DE69A5"/>
    <w:rsid w:val="00E67875"/>
    <w:rsid w:val="00E74DEE"/>
    <w:rsid w:val="00EB1E1D"/>
    <w:rsid w:val="00FC1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A08F72"/>
  <w15:chartTrackingRefBased/>
  <w15:docId w15:val="{AC0CC1F0-DBE9-42B1-9CEC-21F709A93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fa-IR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37D1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Heading1">
    <w:name w:val="heading 1"/>
    <w:basedOn w:val="Normal"/>
    <w:next w:val="Heading2"/>
    <w:link w:val="Heading1Char"/>
    <w:uiPriority w:val="9"/>
    <w:qFormat/>
    <w:rsid w:val="00EB1E1D"/>
    <w:pPr>
      <w:keepNext/>
      <w:numPr>
        <w:numId w:val="10"/>
      </w:numPr>
      <w:bidi/>
      <w:spacing w:before="120" w:after="120" w:line="240" w:lineRule="auto"/>
      <w:outlineLvl w:val="0"/>
    </w:pPr>
    <w:rPr>
      <w:rFonts w:ascii="Times New Roman" w:eastAsia="Times New Roman" w:hAnsi="Times New Roman" w:cs="B Mitra"/>
      <w:b/>
      <w:bCs/>
      <w:kern w:val="32"/>
      <w:sz w:val="38"/>
      <w:szCs w:val="60"/>
      <w:lang w:bidi="fa-IR"/>
    </w:rPr>
  </w:style>
  <w:style w:type="paragraph" w:styleId="Heading2">
    <w:name w:val="heading 2"/>
    <w:basedOn w:val="Normal"/>
    <w:next w:val="Normal"/>
    <w:link w:val="Heading2Char"/>
    <w:uiPriority w:val="9"/>
    <w:qFormat/>
    <w:rsid w:val="00EB1E1D"/>
    <w:pPr>
      <w:keepNext/>
      <w:numPr>
        <w:ilvl w:val="1"/>
        <w:numId w:val="10"/>
      </w:numPr>
      <w:bidi/>
      <w:spacing w:before="360" w:after="180" w:line="240" w:lineRule="auto"/>
      <w:outlineLvl w:val="1"/>
    </w:pPr>
    <w:rPr>
      <w:rFonts w:ascii="Times New Roman" w:eastAsiaTheme="majorEastAsia" w:hAnsi="Times New Roman" w:cs="B Mitra"/>
      <w:b/>
      <w:bCs/>
      <w:sz w:val="32"/>
      <w:szCs w:val="36"/>
      <w:lang w:bidi="fa-IR"/>
    </w:rPr>
  </w:style>
  <w:style w:type="paragraph" w:styleId="Heading3">
    <w:name w:val="heading 3"/>
    <w:basedOn w:val="Normal"/>
    <w:next w:val="Normal"/>
    <w:link w:val="Heading3Char"/>
    <w:uiPriority w:val="9"/>
    <w:qFormat/>
    <w:rsid w:val="00EB1E1D"/>
    <w:pPr>
      <w:keepNext/>
      <w:numPr>
        <w:ilvl w:val="2"/>
        <w:numId w:val="10"/>
      </w:numPr>
      <w:bidi/>
      <w:spacing w:before="240" w:after="60" w:line="240" w:lineRule="auto"/>
      <w:jc w:val="both"/>
      <w:outlineLvl w:val="2"/>
    </w:pPr>
    <w:rPr>
      <w:rFonts w:ascii="Times New Roman" w:eastAsia="Times New Roman" w:hAnsi="Times New Roman" w:cs="B Mitra"/>
      <w:b/>
      <w:bCs/>
      <w:sz w:val="26"/>
      <w:szCs w:val="28"/>
      <w:lang w:bidi="fa-IR"/>
    </w:rPr>
  </w:style>
  <w:style w:type="paragraph" w:styleId="Heading4">
    <w:name w:val="heading 4"/>
    <w:basedOn w:val="Normal"/>
    <w:next w:val="Normal"/>
    <w:link w:val="Heading4Char"/>
    <w:uiPriority w:val="9"/>
    <w:qFormat/>
    <w:rsid w:val="00EB1E1D"/>
    <w:pPr>
      <w:keepNext/>
      <w:numPr>
        <w:ilvl w:val="3"/>
        <w:numId w:val="10"/>
      </w:numPr>
      <w:bidi/>
      <w:spacing w:before="240" w:after="60" w:line="240" w:lineRule="auto"/>
      <w:jc w:val="both"/>
      <w:outlineLvl w:val="3"/>
    </w:pPr>
    <w:rPr>
      <w:rFonts w:ascii="Times New Roman" w:eastAsia="Times New Roman" w:hAnsi="Times New Roman" w:cs="B Mitra"/>
      <w:b/>
      <w:bCs/>
      <w:sz w:val="26"/>
      <w:szCs w:val="28"/>
      <w:lang w:bidi="fa-IR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EB1E1D"/>
    <w:pPr>
      <w:numPr>
        <w:ilvl w:val="4"/>
        <w:numId w:val="10"/>
      </w:numPr>
      <w:bidi/>
      <w:spacing w:before="240" w:after="60" w:line="240" w:lineRule="auto"/>
      <w:jc w:val="both"/>
      <w:outlineLvl w:val="4"/>
    </w:pPr>
    <w:rPr>
      <w:rFonts w:ascii="Times New Roman" w:eastAsia="Times New Roman" w:hAnsi="Times New Roman" w:cs="B Titr"/>
      <w:b/>
      <w:bCs/>
      <w:i/>
      <w:sz w:val="26"/>
      <w:szCs w:val="28"/>
      <w:lang w:bidi="fa-IR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EB1E1D"/>
    <w:pPr>
      <w:numPr>
        <w:ilvl w:val="5"/>
        <w:numId w:val="10"/>
      </w:numPr>
      <w:bidi/>
      <w:spacing w:before="240" w:after="60" w:line="240" w:lineRule="auto"/>
      <w:jc w:val="both"/>
      <w:outlineLvl w:val="5"/>
    </w:pPr>
    <w:rPr>
      <w:rFonts w:ascii="Times New Roman" w:eastAsia="Times New Roman" w:hAnsi="Times New Roman" w:cs="Times New Roman"/>
      <w:b/>
      <w:bCs/>
      <w:lang w:bidi="fa-IR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EB1E1D"/>
    <w:pPr>
      <w:numPr>
        <w:ilvl w:val="6"/>
        <w:numId w:val="10"/>
      </w:numPr>
      <w:bidi/>
      <w:spacing w:before="240" w:after="6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4"/>
      <w:lang w:bidi="fa-IR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EB1E1D"/>
    <w:pPr>
      <w:numPr>
        <w:ilvl w:val="7"/>
        <w:numId w:val="10"/>
      </w:numPr>
      <w:bidi/>
      <w:spacing w:before="240" w:after="60" w:line="240" w:lineRule="auto"/>
      <w:jc w:val="both"/>
      <w:outlineLvl w:val="7"/>
    </w:pPr>
    <w:rPr>
      <w:rFonts w:ascii="Times New Roman" w:eastAsia="Times New Roman" w:hAnsi="Times New Roman" w:cs="Times New Roman"/>
      <w:iCs/>
      <w:sz w:val="24"/>
      <w:szCs w:val="24"/>
      <w:lang w:bidi="fa-IR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EB1E1D"/>
    <w:pPr>
      <w:numPr>
        <w:ilvl w:val="8"/>
        <w:numId w:val="12"/>
      </w:numPr>
      <w:bidi/>
      <w:spacing w:before="240" w:after="60" w:line="240" w:lineRule="auto"/>
      <w:ind w:left="2664" w:hanging="360"/>
      <w:jc w:val="both"/>
      <w:outlineLvl w:val="8"/>
    </w:pPr>
    <w:rPr>
      <w:rFonts w:ascii="Arial" w:eastAsia="Times New Roman" w:hAnsi="Arial" w:cs="Arial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موارد اصلی بولد"/>
    <w:basedOn w:val="Normal"/>
    <w:qFormat/>
    <w:rsid w:val="00EB1E1D"/>
    <w:pPr>
      <w:numPr>
        <w:numId w:val="11"/>
      </w:numPr>
      <w:tabs>
        <w:tab w:val="left" w:pos="864"/>
        <w:tab w:val="left" w:pos="1008"/>
        <w:tab w:val="left" w:pos="1152"/>
      </w:tabs>
      <w:bidi/>
      <w:spacing w:after="120" w:line="276" w:lineRule="auto"/>
      <w:jc w:val="both"/>
    </w:pPr>
    <w:rPr>
      <w:rFonts w:ascii="Cambria" w:eastAsia="Times New Roman" w:hAnsi="Cambria" w:cs="B Mitra"/>
      <w:bCs/>
      <w:szCs w:val="28"/>
      <w:lang w:bidi="fa-IR"/>
    </w:rPr>
  </w:style>
  <w:style w:type="paragraph" w:customStyle="1" w:styleId="a0">
    <w:name w:val="موارد اصلی بدون شماره"/>
    <w:basedOn w:val="Normal"/>
    <w:qFormat/>
    <w:rsid w:val="00EB1E1D"/>
    <w:pPr>
      <w:tabs>
        <w:tab w:val="left" w:pos="864"/>
        <w:tab w:val="left" w:pos="1008"/>
        <w:tab w:val="left" w:pos="1152"/>
      </w:tabs>
      <w:bidi/>
      <w:spacing w:after="120" w:line="276" w:lineRule="auto"/>
      <w:ind w:left="720"/>
      <w:jc w:val="both"/>
    </w:pPr>
    <w:rPr>
      <w:rFonts w:ascii="Cambria" w:eastAsia="Times New Roman" w:hAnsi="Cambria" w:cs="B Mitra"/>
      <w:szCs w:val="28"/>
      <w:lang w:bidi="fa-IR"/>
    </w:rPr>
  </w:style>
  <w:style w:type="paragraph" w:customStyle="1" w:styleId="English">
    <w:name w:val="متن اصلی English"/>
    <w:link w:val="EnglishChar"/>
    <w:qFormat/>
    <w:rsid w:val="00EB1E1D"/>
    <w:pPr>
      <w:spacing w:after="120" w:line="276" w:lineRule="auto"/>
      <w:ind w:firstLine="431"/>
      <w:jc w:val="both"/>
    </w:pPr>
    <w:rPr>
      <w:rFonts w:cs="B Mitra"/>
      <w:sz w:val="24"/>
      <w:szCs w:val="28"/>
    </w:rPr>
  </w:style>
  <w:style w:type="character" w:customStyle="1" w:styleId="EnglishChar">
    <w:name w:val="متن اصلی English Char"/>
    <w:basedOn w:val="DefaultParagraphFont"/>
    <w:link w:val="English"/>
    <w:rsid w:val="00EB1E1D"/>
    <w:rPr>
      <w:rFonts w:cs="B Mitra"/>
      <w:sz w:val="24"/>
      <w:szCs w:val="28"/>
    </w:rPr>
  </w:style>
  <w:style w:type="paragraph" w:customStyle="1" w:styleId="a1">
    <w:name w:val="پیوستها"/>
    <w:basedOn w:val="Normal"/>
    <w:next w:val="Normal"/>
    <w:qFormat/>
    <w:rsid w:val="00EB1E1D"/>
    <w:pPr>
      <w:pageBreakBefore/>
      <w:bidi/>
      <w:spacing w:before="120" w:after="120" w:line="276" w:lineRule="auto"/>
      <w:jc w:val="center"/>
    </w:pPr>
    <w:rPr>
      <w:rFonts w:ascii="Times New Roman" w:eastAsia="Times New Roman" w:hAnsi="Times New Roman" w:cs="B Titr"/>
      <w:b/>
      <w:sz w:val="36"/>
      <w:szCs w:val="40"/>
      <w:lang w:bidi="fa-IR"/>
    </w:rPr>
  </w:style>
  <w:style w:type="paragraph" w:customStyle="1" w:styleId="a2">
    <w:name w:val="سربرگ فصول"/>
    <w:basedOn w:val="Normal"/>
    <w:qFormat/>
    <w:rsid w:val="00EB1E1D"/>
    <w:pPr>
      <w:bidi/>
      <w:spacing w:after="0" w:line="240" w:lineRule="auto"/>
      <w:jc w:val="both"/>
    </w:pPr>
    <w:rPr>
      <w:rFonts w:ascii="Times New Roman" w:eastAsia="Times New Roman" w:hAnsi="Times New Roman" w:cs="B Mitra"/>
      <w:smallCaps/>
      <w:sz w:val="24"/>
      <w:szCs w:val="28"/>
      <w:lang w:bidi="fa-IR"/>
    </w:rPr>
  </w:style>
  <w:style w:type="paragraph" w:customStyle="1" w:styleId="a3">
    <w:name w:val="مراجع"/>
    <w:basedOn w:val="a1"/>
    <w:next w:val="English"/>
    <w:qFormat/>
    <w:rsid w:val="00EB1E1D"/>
  </w:style>
  <w:style w:type="paragraph" w:customStyle="1" w:styleId="a4">
    <w:name w:val="شکل پیوست"/>
    <w:basedOn w:val="Caption"/>
    <w:qFormat/>
    <w:rsid w:val="00EB1E1D"/>
    <w:pPr>
      <w:keepNext/>
    </w:pPr>
  </w:style>
  <w:style w:type="paragraph" w:styleId="Caption">
    <w:name w:val="caption"/>
    <w:basedOn w:val="Normal"/>
    <w:next w:val="Normal"/>
    <w:autoRedefine/>
    <w:uiPriority w:val="35"/>
    <w:qFormat/>
    <w:rsid w:val="00EB1E1D"/>
    <w:pPr>
      <w:bidi/>
      <w:spacing w:before="120" w:after="120" w:line="240" w:lineRule="auto"/>
      <w:jc w:val="center"/>
    </w:pPr>
    <w:rPr>
      <w:rFonts w:ascii="Calibri" w:eastAsia="Times New Roman" w:hAnsi="Calibri" w:cs="B Mitra"/>
      <w:b/>
      <w:bCs/>
      <w:color w:val="000000"/>
      <w:sz w:val="20"/>
      <w:szCs w:val="20"/>
      <w:lang w:bidi="fa-IR"/>
    </w:rPr>
  </w:style>
  <w:style w:type="paragraph" w:customStyle="1" w:styleId="a5">
    <w:name w:val="متن جدول"/>
    <w:basedOn w:val="Normal"/>
    <w:qFormat/>
    <w:rsid w:val="00EB1E1D"/>
    <w:pPr>
      <w:framePr w:hSpace="180" w:wrap="around" w:vAnchor="text" w:hAnchor="margin" w:xAlign="center" w:y="189"/>
      <w:bidi/>
      <w:spacing w:after="0" w:line="240" w:lineRule="auto"/>
      <w:ind w:left="284"/>
      <w:jc w:val="both"/>
    </w:pPr>
    <w:rPr>
      <w:rFonts w:ascii="Times New Roman" w:eastAsia="Times New Roman" w:hAnsi="Times New Roman" w:cs="B Mitra"/>
      <w:sz w:val="24"/>
      <w:szCs w:val="28"/>
      <w:lang w:bidi="fa-IR"/>
    </w:rPr>
  </w:style>
  <w:style w:type="paragraph" w:customStyle="1" w:styleId="Style1">
    <w:name w:val="Style1"/>
    <w:basedOn w:val="Normal"/>
    <w:qFormat/>
    <w:rsid w:val="00EB1E1D"/>
    <w:pPr>
      <w:spacing w:after="0" w:line="240" w:lineRule="auto"/>
      <w:ind w:left="720" w:hanging="720"/>
      <w:jc w:val="both"/>
    </w:pPr>
    <w:rPr>
      <w:rFonts w:ascii="Times New Roman" w:eastAsia="Times New Roman" w:hAnsi="Times New Roman" w:cs="B Mitra"/>
      <w:noProof/>
      <w:sz w:val="24"/>
      <w:szCs w:val="28"/>
      <w:lang w:bidi="fa-IR"/>
    </w:rPr>
  </w:style>
  <w:style w:type="paragraph" w:customStyle="1" w:styleId="Footnote">
    <w:name w:val="Footnote"/>
    <w:basedOn w:val="FootnoteText"/>
    <w:link w:val="FootnoteChar"/>
    <w:qFormat/>
    <w:rsid w:val="00EB1E1D"/>
    <w:pPr>
      <w:bidi w:val="0"/>
      <w:ind w:firstLine="0"/>
      <w:jc w:val="left"/>
    </w:pPr>
    <w:rPr>
      <w:rFonts w:cs="B Nazanin"/>
      <w:color w:val="000000"/>
      <w:sz w:val="18"/>
      <w:szCs w:val="20"/>
      <w:lang w:val="af-ZA"/>
    </w:rPr>
  </w:style>
  <w:style w:type="character" w:customStyle="1" w:styleId="FootnoteChar">
    <w:name w:val="Footnote Char"/>
    <w:link w:val="Footnote"/>
    <w:rsid w:val="00EB1E1D"/>
    <w:rPr>
      <w:rFonts w:cs="B Nazanin"/>
      <w:color w:val="000000"/>
      <w:sz w:val="18"/>
      <w:lang w:val="af-ZA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B1E1D"/>
    <w:pPr>
      <w:bidi/>
      <w:spacing w:after="0" w:line="240" w:lineRule="auto"/>
      <w:ind w:firstLine="288"/>
      <w:jc w:val="both"/>
    </w:pPr>
    <w:rPr>
      <w:rFonts w:ascii="Times New Roman" w:eastAsia="Times New Roman" w:hAnsi="Times New Roman" w:cs="B Mitra"/>
      <w:sz w:val="24"/>
      <w:szCs w:val="28"/>
      <w:lang w:bidi="fa-IR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B1E1D"/>
  </w:style>
  <w:style w:type="paragraph" w:customStyle="1" w:styleId="Paragraph">
    <w:name w:val="Paragraph"/>
    <w:basedOn w:val="Normal"/>
    <w:qFormat/>
    <w:rsid w:val="00EB1E1D"/>
    <w:pPr>
      <w:bidi/>
      <w:spacing w:after="200" w:line="312" w:lineRule="auto"/>
      <w:ind w:firstLine="432"/>
      <w:contextualSpacing/>
      <w:jc w:val="lowKashida"/>
    </w:pPr>
    <w:rPr>
      <w:rFonts w:ascii="Times New Roman" w:eastAsia="Times New Roman" w:hAnsi="Times New Roman" w:cs="B Nazanin"/>
      <w:sz w:val="24"/>
      <w:szCs w:val="28"/>
      <w:lang w:bidi="fa-IR"/>
    </w:rPr>
  </w:style>
  <w:style w:type="paragraph" w:customStyle="1" w:styleId="a6">
    <w:name w:val="عنوان فصل"/>
    <w:basedOn w:val="English"/>
    <w:link w:val="Char"/>
    <w:qFormat/>
    <w:rsid w:val="00EB1E1D"/>
    <w:pPr>
      <w:bidi/>
      <w:spacing w:before="5000" w:after="5000"/>
      <w:jc w:val="center"/>
    </w:pPr>
    <w:rPr>
      <w:bCs/>
      <w:szCs w:val="72"/>
    </w:rPr>
  </w:style>
  <w:style w:type="character" w:customStyle="1" w:styleId="Char">
    <w:name w:val="عنوان فصل Char"/>
    <w:basedOn w:val="EnglishChar"/>
    <w:link w:val="a6"/>
    <w:rsid w:val="00EB1E1D"/>
    <w:rPr>
      <w:rFonts w:cs="B Mitra"/>
      <w:bCs/>
      <w:sz w:val="24"/>
      <w:szCs w:val="72"/>
    </w:rPr>
  </w:style>
  <w:style w:type="character" w:customStyle="1" w:styleId="Heading1Char">
    <w:name w:val="Heading 1 Char"/>
    <w:basedOn w:val="DefaultParagraphFont"/>
    <w:link w:val="Heading1"/>
    <w:uiPriority w:val="9"/>
    <w:rsid w:val="00EB1E1D"/>
    <w:rPr>
      <w:rFonts w:cs="B Mitra"/>
      <w:b/>
      <w:bCs/>
      <w:kern w:val="32"/>
      <w:sz w:val="38"/>
      <w:szCs w:val="60"/>
    </w:rPr>
  </w:style>
  <w:style w:type="character" w:customStyle="1" w:styleId="Heading2Char">
    <w:name w:val="Heading 2 Char"/>
    <w:basedOn w:val="DefaultParagraphFont"/>
    <w:link w:val="Heading2"/>
    <w:uiPriority w:val="9"/>
    <w:rsid w:val="00EB1E1D"/>
    <w:rPr>
      <w:rFonts w:eastAsiaTheme="majorEastAsia" w:cs="B Mitra"/>
      <w:b/>
      <w:bCs/>
      <w:sz w:val="32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EB1E1D"/>
    <w:rPr>
      <w:rFonts w:cs="B Mitra"/>
      <w:b/>
      <w:bCs/>
      <w:sz w:val="26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EB1E1D"/>
    <w:rPr>
      <w:rFonts w:cs="B Mitra"/>
      <w:b/>
      <w:bCs/>
      <w:sz w:val="26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rsid w:val="00EB1E1D"/>
    <w:rPr>
      <w:rFonts w:cs="B Titr"/>
      <w:b/>
      <w:bCs/>
      <w:i/>
      <w:sz w:val="26"/>
      <w:szCs w:val="28"/>
    </w:rPr>
  </w:style>
  <w:style w:type="character" w:customStyle="1" w:styleId="Heading6Char">
    <w:name w:val="Heading 6 Char"/>
    <w:basedOn w:val="DefaultParagraphFont"/>
    <w:link w:val="Heading6"/>
    <w:uiPriority w:val="9"/>
    <w:rsid w:val="00EB1E1D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rsid w:val="00EB1E1D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rsid w:val="00EB1E1D"/>
    <w:rPr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rsid w:val="00EB1E1D"/>
    <w:rPr>
      <w:rFonts w:ascii="Arial" w:hAnsi="Arial" w:cs="Arial"/>
      <w:sz w:val="22"/>
      <w:szCs w:val="22"/>
    </w:rPr>
  </w:style>
  <w:style w:type="paragraph" w:styleId="Title">
    <w:name w:val="Title"/>
    <w:basedOn w:val="Normal"/>
    <w:link w:val="TitleChar"/>
    <w:uiPriority w:val="10"/>
    <w:unhideWhenUsed/>
    <w:qFormat/>
    <w:rsid w:val="00EB1E1D"/>
    <w:pPr>
      <w:bidi/>
      <w:spacing w:before="240" w:after="60" w:line="240" w:lineRule="auto"/>
      <w:ind w:firstLine="288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  <w:lang w:bidi="fa-IR"/>
    </w:rPr>
  </w:style>
  <w:style w:type="character" w:customStyle="1" w:styleId="TitleChar">
    <w:name w:val="Title Char"/>
    <w:basedOn w:val="DefaultParagraphFont"/>
    <w:link w:val="Title"/>
    <w:uiPriority w:val="10"/>
    <w:rsid w:val="00EB1E1D"/>
    <w:rPr>
      <w:rFonts w:ascii="Arial" w:hAnsi="Arial" w:cs="Arial"/>
      <w:b/>
      <w:bCs/>
      <w:kern w:val="28"/>
      <w:sz w:val="32"/>
      <w:szCs w:val="32"/>
    </w:rPr>
  </w:style>
  <w:style w:type="paragraph" w:styleId="Subtitle">
    <w:name w:val="Subtitle"/>
    <w:basedOn w:val="Normal"/>
    <w:link w:val="SubtitleChar"/>
    <w:uiPriority w:val="11"/>
    <w:unhideWhenUsed/>
    <w:qFormat/>
    <w:rsid w:val="00EB1E1D"/>
    <w:pPr>
      <w:bidi/>
      <w:spacing w:after="60" w:line="240" w:lineRule="auto"/>
      <w:ind w:firstLine="288"/>
      <w:jc w:val="center"/>
      <w:outlineLvl w:val="1"/>
    </w:pPr>
    <w:rPr>
      <w:rFonts w:ascii="Arial" w:eastAsia="Times New Roman" w:hAnsi="Arial" w:cs="Arial"/>
      <w:sz w:val="24"/>
      <w:szCs w:val="24"/>
      <w:lang w:bidi="fa-IR"/>
    </w:rPr>
  </w:style>
  <w:style w:type="character" w:customStyle="1" w:styleId="SubtitleChar">
    <w:name w:val="Subtitle Char"/>
    <w:basedOn w:val="DefaultParagraphFont"/>
    <w:link w:val="Subtitle"/>
    <w:uiPriority w:val="11"/>
    <w:rsid w:val="00EB1E1D"/>
    <w:rPr>
      <w:rFonts w:ascii="Arial" w:hAnsi="Arial" w:cs="Arial"/>
      <w:sz w:val="24"/>
      <w:szCs w:val="24"/>
    </w:rPr>
  </w:style>
  <w:style w:type="character" w:styleId="Strong">
    <w:name w:val="Strong"/>
    <w:basedOn w:val="DefaultParagraphFont"/>
    <w:uiPriority w:val="22"/>
    <w:unhideWhenUsed/>
    <w:qFormat/>
    <w:rsid w:val="00EB1E1D"/>
    <w:rPr>
      <w:b/>
      <w:bCs/>
    </w:rPr>
  </w:style>
  <w:style w:type="character" w:styleId="Emphasis">
    <w:name w:val="Emphasis"/>
    <w:basedOn w:val="DefaultParagraphFont"/>
    <w:uiPriority w:val="20"/>
    <w:unhideWhenUsed/>
    <w:qFormat/>
    <w:rsid w:val="00EB1E1D"/>
    <w:rPr>
      <w:i/>
      <w:iCs/>
    </w:rPr>
  </w:style>
  <w:style w:type="paragraph" w:styleId="NoSpacing">
    <w:name w:val="No Spacing"/>
    <w:uiPriority w:val="1"/>
    <w:unhideWhenUsed/>
    <w:qFormat/>
    <w:rsid w:val="00EB1E1D"/>
    <w:pPr>
      <w:spacing w:before="240" w:after="60"/>
      <w:ind w:left="1080" w:hanging="677"/>
    </w:pPr>
    <w:rPr>
      <w:rFonts w:ascii="Calibri" w:hAnsi="Calibri" w:cs="Arial"/>
      <w:sz w:val="22"/>
      <w:szCs w:val="22"/>
    </w:rPr>
  </w:style>
  <w:style w:type="paragraph" w:styleId="ListParagraph">
    <w:name w:val="List Paragraph"/>
    <w:basedOn w:val="Normal"/>
    <w:link w:val="ListParagraphChar"/>
    <w:uiPriority w:val="34"/>
    <w:qFormat/>
    <w:rsid w:val="00EB1E1D"/>
    <w:pPr>
      <w:bidi/>
      <w:spacing w:line="256" w:lineRule="auto"/>
      <w:ind w:left="720"/>
      <w:contextualSpacing/>
      <w:jc w:val="both"/>
    </w:pPr>
    <w:rPr>
      <w:rFonts w:asciiTheme="majorBidi" w:hAnsiTheme="majorBidi" w:cs="B Lotus"/>
      <w:lang w:bidi="fa-IR"/>
    </w:rPr>
  </w:style>
  <w:style w:type="character" w:customStyle="1" w:styleId="ListParagraphChar">
    <w:name w:val="List Paragraph Char"/>
    <w:link w:val="ListParagraph"/>
    <w:uiPriority w:val="34"/>
    <w:rsid w:val="00EB1E1D"/>
    <w:rPr>
      <w:rFonts w:asciiTheme="majorBidi" w:eastAsiaTheme="minorHAnsi" w:hAnsiTheme="majorBidi" w:cs="B Lotus"/>
      <w:sz w:val="22"/>
      <w:szCs w:val="22"/>
    </w:rPr>
  </w:style>
  <w:style w:type="paragraph" w:styleId="Quote">
    <w:name w:val="Quote"/>
    <w:basedOn w:val="Normal"/>
    <w:next w:val="Normal"/>
    <w:link w:val="QuoteChar"/>
    <w:uiPriority w:val="29"/>
    <w:qFormat/>
    <w:rsid w:val="00EB1E1D"/>
    <w:pPr>
      <w:spacing w:before="120" w:after="120"/>
      <w:ind w:left="720"/>
    </w:pPr>
    <w:rPr>
      <w:rFonts w:eastAsiaTheme="minorEastAsia"/>
      <w:color w:val="1F497D" w:themeColor="text2"/>
      <w:sz w:val="24"/>
      <w:szCs w:val="24"/>
      <w:lang w:bidi="fa-IR"/>
    </w:rPr>
  </w:style>
  <w:style w:type="character" w:customStyle="1" w:styleId="QuoteChar">
    <w:name w:val="Quote Char"/>
    <w:basedOn w:val="DefaultParagraphFont"/>
    <w:link w:val="Quote"/>
    <w:uiPriority w:val="29"/>
    <w:rsid w:val="00EB1E1D"/>
    <w:rPr>
      <w:rFonts w:asciiTheme="minorHAnsi" w:eastAsiaTheme="minorEastAsia" w:hAnsiTheme="minorHAnsi" w:cstheme="minorBidi"/>
      <w:color w:val="1F497D" w:themeColor="text2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B1E1D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1F497D" w:themeColor="text2"/>
      <w:spacing w:val="-6"/>
      <w:sz w:val="32"/>
      <w:szCs w:val="32"/>
      <w:lang w:bidi="fa-IR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B1E1D"/>
    <w:rPr>
      <w:rFonts w:asciiTheme="majorHAnsi" w:eastAsiaTheme="majorEastAsia" w:hAnsiTheme="majorHAnsi" w:cstheme="majorBidi"/>
      <w:color w:val="1F497D" w:themeColor="text2"/>
      <w:spacing w:val="-6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EB1E1D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EB1E1D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EB1E1D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IntenseReference">
    <w:name w:val="Intense Reference"/>
    <w:basedOn w:val="DefaultParagraphFont"/>
    <w:uiPriority w:val="32"/>
    <w:qFormat/>
    <w:rsid w:val="00EB1E1D"/>
    <w:rPr>
      <w:b/>
      <w:bCs/>
      <w:smallCaps/>
      <w:color w:val="1F497D" w:themeColor="text2"/>
      <w:u w:val="single"/>
    </w:rPr>
  </w:style>
  <w:style w:type="character" w:styleId="BookTitle">
    <w:name w:val="Book Title"/>
    <w:basedOn w:val="DefaultParagraphFont"/>
    <w:uiPriority w:val="33"/>
    <w:qFormat/>
    <w:rsid w:val="00EB1E1D"/>
    <w:rPr>
      <w:b/>
      <w:bCs/>
      <w:smallCaps/>
      <w:spacing w:val="10"/>
    </w:rPr>
  </w:style>
  <w:style w:type="paragraph" w:styleId="TOCHeading">
    <w:name w:val="TOC Heading"/>
    <w:basedOn w:val="Heading1"/>
    <w:next w:val="Normal"/>
    <w:uiPriority w:val="39"/>
    <w:unhideWhenUsed/>
    <w:qFormat/>
    <w:rsid w:val="00EB1E1D"/>
    <w:pPr>
      <w:keepLines/>
      <w:numPr>
        <w:numId w:val="0"/>
      </w:numPr>
      <w:bidi w:val="0"/>
      <w:spacing w:before="400" w:after="40"/>
      <w:outlineLvl w:val="9"/>
    </w:pPr>
    <w:rPr>
      <w:rFonts w:asciiTheme="majorHAnsi" w:eastAsiaTheme="majorEastAsia" w:hAnsiTheme="majorHAnsi" w:cstheme="majorBidi"/>
      <w:b w:val="0"/>
      <w:bCs w:val="0"/>
      <w:color w:val="244061" w:themeColor="accent1" w:themeShade="80"/>
      <w:kern w:val="0"/>
      <w:sz w:val="36"/>
      <w:szCs w:val="36"/>
    </w:rPr>
  </w:style>
  <w:style w:type="paragraph" w:styleId="NormalWeb">
    <w:name w:val="Normal (Web)"/>
    <w:basedOn w:val="Normal"/>
    <w:uiPriority w:val="99"/>
    <w:unhideWhenUsed/>
    <w:rsid w:val="003337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FC1A29"/>
    <w:rPr>
      <w:rFonts w:asciiTheme="minorHAnsi" w:eastAsiaTheme="minorHAnsi" w:hAnsiTheme="minorHAnsi" w:cstheme="minorBidi"/>
      <w:sz w:val="22"/>
      <w:szCs w:val="22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le-text">
    <w:name w:val="title-text"/>
    <w:basedOn w:val="DefaultParagraphFont"/>
    <w:rsid w:val="00FC1A29"/>
  </w:style>
  <w:style w:type="character" w:styleId="Hyperlink">
    <w:name w:val="Hyperlink"/>
    <w:basedOn w:val="DefaultParagraphFont"/>
    <w:uiPriority w:val="99"/>
    <w:unhideWhenUsed/>
    <w:rsid w:val="00DA69B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</Pages>
  <Words>125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mehrdad bagheri pebdeni</dc:creator>
  <cp:keywords/>
  <dc:description/>
  <cp:lastModifiedBy>Morteza</cp:lastModifiedBy>
  <cp:revision>7</cp:revision>
  <dcterms:created xsi:type="dcterms:W3CDTF">2022-02-15T13:06:00Z</dcterms:created>
  <dcterms:modified xsi:type="dcterms:W3CDTF">2022-07-28T09:07:00Z</dcterms:modified>
</cp:coreProperties>
</file>