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263294" w14:textId="2B837A89" w:rsidR="00B01D2B" w:rsidRDefault="00AC2DEB" w:rsidP="00B01D2B">
      <w:pPr>
        <w:spacing w:line="480" w:lineRule="auto"/>
        <w:jc w:val="center"/>
        <w:rPr>
          <w:b/>
        </w:rPr>
      </w:pPr>
      <w:r>
        <w:rPr>
          <w:b/>
        </w:rPr>
        <w:t>Additional File 1</w:t>
      </w:r>
    </w:p>
    <w:p w14:paraId="1307CF1B" w14:textId="77777777" w:rsidR="009F0D32" w:rsidRPr="009F0D32" w:rsidRDefault="009F0D32" w:rsidP="009F0D32">
      <w:pPr>
        <w:spacing w:line="480" w:lineRule="auto"/>
        <w:jc w:val="center"/>
        <w:rPr>
          <w:rFonts w:eastAsiaTheme="minorEastAsia"/>
          <w:bCs/>
          <w:lang w:eastAsia="ko-KR"/>
        </w:rPr>
      </w:pPr>
    </w:p>
    <w:p w14:paraId="3C2AB44D" w14:textId="77777777" w:rsidR="00AC2DEB" w:rsidRPr="00D6381C" w:rsidRDefault="00AC2DEB" w:rsidP="00AC2DEB">
      <w:pPr>
        <w:spacing w:line="480" w:lineRule="auto"/>
        <w:rPr>
          <w:rFonts w:cstheme="minorHAnsi"/>
          <w:b/>
        </w:rPr>
      </w:pPr>
      <w:bookmarkStart w:id="0" w:name="_Hlk95138168"/>
      <w:r w:rsidRPr="00D6381C">
        <w:rPr>
          <w:rFonts w:cstheme="minorHAnsi"/>
          <w:b/>
        </w:rPr>
        <w:t>Reduced lysosomal activity and increased amyloid beta accumulation in silica-coated magnetic nanoparticles-treated microglia</w:t>
      </w:r>
      <w:bookmarkEnd w:id="0"/>
    </w:p>
    <w:p w14:paraId="4D53B095" w14:textId="77777777" w:rsidR="00AC2DEB" w:rsidRPr="00D6381C" w:rsidRDefault="00AC2DEB" w:rsidP="00AC2DEB">
      <w:pPr>
        <w:spacing w:line="480" w:lineRule="auto"/>
        <w:rPr>
          <w:rFonts w:cstheme="minorHAnsi"/>
        </w:rPr>
      </w:pPr>
    </w:p>
    <w:p w14:paraId="1EAA3054" w14:textId="77777777" w:rsidR="00AC2DEB" w:rsidRPr="00D6381C" w:rsidRDefault="00AC2DEB" w:rsidP="00AC2DEB">
      <w:pPr>
        <w:spacing w:line="480" w:lineRule="auto"/>
        <w:rPr>
          <w:rFonts w:eastAsia="바탕체" w:cstheme="minorHAnsi"/>
        </w:rPr>
      </w:pPr>
      <w:r w:rsidRPr="00D6381C">
        <w:rPr>
          <w:rFonts w:eastAsia="바탕체" w:cstheme="minorHAnsi"/>
          <w:b/>
          <w:bCs/>
          <w:lang w:eastAsia="x-none"/>
        </w:rPr>
        <w:t>Tae Hwan Shin</w:t>
      </w:r>
      <w:r>
        <w:rPr>
          <w:rFonts w:eastAsia="바탕체" w:cstheme="minorHAnsi"/>
          <w:b/>
          <w:bCs/>
          <w:lang w:eastAsia="x-none"/>
        </w:rPr>
        <w:t>*</w:t>
      </w:r>
      <w:r w:rsidRPr="00D6381C">
        <w:rPr>
          <w:rFonts w:eastAsia="바탕체" w:cstheme="minorHAnsi"/>
          <w:lang w:eastAsia="x-none"/>
        </w:rPr>
        <w:t xml:space="preserve"> (</w:t>
      </w:r>
      <w:r w:rsidRPr="00D6381C">
        <w:rPr>
          <w:rFonts w:eastAsia="바탕체" w:cstheme="minorHAnsi"/>
        </w:rPr>
        <w:t>catholicon@ajou.ac.kr)</w:t>
      </w:r>
    </w:p>
    <w:p w14:paraId="020CC516" w14:textId="77777777" w:rsidR="00AC2DEB" w:rsidRPr="00D6381C" w:rsidRDefault="00AC2DEB" w:rsidP="00AC2DEB">
      <w:pPr>
        <w:spacing w:line="480" w:lineRule="auto"/>
        <w:rPr>
          <w:rFonts w:eastAsia="바탕체" w:cstheme="minorHAnsi"/>
        </w:rPr>
      </w:pPr>
      <w:r w:rsidRPr="00D6381C">
        <w:rPr>
          <w:rFonts w:eastAsia="바탕체" w:cstheme="minorHAnsi"/>
        </w:rPr>
        <w:t xml:space="preserve">Department of Physiology, </w:t>
      </w:r>
      <w:proofErr w:type="spellStart"/>
      <w:r w:rsidRPr="00D6381C">
        <w:rPr>
          <w:rFonts w:eastAsia="바탕체" w:cstheme="minorHAnsi"/>
        </w:rPr>
        <w:t>Ajou</w:t>
      </w:r>
      <w:proofErr w:type="spellEnd"/>
      <w:r w:rsidRPr="00D6381C">
        <w:rPr>
          <w:rFonts w:eastAsia="바탕체" w:cstheme="minorHAnsi"/>
        </w:rPr>
        <w:t xml:space="preserve"> University School of Medicine, 206 World cup-</w:t>
      </w:r>
      <w:proofErr w:type="spellStart"/>
      <w:r w:rsidRPr="00D6381C">
        <w:rPr>
          <w:rFonts w:eastAsia="바탕체" w:cstheme="minorHAnsi"/>
        </w:rPr>
        <w:t>ro</w:t>
      </w:r>
      <w:proofErr w:type="spellEnd"/>
      <w:r w:rsidRPr="00D6381C">
        <w:rPr>
          <w:rFonts w:eastAsia="바탕체" w:cstheme="minorHAnsi"/>
        </w:rPr>
        <w:t>, 16499 Suwon, Republic of Korea</w:t>
      </w:r>
    </w:p>
    <w:p w14:paraId="3EF183CE" w14:textId="77777777" w:rsidR="00AC2DEB" w:rsidRPr="00D6381C" w:rsidRDefault="00AC2DEB" w:rsidP="00AC2DEB">
      <w:pPr>
        <w:spacing w:line="480" w:lineRule="auto"/>
        <w:rPr>
          <w:rFonts w:eastAsia="바탕체" w:cstheme="minorHAnsi"/>
          <w:lang w:eastAsia="x-none"/>
        </w:rPr>
      </w:pPr>
      <w:proofErr w:type="spellStart"/>
      <w:r w:rsidRPr="00D6381C">
        <w:rPr>
          <w:rFonts w:eastAsia="바탕체" w:cstheme="minorHAnsi"/>
          <w:b/>
          <w:bCs/>
          <w:lang w:eastAsia="x-none"/>
        </w:rPr>
        <w:t>Gwang</w:t>
      </w:r>
      <w:proofErr w:type="spellEnd"/>
      <w:r w:rsidRPr="00D6381C">
        <w:rPr>
          <w:rFonts w:eastAsia="바탕체" w:cstheme="minorHAnsi"/>
          <w:b/>
          <w:bCs/>
          <w:lang w:eastAsia="x-none"/>
        </w:rPr>
        <w:t xml:space="preserve"> Lee</w:t>
      </w:r>
      <w:r w:rsidRPr="00D6381C">
        <w:rPr>
          <w:rFonts w:cstheme="minorHAnsi"/>
          <w:vertAlign w:val="superscript"/>
        </w:rPr>
        <w:t>*</w:t>
      </w:r>
      <w:r w:rsidRPr="00D6381C">
        <w:rPr>
          <w:rFonts w:eastAsia="바탕체" w:cstheme="minorHAnsi"/>
          <w:lang w:eastAsia="x-none"/>
        </w:rPr>
        <w:t xml:space="preserve"> (</w:t>
      </w:r>
      <w:proofErr w:type="spellStart"/>
      <w:r w:rsidRPr="00D6381C">
        <w:rPr>
          <w:rFonts w:eastAsia="바탕체" w:cstheme="minorHAnsi"/>
          <w:lang w:eastAsia="x-none"/>
        </w:rPr>
        <w:t>glee@ajou.ac.kr</w:t>
      </w:r>
      <w:proofErr w:type="spellEnd"/>
      <w:r w:rsidRPr="00D6381C">
        <w:rPr>
          <w:rFonts w:eastAsia="바탕체" w:cstheme="minorHAnsi"/>
          <w:lang w:eastAsia="x-none"/>
        </w:rPr>
        <w:t>)</w:t>
      </w:r>
    </w:p>
    <w:p w14:paraId="525A5320" w14:textId="77777777" w:rsidR="00AC2DEB" w:rsidRPr="00D6381C" w:rsidRDefault="00AC2DEB" w:rsidP="00AC2DEB">
      <w:pPr>
        <w:pStyle w:val="BCAuthorAddress"/>
        <w:spacing w:after="0"/>
        <w:jc w:val="both"/>
        <w:rPr>
          <w:rFonts w:asciiTheme="minorHAnsi" w:hAnsiTheme="minorHAnsi" w:cstheme="minorHAnsi"/>
          <w:b/>
          <w:bCs/>
          <w:iCs/>
          <w:szCs w:val="24"/>
        </w:rPr>
      </w:pPr>
      <w:r w:rsidRPr="00D6381C">
        <w:rPr>
          <w:rFonts w:asciiTheme="minorHAnsi" w:hAnsiTheme="minorHAnsi" w:cstheme="minorHAnsi"/>
          <w:iCs/>
          <w:szCs w:val="24"/>
          <w:lang w:eastAsia="ko-KR"/>
        </w:rPr>
        <w:t xml:space="preserve">Department of Molecular Science and Technology, </w:t>
      </w:r>
      <w:proofErr w:type="spellStart"/>
      <w:r w:rsidRPr="00D6381C">
        <w:rPr>
          <w:rFonts w:asciiTheme="minorHAnsi" w:hAnsiTheme="minorHAnsi" w:cstheme="minorHAnsi"/>
          <w:iCs/>
          <w:szCs w:val="24"/>
          <w:lang w:eastAsia="ko-KR"/>
        </w:rPr>
        <w:t>Ajou</w:t>
      </w:r>
      <w:proofErr w:type="spellEnd"/>
      <w:r w:rsidRPr="00D6381C">
        <w:rPr>
          <w:rFonts w:asciiTheme="minorHAnsi" w:hAnsiTheme="minorHAnsi" w:cstheme="minorHAnsi"/>
          <w:iCs/>
          <w:szCs w:val="24"/>
          <w:lang w:eastAsia="ko-KR"/>
        </w:rPr>
        <w:t xml:space="preserve"> University, Suwon-</w:t>
      </w:r>
      <w:proofErr w:type="spellStart"/>
      <w:r w:rsidRPr="00D6381C">
        <w:rPr>
          <w:rFonts w:asciiTheme="minorHAnsi" w:hAnsiTheme="minorHAnsi" w:cstheme="minorHAnsi"/>
          <w:iCs/>
          <w:szCs w:val="24"/>
          <w:lang w:eastAsia="ko-KR"/>
        </w:rPr>
        <w:t>si</w:t>
      </w:r>
      <w:proofErr w:type="spellEnd"/>
      <w:r w:rsidRPr="00D6381C">
        <w:rPr>
          <w:rFonts w:asciiTheme="minorHAnsi" w:hAnsiTheme="minorHAnsi" w:cstheme="minorHAnsi"/>
          <w:iCs/>
          <w:szCs w:val="24"/>
          <w:lang w:eastAsia="ko-KR"/>
        </w:rPr>
        <w:t xml:space="preserve">, Gyeonggi-do 16499, Republic of Korea and Department of Physiology, </w:t>
      </w:r>
      <w:proofErr w:type="spellStart"/>
      <w:r w:rsidRPr="00D6381C">
        <w:rPr>
          <w:rFonts w:asciiTheme="minorHAnsi" w:hAnsiTheme="minorHAnsi" w:cstheme="minorHAnsi"/>
          <w:iCs/>
          <w:szCs w:val="24"/>
          <w:lang w:eastAsia="ko-KR"/>
        </w:rPr>
        <w:t>Ajou</w:t>
      </w:r>
      <w:proofErr w:type="spellEnd"/>
      <w:r w:rsidRPr="00D6381C">
        <w:rPr>
          <w:rFonts w:asciiTheme="minorHAnsi" w:hAnsiTheme="minorHAnsi" w:cstheme="minorHAnsi"/>
          <w:iCs/>
          <w:szCs w:val="24"/>
          <w:lang w:eastAsia="ko-KR"/>
        </w:rPr>
        <w:t xml:space="preserve"> University School of Medicine, </w:t>
      </w:r>
      <w:r w:rsidRPr="00D6381C">
        <w:rPr>
          <w:rFonts w:asciiTheme="minorHAnsi" w:hAnsiTheme="minorHAnsi" w:cstheme="minorHAnsi"/>
          <w:szCs w:val="24"/>
        </w:rPr>
        <w:t>Suwon-</w:t>
      </w:r>
      <w:proofErr w:type="spellStart"/>
      <w:r w:rsidRPr="00D6381C">
        <w:rPr>
          <w:rFonts w:asciiTheme="minorHAnsi" w:hAnsiTheme="minorHAnsi" w:cstheme="minorHAnsi"/>
          <w:szCs w:val="24"/>
        </w:rPr>
        <w:t>si</w:t>
      </w:r>
      <w:proofErr w:type="spellEnd"/>
      <w:r w:rsidRPr="00D6381C">
        <w:rPr>
          <w:rFonts w:asciiTheme="minorHAnsi" w:hAnsiTheme="minorHAnsi" w:cstheme="minorHAnsi"/>
          <w:szCs w:val="24"/>
        </w:rPr>
        <w:t xml:space="preserve">, </w:t>
      </w:r>
      <w:r w:rsidRPr="00D6381C">
        <w:rPr>
          <w:rFonts w:asciiTheme="minorHAnsi" w:hAnsiTheme="minorHAnsi" w:cstheme="minorHAnsi"/>
          <w:iCs/>
          <w:szCs w:val="24"/>
          <w:lang w:eastAsia="ko-KR"/>
        </w:rPr>
        <w:t>Gyeonggi-do</w:t>
      </w:r>
      <w:r w:rsidRPr="00D6381C">
        <w:rPr>
          <w:rFonts w:asciiTheme="minorHAnsi" w:hAnsiTheme="minorHAnsi" w:cstheme="minorHAnsi"/>
          <w:szCs w:val="24"/>
        </w:rPr>
        <w:t xml:space="preserve"> 16499, Republic of Korea</w:t>
      </w:r>
      <w:r w:rsidRPr="00D6381C">
        <w:rPr>
          <w:rFonts w:asciiTheme="minorHAnsi" w:hAnsiTheme="minorHAnsi" w:cstheme="minorHAnsi"/>
          <w:b/>
          <w:bCs/>
          <w:iCs/>
          <w:szCs w:val="24"/>
        </w:rPr>
        <w:t xml:space="preserve"> </w:t>
      </w:r>
    </w:p>
    <w:p w14:paraId="6E33C292" w14:textId="77777777" w:rsidR="00AC2DEB" w:rsidRPr="00D6381C" w:rsidRDefault="00AC2DEB" w:rsidP="00AC2DEB">
      <w:pPr>
        <w:spacing w:line="480" w:lineRule="auto"/>
        <w:rPr>
          <w:rFonts w:cstheme="minorHAnsi"/>
        </w:rPr>
      </w:pPr>
    </w:p>
    <w:p w14:paraId="52BC53F9" w14:textId="77777777" w:rsidR="00AC2DEB" w:rsidRPr="00D6381C" w:rsidRDefault="00AC2DEB" w:rsidP="00AC2DEB">
      <w:pPr>
        <w:spacing w:line="480" w:lineRule="auto"/>
        <w:rPr>
          <w:rFonts w:cstheme="minorHAnsi"/>
        </w:rPr>
      </w:pPr>
      <w:r w:rsidRPr="00D6381C">
        <w:rPr>
          <w:rFonts w:cstheme="minorHAnsi"/>
          <w:vertAlign w:val="superscript"/>
        </w:rPr>
        <w:t>*</w:t>
      </w:r>
      <w:r w:rsidRPr="00D6381C">
        <w:rPr>
          <w:rFonts w:cstheme="minorHAnsi"/>
        </w:rPr>
        <w:t>Corresponding authors:</w:t>
      </w:r>
    </w:p>
    <w:p w14:paraId="1DEE57E4" w14:textId="77777777" w:rsidR="00AC2DEB" w:rsidRDefault="00AC2DEB" w:rsidP="00AC2DEB">
      <w:pPr>
        <w:spacing w:line="480" w:lineRule="auto"/>
        <w:rPr>
          <w:rFonts w:eastAsia="MS Mincho" w:cstheme="minorHAnsi"/>
          <w:lang w:val="en-GB" w:eastAsia="ja-JP"/>
        </w:rPr>
      </w:pPr>
      <w:r w:rsidRPr="00D6381C">
        <w:rPr>
          <w:rFonts w:cstheme="minorHAnsi"/>
          <w:lang w:val="en-GB" w:eastAsia="ja-JP"/>
        </w:rPr>
        <w:t>Tae Hwan Shin, Research Fellow</w:t>
      </w:r>
    </w:p>
    <w:p w14:paraId="5BAE96E6" w14:textId="77777777" w:rsidR="00AC2DEB" w:rsidRDefault="00AC2DEB" w:rsidP="00AC2DEB">
      <w:pPr>
        <w:spacing w:line="480" w:lineRule="auto"/>
        <w:rPr>
          <w:rFonts w:cstheme="minorHAnsi"/>
          <w:lang w:val="en-GB" w:eastAsia="ja-JP"/>
        </w:rPr>
      </w:pPr>
      <w:r w:rsidRPr="00D6381C">
        <w:rPr>
          <w:rFonts w:cstheme="minorHAnsi"/>
          <w:iCs/>
        </w:rPr>
        <w:t xml:space="preserve">Department of Physiology, </w:t>
      </w:r>
      <w:proofErr w:type="spellStart"/>
      <w:r w:rsidRPr="00D6381C">
        <w:rPr>
          <w:rFonts w:cstheme="minorHAnsi"/>
          <w:iCs/>
        </w:rPr>
        <w:t>Ajou</w:t>
      </w:r>
      <w:proofErr w:type="spellEnd"/>
      <w:r w:rsidRPr="00D6381C">
        <w:rPr>
          <w:rFonts w:cstheme="minorHAnsi"/>
          <w:iCs/>
        </w:rPr>
        <w:t xml:space="preserve"> University School of Medicine, </w:t>
      </w:r>
      <w:r w:rsidRPr="00D6381C">
        <w:rPr>
          <w:rFonts w:cstheme="minorHAnsi"/>
        </w:rPr>
        <w:t>Suwon-</w:t>
      </w:r>
      <w:proofErr w:type="spellStart"/>
      <w:r w:rsidRPr="00D6381C">
        <w:rPr>
          <w:rFonts w:cstheme="minorHAnsi"/>
        </w:rPr>
        <w:t>si</w:t>
      </w:r>
      <w:proofErr w:type="spellEnd"/>
      <w:r w:rsidRPr="00D6381C">
        <w:rPr>
          <w:rFonts w:cstheme="minorHAnsi"/>
        </w:rPr>
        <w:t xml:space="preserve">, </w:t>
      </w:r>
      <w:r w:rsidRPr="00D6381C">
        <w:rPr>
          <w:rFonts w:cstheme="minorHAnsi"/>
          <w:iCs/>
        </w:rPr>
        <w:t>Gyeonggi-do</w:t>
      </w:r>
      <w:r w:rsidRPr="00D6381C">
        <w:rPr>
          <w:rFonts w:cstheme="minorHAnsi"/>
        </w:rPr>
        <w:t xml:space="preserve"> 16499, Republic of Korea</w:t>
      </w:r>
      <w:r w:rsidRPr="00D6381C">
        <w:rPr>
          <w:rFonts w:cstheme="minorHAnsi"/>
          <w:lang w:val="en-GB" w:eastAsia="ja-JP"/>
        </w:rPr>
        <w:t xml:space="preserve"> </w:t>
      </w:r>
    </w:p>
    <w:p w14:paraId="53DFE3EC" w14:textId="77777777" w:rsidR="00AC2DEB" w:rsidRPr="00D6381C" w:rsidRDefault="00AC2DEB" w:rsidP="00AC2DEB">
      <w:pPr>
        <w:spacing w:line="480" w:lineRule="auto"/>
        <w:rPr>
          <w:rFonts w:cstheme="minorHAnsi"/>
          <w:lang w:val="en-GB" w:eastAsia="ja-JP"/>
        </w:rPr>
      </w:pPr>
      <w:r w:rsidRPr="00D6381C">
        <w:rPr>
          <w:rFonts w:cstheme="minorHAnsi"/>
          <w:lang w:val="en-GB" w:eastAsia="ja-JP"/>
        </w:rPr>
        <w:t>Tel.: +82-31-219-4555</w:t>
      </w:r>
    </w:p>
    <w:p w14:paraId="4F37C3ED" w14:textId="77777777" w:rsidR="00AC2DEB" w:rsidRPr="00D6381C" w:rsidRDefault="00AC2DEB" w:rsidP="00AC2DEB">
      <w:pPr>
        <w:spacing w:line="480" w:lineRule="auto"/>
        <w:rPr>
          <w:rFonts w:cstheme="minorHAnsi"/>
          <w:lang w:val="en-GB" w:eastAsia="ja-JP"/>
        </w:rPr>
      </w:pPr>
      <w:r w:rsidRPr="00D6381C">
        <w:rPr>
          <w:rFonts w:cstheme="minorHAnsi"/>
          <w:lang w:val="en-GB" w:eastAsia="ja-JP"/>
        </w:rPr>
        <w:t>Fax: +82-31-219-5049</w:t>
      </w:r>
    </w:p>
    <w:p w14:paraId="29644A38" w14:textId="77777777" w:rsidR="00AC2DEB" w:rsidRPr="00D6381C" w:rsidRDefault="00AC2DEB" w:rsidP="00AC2DEB">
      <w:pPr>
        <w:spacing w:line="480" w:lineRule="auto"/>
        <w:rPr>
          <w:rFonts w:cstheme="minorHAnsi"/>
          <w:lang w:val="en-GB" w:eastAsia="ja-JP"/>
        </w:rPr>
      </w:pPr>
      <w:r w:rsidRPr="00D6381C">
        <w:rPr>
          <w:rFonts w:cstheme="minorHAnsi"/>
          <w:lang w:val="en-GB" w:eastAsia="ja-JP"/>
        </w:rPr>
        <w:t>E-mail: catholicon@ajou.ac.kr</w:t>
      </w:r>
    </w:p>
    <w:p w14:paraId="07800822" w14:textId="77777777" w:rsidR="00AC2DEB" w:rsidRPr="00D6381C" w:rsidRDefault="00AC2DEB" w:rsidP="00AC2DEB">
      <w:pPr>
        <w:spacing w:line="480" w:lineRule="auto"/>
        <w:rPr>
          <w:rFonts w:cstheme="minorHAnsi"/>
        </w:rPr>
      </w:pPr>
      <w:r w:rsidRPr="00D6381C">
        <w:rPr>
          <w:rFonts w:cstheme="minorHAnsi"/>
        </w:rPr>
        <w:t xml:space="preserve"> </w:t>
      </w:r>
    </w:p>
    <w:p w14:paraId="55C4C642" w14:textId="77777777" w:rsidR="00AC2DEB" w:rsidRPr="00D6381C" w:rsidRDefault="00AC2DEB" w:rsidP="00AC2DEB">
      <w:pPr>
        <w:spacing w:line="480" w:lineRule="auto"/>
        <w:rPr>
          <w:rFonts w:eastAsia="굴림" w:cstheme="minorHAnsi"/>
        </w:rPr>
      </w:pPr>
      <w:proofErr w:type="spellStart"/>
      <w:r w:rsidRPr="00D6381C">
        <w:rPr>
          <w:rFonts w:cstheme="minorHAnsi"/>
        </w:rPr>
        <w:t>Gwang</w:t>
      </w:r>
      <w:proofErr w:type="spellEnd"/>
      <w:r w:rsidRPr="00D6381C">
        <w:rPr>
          <w:rFonts w:cstheme="minorHAnsi"/>
        </w:rPr>
        <w:t xml:space="preserve"> Lee</w:t>
      </w:r>
      <w:r w:rsidRPr="00D6381C">
        <w:rPr>
          <w:rFonts w:eastAsia="굴림" w:cstheme="minorHAnsi"/>
        </w:rPr>
        <w:t>, Professor</w:t>
      </w:r>
    </w:p>
    <w:p w14:paraId="78F6BDDF" w14:textId="77777777" w:rsidR="00AC2DEB" w:rsidRPr="00D6381C" w:rsidRDefault="00AC2DEB" w:rsidP="00AC2DEB">
      <w:pPr>
        <w:pStyle w:val="BCAuthorAddress"/>
        <w:spacing w:after="0"/>
        <w:jc w:val="both"/>
        <w:rPr>
          <w:rFonts w:asciiTheme="minorHAnsi" w:hAnsiTheme="minorHAnsi" w:cstheme="minorHAnsi"/>
          <w:b/>
          <w:bCs/>
          <w:iCs/>
          <w:szCs w:val="24"/>
        </w:rPr>
      </w:pPr>
      <w:r w:rsidRPr="00D6381C">
        <w:rPr>
          <w:rFonts w:asciiTheme="minorHAnsi" w:hAnsiTheme="minorHAnsi" w:cstheme="minorHAnsi"/>
          <w:iCs/>
          <w:szCs w:val="24"/>
          <w:lang w:eastAsia="ko-KR"/>
        </w:rPr>
        <w:t xml:space="preserve">Department of Molecular Science and Technology, </w:t>
      </w:r>
      <w:proofErr w:type="spellStart"/>
      <w:r w:rsidRPr="00D6381C">
        <w:rPr>
          <w:rFonts w:asciiTheme="minorHAnsi" w:hAnsiTheme="minorHAnsi" w:cstheme="minorHAnsi"/>
          <w:iCs/>
          <w:szCs w:val="24"/>
          <w:lang w:eastAsia="ko-KR"/>
        </w:rPr>
        <w:t>Ajou</w:t>
      </w:r>
      <w:proofErr w:type="spellEnd"/>
      <w:r w:rsidRPr="00D6381C">
        <w:rPr>
          <w:rFonts w:asciiTheme="minorHAnsi" w:hAnsiTheme="minorHAnsi" w:cstheme="minorHAnsi"/>
          <w:iCs/>
          <w:szCs w:val="24"/>
          <w:lang w:eastAsia="ko-KR"/>
        </w:rPr>
        <w:t xml:space="preserve"> University, Suwon-</w:t>
      </w:r>
      <w:proofErr w:type="spellStart"/>
      <w:r w:rsidRPr="00D6381C">
        <w:rPr>
          <w:rFonts w:asciiTheme="minorHAnsi" w:hAnsiTheme="minorHAnsi" w:cstheme="minorHAnsi"/>
          <w:iCs/>
          <w:szCs w:val="24"/>
          <w:lang w:eastAsia="ko-KR"/>
        </w:rPr>
        <w:t>si</w:t>
      </w:r>
      <w:proofErr w:type="spellEnd"/>
      <w:r w:rsidRPr="00D6381C">
        <w:rPr>
          <w:rFonts w:asciiTheme="minorHAnsi" w:hAnsiTheme="minorHAnsi" w:cstheme="minorHAnsi"/>
          <w:iCs/>
          <w:szCs w:val="24"/>
          <w:lang w:eastAsia="ko-KR"/>
        </w:rPr>
        <w:t xml:space="preserve">, Gyeonggi-do 16499, Republic of Korea and Department of Physiology, </w:t>
      </w:r>
      <w:proofErr w:type="spellStart"/>
      <w:r w:rsidRPr="00D6381C">
        <w:rPr>
          <w:rFonts w:asciiTheme="minorHAnsi" w:hAnsiTheme="minorHAnsi" w:cstheme="minorHAnsi"/>
          <w:iCs/>
          <w:szCs w:val="24"/>
          <w:lang w:eastAsia="ko-KR"/>
        </w:rPr>
        <w:t>Ajou</w:t>
      </w:r>
      <w:proofErr w:type="spellEnd"/>
      <w:r w:rsidRPr="00D6381C">
        <w:rPr>
          <w:rFonts w:asciiTheme="minorHAnsi" w:hAnsiTheme="minorHAnsi" w:cstheme="minorHAnsi"/>
          <w:iCs/>
          <w:szCs w:val="24"/>
          <w:lang w:eastAsia="ko-KR"/>
        </w:rPr>
        <w:t xml:space="preserve"> University School of Medicine, </w:t>
      </w:r>
      <w:r w:rsidRPr="00D6381C">
        <w:rPr>
          <w:rFonts w:asciiTheme="minorHAnsi" w:hAnsiTheme="minorHAnsi" w:cstheme="minorHAnsi"/>
          <w:szCs w:val="24"/>
        </w:rPr>
        <w:t>Suwon-</w:t>
      </w:r>
      <w:proofErr w:type="spellStart"/>
      <w:r w:rsidRPr="00D6381C">
        <w:rPr>
          <w:rFonts w:asciiTheme="minorHAnsi" w:hAnsiTheme="minorHAnsi" w:cstheme="minorHAnsi"/>
          <w:szCs w:val="24"/>
        </w:rPr>
        <w:t>si</w:t>
      </w:r>
      <w:proofErr w:type="spellEnd"/>
      <w:r w:rsidRPr="00D6381C">
        <w:rPr>
          <w:rFonts w:asciiTheme="minorHAnsi" w:hAnsiTheme="minorHAnsi" w:cstheme="minorHAnsi"/>
          <w:szCs w:val="24"/>
        </w:rPr>
        <w:t xml:space="preserve">, </w:t>
      </w:r>
      <w:r w:rsidRPr="00D6381C">
        <w:rPr>
          <w:rFonts w:asciiTheme="minorHAnsi" w:hAnsiTheme="minorHAnsi" w:cstheme="minorHAnsi"/>
          <w:iCs/>
          <w:szCs w:val="24"/>
          <w:lang w:eastAsia="ko-KR"/>
        </w:rPr>
        <w:t>Gyeonggi-do</w:t>
      </w:r>
      <w:r w:rsidRPr="00D6381C">
        <w:rPr>
          <w:rFonts w:asciiTheme="minorHAnsi" w:hAnsiTheme="minorHAnsi" w:cstheme="minorHAnsi"/>
          <w:szCs w:val="24"/>
        </w:rPr>
        <w:t xml:space="preserve"> 16499, Republic of Korea</w:t>
      </w:r>
      <w:r w:rsidRPr="00D6381C">
        <w:rPr>
          <w:rFonts w:asciiTheme="minorHAnsi" w:hAnsiTheme="minorHAnsi" w:cstheme="minorHAnsi"/>
          <w:b/>
          <w:bCs/>
          <w:iCs/>
          <w:szCs w:val="24"/>
        </w:rPr>
        <w:t xml:space="preserve"> </w:t>
      </w:r>
    </w:p>
    <w:p w14:paraId="2CDF036E" w14:textId="77777777" w:rsidR="00AC2DEB" w:rsidRPr="00D6381C" w:rsidRDefault="00AC2DEB" w:rsidP="00AC2DEB">
      <w:pPr>
        <w:spacing w:line="480" w:lineRule="auto"/>
        <w:rPr>
          <w:rFonts w:cstheme="minorHAnsi"/>
        </w:rPr>
      </w:pPr>
      <w:r w:rsidRPr="00D6381C">
        <w:rPr>
          <w:rFonts w:cstheme="minorHAnsi"/>
        </w:rPr>
        <w:lastRenderedPageBreak/>
        <w:t>Tel.: +82-31-219-4554</w:t>
      </w:r>
    </w:p>
    <w:p w14:paraId="029370B3" w14:textId="77777777" w:rsidR="00AC2DEB" w:rsidRPr="00D6381C" w:rsidRDefault="00AC2DEB" w:rsidP="00AC2DEB">
      <w:pPr>
        <w:spacing w:line="480" w:lineRule="auto"/>
        <w:rPr>
          <w:rFonts w:cstheme="minorHAnsi"/>
        </w:rPr>
      </w:pPr>
      <w:r w:rsidRPr="00D6381C">
        <w:rPr>
          <w:rFonts w:cstheme="minorHAnsi"/>
        </w:rPr>
        <w:t>Fax: +82-31-219-5049</w:t>
      </w:r>
    </w:p>
    <w:p w14:paraId="6D573F6B" w14:textId="77777777" w:rsidR="00AC2DEB" w:rsidRPr="00D6381C" w:rsidRDefault="00AC2DEB" w:rsidP="00AC2DEB">
      <w:pPr>
        <w:spacing w:line="480" w:lineRule="auto"/>
        <w:rPr>
          <w:rFonts w:cstheme="minorHAnsi"/>
        </w:rPr>
      </w:pPr>
      <w:r w:rsidRPr="00D6381C">
        <w:rPr>
          <w:rFonts w:cstheme="minorHAnsi"/>
        </w:rPr>
        <w:t xml:space="preserve">E-mail: </w:t>
      </w:r>
      <w:proofErr w:type="spellStart"/>
      <w:r w:rsidRPr="00D6381C">
        <w:rPr>
          <w:rFonts w:cstheme="minorHAnsi"/>
        </w:rPr>
        <w:t>glee@ajou.ac.kr</w:t>
      </w:r>
      <w:proofErr w:type="spellEnd"/>
    </w:p>
    <w:p w14:paraId="05C4F994" w14:textId="1EF1C54C" w:rsidR="009F0D32" w:rsidRDefault="009F0D32" w:rsidP="00F92B97">
      <w:pPr>
        <w:spacing w:after="160" w:line="259" w:lineRule="auto"/>
        <w:jc w:val="both"/>
      </w:pPr>
      <w:r>
        <w:br w:type="page"/>
      </w:r>
    </w:p>
    <w:p w14:paraId="24006396" w14:textId="3366E75C" w:rsidR="009F0D32" w:rsidRDefault="00FD0CE7" w:rsidP="009F0D32">
      <w:pPr>
        <w:spacing w:line="480" w:lineRule="auto"/>
        <w:jc w:val="both"/>
        <w:rPr>
          <w:color w:val="000000"/>
        </w:rPr>
      </w:pPr>
      <w:bookmarkStart w:id="1" w:name="_Hlk109307894"/>
      <w:r>
        <w:rPr>
          <w:b/>
          <w:bCs/>
          <w:lang w:val="it-IT"/>
        </w:rPr>
        <w:lastRenderedPageBreak/>
        <w:t>Table S</w:t>
      </w:r>
      <w:r w:rsidR="00880133" w:rsidRPr="00880133">
        <w:rPr>
          <w:b/>
          <w:bCs/>
          <w:lang w:val="it-IT"/>
        </w:rPr>
        <w:t>1</w:t>
      </w:r>
      <w:r w:rsidR="009F0D32" w:rsidRPr="00D1305C">
        <w:rPr>
          <w:lang w:val="it-IT"/>
        </w:rPr>
        <w:t xml:space="preserve">. </w:t>
      </w:r>
      <w:r w:rsidR="009F0D32">
        <w:rPr>
          <w:bCs/>
        </w:rPr>
        <w:t>Q</w:t>
      </w:r>
      <w:r w:rsidR="009F0D32" w:rsidRPr="00CE5366">
        <w:rPr>
          <w:bCs/>
        </w:rPr>
        <w:t>uantitative real-time PCR</w:t>
      </w:r>
      <w:r w:rsidR="009F0D32" w:rsidRPr="009421FB">
        <w:rPr>
          <w:rFonts w:hint="eastAsia"/>
          <w:color w:val="000000"/>
        </w:rPr>
        <w:t xml:space="preserve"> primer sequences for genes encoding</w:t>
      </w:r>
      <w:r w:rsidR="009F0D32" w:rsidRPr="009421FB">
        <w:rPr>
          <w:color w:val="000000"/>
        </w:rPr>
        <w:t xml:space="preserve"> </w:t>
      </w:r>
      <w:r w:rsidR="009F0D32" w:rsidRPr="00CE5366">
        <w:rPr>
          <w:color w:val="000000"/>
        </w:rPr>
        <w:t>transcriptomic network</w:t>
      </w:r>
      <w:r w:rsidR="009F0D32" w:rsidRPr="009421FB">
        <w:rPr>
          <w:color w:val="000000"/>
        </w:rPr>
        <w:t xml:space="preserve"> related genes</w:t>
      </w:r>
    </w:p>
    <w:tbl>
      <w:tblPr>
        <w:tblW w:w="0" w:type="auto"/>
        <w:tblLook w:val="04A0" w:firstRow="1" w:lastRow="0" w:firstColumn="1" w:lastColumn="0" w:noHBand="0" w:noVBand="1"/>
      </w:tblPr>
      <w:tblGrid>
        <w:gridCol w:w="2477"/>
        <w:gridCol w:w="861"/>
        <w:gridCol w:w="1548"/>
        <w:gridCol w:w="1013"/>
        <w:gridCol w:w="3117"/>
      </w:tblGrid>
      <w:tr w:rsidR="009F0D32" w:rsidRPr="0068631A" w14:paraId="3A1C47BD" w14:textId="77777777" w:rsidTr="00FB12F4">
        <w:tc>
          <w:tcPr>
            <w:tcW w:w="2477" w:type="dxa"/>
            <w:tcBorders>
              <w:top w:val="single" w:sz="12" w:space="0" w:color="auto"/>
              <w:bottom w:val="single" w:sz="12" w:space="0" w:color="auto"/>
            </w:tcBorders>
            <w:shd w:val="clear" w:color="auto" w:fill="auto"/>
            <w:vAlign w:val="center"/>
          </w:tcPr>
          <w:bookmarkEnd w:id="1"/>
          <w:p w14:paraId="3DF9427D" w14:textId="77777777" w:rsidR="009F0D32" w:rsidRPr="00AB49F0" w:rsidRDefault="009F0D32" w:rsidP="00FB12F4">
            <w:pPr>
              <w:spacing w:line="480" w:lineRule="auto"/>
              <w:jc w:val="both"/>
              <w:rPr>
                <w:bCs/>
                <w:sz w:val="18"/>
                <w:szCs w:val="14"/>
              </w:rPr>
            </w:pPr>
            <w:r w:rsidRPr="00AB49F0">
              <w:rPr>
                <w:rFonts w:eastAsia="바탕"/>
                <w:b/>
                <w:color w:val="000000"/>
                <w:kern w:val="2"/>
                <w:sz w:val="18"/>
                <w:szCs w:val="14"/>
              </w:rPr>
              <w:t>Gene Name</w:t>
            </w:r>
          </w:p>
        </w:tc>
        <w:tc>
          <w:tcPr>
            <w:tcW w:w="861" w:type="dxa"/>
            <w:tcBorders>
              <w:top w:val="single" w:sz="12" w:space="0" w:color="auto"/>
              <w:bottom w:val="single" w:sz="12" w:space="0" w:color="auto"/>
            </w:tcBorders>
            <w:shd w:val="clear" w:color="auto" w:fill="auto"/>
            <w:vAlign w:val="center"/>
          </w:tcPr>
          <w:p w14:paraId="1E789CD0" w14:textId="77777777" w:rsidR="009F0D32" w:rsidRPr="00AB49F0" w:rsidRDefault="009F0D32" w:rsidP="00FB12F4">
            <w:pPr>
              <w:spacing w:line="480" w:lineRule="auto"/>
              <w:jc w:val="center"/>
              <w:rPr>
                <w:bCs/>
                <w:sz w:val="18"/>
                <w:szCs w:val="14"/>
              </w:rPr>
            </w:pPr>
            <w:r w:rsidRPr="00AB49F0">
              <w:rPr>
                <w:rFonts w:eastAsia="바탕"/>
                <w:b/>
                <w:color w:val="000000"/>
                <w:kern w:val="2"/>
                <w:sz w:val="18"/>
                <w:szCs w:val="14"/>
              </w:rPr>
              <w:t>Symbol</w:t>
            </w:r>
          </w:p>
        </w:tc>
        <w:tc>
          <w:tcPr>
            <w:tcW w:w="1548" w:type="dxa"/>
            <w:tcBorders>
              <w:top w:val="single" w:sz="12" w:space="0" w:color="auto"/>
              <w:bottom w:val="single" w:sz="12" w:space="0" w:color="auto"/>
            </w:tcBorders>
            <w:shd w:val="clear" w:color="auto" w:fill="auto"/>
            <w:vAlign w:val="center"/>
          </w:tcPr>
          <w:p w14:paraId="1424A484" w14:textId="77777777" w:rsidR="009F0D32" w:rsidRPr="00AB49F0" w:rsidRDefault="009F0D32" w:rsidP="00FB12F4">
            <w:pPr>
              <w:spacing w:line="480" w:lineRule="auto"/>
              <w:jc w:val="center"/>
              <w:rPr>
                <w:bCs/>
                <w:sz w:val="18"/>
                <w:szCs w:val="14"/>
              </w:rPr>
            </w:pPr>
            <w:proofErr w:type="spellStart"/>
            <w:r w:rsidRPr="00AB49F0">
              <w:rPr>
                <w:rFonts w:eastAsia="바탕"/>
                <w:b/>
                <w:color w:val="000000"/>
                <w:kern w:val="2"/>
                <w:sz w:val="18"/>
                <w:szCs w:val="14"/>
              </w:rPr>
              <w:t>NCBI</w:t>
            </w:r>
            <w:proofErr w:type="spellEnd"/>
            <w:r w:rsidRPr="00AB49F0">
              <w:rPr>
                <w:rFonts w:eastAsia="바탕"/>
                <w:b/>
                <w:color w:val="000000"/>
                <w:kern w:val="2"/>
                <w:sz w:val="18"/>
                <w:szCs w:val="14"/>
              </w:rPr>
              <w:t xml:space="preserve"> Ref. seq</w:t>
            </w:r>
          </w:p>
        </w:tc>
        <w:tc>
          <w:tcPr>
            <w:tcW w:w="1013" w:type="dxa"/>
            <w:tcBorders>
              <w:top w:val="single" w:sz="12" w:space="0" w:color="auto"/>
              <w:bottom w:val="single" w:sz="12" w:space="0" w:color="auto"/>
            </w:tcBorders>
            <w:shd w:val="clear" w:color="auto" w:fill="auto"/>
            <w:vAlign w:val="center"/>
          </w:tcPr>
          <w:p w14:paraId="5CC82455" w14:textId="77777777" w:rsidR="009F0D32" w:rsidRPr="00AB49F0" w:rsidRDefault="009F0D32" w:rsidP="00FB12F4">
            <w:pPr>
              <w:spacing w:line="480" w:lineRule="auto"/>
              <w:jc w:val="center"/>
              <w:rPr>
                <w:bCs/>
                <w:sz w:val="18"/>
                <w:szCs w:val="14"/>
              </w:rPr>
            </w:pPr>
            <w:r w:rsidRPr="00AB49F0">
              <w:rPr>
                <w:rFonts w:eastAsia="바탕"/>
                <w:b/>
                <w:color w:val="000000"/>
                <w:kern w:val="2"/>
                <w:sz w:val="18"/>
                <w:szCs w:val="14"/>
              </w:rPr>
              <w:t>Direction</w:t>
            </w:r>
          </w:p>
        </w:tc>
        <w:tc>
          <w:tcPr>
            <w:tcW w:w="3117" w:type="dxa"/>
            <w:tcBorders>
              <w:top w:val="single" w:sz="12" w:space="0" w:color="auto"/>
              <w:bottom w:val="single" w:sz="12" w:space="0" w:color="auto"/>
            </w:tcBorders>
            <w:shd w:val="clear" w:color="auto" w:fill="auto"/>
            <w:vAlign w:val="center"/>
          </w:tcPr>
          <w:p w14:paraId="0526BC8E" w14:textId="77777777" w:rsidR="009F0D32" w:rsidRPr="00AB49F0" w:rsidRDefault="009F0D32" w:rsidP="00FB12F4">
            <w:pPr>
              <w:spacing w:line="480" w:lineRule="auto"/>
              <w:jc w:val="both"/>
              <w:rPr>
                <w:bCs/>
                <w:sz w:val="18"/>
                <w:szCs w:val="14"/>
              </w:rPr>
            </w:pPr>
            <w:r w:rsidRPr="00AB49F0">
              <w:rPr>
                <w:rFonts w:eastAsia="바탕"/>
                <w:b/>
                <w:color w:val="000000"/>
                <w:kern w:val="2"/>
                <w:sz w:val="18"/>
                <w:szCs w:val="14"/>
              </w:rPr>
              <w:t>Primer sequence (5’-3’)</w:t>
            </w:r>
          </w:p>
        </w:tc>
      </w:tr>
      <w:tr w:rsidR="009F0D32" w:rsidRPr="0068631A" w14:paraId="515DC891" w14:textId="77777777" w:rsidTr="00FB12F4">
        <w:tc>
          <w:tcPr>
            <w:tcW w:w="2477" w:type="dxa"/>
            <w:vMerge w:val="restart"/>
            <w:tcBorders>
              <w:top w:val="single" w:sz="12" w:space="0" w:color="auto"/>
            </w:tcBorders>
            <w:shd w:val="clear" w:color="auto" w:fill="auto"/>
            <w:vAlign w:val="center"/>
          </w:tcPr>
          <w:p w14:paraId="69F8E151" w14:textId="000CB8A2" w:rsidR="009F0D32" w:rsidRPr="00AB49F0" w:rsidRDefault="00991DDD" w:rsidP="00FB12F4">
            <w:pPr>
              <w:spacing w:line="360" w:lineRule="auto"/>
              <w:rPr>
                <w:bCs/>
                <w:sz w:val="18"/>
                <w:szCs w:val="14"/>
              </w:rPr>
            </w:pPr>
            <w:r w:rsidRPr="00991DDD">
              <w:rPr>
                <w:bCs/>
                <w:sz w:val="18"/>
                <w:szCs w:val="14"/>
              </w:rPr>
              <w:t xml:space="preserve">Eph receptor </w:t>
            </w:r>
            <w:proofErr w:type="spellStart"/>
            <w:r w:rsidRPr="00991DDD">
              <w:rPr>
                <w:bCs/>
                <w:sz w:val="18"/>
                <w:szCs w:val="14"/>
              </w:rPr>
              <w:t>B2</w:t>
            </w:r>
            <w:proofErr w:type="spellEnd"/>
          </w:p>
        </w:tc>
        <w:tc>
          <w:tcPr>
            <w:tcW w:w="861" w:type="dxa"/>
            <w:vMerge w:val="restart"/>
            <w:tcBorders>
              <w:top w:val="single" w:sz="12" w:space="0" w:color="auto"/>
            </w:tcBorders>
            <w:shd w:val="clear" w:color="auto" w:fill="auto"/>
            <w:vAlign w:val="center"/>
          </w:tcPr>
          <w:p w14:paraId="0BE8E175" w14:textId="7BDBB0AB" w:rsidR="009F0D32" w:rsidRPr="00991DDD" w:rsidRDefault="00991DDD" w:rsidP="00FB12F4">
            <w:pPr>
              <w:spacing w:line="360" w:lineRule="auto"/>
              <w:jc w:val="center"/>
              <w:rPr>
                <w:rFonts w:eastAsiaTheme="minorEastAsia"/>
                <w:bCs/>
                <w:sz w:val="18"/>
                <w:szCs w:val="14"/>
                <w:lang w:eastAsia="ko-KR"/>
              </w:rPr>
            </w:pPr>
            <w:proofErr w:type="spellStart"/>
            <w:r>
              <w:rPr>
                <w:rFonts w:eastAsiaTheme="minorEastAsia" w:hint="eastAsia"/>
                <w:bCs/>
                <w:sz w:val="18"/>
                <w:szCs w:val="14"/>
                <w:lang w:eastAsia="ko-KR"/>
              </w:rPr>
              <w:t>E</w:t>
            </w:r>
            <w:r>
              <w:rPr>
                <w:rFonts w:eastAsiaTheme="minorEastAsia"/>
                <w:bCs/>
                <w:sz w:val="18"/>
                <w:szCs w:val="14"/>
                <w:lang w:eastAsia="ko-KR"/>
              </w:rPr>
              <w:t>phb2</w:t>
            </w:r>
            <w:proofErr w:type="spellEnd"/>
          </w:p>
        </w:tc>
        <w:tc>
          <w:tcPr>
            <w:tcW w:w="1548" w:type="dxa"/>
            <w:vMerge w:val="restart"/>
            <w:tcBorders>
              <w:top w:val="single" w:sz="12" w:space="0" w:color="auto"/>
            </w:tcBorders>
            <w:shd w:val="clear" w:color="auto" w:fill="auto"/>
            <w:vAlign w:val="center"/>
          </w:tcPr>
          <w:p w14:paraId="001DF0BE" w14:textId="5E626F96" w:rsidR="009F0D32" w:rsidRPr="00AB49F0" w:rsidRDefault="00991DDD" w:rsidP="00FB12F4">
            <w:pPr>
              <w:spacing w:line="360" w:lineRule="auto"/>
              <w:jc w:val="center"/>
              <w:rPr>
                <w:bCs/>
                <w:sz w:val="18"/>
                <w:szCs w:val="14"/>
              </w:rPr>
            </w:pPr>
            <w:proofErr w:type="spellStart"/>
            <w:r w:rsidRPr="00991DDD">
              <w:rPr>
                <w:bCs/>
                <w:sz w:val="18"/>
                <w:szCs w:val="14"/>
              </w:rPr>
              <w:t>BC043088.1</w:t>
            </w:r>
            <w:proofErr w:type="spellEnd"/>
          </w:p>
        </w:tc>
        <w:tc>
          <w:tcPr>
            <w:tcW w:w="1013" w:type="dxa"/>
            <w:tcBorders>
              <w:top w:val="single" w:sz="12" w:space="0" w:color="auto"/>
            </w:tcBorders>
            <w:shd w:val="clear" w:color="auto" w:fill="auto"/>
            <w:vAlign w:val="center"/>
          </w:tcPr>
          <w:p w14:paraId="17A95516" w14:textId="77777777" w:rsidR="009F0D32" w:rsidRPr="00AB49F0" w:rsidRDefault="009F0D32" w:rsidP="00FB12F4">
            <w:pPr>
              <w:spacing w:line="360" w:lineRule="auto"/>
              <w:jc w:val="center"/>
              <w:rPr>
                <w:bCs/>
                <w:sz w:val="18"/>
                <w:szCs w:val="14"/>
              </w:rPr>
            </w:pPr>
            <w:r w:rsidRPr="00AB49F0">
              <w:rPr>
                <w:rFonts w:eastAsia="바탕"/>
                <w:color w:val="000000"/>
                <w:sz w:val="18"/>
                <w:szCs w:val="14"/>
              </w:rPr>
              <w:t>Forward</w:t>
            </w:r>
          </w:p>
        </w:tc>
        <w:tc>
          <w:tcPr>
            <w:tcW w:w="3117" w:type="dxa"/>
            <w:tcBorders>
              <w:top w:val="single" w:sz="12" w:space="0" w:color="auto"/>
            </w:tcBorders>
            <w:shd w:val="clear" w:color="auto" w:fill="auto"/>
            <w:vAlign w:val="center"/>
          </w:tcPr>
          <w:p w14:paraId="5631D8FA" w14:textId="51BB82EA" w:rsidR="009F0D32" w:rsidRPr="00AB49F0" w:rsidRDefault="00CA3A2D" w:rsidP="00FB12F4">
            <w:pPr>
              <w:spacing w:line="360" w:lineRule="auto"/>
              <w:jc w:val="both"/>
              <w:rPr>
                <w:bCs/>
                <w:sz w:val="18"/>
                <w:szCs w:val="14"/>
              </w:rPr>
            </w:pPr>
            <w:proofErr w:type="spellStart"/>
            <w:r w:rsidRPr="00CA3A2D">
              <w:rPr>
                <w:bCs/>
                <w:sz w:val="18"/>
                <w:szCs w:val="14"/>
              </w:rPr>
              <w:t>GGGAGTTTGCCAAGGAAATTG</w:t>
            </w:r>
            <w:proofErr w:type="spellEnd"/>
          </w:p>
        </w:tc>
      </w:tr>
      <w:tr w:rsidR="009F0D32" w:rsidRPr="0068631A" w14:paraId="75147127" w14:textId="77777777" w:rsidTr="00FB12F4">
        <w:tc>
          <w:tcPr>
            <w:tcW w:w="2477" w:type="dxa"/>
            <w:vMerge/>
            <w:shd w:val="clear" w:color="auto" w:fill="auto"/>
            <w:vAlign w:val="center"/>
          </w:tcPr>
          <w:p w14:paraId="15E43540" w14:textId="77777777" w:rsidR="009F0D32" w:rsidRPr="00AB49F0" w:rsidRDefault="009F0D32" w:rsidP="00FB12F4">
            <w:pPr>
              <w:spacing w:line="360" w:lineRule="auto"/>
              <w:rPr>
                <w:bCs/>
                <w:sz w:val="18"/>
                <w:szCs w:val="14"/>
              </w:rPr>
            </w:pPr>
          </w:p>
        </w:tc>
        <w:tc>
          <w:tcPr>
            <w:tcW w:w="861" w:type="dxa"/>
            <w:vMerge/>
            <w:shd w:val="clear" w:color="auto" w:fill="auto"/>
            <w:vAlign w:val="center"/>
          </w:tcPr>
          <w:p w14:paraId="6EDB922B" w14:textId="77777777" w:rsidR="009F0D32" w:rsidRPr="00AB49F0" w:rsidRDefault="009F0D32" w:rsidP="00FB12F4">
            <w:pPr>
              <w:spacing w:line="360" w:lineRule="auto"/>
              <w:jc w:val="center"/>
              <w:rPr>
                <w:bCs/>
                <w:sz w:val="18"/>
                <w:szCs w:val="14"/>
              </w:rPr>
            </w:pPr>
          </w:p>
        </w:tc>
        <w:tc>
          <w:tcPr>
            <w:tcW w:w="1548" w:type="dxa"/>
            <w:vMerge/>
            <w:shd w:val="clear" w:color="auto" w:fill="auto"/>
            <w:vAlign w:val="center"/>
          </w:tcPr>
          <w:p w14:paraId="7883651E" w14:textId="77777777" w:rsidR="009F0D32" w:rsidRPr="00AB49F0" w:rsidRDefault="009F0D32" w:rsidP="00FB12F4">
            <w:pPr>
              <w:spacing w:line="360" w:lineRule="auto"/>
              <w:jc w:val="center"/>
              <w:rPr>
                <w:bCs/>
                <w:sz w:val="18"/>
                <w:szCs w:val="14"/>
              </w:rPr>
            </w:pPr>
          </w:p>
        </w:tc>
        <w:tc>
          <w:tcPr>
            <w:tcW w:w="1013" w:type="dxa"/>
            <w:shd w:val="clear" w:color="auto" w:fill="auto"/>
            <w:vAlign w:val="center"/>
          </w:tcPr>
          <w:p w14:paraId="63CB2682" w14:textId="77777777" w:rsidR="009F0D32" w:rsidRPr="00AB49F0" w:rsidRDefault="009F0D32" w:rsidP="00FB12F4">
            <w:pPr>
              <w:spacing w:line="360" w:lineRule="auto"/>
              <w:jc w:val="center"/>
              <w:rPr>
                <w:bCs/>
                <w:sz w:val="18"/>
                <w:szCs w:val="14"/>
              </w:rPr>
            </w:pPr>
            <w:r w:rsidRPr="00AB49F0">
              <w:rPr>
                <w:rFonts w:eastAsia="바탕"/>
                <w:color w:val="000000"/>
                <w:sz w:val="18"/>
                <w:szCs w:val="14"/>
              </w:rPr>
              <w:t>Reverse</w:t>
            </w:r>
          </w:p>
        </w:tc>
        <w:tc>
          <w:tcPr>
            <w:tcW w:w="3117" w:type="dxa"/>
            <w:shd w:val="clear" w:color="auto" w:fill="auto"/>
            <w:vAlign w:val="center"/>
          </w:tcPr>
          <w:p w14:paraId="039137C0" w14:textId="07F43AAC" w:rsidR="009F0D32" w:rsidRPr="00AB49F0" w:rsidRDefault="00CA3A2D" w:rsidP="00FB12F4">
            <w:pPr>
              <w:spacing w:line="360" w:lineRule="auto"/>
              <w:jc w:val="both"/>
              <w:rPr>
                <w:bCs/>
                <w:sz w:val="18"/>
                <w:szCs w:val="14"/>
              </w:rPr>
            </w:pPr>
            <w:proofErr w:type="spellStart"/>
            <w:r w:rsidRPr="00CA3A2D">
              <w:rPr>
                <w:bCs/>
                <w:sz w:val="18"/>
                <w:szCs w:val="14"/>
              </w:rPr>
              <w:t>CTTGAGGGTCTTGATGGCTAC</w:t>
            </w:r>
            <w:proofErr w:type="spellEnd"/>
          </w:p>
        </w:tc>
      </w:tr>
      <w:tr w:rsidR="009F0D32" w:rsidRPr="0068631A" w14:paraId="23B192F3" w14:textId="77777777" w:rsidTr="00FB12F4">
        <w:tc>
          <w:tcPr>
            <w:tcW w:w="2477" w:type="dxa"/>
            <w:vMerge w:val="restart"/>
            <w:shd w:val="clear" w:color="auto" w:fill="auto"/>
            <w:vAlign w:val="center"/>
          </w:tcPr>
          <w:p w14:paraId="2C45CC0C" w14:textId="0C16EB14" w:rsidR="009F0D32" w:rsidRPr="00AB49F0" w:rsidRDefault="00991DDD" w:rsidP="00FB12F4">
            <w:pPr>
              <w:spacing w:line="360" w:lineRule="auto"/>
              <w:rPr>
                <w:bCs/>
                <w:sz w:val="18"/>
                <w:szCs w:val="14"/>
              </w:rPr>
            </w:pPr>
            <w:r>
              <w:rPr>
                <w:bCs/>
                <w:sz w:val="18"/>
                <w:szCs w:val="14"/>
              </w:rPr>
              <w:t>A</w:t>
            </w:r>
            <w:r w:rsidRPr="00991DDD">
              <w:rPr>
                <w:bCs/>
                <w:sz w:val="18"/>
                <w:szCs w:val="14"/>
              </w:rPr>
              <w:t>rachidonate 15-lipoxygenase</w:t>
            </w:r>
          </w:p>
        </w:tc>
        <w:tc>
          <w:tcPr>
            <w:tcW w:w="861" w:type="dxa"/>
            <w:vMerge w:val="restart"/>
            <w:shd w:val="clear" w:color="auto" w:fill="auto"/>
            <w:vAlign w:val="center"/>
          </w:tcPr>
          <w:p w14:paraId="0CB1AAF9" w14:textId="51872879" w:rsidR="009F0D32" w:rsidRPr="00991DDD" w:rsidRDefault="00991DDD" w:rsidP="00FB12F4">
            <w:pPr>
              <w:spacing w:line="360" w:lineRule="auto"/>
              <w:jc w:val="center"/>
              <w:rPr>
                <w:rFonts w:eastAsiaTheme="minorEastAsia"/>
                <w:bCs/>
                <w:sz w:val="18"/>
                <w:szCs w:val="14"/>
                <w:lang w:eastAsia="ko-KR"/>
              </w:rPr>
            </w:pPr>
            <w:proofErr w:type="spellStart"/>
            <w:r>
              <w:rPr>
                <w:rFonts w:eastAsiaTheme="minorEastAsia" w:hint="eastAsia"/>
                <w:bCs/>
                <w:sz w:val="18"/>
                <w:szCs w:val="14"/>
                <w:lang w:eastAsia="ko-KR"/>
              </w:rPr>
              <w:t>A</w:t>
            </w:r>
            <w:r>
              <w:rPr>
                <w:rFonts w:eastAsiaTheme="minorEastAsia"/>
                <w:bCs/>
                <w:sz w:val="18"/>
                <w:szCs w:val="14"/>
                <w:lang w:eastAsia="ko-KR"/>
              </w:rPr>
              <w:t>lox15</w:t>
            </w:r>
            <w:proofErr w:type="spellEnd"/>
          </w:p>
        </w:tc>
        <w:tc>
          <w:tcPr>
            <w:tcW w:w="1548" w:type="dxa"/>
            <w:vMerge w:val="restart"/>
            <w:shd w:val="clear" w:color="auto" w:fill="auto"/>
            <w:vAlign w:val="center"/>
          </w:tcPr>
          <w:p w14:paraId="16F8D84B" w14:textId="7A96668A" w:rsidR="009F0D32" w:rsidRPr="00AB49F0" w:rsidRDefault="00991DDD" w:rsidP="00FB12F4">
            <w:pPr>
              <w:spacing w:line="360" w:lineRule="auto"/>
              <w:jc w:val="center"/>
              <w:rPr>
                <w:bCs/>
                <w:sz w:val="18"/>
                <w:szCs w:val="14"/>
              </w:rPr>
            </w:pPr>
            <w:proofErr w:type="spellStart"/>
            <w:r w:rsidRPr="00991DDD">
              <w:rPr>
                <w:bCs/>
                <w:sz w:val="18"/>
                <w:szCs w:val="14"/>
              </w:rPr>
              <w:t>BC081546.1</w:t>
            </w:r>
            <w:proofErr w:type="spellEnd"/>
          </w:p>
        </w:tc>
        <w:tc>
          <w:tcPr>
            <w:tcW w:w="1013" w:type="dxa"/>
            <w:shd w:val="clear" w:color="auto" w:fill="auto"/>
            <w:vAlign w:val="center"/>
          </w:tcPr>
          <w:p w14:paraId="638E73CF" w14:textId="77777777" w:rsidR="009F0D32" w:rsidRPr="00AB49F0" w:rsidRDefault="009F0D32" w:rsidP="00FB12F4">
            <w:pPr>
              <w:spacing w:line="360" w:lineRule="auto"/>
              <w:jc w:val="center"/>
              <w:rPr>
                <w:bCs/>
                <w:sz w:val="18"/>
                <w:szCs w:val="14"/>
              </w:rPr>
            </w:pPr>
            <w:r w:rsidRPr="00AB49F0">
              <w:rPr>
                <w:rFonts w:eastAsia="바탕"/>
                <w:color w:val="000000"/>
                <w:sz w:val="18"/>
                <w:szCs w:val="14"/>
              </w:rPr>
              <w:t>Forward</w:t>
            </w:r>
          </w:p>
        </w:tc>
        <w:tc>
          <w:tcPr>
            <w:tcW w:w="3117" w:type="dxa"/>
            <w:shd w:val="clear" w:color="auto" w:fill="auto"/>
            <w:vAlign w:val="center"/>
          </w:tcPr>
          <w:p w14:paraId="6AFDBFBD" w14:textId="46102733" w:rsidR="009F0D32" w:rsidRPr="00AB49F0" w:rsidRDefault="00CA3A2D" w:rsidP="00FB12F4">
            <w:pPr>
              <w:spacing w:line="360" w:lineRule="auto"/>
              <w:jc w:val="both"/>
              <w:rPr>
                <w:bCs/>
                <w:sz w:val="18"/>
                <w:szCs w:val="14"/>
              </w:rPr>
            </w:pPr>
            <w:proofErr w:type="spellStart"/>
            <w:r w:rsidRPr="00CA3A2D">
              <w:rPr>
                <w:bCs/>
                <w:sz w:val="18"/>
                <w:szCs w:val="14"/>
              </w:rPr>
              <w:t>CTGGATTGGTTCTACTGGGTTC</w:t>
            </w:r>
            <w:proofErr w:type="spellEnd"/>
          </w:p>
        </w:tc>
      </w:tr>
      <w:tr w:rsidR="009F0D32" w:rsidRPr="0068631A" w14:paraId="6062D5C1" w14:textId="77777777" w:rsidTr="00FB12F4">
        <w:tc>
          <w:tcPr>
            <w:tcW w:w="2477" w:type="dxa"/>
            <w:vMerge/>
            <w:shd w:val="clear" w:color="auto" w:fill="auto"/>
            <w:vAlign w:val="center"/>
          </w:tcPr>
          <w:p w14:paraId="6E5F2D4C" w14:textId="77777777" w:rsidR="009F0D32" w:rsidRPr="00AB49F0" w:rsidRDefault="009F0D32" w:rsidP="00FB12F4">
            <w:pPr>
              <w:spacing w:line="360" w:lineRule="auto"/>
              <w:rPr>
                <w:bCs/>
                <w:sz w:val="18"/>
                <w:szCs w:val="14"/>
              </w:rPr>
            </w:pPr>
          </w:p>
        </w:tc>
        <w:tc>
          <w:tcPr>
            <w:tcW w:w="861" w:type="dxa"/>
            <w:vMerge/>
            <w:shd w:val="clear" w:color="auto" w:fill="auto"/>
            <w:vAlign w:val="center"/>
          </w:tcPr>
          <w:p w14:paraId="54599F37" w14:textId="77777777" w:rsidR="009F0D32" w:rsidRPr="00AB49F0" w:rsidRDefault="009F0D32" w:rsidP="00FB12F4">
            <w:pPr>
              <w:spacing w:line="360" w:lineRule="auto"/>
              <w:jc w:val="center"/>
              <w:rPr>
                <w:bCs/>
                <w:sz w:val="18"/>
                <w:szCs w:val="14"/>
              </w:rPr>
            </w:pPr>
          </w:p>
        </w:tc>
        <w:tc>
          <w:tcPr>
            <w:tcW w:w="1548" w:type="dxa"/>
            <w:vMerge/>
            <w:shd w:val="clear" w:color="auto" w:fill="auto"/>
            <w:vAlign w:val="center"/>
          </w:tcPr>
          <w:p w14:paraId="0D3DDC52" w14:textId="77777777" w:rsidR="009F0D32" w:rsidRPr="00AB49F0" w:rsidRDefault="009F0D32" w:rsidP="00FB12F4">
            <w:pPr>
              <w:spacing w:line="360" w:lineRule="auto"/>
              <w:jc w:val="center"/>
              <w:rPr>
                <w:bCs/>
                <w:sz w:val="18"/>
                <w:szCs w:val="14"/>
              </w:rPr>
            </w:pPr>
          </w:p>
        </w:tc>
        <w:tc>
          <w:tcPr>
            <w:tcW w:w="1013" w:type="dxa"/>
            <w:shd w:val="clear" w:color="auto" w:fill="auto"/>
            <w:vAlign w:val="center"/>
          </w:tcPr>
          <w:p w14:paraId="1939F961" w14:textId="77777777" w:rsidR="009F0D32" w:rsidRPr="00AB49F0" w:rsidRDefault="009F0D32" w:rsidP="00FB12F4">
            <w:pPr>
              <w:spacing w:line="360" w:lineRule="auto"/>
              <w:jc w:val="center"/>
              <w:rPr>
                <w:bCs/>
                <w:sz w:val="18"/>
                <w:szCs w:val="14"/>
              </w:rPr>
            </w:pPr>
            <w:r w:rsidRPr="00AB49F0">
              <w:rPr>
                <w:rFonts w:eastAsia="바탕"/>
                <w:color w:val="000000"/>
                <w:sz w:val="18"/>
                <w:szCs w:val="14"/>
              </w:rPr>
              <w:t>Reverse</w:t>
            </w:r>
          </w:p>
        </w:tc>
        <w:tc>
          <w:tcPr>
            <w:tcW w:w="3117" w:type="dxa"/>
            <w:shd w:val="clear" w:color="auto" w:fill="auto"/>
            <w:vAlign w:val="center"/>
          </w:tcPr>
          <w:p w14:paraId="6020AB91" w14:textId="28C7CC5B" w:rsidR="009F0D32" w:rsidRPr="00AB49F0" w:rsidRDefault="00CA3A2D" w:rsidP="00FB12F4">
            <w:pPr>
              <w:spacing w:line="360" w:lineRule="auto"/>
              <w:jc w:val="both"/>
              <w:rPr>
                <w:bCs/>
                <w:sz w:val="18"/>
                <w:szCs w:val="14"/>
              </w:rPr>
            </w:pPr>
            <w:proofErr w:type="spellStart"/>
            <w:r w:rsidRPr="00CA3A2D">
              <w:rPr>
                <w:bCs/>
                <w:sz w:val="18"/>
                <w:szCs w:val="14"/>
              </w:rPr>
              <w:t>GTAGACTGATTAGGATTGGGCAG</w:t>
            </w:r>
            <w:proofErr w:type="spellEnd"/>
          </w:p>
        </w:tc>
      </w:tr>
      <w:tr w:rsidR="009F0D32" w:rsidRPr="0068631A" w14:paraId="72F0D6CC" w14:textId="77777777" w:rsidTr="00FB12F4">
        <w:tc>
          <w:tcPr>
            <w:tcW w:w="2477" w:type="dxa"/>
            <w:vMerge w:val="restart"/>
            <w:shd w:val="clear" w:color="auto" w:fill="auto"/>
            <w:vAlign w:val="center"/>
          </w:tcPr>
          <w:p w14:paraId="4AAF4586" w14:textId="04A5E1B1" w:rsidR="009F0D32" w:rsidRPr="00AB49F0" w:rsidRDefault="00991DDD" w:rsidP="00FB12F4">
            <w:pPr>
              <w:spacing w:line="360" w:lineRule="auto"/>
              <w:rPr>
                <w:bCs/>
                <w:sz w:val="18"/>
                <w:szCs w:val="14"/>
              </w:rPr>
            </w:pPr>
            <w:r>
              <w:rPr>
                <w:bCs/>
                <w:sz w:val="18"/>
                <w:szCs w:val="14"/>
              </w:rPr>
              <w:t>C</w:t>
            </w:r>
            <w:r w:rsidRPr="00991DDD">
              <w:rPr>
                <w:bCs/>
                <w:sz w:val="18"/>
                <w:szCs w:val="14"/>
              </w:rPr>
              <w:t>hemokine (C-C motif) ligand 2</w:t>
            </w:r>
          </w:p>
        </w:tc>
        <w:tc>
          <w:tcPr>
            <w:tcW w:w="861" w:type="dxa"/>
            <w:vMerge w:val="restart"/>
            <w:shd w:val="clear" w:color="auto" w:fill="auto"/>
            <w:vAlign w:val="center"/>
          </w:tcPr>
          <w:p w14:paraId="410AFB8C" w14:textId="3428AC9B" w:rsidR="009F0D32" w:rsidRPr="00AB49F0" w:rsidRDefault="00991DDD" w:rsidP="00FB12F4">
            <w:pPr>
              <w:spacing w:line="360" w:lineRule="auto"/>
              <w:jc w:val="center"/>
              <w:rPr>
                <w:bCs/>
                <w:sz w:val="18"/>
                <w:szCs w:val="14"/>
              </w:rPr>
            </w:pPr>
            <w:proofErr w:type="spellStart"/>
            <w:r>
              <w:rPr>
                <w:bCs/>
                <w:sz w:val="18"/>
                <w:szCs w:val="14"/>
              </w:rPr>
              <w:t>Ccl2</w:t>
            </w:r>
            <w:proofErr w:type="spellEnd"/>
          </w:p>
        </w:tc>
        <w:tc>
          <w:tcPr>
            <w:tcW w:w="1548" w:type="dxa"/>
            <w:vMerge w:val="restart"/>
            <w:shd w:val="clear" w:color="auto" w:fill="auto"/>
            <w:vAlign w:val="center"/>
          </w:tcPr>
          <w:p w14:paraId="5D6109D7" w14:textId="7B45DC58" w:rsidR="009F0D32" w:rsidRPr="00AB49F0" w:rsidRDefault="00991DDD" w:rsidP="00FB12F4">
            <w:pPr>
              <w:spacing w:line="360" w:lineRule="auto"/>
              <w:jc w:val="center"/>
              <w:rPr>
                <w:bCs/>
                <w:sz w:val="18"/>
                <w:szCs w:val="14"/>
              </w:rPr>
            </w:pPr>
            <w:proofErr w:type="spellStart"/>
            <w:r w:rsidRPr="00991DDD">
              <w:rPr>
                <w:bCs/>
                <w:sz w:val="18"/>
                <w:szCs w:val="14"/>
              </w:rPr>
              <w:t>BC055070.1</w:t>
            </w:r>
            <w:proofErr w:type="spellEnd"/>
          </w:p>
        </w:tc>
        <w:tc>
          <w:tcPr>
            <w:tcW w:w="1013" w:type="dxa"/>
            <w:shd w:val="clear" w:color="auto" w:fill="auto"/>
            <w:vAlign w:val="center"/>
          </w:tcPr>
          <w:p w14:paraId="6EC37118" w14:textId="77777777" w:rsidR="009F0D32" w:rsidRPr="00AB49F0" w:rsidRDefault="009F0D32" w:rsidP="00FB12F4">
            <w:pPr>
              <w:spacing w:line="360" w:lineRule="auto"/>
              <w:jc w:val="center"/>
              <w:rPr>
                <w:bCs/>
                <w:sz w:val="18"/>
                <w:szCs w:val="14"/>
              </w:rPr>
            </w:pPr>
            <w:r w:rsidRPr="00AB49F0">
              <w:rPr>
                <w:rFonts w:eastAsia="바탕"/>
                <w:color w:val="000000"/>
                <w:sz w:val="18"/>
                <w:szCs w:val="14"/>
              </w:rPr>
              <w:t>Forward</w:t>
            </w:r>
          </w:p>
        </w:tc>
        <w:tc>
          <w:tcPr>
            <w:tcW w:w="3117" w:type="dxa"/>
            <w:shd w:val="clear" w:color="auto" w:fill="auto"/>
            <w:vAlign w:val="center"/>
          </w:tcPr>
          <w:p w14:paraId="5AD68673" w14:textId="1D0ECFE7" w:rsidR="009F0D32" w:rsidRPr="00AB49F0" w:rsidRDefault="00CA3A2D" w:rsidP="00FB12F4">
            <w:pPr>
              <w:spacing w:line="360" w:lineRule="auto"/>
              <w:jc w:val="both"/>
              <w:rPr>
                <w:bCs/>
                <w:sz w:val="18"/>
                <w:szCs w:val="14"/>
              </w:rPr>
            </w:pPr>
            <w:proofErr w:type="spellStart"/>
            <w:r w:rsidRPr="00CA3A2D">
              <w:rPr>
                <w:bCs/>
                <w:sz w:val="18"/>
                <w:szCs w:val="14"/>
              </w:rPr>
              <w:t>GTAGTGTGAGTTACATACCCCG</w:t>
            </w:r>
            <w:proofErr w:type="spellEnd"/>
          </w:p>
        </w:tc>
      </w:tr>
      <w:tr w:rsidR="009F0D32" w:rsidRPr="0068631A" w14:paraId="2F5E58F5" w14:textId="77777777" w:rsidTr="00FB12F4">
        <w:tc>
          <w:tcPr>
            <w:tcW w:w="2477" w:type="dxa"/>
            <w:vMerge/>
            <w:shd w:val="clear" w:color="auto" w:fill="auto"/>
            <w:vAlign w:val="center"/>
          </w:tcPr>
          <w:p w14:paraId="1C6D34F7" w14:textId="77777777" w:rsidR="009F0D32" w:rsidRPr="00AB49F0" w:rsidRDefault="009F0D32" w:rsidP="00FB12F4">
            <w:pPr>
              <w:spacing w:line="360" w:lineRule="auto"/>
              <w:rPr>
                <w:bCs/>
                <w:sz w:val="18"/>
                <w:szCs w:val="14"/>
              </w:rPr>
            </w:pPr>
          </w:p>
        </w:tc>
        <w:tc>
          <w:tcPr>
            <w:tcW w:w="861" w:type="dxa"/>
            <w:vMerge/>
            <w:shd w:val="clear" w:color="auto" w:fill="auto"/>
            <w:vAlign w:val="center"/>
          </w:tcPr>
          <w:p w14:paraId="2495AE17" w14:textId="77777777" w:rsidR="009F0D32" w:rsidRPr="00AB49F0" w:rsidRDefault="009F0D32" w:rsidP="00FB12F4">
            <w:pPr>
              <w:spacing w:line="360" w:lineRule="auto"/>
              <w:jc w:val="center"/>
              <w:rPr>
                <w:bCs/>
                <w:sz w:val="18"/>
                <w:szCs w:val="14"/>
              </w:rPr>
            </w:pPr>
          </w:p>
        </w:tc>
        <w:tc>
          <w:tcPr>
            <w:tcW w:w="1548" w:type="dxa"/>
            <w:vMerge/>
            <w:shd w:val="clear" w:color="auto" w:fill="auto"/>
            <w:vAlign w:val="center"/>
          </w:tcPr>
          <w:p w14:paraId="1D447157" w14:textId="77777777" w:rsidR="009F0D32" w:rsidRPr="00AB49F0" w:rsidRDefault="009F0D32" w:rsidP="00FB12F4">
            <w:pPr>
              <w:spacing w:line="360" w:lineRule="auto"/>
              <w:jc w:val="center"/>
              <w:rPr>
                <w:bCs/>
                <w:sz w:val="18"/>
                <w:szCs w:val="14"/>
              </w:rPr>
            </w:pPr>
          </w:p>
        </w:tc>
        <w:tc>
          <w:tcPr>
            <w:tcW w:w="1013" w:type="dxa"/>
            <w:shd w:val="clear" w:color="auto" w:fill="auto"/>
            <w:vAlign w:val="center"/>
          </w:tcPr>
          <w:p w14:paraId="65BCC6EF" w14:textId="77777777" w:rsidR="009F0D32" w:rsidRPr="00AB49F0" w:rsidRDefault="009F0D32" w:rsidP="00FB12F4">
            <w:pPr>
              <w:spacing w:line="360" w:lineRule="auto"/>
              <w:jc w:val="center"/>
              <w:rPr>
                <w:bCs/>
                <w:sz w:val="18"/>
                <w:szCs w:val="14"/>
              </w:rPr>
            </w:pPr>
            <w:r w:rsidRPr="00AB49F0">
              <w:rPr>
                <w:rFonts w:eastAsia="바탕"/>
                <w:color w:val="000000"/>
                <w:sz w:val="18"/>
                <w:szCs w:val="14"/>
              </w:rPr>
              <w:t>Reverse</w:t>
            </w:r>
          </w:p>
        </w:tc>
        <w:tc>
          <w:tcPr>
            <w:tcW w:w="3117" w:type="dxa"/>
            <w:shd w:val="clear" w:color="auto" w:fill="auto"/>
            <w:vAlign w:val="center"/>
          </w:tcPr>
          <w:p w14:paraId="16289EBC" w14:textId="63BC43EF" w:rsidR="009F0D32" w:rsidRPr="00AB49F0" w:rsidRDefault="00CA3A2D" w:rsidP="00FB12F4">
            <w:pPr>
              <w:spacing w:line="360" w:lineRule="auto"/>
              <w:jc w:val="both"/>
              <w:rPr>
                <w:bCs/>
                <w:sz w:val="18"/>
                <w:szCs w:val="14"/>
              </w:rPr>
            </w:pPr>
            <w:proofErr w:type="spellStart"/>
            <w:r w:rsidRPr="00CA3A2D">
              <w:rPr>
                <w:bCs/>
                <w:sz w:val="18"/>
                <w:szCs w:val="14"/>
              </w:rPr>
              <w:t>CTGTTGAGAACTGCCTTTGC</w:t>
            </w:r>
            <w:proofErr w:type="spellEnd"/>
          </w:p>
        </w:tc>
      </w:tr>
      <w:tr w:rsidR="009F0D32" w:rsidRPr="0068631A" w14:paraId="0156EDC8" w14:textId="77777777" w:rsidTr="00FB12F4">
        <w:tc>
          <w:tcPr>
            <w:tcW w:w="2477" w:type="dxa"/>
            <w:vMerge w:val="restart"/>
            <w:shd w:val="clear" w:color="auto" w:fill="auto"/>
            <w:vAlign w:val="center"/>
          </w:tcPr>
          <w:p w14:paraId="51876D7E" w14:textId="51B9D84E" w:rsidR="009F0D32" w:rsidRPr="00AB49F0" w:rsidRDefault="00991DDD" w:rsidP="00FB12F4">
            <w:pPr>
              <w:spacing w:line="360" w:lineRule="auto"/>
              <w:rPr>
                <w:bCs/>
                <w:sz w:val="18"/>
                <w:szCs w:val="14"/>
              </w:rPr>
            </w:pPr>
            <w:r>
              <w:rPr>
                <w:bCs/>
                <w:sz w:val="18"/>
                <w:szCs w:val="14"/>
              </w:rPr>
              <w:t>A</w:t>
            </w:r>
            <w:r w:rsidRPr="00991DDD">
              <w:rPr>
                <w:bCs/>
                <w:sz w:val="18"/>
                <w:szCs w:val="14"/>
              </w:rPr>
              <w:t>nkyrin repeat and SOCS box-containing 2</w:t>
            </w:r>
          </w:p>
        </w:tc>
        <w:tc>
          <w:tcPr>
            <w:tcW w:w="861" w:type="dxa"/>
            <w:vMerge w:val="restart"/>
            <w:shd w:val="clear" w:color="auto" w:fill="auto"/>
            <w:vAlign w:val="center"/>
          </w:tcPr>
          <w:p w14:paraId="53806758" w14:textId="0EEC6E2A" w:rsidR="009F0D32" w:rsidRPr="00AB49F0" w:rsidRDefault="00991DDD" w:rsidP="00FB12F4">
            <w:pPr>
              <w:spacing w:line="360" w:lineRule="auto"/>
              <w:jc w:val="center"/>
              <w:rPr>
                <w:bCs/>
                <w:sz w:val="18"/>
                <w:szCs w:val="14"/>
              </w:rPr>
            </w:pPr>
            <w:proofErr w:type="spellStart"/>
            <w:r>
              <w:rPr>
                <w:bCs/>
                <w:sz w:val="18"/>
                <w:szCs w:val="14"/>
              </w:rPr>
              <w:t>Asb2</w:t>
            </w:r>
            <w:proofErr w:type="spellEnd"/>
          </w:p>
        </w:tc>
        <w:tc>
          <w:tcPr>
            <w:tcW w:w="1548" w:type="dxa"/>
            <w:vMerge w:val="restart"/>
            <w:shd w:val="clear" w:color="auto" w:fill="auto"/>
            <w:vAlign w:val="center"/>
          </w:tcPr>
          <w:p w14:paraId="00097C61" w14:textId="6EBBE2C3" w:rsidR="009F0D32" w:rsidRPr="00AB49F0" w:rsidRDefault="00991DDD" w:rsidP="00FB12F4">
            <w:pPr>
              <w:spacing w:line="360" w:lineRule="auto"/>
              <w:jc w:val="center"/>
              <w:rPr>
                <w:bCs/>
                <w:sz w:val="18"/>
                <w:szCs w:val="14"/>
              </w:rPr>
            </w:pPr>
            <w:proofErr w:type="spellStart"/>
            <w:r w:rsidRPr="00991DDD">
              <w:rPr>
                <w:bCs/>
                <w:sz w:val="18"/>
                <w:szCs w:val="14"/>
              </w:rPr>
              <w:t>BC031161.1</w:t>
            </w:r>
            <w:proofErr w:type="spellEnd"/>
          </w:p>
        </w:tc>
        <w:tc>
          <w:tcPr>
            <w:tcW w:w="1013" w:type="dxa"/>
            <w:shd w:val="clear" w:color="auto" w:fill="auto"/>
            <w:vAlign w:val="center"/>
          </w:tcPr>
          <w:p w14:paraId="06F54DD0" w14:textId="77777777" w:rsidR="009F0D32" w:rsidRPr="00AB49F0" w:rsidRDefault="009F0D32" w:rsidP="00FB12F4">
            <w:pPr>
              <w:spacing w:line="360" w:lineRule="auto"/>
              <w:jc w:val="center"/>
              <w:rPr>
                <w:bCs/>
                <w:sz w:val="18"/>
                <w:szCs w:val="14"/>
              </w:rPr>
            </w:pPr>
            <w:r w:rsidRPr="00AB49F0">
              <w:rPr>
                <w:rFonts w:eastAsia="바탕"/>
                <w:color w:val="000000"/>
                <w:sz w:val="18"/>
                <w:szCs w:val="14"/>
              </w:rPr>
              <w:t>Forward</w:t>
            </w:r>
          </w:p>
        </w:tc>
        <w:tc>
          <w:tcPr>
            <w:tcW w:w="3117" w:type="dxa"/>
            <w:shd w:val="clear" w:color="auto" w:fill="auto"/>
            <w:vAlign w:val="center"/>
          </w:tcPr>
          <w:p w14:paraId="0BB6DD5D" w14:textId="169A95E8" w:rsidR="009F0D32" w:rsidRPr="00AB49F0" w:rsidRDefault="00CA3A2D" w:rsidP="00FB12F4">
            <w:pPr>
              <w:spacing w:line="360" w:lineRule="auto"/>
              <w:jc w:val="both"/>
              <w:rPr>
                <w:bCs/>
                <w:sz w:val="18"/>
                <w:szCs w:val="14"/>
              </w:rPr>
            </w:pPr>
            <w:proofErr w:type="spellStart"/>
            <w:r w:rsidRPr="00CA3A2D">
              <w:rPr>
                <w:bCs/>
                <w:sz w:val="18"/>
                <w:szCs w:val="14"/>
              </w:rPr>
              <w:t>ACCCAAAGTGAGAACCTGATG</w:t>
            </w:r>
            <w:proofErr w:type="spellEnd"/>
          </w:p>
        </w:tc>
      </w:tr>
      <w:tr w:rsidR="009F0D32" w:rsidRPr="0068631A" w14:paraId="278EE92B" w14:textId="77777777" w:rsidTr="00FB12F4">
        <w:tc>
          <w:tcPr>
            <w:tcW w:w="2477" w:type="dxa"/>
            <w:vMerge/>
            <w:shd w:val="clear" w:color="auto" w:fill="auto"/>
            <w:vAlign w:val="center"/>
          </w:tcPr>
          <w:p w14:paraId="7EECCD64" w14:textId="77777777" w:rsidR="009F0D32" w:rsidRPr="00AB49F0" w:rsidRDefault="009F0D32" w:rsidP="00FB12F4">
            <w:pPr>
              <w:spacing w:line="360" w:lineRule="auto"/>
              <w:rPr>
                <w:bCs/>
                <w:sz w:val="18"/>
                <w:szCs w:val="14"/>
              </w:rPr>
            </w:pPr>
          </w:p>
        </w:tc>
        <w:tc>
          <w:tcPr>
            <w:tcW w:w="861" w:type="dxa"/>
            <w:vMerge/>
            <w:shd w:val="clear" w:color="auto" w:fill="auto"/>
            <w:vAlign w:val="center"/>
          </w:tcPr>
          <w:p w14:paraId="5D9064C4" w14:textId="77777777" w:rsidR="009F0D32" w:rsidRPr="00AB49F0" w:rsidRDefault="009F0D32" w:rsidP="00FB12F4">
            <w:pPr>
              <w:spacing w:line="360" w:lineRule="auto"/>
              <w:jc w:val="center"/>
              <w:rPr>
                <w:bCs/>
                <w:sz w:val="18"/>
                <w:szCs w:val="14"/>
              </w:rPr>
            </w:pPr>
          </w:p>
        </w:tc>
        <w:tc>
          <w:tcPr>
            <w:tcW w:w="1548" w:type="dxa"/>
            <w:vMerge/>
            <w:shd w:val="clear" w:color="auto" w:fill="auto"/>
            <w:vAlign w:val="center"/>
          </w:tcPr>
          <w:p w14:paraId="0776948A" w14:textId="77777777" w:rsidR="009F0D32" w:rsidRPr="00AB49F0" w:rsidRDefault="009F0D32" w:rsidP="00FB12F4">
            <w:pPr>
              <w:spacing w:line="360" w:lineRule="auto"/>
              <w:jc w:val="center"/>
              <w:rPr>
                <w:bCs/>
                <w:sz w:val="18"/>
                <w:szCs w:val="14"/>
              </w:rPr>
            </w:pPr>
          </w:p>
        </w:tc>
        <w:tc>
          <w:tcPr>
            <w:tcW w:w="1013" w:type="dxa"/>
            <w:shd w:val="clear" w:color="auto" w:fill="auto"/>
            <w:vAlign w:val="center"/>
          </w:tcPr>
          <w:p w14:paraId="6B2D23BC" w14:textId="77777777" w:rsidR="009F0D32" w:rsidRPr="00AB49F0" w:rsidRDefault="009F0D32" w:rsidP="00FB12F4">
            <w:pPr>
              <w:spacing w:line="360" w:lineRule="auto"/>
              <w:jc w:val="center"/>
              <w:rPr>
                <w:bCs/>
                <w:sz w:val="18"/>
                <w:szCs w:val="14"/>
              </w:rPr>
            </w:pPr>
            <w:r w:rsidRPr="00AB49F0">
              <w:rPr>
                <w:rFonts w:eastAsia="바탕"/>
                <w:color w:val="000000"/>
                <w:sz w:val="18"/>
                <w:szCs w:val="14"/>
              </w:rPr>
              <w:t>Reverse</w:t>
            </w:r>
          </w:p>
        </w:tc>
        <w:tc>
          <w:tcPr>
            <w:tcW w:w="3117" w:type="dxa"/>
            <w:shd w:val="clear" w:color="auto" w:fill="auto"/>
            <w:vAlign w:val="center"/>
          </w:tcPr>
          <w:p w14:paraId="3DC0C694" w14:textId="65DC8391" w:rsidR="009F0D32" w:rsidRPr="00AB49F0" w:rsidRDefault="00CA3A2D" w:rsidP="00FB12F4">
            <w:pPr>
              <w:spacing w:line="360" w:lineRule="auto"/>
              <w:jc w:val="both"/>
              <w:rPr>
                <w:bCs/>
                <w:sz w:val="18"/>
                <w:szCs w:val="14"/>
              </w:rPr>
            </w:pPr>
            <w:proofErr w:type="spellStart"/>
            <w:r w:rsidRPr="00CA3A2D">
              <w:rPr>
                <w:bCs/>
                <w:sz w:val="18"/>
                <w:szCs w:val="14"/>
              </w:rPr>
              <w:t>GTTGAAGGTCTCTGGCTATGG</w:t>
            </w:r>
            <w:proofErr w:type="spellEnd"/>
          </w:p>
        </w:tc>
      </w:tr>
      <w:tr w:rsidR="009F0D32" w:rsidRPr="0068631A" w14:paraId="7E695ABD" w14:textId="77777777" w:rsidTr="00FB12F4">
        <w:tc>
          <w:tcPr>
            <w:tcW w:w="2477" w:type="dxa"/>
            <w:vMerge w:val="restart"/>
            <w:shd w:val="clear" w:color="auto" w:fill="auto"/>
            <w:vAlign w:val="center"/>
          </w:tcPr>
          <w:p w14:paraId="3093E273" w14:textId="37C318E6" w:rsidR="009F0D32" w:rsidRPr="00AB49F0" w:rsidRDefault="00CA3A2D" w:rsidP="00FB12F4">
            <w:pPr>
              <w:spacing w:line="360" w:lineRule="auto"/>
              <w:rPr>
                <w:bCs/>
                <w:sz w:val="18"/>
                <w:szCs w:val="14"/>
              </w:rPr>
            </w:pPr>
            <w:r>
              <w:rPr>
                <w:bCs/>
                <w:sz w:val="18"/>
                <w:szCs w:val="14"/>
              </w:rPr>
              <w:t>H</w:t>
            </w:r>
            <w:r w:rsidRPr="00CA3A2D">
              <w:rPr>
                <w:bCs/>
                <w:sz w:val="18"/>
                <w:szCs w:val="14"/>
              </w:rPr>
              <w:t>aptoglobin</w:t>
            </w:r>
          </w:p>
        </w:tc>
        <w:tc>
          <w:tcPr>
            <w:tcW w:w="861" w:type="dxa"/>
            <w:vMerge w:val="restart"/>
            <w:shd w:val="clear" w:color="auto" w:fill="auto"/>
            <w:vAlign w:val="center"/>
          </w:tcPr>
          <w:p w14:paraId="346328B9" w14:textId="4AF8C3ED" w:rsidR="009F0D32" w:rsidRPr="00991DDD" w:rsidRDefault="00991DDD" w:rsidP="00FB12F4">
            <w:pPr>
              <w:spacing w:line="360" w:lineRule="auto"/>
              <w:jc w:val="center"/>
              <w:rPr>
                <w:rFonts w:eastAsiaTheme="minorEastAsia"/>
                <w:bCs/>
                <w:sz w:val="18"/>
                <w:szCs w:val="14"/>
                <w:lang w:eastAsia="ko-KR"/>
              </w:rPr>
            </w:pPr>
            <w:r>
              <w:rPr>
                <w:rFonts w:eastAsiaTheme="minorEastAsia" w:hint="eastAsia"/>
                <w:bCs/>
                <w:sz w:val="18"/>
                <w:szCs w:val="14"/>
                <w:lang w:eastAsia="ko-KR"/>
              </w:rPr>
              <w:t>H</w:t>
            </w:r>
            <w:r>
              <w:rPr>
                <w:rFonts w:eastAsiaTheme="minorEastAsia"/>
                <w:bCs/>
                <w:sz w:val="18"/>
                <w:szCs w:val="14"/>
                <w:lang w:eastAsia="ko-KR"/>
              </w:rPr>
              <w:t>p</w:t>
            </w:r>
          </w:p>
        </w:tc>
        <w:tc>
          <w:tcPr>
            <w:tcW w:w="1548" w:type="dxa"/>
            <w:vMerge w:val="restart"/>
            <w:shd w:val="clear" w:color="auto" w:fill="auto"/>
            <w:vAlign w:val="center"/>
          </w:tcPr>
          <w:p w14:paraId="5B1E1DF8" w14:textId="65C580BD" w:rsidR="009F0D32" w:rsidRPr="00AB49F0" w:rsidRDefault="00CA3A2D" w:rsidP="00FB12F4">
            <w:pPr>
              <w:spacing w:line="360" w:lineRule="auto"/>
              <w:jc w:val="center"/>
              <w:rPr>
                <w:bCs/>
                <w:sz w:val="18"/>
                <w:szCs w:val="14"/>
              </w:rPr>
            </w:pPr>
            <w:proofErr w:type="spellStart"/>
            <w:r w:rsidRPr="00CA3A2D">
              <w:rPr>
                <w:bCs/>
                <w:sz w:val="18"/>
                <w:szCs w:val="14"/>
              </w:rPr>
              <w:t>BC138872.1</w:t>
            </w:r>
            <w:proofErr w:type="spellEnd"/>
          </w:p>
        </w:tc>
        <w:tc>
          <w:tcPr>
            <w:tcW w:w="1013" w:type="dxa"/>
            <w:shd w:val="clear" w:color="auto" w:fill="auto"/>
            <w:vAlign w:val="center"/>
          </w:tcPr>
          <w:p w14:paraId="2D7087FD" w14:textId="77777777" w:rsidR="009F0D32" w:rsidRPr="00AB49F0" w:rsidRDefault="009F0D32" w:rsidP="00FB12F4">
            <w:pPr>
              <w:spacing w:line="360" w:lineRule="auto"/>
              <w:jc w:val="center"/>
              <w:rPr>
                <w:bCs/>
                <w:sz w:val="18"/>
                <w:szCs w:val="14"/>
              </w:rPr>
            </w:pPr>
            <w:r w:rsidRPr="00AB49F0">
              <w:rPr>
                <w:rFonts w:eastAsia="바탕"/>
                <w:color w:val="000000"/>
                <w:sz w:val="18"/>
                <w:szCs w:val="14"/>
              </w:rPr>
              <w:t>Forward</w:t>
            </w:r>
          </w:p>
        </w:tc>
        <w:tc>
          <w:tcPr>
            <w:tcW w:w="3117" w:type="dxa"/>
            <w:shd w:val="clear" w:color="auto" w:fill="auto"/>
            <w:vAlign w:val="center"/>
          </w:tcPr>
          <w:p w14:paraId="511DC708" w14:textId="2B0458F0" w:rsidR="009F0D32" w:rsidRPr="00AB49F0" w:rsidRDefault="00CA3A2D" w:rsidP="00FB12F4">
            <w:pPr>
              <w:spacing w:line="360" w:lineRule="auto"/>
              <w:jc w:val="both"/>
              <w:rPr>
                <w:bCs/>
                <w:sz w:val="18"/>
                <w:szCs w:val="14"/>
              </w:rPr>
            </w:pPr>
            <w:proofErr w:type="spellStart"/>
            <w:r w:rsidRPr="00CA3A2D">
              <w:rPr>
                <w:bCs/>
                <w:sz w:val="18"/>
                <w:szCs w:val="14"/>
              </w:rPr>
              <w:t>AAACCTCTTCCTGAACCACAG</w:t>
            </w:r>
            <w:proofErr w:type="spellEnd"/>
          </w:p>
        </w:tc>
      </w:tr>
      <w:tr w:rsidR="009F0D32" w:rsidRPr="0068631A" w14:paraId="2E227ED1" w14:textId="77777777" w:rsidTr="00FB12F4">
        <w:tc>
          <w:tcPr>
            <w:tcW w:w="2477" w:type="dxa"/>
            <w:vMerge/>
            <w:shd w:val="clear" w:color="auto" w:fill="auto"/>
            <w:vAlign w:val="center"/>
          </w:tcPr>
          <w:p w14:paraId="2ACB06E3" w14:textId="77777777" w:rsidR="009F0D32" w:rsidRPr="00AB49F0" w:rsidRDefault="009F0D32" w:rsidP="00FB12F4">
            <w:pPr>
              <w:spacing w:line="360" w:lineRule="auto"/>
              <w:rPr>
                <w:bCs/>
                <w:sz w:val="18"/>
                <w:szCs w:val="14"/>
              </w:rPr>
            </w:pPr>
          </w:p>
        </w:tc>
        <w:tc>
          <w:tcPr>
            <w:tcW w:w="861" w:type="dxa"/>
            <w:vMerge/>
            <w:shd w:val="clear" w:color="auto" w:fill="auto"/>
            <w:vAlign w:val="center"/>
          </w:tcPr>
          <w:p w14:paraId="49D4009D" w14:textId="77777777" w:rsidR="009F0D32" w:rsidRPr="00AB49F0" w:rsidRDefault="009F0D32" w:rsidP="00FB12F4">
            <w:pPr>
              <w:spacing w:line="360" w:lineRule="auto"/>
              <w:jc w:val="center"/>
              <w:rPr>
                <w:bCs/>
                <w:sz w:val="18"/>
                <w:szCs w:val="14"/>
              </w:rPr>
            </w:pPr>
          </w:p>
        </w:tc>
        <w:tc>
          <w:tcPr>
            <w:tcW w:w="1548" w:type="dxa"/>
            <w:vMerge/>
            <w:shd w:val="clear" w:color="auto" w:fill="auto"/>
            <w:vAlign w:val="center"/>
          </w:tcPr>
          <w:p w14:paraId="6528722E" w14:textId="77777777" w:rsidR="009F0D32" w:rsidRPr="00AB49F0" w:rsidRDefault="009F0D32" w:rsidP="00FB12F4">
            <w:pPr>
              <w:spacing w:line="360" w:lineRule="auto"/>
              <w:jc w:val="center"/>
              <w:rPr>
                <w:bCs/>
                <w:sz w:val="18"/>
                <w:szCs w:val="14"/>
              </w:rPr>
            </w:pPr>
          </w:p>
        </w:tc>
        <w:tc>
          <w:tcPr>
            <w:tcW w:w="1013" w:type="dxa"/>
            <w:shd w:val="clear" w:color="auto" w:fill="auto"/>
            <w:vAlign w:val="center"/>
          </w:tcPr>
          <w:p w14:paraId="5BB1452C" w14:textId="77777777" w:rsidR="009F0D32" w:rsidRPr="00AB49F0" w:rsidRDefault="009F0D32" w:rsidP="00FB12F4">
            <w:pPr>
              <w:spacing w:line="360" w:lineRule="auto"/>
              <w:jc w:val="center"/>
              <w:rPr>
                <w:bCs/>
                <w:sz w:val="18"/>
                <w:szCs w:val="14"/>
              </w:rPr>
            </w:pPr>
            <w:r w:rsidRPr="00AB49F0">
              <w:rPr>
                <w:rFonts w:eastAsia="바탕"/>
                <w:color w:val="000000"/>
                <w:sz w:val="18"/>
                <w:szCs w:val="14"/>
              </w:rPr>
              <w:t>Reverse</w:t>
            </w:r>
          </w:p>
        </w:tc>
        <w:tc>
          <w:tcPr>
            <w:tcW w:w="3117" w:type="dxa"/>
            <w:shd w:val="clear" w:color="auto" w:fill="auto"/>
            <w:vAlign w:val="center"/>
          </w:tcPr>
          <w:p w14:paraId="3AB7897E" w14:textId="243AF59C" w:rsidR="009F0D32" w:rsidRPr="00AB49F0" w:rsidRDefault="00CA3A2D" w:rsidP="00FB12F4">
            <w:pPr>
              <w:spacing w:line="360" w:lineRule="auto"/>
              <w:jc w:val="both"/>
              <w:rPr>
                <w:bCs/>
                <w:sz w:val="18"/>
                <w:szCs w:val="14"/>
              </w:rPr>
            </w:pPr>
            <w:proofErr w:type="spellStart"/>
            <w:r w:rsidRPr="00CA3A2D">
              <w:rPr>
                <w:bCs/>
                <w:sz w:val="18"/>
                <w:szCs w:val="14"/>
              </w:rPr>
              <w:t>TTTGATTAGCCCGATATCCACC</w:t>
            </w:r>
            <w:proofErr w:type="spellEnd"/>
          </w:p>
        </w:tc>
      </w:tr>
      <w:tr w:rsidR="009F0D32" w:rsidRPr="0068631A" w14:paraId="1C9C7413" w14:textId="77777777" w:rsidTr="00FB12F4">
        <w:tc>
          <w:tcPr>
            <w:tcW w:w="2477" w:type="dxa"/>
            <w:vMerge w:val="restart"/>
            <w:shd w:val="clear" w:color="auto" w:fill="auto"/>
            <w:vAlign w:val="center"/>
          </w:tcPr>
          <w:p w14:paraId="7C67DBCF" w14:textId="18393A8C" w:rsidR="009F0D32" w:rsidRPr="00AB49F0" w:rsidRDefault="00CA3A2D" w:rsidP="00FB12F4">
            <w:pPr>
              <w:spacing w:line="360" w:lineRule="auto"/>
              <w:rPr>
                <w:bCs/>
                <w:sz w:val="18"/>
                <w:szCs w:val="14"/>
              </w:rPr>
            </w:pPr>
            <w:r w:rsidRPr="00CA3A2D">
              <w:rPr>
                <w:bCs/>
                <w:sz w:val="18"/>
                <w:szCs w:val="14"/>
              </w:rPr>
              <w:t>Arginase 1</w:t>
            </w:r>
          </w:p>
        </w:tc>
        <w:tc>
          <w:tcPr>
            <w:tcW w:w="861" w:type="dxa"/>
            <w:vMerge w:val="restart"/>
            <w:shd w:val="clear" w:color="auto" w:fill="auto"/>
            <w:vAlign w:val="center"/>
          </w:tcPr>
          <w:p w14:paraId="376883C5" w14:textId="35029AA9" w:rsidR="009F0D32" w:rsidRPr="00991DDD" w:rsidRDefault="00991DDD" w:rsidP="00FB12F4">
            <w:pPr>
              <w:spacing w:line="360" w:lineRule="auto"/>
              <w:jc w:val="center"/>
              <w:rPr>
                <w:rFonts w:eastAsiaTheme="minorEastAsia"/>
                <w:bCs/>
                <w:sz w:val="18"/>
                <w:szCs w:val="14"/>
                <w:lang w:eastAsia="ko-KR"/>
              </w:rPr>
            </w:pPr>
            <w:proofErr w:type="spellStart"/>
            <w:r>
              <w:rPr>
                <w:rFonts w:eastAsiaTheme="minorEastAsia" w:hint="eastAsia"/>
                <w:bCs/>
                <w:sz w:val="18"/>
                <w:szCs w:val="14"/>
                <w:lang w:eastAsia="ko-KR"/>
              </w:rPr>
              <w:t>A</w:t>
            </w:r>
            <w:r>
              <w:rPr>
                <w:rFonts w:eastAsiaTheme="minorEastAsia"/>
                <w:bCs/>
                <w:sz w:val="18"/>
                <w:szCs w:val="14"/>
                <w:lang w:eastAsia="ko-KR"/>
              </w:rPr>
              <w:t>rg1</w:t>
            </w:r>
            <w:proofErr w:type="spellEnd"/>
          </w:p>
        </w:tc>
        <w:tc>
          <w:tcPr>
            <w:tcW w:w="1548" w:type="dxa"/>
            <w:vMerge w:val="restart"/>
            <w:shd w:val="clear" w:color="auto" w:fill="auto"/>
            <w:vAlign w:val="center"/>
          </w:tcPr>
          <w:p w14:paraId="3F93E1E0" w14:textId="01F2549A" w:rsidR="009F0D32" w:rsidRPr="00AB49F0" w:rsidRDefault="00CA3A2D" w:rsidP="00FB12F4">
            <w:pPr>
              <w:spacing w:line="360" w:lineRule="auto"/>
              <w:jc w:val="center"/>
              <w:rPr>
                <w:bCs/>
                <w:sz w:val="18"/>
                <w:szCs w:val="14"/>
              </w:rPr>
            </w:pPr>
            <w:proofErr w:type="spellStart"/>
            <w:r w:rsidRPr="00CA3A2D">
              <w:rPr>
                <w:bCs/>
                <w:sz w:val="18"/>
                <w:szCs w:val="14"/>
              </w:rPr>
              <w:t>AB047402.1</w:t>
            </w:r>
            <w:proofErr w:type="spellEnd"/>
          </w:p>
        </w:tc>
        <w:tc>
          <w:tcPr>
            <w:tcW w:w="1013" w:type="dxa"/>
            <w:shd w:val="clear" w:color="auto" w:fill="auto"/>
            <w:vAlign w:val="center"/>
          </w:tcPr>
          <w:p w14:paraId="274D28E4" w14:textId="77777777" w:rsidR="009F0D32" w:rsidRPr="00AB49F0" w:rsidRDefault="009F0D32" w:rsidP="00FB12F4">
            <w:pPr>
              <w:spacing w:line="360" w:lineRule="auto"/>
              <w:jc w:val="center"/>
              <w:rPr>
                <w:bCs/>
                <w:sz w:val="18"/>
                <w:szCs w:val="14"/>
              </w:rPr>
            </w:pPr>
            <w:r w:rsidRPr="00AB49F0">
              <w:rPr>
                <w:rFonts w:eastAsia="바탕"/>
                <w:color w:val="000000"/>
                <w:sz w:val="18"/>
                <w:szCs w:val="14"/>
              </w:rPr>
              <w:t>Forward</w:t>
            </w:r>
          </w:p>
        </w:tc>
        <w:tc>
          <w:tcPr>
            <w:tcW w:w="3117" w:type="dxa"/>
            <w:shd w:val="clear" w:color="auto" w:fill="auto"/>
            <w:vAlign w:val="center"/>
          </w:tcPr>
          <w:p w14:paraId="5626767D" w14:textId="5F5E5DBA" w:rsidR="009F0D32" w:rsidRPr="00AB49F0" w:rsidRDefault="00CA3A2D" w:rsidP="00FB12F4">
            <w:pPr>
              <w:spacing w:line="360" w:lineRule="auto"/>
              <w:jc w:val="both"/>
              <w:rPr>
                <w:bCs/>
                <w:sz w:val="18"/>
                <w:szCs w:val="14"/>
              </w:rPr>
            </w:pPr>
            <w:proofErr w:type="spellStart"/>
            <w:r w:rsidRPr="00CA3A2D">
              <w:rPr>
                <w:bCs/>
                <w:sz w:val="18"/>
                <w:szCs w:val="14"/>
              </w:rPr>
              <w:t>GATTCCAACGACATCTACCAGG</w:t>
            </w:r>
            <w:proofErr w:type="spellEnd"/>
          </w:p>
        </w:tc>
      </w:tr>
      <w:tr w:rsidR="009F0D32" w:rsidRPr="0068631A" w14:paraId="3EE28B32" w14:textId="77777777" w:rsidTr="00FB12F4">
        <w:tc>
          <w:tcPr>
            <w:tcW w:w="2477" w:type="dxa"/>
            <w:vMerge/>
            <w:shd w:val="clear" w:color="auto" w:fill="auto"/>
            <w:vAlign w:val="center"/>
          </w:tcPr>
          <w:p w14:paraId="391DCE80" w14:textId="77777777" w:rsidR="009F0D32" w:rsidRPr="00AB49F0" w:rsidRDefault="009F0D32" w:rsidP="00FB12F4">
            <w:pPr>
              <w:spacing w:line="360" w:lineRule="auto"/>
              <w:rPr>
                <w:bCs/>
                <w:sz w:val="18"/>
                <w:szCs w:val="14"/>
              </w:rPr>
            </w:pPr>
          </w:p>
        </w:tc>
        <w:tc>
          <w:tcPr>
            <w:tcW w:w="861" w:type="dxa"/>
            <w:vMerge/>
            <w:shd w:val="clear" w:color="auto" w:fill="auto"/>
            <w:vAlign w:val="center"/>
          </w:tcPr>
          <w:p w14:paraId="4787D6EC" w14:textId="77777777" w:rsidR="009F0D32" w:rsidRPr="00AB49F0" w:rsidRDefault="009F0D32" w:rsidP="00FB12F4">
            <w:pPr>
              <w:spacing w:line="360" w:lineRule="auto"/>
              <w:jc w:val="center"/>
              <w:rPr>
                <w:bCs/>
                <w:sz w:val="18"/>
                <w:szCs w:val="14"/>
              </w:rPr>
            </w:pPr>
          </w:p>
        </w:tc>
        <w:tc>
          <w:tcPr>
            <w:tcW w:w="1548" w:type="dxa"/>
            <w:vMerge/>
            <w:shd w:val="clear" w:color="auto" w:fill="auto"/>
            <w:vAlign w:val="center"/>
          </w:tcPr>
          <w:p w14:paraId="414CEE15" w14:textId="77777777" w:rsidR="009F0D32" w:rsidRPr="00AB49F0" w:rsidRDefault="009F0D32" w:rsidP="00FB12F4">
            <w:pPr>
              <w:spacing w:line="360" w:lineRule="auto"/>
              <w:jc w:val="center"/>
              <w:rPr>
                <w:bCs/>
                <w:sz w:val="18"/>
                <w:szCs w:val="14"/>
              </w:rPr>
            </w:pPr>
          </w:p>
        </w:tc>
        <w:tc>
          <w:tcPr>
            <w:tcW w:w="1013" w:type="dxa"/>
            <w:shd w:val="clear" w:color="auto" w:fill="auto"/>
            <w:vAlign w:val="center"/>
          </w:tcPr>
          <w:p w14:paraId="3F566702" w14:textId="77777777" w:rsidR="009F0D32" w:rsidRPr="00AB49F0" w:rsidRDefault="009F0D32" w:rsidP="00FB12F4">
            <w:pPr>
              <w:spacing w:line="360" w:lineRule="auto"/>
              <w:jc w:val="center"/>
              <w:rPr>
                <w:bCs/>
                <w:sz w:val="18"/>
                <w:szCs w:val="14"/>
              </w:rPr>
            </w:pPr>
            <w:r w:rsidRPr="00AB49F0">
              <w:rPr>
                <w:rFonts w:eastAsia="바탕"/>
                <w:color w:val="000000"/>
                <w:sz w:val="18"/>
                <w:szCs w:val="14"/>
              </w:rPr>
              <w:t>Reverse</w:t>
            </w:r>
          </w:p>
        </w:tc>
        <w:tc>
          <w:tcPr>
            <w:tcW w:w="3117" w:type="dxa"/>
            <w:shd w:val="clear" w:color="auto" w:fill="auto"/>
            <w:vAlign w:val="center"/>
          </w:tcPr>
          <w:p w14:paraId="70BA8739" w14:textId="70476899" w:rsidR="009F0D32" w:rsidRPr="00AB49F0" w:rsidRDefault="00CA3A2D" w:rsidP="00FB12F4">
            <w:pPr>
              <w:spacing w:line="360" w:lineRule="auto"/>
              <w:jc w:val="both"/>
              <w:rPr>
                <w:bCs/>
                <w:sz w:val="18"/>
                <w:szCs w:val="14"/>
              </w:rPr>
            </w:pPr>
            <w:proofErr w:type="spellStart"/>
            <w:r w:rsidRPr="00CA3A2D">
              <w:rPr>
                <w:bCs/>
                <w:sz w:val="18"/>
                <w:szCs w:val="14"/>
              </w:rPr>
              <w:t>TCCATGAGTGCTTGAACAGG</w:t>
            </w:r>
            <w:proofErr w:type="spellEnd"/>
          </w:p>
        </w:tc>
      </w:tr>
      <w:tr w:rsidR="009F0D32" w:rsidRPr="0068631A" w14:paraId="3736A5FD" w14:textId="77777777" w:rsidTr="00FB12F4">
        <w:tc>
          <w:tcPr>
            <w:tcW w:w="2477" w:type="dxa"/>
            <w:vMerge w:val="restart"/>
            <w:shd w:val="clear" w:color="auto" w:fill="auto"/>
            <w:vAlign w:val="center"/>
          </w:tcPr>
          <w:p w14:paraId="1402CFD0" w14:textId="4543BF90" w:rsidR="009F0D32" w:rsidRPr="00AB49F0" w:rsidRDefault="00CA3A2D" w:rsidP="00FB12F4">
            <w:pPr>
              <w:spacing w:line="360" w:lineRule="auto"/>
              <w:rPr>
                <w:bCs/>
                <w:sz w:val="18"/>
                <w:szCs w:val="14"/>
              </w:rPr>
            </w:pPr>
            <w:r>
              <w:rPr>
                <w:bCs/>
                <w:sz w:val="18"/>
                <w:szCs w:val="14"/>
              </w:rPr>
              <w:t>I</w:t>
            </w:r>
            <w:r w:rsidRPr="00CA3A2D">
              <w:rPr>
                <w:bCs/>
                <w:sz w:val="18"/>
                <w:szCs w:val="14"/>
              </w:rPr>
              <w:t>nterleukin 10</w:t>
            </w:r>
          </w:p>
        </w:tc>
        <w:tc>
          <w:tcPr>
            <w:tcW w:w="861" w:type="dxa"/>
            <w:vMerge w:val="restart"/>
            <w:shd w:val="clear" w:color="auto" w:fill="auto"/>
            <w:vAlign w:val="center"/>
          </w:tcPr>
          <w:p w14:paraId="4AEB1F73" w14:textId="34663BCB" w:rsidR="009F0D32" w:rsidRPr="00991DDD" w:rsidRDefault="00991DDD" w:rsidP="00FB12F4">
            <w:pPr>
              <w:spacing w:line="360" w:lineRule="auto"/>
              <w:jc w:val="center"/>
              <w:rPr>
                <w:rFonts w:eastAsiaTheme="minorEastAsia"/>
                <w:bCs/>
                <w:sz w:val="18"/>
                <w:szCs w:val="14"/>
                <w:lang w:eastAsia="ko-KR"/>
              </w:rPr>
            </w:pPr>
            <w:proofErr w:type="spellStart"/>
            <w:r>
              <w:rPr>
                <w:rFonts w:eastAsiaTheme="minorEastAsia" w:hint="eastAsia"/>
                <w:bCs/>
                <w:sz w:val="18"/>
                <w:szCs w:val="14"/>
                <w:lang w:eastAsia="ko-KR"/>
              </w:rPr>
              <w:t>I</w:t>
            </w:r>
            <w:r>
              <w:rPr>
                <w:rFonts w:eastAsiaTheme="minorEastAsia"/>
                <w:bCs/>
                <w:sz w:val="18"/>
                <w:szCs w:val="14"/>
                <w:lang w:eastAsia="ko-KR"/>
              </w:rPr>
              <w:t>l10</w:t>
            </w:r>
            <w:proofErr w:type="spellEnd"/>
          </w:p>
        </w:tc>
        <w:tc>
          <w:tcPr>
            <w:tcW w:w="1548" w:type="dxa"/>
            <w:vMerge w:val="restart"/>
            <w:shd w:val="clear" w:color="auto" w:fill="auto"/>
            <w:vAlign w:val="center"/>
          </w:tcPr>
          <w:p w14:paraId="39226428" w14:textId="1E3B9E39" w:rsidR="009F0D32" w:rsidRPr="00AB49F0" w:rsidRDefault="00CA3A2D" w:rsidP="00FB12F4">
            <w:pPr>
              <w:spacing w:line="360" w:lineRule="auto"/>
              <w:jc w:val="center"/>
              <w:rPr>
                <w:bCs/>
                <w:sz w:val="18"/>
                <w:szCs w:val="14"/>
              </w:rPr>
            </w:pPr>
            <w:proofErr w:type="spellStart"/>
            <w:r w:rsidRPr="00CA3A2D">
              <w:rPr>
                <w:bCs/>
                <w:sz w:val="18"/>
                <w:szCs w:val="14"/>
              </w:rPr>
              <w:t>BC137844.1</w:t>
            </w:r>
            <w:proofErr w:type="spellEnd"/>
          </w:p>
        </w:tc>
        <w:tc>
          <w:tcPr>
            <w:tcW w:w="1013" w:type="dxa"/>
            <w:shd w:val="clear" w:color="auto" w:fill="auto"/>
            <w:vAlign w:val="center"/>
          </w:tcPr>
          <w:p w14:paraId="77692327" w14:textId="77777777" w:rsidR="009F0D32" w:rsidRPr="00AB49F0" w:rsidRDefault="009F0D32" w:rsidP="00FB12F4">
            <w:pPr>
              <w:spacing w:line="360" w:lineRule="auto"/>
              <w:jc w:val="center"/>
              <w:rPr>
                <w:bCs/>
                <w:sz w:val="18"/>
                <w:szCs w:val="14"/>
              </w:rPr>
            </w:pPr>
            <w:r w:rsidRPr="00AB49F0">
              <w:rPr>
                <w:rFonts w:eastAsia="바탕"/>
                <w:color w:val="000000"/>
                <w:sz w:val="18"/>
                <w:szCs w:val="14"/>
              </w:rPr>
              <w:t>Forward</w:t>
            </w:r>
          </w:p>
        </w:tc>
        <w:tc>
          <w:tcPr>
            <w:tcW w:w="3117" w:type="dxa"/>
            <w:shd w:val="clear" w:color="auto" w:fill="auto"/>
            <w:vAlign w:val="center"/>
          </w:tcPr>
          <w:p w14:paraId="17767A18" w14:textId="48717BC1" w:rsidR="009F0D32" w:rsidRPr="00AB49F0" w:rsidRDefault="00CA3A2D" w:rsidP="00FB12F4">
            <w:pPr>
              <w:spacing w:line="360" w:lineRule="auto"/>
              <w:jc w:val="both"/>
              <w:rPr>
                <w:bCs/>
                <w:sz w:val="18"/>
                <w:szCs w:val="14"/>
              </w:rPr>
            </w:pPr>
            <w:proofErr w:type="spellStart"/>
            <w:r w:rsidRPr="00CA3A2D">
              <w:rPr>
                <w:bCs/>
                <w:sz w:val="18"/>
                <w:szCs w:val="14"/>
              </w:rPr>
              <w:t>TTGAATTCCCTGGGTGAGAAG</w:t>
            </w:r>
            <w:proofErr w:type="spellEnd"/>
          </w:p>
        </w:tc>
      </w:tr>
      <w:tr w:rsidR="009F0D32" w:rsidRPr="0068631A" w14:paraId="79192B57" w14:textId="77777777" w:rsidTr="00FB12F4">
        <w:tc>
          <w:tcPr>
            <w:tcW w:w="2477" w:type="dxa"/>
            <w:vMerge/>
            <w:shd w:val="clear" w:color="auto" w:fill="auto"/>
            <w:vAlign w:val="center"/>
          </w:tcPr>
          <w:p w14:paraId="468AA863" w14:textId="77777777" w:rsidR="009F0D32" w:rsidRPr="00AB49F0" w:rsidRDefault="009F0D32" w:rsidP="00FB12F4">
            <w:pPr>
              <w:spacing w:line="360" w:lineRule="auto"/>
              <w:rPr>
                <w:bCs/>
                <w:sz w:val="18"/>
                <w:szCs w:val="14"/>
              </w:rPr>
            </w:pPr>
          </w:p>
        </w:tc>
        <w:tc>
          <w:tcPr>
            <w:tcW w:w="861" w:type="dxa"/>
            <w:vMerge/>
            <w:shd w:val="clear" w:color="auto" w:fill="auto"/>
            <w:vAlign w:val="center"/>
          </w:tcPr>
          <w:p w14:paraId="506AB0C3" w14:textId="77777777" w:rsidR="009F0D32" w:rsidRPr="00AB49F0" w:rsidRDefault="009F0D32" w:rsidP="00FB12F4">
            <w:pPr>
              <w:spacing w:line="360" w:lineRule="auto"/>
              <w:jc w:val="center"/>
              <w:rPr>
                <w:bCs/>
                <w:sz w:val="18"/>
                <w:szCs w:val="14"/>
              </w:rPr>
            </w:pPr>
          </w:p>
        </w:tc>
        <w:tc>
          <w:tcPr>
            <w:tcW w:w="1548" w:type="dxa"/>
            <w:vMerge/>
            <w:shd w:val="clear" w:color="auto" w:fill="auto"/>
            <w:vAlign w:val="center"/>
          </w:tcPr>
          <w:p w14:paraId="280BF7AB" w14:textId="77777777" w:rsidR="009F0D32" w:rsidRPr="00AB49F0" w:rsidRDefault="009F0D32" w:rsidP="00FB12F4">
            <w:pPr>
              <w:spacing w:line="360" w:lineRule="auto"/>
              <w:jc w:val="center"/>
              <w:rPr>
                <w:bCs/>
                <w:sz w:val="18"/>
                <w:szCs w:val="14"/>
              </w:rPr>
            </w:pPr>
          </w:p>
        </w:tc>
        <w:tc>
          <w:tcPr>
            <w:tcW w:w="1013" w:type="dxa"/>
            <w:shd w:val="clear" w:color="auto" w:fill="auto"/>
            <w:vAlign w:val="center"/>
          </w:tcPr>
          <w:p w14:paraId="6E2911E4" w14:textId="77777777" w:rsidR="009F0D32" w:rsidRPr="00AB49F0" w:rsidRDefault="009F0D32" w:rsidP="00FB12F4">
            <w:pPr>
              <w:spacing w:line="360" w:lineRule="auto"/>
              <w:jc w:val="center"/>
              <w:rPr>
                <w:bCs/>
                <w:sz w:val="18"/>
                <w:szCs w:val="14"/>
              </w:rPr>
            </w:pPr>
            <w:r w:rsidRPr="00AB49F0">
              <w:rPr>
                <w:rFonts w:eastAsia="바탕"/>
                <w:color w:val="000000"/>
                <w:sz w:val="18"/>
                <w:szCs w:val="14"/>
              </w:rPr>
              <w:t>Reverse</w:t>
            </w:r>
          </w:p>
        </w:tc>
        <w:tc>
          <w:tcPr>
            <w:tcW w:w="3117" w:type="dxa"/>
            <w:shd w:val="clear" w:color="auto" w:fill="auto"/>
            <w:vAlign w:val="center"/>
          </w:tcPr>
          <w:p w14:paraId="38A04F90" w14:textId="0A92C93B" w:rsidR="009F0D32" w:rsidRPr="00AB49F0" w:rsidRDefault="00CA3A2D" w:rsidP="00FB12F4">
            <w:pPr>
              <w:spacing w:line="360" w:lineRule="auto"/>
              <w:jc w:val="both"/>
              <w:rPr>
                <w:bCs/>
                <w:sz w:val="18"/>
                <w:szCs w:val="14"/>
              </w:rPr>
            </w:pPr>
            <w:proofErr w:type="spellStart"/>
            <w:r w:rsidRPr="00CA3A2D">
              <w:rPr>
                <w:bCs/>
                <w:sz w:val="18"/>
                <w:szCs w:val="14"/>
              </w:rPr>
              <w:t>ATGGCCTTGTAGACACCTTG</w:t>
            </w:r>
            <w:proofErr w:type="spellEnd"/>
          </w:p>
        </w:tc>
      </w:tr>
      <w:tr w:rsidR="009F0D32" w:rsidRPr="0068631A" w14:paraId="27C1B8CD" w14:textId="77777777" w:rsidTr="00FB12F4">
        <w:tc>
          <w:tcPr>
            <w:tcW w:w="2477" w:type="dxa"/>
            <w:vMerge w:val="restart"/>
            <w:shd w:val="clear" w:color="auto" w:fill="auto"/>
            <w:vAlign w:val="center"/>
          </w:tcPr>
          <w:p w14:paraId="55A09540" w14:textId="01C94E73" w:rsidR="009F0D32" w:rsidRPr="00AB49F0" w:rsidRDefault="00CA3A2D" w:rsidP="007B0061">
            <w:pPr>
              <w:spacing w:line="360" w:lineRule="auto"/>
              <w:rPr>
                <w:bCs/>
                <w:sz w:val="18"/>
                <w:szCs w:val="14"/>
              </w:rPr>
            </w:pPr>
            <w:r w:rsidRPr="00CA3A2D">
              <w:rPr>
                <w:bCs/>
                <w:sz w:val="18"/>
                <w:szCs w:val="14"/>
              </w:rPr>
              <w:t xml:space="preserve">Cytochrome </w:t>
            </w:r>
            <w:r>
              <w:rPr>
                <w:bCs/>
                <w:sz w:val="18"/>
                <w:szCs w:val="14"/>
              </w:rPr>
              <w:t>b</w:t>
            </w:r>
            <w:r w:rsidRPr="00CA3A2D">
              <w:rPr>
                <w:bCs/>
                <w:sz w:val="18"/>
                <w:szCs w:val="14"/>
              </w:rPr>
              <w:t xml:space="preserve">-245 </w:t>
            </w:r>
            <w:r>
              <w:rPr>
                <w:bCs/>
                <w:sz w:val="18"/>
                <w:szCs w:val="14"/>
              </w:rPr>
              <w:t>b</w:t>
            </w:r>
            <w:r w:rsidRPr="00CA3A2D">
              <w:rPr>
                <w:bCs/>
                <w:sz w:val="18"/>
                <w:szCs w:val="14"/>
              </w:rPr>
              <w:t xml:space="preserve">eta </w:t>
            </w:r>
            <w:r>
              <w:rPr>
                <w:bCs/>
                <w:sz w:val="18"/>
                <w:szCs w:val="14"/>
              </w:rPr>
              <w:t>c</w:t>
            </w:r>
            <w:r w:rsidRPr="00CA3A2D">
              <w:rPr>
                <w:bCs/>
                <w:sz w:val="18"/>
                <w:szCs w:val="14"/>
              </w:rPr>
              <w:t>hain</w:t>
            </w:r>
          </w:p>
        </w:tc>
        <w:tc>
          <w:tcPr>
            <w:tcW w:w="861" w:type="dxa"/>
            <w:vMerge w:val="restart"/>
            <w:shd w:val="clear" w:color="auto" w:fill="auto"/>
            <w:vAlign w:val="center"/>
          </w:tcPr>
          <w:p w14:paraId="0C8AA0C7" w14:textId="079F7A6C" w:rsidR="009F0D32" w:rsidRPr="00991DDD" w:rsidRDefault="00991DDD" w:rsidP="007B0061">
            <w:pPr>
              <w:spacing w:line="360" w:lineRule="auto"/>
              <w:jc w:val="center"/>
              <w:rPr>
                <w:rFonts w:eastAsiaTheme="minorEastAsia"/>
                <w:bCs/>
                <w:sz w:val="18"/>
                <w:szCs w:val="14"/>
                <w:lang w:eastAsia="ko-KR"/>
              </w:rPr>
            </w:pPr>
            <w:proofErr w:type="spellStart"/>
            <w:r>
              <w:rPr>
                <w:rFonts w:eastAsiaTheme="minorEastAsia" w:hint="eastAsia"/>
                <w:bCs/>
                <w:sz w:val="18"/>
                <w:szCs w:val="14"/>
                <w:lang w:eastAsia="ko-KR"/>
              </w:rPr>
              <w:t>C</w:t>
            </w:r>
            <w:r>
              <w:rPr>
                <w:rFonts w:eastAsiaTheme="minorEastAsia"/>
                <w:bCs/>
                <w:sz w:val="18"/>
                <w:szCs w:val="14"/>
                <w:lang w:eastAsia="ko-KR"/>
              </w:rPr>
              <w:t>ybb</w:t>
            </w:r>
            <w:proofErr w:type="spellEnd"/>
          </w:p>
        </w:tc>
        <w:tc>
          <w:tcPr>
            <w:tcW w:w="1548" w:type="dxa"/>
            <w:vMerge w:val="restart"/>
            <w:shd w:val="clear" w:color="auto" w:fill="auto"/>
            <w:vAlign w:val="center"/>
          </w:tcPr>
          <w:p w14:paraId="3D46B4AE" w14:textId="22A47BB7" w:rsidR="009F0D32" w:rsidRPr="00AB49F0" w:rsidRDefault="00CA3A2D" w:rsidP="007B0061">
            <w:pPr>
              <w:spacing w:line="360" w:lineRule="auto"/>
              <w:jc w:val="center"/>
              <w:rPr>
                <w:bCs/>
                <w:sz w:val="18"/>
                <w:szCs w:val="14"/>
              </w:rPr>
            </w:pPr>
            <w:proofErr w:type="spellStart"/>
            <w:r w:rsidRPr="00CA3A2D">
              <w:rPr>
                <w:bCs/>
                <w:sz w:val="18"/>
                <w:szCs w:val="14"/>
              </w:rPr>
              <w:t>U43384.1</w:t>
            </w:r>
            <w:proofErr w:type="spellEnd"/>
          </w:p>
        </w:tc>
        <w:tc>
          <w:tcPr>
            <w:tcW w:w="1013" w:type="dxa"/>
            <w:shd w:val="clear" w:color="auto" w:fill="auto"/>
            <w:vAlign w:val="center"/>
          </w:tcPr>
          <w:p w14:paraId="5C8E4E80" w14:textId="77777777" w:rsidR="009F0D32" w:rsidRPr="00AB49F0" w:rsidRDefault="009F0D32" w:rsidP="007B0061">
            <w:pPr>
              <w:spacing w:line="360" w:lineRule="auto"/>
              <w:jc w:val="center"/>
              <w:rPr>
                <w:bCs/>
                <w:sz w:val="18"/>
                <w:szCs w:val="14"/>
              </w:rPr>
            </w:pPr>
            <w:r w:rsidRPr="00AB49F0">
              <w:rPr>
                <w:rFonts w:eastAsia="바탕"/>
                <w:color w:val="000000"/>
                <w:sz w:val="18"/>
                <w:szCs w:val="14"/>
              </w:rPr>
              <w:t>Forward</w:t>
            </w:r>
          </w:p>
        </w:tc>
        <w:tc>
          <w:tcPr>
            <w:tcW w:w="3117" w:type="dxa"/>
            <w:shd w:val="clear" w:color="auto" w:fill="auto"/>
            <w:vAlign w:val="center"/>
          </w:tcPr>
          <w:p w14:paraId="5A6675CA" w14:textId="29E7AC4B" w:rsidR="009F0D32" w:rsidRPr="00AB49F0" w:rsidRDefault="00CA3A2D" w:rsidP="007B0061">
            <w:pPr>
              <w:spacing w:line="360" w:lineRule="auto"/>
              <w:jc w:val="both"/>
              <w:rPr>
                <w:bCs/>
                <w:sz w:val="18"/>
                <w:szCs w:val="14"/>
              </w:rPr>
            </w:pPr>
            <w:proofErr w:type="spellStart"/>
            <w:r w:rsidRPr="00CA3A2D">
              <w:rPr>
                <w:bCs/>
                <w:sz w:val="18"/>
                <w:szCs w:val="14"/>
              </w:rPr>
              <w:t>TCCTATGTTCCTGTACCTTTGTG</w:t>
            </w:r>
            <w:proofErr w:type="spellEnd"/>
          </w:p>
        </w:tc>
      </w:tr>
      <w:tr w:rsidR="009F0D32" w:rsidRPr="0068631A" w14:paraId="3C1D30A0" w14:textId="77777777" w:rsidTr="00FB12F4">
        <w:tc>
          <w:tcPr>
            <w:tcW w:w="2477" w:type="dxa"/>
            <w:vMerge/>
            <w:shd w:val="clear" w:color="auto" w:fill="auto"/>
            <w:vAlign w:val="center"/>
          </w:tcPr>
          <w:p w14:paraId="4DDB51F6" w14:textId="77777777" w:rsidR="009F0D32" w:rsidRPr="00AB49F0" w:rsidRDefault="009F0D32" w:rsidP="007B0061">
            <w:pPr>
              <w:spacing w:line="360" w:lineRule="auto"/>
              <w:rPr>
                <w:bCs/>
                <w:sz w:val="18"/>
                <w:szCs w:val="14"/>
              </w:rPr>
            </w:pPr>
          </w:p>
        </w:tc>
        <w:tc>
          <w:tcPr>
            <w:tcW w:w="861" w:type="dxa"/>
            <w:vMerge/>
            <w:shd w:val="clear" w:color="auto" w:fill="auto"/>
            <w:vAlign w:val="center"/>
          </w:tcPr>
          <w:p w14:paraId="71E41AC3" w14:textId="77777777" w:rsidR="009F0D32" w:rsidRPr="00AB49F0" w:rsidRDefault="009F0D32" w:rsidP="007B0061">
            <w:pPr>
              <w:spacing w:line="360" w:lineRule="auto"/>
              <w:jc w:val="center"/>
              <w:rPr>
                <w:bCs/>
                <w:sz w:val="18"/>
                <w:szCs w:val="14"/>
              </w:rPr>
            </w:pPr>
          </w:p>
        </w:tc>
        <w:tc>
          <w:tcPr>
            <w:tcW w:w="1548" w:type="dxa"/>
            <w:vMerge/>
            <w:shd w:val="clear" w:color="auto" w:fill="auto"/>
            <w:vAlign w:val="center"/>
          </w:tcPr>
          <w:p w14:paraId="56E3A738" w14:textId="77777777" w:rsidR="009F0D32" w:rsidRPr="00AB49F0" w:rsidRDefault="009F0D32" w:rsidP="007B0061">
            <w:pPr>
              <w:spacing w:line="360" w:lineRule="auto"/>
              <w:jc w:val="center"/>
              <w:rPr>
                <w:bCs/>
                <w:sz w:val="18"/>
                <w:szCs w:val="14"/>
              </w:rPr>
            </w:pPr>
          </w:p>
        </w:tc>
        <w:tc>
          <w:tcPr>
            <w:tcW w:w="1013" w:type="dxa"/>
            <w:shd w:val="clear" w:color="auto" w:fill="auto"/>
            <w:vAlign w:val="center"/>
          </w:tcPr>
          <w:p w14:paraId="7692FD43" w14:textId="77777777" w:rsidR="009F0D32" w:rsidRPr="00AB49F0" w:rsidRDefault="009F0D32" w:rsidP="007B0061">
            <w:pPr>
              <w:spacing w:line="360" w:lineRule="auto"/>
              <w:jc w:val="center"/>
              <w:rPr>
                <w:bCs/>
                <w:sz w:val="18"/>
                <w:szCs w:val="14"/>
              </w:rPr>
            </w:pPr>
            <w:r w:rsidRPr="00AB49F0">
              <w:rPr>
                <w:rFonts w:eastAsia="바탕"/>
                <w:color w:val="000000"/>
                <w:sz w:val="18"/>
                <w:szCs w:val="14"/>
              </w:rPr>
              <w:t>Reverse</w:t>
            </w:r>
          </w:p>
        </w:tc>
        <w:tc>
          <w:tcPr>
            <w:tcW w:w="3117" w:type="dxa"/>
            <w:shd w:val="clear" w:color="auto" w:fill="auto"/>
            <w:vAlign w:val="center"/>
          </w:tcPr>
          <w:p w14:paraId="000ADF17" w14:textId="567750C3" w:rsidR="009F0D32" w:rsidRPr="00AB49F0" w:rsidRDefault="00CA3A2D" w:rsidP="007B0061">
            <w:pPr>
              <w:spacing w:line="360" w:lineRule="auto"/>
              <w:jc w:val="both"/>
              <w:rPr>
                <w:bCs/>
                <w:sz w:val="18"/>
                <w:szCs w:val="14"/>
              </w:rPr>
            </w:pPr>
            <w:proofErr w:type="spellStart"/>
            <w:r w:rsidRPr="00CA3A2D">
              <w:rPr>
                <w:bCs/>
                <w:sz w:val="18"/>
                <w:szCs w:val="14"/>
              </w:rPr>
              <w:t>GTCCCACCTCCATCTTGAATC</w:t>
            </w:r>
            <w:proofErr w:type="spellEnd"/>
          </w:p>
        </w:tc>
      </w:tr>
      <w:tr w:rsidR="009F0D32" w:rsidRPr="0068631A" w14:paraId="0D10EFA6" w14:textId="77777777" w:rsidTr="007B0061">
        <w:trPr>
          <w:trHeight w:val="63"/>
        </w:trPr>
        <w:tc>
          <w:tcPr>
            <w:tcW w:w="2477" w:type="dxa"/>
            <w:vMerge w:val="restart"/>
            <w:shd w:val="clear" w:color="auto" w:fill="auto"/>
            <w:vAlign w:val="center"/>
          </w:tcPr>
          <w:p w14:paraId="444E73C3" w14:textId="77777777" w:rsidR="009F0D32" w:rsidRPr="00AB49F0" w:rsidRDefault="009F0D32" w:rsidP="007B0061">
            <w:pPr>
              <w:spacing w:line="360" w:lineRule="auto"/>
              <w:rPr>
                <w:bCs/>
                <w:sz w:val="18"/>
                <w:szCs w:val="14"/>
              </w:rPr>
            </w:pPr>
            <w:r w:rsidRPr="00AB49F0">
              <w:rPr>
                <w:bCs/>
                <w:sz w:val="18"/>
                <w:szCs w:val="14"/>
              </w:rPr>
              <w:t>glyceraldehyde-3-phosphate dehydrogenase</w:t>
            </w:r>
          </w:p>
        </w:tc>
        <w:tc>
          <w:tcPr>
            <w:tcW w:w="861" w:type="dxa"/>
            <w:vMerge w:val="restart"/>
            <w:shd w:val="clear" w:color="auto" w:fill="auto"/>
            <w:vAlign w:val="center"/>
          </w:tcPr>
          <w:p w14:paraId="10BBDD81" w14:textId="77777777" w:rsidR="009F0D32" w:rsidRPr="00AB49F0" w:rsidRDefault="009F0D32" w:rsidP="007B0061">
            <w:pPr>
              <w:spacing w:line="360" w:lineRule="auto"/>
              <w:jc w:val="center"/>
              <w:rPr>
                <w:bCs/>
                <w:sz w:val="18"/>
                <w:szCs w:val="14"/>
              </w:rPr>
            </w:pPr>
            <w:proofErr w:type="spellStart"/>
            <w:r w:rsidRPr="00AB49F0">
              <w:rPr>
                <w:rFonts w:hint="eastAsia"/>
                <w:bCs/>
                <w:sz w:val="18"/>
                <w:szCs w:val="14"/>
              </w:rPr>
              <w:t>G</w:t>
            </w:r>
            <w:r w:rsidRPr="00AB49F0">
              <w:rPr>
                <w:bCs/>
                <w:sz w:val="18"/>
                <w:szCs w:val="14"/>
              </w:rPr>
              <w:t>apdh</w:t>
            </w:r>
            <w:proofErr w:type="spellEnd"/>
          </w:p>
        </w:tc>
        <w:tc>
          <w:tcPr>
            <w:tcW w:w="1548" w:type="dxa"/>
            <w:vMerge w:val="restart"/>
            <w:shd w:val="clear" w:color="auto" w:fill="auto"/>
            <w:vAlign w:val="center"/>
          </w:tcPr>
          <w:p w14:paraId="122D534A" w14:textId="77777777" w:rsidR="009F0D32" w:rsidRPr="00AB49F0" w:rsidRDefault="009F0D32" w:rsidP="007B0061">
            <w:pPr>
              <w:spacing w:line="360" w:lineRule="auto"/>
              <w:jc w:val="center"/>
              <w:rPr>
                <w:bCs/>
                <w:sz w:val="18"/>
                <w:szCs w:val="14"/>
              </w:rPr>
            </w:pPr>
            <w:proofErr w:type="spellStart"/>
            <w:r w:rsidRPr="00AB49F0">
              <w:rPr>
                <w:bCs/>
                <w:sz w:val="18"/>
                <w:szCs w:val="14"/>
              </w:rPr>
              <w:t>NM_001289726.1</w:t>
            </w:r>
            <w:proofErr w:type="spellEnd"/>
          </w:p>
        </w:tc>
        <w:tc>
          <w:tcPr>
            <w:tcW w:w="1013" w:type="dxa"/>
            <w:shd w:val="clear" w:color="auto" w:fill="auto"/>
            <w:vAlign w:val="center"/>
          </w:tcPr>
          <w:p w14:paraId="6FE104EA" w14:textId="77777777" w:rsidR="009F0D32" w:rsidRPr="00AB49F0" w:rsidRDefault="009F0D32" w:rsidP="007B0061">
            <w:pPr>
              <w:spacing w:line="360" w:lineRule="auto"/>
              <w:jc w:val="center"/>
              <w:rPr>
                <w:rFonts w:eastAsia="바탕"/>
                <w:color w:val="000000"/>
                <w:sz w:val="18"/>
                <w:szCs w:val="14"/>
              </w:rPr>
            </w:pPr>
            <w:r w:rsidRPr="00AB49F0">
              <w:rPr>
                <w:rFonts w:eastAsia="바탕"/>
                <w:color w:val="000000"/>
                <w:sz w:val="18"/>
                <w:szCs w:val="14"/>
              </w:rPr>
              <w:t>Forward</w:t>
            </w:r>
          </w:p>
        </w:tc>
        <w:tc>
          <w:tcPr>
            <w:tcW w:w="3117" w:type="dxa"/>
            <w:shd w:val="clear" w:color="auto" w:fill="auto"/>
            <w:vAlign w:val="center"/>
          </w:tcPr>
          <w:p w14:paraId="26866657" w14:textId="352FAA90" w:rsidR="009F0D32" w:rsidRPr="00AB49F0" w:rsidRDefault="00CA3A2D" w:rsidP="007B0061">
            <w:pPr>
              <w:spacing w:line="360" w:lineRule="auto"/>
              <w:rPr>
                <w:bCs/>
                <w:sz w:val="18"/>
                <w:szCs w:val="14"/>
              </w:rPr>
            </w:pPr>
            <w:proofErr w:type="spellStart"/>
            <w:r w:rsidRPr="00CA3A2D">
              <w:rPr>
                <w:bCs/>
                <w:sz w:val="18"/>
                <w:szCs w:val="14"/>
              </w:rPr>
              <w:t>GAAGACTGTGGATGGCCC</w:t>
            </w:r>
            <w:proofErr w:type="spellEnd"/>
          </w:p>
        </w:tc>
      </w:tr>
      <w:tr w:rsidR="009F0D32" w:rsidRPr="0068631A" w14:paraId="74EF38AB" w14:textId="77777777" w:rsidTr="007B0061">
        <w:trPr>
          <w:trHeight w:val="63"/>
        </w:trPr>
        <w:tc>
          <w:tcPr>
            <w:tcW w:w="2477" w:type="dxa"/>
            <w:vMerge/>
            <w:tcBorders>
              <w:bottom w:val="single" w:sz="12" w:space="0" w:color="auto"/>
            </w:tcBorders>
            <w:shd w:val="clear" w:color="auto" w:fill="auto"/>
            <w:vAlign w:val="center"/>
          </w:tcPr>
          <w:p w14:paraId="5DC67730" w14:textId="77777777" w:rsidR="009F0D32" w:rsidRPr="00AB49F0" w:rsidRDefault="009F0D32" w:rsidP="007B0061">
            <w:pPr>
              <w:spacing w:line="360" w:lineRule="auto"/>
              <w:jc w:val="center"/>
              <w:rPr>
                <w:bCs/>
                <w:sz w:val="18"/>
                <w:szCs w:val="14"/>
              </w:rPr>
            </w:pPr>
          </w:p>
        </w:tc>
        <w:tc>
          <w:tcPr>
            <w:tcW w:w="861" w:type="dxa"/>
            <w:vMerge/>
            <w:tcBorders>
              <w:bottom w:val="single" w:sz="12" w:space="0" w:color="auto"/>
            </w:tcBorders>
            <w:shd w:val="clear" w:color="auto" w:fill="auto"/>
            <w:vAlign w:val="center"/>
          </w:tcPr>
          <w:p w14:paraId="21D75C02" w14:textId="77777777" w:rsidR="009F0D32" w:rsidRPr="00AB49F0" w:rsidRDefault="009F0D32" w:rsidP="007B0061">
            <w:pPr>
              <w:spacing w:line="360" w:lineRule="auto"/>
              <w:jc w:val="center"/>
              <w:rPr>
                <w:bCs/>
                <w:sz w:val="18"/>
                <w:szCs w:val="14"/>
              </w:rPr>
            </w:pPr>
          </w:p>
        </w:tc>
        <w:tc>
          <w:tcPr>
            <w:tcW w:w="1548" w:type="dxa"/>
            <w:vMerge/>
            <w:tcBorders>
              <w:bottom w:val="single" w:sz="12" w:space="0" w:color="auto"/>
            </w:tcBorders>
            <w:shd w:val="clear" w:color="auto" w:fill="auto"/>
            <w:vAlign w:val="center"/>
          </w:tcPr>
          <w:p w14:paraId="5DF17DF5" w14:textId="77777777" w:rsidR="009F0D32" w:rsidRPr="00AB49F0" w:rsidRDefault="009F0D32" w:rsidP="007B0061">
            <w:pPr>
              <w:spacing w:line="360" w:lineRule="auto"/>
              <w:jc w:val="center"/>
              <w:rPr>
                <w:bCs/>
                <w:sz w:val="18"/>
                <w:szCs w:val="14"/>
              </w:rPr>
            </w:pPr>
          </w:p>
        </w:tc>
        <w:tc>
          <w:tcPr>
            <w:tcW w:w="1013" w:type="dxa"/>
            <w:tcBorders>
              <w:bottom w:val="single" w:sz="12" w:space="0" w:color="auto"/>
            </w:tcBorders>
            <w:shd w:val="clear" w:color="auto" w:fill="auto"/>
            <w:vAlign w:val="center"/>
          </w:tcPr>
          <w:p w14:paraId="147A19EA" w14:textId="77777777" w:rsidR="009F0D32" w:rsidRPr="00AB49F0" w:rsidRDefault="009F0D32" w:rsidP="007B0061">
            <w:pPr>
              <w:spacing w:line="360" w:lineRule="auto"/>
              <w:jc w:val="center"/>
              <w:rPr>
                <w:rFonts w:eastAsia="바탕"/>
                <w:color w:val="000000"/>
                <w:sz w:val="18"/>
                <w:szCs w:val="14"/>
              </w:rPr>
            </w:pPr>
            <w:r w:rsidRPr="00AB49F0">
              <w:rPr>
                <w:rFonts w:eastAsia="바탕"/>
                <w:color w:val="000000"/>
                <w:sz w:val="18"/>
                <w:szCs w:val="14"/>
              </w:rPr>
              <w:t>Reverse</w:t>
            </w:r>
          </w:p>
        </w:tc>
        <w:tc>
          <w:tcPr>
            <w:tcW w:w="3117" w:type="dxa"/>
            <w:tcBorders>
              <w:bottom w:val="single" w:sz="12" w:space="0" w:color="auto"/>
            </w:tcBorders>
            <w:shd w:val="clear" w:color="auto" w:fill="auto"/>
            <w:vAlign w:val="center"/>
          </w:tcPr>
          <w:p w14:paraId="2B40EDCA" w14:textId="4979DB02" w:rsidR="009F0D32" w:rsidRPr="00AB49F0" w:rsidRDefault="00CA3A2D" w:rsidP="007B0061">
            <w:pPr>
              <w:spacing w:line="360" w:lineRule="auto"/>
              <w:rPr>
                <w:bCs/>
                <w:sz w:val="18"/>
                <w:szCs w:val="14"/>
              </w:rPr>
            </w:pPr>
            <w:proofErr w:type="spellStart"/>
            <w:r w:rsidRPr="00CA3A2D">
              <w:rPr>
                <w:bCs/>
                <w:sz w:val="18"/>
                <w:szCs w:val="14"/>
              </w:rPr>
              <w:t>CCATGCCAGTGAGCTTCC</w:t>
            </w:r>
            <w:proofErr w:type="spellEnd"/>
          </w:p>
        </w:tc>
      </w:tr>
    </w:tbl>
    <w:p w14:paraId="185DF39B" w14:textId="77777777" w:rsidR="009F0D32" w:rsidRDefault="009F0D32" w:rsidP="009F0D32">
      <w:pPr>
        <w:spacing w:line="480" w:lineRule="auto"/>
        <w:jc w:val="both"/>
        <w:rPr>
          <w:rFonts w:eastAsia="굴림"/>
          <w:color w:val="000000"/>
        </w:rPr>
      </w:pPr>
      <w:r w:rsidRPr="007F0A4E">
        <w:rPr>
          <w:rFonts w:eastAsia="굴림"/>
          <w:color w:val="000000"/>
        </w:rPr>
        <w:t>Ref. seq.: Reference sequence</w:t>
      </w:r>
    </w:p>
    <w:p w14:paraId="675741F8" w14:textId="4E0BF26C" w:rsidR="009F0D32" w:rsidRDefault="009F0D32" w:rsidP="009F0D32">
      <w:pPr>
        <w:rPr>
          <w:rFonts w:eastAsia="굴림"/>
          <w:color w:val="000000"/>
        </w:rPr>
      </w:pPr>
      <w:r>
        <w:rPr>
          <w:rFonts w:eastAsia="굴림"/>
          <w:color w:val="000000"/>
        </w:rPr>
        <w:br w:type="page"/>
      </w:r>
    </w:p>
    <w:p w14:paraId="67344445" w14:textId="1332EA33" w:rsidR="00EC7949" w:rsidRDefault="00FD0CE7" w:rsidP="00EC7949">
      <w:pPr>
        <w:spacing w:line="480" w:lineRule="auto"/>
        <w:jc w:val="both"/>
        <w:rPr>
          <w:rFonts w:eastAsia="굴림"/>
        </w:rPr>
      </w:pPr>
      <w:bookmarkStart w:id="2" w:name="_Hlk109307912"/>
      <w:r>
        <w:rPr>
          <w:b/>
          <w:bCs/>
          <w:lang w:val="it-IT"/>
        </w:rPr>
        <w:lastRenderedPageBreak/>
        <w:t>Table S</w:t>
      </w:r>
      <w:r w:rsidR="00EC7949">
        <w:rPr>
          <w:b/>
          <w:bCs/>
          <w:lang w:val="it-IT"/>
        </w:rPr>
        <w:t>2</w:t>
      </w:r>
      <w:r w:rsidR="00EC7949" w:rsidRPr="00D1305C">
        <w:rPr>
          <w:lang w:val="it-IT"/>
        </w:rPr>
        <w:t xml:space="preserve">. </w:t>
      </w:r>
      <w:r w:rsidR="00EC7949" w:rsidRPr="00364DA3">
        <w:rPr>
          <w:rFonts w:eastAsia="굴림"/>
          <w:color w:val="000000"/>
        </w:rPr>
        <w:t xml:space="preserve">Ingenuity Pathway Analysis-based profiles of transcriptome of </w:t>
      </w:r>
      <w:proofErr w:type="spellStart"/>
      <w:r w:rsidR="00EC7949" w:rsidRPr="00364DA3">
        <w:rPr>
          <w:rFonts w:eastAsia="굴림"/>
          <w:color w:val="000000"/>
        </w:rPr>
        <w:t>BV2</w:t>
      </w:r>
      <w:proofErr w:type="spellEnd"/>
      <w:r w:rsidR="00EC7949" w:rsidRPr="00364DA3">
        <w:rPr>
          <w:rFonts w:eastAsia="굴림"/>
          <w:color w:val="000000"/>
        </w:rPr>
        <w:t xml:space="preserve"> cells treated with </w:t>
      </w:r>
      <w:proofErr w:type="spellStart"/>
      <w:r w:rsidR="00EC7949" w:rsidRPr="00364DA3">
        <w:rPr>
          <w:rFonts w:eastAsia="굴림"/>
          <w:color w:val="000000"/>
        </w:rPr>
        <w:t>MNPs</w:t>
      </w:r>
      <w:r w:rsidR="00EC7949" w:rsidRPr="00364DA3">
        <w:rPr>
          <w:rFonts w:eastAsia="굴림"/>
          <w:i/>
          <w:color w:val="000000"/>
        </w:rPr>
        <w:t>@</w:t>
      </w:r>
      <w:r w:rsidR="00EC7949" w:rsidRPr="00364DA3">
        <w:rPr>
          <w:rFonts w:eastAsia="굴림"/>
          <w:color w:val="000000"/>
        </w:rPr>
        <w:t>SiO</w:t>
      </w:r>
      <w:r w:rsidR="00EC7949" w:rsidRPr="00364DA3">
        <w:rPr>
          <w:rFonts w:eastAsia="굴림"/>
          <w:color w:val="000000"/>
          <w:vertAlign w:val="subscript"/>
        </w:rPr>
        <w:t>2</w:t>
      </w:r>
      <w:proofErr w:type="spellEnd"/>
      <w:r w:rsidR="00EC7949" w:rsidRPr="00D1305C">
        <w:rPr>
          <w:rFonts w:eastAsia="굴림"/>
        </w:rPr>
        <w:t>(</w:t>
      </w:r>
      <w:proofErr w:type="spellStart"/>
      <w:r w:rsidR="00EC7949" w:rsidRPr="00D1305C">
        <w:rPr>
          <w:rFonts w:eastAsia="굴림"/>
        </w:rPr>
        <w:t>RITC</w:t>
      </w:r>
      <w:proofErr w:type="spellEnd"/>
      <w:r w:rsidR="00EC7949" w:rsidRPr="00D1305C">
        <w:rPr>
          <w:rFonts w:eastAsia="굴림"/>
        </w:rPr>
        <w:t>)</w:t>
      </w:r>
    </w:p>
    <w:tbl>
      <w:tblPr>
        <w:tblW w:w="8618" w:type="dxa"/>
        <w:tblLayout w:type="fixed"/>
        <w:tblLook w:val="04A0" w:firstRow="1" w:lastRow="0" w:firstColumn="1" w:lastColumn="0" w:noHBand="0" w:noVBand="1"/>
      </w:tblPr>
      <w:tblGrid>
        <w:gridCol w:w="2735"/>
        <w:gridCol w:w="1302"/>
        <w:gridCol w:w="1490"/>
        <w:gridCol w:w="1355"/>
        <w:gridCol w:w="838"/>
        <w:gridCol w:w="898"/>
      </w:tblGrid>
      <w:tr w:rsidR="00EC7949" w:rsidRPr="0068631A" w14:paraId="4AA78850" w14:textId="77777777" w:rsidTr="00EC7949">
        <w:tc>
          <w:tcPr>
            <w:tcW w:w="2735" w:type="dxa"/>
            <w:vMerge w:val="restart"/>
            <w:tcBorders>
              <w:top w:val="single" w:sz="12" w:space="0" w:color="auto"/>
            </w:tcBorders>
            <w:shd w:val="clear" w:color="auto" w:fill="auto"/>
            <w:vAlign w:val="center"/>
          </w:tcPr>
          <w:bookmarkEnd w:id="2"/>
          <w:p w14:paraId="016796D3" w14:textId="77777777" w:rsidR="00EC7949" w:rsidRPr="0068631A" w:rsidRDefault="00EC7949" w:rsidP="00AD361F">
            <w:pPr>
              <w:rPr>
                <w:rFonts w:ascii="Times" w:hAnsi="Times" w:cs="Calibri"/>
              </w:rPr>
            </w:pPr>
            <w:r w:rsidRPr="0068631A">
              <w:rPr>
                <w:rFonts w:ascii="Times" w:hAnsi="Times" w:cs="Calibri"/>
              </w:rPr>
              <w:t>Entrez gene name</w:t>
            </w:r>
          </w:p>
        </w:tc>
        <w:tc>
          <w:tcPr>
            <w:tcW w:w="1302" w:type="dxa"/>
            <w:vMerge w:val="restart"/>
            <w:tcBorders>
              <w:top w:val="single" w:sz="12" w:space="0" w:color="auto"/>
            </w:tcBorders>
            <w:shd w:val="clear" w:color="auto" w:fill="auto"/>
            <w:vAlign w:val="center"/>
          </w:tcPr>
          <w:p w14:paraId="7E11C064" w14:textId="77777777" w:rsidR="00EC7949" w:rsidRPr="0068631A" w:rsidRDefault="00EC7949" w:rsidP="00AD361F">
            <w:pPr>
              <w:jc w:val="center"/>
              <w:rPr>
                <w:rFonts w:ascii="Times" w:hAnsi="Times" w:cs="Calibri"/>
              </w:rPr>
            </w:pPr>
            <w:r w:rsidRPr="0068631A">
              <w:rPr>
                <w:rFonts w:ascii="Times" w:hAnsi="Times" w:cs="Calibri"/>
              </w:rPr>
              <w:t>Symbol</w:t>
            </w:r>
          </w:p>
        </w:tc>
        <w:tc>
          <w:tcPr>
            <w:tcW w:w="1490" w:type="dxa"/>
            <w:vMerge w:val="restart"/>
            <w:tcBorders>
              <w:top w:val="single" w:sz="12" w:space="0" w:color="auto"/>
            </w:tcBorders>
            <w:shd w:val="clear" w:color="auto" w:fill="auto"/>
            <w:vAlign w:val="center"/>
          </w:tcPr>
          <w:p w14:paraId="0A0EAED3" w14:textId="77777777" w:rsidR="00EC7949" w:rsidRPr="0068631A" w:rsidRDefault="00EC7949" w:rsidP="00AD361F">
            <w:pPr>
              <w:jc w:val="center"/>
              <w:rPr>
                <w:rFonts w:ascii="Times" w:hAnsi="Times" w:cs="Calibri"/>
              </w:rPr>
            </w:pPr>
            <w:proofErr w:type="spellStart"/>
            <w:r w:rsidRPr="0068631A">
              <w:rPr>
                <w:rFonts w:ascii="Times" w:hAnsi="Times" w:cs="Calibri"/>
              </w:rPr>
              <w:t>Ensembl</w:t>
            </w:r>
            <w:proofErr w:type="spellEnd"/>
            <w:r w:rsidRPr="0068631A">
              <w:rPr>
                <w:rFonts w:ascii="Times" w:hAnsi="Times" w:cs="Calibri"/>
              </w:rPr>
              <w:t xml:space="preserve"> ID</w:t>
            </w:r>
          </w:p>
        </w:tc>
        <w:tc>
          <w:tcPr>
            <w:tcW w:w="1355" w:type="dxa"/>
            <w:vMerge w:val="restart"/>
            <w:tcBorders>
              <w:top w:val="single" w:sz="12" w:space="0" w:color="auto"/>
            </w:tcBorders>
            <w:shd w:val="clear" w:color="auto" w:fill="auto"/>
            <w:vAlign w:val="center"/>
          </w:tcPr>
          <w:p w14:paraId="70558248" w14:textId="77777777" w:rsidR="00EC7949" w:rsidRPr="0068631A" w:rsidRDefault="00EC7949" w:rsidP="00AD361F">
            <w:pPr>
              <w:jc w:val="center"/>
              <w:rPr>
                <w:rFonts w:ascii="Times" w:hAnsi="Times" w:cs="Calibri"/>
              </w:rPr>
            </w:pPr>
            <w:r w:rsidRPr="0068631A">
              <w:rPr>
                <w:rFonts w:ascii="Times" w:hAnsi="Times" w:cs="Calibri"/>
              </w:rPr>
              <w:t>Location</w:t>
            </w:r>
          </w:p>
        </w:tc>
        <w:tc>
          <w:tcPr>
            <w:tcW w:w="1736" w:type="dxa"/>
            <w:gridSpan w:val="2"/>
            <w:tcBorders>
              <w:top w:val="single" w:sz="12" w:space="0" w:color="auto"/>
            </w:tcBorders>
            <w:shd w:val="clear" w:color="auto" w:fill="auto"/>
            <w:vAlign w:val="center"/>
          </w:tcPr>
          <w:p w14:paraId="1B73F5C0" w14:textId="77777777" w:rsidR="00EC7949" w:rsidRPr="0068631A" w:rsidRDefault="00EC7949" w:rsidP="00AD361F">
            <w:pPr>
              <w:jc w:val="center"/>
              <w:rPr>
                <w:rFonts w:ascii="Times" w:hAnsi="Times" w:cs="Calibri"/>
              </w:rPr>
            </w:pPr>
            <w:r w:rsidRPr="0068631A">
              <w:rPr>
                <w:rFonts w:ascii="Times" w:hAnsi="Times" w:cs="Calibri"/>
              </w:rPr>
              <w:t xml:space="preserve">Signal fold </w:t>
            </w:r>
            <w:proofErr w:type="spellStart"/>
            <w:r w:rsidRPr="0068631A">
              <w:rPr>
                <w:rFonts w:ascii="Times" w:hAnsi="Times" w:cs="Calibri"/>
              </w:rPr>
              <w:t>change</w:t>
            </w:r>
            <w:r w:rsidRPr="0068631A">
              <w:rPr>
                <w:rFonts w:ascii="Times" w:hAnsi="Times" w:cs="Calibri"/>
                <w:vertAlign w:val="superscript"/>
              </w:rPr>
              <w:t>a</w:t>
            </w:r>
            <w:proofErr w:type="spellEnd"/>
          </w:p>
        </w:tc>
      </w:tr>
      <w:tr w:rsidR="00EC7949" w:rsidRPr="0068631A" w14:paraId="2EE817C9" w14:textId="77777777" w:rsidTr="00EC7949">
        <w:tc>
          <w:tcPr>
            <w:tcW w:w="2735" w:type="dxa"/>
            <w:vMerge/>
            <w:tcBorders>
              <w:bottom w:val="single" w:sz="12" w:space="0" w:color="auto"/>
            </w:tcBorders>
            <w:shd w:val="clear" w:color="auto" w:fill="auto"/>
            <w:vAlign w:val="center"/>
          </w:tcPr>
          <w:p w14:paraId="18253C6F" w14:textId="77777777" w:rsidR="00EC7949" w:rsidRPr="0068631A" w:rsidRDefault="00EC7949" w:rsidP="00AD361F">
            <w:pPr>
              <w:jc w:val="center"/>
              <w:rPr>
                <w:rFonts w:ascii="Times" w:hAnsi="Times" w:cs="Calibri"/>
              </w:rPr>
            </w:pPr>
          </w:p>
        </w:tc>
        <w:tc>
          <w:tcPr>
            <w:tcW w:w="1302" w:type="dxa"/>
            <w:vMerge/>
            <w:tcBorders>
              <w:bottom w:val="single" w:sz="12" w:space="0" w:color="auto"/>
            </w:tcBorders>
            <w:shd w:val="clear" w:color="auto" w:fill="auto"/>
            <w:vAlign w:val="center"/>
          </w:tcPr>
          <w:p w14:paraId="678C19DB" w14:textId="77777777" w:rsidR="00EC7949" w:rsidRPr="0068631A" w:rsidRDefault="00EC7949" w:rsidP="00AD361F">
            <w:pPr>
              <w:jc w:val="center"/>
              <w:rPr>
                <w:rFonts w:ascii="Times" w:hAnsi="Times" w:cs="Calibri"/>
              </w:rPr>
            </w:pPr>
          </w:p>
        </w:tc>
        <w:tc>
          <w:tcPr>
            <w:tcW w:w="1490" w:type="dxa"/>
            <w:vMerge/>
            <w:tcBorders>
              <w:bottom w:val="single" w:sz="12" w:space="0" w:color="auto"/>
            </w:tcBorders>
            <w:shd w:val="clear" w:color="auto" w:fill="auto"/>
            <w:vAlign w:val="center"/>
          </w:tcPr>
          <w:p w14:paraId="04C8D4DB" w14:textId="77777777" w:rsidR="00EC7949" w:rsidRPr="0068631A" w:rsidRDefault="00EC7949" w:rsidP="00AD361F">
            <w:pPr>
              <w:jc w:val="center"/>
              <w:rPr>
                <w:rFonts w:ascii="Times" w:hAnsi="Times" w:cs="Calibri"/>
              </w:rPr>
            </w:pPr>
          </w:p>
        </w:tc>
        <w:tc>
          <w:tcPr>
            <w:tcW w:w="1355" w:type="dxa"/>
            <w:vMerge/>
            <w:tcBorders>
              <w:bottom w:val="single" w:sz="12" w:space="0" w:color="auto"/>
            </w:tcBorders>
            <w:shd w:val="clear" w:color="auto" w:fill="auto"/>
            <w:vAlign w:val="center"/>
          </w:tcPr>
          <w:p w14:paraId="279A976C" w14:textId="77777777" w:rsidR="00EC7949" w:rsidRPr="0068631A" w:rsidRDefault="00EC7949" w:rsidP="00AD361F">
            <w:pPr>
              <w:jc w:val="center"/>
              <w:rPr>
                <w:rFonts w:ascii="Times" w:hAnsi="Times" w:cs="Calibri"/>
              </w:rPr>
            </w:pPr>
          </w:p>
        </w:tc>
        <w:tc>
          <w:tcPr>
            <w:tcW w:w="838" w:type="dxa"/>
            <w:tcBorders>
              <w:top w:val="single" w:sz="12" w:space="0" w:color="auto"/>
              <w:bottom w:val="single" w:sz="12" w:space="0" w:color="auto"/>
            </w:tcBorders>
            <w:shd w:val="clear" w:color="auto" w:fill="auto"/>
            <w:vAlign w:val="center"/>
          </w:tcPr>
          <w:p w14:paraId="70AFD71C" w14:textId="77777777" w:rsidR="00EC7949" w:rsidRPr="0068631A" w:rsidRDefault="00EC7949" w:rsidP="00AD361F">
            <w:pPr>
              <w:jc w:val="center"/>
              <w:rPr>
                <w:rFonts w:ascii="Times" w:hAnsi="Times" w:cs="Calibri"/>
              </w:rPr>
            </w:pPr>
            <w:r w:rsidRPr="0068631A">
              <w:rPr>
                <w:rFonts w:ascii="Times" w:eastAsia="굴림" w:hAnsi="Times" w:cs="Calibri"/>
                <w:color w:val="000000"/>
                <w:kern w:val="2"/>
              </w:rPr>
              <w:t xml:space="preserve">0.01 </w:t>
            </w:r>
            <w:proofErr w:type="spellStart"/>
            <w:r w:rsidRPr="0068631A">
              <w:rPr>
                <w:rFonts w:ascii="Times" w:eastAsia="굴림" w:hAnsi="Times" w:cs="Calibri"/>
                <w:color w:val="000000"/>
                <w:kern w:val="2"/>
              </w:rPr>
              <w:t>μg</w:t>
            </w:r>
            <w:proofErr w:type="spellEnd"/>
            <w:r w:rsidRPr="0068631A">
              <w:rPr>
                <w:rFonts w:ascii="Times" w:eastAsia="굴림" w:hAnsi="Times" w:cs="Calibri"/>
                <w:color w:val="000000"/>
                <w:kern w:val="2"/>
              </w:rPr>
              <w:t>/</w:t>
            </w:r>
            <w:proofErr w:type="spellStart"/>
            <w:r w:rsidRPr="0068631A">
              <w:rPr>
                <w:rFonts w:ascii="Times" w:eastAsia="굴림" w:hAnsi="Times" w:cs="Calibri"/>
                <w:color w:val="000000"/>
                <w:kern w:val="2"/>
              </w:rPr>
              <w:t>μl</w:t>
            </w:r>
            <w:proofErr w:type="spellEnd"/>
          </w:p>
        </w:tc>
        <w:tc>
          <w:tcPr>
            <w:tcW w:w="898" w:type="dxa"/>
            <w:tcBorders>
              <w:top w:val="single" w:sz="12" w:space="0" w:color="auto"/>
              <w:bottom w:val="single" w:sz="12" w:space="0" w:color="auto"/>
            </w:tcBorders>
            <w:shd w:val="clear" w:color="auto" w:fill="auto"/>
            <w:vAlign w:val="center"/>
          </w:tcPr>
          <w:p w14:paraId="24DC34F3" w14:textId="77777777" w:rsidR="00EC7949" w:rsidRPr="0068631A" w:rsidRDefault="00EC7949" w:rsidP="00AD361F">
            <w:pPr>
              <w:jc w:val="center"/>
              <w:rPr>
                <w:rFonts w:ascii="Times" w:hAnsi="Times" w:cs="Calibri"/>
              </w:rPr>
            </w:pPr>
            <w:r w:rsidRPr="0068631A">
              <w:rPr>
                <w:rFonts w:ascii="Times" w:eastAsia="굴림" w:hAnsi="Times" w:cs="Calibri"/>
                <w:color w:val="000000"/>
                <w:kern w:val="2"/>
              </w:rPr>
              <w:t xml:space="preserve">0.1 </w:t>
            </w:r>
            <w:proofErr w:type="spellStart"/>
            <w:r w:rsidRPr="0068631A">
              <w:rPr>
                <w:rFonts w:ascii="Times" w:eastAsia="굴림" w:hAnsi="Times" w:cs="Calibri"/>
                <w:color w:val="000000"/>
                <w:kern w:val="2"/>
              </w:rPr>
              <w:t>μg</w:t>
            </w:r>
            <w:proofErr w:type="spellEnd"/>
            <w:r w:rsidRPr="0068631A">
              <w:rPr>
                <w:rFonts w:ascii="Times" w:eastAsia="굴림" w:hAnsi="Times" w:cs="Calibri"/>
                <w:color w:val="000000"/>
                <w:kern w:val="2"/>
              </w:rPr>
              <w:t>/</w:t>
            </w:r>
            <w:proofErr w:type="spellStart"/>
            <w:r w:rsidRPr="0068631A">
              <w:rPr>
                <w:rFonts w:ascii="Times" w:eastAsia="굴림" w:hAnsi="Times" w:cs="Calibri"/>
                <w:color w:val="000000"/>
                <w:kern w:val="2"/>
              </w:rPr>
              <w:t>μl</w:t>
            </w:r>
            <w:proofErr w:type="spellEnd"/>
          </w:p>
        </w:tc>
      </w:tr>
      <w:tr w:rsidR="000F7E83" w:rsidRPr="0068631A" w14:paraId="490378A2" w14:textId="77777777" w:rsidTr="00023478">
        <w:tc>
          <w:tcPr>
            <w:tcW w:w="2735" w:type="dxa"/>
            <w:tcBorders>
              <w:top w:val="single" w:sz="12" w:space="0" w:color="auto"/>
            </w:tcBorders>
            <w:shd w:val="clear" w:color="auto" w:fill="auto"/>
            <w:vAlign w:val="center"/>
          </w:tcPr>
          <w:p w14:paraId="18E534C4" w14:textId="28D61FB1" w:rsidR="000F7E83" w:rsidRPr="000F7E83" w:rsidRDefault="000F7E83" w:rsidP="00023478">
            <w:pPr>
              <w:jc w:val="both"/>
            </w:pPr>
            <w:r w:rsidRPr="000F7E83">
              <w:rPr>
                <w:sz w:val="20"/>
                <w:szCs w:val="20"/>
              </w:rPr>
              <w:t xml:space="preserve">angiotensin I </w:t>
            </w:r>
            <w:proofErr w:type="gramStart"/>
            <w:r w:rsidRPr="000F7E83">
              <w:rPr>
                <w:sz w:val="20"/>
                <w:szCs w:val="20"/>
              </w:rPr>
              <w:t>converting</w:t>
            </w:r>
            <w:proofErr w:type="gramEnd"/>
            <w:r w:rsidRPr="000F7E83">
              <w:rPr>
                <w:sz w:val="20"/>
                <w:szCs w:val="20"/>
              </w:rPr>
              <w:t xml:space="preserve"> enzyme</w:t>
            </w:r>
          </w:p>
        </w:tc>
        <w:tc>
          <w:tcPr>
            <w:tcW w:w="1302" w:type="dxa"/>
            <w:tcBorders>
              <w:top w:val="single" w:sz="12" w:space="0" w:color="auto"/>
            </w:tcBorders>
            <w:shd w:val="clear" w:color="auto" w:fill="auto"/>
            <w:vAlign w:val="center"/>
          </w:tcPr>
          <w:p w14:paraId="2C260644" w14:textId="791F950A" w:rsidR="000F7E83" w:rsidRPr="000F7E83" w:rsidRDefault="000F7E83" w:rsidP="000F7E83">
            <w:pPr>
              <w:jc w:val="center"/>
            </w:pPr>
            <w:r w:rsidRPr="000F7E83">
              <w:rPr>
                <w:sz w:val="20"/>
                <w:szCs w:val="20"/>
              </w:rPr>
              <w:t>ACE</w:t>
            </w:r>
          </w:p>
        </w:tc>
        <w:tc>
          <w:tcPr>
            <w:tcW w:w="1490" w:type="dxa"/>
            <w:tcBorders>
              <w:top w:val="single" w:sz="12" w:space="0" w:color="auto"/>
            </w:tcBorders>
            <w:shd w:val="clear" w:color="auto" w:fill="auto"/>
            <w:vAlign w:val="center"/>
          </w:tcPr>
          <w:p w14:paraId="49CB27FC" w14:textId="169C92EA" w:rsidR="000F7E83" w:rsidRPr="000F7E83" w:rsidRDefault="000F7E83" w:rsidP="000F7E83">
            <w:pPr>
              <w:jc w:val="center"/>
            </w:pPr>
            <w:proofErr w:type="spellStart"/>
            <w:r w:rsidRPr="000F7E83">
              <w:rPr>
                <w:sz w:val="20"/>
                <w:szCs w:val="20"/>
              </w:rPr>
              <w:t>ENSMUSG00000020681</w:t>
            </w:r>
            <w:proofErr w:type="spellEnd"/>
          </w:p>
        </w:tc>
        <w:tc>
          <w:tcPr>
            <w:tcW w:w="1355" w:type="dxa"/>
            <w:tcBorders>
              <w:top w:val="single" w:sz="12" w:space="0" w:color="auto"/>
            </w:tcBorders>
            <w:shd w:val="clear" w:color="auto" w:fill="auto"/>
            <w:vAlign w:val="center"/>
          </w:tcPr>
          <w:p w14:paraId="11C9BAC1" w14:textId="4C441FAC" w:rsidR="000F7E83" w:rsidRPr="000F7E83" w:rsidRDefault="000F7E83" w:rsidP="000F7E83">
            <w:pPr>
              <w:jc w:val="center"/>
            </w:pPr>
            <w:r w:rsidRPr="000F7E83">
              <w:rPr>
                <w:sz w:val="20"/>
                <w:szCs w:val="20"/>
              </w:rPr>
              <w:t>Plasma Membrane</w:t>
            </w:r>
          </w:p>
        </w:tc>
        <w:tc>
          <w:tcPr>
            <w:tcW w:w="838" w:type="dxa"/>
            <w:tcBorders>
              <w:top w:val="single" w:sz="12" w:space="0" w:color="auto"/>
            </w:tcBorders>
            <w:shd w:val="clear" w:color="auto" w:fill="auto"/>
            <w:vAlign w:val="center"/>
          </w:tcPr>
          <w:p w14:paraId="030E272E" w14:textId="06E82AA7" w:rsidR="000F7E83" w:rsidRPr="000F7E83" w:rsidRDefault="000F7E83" w:rsidP="000F7E83">
            <w:pPr>
              <w:jc w:val="center"/>
            </w:pPr>
            <w:r w:rsidRPr="000F7E83">
              <w:rPr>
                <w:sz w:val="20"/>
                <w:szCs w:val="20"/>
              </w:rPr>
              <w:t>3.17</w:t>
            </w:r>
          </w:p>
        </w:tc>
        <w:tc>
          <w:tcPr>
            <w:tcW w:w="898" w:type="dxa"/>
            <w:tcBorders>
              <w:top w:val="single" w:sz="12" w:space="0" w:color="auto"/>
            </w:tcBorders>
            <w:shd w:val="clear" w:color="auto" w:fill="auto"/>
            <w:vAlign w:val="center"/>
          </w:tcPr>
          <w:p w14:paraId="5101B181" w14:textId="13B8F2EE" w:rsidR="000F7E83" w:rsidRPr="000F7E83" w:rsidRDefault="000F7E83" w:rsidP="000F7E83">
            <w:pPr>
              <w:jc w:val="center"/>
            </w:pPr>
            <w:r w:rsidRPr="000F7E83">
              <w:rPr>
                <w:sz w:val="20"/>
                <w:szCs w:val="20"/>
              </w:rPr>
              <w:t>1.67</w:t>
            </w:r>
          </w:p>
        </w:tc>
      </w:tr>
      <w:tr w:rsidR="000F7E83" w:rsidRPr="0068631A" w14:paraId="2CC59CBE" w14:textId="77777777" w:rsidTr="00023478">
        <w:tc>
          <w:tcPr>
            <w:tcW w:w="2735" w:type="dxa"/>
            <w:shd w:val="clear" w:color="auto" w:fill="auto"/>
            <w:vAlign w:val="center"/>
          </w:tcPr>
          <w:p w14:paraId="2537B65F" w14:textId="16149417" w:rsidR="000F7E83" w:rsidRPr="000F7E83" w:rsidRDefault="000F7E83" w:rsidP="00023478">
            <w:pPr>
              <w:jc w:val="both"/>
            </w:pPr>
            <w:r w:rsidRPr="000F7E83">
              <w:rPr>
                <w:sz w:val="20"/>
                <w:szCs w:val="20"/>
              </w:rPr>
              <w:t>arachidonate 15-lipoxygenase</w:t>
            </w:r>
          </w:p>
        </w:tc>
        <w:tc>
          <w:tcPr>
            <w:tcW w:w="1302" w:type="dxa"/>
            <w:shd w:val="clear" w:color="auto" w:fill="auto"/>
            <w:vAlign w:val="center"/>
          </w:tcPr>
          <w:p w14:paraId="655C13FB" w14:textId="2CAD7CC4" w:rsidR="000F7E83" w:rsidRPr="000F7E83" w:rsidRDefault="000F7E83" w:rsidP="000F7E83">
            <w:pPr>
              <w:jc w:val="center"/>
            </w:pPr>
            <w:proofErr w:type="spellStart"/>
            <w:r w:rsidRPr="000F7E83">
              <w:rPr>
                <w:sz w:val="20"/>
                <w:szCs w:val="20"/>
              </w:rPr>
              <w:t>ALOX15</w:t>
            </w:r>
            <w:proofErr w:type="spellEnd"/>
          </w:p>
        </w:tc>
        <w:tc>
          <w:tcPr>
            <w:tcW w:w="1490" w:type="dxa"/>
            <w:shd w:val="clear" w:color="auto" w:fill="auto"/>
            <w:vAlign w:val="center"/>
          </w:tcPr>
          <w:p w14:paraId="18776A3D" w14:textId="5BBA00A7" w:rsidR="000F7E83" w:rsidRPr="000F7E83" w:rsidRDefault="000F7E83" w:rsidP="000F7E83">
            <w:pPr>
              <w:jc w:val="center"/>
            </w:pPr>
            <w:proofErr w:type="spellStart"/>
            <w:r w:rsidRPr="000F7E83">
              <w:rPr>
                <w:sz w:val="20"/>
                <w:szCs w:val="20"/>
              </w:rPr>
              <w:t>ENSMUSG00000018924</w:t>
            </w:r>
            <w:proofErr w:type="spellEnd"/>
          </w:p>
        </w:tc>
        <w:tc>
          <w:tcPr>
            <w:tcW w:w="1355" w:type="dxa"/>
            <w:shd w:val="clear" w:color="auto" w:fill="auto"/>
            <w:vAlign w:val="center"/>
          </w:tcPr>
          <w:p w14:paraId="383368C6" w14:textId="026E8B40" w:rsidR="000F7E83" w:rsidRPr="000F7E83" w:rsidRDefault="000F7E83" w:rsidP="000F7E83">
            <w:pPr>
              <w:jc w:val="center"/>
            </w:pPr>
            <w:r w:rsidRPr="000F7E83">
              <w:rPr>
                <w:sz w:val="20"/>
                <w:szCs w:val="20"/>
              </w:rPr>
              <w:t>Cytoplasm</w:t>
            </w:r>
          </w:p>
        </w:tc>
        <w:tc>
          <w:tcPr>
            <w:tcW w:w="838" w:type="dxa"/>
            <w:shd w:val="clear" w:color="auto" w:fill="auto"/>
            <w:vAlign w:val="center"/>
          </w:tcPr>
          <w:p w14:paraId="274739C4" w14:textId="394C5905" w:rsidR="000F7E83" w:rsidRPr="000F7E83" w:rsidRDefault="000F7E83" w:rsidP="000F7E83">
            <w:pPr>
              <w:jc w:val="center"/>
            </w:pPr>
            <w:r w:rsidRPr="000F7E83">
              <w:rPr>
                <w:sz w:val="20"/>
                <w:szCs w:val="20"/>
              </w:rPr>
              <w:t>1.22</w:t>
            </w:r>
          </w:p>
        </w:tc>
        <w:tc>
          <w:tcPr>
            <w:tcW w:w="898" w:type="dxa"/>
            <w:shd w:val="clear" w:color="auto" w:fill="auto"/>
            <w:vAlign w:val="center"/>
          </w:tcPr>
          <w:p w14:paraId="727FD2C4" w14:textId="40FFF660" w:rsidR="000F7E83" w:rsidRPr="000F7E83" w:rsidRDefault="000F7E83" w:rsidP="000F7E83">
            <w:pPr>
              <w:jc w:val="center"/>
            </w:pPr>
            <w:r w:rsidRPr="000F7E83">
              <w:rPr>
                <w:sz w:val="20"/>
                <w:szCs w:val="20"/>
              </w:rPr>
              <w:t>2.39</w:t>
            </w:r>
          </w:p>
        </w:tc>
      </w:tr>
      <w:tr w:rsidR="000F7E83" w:rsidRPr="0068631A" w14:paraId="4A41631D" w14:textId="77777777" w:rsidTr="00023478">
        <w:tc>
          <w:tcPr>
            <w:tcW w:w="2735" w:type="dxa"/>
            <w:shd w:val="clear" w:color="auto" w:fill="auto"/>
            <w:vAlign w:val="center"/>
          </w:tcPr>
          <w:p w14:paraId="341B0276" w14:textId="4A67315E" w:rsidR="000F7E83" w:rsidRPr="000F7E83" w:rsidRDefault="000F7E83" w:rsidP="00023478">
            <w:pPr>
              <w:jc w:val="both"/>
            </w:pPr>
            <w:r w:rsidRPr="000F7E83">
              <w:rPr>
                <w:sz w:val="20"/>
                <w:szCs w:val="20"/>
              </w:rPr>
              <w:t>arginase 1</w:t>
            </w:r>
          </w:p>
        </w:tc>
        <w:tc>
          <w:tcPr>
            <w:tcW w:w="1302" w:type="dxa"/>
            <w:shd w:val="clear" w:color="auto" w:fill="auto"/>
            <w:vAlign w:val="center"/>
          </w:tcPr>
          <w:p w14:paraId="0B3A2FC1" w14:textId="68394436" w:rsidR="000F7E83" w:rsidRPr="000F7E83" w:rsidRDefault="000F7E83" w:rsidP="000F7E83">
            <w:pPr>
              <w:jc w:val="center"/>
            </w:pPr>
            <w:proofErr w:type="spellStart"/>
            <w:r w:rsidRPr="000F7E83">
              <w:rPr>
                <w:sz w:val="20"/>
                <w:szCs w:val="20"/>
              </w:rPr>
              <w:t>ARG1</w:t>
            </w:r>
            <w:proofErr w:type="spellEnd"/>
          </w:p>
        </w:tc>
        <w:tc>
          <w:tcPr>
            <w:tcW w:w="1490" w:type="dxa"/>
            <w:shd w:val="clear" w:color="auto" w:fill="auto"/>
            <w:vAlign w:val="center"/>
          </w:tcPr>
          <w:p w14:paraId="5246AC25" w14:textId="72122005" w:rsidR="000F7E83" w:rsidRPr="000F7E83" w:rsidRDefault="000F7E83" w:rsidP="000F7E83">
            <w:pPr>
              <w:jc w:val="center"/>
            </w:pPr>
            <w:proofErr w:type="spellStart"/>
            <w:r w:rsidRPr="000F7E83">
              <w:rPr>
                <w:sz w:val="20"/>
                <w:szCs w:val="20"/>
              </w:rPr>
              <w:t>ENSMUSG00000019987</w:t>
            </w:r>
            <w:proofErr w:type="spellEnd"/>
          </w:p>
        </w:tc>
        <w:tc>
          <w:tcPr>
            <w:tcW w:w="1355" w:type="dxa"/>
            <w:shd w:val="clear" w:color="auto" w:fill="auto"/>
            <w:vAlign w:val="center"/>
          </w:tcPr>
          <w:p w14:paraId="7C46E7A5" w14:textId="79FE4962" w:rsidR="000F7E83" w:rsidRPr="000F7E83" w:rsidRDefault="000F7E83" w:rsidP="000F7E83">
            <w:pPr>
              <w:jc w:val="center"/>
            </w:pPr>
            <w:r w:rsidRPr="000F7E83">
              <w:rPr>
                <w:sz w:val="20"/>
                <w:szCs w:val="20"/>
              </w:rPr>
              <w:t>Cytoplasm</w:t>
            </w:r>
          </w:p>
        </w:tc>
        <w:tc>
          <w:tcPr>
            <w:tcW w:w="838" w:type="dxa"/>
            <w:shd w:val="clear" w:color="auto" w:fill="auto"/>
            <w:vAlign w:val="center"/>
          </w:tcPr>
          <w:p w14:paraId="4731ADD6" w14:textId="369B8762" w:rsidR="000F7E83" w:rsidRPr="000F7E83" w:rsidRDefault="000F7E83" w:rsidP="000F7E83">
            <w:pPr>
              <w:jc w:val="center"/>
            </w:pPr>
            <w:r w:rsidRPr="000F7E83">
              <w:rPr>
                <w:sz w:val="20"/>
                <w:szCs w:val="20"/>
              </w:rPr>
              <w:t>-1.00</w:t>
            </w:r>
          </w:p>
        </w:tc>
        <w:tc>
          <w:tcPr>
            <w:tcW w:w="898" w:type="dxa"/>
            <w:shd w:val="clear" w:color="auto" w:fill="auto"/>
            <w:vAlign w:val="center"/>
          </w:tcPr>
          <w:p w14:paraId="57E6BF2F" w14:textId="07A59186" w:rsidR="000F7E83" w:rsidRPr="000F7E83" w:rsidRDefault="000F7E83" w:rsidP="000F7E83">
            <w:pPr>
              <w:jc w:val="center"/>
            </w:pPr>
            <w:r w:rsidRPr="000F7E83">
              <w:rPr>
                <w:sz w:val="20"/>
                <w:szCs w:val="20"/>
              </w:rPr>
              <w:t>-1.72</w:t>
            </w:r>
          </w:p>
        </w:tc>
      </w:tr>
      <w:tr w:rsidR="000F7E83" w:rsidRPr="0068631A" w14:paraId="7802CCE3" w14:textId="77777777" w:rsidTr="00023478">
        <w:tc>
          <w:tcPr>
            <w:tcW w:w="2735" w:type="dxa"/>
            <w:shd w:val="clear" w:color="auto" w:fill="auto"/>
            <w:vAlign w:val="center"/>
          </w:tcPr>
          <w:p w14:paraId="49841EBC" w14:textId="1D689EEB" w:rsidR="000F7E83" w:rsidRPr="000F7E83" w:rsidRDefault="000F7E83" w:rsidP="00023478">
            <w:pPr>
              <w:jc w:val="both"/>
            </w:pPr>
            <w:r w:rsidRPr="000F7E83">
              <w:rPr>
                <w:sz w:val="20"/>
                <w:szCs w:val="20"/>
              </w:rPr>
              <w:t>ankyrin repeat and SOCS box containing 2</w:t>
            </w:r>
          </w:p>
        </w:tc>
        <w:tc>
          <w:tcPr>
            <w:tcW w:w="1302" w:type="dxa"/>
            <w:shd w:val="clear" w:color="auto" w:fill="auto"/>
            <w:vAlign w:val="center"/>
          </w:tcPr>
          <w:p w14:paraId="6C9BEBE9" w14:textId="6AA971A0" w:rsidR="000F7E83" w:rsidRPr="000F7E83" w:rsidRDefault="000F7E83" w:rsidP="000F7E83">
            <w:pPr>
              <w:jc w:val="center"/>
            </w:pPr>
            <w:proofErr w:type="spellStart"/>
            <w:r w:rsidRPr="000F7E83">
              <w:rPr>
                <w:sz w:val="20"/>
                <w:szCs w:val="20"/>
              </w:rPr>
              <w:t>ASB2</w:t>
            </w:r>
            <w:proofErr w:type="spellEnd"/>
          </w:p>
        </w:tc>
        <w:tc>
          <w:tcPr>
            <w:tcW w:w="1490" w:type="dxa"/>
            <w:shd w:val="clear" w:color="auto" w:fill="auto"/>
            <w:vAlign w:val="center"/>
          </w:tcPr>
          <w:p w14:paraId="34B62CC7" w14:textId="49C0E480" w:rsidR="000F7E83" w:rsidRPr="000F7E83" w:rsidRDefault="000F7E83" w:rsidP="000F7E83">
            <w:pPr>
              <w:jc w:val="center"/>
            </w:pPr>
            <w:proofErr w:type="spellStart"/>
            <w:r w:rsidRPr="000F7E83">
              <w:rPr>
                <w:sz w:val="20"/>
                <w:szCs w:val="20"/>
              </w:rPr>
              <w:t>ENSMUSG00000021200</w:t>
            </w:r>
            <w:proofErr w:type="spellEnd"/>
          </w:p>
        </w:tc>
        <w:tc>
          <w:tcPr>
            <w:tcW w:w="1355" w:type="dxa"/>
            <w:shd w:val="clear" w:color="auto" w:fill="auto"/>
            <w:vAlign w:val="center"/>
          </w:tcPr>
          <w:p w14:paraId="4BE08DC2" w14:textId="08CC9686" w:rsidR="000F7E83" w:rsidRPr="000F7E83" w:rsidRDefault="000F7E83" w:rsidP="000F7E83">
            <w:pPr>
              <w:jc w:val="center"/>
            </w:pPr>
            <w:r w:rsidRPr="000F7E83">
              <w:rPr>
                <w:sz w:val="20"/>
                <w:szCs w:val="20"/>
              </w:rPr>
              <w:t>Nucleus</w:t>
            </w:r>
          </w:p>
        </w:tc>
        <w:tc>
          <w:tcPr>
            <w:tcW w:w="838" w:type="dxa"/>
            <w:shd w:val="clear" w:color="auto" w:fill="auto"/>
            <w:vAlign w:val="center"/>
          </w:tcPr>
          <w:p w14:paraId="00AB1F8D" w14:textId="75CC69C3" w:rsidR="000F7E83" w:rsidRPr="000F7E83" w:rsidRDefault="000F7E83" w:rsidP="000F7E83">
            <w:pPr>
              <w:jc w:val="center"/>
            </w:pPr>
            <w:r w:rsidRPr="000F7E83">
              <w:rPr>
                <w:sz w:val="20"/>
                <w:szCs w:val="20"/>
              </w:rPr>
              <w:t>-1.18</w:t>
            </w:r>
          </w:p>
        </w:tc>
        <w:tc>
          <w:tcPr>
            <w:tcW w:w="898" w:type="dxa"/>
            <w:shd w:val="clear" w:color="auto" w:fill="auto"/>
            <w:vAlign w:val="center"/>
          </w:tcPr>
          <w:p w14:paraId="3FE6100E" w14:textId="3E0264DC" w:rsidR="000F7E83" w:rsidRPr="000F7E83" w:rsidRDefault="000F7E83" w:rsidP="000F7E83">
            <w:pPr>
              <w:jc w:val="center"/>
            </w:pPr>
            <w:r w:rsidRPr="000F7E83">
              <w:rPr>
                <w:sz w:val="20"/>
                <w:szCs w:val="20"/>
              </w:rPr>
              <w:t>-2.79</w:t>
            </w:r>
          </w:p>
        </w:tc>
      </w:tr>
      <w:tr w:rsidR="000F7E83" w:rsidRPr="0068631A" w14:paraId="0CF59CA9" w14:textId="77777777" w:rsidTr="00023478">
        <w:tc>
          <w:tcPr>
            <w:tcW w:w="2735" w:type="dxa"/>
            <w:shd w:val="clear" w:color="auto" w:fill="auto"/>
            <w:vAlign w:val="center"/>
          </w:tcPr>
          <w:p w14:paraId="1E7B2A09" w14:textId="52AA71FF" w:rsidR="000F7E83" w:rsidRPr="000F7E83" w:rsidRDefault="000F7E83" w:rsidP="00023478">
            <w:pPr>
              <w:jc w:val="both"/>
            </w:pPr>
            <w:r w:rsidRPr="000F7E83">
              <w:rPr>
                <w:sz w:val="20"/>
                <w:szCs w:val="20"/>
              </w:rPr>
              <w:t>C-C motif chemokine ligand 2</w:t>
            </w:r>
          </w:p>
        </w:tc>
        <w:tc>
          <w:tcPr>
            <w:tcW w:w="1302" w:type="dxa"/>
            <w:shd w:val="clear" w:color="auto" w:fill="auto"/>
            <w:vAlign w:val="center"/>
          </w:tcPr>
          <w:p w14:paraId="760861A0" w14:textId="166F28FD" w:rsidR="000F7E83" w:rsidRPr="000F7E83" w:rsidRDefault="000F7E83" w:rsidP="000F7E83">
            <w:pPr>
              <w:jc w:val="center"/>
            </w:pPr>
            <w:proofErr w:type="spellStart"/>
            <w:r w:rsidRPr="000F7E83">
              <w:rPr>
                <w:sz w:val="20"/>
                <w:szCs w:val="20"/>
              </w:rPr>
              <w:t>CCL2</w:t>
            </w:r>
            <w:proofErr w:type="spellEnd"/>
          </w:p>
        </w:tc>
        <w:tc>
          <w:tcPr>
            <w:tcW w:w="1490" w:type="dxa"/>
            <w:shd w:val="clear" w:color="auto" w:fill="auto"/>
            <w:vAlign w:val="center"/>
          </w:tcPr>
          <w:p w14:paraId="3A962678" w14:textId="226EF5E5" w:rsidR="000F7E83" w:rsidRPr="000F7E83" w:rsidRDefault="000F7E83" w:rsidP="000F7E83">
            <w:pPr>
              <w:jc w:val="center"/>
            </w:pPr>
            <w:proofErr w:type="spellStart"/>
            <w:r w:rsidRPr="000F7E83">
              <w:rPr>
                <w:sz w:val="20"/>
                <w:szCs w:val="20"/>
              </w:rPr>
              <w:t>ENSMUSG00000035352</w:t>
            </w:r>
            <w:proofErr w:type="spellEnd"/>
          </w:p>
        </w:tc>
        <w:tc>
          <w:tcPr>
            <w:tcW w:w="1355" w:type="dxa"/>
            <w:shd w:val="clear" w:color="auto" w:fill="auto"/>
            <w:vAlign w:val="center"/>
          </w:tcPr>
          <w:p w14:paraId="2D4EA070" w14:textId="326CCE4C" w:rsidR="000F7E83" w:rsidRPr="000F7E83" w:rsidRDefault="000F7E83" w:rsidP="000F7E83">
            <w:pPr>
              <w:jc w:val="center"/>
            </w:pPr>
            <w:r w:rsidRPr="000F7E83">
              <w:rPr>
                <w:sz w:val="20"/>
                <w:szCs w:val="20"/>
              </w:rPr>
              <w:t>Extracellular Space</w:t>
            </w:r>
          </w:p>
        </w:tc>
        <w:tc>
          <w:tcPr>
            <w:tcW w:w="838" w:type="dxa"/>
            <w:shd w:val="clear" w:color="auto" w:fill="auto"/>
            <w:vAlign w:val="center"/>
          </w:tcPr>
          <w:p w14:paraId="3C6DB02B" w14:textId="7CE4320C" w:rsidR="000F7E83" w:rsidRPr="000F7E83" w:rsidRDefault="000F7E83" w:rsidP="000F7E83">
            <w:pPr>
              <w:jc w:val="center"/>
            </w:pPr>
            <w:r w:rsidRPr="000F7E83">
              <w:rPr>
                <w:sz w:val="20"/>
                <w:szCs w:val="20"/>
              </w:rPr>
              <w:t>1.38</w:t>
            </w:r>
          </w:p>
        </w:tc>
        <w:tc>
          <w:tcPr>
            <w:tcW w:w="898" w:type="dxa"/>
            <w:shd w:val="clear" w:color="auto" w:fill="auto"/>
            <w:vAlign w:val="center"/>
          </w:tcPr>
          <w:p w14:paraId="570C4666" w14:textId="5960E64D" w:rsidR="000F7E83" w:rsidRPr="000F7E83" w:rsidRDefault="000F7E83" w:rsidP="000F7E83">
            <w:pPr>
              <w:jc w:val="center"/>
            </w:pPr>
            <w:r w:rsidRPr="000F7E83">
              <w:rPr>
                <w:sz w:val="20"/>
                <w:szCs w:val="20"/>
              </w:rPr>
              <w:t>2.40</w:t>
            </w:r>
          </w:p>
        </w:tc>
      </w:tr>
      <w:tr w:rsidR="000F7E83" w:rsidRPr="0068631A" w14:paraId="59E8C81E" w14:textId="77777777" w:rsidTr="00023478">
        <w:tc>
          <w:tcPr>
            <w:tcW w:w="2735" w:type="dxa"/>
            <w:shd w:val="clear" w:color="auto" w:fill="auto"/>
            <w:vAlign w:val="center"/>
          </w:tcPr>
          <w:p w14:paraId="4587BE8F" w14:textId="1F738A2A" w:rsidR="000F7E83" w:rsidRPr="000F7E83" w:rsidRDefault="000F7E83" w:rsidP="00023478">
            <w:pPr>
              <w:jc w:val="both"/>
            </w:pPr>
            <w:r w:rsidRPr="000F7E83">
              <w:rPr>
                <w:sz w:val="20"/>
                <w:szCs w:val="20"/>
              </w:rPr>
              <w:t xml:space="preserve">class II major histocompatibility complex </w:t>
            </w:r>
            <w:proofErr w:type="spellStart"/>
            <w:r w:rsidRPr="000F7E83">
              <w:rPr>
                <w:sz w:val="20"/>
                <w:szCs w:val="20"/>
              </w:rPr>
              <w:t>transactivator</w:t>
            </w:r>
            <w:proofErr w:type="spellEnd"/>
          </w:p>
        </w:tc>
        <w:tc>
          <w:tcPr>
            <w:tcW w:w="1302" w:type="dxa"/>
            <w:shd w:val="clear" w:color="auto" w:fill="auto"/>
            <w:vAlign w:val="center"/>
          </w:tcPr>
          <w:p w14:paraId="03A65283" w14:textId="097DB765" w:rsidR="000F7E83" w:rsidRPr="000F7E83" w:rsidRDefault="000F7E83" w:rsidP="000F7E83">
            <w:pPr>
              <w:jc w:val="center"/>
            </w:pPr>
            <w:proofErr w:type="spellStart"/>
            <w:r w:rsidRPr="000F7E83">
              <w:rPr>
                <w:sz w:val="20"/>
                <w:szCs w:val="20"/>
              </w:rPr>
              <w:t>CIITA</w:t>
            </w:r>
            <w:proofErr w:type="spellEnd"/>
          </w:p>
        </w:tc>
        <w:tc>
          <w:tcPr>
            <w:tcW w:w="1490" w:type="dxa"/>
            <w:shd w:val="clear" w:color="auto" w:fill="auto"/>
            <w:vAlign w:val="center"/>
          </w:tcPr>
          <w:p w14:paraId="1EB827E9" w14:textId="358D1A63" w:rsidR="000F7E83" w:rsidRPr="000F7E83" w:rsidRDefault="000F7E83" w:rsidP="000F7E83">
            <w:pPr>
              <w:jc w:val="center"/>
            </w:pPr>
            <w:proofErr w:type="spellStart"/>
            <w:r w:rsidRPr="000F7E83">
              <w:rPr>
                <w:sz w:val="20"/>
                <w:szCs w:val="20"/>
              </w:rPr>
              <w:t>ENSMUSG00000022504</w:t>
            </w:r>
            <w:proofErr w:type="spellEnd"/>
          </w:p>
        </w:tc>
        <w:tc>
          <w:tcPr>
            <w:tcW w:w="1355" w:type="dxa"/>
            <w:shd w:val="clear" w:color="auto" w:fill="auto"/>
            <w:vAlign w:val="center"/>
          </w:tcPr>
          <w:p w14:paraId="19DFD197" w14:textId="28336353" w:rsidR="000F7E83" w:rsidRPr="000F7E83" w:rsidRDefault="000F7E83" w:rsidP="000F7E83">
            <w:pPr>
              <w:jc w:val="center"/>
            </w:pPr>
            <w:r w:rsidRPr="000F7E83">
              <w:rPr>
                <w:sz w:val="20"/>
                <w:szCs w:val="20"/>
              </w:rPr>
              <w:t>Nucleus</w:t>
            </w:r>
          </w:p>
        </w:tc>
        <w:tc>
          <w:tcPr>
            <w:tcW w:w="838" w:type="dxa"/>
            <w:shd w:val="clear" w:color="auto" w:fill="auto"/>
            <w:vAlign w:val="center"/>
          </w:tcPr>
          <w:p w14:paraId="3A784D52" w14:textId="670F34C7" w:rsidR="000F7E83" w:rsidRPr="000F7E83" w:rsidRDefault="000F7E83" w:rsidP="000F7E83">
            <w:pPr>
              <w:jc w:val="center"/>
            </w:pPr>
          </w:p>
        </w:tc>
        <w:tc>
          <w:tcPr>
            <w:tcW w:w="898" w:type="dxa"/>
            <w:shd w:val="clear" w:color="auto" w:fill="auto"/>
            <w:vAlign w:val="center"/>
          </w:tcPr>
          <w:p w14:paraId="343B16DC" w14:textId="75700032" w:rsidR="000F7E83" w:rsidRPr="000F7E83" w:rsidRDefault="000F7E83" w:rsidP="000F7E83">
            <w:pPr>
              <w:jc w:val="center"/>
            </w:pPr>
            <w:r w:rsidRPr="000F7E83">
              <w:rPr>
                <w:sz w:val="20"/>
                <w:szCs w:val="20"/>
              </w:rPr>
              <w:t>2.00</w:t>
            </w:r>
          </w:p>
        </w:tc>
      </w:tr>
      <w:tr w:rsidR="000F7E83" w:rsidRPr="0068631A" w14:paraId="46677F52" w14:textId="77777777" w:rsidTr="00023478">
        <w:tc>
          <w:tcPr>
            <w:tcW w:w="2735" w:type="dxa"/>
            <w:shd w:val="clear" w:color="auto" w:fill="auto"/>
            <w:vAlign w:val="center"/>
          </w:tcPr>
          <w:p w14:paraId="52520AB4" w14:textId="397905A8" w:rsidR="000F7E83" w:rsidRPr="000F7E83" w:rsidRDefault="000F7E83" w:rsidP="00023478">
            <w:pPr>
              <w:jc w:val="both"/>
            </w:pPr>
            <w:r w:rsidRPr="000F7E83">
              <w:rPr>
                <w:sz w:val="20"/>
                <w:szCs w:val="20"/>
              </w:rPr>
              <w:t>C-type lectin domain family 3 member B</w:t>
            </w:r>
          </w:p>
        </w:tc>
        <w:tc>
          <w:tcPr>
            <w:tcW w:w="1302" w:type="dxa"/>
            <w:shd w:val="clear" w:color="auto" w:fill="auto"/>
            <w:vAlign w:val="center"/>
          </w:tcPr>
          <w:p w14:paraId="30717322" w14:textId="63EBC2F8" w:rsidR="000F7E83" w:rsidRPr="000F7E83" w:rsidRDefault="000F7E83" w:rsidP="000F7E83">
            <w:pPr>
              <w:jc w:val="center"/>
            </w:pPr>
            <w:proofErr w:type="spellStart"/>
            <w:r w:rsidRPr="000F7E83">
              <w:rPr>
                <w:sz w:val="20"/>
                <w:szCs w:val="20"/>
              </w:rPr>
              <w:t>CLEC3B</w:t>
            </w:r>
            <w:proofErr w:type="spellEnd"/>
          </w:p>
        </w:tc>
        <w:tc>
          <w:tcPr>
            <w:tcW w:w="1490" w:type="dxa"/>
            <w:shd w:val="clear" w:color="auto" w:fill="auto"/>
            <w:vAlign w:val="center"/>
          </w:tcPr>
          <w:p w14:paraId="0B5AADBB" w14:textId="2E384D1F" w:rsidR="000F7E83" w:rsidRPr="000F7E83" w:rsidRDefault="000F7E83" w:rsidP="000F7E83">
            <w:pPr>
              <w:jc w:val="center"/>
            </w:pPr>
            <w:proofErr w:type="spellStart"/>
            <w:r w:rsidRPr="000F7E83">
              <w:rPr>
                <w:sz w:val="20"/>
                <w:szCs w:val="20"/>
              </w:rPr>
              <w:t>ENSMUSG00000025784</w:t>
            </w:r>
            <w:proofErr w:type="spellEnd"/>
          </w:p>
        </w:tc>
        <w:tc>
          <w:tcPr>
            <w:tcW w:w="1355" w:type="dxa"/>
            <w:shd w:val="clear" w:color="auto" w:fill="auto"/>
            <w:vAlign w:val="center"/>
          </w:tcPr>
          <w:p w14:paraId="30C79243" w14:textId="0DDF6D88" w:rsidR="000F7E83" w:rsidRPr="000F7E83" w:rsidRDefault="000F7E83" w:rsidP="000F7E83">
            <w:pPr>
              <w:jc w:val="center"/>
            </w:pPr>
            <w:r w:rsidRPr="000F7E83">
              <w:rPr>
                <w:sz w:val="20"/>
                <w:szCs w:val="20"/>
              </w:rPr>
              <w:t>Extracellular Space</w:t>
            </w:r>
          </w:p>
        </w:tc>
        <w:tc>
          <w:tcPr>
            <w:tcW w:w="838" w:type="dxa"/>
            <w:shd w:val="clear" w:color="auto" w:fill="auto"/>
            <w:vAlign w:val="center"/>
          </w:tcPr>
          <w:p w14:paraId="7342D812" w14:textId="64C47167" w:rsidR="000F7E83" w:rsidRPr="000F7E83" w:rsidRDefault="000F7E83" w:rsidP="000F7E83">
            <w:pPr>
              <w:jc w:val="center"/>
            </w:pPr>
            <w:r w:rsidRPr="000F7E83">
              <w:rPr>
                <w:sz w:val="20"/>
                <w:szCs w:val="20"/>
              </w:rPr>
              <w:t>-1.04</w:t>
            </w:r>
          </w:p>
        </w:tc>
        <w:tc>
          <w:tcPr>
            <w:tcW w:w="898" w:type="dxa"/>
            <w:shd w:val="clear" w:color="auto" w:fill="auto"/>
            <w:vAlign w:val="center"/>
          </w:tcPr>
          <w:p w14:paraId="66683288" w14:textId="5F3F6458" w:rsidR="000F7E83" w:rsidRPr="000F7E83" w:rsidRDefault="000F7E83" w:rsidP="000F7E83">
            <w:pPr>
              <w:jc w:val="center"/>
            </w:pPr>
            <w:r w:rsidRPr="000F7E83">
              <w:rPr>
                <w:sz w:val="20"/>
                <w:szCs w:val="20"/>
              </w:rPr>
              <w:t>1.63</w:t>
            </w:r>
          </w:p>
        </w:tc>
      </w:tr>
      <w:tr w:rsidR="000F7E83" w:rsidRPr="0068631A" w14:paraId="4878FDD0" w14:textId="77777777" w:rsidTr="00023478">
        <w:tc>
          <w:tcPr>
            <w:tcW w:w="2735" w:type="dxa"/>
            <w:shd w:val="clear" w:color="auto" w:fill="auto"/>
            <w:vAlign w:val="center"/>
          </w:tcPr>
          <w:p w14:paraId="0B8C468F" w14:textId="4F67A564" w:rsidR="000F7E83" w:rsidRPr="000F7E83" w:rsidRDefault="000F7E83" w:rsidP="00023478">
            <w:pPr>
              <w:jc w:val="both"/>
            </w:pPr>
            <w:r w:rsidRPr="000F7E83">
              <w:rPr>
                <w:sz w:val="20"/>
                <w:szCs w:val="20"/>
              </w:rPr>
              <w:t xml:space="preserve">C-type lectin domain containing </w:t>
            </w:r>
            <w:proofErr w:type="spellStart"/>
            <w:r w:rsidRPr="000F7E83">
              <w:rPr>
                <w:sz w:val="20"/>
                <w:szCs w:val="20"/>
              </w:rPr>
              <w:t>7A</w:t>
            </w:r>
            <w:proofErr w:type="spellEnd"/>
          </w:p>
        </w:tc>
        <w:tc>
          <w:tcPr>
            <w:tcW w:w="1302" w:type="dxa"/>
            <w:shd w:val="clear" w:color="auto" w:fill="auto"/>
            <w:vAlign w:val="center"/>
          </w:tcPr>
          <w:p w14:paraId="1F7B804B" w14:textId="2E72AE54" w:rsidR="000F7E83" w:rsidRPr="000F7E83" w:rsidRDefault="000F7E83" w:rsidP="000F7E83">
            <w:pPr>
              <w:jc w:val="center"/>
            </w:pPr>
            <w:proofErr w:type="spellStart"/>
            <w:r w:rsidRPr="000F7E83">
              <w:rPr>
                <w:sz w:val="20"/>
                <w:szCs w:val="20"/>
              </w:rPr>
              <w:t>CLEC7A</w:t>
            </w:r>
            <w:proofErr w:type="spellEnd"/>
          </w:p>
        </w:tc>
        <w:tc>
          <w:tcPr>
            <w:tcW w:w="1490" w:type="dxa"/>
            <w:shd w:val="clear" w:color="auto" w:fill="auto"/>
            <w:vAlign w:val="center"/>
          </w:tcPr>
          <w:p w14:paraId="5FF57464" w14:textId="5567D0BB" w:rsidR="000F7E83" w:rsidRPr="000F7E83" w:rsidRDefault="000F7E83" w:rsidP="000F7E83">
            <w:pPr>
              <w:jc w:val="center"/>
            </w:pPr>
            <w:proofErr w:type="spellStart"/>
            <w:r w:rsidRPr="000F7E83">
              <w:rPr>
                <w:sz w:val="20"/>
                <w:szCs w:val="20"/>
              </w:rPr>
              <w:t>ENSMUSG00000079293</w:t>
            </w:r>
            <w:proofErr w:type="spellEnd"/>
          </w:p>
        </w:tc>
        <w:tc>
          <w:tcPr>
            <w:tcW w:w="1355" w:type="dxa"/>
            <w:shd w:val="clear" w:color="auto" w:fill="auto"/>
            <w:vAlign w:val="center"/>
          </w:tcPr>
          <w:p w14:paraId="667F148A" w14:textId="0B275C3B" w:rsidR="000F7E83" w:rsidRPr="000F7E83" w:rsidRDefault="000F7E83" w:rsidP="000F7E83">
            <w:pPr>
              <w:jc w:val="center"/>
            </w:pPr>
            <w:r w:rsidRPr="000F7E83">
              <w:rPr>
                <w:sz w:val="20"/>
                <w:szCs w:val="20"/>
              </w:rPr>
              <w:t>Plasma Membrane</w:t>
            </w:r>
          </w:p>
        </w:tc>
        <w:tc>
          <w:tcPr>
            <w:tcW w:w="838" w:type="dxa"/>
            <w:shd w:val="clear" w:color="auto" w:fill="auto"/>
            <w:vAlign w:val="center"/>
          </w:tcPr>
          <w:p w14:paraId="3443E7C5" w14:textId="1DF95B56" w:rsidR="000F7E83" w:rsidRPr="000F7E83" w:rsidRDefault="000F7E83" w:rsidP="000F7E83">
            <w:pPr>
              <w:jc w:val="center"/>
            </w:pPr>
            <w:r w:rsidRPr="000F7E83">
              <w:rPr>
                <w:sz w:val="20"/>
                <w:szCs w:val="20"/>
              </w:rPr>
              <w:t>1.03</w:t>
            </w:r>
          </w:p>
        </w:tc>
        <w:tc>
          <w:tcPr>
            <w:tcW w:w="898" w:type="dxa"/>
            <w:shd w:val="clear" w:color="auto" w:fill="auto"/>
            <w:vAlign w:val="center"/>
          </w:tcPr>
          <w:p w14:paraId="2C1F5127" w14:textId="0231C425" w:rsidR="000F7E83" w:rsidRPr="000F7E83" w:rsidRDefault="000F7E83" w:rsidP="000F7E83">
            <w:pPr>
              <w:jc w:val="center"/>
            </w:pPr>
            <w:r w:rsidRPr="000F7E83">
              <w:rPr>
                <w:sz w:val="20"/>
                <w:szCs w:val="20"/>
              </w:rPr>
              <w:t>-1.50</w:t>
            </w:r>
          </w:p>
        </w:tc>
      </w:tr>
      <w:tr w:rsidR="000F7E83" w:rsidRPr="0068631A" w14:paraId="036662E9" w14:textId="77777777" w:rsidTr="00023478">
        <w:tc>
          <w:tcPr>
            <w:tcW w:w="2735" w:type="dxa"/>
            <w:shd w:val="clear" w:color="auto" w:fill="auto"/>
            <w:vAlign w:val="center"/>
          </w:tcPr>
          <w:p w14:paraId="64ADFAB0" w14:textId="104D7577" w:rsidR="000F7E83" w:rsidRPr="000F7E83" w:rsidRDefault="000F7E83" w:rsidP="00023478">
            <w:pPr>
              <w:jc w:val="both"/>
            </w:pPr>
            <w:r w:rsidRPr="000F7E83">
              <w:rPr>
                <w:sz w:val="20"/>
                <w:szCs w:val="20"/>
              </w:rPr>
              <w:t>cytochrome b-245 beta chain</w:t>
            </w:r>
          </w:p>
        </w:tc>
        <w:tc>
          <w:tcPr>
            <w:tcW w:w="1302" w:type="dxa"/>
            <w:shd w:val="clear" w:color="auto" w:fill="auto"/>
            <w:vAlign w:val="center"/>
          </w:tcPr>
          <w:p w14:paraId="017721E2" w14:textId="29BE992E" w:rsidR="000F7E83" w:rsidRPr="000F7E83" w:rsidRDefault="000F7E83" w:rsidP="000F7E83">
            <w:pPr>
              <w:jc w:val="center"/>
            </w:pPr>
            <w:proofErr w:type="spellStart"/>
            <w:r w:rsidRPr="000F7E83">
              <w:rPr>
                <w:sz w:val="20"/>
                <w:szCs w:val="20"/>
              </w:rPr>
              <w:t>CYBB</w:t>
            </w:r>
            <w:proofErr w:type="spellEnd"/>
          </w:p>
        </w:tc>
        <w:tc>
          <w:tcPr>
            <w:tcW w:w="1490" w:type="dxa"/>
            <w:shd w:val="clear" w:color="auto" w:fill="auto"/>
            <w:vAlign w:val="center"/>
          </w:tcPr>
          <w:p w14:paraId="525B9CD0" w14:textId="71713F96" w:rsidR="000F7E83" w:rsidRPr="000F7E83" w:rsidRDefault="000F7E83" w:rsidP="000F7E83">
            <w:pPr>
              <w:jc w:val="center"/>
            </w:pPr>
            <w:proofErr w:type="spellStart"/>
            <w:r w:rsidRPr="000F7E83">
              <w:rPr>
                <w:sz w:val="20"/>
                <w:szCs w:val="20"/>
              </w:rPr>
              <w:t>ENSMUSG00000015340</w:t>
            </w:r>
            <w:proofErr w:type="spellEnd"/>
          </w:p>
        </w:tc>
        <w:tc>
          <w:tcPr>
            <w:tcW w:w="1355" w:type="dxa"/>
            <w:shd w:val="clear" w:color="auto" w:fill="auto"/>
            <w:vAlign w:val="center"/>
          </w:tcPr>
          <w:p w14:paraId="1F9BBCDE" w14:textId="1C9694AF" w:rsidR="000F7E83" w:rsidRPr="000F7E83" w:rsidRDefault="000F7E83" w:rsidP="000F7E83">
            <w:pPr>
              <w:jc w:val="center"/>
            </w:pPr>
            <w:r w:rsidRPr="000F7E83">
              <w:rPr>
                <w:sz w:val="20"/>
                <w:szCs w:val="20"/>
              </w:rPr>
              <w:t>Cytoplasm</w:t>
            </w:r>
          </w:p>
        </w:tc>
        <w:tc>
          <w:tcPr>
            <w:tcW w:w="838" w:type="dxa"/>
            <w:shd w:val="clear" w:color="auto" w:fill="auto"/>
            <w:vAlign w:val="center"/>
          </w:tcPr>
          <w:p w14:paraId="34A965C5" w14:textId="4A3E6102" w:rsidR="000F7E83" w:rsidRPr="000F7E83" w:rsidRDefault="000F7E83" w:rsidP="000F7E83">
            <w:pPr>
              <w:jc w:val="center"/>
            </w:pPr>
            <w:r w:rsidRPr="000F7E83">
              <w:rPr>
                <w:sz w:val="20"/>
                <w:szCs w:val="20"/>
              </w:rPr>
              <w:t>-1.12</w:t>
            </w:r>
          </w:p>
        </w:tc>
        <w:tc>
          <w:tcPr>
            <w:tcW w:w="898" w:type="dxa"/>
            <w:shd w:val="clear" w:color="auto" w:fill="auto"/>
            <w:vAlign w:val="center"/>
          </w:tcPr>
          <w:p w14:paraId="61B1F73A" w14:textId="561C71F4" w:rsidR="000F7E83" w:rsidRPr="000F7E83" w:rsidRDefault="000F7E83" w:rsidP="000F7E83">
            <w:pPr>
              <w:jc w:val="center"/>
            </w:pPr>
            <w:r w:rsidRPr="000F7E83">
              <w:rPr>
                <w:sz w:val="20"/>
                <w:szCs w:val="20"/>
              </w:rPr>
              <w:t>-1.70</w:t>
            </w:r>
          </w:p>
        </w:tc>
      </w:tr>
      <w:tr w:rsidR="000F7E83" w:rsidRPr="0068631A" w14:paraId="726589F6" w14:textId="77777777" w:rsidTr="00023478">
        <w:tc>
          <w:tcPr>
            <w:tcW w:w="2735" w:type="dxa"/>
            <w:shd w:val="clear" w:color="auto" w:fill="auto"/>
            <w:vAlign w:val="center"/>
          </w:tcPr>
          <w:p w14:paraId="09ED3B45" w14:textId="46B7DE5F" w:rsidR="000F7E83" w:rsidRPr="000F7E83" w:rsidRDefault="000F7E83" w:rsidP="00023478">
            <w:pPr>
              <w:jc w:val="both"/>
            </w:pPr>
            <w:r w:rsidRPr="000F7E83">
              <w:rPr>
                <w:sz w:val="20"/>
                <w:szCs w:val="20"/>
              </w:rPr>
              <w:t>DNA damage inducible transcript 4</w:t>
            </w:r>
          </w:p>
        </w:tc>
        <w:tc>
          <w:tcPr>
            <w:tcW w:w="1302" w:type="dxa"/>
            <w:shd w:val="clear" w:color="auto" w:fill="auto"/>
            <w:vAlign w:val="center"/>
          </w:tcPr>
          <w:p w14:paraId="6D078980" w14:textId="7F96B983" w:rsidR="000F7E83" w:rsidRPr="000F7E83" w:rsidRDefault="000F7E83" w:rsidP="000F7E83">
            <w:pPr>
              <w:jc w:val="center"/>
            </w:pPr>
            <w:proofErr w:type="spellStart"/>
            <w:r w:rsidRPr="000F7E83">
              <w:rPr>
                <w:sz w:val="20"/>
                <w:szCs w:val="20"/>
              </w:rPr>
              <w:t>DDIT4</w:t>
            </w:r>
            <w:proofErr w:type="spellEnd"/>
          </w:p>
        </w:tc>
        <w:tc>
          <w:tcPr>
            <w:tcW w:w="1490" w:type="dxa"/>
            <w:shd w:val="clear" w:color="auto" w:fill="auto"/>
            <w:vAlign w:val="center"/>
          </w:tcPr>
          <w:p w14:paraId="5532DF9F" w14:textId="6569D750" w:rsidR="000F7E83" w:rsidRPr="000F7E83" w:rsidRDefault="000F7E83" w:rsidP="000F7E83">
            <w:pPr>
              <w:jc w:val="center"/>
            </w:pPr>
            <w:proofErr w:type="spellStart"/>
            <w:r w:rsidRPr="000F7E83">
              <w:rPr>
                <w:sz w:val="20"/>
                <w:szCs w:val="20"/>
              </w:rPr>
              <w:t>ENSMUSG00000020108</w:t>
            </w:r>
            <w:proofErr w:type="spellEnd"/>
          </w:p>
        </w:tc>
        <w:tc>
          <w:tcPr>
            <w:tcW w:w="1355" w:type="dxa"/>
            <w:shd w:val="clear" w:color="auto" w:fill="auto"/>
            <w:vAlign w:val="center"/>
          </w:tcPr>
          <w:p w14:paraId="1BB9B4CD" w14:textId="4D0F4ECB" w:rsidR="000F7E83" w:rsidRPr="000F7E83" w:rsidRDefault="000F7E83" w:rsidP="000F7E83">
            <w:pPr>
              <w:jc w:val="center"/>
            </w:pPr>
            <w:r w:rsidRPr="000F7E83">
              <w:rPr>
                <w:sz w:val="20"/>
                <w:szCs w:val="20"/>
              </w:rPr>
              <w:t>Cytoplasm</w:t>
            </w:r>
          </w:p>
        </w:tc>
        <w:tc>
          <w:tcPr>
            <w:tcW w:w="838" w:type="dxa"/>
            <w:shd w:val="clear" w:color="auto" w:fill="auto"/>
            <w:vAlign w:val="center"/>
          </w:tcPr>
          <w:p w14:paraId="3E59CE60" w14:textId="1C4C8186" w:rsidR="000F7E83" w:rsidRPr="000F7E83" w:rsidRDefault="000F7E83" w:rsidP="000F7E83">
            <w:pPr>
              <w:jc w:val="center"/>
            </w:pPr>
            <w:r w:rsidRPr="000F7E83">
              <w:rPr>
                <w:sz w:val="20"/>
                <w:szCs w:val="20"/>
              </w:rPr>
              <w:t>1.05</w:t>
            </w:r>
          </w:p>
        </w:tc>
        <w:tc>
          <w:tcPr>
            <w:tcW w:w="898" w:type="dxa"/>
            <w:shd w:val="clear" w:color="auto" w:fill="auto"/>
            <w:vAlign w:val="center"/>
          </w:tcPr>
          <w:p w14:paraId="164F11AB" w14:textId="3E11AA07" w:rsidR="000F7E83" w:rsidRPr="000F7E83" w:rsidRDefault="000F7E83" w:rsidP="000F7E83">
            <w:pPr>
              <w:jc w:val="center"/>
            </w:pPr>
            <w:r w:rsidRPr="000F7E83">
              <w:rPr>
                <w:sz w:val="20"/>
                <w:szCs w:val="20"/>
              </w:rPr>
              <w:t>-2.03</w:t>
            </w:r>
          </w:p>
        </w:tc>
      </w:tr>
      <w:tr w:rsidR="000F7E83" w:rsidRPr="0068631A" w14:paraId="4B80A353" w14:textId="77777777" w:rsidTr="00023478">
        <w:tc>
          <w:tcPr>
            <w:tcW w:w="2735" w:type="dxa"/>
            <w:shd w:val="clear" w:color="auto" w:fill="auto"/>
            <w:vAlign w:val="center"/>
          </w:tcPr>
          <w:p w14:paraId="3C6A8F17" w14:textId="608419D9" w:rsidR="000F7E83" w:rsidRPr="000F7E83" w:rsidRDefault="000F7E83" w:rsidP="00023478">
            <w:pPr>
              <w:jc w:val="both"/>
            </w:pPr>
            <w:r w:rsidRPr="000F7E83">
              <w:rPr>
                <w:sz w:val="20"/>
                <w:szCs w:val="20"/>
              </w:rPr>
              <w:t xml:space="preserve">EPH receptor </w:t>
            </w:r>
            <w:proofErr w:type="spellStart"/>
            <w:r w:rsidRPr="000F7E83">
              <w:rPr>
                <w:sz w:val="20"/>
                <w:szCs w:val="20"/>
              </w:rPr>
              <w:t>B2</w:t>
            </w:r>
            <w:proofErr w:type="spellEnd"/>
          </w:p>
        </w:tc>
        <w:tc>
          <w:tcPr>
            <w:tcW w:w="1302" w:type="dxa"/>
            <w:shd w:val="clear" w:color="auto" w:fill="auto"/>
            <w:vAlign w:val="center"/>
          </w:tcPr>
          <w:p w14:paraId="5F002E69" w14:textId="46E541E5" w:rsidR="000F7E83" w:rsidRPr="000F7E83" w:rsidRDefault="000F7E83" w:rsidP="000F7E83">
            <w:pPr>
              <w:jc w:val="center"/>
            </w:pPr>
            <w:proofErr w:type="spellStart"/>
            <w:r w:rsidRPr="000F7E83">
              <w:rPr>
                <w:sz w:val="20"/>
                <w:szCs w:val="20"/>
              </w:rPr>
              <w:t>EPHB2</w:t>
            </w:r>
            <w:proofErr w:type="spellEnd"/>
          </w:p>
        </w:tc>
        <w:tc>
          <w:tcPr>
            <w:tcW w:w="1490" w:type="dxa"/>
            <w:shd w:val="clear" w:color="auto" w:fill="auto"/>
            <w:vAlign w:val="center"/>
          </w:tcPr>
          <w:p w14:paraId="25014FCF" w14:textId="54A4E4D9" w:rsidR="000F7E83" w:rsidRPr="000F7E83" w:rsidRDefault="000F7E83" w:rsidP="000F7E83">
            <w:pPr>
              <w:jc w:val="center"/>
            </w:pPr>
            <w:proofErr w:type="spellStart"/>
            <w:r w:rsidRPr="000F7E83">
              <w:rPr>
                <w:sz w:val="20"/>
                <w:szCs w:val="20"/>
              </w:rPr>
              <w:t>ENSMUSG00000028664</w:t>
            </w:r>
            <w:proofErr w:type="spellEnd"/>
          </w:p>
        </w:tc>
        <w:tc>
          <w:tcPr>
            <w:tcW w:w="1355" w:type="dxa"/>
            <w:shd w:val="clear" w:color="auto" w:fill="auto"/>
            <w:vAlign w:val="center"/>
          </w:tcPr>
          <w:p w14:paraId="3E5F6DA0" w14:textId="6593FC96" w:rsidR="000F7E83" w:rsidRPr="000F7E83" w:rsidRDefault="000F7E83" w:rsidP="000F7E83">
            <w:pPr>
              <w:jc w:val="center"/>
            </w:pPr>
            <w:r w:rsidRPr="000F7E83">
              <w:rPr>
                <w:sz w:val="20"/>
                <w:szCs w:val="20"/>
              </w:rPr>
              <w:t>Plasma Membrane</w:t>
            </w:r>
          </w:p>
        </w:tc>
        <w:tc>
          <w:tcPr>
            <w:tcW w:w="838" w:type="dxa"/>
            <w:shd w:val="clear" w:color="auto" w:fill="auto"/>
            <w:vAlign w:val="center"/>
          </w:tcPr>
          <w:p w14:paraId="6DFD5A28" w14:textId="46B498CC" w:rsidR="000F7E83" w:rsidRPr="000F7E83" w:rsidRDefault="000F7E83" w:rsidP="000F7E83">
            <w:pPr>
              <w:jc w:val="center"/>
            </w:pPr>
            <w:r w:rsidRPr="000F7E83">
              <w:rPr>
                <w:sz w:val="20"/>
                <w:szCs w:val="20"/>
              </w:rPr>
              <w:t>2.67</w:t>
            </w:r>
          </w:p>
        </w:tc>
        <w:tc>
          <w:tcPr>
            <w:tcW w:w="898" w:type="dxa"/>
            <w:shd w:val="clear" w:color="auto" w:fill="auto"/>
            <w:vAlign w:val="center"/>
          </w:tcPr>
          <w:p w14:paraId="2B7891DD" w14:textId="1956A42D" w:rsidR="000F7E83" w:rsidRPr="000F7E83" w:rsidRDefault="000F7E83" w:rsidP="000F7E83">
            <w:pPr>
              <w:jc w:val="center"/>
            </w:pPr>
            <w:r w:rsidRPr="000F7E83">
              <w:rPr>
                <w:sz w:val="20"/>
                <w:szCs w:val="20"/>
              </w:rPr>
              <w:t>3.83</w:t>
            </w:r>
          </w:p>
        </w:tc>
      </w:tr>
      <w:tr w:rsidR="000F7E83" w:rsidRPr="0068631A" w14:paraId="64FA62E0" w14:textId="77777777" w:rsidTr="00023478">
        <w:tc>
          <w:tcPr>
            <w:tcW w:w="2735" w:type="dxa"/>
            <w:shd w:val="clear" w:color="auto" w:fill="auto"/>
            <w:vAlign w:val="center"/>
          </w:tcPr>
          <w:p w14:paraId="21069167" w14:textId="2EF87A2C" w:rsidR="000F7E83" w:rsidRPr="000F7E83" w:rsidRDefault="000F7E83" w:rsidP="00023478">
            <w:pPr>
              <w:jc w:val="both"/>
            </w:pPr>
            <w:proofErr w:type="spellStart"/>
            <w:r w:rsidRPr="000F7E83">
              <w:rPr>
                <w:sz w:val="20"/>
                <w:szCs w:val="20"/>
              </w:rPr>
              <w:t>Fas</w:t>
            </w:r>
            <w:proofErr w:type="spellEnd"/>
            <w:r w:rsidRPr="000F7E83">
              <w:rPr>
                <w:sz w:val="20"/>
                <w:szCs w:val="20"/>
              </w:rPr>
              <w:t xml:space="preserve"> cell surface death receptor</w:t>
            </w:r>
          </w:p>
        </w:tc>
        <w:tc>
          <w:tcPr>
            <w:tcW w:w="1302" w:type="dxa"/>
            <w:shd w:val="clear" w:color="auto" w:fill="auto"/>
            <w:vAlign w:val="center"/>
          </w:tcPr>
          <w:p w14:paraId="1404E5A0" w14:textId="63EEDF54" w:rsidR="000F7E83" w:rsidRPr="000F7E83" w:rsidRDefault="000F7E83" w:rsidP="000F7E83">
            <w:pPr>
              <w:jc w:val="center"/>
            </w:pPr>
            <w:r w:rsidRPr="000F7E83">
              <w:rPr>
                <w:sz w:val="20"/>
                <w:szCs w:val="20"/>
              </w:rPr>
              <w:t>FAS</w:t>
            </w:r>
          </w:p>
        </w:tc>
        <w:tc>
          <w:tcPr>
            <w:tcW w:w="1490" w:type="dxa"/>
            <w:shd w:val="clear" w:color="auto" w:fill="auto"/>
            <w:vAlign w:val="center"/>
          </w:tcPr>
          <w:p w14:paraId="1AE9F05D" w14:textId="08577482" w:rsidR="000F7E83" w:rsidRPr="000F7E83" w:rsidRDefault="000F7E83" w:rsidP="000F7E83">
            <w:pPr>
              <w:jc w:val="center"/>
            </w:pPr>
            <w:proofErr w:type="spellStart"/>
            <w:r w:rsidRPr="000F7E83">
              <w:rPr>
                <w:sz w:val="20"/>
                <w:szCs w:val="20"/>
              </w:rPr>
              <w:t>ENSMUSG00000024778</w:t>
            </w:r>
            <w:proofErr w:type="spellEnd"/>
          </w:p>
        </w:tc>
        <w:tc>
          <w:tcPr>
            <w:tcW w:w="1355" w:type="dxa"/>
            <w:shd w:val="clear" w:color="auto" w:fill="auto"/>
            <w:vAlign w:val="center"/>
          </w:tcPr>
          <w:p w14:paraId="1BB6CCF8" w14:textId="3C9E034D" w:rsidR="000F7E83" w:rsidRPr="000F7E83" w:rsidRDefault="000F7E83" w:rsidP="000F7E83">
            <w:pPr>
              <w:jc w:val="center"/>
            </w:pPr>
            <w:r w:rsidRPr="000F7E83">
              <w:rPr>
                <w:sz w:val="20"/>
                <w:szCs w:val="20"/>
              </w:rPr>
              <w:t>Plasma Membrane</w:t>
            </w:r>
          </w:p>
        </w:tc>
        <w:tc>
          <w:tcPr>
            <w:tcW w:w="838" w:type="dxa"/>
            <w:shd w:val="clear" w:color="auto" w:fill="auto"/>
            <w:vAlign w:val="center"/>
          </w:tcPr>
          <w:p w14:paraId="4EE20DE0" w14:textId="2BE51290" w:rsidR="000F7E83" w:rsidRPr="000F7E83" w:rsidRDefault="000F7E83" w:rsidP="000F7E83">
            <w:pPr>
              <w:jc w:val="center"/>
            </w:pPr>
            <w:r w:rsidRPr="000F7E83">
              <w:rPr>
                <w:sz w:val="20"/>
                <w:szCs w:val="20"/>
              </w:rPr>
              <w:t>-1.08</w:t>
            </w:r>
          </w:p>
        </w:tc>
        <w:tc>
          <w:tcPr>
            <w:tcW w:w="898" w:type="dxa"/>
            <w:shd w:val="clear" w:color="auto" w:fill="auto"/>
            <w:vAlign w:val="center"/>
          </w:tcPr>
          <w:p w14:paraId="513B24AA" w14:textId="0E05EB58" w:rsidR="000F7E83" w:rsidRPr="000F7E83" w:rsidRDefault="000F7E83" w:rsidP="000F7E83">
            <w:pPr>
              <w:jc w:val="center"/>
            </w:pPr>
            <w:r w:rsidRPr="000F7E83">
              <w:rPr>
                <w:sz w:val="20"/>
                <w:szCs w:val="20"/>
              </w:rPr>
              <w:t>-1.56</w:t>
            </w:r>
          </w:p>
        </w:tc>
      </w:tr>
      <w:tr w:rsidR="000F7E83" w:rsidRPr="0068631A" w14:paraId="4A59048A" w14:textId="77777777" w:rsidTr="00023478">
        <w:tc>
          <w:tcPr>
            <w:tcW w:w="2735" w:type="dxa"/>
            <w:shd w:val="clear" w:color="auto" w:fill="auto"/>
            <w:vAlign w:val="center"/>
          </w:tcPr>
          <w:p w14:paraId="74B01266" w14:textId="28F377F4" w:rsidR="000F7E83" w:rsidRPr="000F7E83" w:rsidRDefault="000F7E83" w:rsidP="00023478">
            <w:pPr>
              <w:jc w:val="both"/>
            </w:pPr>
            <w:r w:rsidRPr="000F7E83">
              <w:rPr>
                <w:sz w:val="20"/>
                <w:szCs w:val="20"/>
              </w:rPr>
              <w:t>fibroblast growth factor receptor 1</w:t>
            </w:r>
          </w:p>
        </w:tc>
        <w:tc>
          <w:tcPr>
            <w:tcW w:w="1302" w:type="dxa"/>
            <w:shd w:val="clear" w:color="auto" w:fill="auto"/>
            <w:vAlign w:val="center"/>
          </w:tcPr>
          <w:p w14:paraId="21BEC9E5" w14:textId="6F66F65A" w:rsidR="000F7E83" w:rsidRPr="000F7E83" w:rsidRDefault="000F7E83" w:rsidP="000F7E83">
            <w:pPr>
              <w:jc w:val="center"/>
            </w:pPr>
            <w:proofErr w:type="spellStart"/>
            <w:r w:rsidRPr="000F7E83">
              <w:rPr>
                <w:sz w:val="20"/>
                <w:szCs w:val="20"/>
              </w:rPr>
              <w:t>FGFR1</w:t>
            </w:r>
            <w:proofErr w:type="spellEnd"/>
          </w:p>
        </w:tc>
        <w:tc>
          <w:tcPr>
            <w:tcW w:w="1490" w:type="dxa"/>
            <w:shd w:val="clear" w:color="auto" w:fill="auto"/>
            <w:vAlign w:val="center"/>
          </w:tcPr>
          <w:p w14:paraId="2F540CF7" w14:textId="665F3089" w:rsidR="000F7E83" w:rsidRPr="000F7E83" w:rsidRDefault="000F7E83" w:rsidP="000F7E83">
            <w:pPr>
              <w:jc w:val="center"/>
            </w:pPr>
            <w:proofErr w:type="spellStart"/>
            <w:r w:rsidRPr="000F7E83">
              <w:rPr>
                <w:sz w:val="20"/>
                <w:szCs w:val="20"/>
              </w:rPr>
              <w:t>ENSMUSG00000031565</w:t>
            </w:r>
            <w:proofErr w:type="spellEnd"/>
          </w:p>
        </w:tc>
        <w:tc>
          <w:tcPr>
            <w:tcW w:w="1355" w:type="dxa"/>
            <w:shd w:val="clear" w:color="auto" w:fill="auto"/>
            <w:vAlign w:val="center"/>
          </w:tcPr>
          <w:p w14:paraId="4682311A" w14:textId="0CF626C6" w:rsidR="000F7E83" w:rsidRPr="000F7E83" w:rsidRDefault="000F7E83" w:rsidP="000F7E83">
            <w:pPr>
              <w:jc w:val="center"/>
            </w:pPr>
            <w:r w:rsidRPr="000F7E83">
              <w:rPr>
                <w:sz w:val="20"/>
                <w:szCs w:val="20"/>
              </w:rPr>
              <w:t>Plasma Membrane</w:t>
            </w:r>
          </w:p>
        </w:tc>
        <w:tc>
          <w:tcPr>
            <w:tcW w:w="838" w:type="dxa"/>
            <w:shd w:val="clear" w:color="auto" w:fill="auto"/>
            <w:vAlign w:val="center"/>
          </w:tcPr>
          <w:p w14:paraId="0BA29654" w14:textId="78686D46" w:rsidR="000F7E83" w:rsidRPr="000F7E83" w:rsidRDefault="000F7E83" w:rsidP="000F7E83">
            <w:pPr>
              <w:jc w:val="center"/>
            </w:pPr>
          </w:p>
        </w:tc>
        <w:tc>
          <w:tcPr>
            <w:tcW w:w="898" w:type="dxa"/>
            <w:shd w:val="clear" w:color="auto" w:fill="auto"/>
            <w:vAlign w:val="center"/>
          </w:tcPr>
          <w:p w14:paraId="776DCCDC" w14:textId="142237F5" w:rsidR="000F7E83" w:rsidRPr="000F7E83" w:rsidRDefault="000F7E83" w:rsidP="000F7E83">
            <w:pPr>
              <w:jc w:val="center"/>
            </w:pPr>
            <w:r w:rsidRPr="000F7E83">
              <w:rPr>
                <w:sz w:val="20"/>
                <w:szCs w:val="20"/>
              </w:rPr>
              <w:t>2.00</w:t>
            </w:r>
          </w:p>
        </w:tc>
      </w:tr>
      <w:tr w:rsidR="000F7E83" w:rsidRPr="0068631A" w14:paraId="1ECCF42F" w14:textId="77777777" w:rsidTr="00023478">
        <w:tc>
          <w:tcPr>
            <w:tcW w:w="2735" w:type="dxa"/>
            <w:shd w:val="clear" w:color="auto" w:fill="auto"/>
            <w:vAlign w:val="center"/>
          </w:tcPr>
          <w:p w14:paraId="540FFC45" w14:textId="7D401A7A" w:rsidR="000F7E83" w:rsidRPr="000F7E83" w:rsidRDefault="000F7E83" w:rsidP="00023478">
            <w:pPr>
              <w:jc w:val="both"/>
            </w:pPr>
            <w:r w:rsidRPr="000F7E83">
              <w:rPr>
                <w:sz w:val="20"/>
                <w:szCs w:val="20"/>
              </w:rPr>
              <w:t>gap junction protein gamma 2</w:t>
            </w:r>
          </w:p>
        </w:tc>
        <w:tc>
          <w:tcPr>
            <w:tcW w:w="1302" w:type="dxa"/>
            <w:shd w:val="clear" w:color="auto" w:fill="auto"/>
            <w:vAlign w:val="center"/>
          </w:tcPr>
          <w:p w14:paraId="044DD09E" w14:textId="67581F20" w:rsidR="000F7E83" w:rsidRPr="000F7E83" w:rsidRDefault="000F7E83" w:rsidP="000F7E83">
            <w:pPr>
              <w:jc w:val="center"/>
            </w:pPr>
            <w:proofErr w:type="spellStart"/>
            <w:r w:rsidRPr="000F7E83">
              <w:rPr>
                <w:sz w:val="20"/>
                <w:szCs w:val="20"/>
              </w:rPr>
              <w:t>GJC2</w:t>
            </w:r>
            <w:proofErr w:type="spellEnd"/>
          </w:p>
        </w:tc>
        <w:tc>
          <w:tcPr>
            <w:tcW w:w="1490" w:type="dxa"/>
            <w:shd w:val="clear" w:color="auto" w:fill="auto"/>
            <w:vAlign w:val="center"/>
          </w:tcPr>
          <w:p w14:paraId="3848DFF1" w14:textId="63277036" w:rsidR="000F7E83" w:rsidRPr="000F7E83" w:rsidRDefault="000F7E83" w:rsidP="000F7E83">
            <w:pPr>
              <w:jc w:val="center"/>
            </w:pPr>
            <w:proofErr w:type="spellStart"/>
            <w:r w:rsidRPr="000F7E83">
              <w:rPr>
                <w:sz w:val="20"/>
                <w:szCs w:val="20"/>
              </w:rPr>
              <w:t>ENSMUSG00000043448</w:t>
            </w:r>
            <w:proofErr w:type="spellEnd"/>
          </w:p>
        </w:tc>
        <w:tc>
          <w:tcPr>
            <w:tcW w:w="1355" w:type="dxa"/>
            <w:shd w:val="clear" w:color="auto" w:fill="auto"/>
            <w:vAlign w:val="center"/>
          </w:tcPr>
          <w:p w14:paraId="5EC3F046" w14:textId="08061CC3" w:rsidR="000F7E83" w:rsidRPr="000F7E83" w:rsidRDefault="000F7E83" w:rsidP="000F7E83">
            <w:pPr>
              <w:jc w:val="center"/>
            </w:pPr>
            <w:r w:rsidRPr="000F7E83">
              <w:rPr>
                <w:sz w:val="20"/>
                <w:szCs w:val="20"/>
              </w:rPr>
              <w:t>Plasma Membrane</w:t>
            </w:r>
          </w:p>
        </w:tc>
        <w:tc>
          <w:tcPr>
            <w:tcW w:w="838" w:type="dxa"/>
            <w:shd w:val="clear" w:color="auto" w:fill="auto"/>
            <w:vAlign w:val="center"/>
          </w:tcPr>
          <w:p w14:paraId="1DE59176" w14:textId="7FC97330" w:rsidR="000F7E83" w:rsidRPr="000F7E83" w:rsidRDefault="000F7E83" w:rsidP="000F7E83">
            <w:pPr>
              <w:jc w:val="center"/>
            </w:pPr>
            <w:r w:rsidRPr="000F7E83">
              <w:rPr>
                <w:sz w:val="20"/>
                <w:szCs w:val="20"/>
              </w:rPr>
              <w:t>2.00</w:t>
            </w:r>
          </w:p>
        </w:tc>
        <w:tc>
          <w:tcPr>
            <w:tcW w:w="898" w:type="dxa"/>
            <w:shd w:val="clear" w:color="auto" w:fill="auto"/>
            <w:vAlign w:val="center"/>
          </w:tcPr>
          <w:p w14:paraId="0B0A2227" w14:textId="6E54F9B0" w:rsidR="000F7E83" w:rsidRPr="000F7E83" w:rsidRDefault="000F7E83" w:rsidP="000F7E83">
            <w:pPr>
              <w:jc w:val="center"/>
            </w:pPr>
            <w:r w:rsidRPr="000F7E83">
              <w:rPr>
                <w:sz w:val="20"/>
                <w:szCs w:val="20"/>
              </w:rPr>
              <w:t>2.00</w:t>
            </w:r>
          </w:p>
        </w:tc>
      </w:tr>
      <w:tr w:rsidR="000F7E83" w:rsidRPr="0068631A" w14:paraId="3CFDFA06" w14:textId="77777777" w:rsidTr="00023478">
        <w:tc>
          <w:tcPr>
            <w:tcW w:w="2735" w:type="dxa"/>
            <w:shd w:val="clear" w:color="auto" w:fill="auto"/>
            <w:vAlign w:val="center"/>
          </w:tcPr>
          <w:p w14:paraId="37C06386" w14:textId="2B8EEE99" w:rsidR="000F7E83" w:rsidRPr="000F7E83" w:rsidRDefault="000F7E83" w:rsidP="00023478">
            <w:pPr>
              <w:jc w:val="both"/>
            </w:pPr>
            <w:r w:rsidRPr="000F7E83">
              <w:rPr>
                <w:sz w:val="20"/>
                <w:szCs w:val="20"/>
              </w:rPr>
              <w:t>haptoglobin</w:t>
            </w:r>
          </w:p>
        </w:tc>
        <w:tc>
          <w:tcPr>
            <w:tcW w:w="1302" w:type="dxa"/>
            <w:shd w:val="clear" w:color="auto" w:fill="auto"/>
            <w:vAlign w:val="center"/>
          </w:tcPr>
          <w:p w14:paraId="6AB6EB36" w14:textId="65C7EFFE" w:rsidR="000F7E83" w:rsidRPr="000F7E83" w:rsidRDefault="000F7E83" w:rsidP="000F7E83">
            <w:pPr>
              <w:jc w:val="center"/>
            </w:pPr>
            <w:r w:rsidRPr="000F7E83">
              <w:rPr>
                <w:sz w:val="20"/>
                <w:szCs w:val="20"/>
              </w:rPr>
              <w:t>HP</w:t>
            </w:r>
          </w:p>
        </w:tc>
        <w:tc>
          <w:tcPr>
            <w:tcW w:w="1490" w:type="dxa"/>
            <w:shd w:val="clear" w:color="auto" w:fill="auto"/>
            <w:vAlign w:val="center"/>
          </w:tcPr>
          <w:p w14:paraId="066A672A" w14:textId="1793BB3F" w:rsidR="000F7E83" w:rsidRPr="000F7E83" w:rsidRDefault="000F7E83" w:rsidP="000F7E83">
            <w:pPr>
              <w:jc w:val="center"/>
            </w:pPr>
            <w:proofErr w:type="spellStart"/>
            <w:r w:rsidRPr="000F7E83">
              <w:rPr>
                <w:sz w:val="20"/>
                <w:szCs w:val="20"/>
              </w:rPr>
              <w:t>ENSMUSG00000031722</w:t>
            </w:r>
            <w:proofErr w:type="spellEnd"/>
          </w:p>
        </w:tc>
        <w:tc>
          <w:tcPr>
            <w:tcW w:w="1355" w:type="dxa"/>
            <w:shd w:val="clear" w:color="auto" w:fill="auto"/>
            <w:vAlign w:val="center"/>
          </w:tcPr>
          <w:p w14:paraId="3B0462FE" w14:textId="67C7D698" w:rsidR="000F7E83" w:rsidRPr="000F7E83" w:rsidRDefault="000F7E83" w:rsidP="000F7E83">
            <w:pPr>
              <w:jc w:val="center"/>
            </w:pPr>
            <w:r w:rsidRPr="000F7E83">
              <w:rPr>
                <w:sz w:val="20"/>
                <w:szCs w:val="20"/>
              </w:rPr>
              <w:t>Extracellular Space</w:t>
            </w:r>
          </w:p>
        </w:tc>
        <w:tc>
          <w:tcPr>
            <w:tcW w:w="838" w:type="dxa"/>
            <w:shd w:val="clear" w:color="auto" w:fill="auto"/>
            <w:vAlign w:val="center"/>
          </w:tcPr>
          <w:p w14:paraId="32566E9C" w14:textId="4CFBBB84" w:rsidR="000F7E83" w:rsidRPr="000F7E83" w:rsidRDefault="000F7E83" w:rsidP="000F7E83">
            <w:pPr>
              <w:jc w:val="center"/>
            </w:pPr>
            <w:r w:rsidRPr="000F7E83">
              <w:rPr>
                <w:sz w:val="20"/>
                <w:szCs w:val="20"/>
              </w:rPr>
              <w:t>-1.18</w:t>
            </w:r>
          </w:p>
        </w:tc>
        <w:tc>
          <w:tcPr>
            <w:tcW w:w="898" w:type="dxa"/>
            <w:shd w:val="clear" w:color="auto" w:fill="auto"/>
            <w:vAlign w:val="center"/>
          </w:tcPr>
          <w:p w14:paraId="38DE2353" w14:textId="7055840D" w:rsidR="000F7E83" w:rsidRPr="000F7E83" w:rsidRDefault="000F7E83" w:rsidP="000F7E83">
            <w:pPr>
              <w:jc w:val="center"/>
            </w:pPr>
            <w:r w:rsidRPr="000F7E83">
              <w:rPr>
                <w:sz w:val="20"/>
                <w:szCs w:val="20"/>
              </w:rPr>
              <w:t>-2.69</w:t>
            </w:r>
          </w:p>
        </w:tc>
      </w:tr>
      <w:tr w:rsidR="000F7E83" w:rsidRPr="0068631A" w14:paraId="01EFA62E" w14:textId="77777777" w:rsidTr="00023478">
        <w:tc>
          <w:tcPr>
            <w:tcW w:w="2735" w:type="dxa"/>
            <w:shd w:val="clear" w:color="auto" w:fill="auto"/>
            <w:vAlign w:val="center"/>
          </w:tcPr>
          <w:p w14:paraId="766D8DF8" w14:textId="119DC985" w:rsidR="000F7E83" w:rsidRPr="000F7E83" w:rsidRDefault="000F7E83" w:rsidP="00023478">
            <w:pPr>
              <w:jc w:val="both"/>
            </w:pPr>
            <w:r w:rsidRPr="000F7E83">
              <w:rPr>
                <w:sz w:val="20"/>
                <w:szCs w:val="20"/>
              </w:rPr>
              <w:t>iduronate 2-sulfatase</w:t>
            </w:r>
          </w:p>
        </w:tc>
        <w:tc>
          <w:tcPr>
            <w:tcW w:w="1302" w:type="dxa"/>
            <w:shd w:val="clear" w:color="auto" w:fill="auto"/>
            <w:vAlign w:val="center"/>
          </w:tcPr>
          <w:p w14:paraId="63EC6278" w14:textId="63889E62" w:rsidR="000F7E83" w:rsidRPr="000F7E83" w:rsidRDefault="000F7E83" w:rsidP="000F7E83">
            <w:pPr>
              <w:jc w:val="center"/>
            </w:pPr>
            <w:r w:rsidRPr="000F7E83">
              <w:rPr>
                <w:sz w:val="20"/>
                <w:szCs w:val="20"/>
              </w:rPr>
              <w:t>IDS</w:t>
            </w:r>
          </w:p>
        </w:tc>
        <w:tc>
          <w:tcPr>
            <w:tcW w:w="1490" w:type="dxa"/>
            <w:shd w:val="clear" w:color="auto" w:fill="auto"/>
            <w:vAlign w:val="center"/>
          </w:tcPr>
          <w:p w14:paraId="7E8A8DB3" w14:textId="5354366C" w:rsidR="000F7E83" w:rsidRPr="000F7E83" w:rsidRDefault="000F7E83" w:rsidP="000F7E83">
            <w:pPr>
              <w:jc w:val="center"/>
            </w:pPr>
            <w:proofErr w:type="spellStart"/>
            <w:r w:rsidRPr="000F7E83">
              <w:rPr>
                <w:sz w:val="20"/>
                <w:szCs w:val="20"/>
              </w:rPr>
              <w:t>ENSMUSG00000035847</w:t>
            </w:r>
            <w:proofErr w:type="spellEnd"/>
          </w:p>
        </w:tc>
        <w:tc>
          <w:tcPr>
            <w:tcW w:w="1355" w:type="dxa"/>
            <w:shd w:val="clear" w:color="auto" w:fill="auto"/>
            <w:vAlign w:val="center"/>
          </w:tcPr>
          <w:p w14:paraId="246B12C0" w14:textId="71808076" w:rsidR="000F7E83" w:rsidRPr="000F7E83" w:rsidRDefault="000F7E83" w:rsidP="000F7E83">
            <w:pPr>
              <w:jc w:val="center"/>
            </w:pPr>
            <w:r w:rsidRPr="000F7E83">
              <w:rPr>
                <w:sz w:val="20"/>
                <w:szCs w:val="20"/>
              </w:rPr>
              <w:t>Cytoplasm</w:t>
            </w:r>
          </w:p>
        </w:tc>
        <w:tc>
          <w:tcPr>
            <w:tcW w:w="838" w:type="dxa"/>
            <w:shd w:val="clear" w:color="auto" w:fill="auto"/>
            <w:vAlign w:val="center"/>
          </w:tcPr>
          <w:p w14:paraId="3ABB1A01" w14:textId="1BB7E368" w:rsidR="000F7E83" w:rsidRPr="000F7E83" w:rsidRDefault="000F7E83" w:rsidP="000F7E83">
            <w:pPr>
              <w:jc w:val="center"/>
            </w:pPr>
            <w:r w:rsidRPr="000F7E83">
              <w:rPr>
                <w:sz w:val="20"/>
                <w:szCs w:val="20"/>
              </w:rPr>
              <w:t>-1.47</w:t>
            </w:r>
          </w:p>
        </w:tc>
        <w:tc>
          <w:tcPr>
            <w:tcW w:w="898" w:type="dxa"/>
            <w:shd w:val="clear" w:color="auto" w:fill="auto"/>
            <w:vAlign w:val="center"/>
          </w:tcPr>
          <w:p w14:paraId="36E1726E" w14:textId="789BC9D8" w:rsidR="000F7E83" w:rsidRPr="000F7E83" w:rsidRDefault="000F7E83" w:rsidP="000F7E83">
            <w:pPr>
              <w:jc w:val="center"/>
            </w:pPr>
            <w:r w:rsidRPr="000F7E83">
              <w:rPr>
                <w:sz w:val="20"/>
                <w:szCs w:val="20"/>
              </w:rPr>
              <w:t>-1.60</w:t>
            </w:r>
          </w:p>
        </w:tc>
      </w:tr>
      <w:tr w:rsidR="000F7E83" w:rsidRPr="0068631A" w14:paraId="663F4EAC" w14:textId="77777777" w:rsidTr="00023478">
        <w:tc>
          <w:tcPr>
            <w:tcW w:w="2735" w:type="dxa"/>
            <w:shd w:val="clear" w:color="auto" w:fill="auto"/>
            <w:vAlign w:val="center"/>
          </w:tcPr>
          <w:p w14:paraId="61C6D95F" w14:textId="1B07BF52" w:rsidR="000F7E83" w:rsidRPr="000F7E83" w:rsidRDefault="000F7E83" w:rsidP="00023478">
            <w:pPr>
              <w:jc w:val="both"/>
            </w:pPr>
            <w:r w:rsidRPr="000F7E83">
              <w:rPr>
                <w:sz w:val="20"/>
                <w:szCs w:val="20"/>
              </w:rPr>
              <w:t>immunoglobulin heavy constant mu</w:t>
            </w:r>
          </w:p>
        </w:tc>
        <w:tc>
          <w:tcPr>
            <w:tcW w:w="1302" w:type="dxa"/>
            <w:shd w:val="clear" w:color="auto" w:fill="auto"/>
            <w:vAlign w:val="center"/>
          </w:tcPr>
          <w:p w14:paraId="248E073A" w14:textId="735B05CF" w:rsidR="000F7E83" w:rsidRPr="000F7E83" w:rsidRDefault="000F7E83" w:rsidP="000F7E83">
            <w:pPr>
              <w:jc w:val="center"/>
            </w:pPr>
            <w:proofErr w:type="spellStart"/>
            <w:r w:rsidRPr="000F7E83">
              <w:rPr>
                <w:sz w:val="20"/>
                <w:szCs w:val="20"/>
              </w:rPr>
              <w:t>IGHM</w:t>
            </w:r>
            <w:proofErr w:type="spellEnd"/>
          </w:p>
        </w:tc>
        <w:tc>
          <w:tcPr>
            <w:tcW w:w="1490" w:type="dxa"/>
            <w:shd w:val="clear" w:color="auto" w:fill="auto"/>
            <w:vAlign w:val="center"/>
          </w:tcPr>
          <w:p w14:paraId="77B81442" w14:textId="2A526E85" w:rsidR="000F7E83" w:rsidRPr="000F7E83" w:rsidRDefault="000F7E83" w:rsidP="000F7E83">
            <w:pPr>
              <w:jc w:val="center"/>
            </w:pPr>
            <w:proofErr w:type="spellStart"/>
            <w:r w:rsidRPr="000F7E83">
              <w:rPr>
                <w:sz w:val="20"/>
                <w:szCs w:val="20"/>
              </w:rPr>
              <w:t>ENSMUSG00000076617</w:t>
            </w:r>
            <w:proofErr w:type="spellEnd"/>
          </w:p>
        </w:tc>
        <w:tc>
          <w:tcPr>
            <w:tcW w:w="1355" w:type="dxa"/>
            <w:shd w:val="clear" w:color="auto" w:fill="auto"/>
            <w:vAlign w:val="center"/>
          </w:tcPr>
          <w:p w14:paraId="6BEE2029" w14:textId="7DA52D87" w:rsidR="000F7E83" w:rsidRPr="000F7E83" w:rsidRDefault="000F7E83" w:rsidP="000F7E83">
            <w:pPr>
              <w:jc w:val="center"/>
            </w:pPr>
            <w:r w:rsidRPr="000F7E83">
              <w:rPr>
                <w:sz w:val="20"/>
                <w:szCs w:val="20"/>
              </w:rPr>
              <w:t>Plasma Membrane</w:t>
            </w:r>
          </w:p>
        </w:tc>
        <w:tc>
          <w:tcPr>
            <w:tcW w:w="838" w:type="dxa"/>
            <w:shd w:val="clear" w:color="auto" w:fill="auto"/>
            <w:vAlign w:val="center"/>
          </w:tcPr>
          <w:p w14:paraId="2954AC39" w14:textId="0B9B6519" w:rsidR="000F7E83" w:rsidRPr="000F7E83" w:rsidRDefault="000F7E83" w:rsidP="000F7E83">
            <w:pPr>
              <w:jc w:val="center"/>
            </w:pPr>
            <w:r w:rsidRPr="000F7E83">
              <w:rPr>
                <w:sz w:val="20"/>
                <w:szCs w:val="20"/>
              </w:rPr>
              <w:t>1.13</w:t>
            </w:r>
          </w:p>
        </w:tc>
        <w:tc>
          <w:tcPr>
            <w:tcW w:w="898" w:type="dxa"/>
            <w:shd w:val="clear" w:color="auto" w:fill="auto"/>
            <w:vAlign w:val="center"/>
          </w:tcPr>
          <w:p w14:paraId="305FCCC4" w14:textId="63822CD9" w:rsidR="000F7E83" w:rsidRPr="000F7E83" w:rsidRDefault="000F7E83" w:rsidP="000F7E83">
            <w:pPr>
              <w:jc w:val="center"/>
            </w:pPr>
            <w:r w:rsidRPr="000F7E83">
              <w:rPr>
                <w:sz w:val="20"/>
                <w:szCs w:val="20"/>
              </w:rPr>
              <w:t>-2.91</w:t>
            </w:r>
          </w:p>
        </w:tc>
      </w:tr>
      <w:tr w:rsidR="000F7E83" w:rsidRPr="0068631A" w14:paraId="27F8720D" w14:textId="77777777" w:rsidTr="00023478">
        <w:tc>
          <w:tcPr>
            <w:tcW w:w="2735" w:type="dxa"/>
            <w:shd w:val="clear" w:color="auto" w:fill="auto"/>
            <w:vAlign w:val="center"/>
          </w:tcPr>
          <w:p w14:paraId="25BA03AA" w14:textId="1CE1CA95" w:rsidR="000F7E83" w:rsidRPr="000F7E83" w:rsidRDefault="000F7E83" w:rsidP="00023478">
            <w:pPr>
              <w:jc w:val="both"/>
            </w:pPr>
            <w:r w:rsidRPr="000F7E83">
              <w:rPr>
                <w:sz w:val="20"/>
                <w:szCs w:val="20"/>
              </w:rPr>
              <w:t>interleukin 10</w:t>
            </w:r>
          </w:p>
        </w:tc>
        <w:tc>
          <w:tcPr>
            <w:tcW w:w="1302" w:type="dxa"/>
            <w:shd w:val="clear" w:color="auto" w:fill="auto"/>
            <w:vAlign w:val="center"/>
          </w:tcPr>
          <w:p w14:paraId="6C2B48CD" w14:textId="022868CB" w:rsidR="000F7E83" w:rsidRPr="000F7E83" w:rsidRDefault="000F7E83" w:rsidP="000F7E83">
            <w:pPr>
              <w:jc w:val="center"/>
            </w:pPr>
            <w:proofErr w:type="spellStart"/>
            <w:r w:rsidRPr="000F7E83">
              <w:rPr>
                <w:sz w:val="20"/>
                <w:szCs w:val="20"/>
              </w:rPr>
              <w:t>IL10</w:t>
            </w:r>
            <w:proofErr w:type="spellEnd"/>
          </w:p>
        </w:tc>
        <w:tc>
          <w:tcPr>
            <w:tcW w:w="1490" w:type="dxa"/>
            <w:shd w:val="clear" w:color="auto" w:fill="auto"/>
            <w:vAlign w:val="center"/>
          </w:tcPr>
          <w:p w14:paraId="5394DB94" w14:textId="78FEF434" w:rsidR="000F7E83" w:rsidRPr="000F7E83" w:rsidRDefault="000F7E83" w:rsidP="000F7E83">
            <w:pPr>
              <w:jc w:val="center"/>
            </w:pPr>
            <w:proofErr w:type="spellStart"/>
            <w:r w:rsidRPr="000F7E83">
              <w:rPr>
                <w:sz w:val="20"/>
                <w:szCs w:val="20"/>
              </w:rPr>
              <w:t>ENSMUSG00000016529</w:t>
            </w:r>
            <w:proofErr w:type="spellEnd"/>
          </w:p>
        </w:tc>
        <w:tc>
          <w:tcPr>
            <w:tcW w:w="1355" w:type="dxa"/>
            <w:shd w:val="clear" w:color="auto" w:fill="auto"/>
            <w:vAlign w:val="center"/>
          </w:tcPr>
          <w:p w14:paraId="10B8A764" w14:textId="0ECBBE1F" w:rsidR="000F7E83" w:rsidRPr="000F7E83" w:rsidRDefault="000F7E83" w:rsidP="000F7E83">
            <w:pPr>
              <w:jc w:val="center"/>
            </w:pPr>
            <w:r w:rsidRPr="000F7E83">
              <w:rPr>
                <w:sz w:val="20"/>
                <w:szCs w:val="20"/>
              </w:rPr>
              <w:t>Extracellular Space</w:t>
            </w:r>
          </w:p>
        </w:tc>
        <w:tc>
          <w:tcPr>
            <w:tcW w:w="838" w:type="dxa"/>
            <w:shd w:val="clear" w:color="auto" w:fill="auto"/>
            <w:vAlign w:val="center"/>
          </w:tcPr>
          <w:p w14:paraId="16FA6D04" w14:textId="13FF6696" w:rsidR="000F7E83" w:rsidRPr="000F7E83" w:rsidRDefault="000F7E83" w:rsidP="000F7E83">
            <w:pPr>
              <w:jc w:val="center"/>
            </w:pPr>
            <w:r w:rsidRPr="000F7E83">
              <w:rPr>
                <w:sz w:val="20"/>
                <w:szCs w:val="20"/>
              </w:rPr>
              <w:t>-1.28</w:t>
            </w:r>
          </w:p>
        </w:tc>
        <w:tc>
          <w:tcPr>
            <w:tcW w:w="898" w:type="dxa"/>
            <w:shd w:val="clear" w:color="auto" w:fill="auto"/>
            <w:vAlign w:val="center"/>
          </w:tcPr>
          <w:p w14:paraId="2034E315" w14:textId="480F5598" w:rsidR="000F7E83" w:rsidRPr="000F7E83" w:rsidRDefault="000F7E83" w:rsidP="000F7E83">
            <w:pPr>
              <w:jc w:val="center"/>
            </w:pPr>
            <w:r w:rsidRPr="000F7E83">
              <w:rPr>
                <w:sz w:val="20"/>
                <w:szCs w:val="20"/>
              </w:rPr>
              <w:t>-2.11</w:t>
            </w:r>
          </w:p>
        </w:tc>
      </w:tr>
      <w:tr w:rsidR="000F7E83" w:rsidRPr="0068631A" w14:paraId="747E61F4" w14:textId="77777777" w:rsidTr="00023478">
        <w:tc>
          <w:tcPr>
            <w:tcW w:w="2735" w:type="dxa"/>
            <w:shd w:val="clear" w:color="auto" w:fill="auto"/>
            <w:vAlign w:val="center"/>
          </w:tcPr>
          <w:p w14:paraId="013C12E6" w14:textId="4098E23D" w:rsidR="000F7E83" w:rsidRPr="000F7E83" w:rsidRDefault="000F7E83" w:rsidP="00023478">
            <w:pPr>
              <w:jc w:val="both"/>
            </w:pPr>
            <w:r w:rsidRPr="000F7E83">
              <w:rPr>
                <w:sz w:val="20"/>
                <w:szCs w:val="20"/>
              </w:rPr>
              <w:t>interleukin 10 receptor subunit alpha</w:t>
            </w:r>
          </w:p>
        </w:tc>
        <w:tc>
          <w:tcPr>
            <w:tcW w:w="1302" w:type="dxa"/>
            <w:shd w:val="clear" w:color="auto" w:fill="auto"/>
            <w:vAlign w:val="center"/>
          </w:tcPr>
          <w:p w14:paraId="78ADC18A" w14:textId="7F1D6467" w:rsidR="000F7E83" w:rsidRPr="000F7E83" w:rsidRDefault="000F7E83" w:rsidP="000F7E83">
            <w:pPr>
              <w:jc w:val="center"/>
            </w:pPr>
            <w:proofErr w:type="spellStart"/>
            <w:r w:rsidRPr="000F7E83">
              <w:rPr>
                <w:sz w:val="20"/>
                <w:szCs w:val="20"/>
              </w:rPr>
              <w:t>IL10RA</w:t>
            </w:r>
            <w:proofErr w:type="spellEnd"/>
          </w:p>
        </w:tc>
        <w:tc>
          <w:tcPr>
            <w:tcW w:w="1490" w:type="dxa"/>
            <w:shd w:val="clear" w:color="auto" w:fill="auto"/>
            <w:vAlign w:val="center"/>
          </w:tcPr>
          <w:p w14:paraId="3CE6CFFB" w14:textId="4D8D836A" w:rsidR="000F7E83" w:rsidRPr="000F7E83" w:rsidRDefault="000F7E83" w:rsidP="000F7E83">
            <w:pPr>
              <w:jc w:val="center"/>
            </w:pPr>
            <w:proofErr w:type="spellStart"/>
            <w:r w:rsidRPr="000F7E83">
              <w:rPr>
                <w:sz w:val="20"/>
                <w:szCs w:val="20"/>
              </w:rPr>
              <w:t>ENSMUSG00000032089</w:t>
            </w:r>
            <w:proofErr w:type="spellEnd"/>
          </w:p>
        </w:tc>
        <w:tc>
          <w:tcPr>
            <w:tcW w:w="1355" w:type="dxa"/>
            <w:shd w:val="clear" w:color="auto" w:fill="auto"/>
            <w:vAlign w:val="center"/>
          </w:tcPr>
          <w:p w14:paraId="7DC5B782" w14:textId="4D9677E9" w:rsidR="000F7E83" w:rsidRPr="000F7E83" w:rsidRDefault="000F7E83" w:rsidP="000F7E83">
            <w:pPr>
              <w:jc w:val="center"/>
            </w:pPr>
            <w:r w:rsidRPr="000F7E83">
              <w:rPr>
                <w:sz w:val="20"/>
                <w:szCs w:val="20"/>
              </w:rPr>
              <w:t>Plasma Membrane</w:t>
            </w:r>
          </w:p>
        </w:tc>
        <w:tc>
          <w:tcPr>
            <w:tcW w:w="838" w:type="dxa"/>
            <w:shd w:val="clear" w:color="auto" w:fill="auto"/>
            <w:vAlign w:val="center"/>
          </w:tcPr>
          <w:p w14:paraId="251DE293" w14:textId="0F537E8A" w:rsidR="000F7E83" w:rsidRPr="000F7E83" w:rsidRDefault="000F7E83" w:rsidP="000F7E83">
            <w:pPr>
              <w:jc w:val="center"/>
            </w:pPr>
            <w:r w:rsidRPr="000F7E83">
              <w:rPr>
                <w:sz w:val="20"/>
                <w:szCs w:val="20"/>
              </w:rPr>
              <w:t>-1.09</w:t>
            </w:r>
          </w:p>
        </w:tc>
        <w:tc>
          <w:tcPr>
            <w:tcW w:w="898" w:type="dxa"/>
            <w:shd w:val="clear" w:color="auto" w:fill="auto"/>
            <w:vAlign w:val="center"/>
          </w:tcPr>
          <w:p w14:paraId="0689EE0F" w14:textId="112A3134" w:rsidR="000F7E83" w:rsidRPr="000F7E83" w:rsidRDefault="000F7E83" w:rsidP="000F7E83">
            <w:pPr>
              <w:jc w:val="center"/>
            </w:pPr>
            <w:r w:rsidRPr="000F7E83">
              <w:rPr>
                <w:sz w:val="20"/>
                <w:szCs w:val="20"/>
              </w:rPr>
              <w:t>-1.67</w:t>
            </w:r>
          </w:p>
        </w:tc>
      </w:tr>
      <w:tr w:rsidR="000F7E83" w:rsidRPr="0068631A" w14:paraId="59E45CE7" w14:textId="77777777" w:rsidTr="00023478">
        <w:tc>
          <w:tcPr>
            <w:tcW w:w="2735" w:type="dxa"/>
            <w:shd w:val="clear" w:color="auto" w:fill="auto"/>
            <w:vAlign w:val="center"/>
          </w:tcPr>
          <w:p w14:paraId="2F80C9CC" w14:textId="69261ABE" w:rsidR="000F7E83" w:rsidRPr="000F7E83" w:rsidRDefault="000F7E83" w:rsidP="00023478">
            <w:pPr>
              <w:jc w:val="both"/>
            </w:pPr>
            <w:r w:rsidRPr="000F7E83">
              <w:rPr>
                <w:sz w:val="20"/>
                <w:szCs w:val="20"/>
              </w:rPr>
              <w:t>interleukin 1 receptor antagonist</w:t>
            </w:r>
          </w:p>
        </w:tc>
        <w:tc>
          <w:tcPr>
            <w:tcW w:w="1302" w:type="dxa"/>
            <w:shd w:val="clear" w:color="auto" w:fill="auto"/>
            <w:vAlign w:val="center"/>
          </w:tcPr>
          <w:p w14:paraId="7ACA7032" w14:textId="4A86F4C0" w:rsidR="000F7E83" w:rsidRPr="000F7E83" w:rsidRDefault="000F7E83" w:rsidP="000F7E83">
            <w:pPr>
              <w:jc w:val="center"/>
            </w:pPr>
            <w:proofErr w:type="spellStart"/>
            <w:r w:rsidRPr="000F7E83">
              <w:rPr>
                <w:sz w:val="20"/>
                <w:szCs w:val="20"/>
              </w:rPr>
              <w:t>IL1RN</w:t>
            </w:r>
            <w:proofErr w:type="spellEnd"/>
          </w:p>
        </w:tc>
        <w:tc>
          <w:tcPr>
            <w:tcW w:w="1490" w:type="dxa"/>
            <w:shd w:val="clear" w:color="auto" w:fill="auto"/>
            <w:vAlign w:val="center"/>
          </w:tcPr>
          <w:p w14:paraId="433F2D3E" w14:textId="53E927A2" w:rsidR="000F7E83" w:rsidRPr="000F7E83" w:rsidRDefault="000F7E83" w:rsidP="000F7E83">
            <w:pPr>
              <w:jc w:val="center"/>
            </w:pPr>
            <w:proofErr w:type="spellStart"/>
            <w:r w:rsidRPr="000F7E83">
              <w:rPr>
                <w:sz w:val="20"/>
                <w:szCs w:val="20"/>
              </w:rPr>
              <w:t>ENSMUSG00000026981</w:t>
            </w:r>
            <w:proofErr w:type="spellEnd"/>
          </w:p>
        </w:tc>
        <w:tc>
          <w:tcPr>
            <w:tcW w:w="1355" w:type="dxa"/>
            <w:shd w:val="clear" w:color="auto" w:fill="auto"/>
            <w:vAlign w:val="center"/>
          </w:tcPr>
          <w:p w14:paraId="69B77FC2" w14:textId="5E19D800" w:rsidR="000F7E83" w:rsidRPr="000F7E83" w:rsidRDefault="000F7E83" w:rsidP="000F7E83">
            <w:pPr>
              <w:jc w:val="center"/>
            </w:pPr>
            <w:r w:rsidRPr="000F7E83">
              <w:rPr>
                <w:sz w:val="20"/>
                <w:szCs w:val="20"/>
              </w:rPr>
              <w:t>Extracellular Space</w:t>
            </w:r>
          </w:p>
        </w:tc>
        <w:tc>
          <w:tcPr>
            <w:tcW w:w="838" w:type="dxa"/>
            <w:shd w:val="clear" w:color="auto" w:fill="auto"/>
            <w:vAlign w:val="center"/>
          </w:tcPr>
          <w:p w14:paraId="3FAD2652" w14:textId="1AAE4CCB" w:rsidR="000F7E83" w:rsidRPr="000F7E83" w:rsidRDefault="000F7E83" w:rsidP="000F7E83">
            <w:pPr>
              <w:jc w:val="center"/>
            </w:pPr>
            <w:r w:rsidRPr="000F7E83">
              <w:rPr>
                <w:sz w:val="20"/>
                <w:szCs w:val="20"/>
              </w:rPr>
              <w:t>1.14</w:t>
            </w:r>
          </w:p>
        </w:tc>
        <w:tc>
          <w:tcPr>
            <w:tcW w:w="898" w:type="dxa"/>
            <w:shd w:val="clear" w:color="auto" w:fill="auto"/>
            <w:vAlign w:val="center"/>
          </w:tcPr>
          <w:p w14:paraId="70A3E064" w14:textId="2BC4C45D" w:rsidR="000F7E83" w:rsidRPr="000F7E83" w:rsidRDefault="000F7E83" w:rsidP="000F7E83">
            <w:pPr>
              <w:jc w:val="center"/>
            </w:pPr>
            <w:r w:rsidRPr="000F7E83">
              <w:rPr>
                <w:sz w:val="20"/>
                <w:szCs w:val="20"/>
              </w:rPr>
              <w:t>1.64</w:t>
            </w:r>
          </w:p>
        </w:tc>
      </w:tr>
      <w:tr w:rsidR="000F7E83" w:rsidRPr="0068631A" w14:paraId="35881D2E" w14:textId="77777777" w:rsidTr="00023478">
        <w:tc>
          <w:tcPr>
            <w:tcW w:w="2735" w:type="dxa"/>
            <w:shd w:val="clear" w:color="auto" w:fill="auto"/>
            <w:vAlign w:val="center"/>
          </w:tcPr>
          <w:p w14:paraId="28CCFE6F" w14:textId="327058D6" w:rsidR="000F7E83" w:rsidRPr="000F7E83" w:rsidRDefault="000F7E83" w:rsidP="00023478">
            <w:pPr>
              <w:jc w:val="both"/>
            </w:pPr>
            <w:r w:rsidRPr="000F7E83">
              <w:rPr>
                <w:sz w:val="20"/>
                <w:szCs w:val="20"/>
              </w:rPr>
              <w:t>microtubule associated protein 2</w:t>
            </w:r>
          </w:p>
        </w:tc>
        <w:tc>
          <w:tcPr>
            <w:tcW w:w="1302" w:type="dxa"/>
            <w:shd w:val="clear" w:color="auto" w:fill="auto"/>
            <w:vAlign w:val="center"/>
          </w:tcPr>
          <w:p w14:paraId="5B49AD1B" w14:textId="57607BC3" w:rsidR="000F7E83" w:rsidRPr="000F7E83" w:rsidRDefault="000F7E83" w:rsidP="000F7E83">
            <w:pPr>
              <w:jc w:val="center"/>
            </w:pPr>
            <w:proofErr w:type="spellStart"/>
            <w:r w:rsidRPr="000F7E83">
              <w:rPr>
                <w:sz w:val="20"/>
                <w:szCs w:val="20"/>
              </w:rPr>
              <w:t>MAP2</w:t>
            </w:r>
            <w:proofErr w:type="spellEnd"/>
          </w:p>
        </w:tc>
        <w:tc>
          <w:tcPr>
            <w:tcW w:w="1490" w:type="dxa"/>
            <w:shd w:val="clear" w:color="auto" w:fill="auto"/>
            <w:vAlign w:val="center"/>
          </w:tcPr>
          <w:p w14:paraId="3482DB45" w14:textId="16783FE6" w:rsidR="000F7E83" w:rsidRPr="000F7E83" w:rsidRDefault="000F7E83" w:rsidP="000F7E83">
            <w:pPr>
              <w:jc w:val="center"/>
            </w:pPr>
            <w:proofErr w:type="spellStart"/>
            <w:r w:rsidRPr="000F7E83">
              <w:rPr>
                <w:sz w:val="20"/>
                <w:szCs w:val="20"/>
              </w:rPr>
              <w:t>ENSMUSG00000015222</w:t>
            </w:r>
            <w:proofErr w:type="spellEnd"/>
          </w:p>
        </w:tc>
        <w:tc>
          <w:tcPr>
            <w:tcW w:w="1355" w:type="dxa"/>
            <w:shd w:val="clear" w:color="auto" w:fill="auto"/>
            <w:vAlign w:val="center"/>
          </w:tcPr>
          <w:p w14:paraId="1B22C694" w14:textId="776004CC" w:rsidR="000F7E83" w:rsidRPr="000F7E83" w:rsidRDefault="000F7E83" w:rsidP="000F7E83">
            <w:pPr>
              <w:jc w:val="center"/>
            </w:pPr>
            <w:r w:rsidRPr="000F7E83">
              <w:rPr>
                <w:sz w:val="20"/>
                <w:szCs w:val="20"/>
              </w:rPr>
              <w:t>Plasma Membrane</w:t>
            </w:r>
          </w:p>
        </w:tc>
        <w:tc>
          <w:tcPr>
            <w:tcW w:w="838" w:type="dxa"/>
            <w:shd w:val="clear" w:color="auto" w:fill="auto"/>
            <w:vAlign w:val="center"/>
          </w:tcPr>
          <w:p w14:paraId="2028CD72" w14:textId="36ADFB9A" w:rsidR="000F7E83" w:rsidRPr="000F7E83" w:rsidRDefault="000F7E83" w:rsidP="000F7E83">
            <w:pPr>
              <w:jc w:val="center"/>
            </w:pPr>
            <w:r w:rsidRPr="000F7E83">
              <w:rPr>
                <w:sz w:val="20"/>
                <w:szCs w:val="20"/>
              </w:rPr>
              <w:t>3.33</w:t>
            </w:r>
          </w:p>
        </w:tc>
        <w:tc>
          <w:tcPr>
            <w:tcW w:w="898" w:type="dxa"/>
            <w:shd w:val="clear" w:color="auto" w:fill="auto"/>
            <w:vAlign w:val="center"/>
          </w:tcPr>
          <w:p w14:paraId="585E524C" w14:textId="4B9A184A" w:rsidR="000F7E83" w:rsidRPr="000F7E83" w:rsidRDefault="000F7E83" w:rsidP="000F7E83">
            <w:pPr>
              <w:jc w:val="center"/>
            </w:pPr>
            <w:r w:rsidRPr="000F7E83">
              <w:rPr>
                <w:sz w:val="20"/>
                <w:szCs w:val="20"/>
              </w:rPr>
              <w:t>3.33</w:t>
            </w:r>
          </w:p>
        </w:tc>
      </w:tr>
      <w:tr w:rsidR="000F7E83" w:rsidRPr="0068631A" w14:paraId="52ED9FEE" w14:textId="77777777" w:rsidTr="00023478">
        <w:tc>
          <w:tcPr>
            <w:tcW w:w="2735" w:type="dxa"/>
            <w:shd w:val="clear" w:color="auto" w:fill="auto"/>
            <w:vAlign w:val="center"/>
          </w:tcPr>
          <w:p w14:paraId="41D432F2" w14:textId="5713AD5A" w:rsidR="000F7E83" w:rsidRPr="000F7E83" w:rsidRDefault="000F7E83" w:rsidP="00023478">
            <w:pPr>
              <w:jc w:val="both"/>
            </w:pPr>
            <w:r w:rsidRPr="000F7E83">
              <w:rPr>
                <w:sz w:val="20"/>
                <w:szCs w:val="20"/>
              </w:rPr>
              <w:t>mitogen-activated protein kinase 10</w:t>
            </w:r>
          </w:p>
        </w:tc>
        <w:tc>
          <w:tcPr>
            <w:tcW w:w="1302" w:type="dxa"/>
            <w:shd w:val="clear" w:color="auto" w:fill="auto"/>
            <w:vAlign w:val="center"/>
          </w:tcPr>
          <w:p w14:paraId="04B34177" w14:textId="537158F5" w:rsidR="000F7E83" w:rsidRPr="000F7E83" w:rsidRDefault="000F7E83" w:rsidP="000F7E83">
            <w:pPr>
              <w:jc w:val="center"/>
            </w:pPr>
            <w:proofErr w:type="spellStart"/>
            <w:r w:rsidRPr="000F7E83">
              <w:rPr>
                <w:sz w:val="20"/>
                <w:szCs w:val="20"/>
              </w:rPr>
              <w:t>MAPK10</w:t>
            </w:r>
            <w:proofErr w:type="spellEnd"/>
          </w:p>
        </w:tc>
        <w:tc>
          <w:tcPr>
            <w:tcW w:w="1490" w:type="dxa"/>
            <w:shd w:val="clear" w:color="auto" w:fill="auto"/>
            <w:vAlign w:val="center"/>
          </w:tcPr>
          <w:p w14:paraId="6BE313A5" w14:textId="69CC6010" w:rsidR="000F7E83" w:rsidRPr="000F7E83" w:rsidRDefault="000F7E83" w:rsidP="000F7E83">
            <w:pPr>
              <w:jc w:val="center"/>
            </w:pPr>
            <w:proofErr w:type="spellStart"/>
            <w:r w:rsidRPr="000F7E83">
              <w:rPr>
                <w:sz w:val="20"/>
                <w:szCs w:val="20"/>
              </w:rPr>
              <w:t>ENSMUSG00000046709</w:t>
            </w:r>
            <w:proofErr w:type="spellEnd"/>
          </w:p>
        </w:tc>
        <w:tc>
          <w:tcPr>
            <w:tcW w:w="1355" w:type="dxa"/>
            <w:shd w:val="clear" w:color="auto" w:fill="auto"/>
            <w:vAlign w:val="center"/>
          </w:tcPr>
          <w:p w14:paraId="0175A199" w14:textId="0B4358FD" w:rsidR="000F7E83" w:rsidRPr="000F7E83" w:rsidRDefault="000F7E83" w:rsidP="000F7E83">
            <w:pPr>
              <w:jc w:val="center"/>
            </w:pPr>
            <w:r w:rsidRPr="000F7E83">
              <w:rPr>
                <w:sz w:val="20"/>
                <w:szCs w:val="20"/>
              </w:rPr>
              <w:t>Cytoplasm</w:t>
            </w:r>
          </w:p>
        </w:tc>
        <w:tc>
          <w:tcPr>
            <w:tcW w:w="838" w:type="dxa"/>
            <w:shd w:val="clear" w:color="auto" w:fill="auto"/>
            <w:vAlign w:val="center"/>
          </w:tcPr>
          <w:p w14:paraId="18C5196A" w14:textId="71A2A473" w:rsidR="000F7E83" w:rsidRPr="000F7E83" w:rsidRDefault="000F7E83" w:rsidP="000F7E83">
            <w:pPr>
              <w:jc w:val="center"/>
            </w:pPr>
            <w:r w:rsidRPr="000F7E83">
              <w:rPr>
                <w:sz w:val="20"/>
                <w:szCs w:val="20"/>
              </w:rPr>
              <w:t>1.00</w:t>
            </w:r>
          </w:p>
        </w:tc>
        <w:tc>
          <w:tcPr>
            <w:tcW w:w="898" w:type="dxa"/>
            <w:shd w:val="clear" w:color="auto" w:fill="auto"/>
            <w:vAlign w:val="center"/>
          </w:tcPr>
          <w:p w14:paraId="5C6CBF24" w14:textId="078BBA41" w:rsidR="000F7E83" w:rsidRPr="000F7E83" w:rsidRDefault="000F7E83" w:rsidP="000F7E83">
            <w:pPr>
              <w:jc w:val="center"/>
            </w:pPr>
            <w:r w:rsidRPr="000F7E83">
              <w:rPr>
                <w:sz w:val="20"/>
                <w:szCs w:val="20"/>
              </w:rPr>
              <w:t>4.00</w:t>
            </w:r>
          </w:p>
        </w:tc>
      </w:tr>
      <w:tr w:rsidR="000F7E83" w:rsidRPr="0068631A" w14:paraId="45ECE352" w14:textId="77777777" w:rsidTr="00023478">
        <w:tc>
          <w:tcPr>
            <w:tcW w:w="2735" w:type="dxa"/>
            <w:shd w:val="clear" w:color="auto" w:fill="auto"/>
            <w:vAlign w:val="center"/>
          </w:tcPr>
          <w:p w14:paraId="011D5983" w14:textId="58E0FB8E" w:rsidR="000F7E83" w:rsidRPr="000F7E83" w:rsidRDefault="000F7E83" w:rsidP="00023478">
            <w:pPr>
              <w:jc w:val="both"/>
            </w:pPr>
            <w:r w:rsidRPr="000F7E83">
              <w:rPr>
                <w:sz w:val="20"/>
                <w:szCs w:val="20"/>
              </w:rPr>
              <w:t>microtubule associated protein tau</w:t>
            </w:r>
          </w:p>
        </w:tc>
        <w:tc>
          <w:tcPr>
            <w:tcW w:w="1302" w:type="dxa"/>
            <w:shd w:val="clear" w:color="auto" w:fill="auto"/>
            <w:vAlign w:val="center"/>
          </w:tcPr>
          <w:p w14:paraId="5DFFA738" w14:textId="34D491FE" w:rsidR="000F7E83" w:rsidRPr="000F7E83" w:rsidRDefault="000F7E83" w:rsidP="000F7E83">
            <w:pPr>
              <w:jc w:val="center"/>
            </w:pPr>
            <w:proofErr w:type="spellStart"/>
            <w:r w:rsidRPr="000F7E83">
              <w:rPr>
                <w:sz w:val="20"/>
                <w:szCs w:val="20"/>
              </w:rPr>
              <w:t>MAPT</w:t>
            </w:r>
            <w:proofErr w:type="spellEnd"/>
          </w:p>
        </w:tc>
        <w:tc>
          <w:tcPr>
            <w:tcW w:w="1490" w:type="dxa"/>
            <w:shd w:val="clear" w:color="auto" w:fill="auto"/>
            <w:vAlign w:val="center"/>
          </w:tcPr>
          <w:p w14:paraId="33BEE4C4" w14:textId="4CEFFB53" w:rsidR="000F7E83" w:rsidRPr="000F7E83" w:rsidRDefault="000F7E83" w:rsidP="000F7E83">
            <w:pPr>
              <w:jc w:val="center"/>
            </w:pPr>
            <w:proofErr w:type="spellStart"/>
            <w:r w:rsidRPr="000F7E83">
              <w:rPr>
                <w:sz w:val="20"/>
                <w:szCs w:val="20"/>
              </w:rPr>
              <w:t>ENSMUSG00000018411</w:t>
            </w:r>
            <w:proofErr w:type="spellEnd"/>
          </w:p>
        </w:tc>
        <w:tc>
          <w:tcPr>
            <w:tcW w:w="1355" w:type="dxa"/>
            <w:shd w:val="clear" w:color="auto" w:fill="auto"/>
            <w:vAlign w:val="center"/>
          </w:tcPr>
          <w:p w14:paraId="3D5AF4D7" w14:textId="36E9F10B" w:rsidR="000F7E83" w:rsidRPr="000F7E83" w:rsidRDefault="000F7E83" w:rsidP="000F7E83">
            <w:pPr>
              <w:jc w:val="center"/>
            </w:pPr>
            <w:r w:rsidRPr="000F7E83">
              <w:rPr>
                <w:sz w:val="20"/>
                <w:szCs w:val="20"/>
              </w:rPr>
              <w:t>Plasma Membrane</w:t>
            </w:r>
          </w:p>
        </w:tc>
        <w:tc>
          <w:tcPr>
            <w:tcW w:w="838" w:type="dxa"/>
            <w:shd w:val="clear" w:color="auto" w:fill="auto"/>
            <w:vAlign w:val="center"/>
          </w:tcPr>
          <w:p w14:paraId="656FBA70" w14:textId="16750770" w:rsidR="000F7E83" w:rsidRPr="000F7E83" w:rsidRDefault="000F7E83" w:rsidP="000F7E83">
            <w:pPr>
              <w:jc w:val="center"/>
            </w:pPr>
            <w:r w:rsidRPr="000F7E83">
              <w:rPr>
                <w:sz w:val="20"/>
                <w:szCs w:val="20"/>
              </w:rPr>
              <w:t>11.29</w:t>
            </w:r>
          </w:p>
        </w:tc>
        <w:tc>
          <w:tcPr>
            <w:tcW w:w="898" w:type="dxa"/>
            <w:shd w:val="clear" w:color="auto" w:fill="auto"/>
            <w:vAlign w:val="center"/>
          </w:tcPr>
          <w:p w14:paraId="0A504ED4" w14:textId="22AB1387" w:rsidR="000F7E83" w:rsidRPr="000F7E83" w:rsidRDefault="000F7E83" w:rsidP="000F7E83">
            <w:pPr>
              <w:jc w:val="center"/>
            </w:pPr>
            <w:r w:rsidRPr="000F7E83">
              <w:rPr>
                <w:sz w:val="20"/>
                <w:szCs w:val="20"/>
              </w:rPr>
              <w:t>5.26</w:t>
            </w:r>
          </w:p>
        </w:tc>
      </w:tr>
      <w:tr w:rsidR="000F7E83" w:rsidRPr="0068631A" w14:paraId="1A1BC871" w14:textId="77777777" w:rsidTr="00023478">
        <w:tc>
          <w:tcPr>
            <w:tcW w:w="2735" w:type="dxa"/>
            <w:shd w:val="clear" w:color="auto" w:fill="auto"/>
            <w:vAlign w:val="center"/>
          </w:tcPr>
          <w:p w14:paraId="2BD9A57F" w14:textId="30909DEC" w:rsidR="000F7E83" w:rsidRPr="000F7E83" w:rsidRDefault="000F7E83" w:rsidP="00023478">
            <w:pPr>
              <w:jc w:val="both"/>
            </w:pPr>
            <w:proofErr w:type="spellStart"/>
            <w:r w:rsidRPr="000F7E83">
              <w:rPr>
                <w:sz w:val="20"/>
                <w:szCs w:val="20"/>
              </w:rPr>
              <w:t>MOK</w:t>
            </w:r>
            <w:proofErr w:type="spellEnd"/>
            <w:r w:rsidRPr="000F7E83">
              <w:rPr>
                <w:sz w:val="20"/>
                <w:szCs w:val="20"/>
              </w:rPr>
              <w:t xml:space="preserve"> protein kinase</w:t>
            </w:r>
          </w:p>
        </w:tc>
        <w:tc>
          <w:tcPr>
            <w:tcW w:w="1302" w:type="dxa"/>
            <w:shd w:val="clear" w:color="auto" w:fill="auto"/>
            <w:vAlign w:val="center"/>
          </w:tcPr>
          <w:p w14:paraId="57AEB168" w14:textId="203713A3" w:rsidR="000F7E83" w:rsidRPr="000F7E83" w:rsidRDefault="000F7E83" w:rsidP="000F7E83">
            <w:pPr>
              <w:jc w:val="center"/>
            </w:pPr>
            <w:proofErr w:type="spellStart"/>
            <w:r w:rsidRPr="000F7E83">
              <w:rPr>
                <w:sz w:val="20"/>
                <w:szCs w:val="20"/>
              </w:rPr>
              <w:t>MOK</w:t>
            </w:r>
            <w:proofErr w:type="spellEnd"/>
          </w:p>
        </w:tc>
        <w:tc>
          <w:tcPr>
            <w:tcW w:w="1490" w:type="dxa"/>
            <w:shd w:val="clear" w:color="auto" w:fill="auto"/>
            <w:vAlign w:val="center"/>
          </w:tcPr>
          <w:p w14:paraId="63D8CC6E" w14:textId="0CE2663C" w:rsidR="000F7E83" w:rsidRPr="000F7E83" w:rsidRDefault="000F7E83" w:rsidP="000F7E83">
            <w:pPr>
              <w:jc w:val="center"/>
            </w:pPr>
            <w:proofErr w:type="spellStart"/>
            <w:r w:rsidRPr="000F7E83">
              <w:rPr>
                <w:sz w:val="20"/>
                <w:szCs w:val="20"/>
              </w:rPr>
              <w:t>ENSMUSG00000056458</w:t>
            </w:r>
            <w:proofErr w:type="spellEnd"/>
          </w:p>
        </w:tc>
        <w:tc>
          <w:tcPr>
            <w:tcW w:w="1355" w:type="dxa"/>
            <w:shd w:val="clear" w:color="auto" w:fill="auto"/>
            <w:vAlign w:val="center"/>
          </w:tcPr>
          <w:p w14:paraId="0F277626" w14:textId="39BB215B" w:rsidR="000F7E83" w:rsidRPr="000F7E83" w:rsidRDefault="000F7E83" w:rsidP="000F7E83">
            <w:pPr>
              <w:jc w:val="center"/>
            </w:pPr>
            <w:r w:rsidRPr="000F7E83">
              <w:rPr>
                <w:sz w:val="20"/>
                <w:szCs w:val="20"/>
              </w:rPr>
              <w:t>Plasma Membrane</w:t>
            </w:r>
          </w:p>
        </w:tc>
        <w:tc>
          <w:tcPr>
            <w:tcW w:w="838" w:type="dxa"/>
            <w:shd w:val="clear" w:color="auto" w:fill="auto"/>
            <w:vAlign w:val="center"/>
          </w:tcPr>
          <w:p w14:paraId="77EC4FA4" w14:textId="1818F298" w:rsidR="000F7E83" w:rsidRPr="000F7E83" w:rsidRDefault="000F7E83" w:rsidP="000F7E83">
            <w:pPr>
              <w:jc w:val="center"/>
            </w:pPr>
            <w:r w:rsidRPr="000F7E83">
              <w:rPr>
                <w:sz w:val="20"/>
                <w:szCs w:val="20"/>
              </w:rPr>
              <w:t>1.02</w:t>
            </w:r>
          </w:p>
        </w:tc>
        <w:tc>
          <w:tcPr>
            <w:tcW w:w="898" w:type="dxa"/>
            <w:shd w:val="clear" w:color="auto" w:fill="auto"/>
            <w:vAlign w:val="center"/>
          </w:tcPr>
          <w:p w14:paraId="3FB83D7D" w14:textId="101F6ED0" w:rsidR="000F7E83" w:rsidRPr="000F7E83" w:rsidRDefault="000F7E83" w:rsidP="000F7E83">
            <w:pPr>
              <w:jc w:val="center"/>
            </w:pPr>
            <w:r w:rsidRPr="000F7E83">
              <w:rPr>
                <w:sz w:val="20"/>
                <w:szCs w:val="20"/>
              </w:rPr>
              <w:t>1.80</w:t>
            </w:r>
          </w:p>
        </w:tc>
      </w:tr>
      <w:tr w:rsidR="000F7E83" w:rsidRPr="0068631A" w14:paraId="4E406646" w14:textId="77777777" w:rsidTr="00023478">
        <w:tc>
          <w:tcPr>
            <w:tcW w:w="2735" w:type="dxa"/>
            <w:shd w:val="clear" w:color="auto" w:fill="auto"/>
            <w:vAlign w:val="center"/>
          </w:tcPr>
          <w:p w14:paraId="36E55D56" w14:textId="2BE35D79" w:rsidR="000F7E83" w:rsidRPr="000F7E83" w:rsidRDefault="000F7E83" w:rsidP="00023478">
            <w:pPr>
              <w:jc w:val="both"/>
            </w:pPr>
            <w:proofErr w:type="spellStart"/>
            <w:r w:rsidRPr="000F7E83">
              <w:rPr>
                <w:sz w:val="20"/>
                <w:szCs w:val="20"/>
              </w:rPr>
              <w:lastRenderedPageBreak/>
              <w:t>MYC</w:t>
            </w:r>
            <w:proofErr w:type="spellEnd"/>
            <w:r w:rsidRPr="000F7E83">
              <w:rPr>
                <w:sz w:val="20"/>
                <w:szCs w:val="20"/>
              </w:rPr>
              <w:t xml:space="preserve"> proto-oncogene, </w:t>
            </w:r>
            <w:proofErr w:type="spellStart"/>
            <w:r w:rsidRPr="000F7E83">
              <w:rPr>
                <w:sz w:val="20"/>
                <w:szCs w:val="20"/>
              </w:rPr>
              <w:t>bHLH</w:t>
            </w:r>
            <w:proofErr w:type="spellEnd"/>
            <w:r w:rsidRPr="000F7E83">
              <w:rPr>
                <w:sz w:val="20"/>
                <w:szCs w:val="20"/>
              </w:rPr>
              <w:t xml:space="preserve"> transcription factor</w:t>
            </w:r>
          </w:p>
        </w:tc>
        <w:tc>
          <w:tcPr>
            <w:tcW w:w="1302" w:type="dxa"/>
            <w:shd w:val="clear" w:color="auto" w:fill="auto"/>
            <w:vAlign w:val="center"/>
          </w:tcPr>
          <w:p w14:paraId="183A6E42" w14:textId="1ED65E60" w:rsidR="000F7E83" w:rsidRPr="000F7E83" w:rsidRDefault="000F7E83" w:rsidP="000F7E83">
            <w:pPr>
              <w:jc w:val="center"/>
            </w:pPr>
            <w:proofErr w:type="spellStart"/>
            <w:r w:rsidRPr="000F7E83">
              <w:rPr>
                <w:sz w:val="20"/>
                <w:szCs w:val="20"/>
              </w:rPr>
              <w:t>MYC</w:t>
            </w:r>
            <w:proofErr w:type="spellEnd"/>
          </w:p>
        </w:tc>
        <w:tc>
          <w:tcPr>
            <w:tcW w:w="1490" w:type="dxa"/>
            <w:shd w:val="clear" w:color="auto" w:fill="auto"/>
            <w:vAlign w:val="center"/>
          </w:tcPr>
          <w:p w14:paraId="14A48E6E" w14:textId="086B454D" w:rsidR="000F7E83" w:rsidRPr="000F7E83" w:rsidRDefault="000F7E83" w:rsidP="000F7E83">
            <w:pPr>
              <w:jc w:val="center"/>
            </w:pPr>
            <w:proofErr w:type="spellStart"/>
            <w:r w:rsidRPr="000F7E83">
              <w:rPr>
                <w:sz w:val="20"/>
                <w:szCs w:val="20"/>
              </w:rPr>
              <w:t>ENSMUSG00000022346</w:t>
            </w:r>
            <w:proofErr w:type="spellEnd"/>
          </w:p>
        </w:tc>
        <w:tc>
          <w:tcPr>
            <w:tcW w:w="1355" w:type="dxa"/>
            <w:shd w:val="clear" w:color="auto" w:fill="auto"/>
            <w:vAlign w:val="center"/>
          </w:tcPr>
          <w:p w14:paraId="07F8CB23" w14:textId="7A32F8BC" w:rsidR="000F7E83" w:rsidRPr="000F7E83" w:rsidRDefault="000F7E83" w:rsidP="000F7E83">
            <w:pPr>
              <w:jc w:val="center"/>
            </w:pPr>
            <w:r w:rsidRPr="000F7E83">
              <w:rPr>
                <w:sz w:val="20"/>
                <w:szCs w:val="20"/>
              </w:rPr>
              <w:t>Nucleus</w:t>
            </w:r>
          </w:p>
        </w:tc>
        <w:tc>
          <w:tcPr>
            <w:tcW w:w="838" w:type="dxa"/>
            <w:shd w:val="clear" w:color="auto" w:fill="auto"/>
            <w:vAlign w:val="center"/>
          </w:tcPr>
          <w:p w14:paraId="6E95A187" w14:textId="20EAE0E1" w:rsidR="000F7E83" w:rsidRPr="000F7E83" w:rsidRDefault="000F7E83" w:rsidP="000F7E83">
            <w:pPr>
              <w:jc w:val="center"/>
            </w:pPr>
            <w:r w:rsidRPr="000F7E83">
              <w:rPr>
                <w:sz w:val="20"/>
                <w:szCs w:val="20"/>
              </w:rPr>
              <w:t>1.15</w:t>
            </w:r>
          </w:p>
        </w:tc>
        <w:tc>
          <w:tcPr>
            <w:tcW w:w="898" w:type="dxa"/>
            <w:shd w:val="clear" w:color="auto" w:fill="auto"/>
            <w:vAlign w:val="center"/>
          </w:tcPr>
          <w:p w14:paraId="7D62B180" w14:textId="6DC1DDDE" w:rsidR="000F7E83" w:rsidRPr="000F7E83" w:rsidRDefault="000F7E83" w:rsidP="000F7E83">
            <w:pPr>
              <w:jc w:val="center"/>
            </w:pPr>
            <w:r w:rsidRPr="000F7E83">
              <w:rPr>
                <w:sz w:val="20"/>
                <w:szCs w:val="20"/>
              </w:rPr>
              <w:t>-1.51</w:t>
            </w:r>
          </w:p>
        </w:tc>
      </w:tr>
      <w:tr w:rsidR="000F7E83" w:rsidRPr="0068631A" w14:paraId="7C44BF85" w14:textId="77777777" w:rsidTr="00023478">
        <w:tc>
          <w:tcPr>
            <w:tcW w:w="2735" w:type="dxa"/>
            <w:shd w:val="clear" w:color="auto" w:fill="auto"/>
            <w:vAlign w:val="center"/>
          </w:tcPr>
          <w:p w14:paraId="17A05F21" w14:textId="40CAAF94" w:rsidR="000F7E83" w:rsidRPr="000F7E83" w:rsidRDefault="000F7E83" w:rsidP="00023478">
            <w:pPr>
              <w:jc w:val="both"/>
            </w:pPr>
            <w:proofErr w:type="spellStart"/>
            <w:r w:rsidRPr="000F7E83">
              <w:rPr>
                <w:sz w:val="20"/>
                <w:szCs w:val="20"/>
              </w:rPr>
              <w:t>nestin</w:t>
            </w:r>
            <w:proofErr w:type="spellEnd"/>
          </w:p>
        </w:tc>
        <w:tc>
          <w:tcPr>
            <w:tcW w:w="1302" w:type="dxa"/>
            <w:shd w:val="clear" w:color="auto" w:fill="auto"/>
            <w:vAlign w:val="center"/>
          </w:tcPr>
          <w:p w14:paraId="7E6E2457" w14:textId="184F3350" w:rsidR="000F7E83" w:rsidRPr="000F7E83" w:rsidRDefault="000F7E83" w:rsidP="000F7E83">
            <w:pPr>
              <w:jc w:val="center"/>
            </w:pPr>
            <w:r w:rsidRPr="000F7E83">
              <w:rPr>
                <w:sz w:val="20"/>
                <w:szCs w:val="20"/>
              </w:rPr>
              <w:t>Nes</w:t>
            </w:r>
          </w:p>
        </w:tc>
        <w:tc>
          <w:tcPr>
            <w:tcW w:w="1490" w:type="dxa"/>
            <w:shd w:val="clear" w:color="auto" w:fill="auto"/>
            <w:vAlign w:val="center"/>
          </w:tcPr>
          <w:p w14:paraId="62751603" w14:textId="572CAC0A" w:rsidR="000F7E83" w:rsidRPr="000F7E83" w:rsidRDefault="000F7E83" w:rsidP="000F7E83">
            <w:pPr>
              <w:jc w:val="center"/>
            </w:pPr>
            <w:proofErr w:type="spellStart"/>
            <w:r w:rsidRPr="000F7E83">
              <w:rPr>
                <w:sz w:val="20"/>
                <w:szCs w:val="20"/>
              </w:rPr>
              <w:t>ENSMUSG00000004891</w:t>
            </w:r>
            <w:proofErr w:type="spellEnd"/>
          </w:p>
        </w:tc>
        <w:tc>
          <w:tcPr>
            <w:tcW w:w="1355" w:type="dxa"/>
            <w:shd w:val="clear" w:color="auto" w:fill="auto"/>
            <w:vAlign w:val="center"/>
          </w:tcPr>
          <w:p w14:paraId="40DA6D65" w14:textId="30C81387" w:rsidR="000F7E83" w:rsidRPr="000F7E83" w:rsidRDefault="000F7E83" w:rsidP="000F7E83">
            <w:pPr>
              <w:jc w:val="center"/>
            </w:pPr>
            <w:r w:rsidRPr="000F7E83">
              <w:rPr>
                <w:sz w:val="20"/>
                <w:szCs w:val="20"/>
              </w:rPr>
              <w:t>Cytoplasm</w:t>
            </w:r>
          </w:p>
        </w:tc>
        <w:tc>
          <w:tcPr>
            <w:tcW w:w="838" w:type="dxa"/>
            <w:shd w:val="clear" w:color="auto" w:fill="auto"/>
            <w:vAlign w:val="center"/>
          </w:tcPr>
          <w:p w14:paraId="16A3A2A5" w14:textId="41698E73" w:rsidR="000F7E83" w:rsidRPr="000F7E83" w:rsidRDefault="000F7E83" w:rsidP="000F7E83">
            <w:pPr>
              <w:jc w:val="center"/>
            </w:pPr>
            <w:r w:rsidRPr="000F7E83">
              <w:rPr>
                <w:sz w:val="20"/>
                <w:szCs w:val="20"/>
              </w:rPr>
              <w:t>1.00</w:t>
            </w:r>
          </w:p>
        </w:tc>
        <w:tc>
          <w:tcPr>
            <w:tcW w:w="898" w:type="dxa"/>
            <w:shd w:val="clear" w:color="auto" w:fill="auto"/>
            <w:vAlign w:val="center"/>
          </w:tcPr>
          <w:p w14:paraId="1EA35D73" w14:textId="098AB4E9" w:rsidR="000F7E83" w:rsidRPr="000F7E83" w:rsidRDefault="000F7E83" w:rsidP="000F7E83">
            <w:pPr>
              <w:jc w:val="center"/>
            </w:pPr>
            <w:r w:rsidRPr="000F7E83">
              <w:rPr>
                <w:sz w:val="20"/>
                <w:szCs w:val="20"/>
              </w:rPr>
              <w:t>1.64</w:t>
            </w:r>
          </w:p>
        </w:tc>
      </w:tr>
      <w:tr w:rsidR="000F7E83" w:rsidRPr="0068631A" w14:paraId="09E9D981" w14:textId="77777777" w:rsidTr="00023478">
        <w:tc>
          <w:tcPr>
            <w:tcW w:w="2735" w:type="dxa"/>
            <w:shd w:val="clear" w:color="auto" w:fill="auto"/>
            <w:vAlign w:val="center"/>
          </w:tcPr>
          <w:p w14:paraId="74743ABD" w14:textId="3BD3CE47" w:rsidR="000F7E83" w:rsidRPr="000F7E83" w:rsidRDefault="000F7E83" w:rsidP="00023478">
            <w:pPr>
              <w:jc w:val="both"/>
            </w:pPr>
            <w:r w:rsidRPr="000F7E83">
              <w:rPr>
                <w:sz w:val="20"/>
                <w:szCs w:val="20"/>
              </w:rPr>
              <w:t>notch receptor 1</w:t>
            </w:r>
          </w:p>
        </w:tc>
        <w:tc>
          <w:tcPr>
            <w:tcW w:w="1302" w:type="dxa"/>
            <w:shd w:val="clear" w:color="auto" w:fill="auto"/>
            <w:vAlign w:val="center"/>
          </w:tcPr>
          <w:p w14:paraId="29FE5461" w14:textId="3C345698" w:rsidR="000F7E83" w:rsidRPr="000F7E83" w:rsidRDefault="000F7E83" w:rsidP="000F7E83">
            <w:pPr>
              <w:jc w:val="center"/>
            </w:pPr>
            <w:proofErr w:type="spellStart"/>
            <w:r w:rsidRPr="000F7E83">
              <w:rPr>
                <w:sz w:val="20"/>
                <w:szCs w:val="20"/>
              </w:rPr>
              <w:t>NOTCH1</w:t>
            </w:r>
            <w:proofErr w:type="spellEnd"/>
          </w:p>
        </w:tc>
        <w:tc>
          <w:tcPr>
            <w:tcW w:w="1490" w:type="dxa"/>
            <w:shd w:val="clear" w:color="auto" w:fill="auto"/>
            <w:vAlign w:val="center"/>
          </w:tcPr>
          <w:p w14:paraId="1CF7E07C" w14:textId="54BC508C" w:rsidR="000F7E83" w:rsidRPr="000F7E83" w:rsidRDefault="000F7E83" w:rsidP="000F7E83">
            <w:pPr>
              <w:jc w:val="center"/>
            </w:pPr>
            <w:proofErr w:type="spellStart"/>
            <w:r w:rsidRPr="000F7E83">
              <w:rPr>
                <w:sz w:val="20"/>
                <w:szCs w:val="20"/>
              </w:rPr>
              <w:t>ENSMUSG00000026923</w:t>
            </w:r>
            <w:proofErr w:type="spellEnd"/>
          </w:p>
        </w:tc>
        <w:tc>
          <w:tcPr>
            <w:tcW w:w="1355" w:type="dxa"/>
            <w:shd w:val="clear" w:color="auto" w:fill="auto"/>
            <w:vAlign w:val="center"/>
          </w:tcPr>
          <w:p w14:paraId="6C6BC751" w14:textId="0C21231E" w:rsidR="000F7E83" w:rsidRPr="000F7E83" w:rsidRDefault="000F7E83" w:rsidP="000F7E83">
            <w:pPr>
              <w:jc w:val="center"/>
            </w:pPr>
            <w:r w:rsidRPr="000F7E83">
              <w:rPr>
                <w:sz w:val="20"/>
                <w:szCs w:val="20"/>
              </w:rPr>
              <w:t>Plasma Membrane</w:t>
            </w:r>
          </w:p>
        </w:tc>
        <w:tc>
          <w:tcPr>
            <w:tcW w:w="838" w:type="dxa"/>
            <w:shd w:val="clear" w:color="auto" w:fill="auto"/>
            <w:vAlign w:val="center"/>
          </w:tcPr>
          <w:p w14:paraId="7DCA5932" w14:textId="294B0E09" w:rsidR="000F7E83" w:rsidRPr="000F7E83" w:rsidRDefault="000F7E83" w:rsidP="000F7E83">
            <w:pPr>
              <w:jc w:val="center"/>
            </w:pPr>
            <w:r w:rsidRPr="000F7E83">
              <w:rPr>
                <w:sz w:val="20"/>
                <w:szCs w:val="20"/>
              </w:rPr>
              <w:t>1.02</w:t>
            </w:r>
          </w:p>
        </w:tc>
        <w:tc>
          <w:tcPr>
            <w:tcW w:w="898" w:type="dxa"/>
            <w:shd w:val="clear" w:color="auto" w:fill="auto"/>
            <w:vAlign w:val="center"/>
          </w:tcPr>
          <w:p w14:paraId="56CCCD39" w14:textId="3F663C5F" w:rsidR="000F7E83" w:rsidRPr="000F7E83" w:rsidRDefault="000F7E83" w:rsidP="000F7E83">
            <w:pPr>
              <w:jc w:val="center"/>
            </w:pPr>
            <w:r w:rsidRPr="000F7E83">
              <w:rPr>
                <w:sz w:val="20"/>
                <w:szCs w:val="20"/>
              </w:rPr>
              <w:t>-1.58</w:t>
            </w:r>
          </w:p>
        </w:tc>
      </w:tr>
      <w:tr w:rsidR="000F7E83" w:rsidRPr="0068631A" w14:paraId="38D0026A" w14:textId="77777777" w:rsidTr="00023478">
        <w:tc>
          <w:tcPr>
            <w:tcW w:w="2735" w:type="dxa"/>
            <w:shd w:val="clear" w:color="auto" w:fill="auto"/>
            <w:vAlign w:val="center"/>
          </w:tcPr>
          <w:p w14:paraId="6B49DC83" w14:textId="76E0DF13" w:rsidR="000F7E83" w:rsidRPr="000F7E83" w:rsidRDefault="000F7E83" w:rsidP="00023478">
            <w:pPr>
              <w:jc w:val="both"/>
            </w:pPr>
            <w:r w:rsidRPr="000F7E83">
              <w:rPr>
                <w:sz w:val="20"/>
                <w:szCs w:val="20"/>
              </w:rPr>
              <w:t>notch receptor 4</w:t>
            </w:r>
          </w:p>
        </w:tc>
        <w:tc>
          <w:tcPr>
            <w:tcW w:w="1302" w:type="dxa"/>
            <w:shd w:val="clear" w:color="auto" w:fill="auto"/>
            <w:vAlign w:val="center"/>
          </w:tcPr>
          <w:p w14:paraId="0B9D85B4" w14:textId="52F7DA12" w:rsidR="000F7E83" w:rsidRPr="000F7E83" w:rsidRDefault="000F7E83" w:rsidP="000F7E83">
            <w:pPr>
              <w:jc w:val="center"/>
            </w:pPr>
            <w:proofErr w:type="spellStart"/>
            <w:r w:rsidRPr="000F7E83">
              <w:rPr>
                <w:sz w:val="20"/>
                <w:szCs w:val="20"/>
              </w:rPr>
              <w:t>NOTCH4</w:t>
            </w:r>
            <w:proofErr w:type="spellEnd"/>
          </w:p>
        </w:tc>
        <w:tc>
          <w:tcPr>
            <w:tcW w:w="1490" w:type="dxa"/>
            <w:shd w:val="clear" w:color="auto" w:fill="auto"/>
            <w:vAlign w:val="center"/>
          </w:tcPr>
          <w:p w14:paraId="351F0476" w14:textId="3AEE5789" w:rsidR="000F7E83" w:rsidRPr="000F7E83" w:rsidRDefault="000F7E83" w:rsidP="000F7E83">
            <w:pPr>
              <w:jc w:val="center"/>
            </w:pPr>
            <w:proofErr w:type="spellStart"/>
            <w:r w:rsidRPr="000F7E83">
              <w:rPr>
                <w:sz w:val="20"/>
                <w:szCs w:val="20"/>
              </w:rPr>
              <w:t>ENSMUSG00000015468</w:t>
            </w:r>
            <w:proofErr w:type="spellEnd"/>
          </w:p>
        </w:tc>
        <w:tc>
          <w:tcPr>
            <w:tcW w:w="1355" w:type="dxa"/>
            <w:shd w:val="clear" w:color="auto" w:fill="auto"/>
            <w:vAlign w:val="center"/>
          </w:tcPr>
          <w:p w14:paraId="01FAF3F2" w14:textId="18A1AE0A" w:rsidR="000F7E83" w:rsidRPr="000F7E83" w:rsidRDefault="000F7E83" w:rsidP="000F7E83">
            <w:pPr>
              <w:jc w:val="center"/>
            </w:pPr>
            <w:r w:rsidRPr="000F7E83">
              <w:rPr>
                <w:sz w:val="20"/>
                <w:szCs w:val="20"/>
              </w:rPr>
              <w:t>Plasma Membrane</w:t>
            </w:r>
          </w:p>
        </w:tc>
        <w:tc>
          <w:tcPr>
            <w:tcW w:w="838" w:type="dxa"/>
            <w:shd w:val="clear" w:color="auto" w:fill="auto"/>
            <w:vAlign w:val="center"/>
          </w:tcPr>
          <w:p w14:paraId="136D2C8F" w14:textId="5026DED4" w:rsidR="000F7E83" w:rsidRPr="000F7E83" w:rsidRDefault="000F7E83" w:rsidP="000F7E83">
            <w:pPr>
              <w:jc w:val="center"/>
            </w:pPr>
            <w:r w:rsidRPr="000F7E83">
              <w:rPr>
                <w:sz w:val="20"/>
                <w:szCs w:val="20"/>
              </w:rPr>
              <w:t>2.60</w:t>
            </w:r>
          </w:p>
        </w:tc>
        <w:tc>
          <w:tcPr>
            <w:tcW w:w="898" w:type="dxa"/>
            <w:shd w:val="clear" w:color="auto" w:fill="auto"/>
            <w:vAlign w:val="center"/>
          </w:tcPr>
          <w:p w14:paraId="5E5332C8" w14:textId="7E3F4E71" w:rsidR="000F7E83" w:rsidRPr="000F7E83" w:rsidRDefault="000F7E83" w:rsidP="000F7E83">
            <w:pPr>
              <w:jc w:val="center"/>
            </w:pPr>
            <w:r w:rsidRPr="000F7E83">
              <w:rPr>
                <w:sz w:val="20"/>
                <w:szCs w:val="20"/>
              </w:rPr>
              <w:t>5.00</w:t>
            </w:r>
          </w:p>
        </w:tc>
      </w:tr>
      <w:tr w:rsidR="000F7E83" w:rsidRPr="0068631A" w14:paraId="7244519E" w14:textId="77777777" w:rsidTr="00023478">
        <w:tc>
          <w:tcPr>
            <w:tcW w:w="2735" w:type="dxa"/>
            <w:shd w:val="clear" w:color="auto" w:fill="auto"/>
            <w:vAlign w:val="center"/>
          </w:tcPr>
          <w:p w14:paraId="1EF97B98" w14:textId="075FFC5E" w:rsidR="000F7E83" w:rsidRPr="000F7E83" w:rsidRDefault="000F7E83" w:rsidP="00023478">
            <w:pPr>
              <w:jc w:val="both"/>
            </w:pPr>
            <w:r w:rsidRPr="000F7E83">
              <w:rPr>
                <w:sz w:val="20"/>
                <w:szCs w:val="20"/>
              </w:rPr>
              <w:t>nuclear protein 1, transcriptional regulator</w:t>
            </w:r>
          </w:p>
        </w:tc>
        <w:tc>
          <w:tcPr>
            <w:tcW w:w="1302" w:type="dxa"/>
            <w:shd w:val="clear" w:color="auto" w:fill="auto"/>
            <w:vAlign w:val="center"/>
          </w:tcPr>
          <w:p w14:paraId="64073CF3" w14:textId="04ADE592" w:rsidR="000F7E83" w:rsidRPr="000F7E83" w:rsidRDefault="000F7E83" w:rsidP="000F7E83">
            <w:pPr>
              <w:jc w:val="center"/>
            </w:pPr>
            <w:proofErr w:type="spellStart"/>
            <w:r w:rsidRPr="000F7E83">
              <w:rPr>
                <w:sz w:val="20"/>
                <w:szCs w:val="20"/>
              </w:rPr>
              <w:t>NUPR1</w:t>
            </w:r>
            <w:proofErr w:type="spellEnd"/>
          </w:p>
        </w:tc>
        <w:tc>
          <w:tcPr>
            <w:tcW w:w="1490" w:type="dxa"/>
            <w:shd w:val="clear" w:color="auto" w:fill="auto"/>
            <w:vAlign w:val="center"/>
          </w:tcPr>
          <w:p w14:paraId="04BA221A" w14:textId="0F275CED" w:rsidR="000F7E83" w:rsidRPr="000F7E83" w:rsidRDefault="000F7E83" w:rsidP="000F7E83">
            <w:pPr>
              <w:jc w:val="center"/>
            </w:pPr>
            <w:proofErr w:type="spellStart"/>
            <w:r w:rsidRPr="000F7E83">
              <w:rPr>
                <w:sz w:val="20"/>
                <w:szCs w:val="20"/>
              </w:rPr>
              <w:t>ENSMUSG00000030717</w:t>
            </w:r>
            <w:proofErr w:type="spellEnd"/>
          </w:p>
        </w:tc>
        <w:tc>
          <w:tcPr>
            <w:tcW w:w="1355" w:type="dxa"/>
            <w:shd w:val="clear" w:color="auto" w:fill="auto"/>
            <w:vAlign w:val="center"/>
          </w:tcPr>
          <w:p w14:paraId="73BB0187" w14:textId="13AB8C65" w:rsidR="000F7E83" w:rsidRPr="000F7E83" w:rsidRDefault="000F7E83" w:rsidP="000F7E83">
            <w:pPr>
              <w:jc w:val="center"/>
            </w:pPr>
            <w:r w:rsidRPr="000F7E83">
              <w:rPr>
                <w:sz w:val="20"/>
                <w:szCs w:val="20"/>
              </w:rPr>
              <w:t>Nucleus</w:t>
            </w:r>
          </w:p>
        </w:tc>
        <w:tc>
          <w:tcPr>
            <w:tcW w:w="838" w:type="dxa"/>
            <w:shd w:val="clear" w:color="auto" w:fill="auto"/>
            <w:vAlign w:val="center"/>
          </w:tcPr>
          <w:p w14:paraId="6836A030" w14:textId="5DB146AD" w:rsidR="000F7E83" w:rsidRPr="000F7E83" w:rsidRDefault="000F7E83" w:rsidP="000F7E83">
            <w:pPr>
              <w:jc w:val="center"/>
            </w:pPr>
            <w:r w:rsidRPr="000F7E83">
              <w:rPr>
                <w:sz w:val="20"/>
                <w:szCs w:val="20"/>
              </w:rPr>
              <w:t>1.00</w:t>
            </w:r>
          </w:p>
        </w:tc>
        <w:tc>
          <w:tcPr>
            <w:tcW w:w="898" w:type="dxa"/>
            <w:shd w:val="clear" w:color="auto" w:fill="auto"/>
            <w:vAlign w:val="center"/>
          </w:tcPr>
          <w:p w14:paraId="12AC2CEE" w14:textId="74F13DFA" w:rsidR="000F7E83" w:rsidRPr="000F7E83" w:rsidRDefault="000F7E83" w:rsidP="000F7E83">
            <w:pPr>
              <w:jc w:val="center"/>
            </w:pPr>
            <w:r w:rsidRPr="000F7E83">
              <w:rPr>
                <w:sz w:val="20"/>
                <w:szCs w:val="20"/>
              </w:rPr>
              <w:t>-1.81</w:t>
            </w:r>
          </w:p>
        </w:tc>
      </w:tr>
      <w:tr w:rsidR="000F7E83" w:rsidRPr="0068631A" w14:paraId="7C7F86F0" w14:textId="77777777" w:rsidTr="00023478">
        <w:tc>
          <w:tcPr>
            <w:tcW w:w="2735" w:type="dxa"/>
            <w:shd w:val="clear" w:color="auto" w:fill="auto"/>
            <w:vAlign w:val="center"/>
          </w:tcPr>
          <w:p w14:paraId="41FC0C37" w14:textId="1A57FEB4" w:rsidR="000F7E83" w:rsidRPr="000F7E83" w:rsidRDefault="000F7E83" w:rsidP="00023478">
            <w:pPr>
              <w:jc w:val="both"/>
            </w:pPr>
            <w:r w:rsidRPr="000F7E83">
              <w:rPr>
                <w:sz w:val="20"/>
                <w:szCs w:val="20"/>
              </w:rPr>
              <w:t>oxidized low density lipoprotein receptor 1</w:t>
            </w:r>
          </w:p>
        </w:tc>
        <w:tc>
          <w:tcPr>
            <w:tcW w:w="1302" w:type="dxa"/>
            <w:shd w:val="clear" w:color="auto" w:fill="auto"/>
            <w:vAlign w:val="center"/>
          </w:tcPr>
          <w:p w14:paraId="7D6D7085" w14:textId="016D7433" w:rsidR="000F7E83" w:rsidRPr="000F7E83" w:rsidRDefault="000F7E83" w:rsidP="000F7E83">
            <w:pPr>
              <w:jc w:val="center"/>
            </w:pPr>
            <w:proofErr w:type="spellStart"/>
            <w:r w:rsidRPr="000F7E83">
              <w:rPr>
                <w:sz w:val="20"/>
                <w:szCs w:val="20"/>
              </w:rPr>
              <w:t>OLR1</w:t>
            </w:r>
            <w:proofErr w:type="spellEnd"/>
          </w:p>
        </w:tc>
        <w:tc>
          <w:tcPr>
            <w:tcW w:w="1490" w:type="dxa"/>
            <w:shd w:val="clear" w:color="auto" w:fill="auto"/>
            <w:vAlign w:val="center"/>
          </w:tcPr>
          <w:p w14:paraId="6A8296A6" w14:textId="3B877CE1" w:rsidR="000F7E83" w:rsidRPr="000F7E83" w:rsidRDefault="000F7E83" w:rsidP="000F7E83">
            <w:pPr>
              <w:jc w:val="center"/>
            </w:pPr>
            <w:proofErr w:type="spellStart"/>
            <w:r w:rsidRPr="000F7E83">
              <w:rPr>
                <w:sz w:val="20"/>
                <w:szCs w:val="20"/>
              </w:rPr>
              <w:t>ENSMUSG00000030162</w:t>
            </w:r>
            <w:proofErr w:type="spellEnd"/>
          </w:p>
        </w:tc>
        <w:tc>
          <w:tcPr>
            <w:tcW w:w="1355" w:type="dxa"/>
            <w:shd w:val="clear" w:color="auto" w:fill="auto"/>
            <w:vAlign w:val="center"/>
          </w:tcPr>
          <w:p w14:paraId="2EDA53B8" w14:textId="240C15C2" w:rsidR="000F7E83" w:rsidRPr="000F7E83" w:rsidRDefault="000F7E83" w:rsidP="000F7E83">
            <w:pPr>
              <w:jc w:val="center"/>
            </w:pPr>
            <w:r w:rsidRPr="000F7E83">
              <w:rPr>
                <w:sz w:val="20"/>
                <w:szCs w:val="20"/>
              </w:rPr>
              <w:t>Plasma Membrane</w:t>
            </w:r>
          </w:p>
        </w:tc>
        <w:tc>
          <w:tcPr>
            <w:tcW w:w="838" w:type="dxa"/>
            <w:shd w:val="clear" w:color="auto" w:fill="auto"/>
            <w:vAlign w:val="center"/>
          </w:tcPr>
          <w:p w14:paraId="08CA8586" w14:textId="65E38592" w:rsidR="000F7E83" w:rsidRPr="000F7E83" w:rsidRDefault="000F7E83" w:rsidP="000F7E83">
            <w:pPr>
              <w:jc w:val="center"/>
            </w:pPr>
            <w:r w:rsidRPr="000F7E83">
              <w:rPr>
                <w:sz w:val="20"/>
                <w:szCs w:val="20"/>
              </w:rPr>
              <w:t>-1.43</w:t>
            </w:r>
          </w:p>
        </w:tc>
        <w:tc>
          <w:tcPr>
            <w:tcW w:w="898" w:type="dxa"/>
            <w:shd w:val="clear" w:color="auto" w:fill="auto"/>
            <w:vAlign w:val="center"/>
          </w:tcPr>
          <w:p w14:paraId="5C712AB0" w14:textId="648825A7" w:rsidR="000F7E83" w:rsidRPr="000F7E83" w:rsidRDefault="000F7E83" w:rsidP="000F7E83">
            <w:pPr>
              <w:jc w:val="center"/>
            </w:pPr>
            <w:r w:rsidRPr="000F7E83">
              <w:rPr>
                <w:sz w:val="20"/>
                <w:szCs w:val="20"/>
              </w:rPr>
              <w:t>2.27</w:t>
            </w:r>
          </w:p>
        </w:tc>
      </w:tr>
      <w:tr w:rsidR="000F7E83" w:rsidRPr="0068631A" w14:paraId="229DA62E" w14:textId="77777777" w:rsidTr="00023478">
        <w:tc>
          <w:tcPr>
            <w:tcW w:w="2735" w:type="dxa"/>
            <w:shd w:val="clear" w:color="auto" w:fill="auto"/>
            <w:vAlign w:val="center"/>
          </w:tcPr>
          <w:p w14:paraId="43689FB2" w14:textId="05570DD5" w:rsidR="000F7E83" w:rsidRPr="000F7E83" w:rsidRDefault="000F7E83" w:rsidP="00023478">
            <w:pPr>
              <w:jc w:val="both"/>
            </w:pPr>
            <w:r w:rsidRPr="000F7E83">
              <w:rPr>
                <w:sz w:val="20"/>
                <w:szCs w:val="20"/>
              </w:rPr>
              <w:t xml:space="preserve">phosphodiesterase </w:t>
            </w:r>
            <w:proofErr w:type="spellStart"/>
            <w:r w:rsidRPr="000F7E83">
              <w:rPr>
                <w:sz w:val="20"/>
                <w:szCs w:val="20"/>
              </w:rPr>
              <w:t>3B</w:t>
            </w:r>
            <w:proofErr w:type="spellEnd"/>
          </w:p>
        </w:tc>
        <w:tc>
          <w:tcPr>
            <w:tcW w:w="1302" w:type="dxa"/>
            <w:shd w:val="clear" w:color="auto" w:fill="auto"/>
            <w:vAlign w:val="center"/>
          </w:tcPr>
          <w:p w14:paraId="1FC348E8" w14:textId="6FB9082C" w:rsidR="000F7E83" w:rsidRPr="000F7E83" w:rsidRDefault="000F7E83" w:rsidP="000F7E83">
            <w:pPr>
              <w:jc w:val="center"/>
            </w:pPr>
            <w:proofErr w:type="spellStart"/>
            <w:r w:rsidRPr="000F7E83">
              <w:rPr>
                <w:sz w:val="20"/>
                <w:szCs w:val="20"/>
              </w:rPr>
              <w:t>PDE3B</w:t>
            </w:r>
            <w:proofErr w:type="spellEnd"/>
          </w:p>
        </w:tc>
        <w:tc>
          <w:tcPr>
            <w:tcW w:w="1490" w:type="dxa"/>
            <w:shd w:val="clear" w:color="auto" w:fill="auto"/>
            <w:vAlign w:val="center"/>
          </w:tcPr>
          <w:p w14:paraId="21D0AC92" w14:textId="2A582145" w:rsidR="000F7E83" w:rsidRPr="000F7E83" w:rsidRDefault="000F7E83" w:rsidP="000F7E83">
            <w:pPr>
              <w:jc w:val="center"/>
            </w:pPr>
            <w:proofErr w:type="spellStart"/>
            <w:r w:rsidRPr="000F7E83">
              <w:rPr>
                <w:sz w:val="20"/>
                <w:szCs w:val="20"/>
              </w:rPr>
              <w:t>ENSMUSG00000030671</w:t>
            </w:r>
            <w:proofErr w:type="spellEnd"/>
          </w:p>
        </w:tc>
        <w:tc>
          <w:tcPr>
            <w:tcW w:w="1355" w:type="dxa"/>
            <w:shd w:val="clear" w:color="auto" w:fill="auto"/>
            <w:vAlign w:val="center"/>
          </w:tcPr>
          <w:p w14:paraId="5D793108" w14:textId="131D5359" w:rsidR="000F7E83" w:rsidRPr="000F7E83" w:rsidRDefault="000F7E83" w:rsidP="000F7E83">
            <w:pPr>
              <w:jc w:val="center"/>
            </w:pPr>
            <w:r w:rsidRPr="000F7E83">
              <w:rPr>
                <w:sz w:val="20"/>
                <w:szCs w:val="20"/>
              </w:rPr>
              <w:t>Cytoplasm</w:t>
            </w:r>
          </w:p>
        </w:tc>
        <w:tc>
          <w:tcPr>
            <w:tcW w:w="838" w:type="dxa"/>
            <w:shd w:val="clear" w:color="auto" w:fill="auto"/>
            <w:vAlign w:val="center"/>
          </w:tcPr>
          <w:p w14:paraId="0D5AF180" w14:textId="56195BEC" w:rsidR="000F7E83" w:rsidRPr="000F7E83" w:rsidRDefault="000F7E83" w:rsidP="000F7E83">
            <w:pPr>
              <w:jc w:val="center"/>
            </w:pPr>
            <w:r w:rsidRPr="000F7E83">
              <w:rPr>
                <w:sz w:val="20"/>
                <w:szCs w:val="20"/>
              </w:rPr>
              <w:t>-1.10</w:t>
            </w:r>
          </w:p>
        </w:tc>
        <w:tc>
          <w:tcPr>
            <w:tcW w:w="898" w:type="dxa"/>
            <w:shd w:val="clear" w:color="auto" w:fill="auto"/>
            <w:vAlign w:val="center"/>
          </w:tcPr>
          <w:p w14:paraId="74EF7D0F" w14:textId="25E847ED" w:rsidR="000F7E83" w:rsidRPr="000F7E83" w:rsidRDefault="000F7E83" w:rsidP="000F7E83">
            <w:pPr>
              <w:jc w:val="center"/>
            </w:pPr>
            <w:r w:rsidRPr="000F7E83">
              <w:rPr>
                <w:sz w:val="20"/>
                <w:szCs w:val="20"/>
              </w:rPr>
              <w:t>-16.50</w:t>
            </w:r>
          </w:p>
        </w:tc>
      </w:tr>
      <w:tr w:rsidR="000F7E83" w:rsidRPr="0068631A" w14:paraId="338EC21A" w14:textId="77777777" w:rsidTr="00023478">
        <w:tc>
          <w:tcPr>
            <w:tcW w:w="2735" w:type="dxa"/>
            <w:shd w:val="clear" w:color="auto" w:fill="auto"/>
            <w:vAlign w:val="center"/>
          </w:tcPr>
          <w:p w14:paraId="14FD04C3" w14:textId="40A436EF" w:rsidR="000F7E83" w:rsidRPr="000F7E83" w:rsidRDefault="000F7E83" w:rsidP="00023478">
            <w:pPr>
              <w:jc w:val="both"/>
            </w:pPr>
            <w:proofErr w:type="spellStart"/>
            <w:r w:rsidRPr="000F7E83">
              <w:rPr>
                <w:sz w:val="20"/>
                <w:szCs w:val="20"/>
              </w:rPr>
              <w:t>Pim</w:t>
            </w:r>
            <w:proofErr w:type="spellEnd"/>
            <w:r w:rsidRPr="000F7E83">
              <w:rPr>
                <w:sz w:val="20"/>
                <w:szCs w:val="20"/>
              </w:rPr>
              <w:t>-2 proto-oncogene, serine/threonine kinase</w:t>
            </w:r>
          </w:p>
        </w:tc>
        <w:tc>
          <w:tcPr>
            <w:tcW w:w="1302" w:type="dxa"/>
            <w:shd w:val="clear" w:color="auto" w:fill="auto"/>
            <w:vAlign w:val="center"/>
          </w:tcPr>
          <w:p w14:paraId="49AC5C58" w14:textId="235C357F" w:rsidR="000F7E83" w:rsidRPr="000F7E83" w:rsidRDefault="000F7E83" w:rsidP="000F7E83">
            <w:pPr>
              <w:jc w:val="center"/>
            </w:pPr>
            <w:proofErr w:type="spellStart"/>
            <w:r w:rsidRPr="000F7E83">
              <w:rPr>
                <w:sz w:val="20"/>
                <w:szCs w:val="20"/>
              </w:rPr>
              <w:t>PIM2</w:t>
            </w:r>
            <w:proofErr w:type="spellEnd"/>
          </w:p>
        </w:tc>
        <w:tc>
          <w:tcPr>
            <w:tcW w:w="1490" w:type="dxa"/>
            <w:shd w:val="clear" w:color="auto" w:fill="auto"/>
            <w:vAlign w:val="center"/>
          </w:tcPr>
          <w:p w14:paraId="745F7BF3" w14:textId="5011C88F" w:rsidR="000F7E83" w:rsidRPr="000F7E83" w:rsidRDefault="000F7E83" w:rsidP="000F7E83">
            <w:pPr>
              <w:jc w:val="center"/>
            </w:pPr>
            <w:proofErr w:type="spellStart"/>
            <w:r w:rsidRPr="000F7E83">
              <w:rPr>
                <w:sz w:val="20"/>
                <w:szCs w:val="20"/>
              </w:rPr>
              <w:t>ENSMUSG00000031155</w:t>
            </w:r>
            <w:proofErr w:type="spellEnd"/>
          </w:p>
        </w:tc>
        <w:tc>
          <w:tcPr>
            <w:tcW w:w="1355" w:type="dxa"/>
            <w:shd w:val="clear" w:color="auto" w:fill="auto"/>
            <w:vAlign w:val="center"/>
          </w:tcPr>
          <w:p w14:paraId="0E230D45" w14:textId="65DCCB86" w:rsidR="000F7E83" w:rsidRPr="000F7E83" w:rsidRDefault="000F7E83" w:rsidP="000F7E83">
            <w:pPr>
              <w:jc w:val="center"/>
            </w:pPr>
            <w:r w:rsidRPr="000F7E83">
              <w:rPr>
                <w:sz w:val="20"/>
                <w:szCs w:val="20"/>
              </w:rPr>
              <w:t>Nucleus</w:t>
            </w:r>
          </w:p>
        </w:tc>
        <w:tc>
          <w:tcPr>
            <w:tcW w:w="838" w:type="dxa"/>
            <w:shd w:val="clear" w:color="auto" w:fill="auto"/>
            <w:vAlign w:val="center"/>
          </w:tcPr>
          <w:p w14:paraId="71C0CA6F" w14:textId="5B1C04BF" w:rsidR="000F7E83" w:rsidRPr="000F7E83" w:rsidRDefault="000F7E83" w:rsidP="000F7E83">
            <w:pPr>
              <w:jc w:val="center"/>
            </w:pPr>
            <w:r w:rsidRPr="000F7E83">
              <w:rPr>
                <w:sz w:val="20"/>
                <w:szCs w:val="20"/>
              </w:rPr>
              <w:t>-1.01</w:t>
            </w:r>
          </w:p>
        </w:tc>
        <w:tc>
          <w:tcPr>
            <w:tcW w:w="898" w:type="dxa"/>
            <w:shd w:val="clear" w:color="auto" w:fill="auto"/>
            <w:vAlign w:val="center"/>
          </w:tcPr>
          <w:p w14:paraId="0C22F146" w14:textId="5CEEEF53" w:rsidR="000F7E83" w:rsidRPr="000F7E83" w:rsidRDefault="000F7E83" w:rsidP="000F7E83">
            <w:pPr>
              <w:jc w:val="center"/>
            </w:pPr>
            <w:r w:rsidRPr="000F7E83">
              <w:rPr>
                <w:sz w:val="20"/>
                <w:szCs w:val="20"/>
              </w:rPr>
              <w:t>-2.17</w:t>
            </w:r>
          </w:p>
        </w:tc>
      </w:tr>
      <w:tr w:rsidR="000F7E83" w:rsidRPr="0068631A" w14:paraId="16F49706" w14:textId="77777777" w:rsidTr="00023478">
        <w:tc>
          <w:tcPr>
            <w:tcW w:w="2735" w:type="dxa"/>
            <w:shd w:val="clear" w:color="auto" w:fill="auto"/>
            <w:vAlign w:val="center"/>
          </w:tcPr>
          <w:p w14:paraId="06B937B7" w14:textId="79081404" w:rsidR="000F7E83" w:rsidRPr="000F7E83" w:rsidRDefault="000F7E83" w:rsidP="00023478">
            <w:pPr>
              <w:jc w:val="both"/>
            </w:pPr>
            <w:r w:rsidRPr="000F7E83">
              <w:rPr>
                <w:sz w:val="20"/>
                <w:szCs w:val="20"/>
              </w:rPr>
              <w:t>peroxisome proliferator activated receptor gamma</w:t>
            </w:r>
          </w:p>
        </w:tc>
        <w:tc>
          <w:tcPr>
            <w:tcW w:w="1302" w:type="dxa"/>
            <w:shd w:val="clear" w:color="auto" w:fill="auto"/>
            <w:vAlign w:val="center"/>
          </w:tcPr>
          <w:p w14:paraId="0A9B19E9" w14:textId="0FD0E3BB" w:rsidR="000F7E83" w:rsidRPr="000F7E83" w:rsidRDefault="000F7E83" w:rsidP="000F7E83">
            <w:pPr>
              <w:jc w:val="center"/>
            </w:pPr>
            <w:proofErr w:type="spellStart"/>
            <w:r w:rsidRPr="000F7E83">
              <w:rPr>
                <w:sz w:val="20"/>
                <w:szCs w:val="20"/>
              </w:rPr>
              <w:t>PPARG</w:t>
            </w:r>
            <w:proofErr w:type="spellEnd"/>
          </w:p>
        </w:tc>
        <w:tc>
          <w:tcPr>
            <w:tcW w:w="1490" w:type="dxa"/>
            <w:shd w:val="clear" w:color="auto" w:fill="auto"/>
            <w:vAlign w:val="center"/>
          </w:tcPr>
          <w:p w14:paraId="7B3DBC7C" w14:textId="454258FC" w:rsidR="000F7E83" w:rsidRPr="000F7E83" w:rsidRDefault="000F7E83" w:rsidP="000F7E83">
            <w:pPr>
              <w:jc w:val="center"/>
            </w:pPr>
            <w:proofErr w:type="spellStart"/>
            <w:r w:rsidRPr="000F7E83">
              <w:rPr>
                <w:sz w:val="20"/>
                <w:szCs w:val="20"/>
              </w:rPr>
              <w:t>ENSMUSG00000000440</w:t>
            </w:r>
            <w:proofErr w:type="spellEnd"/>
          </w:p>
        </w:tc>
        <w:tc>
          <w:tcPr>
            <w:tcW w:w="1355" w:type="dxa"/>
            <w:shd w:val="clear" w:color="auto" w:fill="auto"/>
            <w:vAlign w:val="center"/>
          </w:tcPr>
          <w:p w14:paraId="0A74CDC5" w14:textId="4F90A058" w:rsidR="000F7E83" w:rsidRPr="000F7E83" w:rsidRDefault="000F7E83" w:rsidP="000F7E83">
            <w:pPr>
              <w:jc w:val="center"/>
            </w:pPr>
            <w:r w:rsidRPr="000F7E83">
              <w:rPr>
                <w:sz w:val="20"/>
                <w:szCs w:val="20"/>
              </w:rPr>
              <w:t>Nucleus</w:t>
            </w:r>
          </w:p>
        </w:tc>
        <w:tc>
          <w:tcPr>
            <w:tcW w:w="838" w:type="dxa"/>
            <w:shd w:val="clear" w:color="auto" w:fill="auto"/>
            <w:vAlign w:val="center"/>
          </w:tcPr>
          <w:p w14:paraId="3E06C79F" w14:textId="5560181F" w:rsidR="000F7E83" w:rsidRPr="000F7E83" w:rsidRDefault="000F7E83" w:rsidP="000F7E83">
            <w:pPr>
              <w:jc w:val="center"/>
            </w:pPr>
            <w:r w:rsidRPr="000F7E83">
              <w:rPr>
                <w:sz w:val="20"/>
                <w:szCs w:val="20"/>
              </w:rPr>
              <w:t>1.09</w:t>
            </w:r>
          </w:p>
        </w:tc>
        <w:tc>
          <w:tcPr>
            <w:tcW w:w="898" w:type="dxa"/>
            <w:shd w:val="clear" w:color="auto" w:fill="auto"/>
            <w:vAlign w:val="center"/>
          </w:tcPr>
          <w:p w14:paraId="2524FC6D" w14:textId="628A365A" w:rsidR="000F7E83" w:rsidRPr="000F7E83" w:rsidRDefault="000F7E83" w:rsidP="000F7E83">
            <w:pPr>
              <w:jc w:val="center"/>
            </w:pPr>
            <w:r w:rsidRPr="000F7E83">
              <w:rPr>
                <w:sz w:val="20"/>
                <w:szCs w:val="20"/>
              </w:rPr>
              <w:t>1.82</w:t>
            </w:r>
          </w:p>
        </w:tc>
      </w:tr>
      <w:tr w:rsidR="000F7E83" w:rsidRPr="0068631A" w14:paraId="585F3EDB" w14:textId="77777777" w:rsidTr="00023478">
        <w:tc>
          <w:tcPr>
            <w:tcW w:w="2735" w:type="dxa"/>
            <w:shd w:val="clear" w:color="auto" w:fill="auto"/>
            <w:vAlign w:val="center"/>
          </w:tcPr>
          <w:p w14:paraId="40528836" w14:textId="5E4443A3" w:rsidR="000F7E83" w:rsidRPr="000F7E83" w:rsidRDefault="000F7E83" w:rsidP="00023478">
            <w:pPr>
              <w:jc w:val="both"/>
            </w:pPr>
            <w:r w:rsidRPr="000F7E83">
              <w:rPr>
                <w:sz w:val="20"/>
                <w:szCs w:val="20"/>
              </w:rPr>
              <w:t>protein kinase C beta</w:t>
            </w:r>
          </w:p>
        </w:tc>
        <w:tc>
          <w:tcPr>
            <w:tcW w:w="1302" w:type="dxa"/>
            <w:shd w:val="clear" w:color="auto" w:fill="auto"/>
            <w:vAlign w:val="center"/>
          </w:tcPr>
          <w:p w14:paraId="394060F3" w14:textId="0763B660" w:rsidR="000F7E83" w:rsidRPr="000F7E83" w:rsidRDefault="000F7E83" w:rsidP="000F7E83">
            <w:pPr>
              <w:jc w:val="center"/>
            </w:pPr>
            <w:proofErr w:type="spellStart"/>
            <w:r w:rsidRPr="000F7E83">
              <w:rPr>
                <w:sz w:val="20"/>
                <w:szCs w:val="20"/>
              </w:rPr>
              <w:t>PRKCB</w:t>
            </w:r>
            <w:proofErr w:type="spellEnd"/>
          </w:p>
        </w:tc>
        <w:tc>
          <w:tcPr>
            <w:tcW w:w="1490" w:type="dxa"/>
            <w:shd w:val="clear" w:color="auto" w:fill="auto"/>
            <w:vAlign w:val="center"/>
          </w:tcPr>
          <w:p w14:paraId="75D4223D" w14:textId="02C21551" w:rsidR="000F7E83" w:rsidRPr="000F7E83" w:rsidRDefault="000F7E83" w:rsidP="000F7E83">
            <w:pPr>
              <w:jc w:val="center"/>
            </w:pPr>
            <w:proofErr w:type="spellStart"/>
            <w:r w:rsidRPr="000F7E83">
              <w:rPr>
                <w:sz w:val="20"/>
                <w:szCs w:val="20"/>
              </w:rPr>
              <w:t>ENSMUSG00000052889</w:t>
            </w:r>
            <w:proofErr w:type="spellEnd"/>
          </w:p>
        </w:tc>
        <w:tc>
          <w:tcPr>
            <w:tcW w:w="1355" w:type="dxa"/>
            <w:shd w:val="clear" w:color="auto" w:fill="auto"/>
            <w:vAlign w:val="center"/>
          </w:tcPr>
          <w:p w14:paraId="663287CD" w14:textId="6F48C002" w:rsidR="000F7E83" w:rsidRPr="000F7E83" w:rsidRDefault="000F7E83" w:rsidP="000F7E83">
            <w:pPr>
              <w:jc w:val="center"/>
            </w:pPr>
            <w:r w:rsidRPr="000F7E83">
              <w:rPr>
                <w:sz w:val="20"/>
                <w:szCs w:val="20"/>
              </w:rPr>
              <w:t>Cytoplasm</w:t>
            </w:r>
          </w:p>
        </w:tc>
        <w:tc>
          <w:tcPr>
            <w:tcW w:w="838" w:type="dxa"/>
            <w:shd w:val="clear" w:color="auto" w:fill="auto"/>
            <w:vAlign w:val="center"/>
          </w:tcPr>
          <w:p w14:paraId="3B90B73D" w14:textId="6B53F368" w:rsidR="000F7E83" w:rsidRPr="000F7E83" w:rsidRDefault="000F7E83" w:rsidP="000F7E83">
            <w:pPr>
              <w:jc w:val="center"/>
            </w:pPr>
            <w:r w:rsidRPr="000F7E83">
              <w:rPr>
                <w:sz w:val="20"/>
                <w:szCs w:val="20"/>
              </w:rPr>
              <w:t>-4.43</w:t>
            </w:r>
          </w:p>
        </w:tc>
        <w:tc>
          <w:tcPr>
            <w:tcW w:w="898" w:type="dxa"/>
            <w:shd w:val="clear" w:color="auto" w:fill="auto"/>
            <w:vAlign w:val="center"/>
          </w:tcPr>
          <w:p w14:paraId="39D26AFD" w14:textId="0EADDF62" w:rsidR="000F7E83" w:rsidRPr="000F7E83" w:rsidRDefault="000F7E83" w:rsidP="000F7E83">
            <w:pPr>
              <w:jc w:val="center"/>
            </w:pPr>
            <w:r w:rsidRPr="000F7E83">
              <w:rPr>
                <w:sz w:val="20"/>
                <w:szCs w:val="20"/>
              </w:rPr>
              <w:t>-3.88</w:t>
            </w:r>
          </w:p>
        </w:tc>
      </w:tr>
      <w:tr w:rsidR="000F7E83" w:rsidRPr="0068631A" w14:paraId="26A5013B" w14:textId="77777777" w:rsidTr="00023478">
        <w:tc>
          <w:tcPr>
            <w:tcW w:w="2735" w:type="dxa"/>
            <w:shd w:val="clear" w:color="auto" w:fill="auto"/>
            <w:vAlign w:val="center"/>
          </w:tcPr>
          <w:p w14:paraId="58FB3452" w14:textId="6A694042" w:rsidR="000F7E83" w:rsidRPr="000F7E83" w:rsidRDefault="000F7E83" w:rsidP="00023478">
            <w:pPr>
              <w:jc w:val="both"/>
            </w:pPr>
            <w:r w:rsidRPr="000F7E83">
              <w:rPr>
                <w:sz w:val="20"/>
                <w:szCs w:val="20"/>
              </w:rPr>
              <w:t>selectin P</w:t>
            </w:r>
          </w:p>
        </w:tc>
        <w:tc>
          <w:tcPr>
            <w:tcW w:w="1302" w:type="dxa"/>
            <w:shd w:val="clear" w:color="auto" w:fill="auto"/>
            <w:vAlign w:val="center"/>
          </w:tcPr>
          <w:p w14:paraId="381302AF" w14:textId="2F27C37F" w:rsidR="000F7E83" w:rsidRPr="000F7E83" w:rsidRDefault="000F7E83" w:rsidP="000F7E83">
            <w:pPr>
              <w:jc w:val="center"/>
            </w:pPr>
            <w:proofErr w:type="spellStart"/>
            <w:r w:rsidRPr="000F7E83">
              <w:rPr>
                <w:sz w:val="20"/>
                <w:szCs w:val="20"/>
              </w:rPr>
              <w:t>SELP</w:t>
            </w:r>
            <w:proofErr w:type="spellEnd"/>
          </w:p>
        </w:tc>
        <w:tc>
          <w:tcPr>
            <w:tcW w:w="1490" w:type="dxa"/>
            <w:shd w:val="clear" w:color="auto" w:fill="auto"/>
            <w:vAlign w:val="center"/>
          </w:tcPr>
          <w:p w14:paraId="4C5AC5B2" w14:textId="3F13CAAA" w:rsidR="000F7E83" w:rsidRPr="000F7E83" w:rsidRDefault="000F7E83" w:rsidP="000F7E83">
            <w:pPr>
              <w:jc w:val="center"/>
            </w:pPr>
            <w:proofErr w:type="spellStart"/>
            <w:r w:rsidRPr="000F7E83">
              <w:rPr>
                <w:sz w:val="20"/>
                <w:szCs w:val="20"/>
              </w:rPr>
              <w:t>ENSMUSG00000026580</w:t>
            </w:r>
            <w:proofErr w:type="spellEnd"/>
          </w:p>
        </w:tc>
        <w:tc>
          <w:tcPr>
            <w:tcW w:w="1355" w:type="dxa"/>
            <w:shd w:val="clear" w:color="auto" w:fill="auto"/>
            <w:vAlign w:val="center"/>
          </w:tcPr>
          <w:p w14:paraId="515F1A80" w14:textId="3AE47DF9" w:rsidR="000F7E83" w:rsidRPr="000F7E83" w:rsidRDefault="000F7E83" w:rsidP="000F7E83">
            <w:pPr>
              <w:jc w:val="center"/>
            </w:pPr>
            <w:r w:rsidRPr="000F7E83">
              <w:rPr>
                <w:sz w:val="20"/>
                <w:szCs w:val="20"/>
              </w:rPr>
              <w:t>Plasma Membrane</w:t>
            </w:r>
          </w:p>
        </w:tc>
        <w:tc>
          <w:tcPr>
            <w:tcW w:w="838" w:type="dxa"/>
            <w:shd w:val="clear" w:color="auto" w:fill="auto"/>
            <w:vAlign w:val="center"/>
          </w:tcPr>
          <w:p w14:paraId="48887C5D" w14:textId="3F5F7D28" w:rsidR="000F7E83" w:rsidRPr="000F7E83" w:rsidRDefault="000F7E83" w:rsidP="000F7E83">
            <w:pPr>
              <w:jc w:val="center"/>
            </w:pPr>
            <w:r w:rsidRPr="000F7E83">
              <w:rPr>
                <w:sz w:val="20"/>
                <w:szCs w:val="20"/>
              </w:rPr>
              <w:t>3.11</w:t>
            </w:r>
          </w:p>
        </w:tc>
        <w:tc>
          <w:tcPr>
            <w:tcW w:w="898" w:type="dxa"/>
            <w:shd w:val="clear" w:color="auto" w:fill="auto"/>
            <w:vAlign w:val="center"/>
          </w:tcPr>
          <w:p w14:paraId="3717C9C9" w14:textId="4D51371B" w:rsidR="000F7E83" w:rsidRPr="000F7E83" w:rsidRDefault="000F7E83" w:rsidP="000F7E83">
            <w:pPr>
              <w:jc w:val="center"/>
            </w:pPr>
            <w:r w:rsidRPr="000F7E83">
              <w:rPr>
                <w:sz w:val="20"/>
                <w:szCs w:val="20"/>
              </w:rPr>
              <w:t>1.89</w:t>
            </w:r>
          </w:p>
        </w:tc>
      </w:tr>
      <w:tr w:rsidR="000F7E83" w:rsidRPr="0068631A" w14:paraId="4B916112" w14:textId="77777777" w:rsidTr="00023478">
        <w:tc>
          <w:tcPr>
            <w:tcW w:w="2735" w:type="dxa"/>
            <w:shd w:val="clear" w:color="auto" w:fill="auto"/>
            <w:vAlign w:val="center"/>
          </w:tcPr>
          <w:p w14:paraId="232D0CC7" w14:textId="57709DC8" w:rsidR="000F7E83" w:rsidRPr="000F7E83" w:rsidRDefault="000F7E83" w:rsidP="00023478">
            <w:pPr>
              <w:jc w:val="both"/>
            </w:pPr>
            <w:r w:rsidRPr="000F7E83">
              <w:rPr>
                <w:sz w:val="20"/>
                <w:szCs w:val="20"/>
              </w:rPr>
              <w:t>serpin family C member 1</w:t>
            </w:r>
          </w:p>
        </w:tc>
        <w:tc>
          <w:tcPr>
            <w:tcW w:w="1302" w:type="dxa"/>
            <w:shd w:val="clear" w:color="auto" w:fill="auto"/>
            <w:vAlign w:val="center"/>
          </w:tcPr>
          <w:p w14:paraId="124FE7B1" w14:textId="0D4298AE" w:rsidR="000F7E83" w:rsidRPr="000F7E83" w:rsidRDefault="000F7E83" w:rsidP="000F7E83">
            <w:pPr>
              <w:jc w:val="center"/>
            </w:pPr>
            <w:proofErr w:type="spellStart"/>
            <w:r w:rsidRPr="000F7E83">
              <w:rPr>
                <w:sz w:val="20"/>
                <w:szCs w:val="20"/>
              </w:rPr>
              <w:t>SERPINC1</w:t>
            </w:r>
            <w:proofErr w:type="spellEnd"/>
          </w:p>
        </w:tc>
        <w:tc>
          <w:tcPr>
            <w:tcW w:w="1490" w:type="dxa"/>
            <w:shd w:val="clear" w:color="auto" w:fill="auto"/>
            <w:vAlign w:val="center"/>
          </w:tcPr>
          <w:p w14:paraId="1E782A06" w14:textId="025DD120" w:rsidR="000F7E83" w:rsidRPr="000F7E83" w:rsidRDefault="000F7E83" w:rsidP="000F7E83">
            <w:pPr>
              <w:jc w:val="center"/>
            </w:pPr>
            <w:proofErr w:type="spellStart"/>
            <w:r w:rsidRPr="000F7E83">
              <w:rPr>
                <w:sz w:val="20"/>
                <w:szCs w:val="20"/>
              </w:rPr>
              <w:t>ENSMUSG00000026715</w:t>
            </w:r>
            <w:proofErr w:type="spellEnd"/>
          </w:p>
        </w:tc>
        <w:tc>
          <w:tcPr>
            <w:tcW w:w="1355" w:type="dxa"/>
            <w:shd w:val="clear" w:color="auto" w:fill="auto"/>
            <w:vAlign w:val="center"/>
          </w:tcPr>
          <w:p w14:paraId="02F0EEEB" w14:textId="1C935AEF" w:rsidR="000F7E83" w:rsidRPr="000F7E83" w:rsidRDefault="000F7E83" w:rsidP="000F7E83">
            <w:pPr>
              <w:jc w:val="center"/>
            </w:pPr>
            <w:r w:rsidRPr="000F7E83">
              <w:rPr>
                <w:sz w:val="20"/>
                <w:szCs w:val="20"/>
              </w:rPr>
              <w:t>Extracellular Space</w:t>
            </w:r>
          </w:p>
        </w:tc>
        <w:tc>
          <w:tcPr>
            <w:tcW w:w="838" w:type="dxa"/>
            <w:shd w:val="clear" w:color="auto" w:fill="auto"/>
            <w:vAlign w:val="center"/>
          </w:tcPr>
          <w:p w14:paraId="700A4C77" w14:textId="3FBBDCE7" w:rsidR="000F7E83" w:rsidRPr="000F7E83" w:rsidRDefault="000F7E83" w:rsidP="000F7E83">
            <w:pPr>
              <w:jc w:val="center"/>
            </w:pPr>
            <w:r w:rsidRPr="000F7E83">
              <w:rPr>
                <w:sz w:val="20"/>
                <w:szCs w:val="20"/>
              </w:rPr>
              <w:t>1.85</w:t>
            </w:r>
          </w:p>
        </w:tc>
        <w:tc>
          <w:tcPr>
            <w:tcW w:w="898" w:type="dxa"/>
            <w:shd w:val="clear" w:color="auto" w:fill="auto"/>
            <w:vAlign w:val="center"/>
          </w:tcPr>
          <w:p w14:paraId="562459AF" w14:textId="25165872" w:rsidR="000F7E83" w:rsidRPr="000F7E83" w:rsidRDefault="000F7E83" w:rsidP="000F7E83">
            <w:pPr>
              <w:jc w:val="center"/>
            </w:pPr>
            <w:r w:rsidRPr="000F7E83">
              <w:rPr>
                <w:sz w:val="20"/>
                <w:szCs w:val="20"/>
              </w:rPr>
              <w:t>2.15</w:t>
            </w:r>
          </w:p>
        </w:tc>
      </w:tr>
      <w:tr w:rsidR="000F7E83" w:rsidRPr="0068631A" w14:paraId="5F1641A3" w14:textId="77777777" w:rsidTr="00023478">
        <w:tc>
          <w:tcPr>
            <w:tcW w:w="2735" w:type="dxa"/>
            <w:shd w:val="clear" w:color="auto" w:fill="auto"/>
            <w:vAlign w:val="center"/>
          </w:tcPr>
          <w:p w14:paraId="2345C8DB" w14:textId="43C3E215" w:rsidR="000F7E83" w:rsidRPr="000F7E83" w:rsidRDefault="000F7E83" w:rsidP="00023478">
            <w:pPr>
              <w:jc w:val="both"/>
            </w:pPr>
            <w:r w:rsidRPr="000F7E83">
              <w:rPr>
                <w:sz w:val="20"/>
                <w:szCs w:val="20"/>
              </w:rPr>
              <w:t>serpin family H member 1</w:t>
            </w:r>
          </w:p>
        </w:tc>
        <w:tc>
          <w:tcPr>
            <w:tcW w:w="1302" w:type="dxa"/>
            <w:shd w:val="clear" w:color="auto" w:fill="auto"/>
            <w:vAlign w:val="center"/>
          </w:tcPr>
          <w:p w14:paraId="473740D1" w14:textId="35929291" w:rsidR="000F7E83" w:rsidRPr="000F7E83" w:rsidRDefault="000F7E83" w:rsidP="000F7E83">
            <w:pPr>
              <w:jc w:val="center"/>
            </w:pPr>
            <w:proofErr w:type="spellStart"/>
            <w:r w:rsidRPr="000F7E83">
              <w:rPr>
                <w:sz w:val="20"/>
                <w:szCs w:val="20"/>
              </w:rPr>
              <w:t>SERPINH1</w:t>
            </w:r>
            <w:proofErr w:type="spellEnd"/>
          </w:p>
        </w:tc>
        <w:tc>
          <w:tcPr>
            <w:tcW w:w="1490" w:type="dxa"/>
            <w:shd w:val="clear" w:color="auto" w:fill="auto"/>
            <w:vAlign w:val="center"/>
          </w:tcPr>
          <w:p w14:paraId="2DBE61CD" w14:textId="19A8D730" w:rsidR="000F7E83" w:rsidRPr="000F7E83" w:rsidRDefault="000F7E83" w:rsidP="000F7E83">
            <w:pPr>
              <w:jc w:val="center"/>
            </w:pPr>
            <w:proofErr w:type="spellStart"/>
            <w:r w:rsidRPr="000F7E83">
              <w:rPr>
                <w:sz w:val="20"/>
                <w:szCs w:val="20"/>
              </w:rPr>
              <w:t>ENSMUSG00000070436</w:t>
            </w:r>
            <w:proofErr w:type="spellEnd"/>
          </w:p>
        </w:tc>
        <w:tc>
          <w:tcPr>
            <w:tcW w:w="1355" w:type="dxa"/>
            <w:shd w:val="clear" w:color="auto" w:fill="auto"/>
            <w:vAlign w:val="center"/>
          </w:tcPr>
          <w:p w14:paraId="7BBAC112" w14:textId="11063C08" w:rsidR="000F7E83" w:rsidRPr="000F7E83" w:rsidRDefault="000F7E83" w:rsidP="000F7E83">
            <w:pPr>
              <w:jc w:val="center"/>
            </w:pPr>
            <w:r w:rsidRPr="000F7E83">
              <w:rPr>
                <w:sz w:val="20"/>
                <w:szCs w:val="20"/>
              </w:rPr>
              <w:t>Extracellular Space</w:t>
            </w:r>
          </w:p>
        </w:tc>
        <w:tc>
          <w:tcPr>
            <w:tcW w:w="838" w:type="dxa"/>
            <w:shd w:val="clear" w:color="auto" w:fill="auto"/>
            <w:vAlign w:val="center"/>
          </w:tcPr>
          <w:p w14:paraId="468DDA4E" w14:textId="654BCEAD" w:rsidR="000F7E83" w:rsidRPr="000F7E83" w:rsidRDefault="000F7E83" w:rsidP="000F7E83">
            <w:pPr>
              <w:jc w:val="center"/>
            </w:pPr>
            <w:r w:rsidRPr="000F7E83">
              <w:rPr>
                <w:sz w:val="20"/>
                <w:szCs w:val="20"/>
              </w:rPr>
              <w:t>1.41</w:t>
            </w:r>
          </w:p>
        </w:tc>
        <w:tc>
          <w:tcPr>
            <w:tcW w:w="898" w:type="dxa"/>
            <w:shd w:val="clear" w:color="auto" w:fill="auto"/>
            <w:vAlign w:val="center"/>
          </w:tcPr>
          <w:p w14:paraId="4AFCCB76" w14:textId="2844A4B5" w:rsidR="000F7E83" w:rsidRPr="000F7E83" w:rsidRDefault="000F7E83" w:rsidP="000F7E83">
            <w:pPr>
              <w:jc w:val="center"/>
            </w:pPr>
            <w:r w:rsidRPr="000F7E83">
              <w:rPr>
                <w:sz w:val="20"/>
                <w:szCs w:val="20"/>
              </w:rPr>
              <w:t>1.76</w:t>
            </w:r>
          </w:p>
        </w:tc>
      </w:tr>
      <w:tr w:rsidR="000F7E83" w:rsidRPr="0068631A" w14:paraId="1E6F337C" w14:textId="77777777" w:rsidTr="00023478">
        <w:tc>
          <w:tcPr>
            <w:tcW w:w="2735" w:type="dxa"/>
            <w:shd w:val="clear" w:color="auto" w:fill="auto"/>
            <w:vAlign w:val="center"/>
          </w:tcPr>
          <w:p w14:paraId="73E0E6E6" w14:textId="42BF07A0" w:rsidR="000F7E83" w:rsidRPr="000F7E83" w:rsidRDefault="000F7E83" w:rsidP="00023478">
            <w:pPr>
              <w:jc w:val="both"/>
            </w:pPr>
            <w:proofErr w:type="spellStart"/>
            <w:r w:rsidRPr="000F7E83">
              <w:rPr>
                <w:sz w:val="20"/>
                <w:szCs w:val="20"/>
              </w:rPr>
              <w:t>sestrin</w:t>
            </w:r>
            <w:proofErr w:type="spellEnd"/>
            <w:r w:rsidRPr="000F7E83">
              <w:rPr>
                <w:sz w:val="20"/>
                <w:szCs w:val="20"/>
              </w:rPr>
              <w:t xml:space="preserve"> 2</w:t>
            </w:r>
          </w:p>
        </w:tc>
        <w:tc>
          <w:tcPr>
            <w:tcW w:w="1302" w:type="dxa"/>
            <w:shd w:val="clear" w:color="auto" w:fill="auto"/>
            <w:vAlign w:val="center"/>
          </w:tcPr>
          <w:p w14:paraId="1606F9D9" w14:textId="4B5EECF2" w:rsidR="000F7E83" w:rsidRPr="000F7E83" w:rsidRDefault="000F7E83" w:rsidP="000F7E83">
            <w:pPr>
              <w:jc w:val="center"/>
            </w:pPr>
            <w:proofErr w:type="spellStart"/>
            <w:r w:rsidRPr="000F7E83">
              <w:rPr>
                <w:sz w:val="20"/>
                <w:szCs w:val="20"/>
              </w:rPr>
              <w:t>SESN2</w:t>
            </w:r>
            <w:proofErr w:type="spellEnd"/>
          </w:p>
        </w:tc>
        <w:tc>
          <w:tcPr>
            <w:tcW w:w="1490" w:type="dxa"/>
            <w:shd w:val="clear" w:color="auto" w:fill="auto"/>
            <w:vAlign w:val="center"/>
          </w:tcPr>
          <w:p w14:paraId="24ABA9B7" w14:textId="1CC3CC34" w:rsidR="000F7E83" w:rsidRPr="000F7E83" w:rsidRDefault="000F7E83" w:rsidP="000F7E83">
            <w:pPr>
              <w:jc w:val="center"/>
            </w:pPr>
            <w:proofErr w:type="spellStart"/>
            <w:r w:rsidRPr="000F7E83">
              <w:rPr>
                <w:sz w:val="20"/>
                <w:szCs w:val="20"/>
              </w:rPr>
              <w:t>ENSMUSG00000028893</w:t>
            </w:r>
            <w:proofErr w:type="spellEnd"/>
          </w:p>
        </w:tc>
        <w:tc>
          <w:tcPr>
            <w:tcW w:w="1355" w:type="dxa"/>
            <w:shd w:val="clear" w:color="auto" w:fill="auto"/>
            <w:vAlign w:val="center"/>
          </w:tcPr>
          <w:p w14:paraId="689A8794" w14:textId="3DB9318A" w:rsidR="000F7E83" w:rsidRPr="000F7E83" w:rsidRDefault="000F7E83" w:rsidP="000F7E83">
            <w:pPr>
              <w:jc w:val="center"/>
            </w:pPr>
            <w:r w:rsidRPr="000F7E83">
              <w:rPr>
                <w:sz w:val="20"/>
                <w:szCs w:val="20"/>
              </w:rPr>
              <w:t>Cytoplasm</w:t>
            </w:r>
          </w:p>
        </w:tc>
        <w:tc>
          <w:tcPr>
            <w:tcW w:w="838" w:type="dxa"/>
            <w:shd w:val="clear" w:color="auto" w:fill="auto"/>
            <w:vAlign w:val="center"/>
          </w:tcPr>
          <w:p w14:paraId="0B501827" w14:textId="6C6F6FC5" w:rsidR="000F7E83" w:rsidRPr="000F7E83" w:rsidRDefault="000F7E83" w:rsidP="000F7E83">
            <w:pPr>
              <w:jc w:val="center"/>
            </w:pPr>
            <w:r w:rsidRPr="000F7E83">
              <w:rPr>
                <w:sz w:val="20"/>
                <w:szCs w:val="20"/>
              </w:rPr>
              <w:t>1.06</w:t>
            </w:r>
          </w:p>
        </w:tc>
        <w:tc>
          <w:tcPr>
            <w:tcW w:w="898" w:type="dxa"/>
            <w:shd w:val="clear" w:color="auto" w:fill="auto"/>
            <w:vAlign w:val="center"/>
          </w:tcPr>
          <w:p w14:paraId="1ABB4C6A" w14:textId="0A1FC55E" w:rsidR="000F7E83" w:rsidRPr="000F7E83" w:rsidRDefault="000F7E83" w:rsidP="000F7E83">
            <w:pPr>
              <w:jc w:val="center"/>
            </w:pPr>
            <w:r w:rsidRPr="000F7E83">
              <w:rPr>
                <w:sz w:val="20"/>
                <w:szCs w:val="20"/>
              </w:rPr>
              <w:t>-1.61</w:t>
            </w:r>
          </w:p>
        </w:tc>
      </w:tr>
      <w:tr w:rsidR="000F7E83" w:rsidRPr="0068631A" w14:paraId="60B58D8A" w14:textId="77777777" w:rsidTr="00023478">
        <w:tc>
          <w:tcPr>
            <w:tcW w:w="2735" w:type="dxa"/>
            <w:shd w:val="clear" w:color="auto" w:fill="auto"/>
            <w:vAlign w:val="center"/>
          </w:tcPr>
          <w:p w14:paraId="2B16DFA2" w14:textId="173D04B7" w:rsidR="000F7E83" w:rsidRPr="000F7E83" w:rsidRDefault="000F7E83" w:rsidP="00023478">
            <w:pPr>
              <w:jc w:val="both"/>
            </w:pPr>
            <w:proofErr w:type="spellStart"/>
            <w:r w:rsidRPr="000F7E83">
              <w:rPr>
                <w:sz w:val="20"/>
                <w:szCs w:val="20"/>
              </w:rPr>
              <w:t>sortilin</w:t>
            </w:r>
            <w:proofErr w:type="spellEnd"/>
            <w:r w:rsidRPr="000F7E83">
              <w:rPr>
                <w:sz w:val="20"/>
                <w:szCs w:val="20"/>
              </w:rPr>
              <w:t xml:space="preserve"> 1</w:t>
            </w:r>
          </w:p>
        </w:tc>
        <w:tc>
          <w:tcPr>
            <w:tcW w:w="1302" w:type="dxa"/>
            <w:shd w:val="clear" w:color="auto" w:fill="auto"/>
            <w:vAlign w:val="center"/>
          </w:tcPr>
          <w:p w14:paraId="278E1D8C" w14:textId="1C602F4C" w:rsidR="000F7E83" w:rsidRPr="000F7E83" w:rsidRDefault="000F7E83" w:rsidP="000F7E83">
            <w:pPr>
              <w:jc w:val="center"/>
            </w:pPr>
            <w:proofErr w:type="spellStart"/>
            <w:r w:rsidRPr="000F7E83">
              <w:rPr>
                <w:sz w:val="20"/>
                <w:szCs w:val="20"/>
              </w:rPr>
              <w:t>SORT1</w:t>
            </w:r>
            <w:proofErr w:type="spellEnd"/>
          </w:p>
        </w:tc>
        <w:tc>
          <w:tcPr>
            <w:tcW w:w="1490" w:type="dxa"/>
            <w:shd w:val="clear" w:color="auto" w:fill="auto"/>
            <w:vAlign w:val="center"/>
          </w:tcPr>
          <w:p w14:paraId="12105995" w14:textId="585AA2FC" w:rsidR="000F7E83" w:rsidRPr="000F7E83" w:rsidRDefault="000F7E83" w:rsidP="000F7E83">
            <w:pPr>
              <w:jc w:val="center"/>
            </w:pPr>
            <w:proofErr w:type="spellStart"/>
            <w:r w:rsidRPr="000F7E83">
              <w:rPr>
                <w:sz w:val="20"/>
                <w:szCs w:val="20"/>
              </w:rPr>
              <w:t>ENSMUSG00000068747</w:t>
            </w:r>
            <w:proofErr w:type="spellEnd"/>
          </w:p>
        </w:tc>
        <w:tc>
          <w:tcPr>
            <w:tcW w:w="1355" w:type="dxa"/>
            <w:shd w:val="clear" w:color="auto" w:fill="auto"/>
            <w:vAlign w:val="center"/>
          </w:tcPr>
          <w:p w14:paraId="184954D1" w14:textId="2CC29FDE" w:rsidR="000F7E83" w:rsidRPr="000F7E83" w:rsidRDefault="000F7E83" w:rsidP="000F7E83">
            <w:pPr>
              <w:jc w:val="center"/>
            </w:pPr>
            <w:r w:rsidRPr="000F7E83">
              <w:rPr>
                <w:sz w:val="20"/>
                <w:szCs w:val="20"/>
              </w:rPr>
              <w:t>Plasma Membrane</w:t>
            </w:r>
          </w:p>
        </w:tc>
        <w:tc>
          <w:tcPr>
            <w:tcW w:w="838" w:type="dxa"/>
            <w:shd w:val="clear" w:color="auto" w:fill="auto"/>
            <w:vAlign w:val="center"/>
          </w:tcPr>
          <w:p w14:paraId="5047856E" w14:textId="7FE350BB" w:rsidR="000F7E83" w:rsidRPr="000F7E83" w:rsidRDefault="000F7E83" w:rsidP="000F7E83">
            <w:pPr>
              <w:jc w:val="center"/>
            </w:pPr>
            <w:r w:rsidRPr="000F7E83">
              <w:rPr>
                <w:sz w:val="20"/>
                <w:szCs w:val="20"/>
              </w:rPr>
              <w:t>-1.91</w:t>
            </w:r>
          </w:p>
        </w:tc>
        <w:tc>
          <w:tcPr>
            <w:tcW w:w="898" w:type="dxa"/>
            <w:shd w:val="clear" w:color="auto" w:fill="auto"/>
            <w:vAlign w:val="center"/>
          </w:tcPr>
          <w:p w14:paraId="62D6ACF1" w14:textId="4E9D0EDE" w:rsidR="000F7E83" w:rsidRPr="000F7E83" w:rsidRDefault="000F7E83" w:rsidP="000F7E83">
            <w:pPr>
              <w:jc w:val="center"/>
            </w:pPr>
            <w:r w:rsidRPr="000F7E83">
              <w:rPr>
                <w:sz w:val="20"/>
                <w:szCs w:val="20"/>
              </w:rPr>
              <w:t>-1.71</w:t>
            </w:r>
          </w:p>
        </w:tc>
      </w:tr>
      <w:tr w:rsidR="000F7E83" w:rsidRPr="0068631A" w14:paraId="51CD3EC5" w14:textId="77777777" w:rsidTr="00023478">
        <w:tc>
          <w:tcPr>
            <w:tcW w:w="2735" w:type="dxa"/>
            <w:shd w:val="clear" w:color="auto" w:fill="auto"/>
            <w:vAlign w:val="center"/>
          </w:tcPr>
          <w:p w14:paraId="3003C7DE" w14:textId="38627FD3" w:rsidR="000F7E83" w:rsidRPr="000F7E83" w:rsidRDefault="000F7E83" w:rsidP="00023478">
            <w:pPr>
              <w:jc w:val="both"/>
            </w:pPr>
            <w:proofErr w:type="spellStart"/>
            <w:r w:rsidRPr="000F7E83">
              <w:rPr>
                <w:sz w:val="20"/>
                <w:szCs w:val="20"/>
              </w:rPr>
              <w:t>transgelin</w:t>
            </w:r>
            <w:proofErr w:type="spellEnd"/>
          </w:p>
        </w:tc>
        <w:tc>
          <w:tcPr>
            <w:tcW w:w="1302" w:type="dxa"/>
            <w:shd w:val="clear" w:color="auto" w:fill="auto"/>
            <w:vAlign w:val="center"/>
          </w:tcPr>
          <w:p w14:paraId="1C17563C" w14:textId="61F3B9D8" w:rsidR="000F7E83" w:rsidRPr="000F7E83" w:rsidRDefault="000F7E83" w:rsidP="000F7E83">
            <w:pPr>
              <w:jc w:val="center"/>
            </w:pPr>
            <w:proofErr w:type="spellStart"/>
            <w:r w:rsidRPr="000F7E83">
              <w:rPr>
                <w:sz w:val="20"/>
                <w:szCs w:val="20"/>
              </w:rPr>
              <w:t>TAGLN</w:t>
            </w:r>
            <w:proofErr w:type="spellEnd"/>
          </w:p>
        </w:tc>
        <w:tc>
          <w:tcPr>
            <w:tcW w:w="1490" w:type="dxa"/>
            <w:shd w:val="clear" w:color="auto" w:fill="auto"/>
            <w:vAlign w:val="center"/>
          </w:tcPr>
          <w:p w14:paraId="4653F352" w14:textId="29198569" w:rsidR="000F7E83" w:rsidRPr="000F7E83" w:rsidRDefault="000F7E83" w:rsidP="000F7E83">
            <w:pPr>
              <w:jc w:val="center"/>
            </w:pPr>
            <w:proofErr w:type="spellStart"/>
            <w:r w:rsidRPr="000F7E83">
              <w:rPr>
                <w:sz w:val="20"/>
                <w:szCs w:val="20"/>
              </w:rPr>
              <w:t>ENSMUSG00000032085</w:t>
            </w:r>
            <w:proofErr w:type="spellEnd"/>
          </w:p>
        </w:tc>
        <w:tc>
          <w:tcPr>
            <w:tcW w:w="1355" w:type="dxa"/>
            <w:shd w:val="clear" w:color="auto" w:fill="auto"/>
            <w:vAlign w:val="center"/>
          </w:tcPr>
          <w:p w14:paraId="1DAA5B1F" w14:textId="44E0141D" w:rsidR="000F7E83" w:rsidRPr="000F7E83" w:rsidRDefault="000F7E83" w:rsidP="000F7E83">
            <w:pPr>
              <w:jc w:val="center"/>
            </w:pPr>
            <w:r w:rsidRPr="000F7E83">
              <w:rPr>
                <w:sz w:val="20"/>
                <w:szCs w:val="20"/>
              </w:rPr>
              <w:t>Cytoplasm</w:t>
            </w:r>
          </w:p>
        </w:tc>
        <w:tc>
          <w:tcPr>
            <w:tcW w:w="838" w:type="dxa"/>
            <w:shd w:val="clear" w:color="auto" w:fill="auto"/>
            <w:vAlign w:val="center"/>
          </w:tcPr>
          <w:p w14:paraId="2B766EEF" w14:textId="7A503B14" w:rsidR="000F7E83" w:rsidRPr="000F7E83" w:rsidRDefault="000F7E83" w:rsidP="000F7E83">
            <w:pPr>
              <w:jc w:val="center"/>
            </w:pPr>
            <w:r w:rsidRPr="000F7E83">
              <w:rPr>
                <w:sz w:val="20"/>
                <w:szCs w:val="20"/>
              </w:rPr>
              <w:t>1.27</w:t>
            </w:r>
          </w:p>
        </w:tc>
        <w:tc>
          <w:tcPr>
            <w:tcW w:w="898" w:type="dxa"/>
            <w:shd w:val="clear" w:color="auto" w:fill="auto"/>
            <w:vAlign w:val="center"/>
          </w:tcPr>
          <w:p w14:paraId="798A82EA" w14:textId="72F765B3" w:rsidR="000F7E83" w:rsidRPr="000F7E83" w:rsidRDefault="000F7E83" w:rsidP="000F7E83">
            <w:pPr>
              <w:jc w:val="center"/>
            </w:pPr>
            <w:r w:rsidRPr="000F7E83">
              <w:rPr>
                <w:sz w:val="20"/>
                <w:szCs w:val="20"/>
              </w:rPr>
              <w:t>-1.53</w:t>
            </w:r>
          </w:p>
        </w:tc>
      </w:tr>
      <w:tr w:rsidR="000F7E83" w:rsidRPr="0068631A" w14:paraId="79E7A1C0" w14:textId="77777777" w:rsidTr="00023478">
        <w:tc>
          <w:tcPr>
            <w:tcW w:w="2735" w:type="dxa"/>
            <w:shd w:val="clear" w:color="auto" w:fill="auto"/>
            <w:vAlign w:val="center"/>
          </w:tcPr>
          <w:p w14:paraId="49EDFDD5" w14:textId="53947268" w:rsidR="000F7E83" w:rsidRPr="000F7E83" w:rsidRDefault="000F7E83" w:rsidP="00023478">
            <w:pPr>
              <w:jc w:val="both"/>
            </w:pPr>
            <w:r w:rsidRPr="000F7E83">
              <w:rPr>
                <w:sz w:val="20"/>
                <w:szCs w:val="20"/>
              </w:rPr>
              <w:t>transforming growth factor beta receptor 3</w:t>
            </w:r>
          </w:p>
        </w:tc>
        <w:tc>
          <w:tcPr>
            <w:tcW w:w="1302" w:type="dxa"/>
            <w:shd w:val="clear" w:color="auto" w:fill="auto"/>
            <w:vAlign w:val="center"/>
          </w:tcPr>
          <w:p w14:paraId="4A2FAE4B" w14:textId="10AA5728" w:rsidR="000F7E83" w:rsidRPr="000F7E83" w:rsidRDefault="000F7E83" w:rsidP="000F7E83">
            <w:pPr>
              <w:jc w:val="center"/>
            </w:pPr>
            <w:proofErr w:type="spellStart"/>
            <w:r w:rsidRPr="000F7E83">
              <w:rPr>
                <w:sz w:val="20"/>
                <w:szCs w:val="20"/>
              </w:rPr>
              <w:t>TGFBR3</w:t>
            </w:r>
            <w:proofErr w:type="spellEnd"/>
          </w:p>
        </w:tc>
        <w:tc>
          <w:tcPr>
            <w:tcW w:w="1490" w:type="dxa"/>
            <w:shd w:val="clear" w:color="auto" w:fill="auto"/>
            <w:vAlign w:val="center"/>
          </w:tcPr>
          <w:p w14:paraId="223E4BE3" w14:textId="0843B65D" w:rsidR="000F7E83" w:rsidRPr="000F7E83" w:rsidRDefault="000F7E83" w:rsidP="000F7E83">
            <w:pPr>
              <w:jc w:val="center"/>
            </w:pPr>
            <w:proofErr w:type="spellStart"/>
            <w:r w:rsidRPr="000F7E83">
              <w:rPr>
                <w:sz w:val="20"/>
                <w:szCs w:val="20"/>
              </w:rPr>
              <w:t>ENSMUSG00000029287</w:t>
            </w:r>
            <w:proofErr w:type="spellEnd"/>
          </w:p>
        </w:tc>
        <w:tc>
          <w:tcPr>
            <w:tcW w:w="1355" w:type="dxa"/>
            <w:shd w:val="clear" w:color="auto" w:fill="auto"/>
            <w:vAlign w:val="center"/>
          </w:tcPr>
          <w:p w14:paraId="4AF218BC" w14:textId="6BE77924" w:rsidR="000F7E83" w:rsidRPr="000F7E83" w:rsidRDefault="000F7E83" w:rsidP="000F7E83">
            <w:pPr>
              <w:jc w:val="center"/>
            </w:pPr>
            <w:r w:rsidRPr="000F7E83">
              <w:rPr>
                <w:sz w:val="20"/>
                <w:szCs w:val="20"/>
              </w:rPr>
              <w:t>Plasma Membrane</w:t>
            </w:r>
          </w:p>
        </w:tc>
        <w:tc>
          <w:tcPr>
            <w:tcW w:w="838" w:type="dxa"/>
            <w:shd w:val="clear" w:color="auto" w:fill="auto"/>
            <w:vAlign w:val="center"/>
          </w:tcPr>
          <w:p w14:paraId="44ABB2E6" w14:textId="298CA35A" w:rsidR="000F7E83" w:rsidRPr="000F7E83" w:rsidRDefault="000F7E83" w:rsidP="000F7E83">
            <w:pPr>
              <w:jc w:val="center"/>
            </w:pPr>
          </w:p>
        </w:tc>
        <w:tc>
          <w:tcPr>
            <w:tcW w:w="898" w:type="dxa"/>
            <w:shd w:val="clear" w:color="auto" w:fill="auto"/>
            <w:vAlign w:val="center"/>
          </w:tcPr>
          <w:p w14:paraId="09FAE9CA" w14:textId="1805728D" w:rsidR="000F7E83" w:rsidRPr="000F7E83" w:rsidRDefault="000F7E83" w:rsidP="000F7E83">
            <w:pPr>
              <w:jc w:val="center"/>
            </w:pPr>
            <w:r w:rsidRPr="000F7E83">
              <w:rPr>
                <w:sz w:val="20"/>
                <w:szCs w:val="20"/>
              </w:rPr>
              <w:t>7.00</w:t>
            </w:r>
          </w:p>
        </w:tc>
      </w:tr>
      <w:tr w:rsidR="000F7E83" w:rsidRPr="0068631A" w14:paraId="4DA2AA44" w14:textId="77777777" w:rsidTr="00023478">
        <w:tc>
          <w:tcPr>
            <w:tcW w:w="2735" w:type="dxa"/>
            <w:shd w:val="clear" w:color="auto" w:fill="auto"/>
            <w:vAlign w:val="center"/>
          </w:tcPr>
          <w:p w14:paraId="46354BDE" w14:textId="76818E33" w:rsidR="000F7E83" w:rsidRPr="000F7E83" w:rsidRDefault="000F7E83" w:rsidP="00023478">
            <w:pPr>
              <w:jc w:val="both"/>
            </w:pPr>
            <w:proofErr w:type="spellStart"/>
            <w:r w:rsidRPr="000F7E83">
              <w:rPr>
                <w:sz w:val="20"/>
                <w:szCs w:val="20"/>
              </w:rPr>
              <w:t>TIMP</w:t>
            </w:r>
            <w:proofErr w:type="spellEnd"/>
            <w:r w:rsidRPr="000F7E83">
              <w:rPr>
                <w:sz w:val="20"/>
                <w:szCs w:val="20"/>
              </w:rPr>
              <w:t xml:space="preserve"> metallopeptidase inhibitor 1</w:t>
            </w:r>
          </w:p>
        </w:tc>
        <w:tc>
          <w:tcPr>
            <w:tcW w:w="1302" w:type="dxa"/>
            <w:shd w:val="clear" w:color="auto" w:fill="auto"/>
            <w:vAlign w:val="center"/>
          </w:tcPr>
          <w:p w14:paraId="05AC6D14" w14:textId="7B1FD629" w:rsidR="000F7E83" w:rsidRPr="000F7E83" w:rsidRDefault="000F7E83" w:rsidP="000F7E83">
            <w:pPr>
              <w:jc w:val="center"/>
            </w:pPr>
            <w:proofErr w:type="spellStart"/>
            <w:r w:rsidRPr="000F7E83">
              <w:rPr>
                <w:sz w:val="20"/>
                <w:szCs w:val="20"/>
              </w:rPr>
              <w:t>TIMP1</w:t>
            </w:r>
            <w:proofErr w:type="spellEnd"/>
          </w:p>
        </w:tc>
        <w:tc>
          <w:tcPr>
            <w:tcW w:w="1490" w:type="dxa"/>
            <w:shd w:val="clear" w:color="auto" w:fill="auto"/>
            <w:vAlign w:val="center"/>
          </w:tcPr>
          <w:p w14:paraId="42E13B2F" w14:textId="2BD74084" w:rsidR="000F7E83" w:rsidRPr="000F7E83" w:rsidRDefault="000F7E83" w:rsidP="000F7E83">
            <w:pPr>
              <w:jc w:val="center"/>
            </w:pPr>
            <w:proofErr w:type="spellStart"/>
            <w:r w:rsidRPr="000F7E83">
              <w:rPr>
                <w:sz w:val="20"/>
                <w:szCs w:val="20"/>
              </w:rPr>
              <w:t>ENSMUSG00000001131</w:t>
            </w:r>
            <w:proofErr w:type="spellEnd"/>
          </w:p>
        </w:tc>
        <w:tc>
          <w:tcPr>
            <w:tcW w:w="1355" w:type="dxa"/>
            <w:shd w:val="clear" w:color="auto" w:fill="auto"/>
            <w:vAlign w:val="center"/>
          </w:tcPr>
          <w:p w14:paraId="55A84646" w14:textId="0CC6914A" w:rsidR="000F7E83" w:rsidRPr="000F7E83" w:rsidRDefault="000F7E83" w:rsidP="000F7E83">
            <w:pPr>
              <w:jc w:val="center"/>
            </w:pPr>
            <w:r w:rsidRPr="000F7E83">
              <w:rPr>
                <w:sz w:val="20"/>
                <w:szCs w:val="20"/>
              </w:rPr>
              <w:t>Extracellular Space</w:t>
            </w:r>
          </w:p>
        </w:tc>
        <w:tc>
          <w:tcPr>
            <w:tcW w:w="838" w:type="dxa"/>
            <w:shd w:val="clear" w:color="auto" w:fill="auto"/>
            <w:vAlign w:val="center"/>
          </w:tcPr>
          <w:p w14:paraId="339CE138" w14:textId="24083BB4" w:rsidR="000F7E83" w:rsidRPr="000F7E83" w:rsidRDefault="000F7E83" w:rsidP="000F7E83">
            <w:pPr>
              <w:jc w:val="center"/>
            </w:pPr>
            <w:r w:rsidRPr="000F7E83">
              <w:rPr>
                <w:sz w:val="20"/>
                <w:szCs w:val="20"/>
              </w:rPr>
              <w:t>2.84</w:t>
            </w:r>
          </w:p>
        </w:tc>
        <w:tc>
          <w:tcPr>
            <w:tcW w:w="898" w:type="dxa"/>
            <w:shd w:val="clear" w:color="auto" w:fill="auto"/>
            <w:vAlign w:val="center"/>
          </w:tcPr>
          <w:p w14:paraId="2478E980" w14:textId="6AE72FDF" w:rsidR="000F7E83" w:rsidRPr="000F7E83" w:rsidRDefault="000F7E83" w:rsidP="000F7E83">
            <w:pPr>
              <w:jc w:val="center"/>
            </w:pPr>
            <w:r w:rsidRPr="000F7E83">
              <w:rPr>
                <w:sz w:val="20"/>
                <w:szCs w:val="20"/>
              </w:rPr>
              <w:t>-1.76</w:t>
            </w:r>
          </w:p>
        </w:tc>
      </w:tr>
      <w:tr w:rsidR="000F7E83" w:rsidRPr="0068631A" w14:paraId="00C38CB3" w14:textId="77777777" w:rsidTr="00023478">
        <w:tc>
          <w:tcPr>
            <w:tcW w:w="2735" w:type="dxa"/>
            <w:shd w:val="clear" w:color="auto" w:fill="auto"/>
            <w:vAlign w:val="center"/>
          </w:tcPr>
          <w:p w14:paraId="746AD994" w14:textId="26FEE4AB" w:rsidR="000F7E83" w:rsidRPr="000F7E83" w:rsidRDefault="000F7E83" w:rsidP="00023478">
            <w:pPr>
              <w:jc w:val="both"/>
            </w:pPr>
            <w:r w:rsidRPr="000F7E83">
              <w:rPr>
                <w:sz w:val="20"/>
                <w:szCs w:val="20"/>
              </w:rPr>
              <w:t xml:space="preserve">tribbles </w:t>
            </w:r>
            <w:proofErr w:type="spellStart"/>
            <w:r w:rsidRPr="000F7E83">
              <w:rPr>
                <w:sz w:val="20"/>
                <w:szCs w:val="20"/>
              </w:rPr>
              <w:t>pseudokinase</w:t>
            </w:r>
            <w:proofErr w:type="spellEnd"/>
            <w:r w:rsidRPr="000F7E83">
              <w:rPr>
                <w:sz w:val="20"/>
                <w:szCs w:val="20"/>
              </w:rPr>
              <w:t xml:space="preserve"> 3</w:t>
            </w:r>
          </w:p>
        </w:tc>
        <w:tc>
          <w:tcPr>
            <w:tcW w:w="1302" w:type="dxa"/>
            <w:shd w:val="clear" w:color="auto" w:fill="auto"/>
            <w:vAlign w:val="center"/>
          </w:tcPr>
          <w:p w14:paraId="4229EBAA" w14:textId="1BF3B0B3" w:rsidR="000F7E83" w:rsidRPr="000F7E83" w:rsidRDefault="000F7E83" w:rsidP="000F7E83">
            <w:pPr>
              <w:jc w:val="center"/>
            </w:pPr>
            <w:proofErr w:type="spellStart"/>
            <w:r w:rsidRPr="000F7E83">
              <w:rPr>
                <w:sz w:val="20"/>
                <w:szCs w:val="20"/>
              </w:rPr>
              <w:t>TRIB3</w:t>
            </w:r>
            <w:proofErr w:type="spellEnd"/>
          </w:p>
        </w:tc>
        <w:tc>
          <w:tcPr>
            <w:tcW w:w="1490" w:type="dxa"/>
            <w:shd w:val="clear" w:color="auto" w:fill="auto"/>
            <w:vAlign w:val="center"/>
          </w:tcPr>
          <w:p w14:paraId="5D42BDFC" w14:textId="5FAF2E26" w:rsidR="000F7E83" w:rsidRPr="000F7E83" w:rsidRDefault="000F7E83" w:rsidP="000F7E83">
            <w:pPr>
              <w:jc w:val="center"/>
            </w:pPr>
            <w:proofErr w:type="spellStart"/>
            <w:r w:rsidRPr="000F7E83">
              <w:rPr>
                <w:sz w:val="20"/>
                <w:szCs w:val="20"/>
              </w:rPr>
              <w:t>ENSMUSG00000032715</w:t>
            </w:r>
            <w:proofErr w:type="spellEnd"/>
          </w:p>
        </w:tc>
        <w:tc>
          <w:tcPr>
            <w:tcW w:w="1355" w:type="dxa"/>
            <w:shd w:val="clear" w:color="auto" w:fill="auto"/>
            <w:vAlign w:val="center"/>
          </w:tcPr>
          <w:p w14:paraId="647F5598" w14:textId="48D58B6F" w:rsidR="000F7E83" w:rsidRPr="000F7E83" w:rsidRDefault="000F7E83" w:rsidP="000F7E83">
            <w:pPr>
              <w:jc w:val="center"/>
            </w:pPr>
            <w:r w:rsidRPr="000F7E83">
              <w:rPr>
                <w:sz w:val="20"/>
                <w:szCs w:val="20"/>
              </w:rPr>
              <w:t>Nucleus</w:t>
            </w:r>
          </w:p>
        </w:tc>
        <w:tc>
          <w:tcPr>
            <w:tcW w:w="838" w:type="dxa"/>
            <w:shd w:val="clear" w:color="auto" w:fill="auto"/>
            <w:vAlign w:val="center"/>
          </w:tcPr>
          <w:p w14:paraId="04039B63" w14:textId="422462CA" w:rsidR="000F7E83" w:rsidRPr="000F7E83" w:rsidRDefault="000F7E83" w:rsidP="000F7E83">
            <w:pPr>
              <w:jc w:val="center"/>
            </w:pPr>
            <w:r w:rsidRPr="000F7E83">
              <w:rPr>
                <w:sz w:val="20"/>
                <w:szCs w:val="20"/>
              </w:rPr>
              <w:t>-1.05</w:t>
            </w:r>
          </w:p>
        </w:tc>
        <w:tc>
          <w:tcPr>
            <w:tcW w:w="898" w:type="dxa"/>
            <w:shd w:val="clear" w:color="auto" w:fill="auto"/>
            <w:vAlign w:val="center"/>
          </w:tcPr>
          <w:p w14:paraId="196CDF69" w14:textId="08EEC510" w:rsidR="000F7E83" w:rsidRPr="000F7E83" w:rsidRDefault="000F7E83" w:rsidP="000F7E83">
            <w:pPr>
              <w:jc w:val="center"/>
            </w:pPr>
            <w:r w:rsidRPr="000F7E83">
              <w:rPr>
                <w:sz w:val="20"/>
                <w:szCs w:val="20"/>
              </w:rPr>
              <w:t>-1.68</w:t>
            </w:r>
          </w:p>
        </w:tc>
      </w:tr>
      <w:tr w:rsidR="000F7E83" w:rsidRPr="0068631A" w14:paraId="004A4E05" w14:textId="77777777" w:rsidTr="00023478">
        <w:tc>
          <w:tcPr>
            <w:tcW w:w="2735" w:type="dxa"/>
            <w:tcBorders>
              <w:bottom w:val="single" w:sz="12" w:space="0" w:color="auto"/>
            </w:tcBorders>
            <w:shd w:val="clear" w:color="auto" w:fill="auto"/>
            <w:vAlign w:val="center"/>
          </w:tcPr>
          <w:p w14:paraId="68F9626D" w14:textId="1B9736A9" w:rsidR="000F7E83" w:rsidRPr="000F7E83" w:rsidRDefault="000F7E83" w:rsidP="00023478">
            <w:pPr>
              <w:jc w:val="both"/>
            </w:pPr>
            <w:r w:rsidRPr="000F7E83">
              <w:rPr>
                <w:sz w:val="20"/>
                <w:szCs w:val="20"/>
              </w:rPr>
              <w:t>vitamin D receptor</w:t>
            </w:r>
          </w:p>
        </w:tc>
        <w:tc>
          <w:tcPr>
            <w:tcW w:w="1302" w:type="dxa"/>
            <w:tcBorders>
              <w:bottom w:val="single" w:sz="12" w:space="0" w:color="auto"/>
            </w:tcBorders>
            <w:shd w:val="clear" w:color="auto" w:fill="auto"/>
            <w:vAlign w:val="center"/>
          </w:tcPr>
          <w:p w14:paraId="4241E0AA" w14:textId="6ECE7AEC" w:rsidR="000F7E83" w:rsidRPr="000F7E83" w:rsidRDefault="000F7E83" w:rsidP="000F7E83">
            <w:pPr>
              <w:jc w:val="center"/>
            </w:pPr>
            <w:r w:rsidRPr="000F7E83">
              <w:rPr>
                <w:sz w:val="20"/>
                <w:szCs w:val="20"/>
              </w:rPr>
              <w:t>VDR</w:t>
            </w:r>
          </w:p>
        </w:tc>
        <w:tc>
          <w:tcPr>
            <w:tcW w:w="1490" w:type="dxa"/>
            <w:tcBorders>
              <w:bottom w:val="single" w:sz="12" w:space="0" w:color="auto"/>
            </w:tcBorders>
            <w:shd w:val="clear" w:color="auto" w:fill="auto"/>
            <w:vAlign w:val="center"/>
          </w:tcPr>
          <w:p w14:paraId="7454C2BB" w14:textId="5E8A4025" w:rsidR="000F7E83" w:rsidRPr="000F7E83" w:rsidRDefault="000F7E83" w:rsidP="000F7E83">
            <w:pPr>
              <w:jc w:val="center"/>
            </w:pPr>
            <w:proofErr w:type="spellStart"/>
            <w:r w:rsidRPr="000F7E83">
              <w:rPr>
                <w:sz w:val="20"/>
                <w:szCs w:val="20"/>
              </w:rPr>
              <w:t>ENSMUSG00000022479</w:t>
            </w:r>
            <w:proofErr w:type="spellEnd"/>
          </w:p>
        </w:tc>
        <w:tc>
          <w:tcPr>
            <w:tcW w:w="1355" w:type="dxa"/>
            <w:tcBorders>
              <w:bottom w:val="single" w:sz="12" w:space="0" w:color="auto"/>
            </w:tcBorders>
            <w:shd w:val="clear" w:color="auto" w:fill="auto"/>
            <w:vAlign w:val="center"/>
          </w:tcPr>
          <w:p w14:paraId="72BF6C21" w14:textId="4352F026" w:rsidR="000F7E83" w:rsidRPr="000F7E83" w:rsidRDefault="000F7E83" w:rsidP="000F7E83">
            <w:pPr>
              <w:jc w:val="center"/>
            </w:pPr>
            <w:r w:rsidRPr="000F7E83">
              <w:rPr>
                <w:sz w:val="20"/>
                <w:szCs w:val="20"/>
              </w:rPr>
              <w:t>Nucleus</w:t>
            </w:r>
          </w:p>
        </w:tc>
        <w:tc>
          <w:tcPr>
            <w:tcW w:w="838" w:type="dxa"/>
            <w:tcBorders>
              <w:bottom w:val="single" w:sz="12" w:space="0" w:color="auto"/>
            </w:tcBorders>
            <w:shd w:val="clear" w:color="auto" w:fill="auto"/>
            <w:vAlign w:val="center"/>
          </w:tcPr>
          <w:p w14:paraId="34A412EB" w14:textId="4B0ABCF2" w:rsidR="000F7E83" w:rsidRPr="000F7E83" w:rsidRDefault="000F7E83" w:rsidP="000F7E83">
            <w:pPr>
              <w:jc w:val="center"/>
            </w:pPr>
            <w:r w:rsidRPr="000F7E83">
              <w:rPr>
                <w:sz w:val="20"/>
                <w:szCs w:val="20"/>
              </w:rPr>
              <w:t>-2.14</w:t>
            </w:r>
          </w:p>
        </w:tc>
        <w:tc>
          <w:tcPr>
            <w:tcW w:w="898" w:type="dxa"/>
            <w:tcBorders>
              <w:bottom w:val="single" w:sz="12" w:space="0" w:color="auto"/>
            </w:tcBorders>
            <w:shd w:val="clear" w:color="auto" w:fill="auto"/>
            <w:vAlign w:val="center"/>
          </w:tcPr>
          <w:p w14:paraId="15768EA0" w14:textId="75FF6A59" w:rsidR="000F7E83" w:rsidRPr="000F7E83" w:rsidRDefault="000F7E83" w:rsidP="000F7E83">
            <w:pPr>
              <w:jc w:val="center"/>
            </w:pPr>
            <w:r w:rsidRPr="000F7E83">
              <w:rPr>
                <w:sz w:val="20"/>
                <w:szCs w:val="20"/>
              </w:rPr>
              <w:t>2.80</w:t>
            </w:r>
          </w:p>
        </w:tc>
      </w:tr>
    </w:tbl>
    <w:p w14:paraId="1B086A2D" w14:textId="6590ED13" w:rsidR="00EC7949" w:rsidRDefault="00EC7949" w:rsidP="00EC7949">
      <w:pPr>
        <w:spacing w:line="480" w:lineRule="auto"/>
        <w:jc w:val="both"/>
      </w:pPr>
      <w:proofErr w:type="spellStart"/>
      <w:r w:rsidRPr="00D1305C">
        <w:rPr>
          <w:vertAlign w:val="superscript"/>
        </w:rPr>
        <w:t>a</w:t>
      </w:r>
      <w:r w:rsidRPr="00D1305C">
        <w:t>Normali</w:t>
      </w:r>
      <w:r>
        <w:t>z</w:t>
      </w:r>
      <w:r w:rsidRPr="00D1305C">
        <w:t>ed</w:t>
      </w:r>
      <w:proofErr w:type="spellEnd"/>
      <w:r w:rsidRPr="00D1305C">
        <w:t xml:space="preserve"> signal fold change of signal in treated groups with </w:t>
      </w:r>
      <w:proofErr w:type="spellStart"/>
      <w:r w:rsidRPr="00D1305C">
        <w:t>MNPs@SiO</w:t>
      </w:r>
      <w:r w:rsidRPr="00D1305C">
        <w:rPr>
          <w:vertAlign w:val="subscript"/>
        </w:rPr>
        <w:t>2</w:t>
      </w:r>
      <w:proofErr w:type="spellEnd"/>
      <w:r w:rsidRPr="00D1305C">
        <w:t>(</w:t>
      </w:r>
      <w:proofErr w:type="spellStart"/>
      <w:r w:rsidRPr="00D1305C">
        <w:t>RITC</w:t>
      </w:r>
      <w:proofErr w:type="spellEnd"/>
      <w:r w:rsidRPr="00D1305C">
        <w:t>) to corresponding signal of control group</w:t>
      </w:r>
    </w:p>
    <w:p w14:paraId="03E3D1AA" w14:textId="09FF6543" w:rsidR="00EC7949" w:rsidRDefault="00EC7949">
      <w:pPr>
        <w:spacing w:after="160" w:line="259" w:lineRule="auto"/>
        <w:jc w:val="both"/>
      </w:pPr>
      <w:r>
        <w:br w:type="page"/>
      </w:r>
    </w:p>
    <w:p w14:paraId="195C0791" w14:textId="36ACC4FE" w:rsidR="00023478" w:rsidRPr="00D1305C" w:rsidRDefault="00FD0CE7" w:rsidP="00023478">
      <w:pPr>
        <w:spacing w:line="480" w:lineRule="auto"/>
        <w:jc w:val="both"/>
        <w:rPr>
          <w:rFonts w:eastAsia="굴림"/>
        </w:rPr>
      </w:pPr>
      <w:bookmarkStart w:id="3" w:name="_Hlk109307920"/>
      <w:r>
        <w:rPr>
          <w:b/>
          <w:bCs/>
          <w:lang w:val="it-IT"/>
        </w:rPr>
        <w:lastRenderedPageBreak/>
        <w:t>Table S</w:t>
      </w:r>
      <w:r w:rsidR="00023478">
        <w:rPr>
          <w:b/>
          <w:bCs/>
          <w:lang w:val="it-IT"/>
        </w:rPr>
        <w:t>3.</w:t>
      </w:r>
      <w:r w:rsidR="00023478" w:rsidRPr="00D1305C">
        <w:rPr>
          <w:lang w:val="it-IT"/>
        </w:rPr>
        <w:t xml:space="preserve"> </w:t>
      </w:r>
      <w:r w:rsidR="00023478" w:rsidRPr="00364DA3">
        <w:rPr>
          <w:rFonts w:eastAsia="굴림"/>
          <w:color w:val="000000"/>
        </w:rPr>
        <w:t xml:space="preserve">Ingenuity Pathway Analysis-based profiles of proteome of </w:t>
      </w:r>
      <w:proofErr w:type="spellStart"/>
      <w:r w:rsidR="00023478" w:rsidRPr="00364DA3">
        <w:rPr>
          <w:rFonts w:eastAsia="굴림"/>
          <w:color w:val="000000"/>
        </w:rPr>
        <w:t>BV2</w:t>
      </w:r>
      <w:proofErr w:type="spellEnd"/>
      <w:r w:rsidR="00023478" w:rsidRPr="00364DA3">
        <w:rPr>
          <w:rFonts w:eastAsia="굴림"/>
          <w:color w:val="000000"/>
        </w:rPr>
        <w:t xml:space="preserve"> cells treated with </w:t>
      </w:r>
      <w:proofErr w:type="spellStart"/>
      <w:r w:rsidR="00023478" w:rsidRPr="00364DA3">
        <w:rPr>
          <w:rFonts w:eastAsia="굴림"/>
          <w:color w:val="000000"/>
        </w:rPr>
        <w:t>MNPs</w:t>
      </w:r>
      <w:r w:rsidR="00023478" w:rsidRPr="00364DA3">
        <w:rPr>
          <w:rFonts w:eastAsia="굴림"/>
          <w:i/>
          <w:color w:val="000000"/>
        </w:rPr>
        <w:t>@</w:t>
      </w:r>
      <w:r w:rsidR="00023478" w:rsidRPr="00364DA3">
        <w:rPr>
          <w:rFonts w:eastAsia="굴림"/>
          <w:color w:val="000000"/>
        </w:rPr>
        <w:t>SiO</w:t>
      </w:r>
      <w:r w:rsidR="00023478" w:rsidRPr="00364DA3">
        <w:rPr>
          <w:rFonts w:eastAsia="굴림"/>
          <w:color w:val="000000"/>
          <w:vertAlign w:val="subscript"/>
        </w:rPr>
        <w:t>2</w:t>
      </w:r>
      <w:proofErr w:type="spellEnd"/>
      <w:r w:rsidR="00023478" w:rsidRPr="00D1305C">
        <w:rPr>
          <w:rFonts w:eastAsia="굴림"/>
        </w:rPr>
        <w:t>(</w:t>
      </w:r>
      <w:proofErr w:type="spellStart"/>
      <w:r w:rsidR="00023478" w:rsidRPr="00D1305C">
        <w:rPr>
          <w:rFonts w:eastAsia="굴림"/>
        </w:rPr>
        <w:t>RITC</w:t>
      </w:r>
      <w:proofErr w:type="spellEnd"/>
      <w:r w:rsidR="00023478" w:rsidRPr="00D1305C">
        <w:rPr>
          <w:rFonts w:eastAsia="굴림"/>
        </w:rPr>
        <w:t>)</w:t>
      </w:r>
    </w:p>
    <w:tbl>
      <w:tblPr>
        <w:tblW w:w="8618" w:type="dxa"/>
        <w:tblLayout w:type="fixed"/>
        <w:tblLook w:val="04A0" w:firstRow="1" w:lastRow="0" w:firstColumn="1" w:lastColumn="0" w:noHBand="0" w:noVBand="1"/>
      </w:tblPr>
      <w:tblGrid>
        <w:gridCol w:w="2834"/>
        <w:gridCol w:w="1203"/>
        <w:gridCol w:w="1490"/>
        <w:gridCol w:w="1355"/>
        <w:gridCol w:w="838"/>
        <w:gridCol w:w="898"/>
      </w:tblGrid>
      <w:tr w:rsidR="00023478" w:rsidRPr="0068631A" w14:paraId="16085ED4" w14:textId="77777777" w:rsidTr="00023478">
        <w:tc>
          <w:tcPr>
            <w:tcW w:w="2834" w:type="dxa"/>
            <w:vMerge w:val="restart"/>
            <w:tcBorders>
              <w:top w:val="single" w:sz="12" w:space="0" w:color="auto"/>
            </w:tcBorders>
            <w:shd w:val="clear" w:color="auto" w:fill="auto"/>
            <w:vAlign w:val="center"/>
          </w:tcPr>
          <w:bookmarkEnd w:id="3"/>
          <w:p w14:paraId="7A9B03CA" w14:textId="77777777" w:rsidR="00023478" w:rsidRPr="0068631A" w:rsidRDefault="00023478" w:rsidP="00AD361F">
            <w:pPr>
              <w:rPr>
                <w:rFonts w:ascii="Times" w:hAnsi="Times" w:cs="Calibri"/>
              </w:rPr>
            </w:pPr>
            <w:r w:rsidRPr="0068631A">
              <w:rPr>
                <w:rFonts w:ascii="Times" w:hAnsi="Times" w:cs="Calibri"/>
              </w:rPr>
              <w:t>Entrez gene name</w:t>
            </w:r>
          </w:p>
        </w:tc>
        <w:tc>
          <w:tcPr>
            <w:tcW w:w="1203" w:type="dxa"/>
            <w:vMerge w:val="restart"/>
            <w:tcBorders>
              <w:top w:val="single" w:sz="12" w:space="0" w:color="auto"/>
            </w:tcBorders>
            <w:shd w:val="clear" w:color="auto" w:fill="auto"/>
            <w:vAlign w:val="center"/>
          </w:tcPr>
          <w:p w14:paraId="27ED4C7A" w14:textId="77777777" w:rsidR="00023478" w:rsidRPr="0068631A" w:rsidRDefault="00023478" w:rsidP="00AD361F">
            <w:pPr>
              <w:jc w:val="center"/>
              <w:rPr>
                <w:rFonts w:ascii="Times" w:hAnsi="Times" w:cs="Calibri"/>
              </w:rPr>
            </w:pPr>
            <w:r w:rsidRPr="0068631A">
              <w:rPr>
                <w:rFonts w:ascii="Times" w:hAnsi="Times" w:cs="Calibri"/>
              </w:rPr>
              <w:t>Symbol</w:t>
            </w:r>
          </w:p>
        </w:tc>
        <w:tc>
          <w:tcPr>
            <w:tcW w:w="1490" w:type="dxa"/>
            <w:vMerge w:val="restart"/>
            <w:tcBorders>
              <w:top w:val="single" w:sz="12" w:space="0" w:color="auto"/>
            </w:tcBorders>
            <w:shd w:val="clear" w:color="auto" w:fill="auto"/>
            <w:vAlign w:val="center"/>
          </w:tcPr>
          <w:p w14:paraId="559BB3F8" w14:textId="77777777" w:rsidR="00023478" w:rsidRPr="0068631A" w:rsidRDefault="00023478" w:rsidP="00AD361F">
            <w:pPr>
              <w:jc w:val="center"/>
              <w:rPr>
                <w:rFonts w:ascii="Times" w:hAnsi="Times" w:cs="Calibri"/>
              </w:rPr>
            </w:pPr>
            <w:proofErr w:type="spellStart"/>
            <w:r w:rsidRPr="0068631A">
              <w:rPr>
                <w:rFonts w:ascii="Times" w:hAnsi="Times" w:cs="Calibri"/>
              </w:rPr>
              <w:t>UniProt</w:t>
            </w:r>
            <w:proofErr w:type="spellEnd"/>
            <w:r w:rsidRPr="0068631A">
              <w:rPr>
                <w:rFonts w:ascii="Times" w:hAnsi="Times" w:cs="Calibri"/>
              </w:rPr>
              <w:t xml:space="preserve"> ID</w:t>
            </w:r>
          </w:p>
        </w:tc>
        <w:tc>
          <w:tcPr>
            <w:tcW w:w="1355" w:type="dxa"/>
            <w:vMerge w:val="restart"/>
            <w:tcBorders>
              <w:top w:val="single" w:sz="12" w:space="0" w:color="auto"/>
            </w:tcBorders>
            <w:shd w:val="clear" w:color="auto" w:fill="auto"/>
            <w:vAlign w:val="center"/>
          </w:tcPr>
          <w:p w14:paraId="51540E27" w14:textId="77777777" w:rsidR="00023478" w:rsidRPr="0068631A" w:rsidRDefault="00023478" w:rsidP="00AD361F">
            <w:pPr>
              <w:jc w:val="center"/>
              <w:rPr>
                <w:rFonts w:ascii="Times" w:hAnsi="Times" w:cs="Calibri"/>
              </w:rPr>
            </w:pPr>
            <w:r w:rsidRPr="0068631A">
              <w:rPr>
                <w:rFonts w:ascii="Times" w:hAnsi="Times" w:cs="Calibri"/>
              </w:rPr>
              <w:t>Location</w:t>
            </w:r>
          </w:p>
        </w:tc>
        <w:tc>
          <w:tcPr>
            <w:tcW w:w="1736" w:type="dxa"/>
            <w:gridSpan w:val="2"/>
            <w:tcBorders>
              <w:top w:val="single" w:sz="12" w:space="0" w:color="auto"/>
            </w:tcBorders>
            <w:shd w:val="clear" w:color="auto" w:fill="auto"/>
            <w:vAlign w:val="center"/>
          </w:tcPr>
          <w:p w14:paraId="20AFDEF0" w14:textId="77777777" w:rsidR="00023478" w:rsidRPr="0068631A" w:rsidRDefault="00023478" w:rsidP="00AD361F">
            <w:pPr>
              <w:jc w:val="center"/>
              <w:rPr>
                <w:rFonts w:ascii="Times" w:hAnsi="Times" w:cs="Calibri"/>
              </w:rPr>
            </w:pPr>
            <w:r w:rsidRPr="0068631A">
              <w:rPr>
                <w:rFonts w:ascii="Times" w:hAnsi="Times" w:cs="Calibri"/>
              </w:rPr>
              <w:t xml:space="preserve">Signal fold </w:t>
            </w:r>
            <w:proofErr w:type="spellStart"/>
            <w:r w:rsidRPr="0068631A">
              <w:rPr>
                <w:rFonts w:ascii="Times" w:hAnsi="Times" w:cs="Calibri"/>
              </w:rPr>
              <w:t>change</w:t>
            </w:r>
            <w:r w:rsidRPr="0068631A">
              <w:rPr>
                <w:rFonts w:ascii="Times" w:hAnsi="Times" w:cs="Calibri"/>
                <w:vertAlign w:val="superscript"/>
              </w:rPr>
              <w:t>a</w:t>
            </w:r>
            <w:proofErr w:type="spellEnd"/>
          </w:p>
        </w:tc>
      </w:tr>
      <w:tr w:rsidR="00023478" w:rsidRPr="0068631A" w14:paraId="3315EBD2" w14:textId="77777777" w:rsidTr="00023478">
        <w:tc>
          <w:tcPr>
            <w:tcW w:w="2834" w:type="dxa"/>
            <w:vMerge/>
            <w:tcBorders>
              <w:bottom w:val="single" w:sz="12" w:space="0" w:color="auto"/>
            </w:tcBorders>
            <w:shd w:val="clear" w:color="auto" w:fill="auto"/>
            <w:vAlign w:val="center"/>
          </w:tcPr>
          <w:p w14:paraId="5A2AA2FC" w14:textId="77777777" w:rsidR="00023478" w:rsidRPr="0068631A" w:rsidRDefault="00023478" w:rsidP="00AD361F">
            <w:pPr>
              <w:jc w:val="center"/>
              <w:rPr>
                <w:rFonts w:ascii="Times" w:hAnsi="Times" w:cs="Calibri"/>
              </w:rPr>
            </w:pPr>
          </w:p>
        </w:tc>
        <w:tc>
          <w:tcPr>
            <w:tcW w:w="1203" w:type="dxa"/>
            <w:vMerge/>
            <w:tcBorders>
              <w:bottom w:val="single" w:sz="12" w:space="0" w:color="auto"/>
            </w:tcBorders>
            <w:shd w:val="clear" w:color="auto" w:fill="auto"/>
            <w:vAlign w:val="center"/>
          </w:tcPr>
          <w:p w14:paraId="30BB91B0" w14:textId="77777777" w:rsidR="00023478" w:rsidRPr="0068631A" w:rsidRDefault="00023478" w:rsidP="00AD361F">
            <w:pPr>
              <w:jc w:val="center"/>
              <w:rPr>
                <w:rFonts w:ascii="Times" w:hAnsi="Times" w:cs="Calibri"/>
              </w:rPr>
            </w:pPr>
          </w:p>
        </w:tc>
        <w:tc>
          <w:tcPr>
            <w:tcW w:w="1490" w:type="dxa"/>
            <w:vMerge/>
            <w:tcBorders>
              <w:bottom w:val="single" w:sz="12" w:space="0" w:color="auto"/>
            </w:tcBorders>
            <w:shd w:val="clear" w:color="auto" w:fill="auto"/>
            <w:vAlign w:val="center"/>
          </w:tcPr>
          <w:p w14:paraId="26D0D53F" w14:textId="77777777" w:rsidR="00023478" w:rsidRPr="0068631A" w:rsidRDefault="00023478" w:rsidP="00AD361F">
            <w:pPr>
              <w:jc w:val="center"/>
              <w:rPr>
                <w:rFonts w:ascii="Times" w:hAnsi="Times" w:cs="Calibri"/>
              </w:rPr>
            </w:pPr>
          </w:p>
        </w:tc>
        <w:tc>
          <w:tcPr>
            <w:tcW w:w="1355" w:type="dxa"/>
            <w:vMerge/>
            <w:tcBorders>
              <w:bottom w:val="single" w:sz="12" w:space="0" w:color="auto"/>
            </w:tcBorders>
            <w:shd w:val="clear" w:color="auto" w:fill="auto"/>
            <w:vAlign w:val="center"/>
          </w:tcPr>
          <w:p w14:paraId="3491903A" w14:textId="77777777" w:rsidR="00023478" w:rsidRPr="0068631A" w:rsidRDefault="00023478" w:rsidP="00AD361F">
            <w:pPr>
              <w:jc w:val="center"/>
              <w:rPr>
                <w:rFonts w:ascii="Times" w:hAnsi="Times" w:cs="Calibri"/>
              </w:rPr>
            </w:pPr>
          </w:p>
        </w:tc>
        <w:tc>
          <w:tcPr>
            <w:tcW w:w="838" w:type="dxa"/>
            <w:tcBorders>
              <w:top w:val="single" w:sz="12" w:space="0" w:color="auto"/>
              <w:bottom w:val="single" w:sz="12" w:space="0" w:color="auto"/>
            </w:tcBorders>
            <w:shd w:val="clear" w:color="auto" w:fill="auto"/>
            <w:vAlign w:val="center"/>
          </w:tcPr>
          <w:p w14:paraId="4F56DFB4" w14:textId="77777777" w:rsidR="00023478" w:rsidRPr="0068631A" w:rsidRDefault="00023478" w:rsidP="00AD361F">
            <w:pPr>
              <w:jc w:val="center"/>
              <w:rPr>
                <w:rFonts w:ascii="Times" w:hAnsi="Times" w:cs="Calibri"/>
              </w:rPr>
            </w:pPr>
            <w:r w:rsidRPr="0068631A">
              <w:rPr>
                <w:rFonts w:ascii="Times" w:eastAsia="굴림" w:hAnsi="Times" w:cs="Calibri"/>
                <w:color w:val="000000"/>
                <w:kern w:val="2"/>
              </w:rPr>
              <w:t xml:space="preserve">0.01 </w:t>
            </w:r>
            <w:proofErr w:type="spellStart"/>
            <w:r w:rsidRPr="0068631A">
              <w:rPr>
                <w:rFonts w:ascii="Times" w:eastAsia="굴림" w:hAnsi="Times" w:cs="Calibri"/>
                <w:color w:val="000000"/>
                <w:kern w:val="2"/>
              </w:rPr>
              <w:t>μg</w:t>
            </w:r>
            <w:proofErr w:type="spellEnd"/>
            <w:r w:rsidRPr="0068631A">
              <w:rPr>
                <w:rFonts w:ascii="Times" w:eastAsia="굴림" w:hAnsi="Times" w:cs="Calibri"/>
                <w:color w:val="000000"/>
                <w:kern w:val="2"/>
              </w:rPr>
              <w:t>/</w:t>
            </w:r>
            <w:proofErr w:type="spellStart"/>
            <w:r w:rsidRPr="0068631A">
              <w:rPr>
                <w:rFonts w:ascii="Times" w:eastAsia="굴림" w:hAnsi="Times" w:cs="Calibri"/>
                <w:color w:val="000000"/>
                <w:kern w:val="2"/>
              </w:rPr>
              <w:t>μl</w:t>
            </w:r>
            <w:proofErr w:type="spellEnd"/>
          </w:p>
        </w:tc>
        <w:tc>
          <w:tcPr>
            <w:tcW w:w="898" w:type="dxa"/>
            <w:tcBorders>
              <w:top w:val="single" w:sz="12" w:space="0" w:color="auto"/>
              <w:bottom w:val="single" w:sz="12" w:space="0" w:color="auto"/>
            </w:tcBorders>
            <w:shd w:val="clear" w:color="auto" w:fill="auto"/>
            <w:vAlign w:val="center"/>
          </w:tcPr>
          <w:p w14:paraId="52D0E60A" w14:textId="77777777" w:rsidR="00023478" w:rsidRPr="0068631A" w:rsidRDefault="00023478" w:rsidP="00AD361F">
            <w:pPr>
              <w:jc w:val="center"/>
              <w:rPr>
                <w:rFonts w:ascii="Times" w:hAnsi="Times" w:cs="Calibri"/>
              </w:rPr>
            </w:pPr>
            <w:r w:rsidRPr="0068631A">
              <w:rPr>
                <w:rFonts w:ascii="Times" w:eastAsia="굴림" w:hAnsi="Times" w:cs="Calibri"/>
                <w:color w:val="000000"/>
                <w:kern w:val="2"/>
              </w:rPr>
              <w:t xml:space="preserve">0.1 </w:t>
            </w:r>
            <w:proofErr w:type="spellStart"/>
            <w:r w:rsidRPr="0068631A">
              <w:rPr>
                <w:rFonts w:ascii="Times" w:eastAsia="굴림" w:hAnsi="Times" w:cs="Calibri"/>
                <w:color w:val="000000"/>
                <w:kern w:val="2"/>
              </w:rPr>
              <w:t>μg</w:t>
            </w:r>
            <w:proofErr w:type="spellEnd"/>
            <w:r w:rsidRPr="0068631A">
              <w:rPr>
                <w:rFonts w:ascii="Times" w:eastAsia="굴림" w:hAnsi="Times" w:cs="Calibri"/>
                <w:color w:val="000000"/>
                <w:kern w:val="2"/>
              </w:rPr>
              <w:t>/</w:t>
            </w:r>
            <w:proofErr w:type="spellStart"/>
            <w:r w:rsidRPr="0068631A">
              <w:rPr>
                <w:rFonts w:ascii="Times" w:eastAsia="굴림" w:hAnsi="Times" w:cs="Calibri"/>
                <w:color w:val="000000"/>
                <w:kern w:val="2"/>
              </w:rPr>
              <w:t>μl</w:t>
            </w:r>
            <w:proofErr w:type="spellEnd"/>
          </w:p>
        </w:tc>
      </w:tr>
      <w:tr w:rsidR="00023478" w:rsidRPr="0068631A" w14:paraId="72D8863D" w14:textId="77777777" w:rsidTr="00F14039">
        <w:tc>
          <w:tcPr>
            <w:tcW w:w="2834" w:type="dxa"/>
            <w:tcBorders>
              <w:top w:val="single" w:sz="12" w:space="0" w:color="auto"/>
            </w:tcBorders>
            <w:shd w:val="clear" w:color="auto" w:fill="auto"/>
            <w:vAlign w:val="center"/>
          </w:tcPr>
          <w:p w14:paraId="6B049720" w14:textId="297015E6" w:rsidR="00023478" w:rsidRPr="00023478" w:rsidRDefault="00023478" w:rsidP="00F14039">
            <w:pPr>
              <w:jc w:val="both"/>
              <w:rPr>
                <w:rFonts w:asciiTheme="minorHAnsi" w:hAnsiTheme="minorHAnsi" w:cstheme="minorHAnsi"/>
              </w:rPr>
            </w:pPr>
            <w:r w:rsidRPr="00023478">
              <w:rPr>
                <w:rFonts w:asciiTheme="minorHAnsi" w:hAnsiTheme="minorHAnsi" w:cstheme="minorHAnsi"/>
                <w:sz w:val="20"/>
                <w:szCs w:val="20"/>
              </w:rPr>
              <w:t>alpha-2-macroglobulin</w:t>
            </w:r>
          </w:p>
        </w:tc>
        <w:tc>
          <w:tcPr>
            <w:tcW w:w="1203" w:type="dxa"/>
            <w:tcBorders>
              <w:top w:val="single" w:sz="12" w:space="0" w:color="auto"/>
            </w:tcBorders>
            <w:shd w:val="clear" w:color="auto" w:fill="auto"/>
            <w:vAlign w:val="center"/>
          </w:tcPr>
          <w:p w14:paraId="2A269D8A" w14:textId="2DE976E9" w:rsidR="00023478" w:rsidRPr="00023478" w:rsidRDefault="00023478" w:rsidP="00F14039">
            <w:pPr>
              <w:jc w:val="center"/>
              <w:rPr>
                <w:rFonts w:asciiTheme="minorHAnsi" w:hAnsiTheme="minorHAnsi" w:cstheme="minorHAnsi"/>
              </w:rPr>
            </w:pPr>
            <w:proofErr w:type="spellStart"/>
            <w:r w:rsidRPr="00023478">
              <w:rPr>
                <w:rFonts w:asciiTheme="minorHAnsi" w:hAnsiTheme="minorHAnsi" w:cstheme="minorHAnsi"/>
                <w:sz w:val="20"/>
                <w:szCs w:val="20"/>
              </w:rPr>
              <w:t>A2M</w:t>
            </w:r>
            <w:proofErr w:type="spellEnd"/>
          </w:p>
        </w:tc>
        <w:tc>
          <w:tcPr>
            <w:tcW w:w="1490" w:type="dxa"/>
            <w:tcBorders>
              <w:top w:val="single" w:sz="12" w:space="0" w:color="auto"/>
            </w:tcBorders>
            <w:shd w:val="clear" w:color="auto" w:fill="auto"/>
            <w:vAlign w:val="center"/>
          </w:tcPr>
          <w:p w14:paraId="267674CD" w14:textId="01AC1915" w:rsidR="00023478" w:rsidRPr="00023478" w:rsidRDefault="00023478" w:rsidP="00F14039">
            <w:pPr>
              <w:jc w:val="center"/>
              <w:rPr>
                <w:rFonts w:asciiTheme="minorHAnsi" w:hAnsiTheme="minorHAnsi" w:cstheme="minorHAnsi"/>
              </w:rPr>
            </w:pPr>
            <w:proofErr w:type="spellStart"/>
            <w:r w:rsidRPr="00023478">
              <w:rPr>
                <w:rFonts w:asciiTheme="minorHAnsi" w:hAnsiTheme="minorHAnsi" w:cstheme="minorHAnsi"/>
                <w:sz w:val="20"/>
                <w:szCs w:val="20"/>
              </w:rPr>
              <w:t>Q6GQT1</w:t>
            </w:r>
            <w:proofErr w:type="spellEnd"/>
          </w:p>
        </w:tc>
        <w:tc>
          <w:tcPr>
            <w:tcW w:w="1355" w:type="dxa"/>
            <w:tcBorders>
              <w:top w:val="single" w:sz="12" w:space="0" w:color="auto"/>
            </w:tcBorders>
            <w:shd w:val="clear" w:color="auto" w:fill="auto"/>
            <w:vAlign w:val="center"/>
          </w:tcPr>
          <w:p w14:paraId="296BA2C2" w14:textId="26706E15" w:rsidR="00023478" w:rsidRPr="00023478" w:rsidRDefault="00023478" w:rsidP="00F14039">
            <w:pPr>
              <w:jc w:val="center"/>
              <w:rPr>
                <w:rFonts w:asciiTheme="minorHAnsi" w:hAnsiTheme="minorHAnsi" w:cstheme="minorHAnsi"/>
              </w:rPr>
            </w:pPr>
            <w:r w:rsidRPr="00023478">
              <w:rPr>
                <w:rFonts w:asciiTheme="minorHAnsi" w:hAnsiTheme="minorHAnsi" w:cstheme="minorHAnsi"/>
                <w:sz w:val="20"/>
                <w:szCs w:val="20"/>
              </w:rPr>
              <w:t>Extracellular Space</w:t>
            </w:r>
          </w:p>
        </w:tc>
        <w:tc>
          <w:tcPr>
            <w:tcW w:w="838" w:type="dxa"/>
            <w:tcBorders>
              <w:top w:val="single" w:sz="12" w:space="0" w:color="auto"/>
            </w:tcBorders>
            <w:shd w:val="clear" w:color="auto" w:fill="auto"/>
            <w:vAlign w:val="center"/>
          </w:tcPr>
          <w:p w14:paraId="214FAE7E" w14:textId="4C268924" w:rsidR="00023478" w:rsidRPr="00023478" w:rsidRDefault="00023478" w:rsidP="00F14039">
            <w:pPr>
              <w:jc w:val="center"/>
              <w:rPr>
                <w:rFonts w:asciiTheme="minorHAnsi" w:hAnsiTheme="minorHAnsi" w:cstheme="minorHAnsi"/>
              </w:rPr>
            </w:pPr>
            <w:r w:rsidRPr="00023478">
              <w:rPr>
                <w:rFonts w:asciiTheme="minorHAnsi" w:hAnsiTheme="minorHAnsi" w:cstheme="minorHAnsi"/>
                <w:sz w:val="20"/>
                <w:szCs w:val="20"/>
              </w:rPr>
              <w:t>6.23</w:t>
            </w:r>
          </w:p>
        </w:tc>
        <w:tc>
          <w:tcPr>
            <w:tcW w:w="898" w:type="dxa"/>
            <w:tcBorders>
              <w:top w:val="single" w:sz="12" w:space="0" w:color="auto"/>
            </w:tcBorders>
            <w:shd w:val="clear" w:color="auto" w:fill="auto"/>
            <w:vAlign w:val="center"/>
          </w:tcPr>
          <w:p w14:paraId="08E5CC3A" w14:textId="7D680F4E" w:rsidR="00023478" w:rsidRPr="00023478" w:rsidRDefault="00023478" w:rsidP="00F14039">
            <w:pPr>
              <w:jc w:val="center"/>
              <w:rPr>
                <w:rFonts w:asciiTheme="minorHAnsi" w:hAnsiTheme="minorHAnsi" w:cstheme="minorHAnsi"/>
              </w:rPr>
            </w:pPr>
            <w:r w:rsidRPr="00023478">
              <w:rPr>
                <w:rFonts w:asciiTheme="minorHAnsi" w:hAnsiTheme="minorHAnsi" w:cstheme="minorHAnsi"/>
                <w:sz w:val="20"/>
                <w:szCs w:val="20"/>
              </w:rPr>
              <w:t>2.93</w:t>
            </w:r>
          </w:p>
        </w:tc>
      </w:tr>
      <w:tr w:rsidR="00023478" w:rsidRPr="0068631A" w14:paraId="2772A03B" w14:textId="77777777" w:rsidTr="00F14039">
        <w:tc>
          <w:tcPr>
            <w:tcW w:w="2834" w:type="dxa"/>
            <w:shd w:val="clear" w:color="auto" w:fill="auto"/>
            <w:vAlign w:val="center"/>
          </w:tcPr>
          <w:p w14:paraId="77A2C2B3" w14:textId="751E9AFF" w:rsidR="00023478" w:rsidRPr="00023478" w:rsidRDefault="00023478" w:rsidP="00F14039">
            <w:pPr>
              <w:jc w:val="both"/>
              <w:rPr>
                <w:rFonts w:asciiTheme="minorHAnsi" w:hAnsiTheme="minorHAnsi" w:cstheme="minorHAnsi"/>
              </w:rPr>
            </w:pPr>
            <w:r w:rsidRPr="00023478">
              <w:rPr>
                <w:rFonts w:asciiTheme="minorHAnsi" w:hAnsiTheme="minorHAnsi" w:cstheme="minorHAnsi"/>
                <w:sz w:val="20"/>
                <w:szCs w:val="20"/>
              </w:rPr>
              <w:t>arylsulfatase A</w:t>
            </w:r>
          </w:p>
        </w:tc>
        <w:tc>
          <w:tcPr>
            <w:tcW w:w="1203" w:type="dxa"/>
            <w:shd w:val="clear" w:color="auto" w:fill="auto"/>
            <w:vAlign w:val="center"/>
          </w:tcPr>
          <w:p w14:paraId="3A1446A3" w14:textId="030BF719" w:rsidR="00023478" w:rsidRPr="00023478" w:rsidRDefault="00023478" w:rsidP="00F14039">
            <w:pPr>
              <w:jc w:val="center"/>
              <w:rPr>
                <w:rFonts w:asciiTheme="minorHAnsi" w:hAnsiTheme="minorHAnsi" w:cstheme="minorHAnsi"/>
              </w:rPr>
            </w:pPr>
            <w:proofErr w:type="spellStart"/>
            <w:r w:rsidRPr="00023478">
              <w:rPr>
                <w:rFonts w:asciiTheme="minorHAnsi" w:hAnsiTheme="minorHAnsi" w:cstheme="minorHAnsi"/>
                <w:sz w:val="20"/>
                <w:szCs w:val="20"/>
              </w:rPr>
              <w:t>ARSA</w:t>
            </w:r>
            <w:proofErr w:type="spellEnd"/>
          </w:p>
        </w:tc>
        <w:tc>
          <w:tcPr>
            <w:tcW w:w="1490" w:type="dxa"/>
            <w:shd w:val="clear" w:color="auto" w:fill="auto"/>
            <w:vAlign w:val="center"/>
          </w:tcPr>
          <w:p w14:paraId="36E6AD90" w14:textId="4E10A554" w:rsidR="00023478" w:rsidRPr="00023478" w:rsidRDefault="00023478" w:rsidP="00F14039">
            <w:pPr>
              <w:jc w:val="center"/>
              <w:rPr>
                <w:rFonts w:asciiTheme="minorHAnsi" w:hAnsiTheme="minorHAnsi" w:cstheme="minorHAnsi"/>
              </w:rPr>
            </w:pPr>
            <w:proofErr w:type="spellStart"/>
            <w:r w:rsidRPr="00023478">
              <w:rPr>
                <w:rFonts w:asciiTheme="minorHAnsi" w:hAnsiTheme="minorHAnsi" w:cstheme="minorHAnsi"/>
                <w:sz w:val="20"/>
                <w:szCs w:val="20"/>
              </w:rPr>
              <w:t>P50428</w:t>
            </w:r>
            <w:proofErr w:type="spellEnd"/>
          </w:p>
        </w:tc>
        <w:tc>
          <w:tcPr>
            <w:tcW w:w="1355" w:type="dxa"/>
            <w:shd w:val="clear" w:color="auto" w:fill="auto"/>
            <w:vAlign w:val="center"/>
          </w:tcPr>
          <w:p w14:paraId="4A9D38B1" w14:textId="10C37417" w:rsidR="00023478" w:rsidRPr="00023478" w:rsidRDefault="00023478" w:rsidP="00F14039">
            <w:pPr>
              <w:jc w:val="center"/>
              <w:rPr>
                <w:rFonts w:asciiTheme="minorHAnsi" w:hAnsiTheme="minorHAnsi" w:cstheme="minorHAnsi"/>
              </w:rPr>
            </w:pPr>
            <w:r w:rsidRPr="00023478">
              <w:rPr>
                <w:rFonts w:asciiTheme="minorHAnsi" w:hAnsiTheme="minorHAnsi" w:cstheme="minorHAnsi"/>
                <w:sz w:val="20"/>
                <w:szCs w:val="20"/>
              </w:rPr>
              <w:t>Cytoplasm</w:t>
            </w:r>
          </w:p>
        </w:tc>
        <w:tc>
          <w:tcPr>
            <w:tcW w:w="838" w:type="dxa"/>
            <w:shd w:val="clear" w:color="auto" w:fill="auto"/>
            <w:vAlign w:val="center"/>
          </w:tcPr>
          <w:p w14:paraId="0C94ADCE" w14:textId="1C200C63" w:rsidR="00023478" w:rsidRPr="00023478" w:rsidRDefault="00023478" w:rsidP="00F14039">
            <w:pPr>
              <w:jc w:val="center"/>
              <w:rPr>
                <w:rFonts w:asciiTheme="minorHAnsi" w:hAnsiTheme="minorHAnsi" w:cstheme="minorHAnsi"/>
              </w:rPr>
            </w:pPr>
            <w:r w:rsidRPr="00023478">
              <w:rPr>
                <w:rFonts w:asciiTheme="minorHAnsi" w:hAnsiTheme="minorHAnsi" w:cstheme="minorHAnsi"/>
                <w:sz w:val="20"/>
                <w:szCs w:val="20"/>
              </w:rPr>
              <w:t>2.38</w:t>
            </w:r>
          </w:p>
        </w:tc>
        <w:tc>
          <w:tcPr>
            <w:tcW w:w="898" w:type="dxa"/>
            <w:shd w:val="clear" w:color="auto" w:fill="auto"/>
            <w:vAlign w:val="center"/>
          </w:tcPr>
          <w:p w14:paraId="3EDC6099" w14:textId="1487FEEB" w:rsidR="00023478" w:rsidRPr="00023478" w:rsidRDefault="00023478" w:rsidP="00F14039">
            <w:pPr>
              <w:jc w:val="center"/>
              <w:rPr>
                <w:rFonts w:asciiTheme="minorHAnsi" w:hAnsiTheme="minorHAnsi" w:cstheme="minorHAnsi"/>
              </w:rPr>
            </w:pPr>
            <w:r w:rsidRPr="00023478">
              <w:rPr>
                <w:rFonts w:asciiTheme="minorHAnsi" w:hAnsiTheme="minorHAnsi" w:cstheme="minorHAnsi"/>
                <w:sz w:val="20"/>
                <w:szCs w:val="20"/>
              </w:rPr>
              <w:t>-1.31</w:t>
            </w:r>
          </w:p>
        </w:tc>
      </w:tr>
      <w:tr w:rsidR="00023478" w:rsidRPr="0068631A" w14:paraId="5AC23C04" w14:textId="77777777" w:rsidTr="00F14039">
        <w:tc>
          <w:tcPr>
            <w:tcW w:w="2834" w:type="dxa"/>
            <w:shd w:val="clear" w:color="auto" w:fill="auto"/>
            <w:vAlign w:val="center"/>
          </w:tcPr>
          <w:p w14:paraId="7379B852" w14:textId="0AA404EC" w:rsidR="00023478" w:rsidRPr="00023478" w:rsidRDefault="00023478" w:rsidP="00F14039">
            <w:pPr>
              <w:jc w:val="both"/>
              <w:rPr>
                <w:rFonts w:asciiTheme="minorHAnsi" w:hAnsiTheme="minorHAnsi" w:cstheme="minorHAnsi"/>
              </w:rPr>
            </w:pPr>
            <w:proofErr w:type="spellStart"/>
            <w:r w:rsidRPr="00023478">
              <w:rPr>
                <w:rFonts w:asciiTheme="minorHAnsi" w:hAnsiTheme="minorHAnsi" w:cstheme="minorHAnsi"/>
                <w:sz w:val="20"/>
                <w:szCs w:val="20"/>
              </w:rPr>
              <w:t>BCL2</w:t>
            </w:r>
            <w:proofErr w:type="spellEnd"/>
            <w:r w:rsidRPr="00023478">
              <w:rPr>
                <w:rFonts w:asciiTheme="minorHAnsi" w:hAnsiTheme="minorHAnsi" w:cstheme="minorHAnsi"/>
                <w:sz w:val="20"/>
                <w:szCs w:val="20"/>
              </w:rPr>
              <w:t xml:space="preserve"> binding component 3</w:t>
            </w:r>
          </w:p>
        </w:tc>
        <w:tc>
          <w:tcPr>
            <w:tcW w:w="1203" w:type="dxa"/>
            <w:shd w:val="clear" w:color="auto" w:fill="auto"/>
            <w:vAlign w:val="center"/>
          </w:tcPr>
          <w:p w14:paraId="1FA1072B" w14:textId="6154F4D1" w:rsidR="00023478" w:rsidRPr="00023478" w:rsidRDefault="00023478" w:rsidP="00F14039">
            <w:pPr>
              <w:jc w:val="center"/>
              <w:rPr>
                <w:rFonts w:asciiTheme="minorHAnsi" w:hAnsiTheme="minorHAnsi" w:cstheme="minorHAnsi"/>
              </w:rPr>
            </w:pPr>
            <w:proofErr w:type="spellStart"/>
            <w:r w:rsidRPr="00023478">
              <w:rPr>
                <w:rFonts w:asciiTheme="minorHAnsi" w:hAnsiTheme="minorHAnsi" w:cstheme="minorHAnsi"/>
                <w:sz w:val="20"/>
                <w:szCs w:val="20"/>
              </w:rPr>
              <w:t>BBC3</w:t>
            </w:r>
            <w:proofErr w:type="spellEnd"/>
          </w:p>
        </w:tc>
        <w:tc>
          <w:tcPr>
            <w:tcW w:w="1490" w:type="dxa"/>
            <w:shd w:val="clear" w:color="auto" w:fill="auto"/>
            <w:vAlign w:val="center"/>
          </w:tcPr>
          <w:p w14:paraId="7F9CCD51" w14:textId="6C393671" w:rsidR="00023478" w:rsidRPr="00023478" w:rsidRDefault="00023478" w:rsidP="00F14039">
            <w:pPr>
              <w:jc w:val="center"/>
              <w:rPr>
                <w:rFonts w:asciiTheme="minorHAnsi" w:hAnsiTheme="minorHAnsi" w:cstheme="minorHAnsi"/>
              </w:rPr>
            </w:pPr>
            <w:proofErr w:type="spellStart"/>
            <w:r w:rsidRPr="00023478">
              <w:rPr>
                <w:rFonts w:asciiTheme="minorHAnsi" w:hAnsiTheme="minorHAnsi" w:cstheme="minorHAnsi"/>
                <w:sz w:val="20"/>
                <w:szCs w:val="20"/>
              </w:rPr>
              <w:t>Q99ML1</w:t>
            </w:r>
            <w:proofErr w:type="spellEnd"/>
          </w:p>
        </w:tc>
        <w:tc>
          <w:tcPr>
            <w:tcW w:w="1355" w:type="dxa"/>
            <w:shd w:val="clear" w:color="auto" w:fill="auto"/>
            <w:vAlign w:val="center"/>
          </w:tcPr>
          <w:p w14:paraId="3D7D8E51" w14:textId="569CADD1" w:rsidR="00023478" w:rsidRPr="00023478" w:rsidRDefault="00023478" w:rsidP="00F14039">
            <w:pPr>
              <w:jc w:val="center"/>
              <w:rPr>
                <w:rFonts w:asciiTheme="minorHAnsi" w:hAnsiTheme="minorHAnsi" w:cstheme="minorHAnsi"/>
              </w:rPr>
            </w:pPr>
            <w:r w:rsidRPr="00023478">
              <w:rPr>
                <w:rFonts w:asciiTheme="minorHAnsi" w:hAnsiTheme="minorHAnsi" w:cstheme="minorHAnsi"/>
                <w:sz w:val="20"/>
                <w:szCs w:val="20"/>
              </w:rPr>
              <w:t>Cytoplasm</w:t>
            </w:r>
          </w:p>
        </w:tc>
        <w:tc>
          <w:tcPr>
            <w:tcW w:w="838" w:type="dxa"/>
            <w:shd w:val="clear" w:color="auto" w:fill="auto"/>
            <w:vAlign w:val="center"/>
          </w:tcPr>
          <w:p w14:paraId="14C996DD" w14:textId="404B45C1" w:rsidR="00023478" w:rsidRPr="00023478" w:rsidRDefault="00023478" w:rsidP="00F14039">
            <w:pPr>
              <w:jc w:val="center"/>
              <w:rPr>
                <w:rFonts w:asciiTheme="minorHAnsi" w:hAnsiTheme="minorHAnsi" w:cstheme="minorHAnsi"/>
              </w:rPr>
            </w:pPr>
            <w:r w:rsidRPr="00023478">
              <w:rPr>
                <w:rFonts w:asciiTheme="minorHAnsi" w:hAnsiTheme="minorHAnsi" w:cstheme="minorHAnsi"/>
                <w:sz w:val="20"/>
                <w:szCs w:val="20"/>
              </w:rPr>
              <w:t>-0.26</w:t>
            </w:r>
          </w:p>
        </w:tc>
        <w:tc>
          <w:tcPr>
            <w:tcW w:w="898" w:type="dxa"/>
            <w:shd w:val="clear" w:color="auto" w:fill="auto"/>
            <w:vAlign w:val="center"/>
          </w:tcPr>
          <w:p w14:paraId="14AD632C" w14:textId="22BFC26D" w:rsidR="00023478" w:rsidRPr="00023478" w:rsidRDefault="00023478" w:rsidP="00F14039">
            <w:pPr>
              <w:jc w:val="center"/>
              <w:rPr>
                <w:rFonts w:asciiTheme="minorHAnsi" w:hAnsiTheme="minorHAnsi" w:cstheme="minorHAnsi"/>
              </w:rPr>
            </w:pPr>
            <w:r w:rsidRPr="00023478">
              <w:rPr>
                <w:rFonts w:asciiTheme="minorHAnsi" w:hAnsiTheme="minorHAnsi" w:cstheme="minorHAnsi"/>
                <w:sz w:val="20"/>
                <w:szCs w:val="20"/>
              </w:rPr>
              <w:t>-3.18</w:t>
            </w:r>
          </w:p>
        </w:tc>
      </w:tr>
      <w:tr w:rsidR="00023478" w:rsidRPr="0068631A" w14:paraId="281DF3B3" w14:textId="77777777" w:rsidTr="00F14039">
        <w:tc>
          <w:tcPr>
            <w:tcW w:w="2834" w:type="dxa"/>
            <w:shd w:val="clear" w:color="auto" w:fill="auto"/>
            <w:vAlign w:val="center"/>
          </w:tcPr>
          <w:p w14:paraId="688545A9" w14:textId="0E41BDF8" w:rsidR="00023478" w:rsidRPr="00023478" w:rsidRDefault="00023478" w:rsidP="00F14039">
            <w:pPr>
              <w:jc w:val="both"/>
              <w:rPr>
                <w:rFonts w:asciiTheme="minorHAnsi" w:hAnsiTheme="minorHAnsi" w:cstheme="minorHAnsi"/>
              </w:rPr>
            </w:pPr>
            <w:proofErr w:type="spellStart"/>
            <w:r w:rsidRPr="00023478">
              <w:rPr>
                <w:rFonts w:asciiTheme="minorHAnsi" w:hAnsiTheme="minorHAnsi" w:cstheme="minorHAnsi"/>
                <w:sz w:val="20"/>
                <w:szCs w:val="20"/>
              </w:rPr>
              <w:t>CD14</w:t>
            </w:r>
            <w:proofErr w:type="spellEnd"/>
            <w:r w:rsidRPr="00023478">
              <w:rPr>
                <w:rFonts w:asciiTheme="minorHAnsi" w:hAnsiTheme="minorHAnsi" w:cstheme="minorHAnsi"/>
                <w:sz w:val="20"/>
                <w:szCs w:val="20"/>
              </w:rPr>
              <w:t xml:space="preserve"> molecule</w:t>
            </w:r>
          </w:p>
        </w:tc>
        <w:tc>
          <w:tcPr>
            <w:tcW w:w="1203" w:type="dxa"/>
            <w:shd w:val="clear" w:color="auto" w:fill="auto"/>
            <w:vAlign w:val="center"/>
          </w:tcPr>
          <w:p w14:paraId="5BCE46ED" w14:textId="387AE35C" w:rsidR="00023478" w:rsidRPr="00023478" w:rsidRDefault="00023478" w:rsidP="00F14039">
            <w:pPr>
              <w:jc w:val="center"/>
              <w:rPr>
                <w:rFonts w:asciiTheme="minorHAnsi" w:hAnsiTheme="minorHAnsi" w:cstheme="minorHAnsi"/>
              </w:rPr>
            </w:pPr>
            <w:proofErr w:type="spellStart"/>
            <w:r w:rsidRPr="00023478">
              <w:rPr>
                <w:rFonts w:asciiTheme="minorHAnsi" w:hAnsiTheme="minorHAnsi" w:cstheme="minorHAnsi"/>
                <w:sz w:val="20"/>
                <w:szCs w:val="20"/>
              </w:rPr>
              <w:t>CD14</w:t>
            </w:r>
            <w:proofErr w:type="spellEnd"/>
          </w:p>
        </w:tc>
        <w:tc>
          <w:tcPr>
            <w:tcW w:w="1490" w:type="dxa"/>
            <w:shd w:val="clear" w:color="auto" w:fill="auto"/>
            <w:vAlign w:val="center"/>
          </w:tcPr>
          <w:p w14:paraId="1383C678" w14:textId="6257351B" w:rsidR="00023478" w:rsidRPr="00023478" w:rsidRDefault="00023478" w:rsidP="00F14039">
            <w:pPr>
              <w:jc w:val="center"/>
              <w:rPr>
                <w:rFonts w:asciiTheme="minorHAnsi" w:hAnsiTheme="minorHAnsi" w:cstheme="minorHAnsi"/>
              </w:rPr>
            </w:pPr>
            <w:proofErr w:type="spellStart"/>
            <w:r w:rsidRPr="00023478">
              <w:rPr>
                <w:rFonts w:asciiTheme="minorHAnsi" w:hAnsiTheme="minorHAnsi" w:cstheme="minorHAnsi"/>
                <w:sz w:val="20"/>
                <w:szCs w:val="20"/>
              </w:rPr>
              <w:t>P10810</w:t>
            </w:r>
            <w:proofErr w:type="spellEnd"/>
          </w:p>
        </w:tc>
        <w:tc>
          <w:tcPr>
            <w:tcW w:w="1355" w:type="dxa"/>
            <w:shd w:val="clear" w:color="auto" w:fill="auto"/>
            <w:vAlign w:val="center"/>
          </w:tcPr>
          <w:p w14:paraId="4161B14D" w14:textId="4CB8924F" w:rsidR="00023478" w:rsidRPr="00023478" w:rsidRDefault="00023478" w:rsidP="00F14039">
            <w:pPr>
              <w:jc w:val="center"/>
              <w:rPr>
                <w:rFonts w:asciiTheme="minorHAnsi" w:hAnsiTheme="minorHAnsi" w:cstheme="minorHAnsi"/>
              </w:rPr>
            </w:pPr>
            <w:r w:rsidRPr="00023478">
              <w:rPr>
                <w:rFonts w:asciiTheme="minorHAnsi" w:hAnsiTheme="minorHAnsi" w:cstheme="minorHAnsi"/>
                <w:sz w:val="20"/>
                <w:szCs w:val="20"/>
              </w:rPr>
              <w:t>Plasma Membrane</w:t>
            </w:r>
          </w:p>
        </w:tc>
        <w:tc>
          <w:tcPr>
            <w:tcW w:w="838" w:type="dxa"/>
            <w:shd w:val="clear" w:color="auto" w:fill="auto"/>
            <w:vAlign w:val="center"/>
          </w:tcPr>
          <w:p w14:paraId="5BDBAA4B" w14:textId="319283C0" w:rsidR="00023478" w:rsidRPr="00023478" w:rsidRDefault="00023478" w:rsidP="00F14039">
            <w:pPr>
              <w:jc w:val="center"/>
              <w:rPr>
                <w:rFonts w:asciiTheme="minorHAnsi" w:hAnsiTheme="minorHAnsi" w:cstheme="minorHAnsi"/>
              </w:rPr>
            </w:pPr>
            <w:r w:rsidRPr="00023478">
              <w:rPr>
                <w:rFonts w:asciiTheme="minorHAnsi" w:hAnsiTheme="minorHAnsi" w:cstheme="minorHAnsi"/>
                <w:sz w:val="20"/>
                <w:szCs w:val="20"/>
              </w:rPr>
              <w:t>2.15</w:t>
            </w:r>
          </w:p>
        </w:tc>
        <w:tc>
          <w:tcPr>
            <w:tcW w:w="898" w:type="dxa"/>
            <w:shd w:val="clear" w:color="auto" w:fill="auto"/>
            <w:vAlign w:val="center"/>
          </w:tcPr>
          <w:p w14:paraId="1520D87D" w14:textId="5CD52069" w:rsidR="00023478" w:rsidRPr="00023478" w:rsidRDefault="00023478" w:rsidP="00F14039">
            <w:pPr>
              <w:jc w:val="center"/>
              <w:rPr>
                <w:rFonts w:asciiTheme="minorHAnsi" w:hAnsiTheme="minorHAnsi" w:cstheme="minorHAnsi"/>
              </w:rPr>
            </w:pPr>
            <w:r w:rsidRPr="00023478">
              <w:rPr>
                <w:rFonts w:asciiTheme="minorHAnsi" w:hAnsiTheme="minorHAnsi" w:cstheme="minorHAnsi"/>
                <w:sz w:val="20"/>
                <w:szCs w:val="20"/>
              </w:rPr>
              <w:t>4.95</w:t>
            </w:r>
          </w:p>
        </w:tc>
      </w:tr>
      <w:tr w:rsidR="00023478" w:rsidRPr="0068631A" w14:paraId="4E9F8CBF" w14:textId="77777777" w:rsidTr="00F14039">
        <w:tc>
          <w:tcPr>
            <w:tcW w:w="2834" w:type="dxa"/>
            <w:shd w:val="clear" w:color="auto" w:fill="auto"/>
            <w:vAlign w:val="center"/>
          </w:tcPr>
          <w:p w14:paraId="201AEE06" w14:textId="22DDA210" w:rsidR="00023478" w:rsidRPr="00023478" w:rsidRDefault="00023478" w:rsidP="00F14039">
            <w:pPr>
              <w:jc w:val="both"/>
              <w:rPr>
                <w:rFonts w:asciiTheme="minorHAnsi" w:hAnsiTheme="minorHAnsi" w:cstheme="minorHAnsi"/>
              </w:rPr>
            </w:pPr>
            <w:proofErr w:type="spellStart"/>
            <w:r w:rsidRPr="00023478">
              <w:rPr>
                <w:rFonts w:asciiTheme="minorHAnsi" w:hAnsiTheme="minorHAnsi" w:cstheme="minorHAnsi"/>
                <w:sz w:val="20"/>
                <w:szCs w:val="20"/>
              </w:rPr>
              <w:t>CD274</w:t>
            </w:r>
            <w:proofErr w:type="spellEnd"/>
            <w:r w:rsidRPr="00023478">
              <w:rPr>
                <w:rFonts w:asciiTheme="minorHAnsi" w:hAnsiTheme="minorHAnsi" w:cstheme="minorHAnsi"/>
                <w:sz w:val="20"/>
                <w:szCs w:val="20"/>
              </w:rPr>
              <w:t xml:space="preserve"> molecule</w:t>
            </w:r>
          </w:p>
        </w:tc>
        <w:tc>
          <w:tcPr>
            <w:tcW w:w="1203" w:type="dxa"/>
            <w:shd w:val="clear" w:color="auto" w:fill="auto"/>
            <w:vAlign w:val="center"/>
          </w:tcPr>
          <w:p w14:paraId="442A2768" w14:textId="547FAB3D" w:rsidR="00023478" w:rsidRPr="00023478" w:rsidRDefault="00023478" w:rsidP="00F14039">
            <w:pPr>
              <w:jc w:val="center"/>
              <w:rPr>
                <w:rFonts w:asciiTheme="minorHAnsi" w:hAnsiTheme="minorHAnsi" w:cstheme="minorHAnsi"/>
              </w:rPr>
            </w:pPr>
            <w:proofErr w:type="spellStart"/>
            <w:r w:rsidRPr="00023478">
              <w:rPr>
                <w:rFonts w:asciiTheme="minorHAnsi" w:hAnsiTheme="minorHAnsi" w:cstheme="minorHAnsi"/>
                <w:sz w:val="20"/>
                <w:szCs w:val="20"/>
              </w:rPr>
              <w:t>CD274</w:t>
            </w:r>
            <w:proofErr w:type="spellEnd"/>
          </w:p>
        </w:tc>
        <w:tc>
          <w:tcPr>
            <w:tcW w:w="1490" w:type="dxa"/>
            <w:shd w:val="clear" w:color="auto" w:fill="auto"/>
            <w:vAlign w:val="center"/>
          </w:tcPr>
          <w:p w14:paraId="2036A8B6" w14:textId="17D1C99B" w:rsidR="00023478" w:rsidRPr="00023478" w:rsidRDefault="00023478" w:rsidP="00F14039">
            <w:pPr>
              <w:jc w:val="center"/>
              <w:rPr>
                <w:rFonts w:asciiTheme="minorHAnsi" w:hAnsiTheme="minorHAnsi" w:cstheme="minorHAnsi"/>
              </w:rPr>
            </w:pPr>
            <w:proofErr w:type="spellStart"/>
            <w:r w:rsidRPr="00023478">
              <w:rPr>
                <w:rFonts w:asciiTheme="minorHAnsi" w:hAnsiTheme="minorHAnsi" w:cstheme="minorHAnsi"/>
                <w:sz w:val="20"/>
                <w:szCs w:val="20"/>
              </w:rPr>
              <w:t>Q9EP73</w:t>
            </w:r>
            <w:proofErr w:type="spellEnd"/>
          </w:p>
        </w:tc>
        <w:tc>
          <w:tcPr>
            <w:tcW w:w="1355" w:type="dxa"/>
            <w:shd w:val="clear" w:color="auto" w:fill="auto"/>
            <w:vAlign w:val="center"/>
          </w:tcPr>
          <w:p w14:paraId="6BF2FF1E" w14:textId="0BD9F2B7" w:rsidR="00023478" w:rsidRPr="00023478" w:rsidRDefault="00023478" w:rsidP="00F14039">
            <w:pPr>
              <w:jc w:val="center"/>
              <w:rPr>
                <w:rFonts w:asciiTheme="minorHAnsi" w:hAnsiTheme="minorHAnsi" w:cstheme="minorHAnsi"/>
              </w:rPr>
            </w:pPr>
            <w:r w:rsidRPr="00023478">
              <w:rPr>
                <w:rFonts w:asciiTheme="minorHAnsi" w:hAnsiTheme="minorHAnsi" w:cstheme="minorHAnsi"/>
                <w:sz w:val="20"/>
                <w:szCs w:val="20"/>
              </w:rPr>
              <w:t>Plasma Membrane</w:t>
            </w:r>
          </w:p>
        </w:tc>
        <w:tc>
          <w:tcPr>
            <w:tcW w:w="838" w:type="dxa"/>
            <w:shd w:val="clear" w:color="auto" w:fill="auto"/>
            <w:vAlign w:val="center"/>
          </w:tcPr>
          <w:p w14:paraId="64321A28" w14:textId="774936CE" w:rsidR="00023478" w:rsidRPr="00023478" w:rsidRDefault="00023478" w:rsidP="00F14039">
            <w:pPr>
              <w:jc w:val="center"/>
              <w:rPr>
                <w:rFonts w:asciiTheme="minorHAnsi" w:hAnsiTheme="minorHAnsi" w:cstheme="minorHAnsi"/>
              </w:rPr>
            </w:pPr>
            <w:r w:rsidRPr="00023478">
              <w:rPr>
                <w:rFonts w:asciiTheme="minorHAnsi" w:hAnsiTheme="minorHAnsi" w:cstheme="minorHAnsi"/>
                <w:sz w:val="20"/>
                <w:szCs w:val="20"/>
              </w:rPr>
              <w:t>-2.33</w:t>
            </w:r>
          </w:p>
        </w:tc>
        <w:tc>
          <w:tcPr>
            <w:tcW w:w="898" w:type="dxa"/>
            <w:shd w:val="clear" w:color="auto" w:fill="auto"/>
            <w:vAlign w:val="center"/>
          </w:tcPr>
          <w:p w14:paraId="71225EE6" w14:textId="4EC874CC" w:rsidR="00023478" w:rsidRPr="00023478" w:rsidRDefault="00023478" w:rsidP="00F14039">
            <w:pPr>
              <w:jc w:val="center"/>
              <w:rPr>
                <w:rFonts w:asciiTheme="minorHAnsi" w:hAnsiTheme="minorHAnsi" w:cstheme="minorHAnsi"/>
              </w:rPr>
            </w:pPr>
            <w:r w:rsidRPr="00023478">
              <w:rPr>
                <w:rFonts w:asciiTheme="minorHAnsi" w:hAnsiTheme="minorHAnsi" w:cstheme="minorHAnsi"/>
                <w:sz w:val="20"/>
                <w:szCs w:val="20"/>
              </w:rPr>
              <w:t>3.42</w:t>
            </w:r>
          </w:p>
        </w:tc>
      </w:tr>
      <w:tr w:rsidR="00023478" w:rsidRPr="0068631A" w14:paraId="72D386A5" w14:textId="77777777" w:rsidTr="00F14039">
        <w:tc>
          <w:tcPr>
            <w:tcW w:w="2834" w:type="dxa"/>
            <w:shd w:val="clear" w:color="auto" w:fill="auto"/>
            <w:vAlign w:val="center"/>
          </w:tcPr>
          <w:p w14:paraId="59E76A81" w14:textId="0EF32C83" w:rsidR="00023478" w:rsidRPr="00023478" w:rsidRDefault="00023478" w:rsidP="00F14039">
            <w:pPr>
              <w:jc w:val="both"/>
              <w:rPr>
                <w:rFonts w:asciiTheme="minorHAnsi" w:hAnsiTheme="minorHAnsi" w:cstheme="minorHAnsi"/>
              </w:rPr>
            </w:pPr>
            <w:r w:rsidRPr="00023478">
              <w:rPr>
                <w:rFonts w:asciiTheme="minorHAnsi" w:hAnsiTheme="minorHAnsi" w:cstheme="minorHAnsi"/>
                <w:sz w:val="20"/>
                <w:szCs w:val="20"/>
              </w:rPr>
              <w:t>cyclin dependent kinase 1</w:t>
            </w:r>
          </w:p>
        </w:tc>
        <w:tc>
          <w:tcPr>
            <w:tcW w:w="1203" w:type="dxa"/>
            <w:shd w:val="clear" w:color="auto" w:fill="auto"/>
            <w:vAlign w:val="center"/>
          </w:tcPr>
          <w:p w14:paraId="1DEDBF04" w14:textId="65C14915" w:rsidR="00023478" w:rsidRPr="00023478" w:rsidRDefault="00023478" w:rsidP="00F14039">
            <w:pPr>
              <w:jc w:val="center"/>
              <w:rPr>
                <w:rFonts w:asciiTheme="minorHAnsi" w:hAnsiTheme="minorHAnsi" w:cstheme="minorHAnsi"/>
              </w:rPr>
            </w:pPr>
            <w:proofErr w:type="spellStart"/>
            <w:r w:rsidRPr="00023478">
              <w:rPr>
                <w:rFonts w:asciiTheme="minorHAnsi" w:hAnsiTheme="minorHAnsi" w:cstheme="minorHAnsi"/>
                <w:sz w:val="20"/>
                <w:szCs w:val="20"/>
              </w:rPr>
              <w:t>CDK1</w:t>
            </w:r>
            <w:proofErr w:type="spellEnd"/>
          </w:p>
        </w:tc>
        <w:tc>
          <w:tcPr>
            <w:tcW w:w="1490" w:type="dxa"/>
            <w:shd w:val="clear" w:color="auto" w:fill="auto"/>
            <w:vAlign w:val="center"/>
          </w:tcPr>
          <w:p w14:paraId="44C5C25C" w14:textId="5AD4DFEB" w:rsidR="00023478" w:rsidRPr="00023478" w:rsidRDefault="00023478" w:rsidP="00F14039">
            <w:pPr>
              <w:jc w:val="center"/>
              <w:rPr>
                <w:rFonts w:asciiTheme="minorHAnsi" w:hAnsiTheme="minorHAnsi" w:cstheme="minorHAnsi"/>
              </w:rPr>
            </w:pPr>
            <w:proofErr w:type="spellStart"/>
            <w:r w:rsidRPr="00023478">
              <w:rPr>
                <w:rFonts w:asciiTheme="minorHAnsi" w:hAnsiTheme="minorHAnsi" w:cstheme="minorHAnsi"/>
                <w:sz w:val="20"/>
                <w:szCs w:val="20"/>
              </w:rPr>
              <w:t>P11440</w:t>
            </w:r>
            <w:proofErr w:type="spellEnd"/>
          </w:p>
        </w:tc>
        <w:tc>
          <w:tcPr>
            <w:tcW w:w="1355" w:type="dxa"/>
            <w:shd w:val="clear" w:color="auto" w:fill="auto"/>
            <w:vAlign w:val="center"/>
          </w:tcPr>
          <w:p w14:paraId="71BE2F51" w14:textId="2FA97EE1" w:rsidR="00023478" w:rsidRPr="00023478" w:rsidRDefault="00023478" w:rsidP="00F14039">
            <w:pPr>
              <w:jc w:val="center"/>
              <w:rPr>
                <w:rFonts w:asciiTheme="minorHAnsi" w:hAnsiTheme="minorHAnsi" w:cstheme="minorHAnsi"/>
              </w:rPr>
            </w:pPr>
            <w:r w:rsidRPr="00023478">
              <w:rPr>
                <w:rFonts w:asciiTheme="minorHAnsi" w:hAnsiTheme="minorHAnsi" w:cstheme="minorHAnsi"/>
                <w:sz w:val="20"/>
                <w:szCs w:val="20"/>
              </w:rPr>
              <w:t>Nucleus</w:t>
            </w:r>
          </w:p>
        </w:tc>
        <w:tc>
          <w:tcPr>
            <w:tcW w:w="838" w:type="dxa"/>
            <w:shd w:val="clear" w:color="auto" w:fill="auto"/>
            <w:vAlign w:val="center"/>
          </w:tcPr>
          <w:p w14:paraId="282A25D9" w14:textId="7B35889A" w:rsidR="00023478" w:rsidRPr="00023478" w:rsidRDefault="00023478" w:rsidP="00F14039">
            <w:pPr>
              <w:jc w:val="center"/>
              <w:rPr>
                <w:rFonts w:asciiTheme="minorHAnsi" w:hAnsiTheme="minorHAnsi" w:cstheme="minorHAnsi"/>
              </w:rPr>
            </w:pPr>
            <w:r w:rsidRPr="00023478">
              <w:rPr>
                <w:rFonts w:asciiTheme="minorHAnsi" w:hAnsiTheme="minorHAnsi" w:cstheme="minorHAnsi"/>
                <w:sz w:val="20"/>
                <w:szCs w:val="20"/>
              </w:rPr>
              <w:t>-7.91</w:t>
            </w:r>
          </w:p>
        </w:tc>
        <w:tc>
          <w:tcPr>
            <w:tcW w:w="898" w:type="dxa"/>
            <w:shd w:val="clear" w:color="auto" w:fill="auto"/>
            <w:vAlign w:val="center"/>
          </w:tcPr>
          <w:p w14:paraId="73FAAD34" w14:textId="4FC67B9F" w:rsidR="00023478" w:rsidRPr="00023478" w:rsidRDefault="00023478" w:rsidP="00F14039">
            <w:pPr>
              <w:jc w:val="center"/>
              <w:rPr>
                <w:rFonts w:asciiTheme="minorHAnsi" w:hAnsiTheme="minorHAnsi" w:cstheme="minorHAnsi"/>
              </w:rPr>
            </w:pPr>
            <w:r w:rsidRPr="00023478">
              <w:rPr>
                <w:rFonts w:asciiTheme="minorHAnsi" w:hAnsiTheme="minorHAnsi" w:cstheme="minorHAnsi"/>
                <w:sz w:val="20"/>
                <w:szCs w:val="20"/>
              </w:rPr>
              <w:t>-2.02</w:t>
            </w:r>
          </w:p>
        </w:tc>
      </w:tr>
      <w:tr w:rsidR="00023478" w:rsidRPr="0068631A" w14:paraId="7C6F57CF" w14:textId="77777777" w:rsidTr="00F14039">
        <w:tc>
          <w:tcPr>
            <w:tcW w:w="2834" w:type="dxa"/>
            <w:shd w:val="clear" w:color="auto" w:fill="auto"/>
            <w:vAlign w:val="center"/>
          </w:tcPr>
          <w:p w14:paraId="37E1515E" w14:textId="5A20B2FE" w:rsidR="00023478" w:rsidRPr="00023478" w:rsidRDefault="00023478" w:rsidP="00F14039">
            <w:pPr>
              <w:jc w:val="both"/>
              <w:rPr>
                <w:rFonts w:asciiTheme="minorHAnsi" w:hAnsiTheme="minorHAnsi" w:cstheme="minorHAnsi"/>
              </w:rPr>
            </w:pPr>
            <w:r w:rsidRPr="00023478">
              <w:rPr>
                <w:rFonts w:asciiTheme="minorHAnsi" w:hAnsiTheme="minorHAnsi" w:cstheme="minorHAnsi"/>
                <w:sz w:val="20"/>
                <w:szCs w:val="20"/>
              </w:rPr>
              <w:t>cyclin dependent kinase 5</w:t>
            </w:r>
          </w:p>
        </w:tc>
        <w:tc>
          <w:tcPr>
            <w:tcW w:w="1203" w:type="dxa"/>
            <w:shd w:val="clear" w:color="auto" w:fill="auto"/>
            <w:vAlign w:val="center"/>
          </w:tcPr>
          <w:p w14:paraId="59FB4C81" w14:textId="609D682D" w:rsidR="00023478" w:rsidRPr="00023478" w:rsidRDefault="00023478" w:rsidP="00F14039">
            <w:pPr>
              <w:jc w:val="center"/>
              <w:rPr>
                <w:rFonts w:asciiTheme="minorHAnsi" w:hAnsiTheme="minorHAnsi" w:cstheme="minorHAnsi"/>
              </w:rPr>
            </w:pPr>
            <w:proofErr w:type="spellStart"/>
            <w:r w:rsidRPr="00023478">
              <w:rPr>
                <w:rFonts w:asciiTheme="minorHAnsi" w:hAnsiTheme="minorHAnsi" w:cstheme="minorHAnsi"/>
                <w:sz w:val="20"/>
                <w:szCs w:val="20"/>
              </w:rPr>
              <w:t>CDK5</w:t>
            </w:r>
            <w:proofErr w:type="spellEnd"/>
          </w:p>
        </w:tc>
        <w:tc>
          <w:tcPr>
            <w:tcW w:w="1490" w:type="dxa"/>
            <w:shd w:val="clear" w:color="auto" w:fill="auto"/>
            <w:vAlign w:val="center"/>
          </w:tcPr>
          <w:p w14:paraId="18B2C409" w14:textId="7D29DB7F" w:rsidR="00023478" w:rsidRPr="00023478" w:rsidRDefault="00023478" w:rsidP="00F14039">
            <w:pPr>
              <w:jc w:val="center"/>
              <w:rPr>
                <w:rFonts w:asciiTheme="minorHAnsi" w:hAnsiTheme="minorHAnsi" w:cstheme="minorHAnsi"/>
              </w:rPr>
            </w:pPr>
            <w:proofErr w:type="spellStart"/>
            <w:r w:rsidRPr="00023478">
              <w:rPr>
                <w:rFonts w:asciiTheme="minorHAnsi" w:hAnsiTheme="minorHAnsi" w:cstheme="minorHAnsi"/>
                <w:sz w:val="20"/>
                <w:szCs w:val="20"/>
              </w:rPr>
              <w:t>P49615</w:t>
            </w:r>
            <w:proofErr w:type="spellEnd"/>
          </w:p>
        </w:tc>
        <w:tc>
          <w:tcPr>
            <w:tcW w:w="1355" w:type="dxa"/>
            <w:shd w:val="clear" w:color="auto" w:fill="auto"/>
            <w:vAlign w:val="center"/>
          </w:tcPr>
          <w:p w14:paraId="1D175893" w14:textId="70832A6A" w:rsidR="00023478" w:rsidRPr="00023478" w:rsidRDefault="00023478" w:rsidP="00F14039">
            <w:pPr>
              <w:jc w:val="center"/>
              <w:rPr>
                <w:rFonts w:asciiTheme="minorHAnsi" w:hAnsiTheme="minorHAnsi" w:cstheme="minorHAnsi"/>
              </w:rPr>
            </w:pPr>
            <w:r w:rsidRPr="00023478">
              <w:rPr>
                <w:rFonts w:asciiTheme="minorHAnsi" w:hAnsiTheme="minorHAnsi" w:cstheme="minorHAnsi"/>
                <w:sz w:val="20"/>
                <w:szCs w:val="20"/>
              </w:rPr>
              <w:t>Nucleus</w:t>
            </w:r>
          </w:p>
        </w:tc>
        <w:tc>
          <w:tcPr>
            <w:tcW w:w="838" w:type="dxa"/>
            <w:shd w:val="clear" w:color="auto" w:fill="auto"/>
            <w:vAlign w:val="center"/>
          </w:tcPr>
          <w:p w14:paraId="23ADC7EF" w14:textId="0C817063" w:rsidR="00023478" w:rsidRPr="00023478" w:rsidRDefault="00023478" w:rsidP="00F14039">
            <w:pPr>
              <w:jc w:val="center"/>
              <w:rPr>
                <w:rFonts w:asciiTheme="minorHAnsi" w:hAnsiTheme="minorHAnsi" w:cstheme="minorHAnsi"/>
              </w:rPr>
            </w:pPr>
            <w:r w:rsidRPr="00023478">
              <w:rPr>
                <w:rFonts w:asciiTheme="minorHAnsi" w:hAnsiTheme="minorHAnsi" w:cstheme="minorHAnsi"/>
                <w:sz w:val="20"/>
                <w:szCs w:val="20"/>
              </w:rPr>
              <w:t>-2.39</w:t>
            </w:r>
          </w:p>
        </w:tc>
        <w:tc>
          <w:tcPr>
            <w:tcW w:w="898" w:type="dxa"/>
            <w:shd w:val="clear" w:color="auto" w:fill="auto"/>
            <w:vAlign w:val="center"/>
          </w:tcPr>
          <w:p w14:paraId="5CDBEF11" w14:textId="5CC12F79" w:rsidR="00023478" w:rsidRPr="00023478" w:rsidRDefault="00023478" w:rsidP="00F14039">
            <w:pPr>
              <w:jc w:val="center"/>
              <w:rPr>
                <w:rFonts w:asciiTheme="minorHAnsi" w:hAnsiTheme="minorHAnsi" w:cstheme="minorHAnsi"/>
              </w:rPr>
            </w:pPr>
            <w:r w:rsidRPr="00023478">
              <w:rPr>
                <w:rFonts w:asciiTheme="minorHAnsi" w:hAnsiTheme="minorHAnsi" w:cstheme="minorHAnsi"/>
                <w:sz w:val="20"/>
                <w:szCs w:val="20"/>
              </w:rPr>
              <w:t>-2.31</w:t>
            </w:r>
          </w:p>
        </w:tc>
      </w:tr>
      <w:tr w:rsidR="00023478" w:rsidRPr="0068631A" w14:paraId="5238F909" w14:textId="77777777" w:rsidTr="00F14039">
        <w:tc>
          <w:tcPr>
            <w:tcW w:w="2834" w:type="dxa"/>
            <w:shd w:val="clear" w:color="auto" w:fill="auto"/>
            <w:vAlign w:val="center"/>
          </w:tcPr>
          <w:p w14:paraId="56888AF9" w14:textId="44BA5C28" w:rsidR="00023478" w:rsidRPr="00023478" w:rsidRDefault="00023478" w:rsidP="00F14039">
            <w:pPr>
              <w:jc w:val="both"/>
              <w:rPr>
                <w:rFonts w:asciiTheme="minorHAnsi" w:hAnsiTheme="minorHAnsi" w:cstheme="minorHAnsi"/>
              </w:rPr>
            </w:pPr>
            <w:proofErr w:type="spellStart"/>
            <w:r w:rsidRPr="00023478">
              <w:rPr>
                <w:rFonts w:asciiTheme="minorHAnsi" w:hAnsiTheme="minorHAnsi" w:cstheme="minorHAnsi"/>
                <w:sz w:val="20"/>
                <w:szCs w:val="20"/>
              </w:rPr>
              <w:t>CCAAT</w:t>
            </w:r>
            <w:proofErr w:type="spellEnd"/>
            <w:r w:rsidRPr="00023478">
              <w:rPr>
                <w:rFonts w:asciiTheme="minorHAnsi" w:hAnsiTheme="minorHAnsi" w:cstheme="minorHAnsi"/>
                <w:sz w:val="20"/>
                <w:szCs w:val="20"/>
              </w:rPr>
              <w:t xml:space="preserve"> enhancer binding protein beta</w:t>
            </w:r>
          </w:p>
        </w:tc>
        <w:tc>
          <w:tcPr>
            <w:tcW w:w="1203" w:type="dxa"/>
            <w:shd w:val="clear" w:color="auto" w:fill="auto"/>
            <w:vAlign w:val="center"/>
          </w:tcPr>
          <w:p w14:paraId="4F484627" w14:textId="03FB5949" w:rsidR="00023478" w:rsidRPr="00023478" w:rsidRDefault="00023478" w:rsidP="00F14039">
            <w:pPr>
              <w:jc w:val="center"/>
              <w:rPr>
                <w:rFonts w:asciiTheme="minorHAnsi" w:hAnsiTheme="minorHAnsi" w:cstheme="minorHAnsi"/>
              </w:rPr>
            </w:pPr>
            <w:proofErr w:type="spellStart"/>
            <w:r w:rsidRPr="00023478">
              <w:rPr>
                <w:rFonts w:asciiTheme="minorHAnsi" w:hAnsiTheme="minorHAnsi" w:cstheme="minorHAnsi"/>
                <w:sz w:val="20"/>
                <w:szCs w:val="20"/>
              </w:rPr>
              <w:t>CEBPB</w:t>
            </w:r>
            <w:proofErr w:type="spellEnd"/>
          </w:p>
        </w:tc>
        <w:tc>
          <w:tcPr>
            <w:tcW w:w="1490" w:type="dxa"/>
            <w:shd w:val="clear" w:color="auto" w:fill="auto"/>
            <w:vAlign w:val="center"/>
          </w:tcPr>
          <w:p w14:paraId="22B81BE3" w14:textId="46596EDF" w:rsidR="00023478" w:rsidRPr="00023478" w:rsidRDefault="00023478" w:rsidP="00F14039">
            <w:pPr>
              <w:jc w:val="center"/>
              <w:rPr>
                <w:rFonts w:asciiTheme="minorHAnsi" w:hAnsiTheme="minorHAnsi" w:cstheme="minorHAnsi"/>
              </w:rPr>
            </w:pPr>
            <w:proofErr w:type="spellStart"/>
            <w:r w:rsidRPr="00023478">
              <w:rPr>
                <w:rFonts w:asciiTheme="minorHAnsi" w:hAnsiTheme="minorHAnsi" w:cstheme="minorHAnsi"/>
                <w:sz w:val="20"/>
                <w:szCs w:val="20"/>
              </w:rPr>
              <w:t>P28033</w:t>
            </w:r>
            <w:proofErr w:type="spellEnd"/>
          </w:p>
        </w:tc>
        <w:tc>
          <w:tcPr>
            <w:tcW w:w="1355" w:type="dxa"/>
            <w:shd w:val="clear" w:color="auto" w:fill="auto"/>
            <w:vAlign w:val="center"/>
          </w:tcPr>
          <w:p w14:paraId="0C12A584" w14:textId="4047566A" w:rsidR="00023478" w:rsidRPr="00023478" w:rsidRDefault="00023478" w:rsidP="00F14039">
            <w:pPr>
              <w:jc w:val="center"/>
              <w:rPr>
                <w:rFonts w:asciiTheme="minorHAnsi" w:hAnsiTheme="minorHAnsi" w:cstheme="minorHAnsi"/>
              </w:rPr>
            </w:pPr>
            <w:r w:rsidRPr="00023478">
              <w:rPr>
                <w:rFonts w:asciiTheme="minorHAnsi" w:hAnsiTheme="minorHAnsi" w:cstheme="minorHAnsi"/>
                <w:sz w:val="20"/>
                <w:szCs w:val="20"/>
              </w:rPr>
              <w:t>Nucleus</w:t>
            </w:r>
          </w:p>
        </w:tc>
        <w:tc>
          <w:tcPr>
            <w:tcW w:w="838" w:type="dxa"/>
            <w:shd w:val="clear" w:color="auto" w:fill="auto"/>
            <w:vAlign w:val="center"/>
          </w:tcPr>
          <w:p w14:paraId="42646875" w14:textId="7A4726EB" w:rsidR="00023478" w:rsidRPr="00023478" w:rsidRDefault="00023478" w:rsidP="00F14039">
            <w:pPr>
              <w:jc w:val="center"/>
              <w:rPr>
                <w:rFonts w:asciiTheme="minorHAnsi" w:hAnsiTheme="minorHAnsi" w:cstheme="minorHAnsi"/>
              </w:rPr>
            </w:pPr>
            <w:r w:rsidRPr="00023478">
              <w:rPr>
                <w:rFonts w:asciiTheme="minorHAnsi" w:hAnsiTheme="minorHAnsi" w:cstheme="minorHAnsi"/>
                <w:sz w:val="20"/>
                <w:szCs w:val="20"/>
              </w:rPr>
              <w:t>-7.26</w:t>
            </w:r>
          </w:p>
        </w:tc>
        <w:tc>
          <w:tcPr>
            <w:tcW w:w="898" w:type="dxa"/>
            <w:shd w:val="clear" w:color="auto" w:fill="auto"/>
            <w:vAlign w:val="center"/>
          </w:tcPr>
          <w:p w14:paraId="2108307D" w14:textId="16AD1024" w:rsidR="00023478" w:rsidRPr="00023478" w:rsidRDefault="00023478" w:rsidP="00F14039">
            <w:pPr>
              <w:jc w:val="center"/>
              <w:rPr>
                <w:rFonts w:asciiTheme="minorHAnsi" w:hAnsiTheme="minorHAnsi" w:cstheme="minorHAnsi"/>
              </w:rPr>
            </w:pPr>
            <w:r w:rsidRPr="00023478">
              <w:rPr>
                <w:rFonts w:asciiTheme="minorHAnsi" w:hAnsiTheme="minorHAnsi" w:cstheme="minorHAnsi"/>
                <w:sz w:val="20"/>
                <w:szCs w:val="20"/>
              </w:rPr>
              <w:t>3.35</w:t>
            </w:r>
          </w:p>
        </w:tc>
      </w:tr>
      <w:tr w:rsidR="00023478" w:rsidRPr="0068631A" w14:paraId="56CF4034" w14:textId="77777777" w:rsidTr="00F14039">
        <w:tc>
          <w:tcPr>
            <w:tcW w:w="2834" w:type="dxa"/>
            <w:shd w:val="clear" w:color="auto" w:fill="auto"/>
            <w:vAlign w:val="center"/>
          </w:tcPr>
          <w:p w14:paraId="6EB6AF00" w14:textId="6FA606A2" w:rsidR="00023478" w:rsidRPr="00023478" w:rsidRDefault="00023478" w:rsidP="00F14039">
            <w:pPr>
              <w:jc w:val="both"/>
              <w:rPr>
                <w:rFonts w:asciiTheme="minorHAnsi" w:hAnsiTheme="minorHAnsi" w:cstheme="minorHAnsi"/>
              </w:rPr>
            </w:pPr>
            <w:r w:rsidRPr="00023478">
              <w:rPr>
                <w:rFonts w:asciiTheme="minorHAnsi" w:hAnsiTheme="minorHAnsi" w:cstheme="minorHAnsi"/>
                <w:sz w:val="20"/>
                <w:szCs w:val="20"/>
              </w:rPr>
              <w:t xml:space="preserve">cellular repressor of </w:t>
            </w:r>
            <w:proofErr w:type="spellStart"/>
            <w:r w:rsidRPr="00023478">
              <w:rPr>
                <w:rFonts w:asciiTheme="minorHAnsi" w:hAnsiTheme="minorHAnsi" w:cstheme="minorHAnsi"/>
                <w:sz w:val="20"/>
                <w:szCs w:val="20"/>
              </w:rPr>
              <w:t>E1A</w:t>
            </w:r>
            <w:proofErr w:type="spellEnd"/>
            <w:r w:rsidRPr="00023478">
              <w:rPr>
                <w:rFonts w:asciiTheme="minorHAnsi" w:hAnsiTheme="minorHAnsi" w:cstheme="minorHAnsi"/>
                <w:sz w:val="20"/>
                <w:szCs w:val="20"/>
              </w:rPr>
              <w:t xml:space="preserve"> stimulated genes 1</w:t>
            </w:r>
          </w:p>
        </w:tc>
        <w:tc>
          <w:tcPr>
            <w:tcW w:w="1203" w:type="dxa"/>
            <w:shd w:val="clear" w:color="auto" w:fill="auto"/>
            <w:vAlign w:val="center"/>
          </w:tcPr>
          <w:p w14:paraId="71647FF1" w14:textId="0C066BF4" w:rsidR="00023478" w:rsidRPr="00023478" w:rsidRDefault="00023478" w:rsidP="00F14039">
            <w:pPr>
              <w:jc w:val="center"/>
              <w:rPr>
                <w:rFonts w:asciiTheme="minorHAnsi" w:hAnsiTheme="minorHAnsi" w:cstheme="minorHAnsi"/>
              </w:rPr>
            </w:pPr>
            <w:proofErr w:type="spellStart"/>
            <w:r w:rsidRPr="00023478">
              <w:rPr>
                <w:rFonts w:asciiTheme="minorHAnsi" w:hAnsiTheme="minorHAnsi" w:cstheme="minorHAnsi"/>
                <w:sz w:val="20"/>
                <w:szCs w:val="20"/>
              </w:rPr>
              <w:t>CREG1</w:t>
            </w:r>
            <w:proofErr w:type="spellEnd"/>
          </w:p>
        </w:tc>
        <w:tc>
          <w:tcPr>
            <w:tcW w:w="1490" w:type="dxa"/>
            <w:shd w:val="clear" w:color="auto" w:fill="auto"/>
            <w:vAlign w:val="center"/>
          </w:tcPr>
          <w:p w14:paraId="378D44F3" w14:textId="2B84C5C2" w:rsidR="00023478" w:rsidRPr="00023478" w:rsidRDefault="00023478" w:rsidP="00F14039">
            <w:pPr>
              <w:jc w:val="center"/>
              <w:rPr>
                <w:rFonts w:asciiTheme="minorHAnsi" w:hAnsiTheme="minorHAnsi" w:cstheme="minorHAnsi"/>
              </w:rPr>
            </w:pPr>
            <w:proofErr w:type="spellStart"/>
            <w:r w:rsidRPr="00023478">
              <w:rPr>
                <w:rFonts w:asciiTheme="minorHAnsi" w:hAnsiTheme="minorHAnsi" w:cstheme="minorHAnsi"/>
                <w:sz w:val="20"/>
                <w:szCs w:val="20"/>
              </w:rPr>
              <w:t>O88668</w:t>
            </w:r>
            <w:proofErr w:type="spellEnd"/>
          </w:p>
        </w:tc>
        <w:tc>
          <w:tcPr>
            <w:tcW w:w="1355" w:type="dxa"/>
            <w:shd w:val="clear" w:color="auto" w:fill="auto"/>
            <w:vAlign w:val="center"/>
          </w:tcPr>
          <w:p w14:paraId="419AF69E" w14:textId="05437663" w:rsidR="00023478" w:rsidRPr="00023478" w:rsidRDefault="00023478" w:rsidP="00F14039">
            <w:pPr>
              <w:jc w:val="center"/>
              <w:rPr>
                <w:rFonts w:asciiTheme="minorHAnsi" w:hAnsiTheme="minorHAnsi" w:cstheme="minorHAnsi"/>
              </w:rPr>
            </w:pPr>
            <w:r w:rsidRPr="00023478">
              <w:rPr>
                <w:rFonts w:asciiTheme="minorHAnsi" w:hAnsiTheme="minorHAnsi" w:cstheme="minorHAnsi"/>
                <w:sz w:val="20"/>
                <w:szCs w:val="20"/>
              </w:rPr>
              <w:t>Nucleus</w:t>
            </w:r>
          </w:p>
        </w:tc>
        <w:tc>
          <w:tcPr>
            <w:tcW w:w="838" w:type="dxa"/>
            <w:shd w:val="clear" w:color="auto" w:fill="auto"/>
            <w:vAlign w:val="center"/>
          </w:tcPr>
          <w:p w14:paraId="70F3EB27" w14:textId="0850F7D8" w:rsidR="00023478" w:rsidRPr="00023478" w:rsidRDefault="00023478" w:rsidP="00F14039">
            <w:pPr>
              <w:jc w:val="center"/>
              <w:rPr>
                <w:rFonts w:asciiTheme="minorHAnsi" w:hAnsiTheme="minorHAnsi" w:cstheme="minorHAnsi"/>
              </w:rPr>
            </w:pPr>
            <w:r w:rsidRPr="00023478">
              <w:rPr>
                <w:rFonts w:asciiTheme="minorHAnsi" w:hAnsiTheme="minorHAnsi" w:cstheme="minorHAnsi"/>
                <w:sz w:val="20"/>
                <w:szCs w:val="20"/>
              </w:rPr>
              <w:t>2.60</w:t>
            </w:r>
          </w:p>
        </w:tc>
        <w:tc>
          <w:tcPr>
            <w:tcW w:w="898" w:type="dxa"/>
            <w:shd w:val="clear" w:color="auto" w:fill="auto"/>
            <w:vAlign w:val="center"/>
          </w:tcPr>
          <w:p w14:paraId="58913C9D" w14:textId="2540C6E1" w:rsidR="00023478" w:rsidRPr="00023478" w:rsidRDefault="00023478" w:rsidP="00F14039">
            <w:pPr>
              <w:jc w:val="center"/>
              <w:rPr>
                <w:rFonts w:asciiTheme="minorHAnsi" w:hAnsiTheme="minorHAnsi" w:cstheme="minorHAnsi"/>
              </w:rPr>
            </w:pPr>
            <w:r w:rsidRPr="00023478">
              <w:rPr>
                <w:rFonts w:asciiTheme="minorHAnsi" w:hAnsiTheme="minorHAnsi" w:cstheme="minorHAnsi"/>
                <w:sz w:val="20"/>
                <w:szCs w:val="20"/>
              </w:rPr>
              <w:t>3.43</w:t>
            </w:r>
          </w:p>
        </w:tc>
      </w:tr>
      <w:tr w:rsidR="00023478" w:rsidRPr="0068631A" w14:paraId="642CE258" w14:textId="77777777" w:rsidTr="00F14039">
        <w:tc>
          <w:tcPr>
            <w:tcW w:w="2834" w:type="dxa"/>
            <w:shd w:val="clear" w:color="auto" w:fill="auto"/>
            <w:vAlign w:val="center"/>
          </w:tcPr>
          <w:p w14:paraId="67DEFDAE" w14:textId="368A84CC" w:rsidR="00023478" w:rsidRPr="00023478" w:rsidRDefault="00023478" w:rsidP="00F14039">
            <w:pPr>
              <w:jc w:val="both"/>
              <w:rPr>
                <w:rFonts w:asciiTheme="minorHAnsi" w:hAnsiTheme="minorHAnsi" w:cstheme="minorHAnsi"/>
              </w:rPr>
            </w:pPr>
            <w:r w:rsidRPr="00023478">
              <w:rPr>
                <w:rFonts w:asciiTheme="minorHAnsi" w:hAnsiTheme="minorHAnsi" w:cstheme="minorHAnsi"/>
                <w:sz w:val="20"/>
                <w:szCs w:val="20"/>
              </w:rPr>
              <w:t>catenin beta 1</w:t>
            </w:r>
          </w:p>
        </w:tc>
        <w:tc>
          <w:tcPr>
            <w:tcW w:w="1203" w:type="dxa"/>
            <w:shd w:val="clear" w:color="auto" w:fill="auto"/>
            <w:vAlign w:val="center"/>
          </w:tcPr>
          <w:p w14:paraId="70B6E08A" w14:textId="4D1E1E55" w:rsidR="00023478" w:rsidRPr="00023478" w:rsidRDefault="00023478" w:rsidP="00F14039">
            <w:pPr>
              <w:jc w:val="center"/>
              <w:rPr>
                <w:rFonts w:asciiTheme="minorHAnsi" w:hAnsiTheme="minorHAnsi" w:cstheme="minorHAnsi"/>
              </w:rPr>
            </w:pPr>
            <w:proofErr w:type="spellStart"/>
            <w:r w:rsidRPr="00023478">
              <w:rPr>
                <w:rFonts w:asciiTheme="minorHAnsi" w:hAnsiTheme="minorHAnsi" w:cstheme="minorHAnsi"/>
                <w:sz w:val="20"/>
                <w:szCs w:val="20"/>
              </w:rPr>
              <w:t>CTNNB1</w:t>
            </w:r>
            <w:proofErr w:type="spellEnd"/>
          </w:p>
        </w:tc>
        <w:tc>
          <w:tcPr>
            <w:tcW w:w="1490" w:type="dxa"/>
            <w:shd w:val="clear" w:color="auto" w:fill="auto"/>
            <w:vAlign w:val="center"/>
          </w:tcPr>
          <w:p w14:paraId="32D0F04A" w14:textId="5E111DD6" w:rsidR="00023478" w:rsidRPr="00023478" w:rsidRDefault="00023478" w:rsidP="00F14039">
            <w:pPr>
              <w:jc w:val="center"/>
              <w:rPr>
                <w:rFonts w:asciiTheme="minorHAnsi" w:hAnsiTheme="minorHAnsi" w:cstheme="minorHAnsi"/>
              </w:rPr>
            </w:pPr>
            <w:proofErr w:type="spellStart"/>
            <w:r w:rsidRPr="00023478">
              <w:rPr>
                <w:rFonts w:asciiTheme="minorHAnsi" w:hAnsiTheme="minorHAnsi" w:cstheme="minorHAnsi"/>
                <w:sz w:val="20"/>
                <w:szCs w:val="20"/>
              </w:rPr>
              <w:t>Q02248</w:t>
            </w:r>
            <w:proofErr w:type="spellEnd"/>
          </w:p>
        </w:tc>
        <w:tc>
          <w:tcPr>
            <w:tcW w:w="1355" w:type="dxa"/>
            <w:shd w:val="clear" w:color="auto" w:fill="auto"/>
            <w:vAlign w:val="center"/>
          </w:tcPr>
          <w:p w14:paraId="149F1EED" w14:textId="046D6D05" w:rsidR="00023478" w:rsidRPr="00023478" w:rsidRDefault="00023478" w:rsidP="00F14039">
            <w:pPr>
              <w:jc w:val="center"/>
              <w:rPr>
                <w:rFonts w:asciiTheme="minorHAnsi" w:hAnsiTheme="minorHAnsi" w:cstheme="minorHAnsi"/>
              </w:rPr>
            </w:pPr>
            <w:r w:rsidRPr="00023478">
              <w:rPr>
                <w:rFonts w:asciiTheme="minorHAnsi" w:hAnsiTheme="minorHAnsi" w:cstheme="minorHAnsi"/>
                <w:sz w:val="20"/>
                <w:szCs w:val="20"/>
              </w:rPr>
              <w:t>Nucleus</w:t>
            </w:r>
          </w:p>
        </w:tc>
        <w:tc>
          <w:tcPr>
            <w:tcW w:w="838" w:type="dxa"/>
            <w:shd w:val="clear" w:color="auto" w:fill="auto"/>
            <w:vAlign w:val="center"/>
          </w:tcPr>
          <w:p w14:paraId="37722DFC" w14:textId="411A5C10" w:rsidR="00023478" w:rsidRPr="00023478" w:rsidRDefault="00023478" w:rsidP="00F14039">
            <w:pPr>
              <w:jc w:val="center"/>
              <w:rPr>
                <w:rFonts w:asciiTheme="minorHAnsi" w:hAnsiTheme="minorHAnsi" w:cstheme="minorHAnsi"/>
              </w:rPr>
            </w:pPr>
            <w:r w:rsidRPr="00023478">
              <w:rPr>
                <w:rFonts w:asciiTheme="minorHAnsi" w:hAnsiTheme="minorHAnsi" w:cstheme="minorHAnsi"/>
                <w:sz w:val="20"/>
                <w:szCs w:val="20"/>
              </w:rPr>
              <w:t>-1.16</w:t>
            </w:r>
          </w:p>
        </w:tc>
        <w:tc>
          <w:tcPr>
            <w:tcW w:w="898" w:type="dxa"/>
            <w:shd w:val="clear" w:color="auto" w:fill="auto"/>
            <w:vAlign w:val="center"/>
          </w:tcPr>
          <w:p w14:paraId="325AE5C1" w14:textId="2B4A9FBD" w:rsidR="00023478" w:rsidRPr="00023478" w:rsidRDefault="00023478" w:rsidP="00F14039">
            <w:pPr>
              <w:jc w:val="center"/>
              <w:rPr>
                <w:rFonts w:asciiTheme="minorHAnsi" w:hAnsiTheme="minorHAnsi" w:cstheme="minorHAnsi"/>
              </w:rPr>
            </w:pPr>
            <w:r w:rsidRPr="00023478">
              <w:rPr>
                <w:rFonts w:asciiTheme="minorHAnsi" w:hAnsiTheme="minorHAnsi" w:cstheme="minorHAnsi"/>
                <w:sz w:val="20"/>
                <w:szCs w:val="20"/>
              </w:rPr>
              <w:t>2.44</w:t>
            </w:r>
          </w:p>
        </w:tc>
      </w:tr>
      <w:tr w:rsidR="00023478" w:rsidRPr="0068631A" w14:paraId="5DFEF991" w14:textId="77777777" w:rsidTr="00F14039">
        <w:tc>
          <w:tcPr>
            <w:tcW w:w="2834" w:type="dxa"/>
            <w:shd w:val="clear" w:color="auto" w:fill="auto"/>
            <w:vAlign w:val="center"/>
          </w:tcPr>
          <w:p w14:paraId="28F443E1" w14:textId="7ADB83CE" w:rsidR="00023478" w:rsidRPr="00023478" w:rsidRDefault="00023478" w:rsidP="00F14039">
            <w:pPr>
              <w:jc w:val="both"/>
              <w:rPr>
                <w:rFonts w:asciiTheme="minorHAnsi" w:hAnsiTheme="minorHAnsi" w:cstheme="minorHAnsi"/>
              </w:rPr>
            </w:pPr>
            <w:r w:rsidRPr="00023478">
              <w:rPr>
                <w:rFonts w:asciiTheme="minorHAnsi" w:hAnsiTheme="minorHAnsi" w:cstheme="minorHAnsi"/>
                <w:sz w:val="20"/>
                <w:szCs w:val="20"/>
              </w:rPr>
              <w:t>endoplasmic reticulum oxidoreductase 1 alpha</w:t>
            </w:r>
          </w:p>
        </w:tc>
        <w:tc>
          <w:tcPr>
            <w:tcW w:w="1203" w:type="dxa"/>
            <w:shd w:val="clear" w:color="auto" w:fill="auto"/>
            <w:vAlign w:val="center"/>
          </w:tcPr>
          <w:p w14:paraId="3DDCD685" w14:textId="69EDF73D" w:rsidR="00023478" w:rsidRPr="00023478" w:rsidRDefault="00023478" w:rsidP="00F14039">
            <w:pPr>
              <w:jc w:val="center"/>
              <w:rPr>
                <w:rFonts w:asciiTheme="minorHAnsi" w:hAnsiTheme="minorHAnsi" w:cstheme="minorHAnsi"/>
              </w:rPr>
            </w:pPr>
            <w:proofErr w:type="spellStart"/>
            <w:r w:rsidRPr="00023478">
              <w:rPr>
                <w:rFonts w:asciiTheme="minorHAnsi" w:hAnsiTheme="minorHAnsi" w:cstheme="minorHAnsi"/>
                <w:sz w:val="20"/>
                <w:szCs w:val="20"/>
              </w:rPr>
              <w:t>ERO1A</w:t>
            </w:r>
            <w:proofErr w:type="spellEnd"/>
          </w:p>
        </w:tc>
        <w:tc>
          <w:tcPr>
            <w:tcW w:w="1490" w:type="dxa"/>
            <w:shd w:val="clear" w:color="auto" w:fill="auto"/>
            <w:vAlign w:val="center"/>
          </w:tcPr>
          <w:p w14:paraId="5C1E869B" w14:textId="4AA19696" w:rsidR="00023478" w:rsidRPr="00023478" w:rsidRDefault="00023478" w:rsidP="00F14039">
            <w:pPr>
              <w:jc w:val="center"/>
              <w:rPr>
                <w:rFonts w:asciiTheme="minorHAnsi" w:hAnsiTheme="minorHAnsi" w:cstheme="minorHAnsi"/>
              </w:rPr>
            </w:pPr>
            <w:proofErr w:type="spellStart"/>
            <w:r w:rsidRPr="00023478">
              <w:rPr>
                <w:rFonts w:asciiTheme="minorHAnsi" w:hAnsiTheme="minorHAnsi" w:cstheme="minorHAnsi"/>
                <w:sz w:val="20"/>
                <w:szCs w:val="20"/>
              </w:rPr>
              <w:t>Q8R180</w:t>
            </w:r>
            <w:proofErr w:type="spellEnd"/>
          </w:p>
        </w:tc>
        <w:tc>
          <w:tcPr>
            <w:tcW w:w="1355" w:type="dxa"/>
            <w:shd w:val="clear" w:color="auto" w:fill="auto"/>
            <w:vAlign w:val="center"/>
          </w:tcPr>
          <w:p w14:paraId="1A1EBD6E" w14:textId="04CC66C9" w:rsidR="00023478" w:rsidRPr="00023478" w:rsidRDefault="00023478" w:rsidP="00F14039">
            <w:pPr>
              <w:jc w:val="center"/>
              <w:rPr>
                <w:rFonts w:asciiTheme="minorHAnsi" w:hAnsiTheme="minorHAnsi" w:cstheme="minorHAnsi"/>
              </w:rPr>
            </w:pPr>
            <w:r w:rsidRPr="00023478">
              <w:rPr>
                <w:rFonts w:asciiTheme="minorHAnsi" w:hAnsiTheme="minorHAnsi" w:cstheme="minorHAnsi"/>
                <w:sz w:val="20"/>
                <w:szCs w:val="20"/>
              </w:rPr>
              <w:t>Cytoplasm</w:t>
            </w:r>
          </w:p>
        </w:tc>
        <w:tc>
          <w:tcPr>
            <w:tcW w:w="838" w:type="dxa"/>
            <w:shd w:val="clear" w:color="auto" w:fill="auto"/>
            <w:vAlign w:val="center"/>
          </w:tcPr>
          <w:p w14:paraId="2855E5A0" w14:textId="68DEEBE7" w:rsidR="00023478" w:rsidRPr="00023478" w:rsidRDefault="00023478" w:rsidP="00F14039">
            <w:pPr>
              <w:jc w:val="center"/>
              <w:rPr>
                <w:rFonts w:asciiTheme="minorHAnsi" w:hAnsiTheme="minorHAnsi" w:cstheme="minorHAnsi"/>
              </w:rPr>
            </w:pPr>
            <w:r w:rsidRPr="00023478">
              <w:rPr>
                <w:rFonts w:asciiTheme="minorHAnsi" w:hAnsiTheme="minorHAnsi" w:cstheme="minorHAnsi"/>
                <w:sz w:val="20"/>
                <w:szCs w:val="20"/>
              </w:rPr>
              <w:t>-0.73</w:t>
            </w:r>
          </w:p>
        </w:tc>
        <w:tc>
          <w:tcPr>
            <w:tcW w:w="898" w:type="dxa"/>
            <w:shd w:val="clear" w:color="auto" w:fill="auto"/>
            <w:vAlign w:val="center"/>
          </w:tcPr>
          <w:p w14:paraId="0256FB9A" w14:textId="4B0CD961" w:rsidR="00023478" w:rsidRPr="00023478" w:rsidRDefault="00023478" w:rsidP="00F14039">
            <w:pPr>
              <w:jc w:val="center"/>
              <w:rPr>
                <w:rFonts w:asciiTheme="minorHAnsi" w:hAnsiTheme="minorHAnsi" w:cstheme="minorHAnsi"/>
              </w:rPr>
            </w:pPr>
            <w:r w:rsidRPr="00023478">
              <w:rPr>
                <w:rFonts w:asciiTheme="minorHAnsi" w:hAnsiTheme="minorHAnsi" w:cstheme="minorHAnsi"/>
                <w:sz w:val="20"/>
                <w:szCs w:val="20"/>
              </w:rPr>
              <w:t>-2.37</w:t>
            </w:r>
          </w:p>
        </w:tc>
      </w:tr>
      <w:tr w:rsidR="00023478" w:rsidRPr="0068631A" w14:paraId="6666A383" w14:textId="77777777" w:rsidTr="00F14039">
        <w:tc>
          <w:tcPr>
            <w:tcW w:w="2834" w:type="dxa"/>
            <w:shd w:val="clear" w:color="auto" w:fill="auto"/>
            <w:vAlign w:val="center"/>
          </w:tcPr>
          <w:p w14:paraId="19B9197B" w14:textId="3DE48981" w:rsidR="00023478" w:rsidRPr="00023478" w:rsidRDefault="00023478" w:rsidP="00F14039">
            <w:pPr>
              <w:jc w:val="both"/>
              <w:rPr>
                <w:rFonts w:asciiTheme="minorHAnsi" w:hAnsiTheme="minorHAnsi" w:cstheme="minorHAnsi"/>
              </w:rPr>
            </w:pPr>
            <w:r w:rsidRPr="00023478">
              <w:rPr>
                <w:rFonts w:asciiTheme="minorHAnsi" w:hAnsiTheme="minorHAnsi" w:cstheme="minorHAnsi"/>
                <w:sz w:val="20"/>
                <w:szCs w:val="20"/>
              </w:rPr>
              <w:t>farnesyl diphosphate synthase</w:t>
            </w:r>
          </w:p>
        </w:tc>
        <w:tc>
          <w:tcPr>
            <w:tcW w:w="1203" w:type="dxa"/>
            <w:shd w:val="clear" w:color="auto" w:fill="auto"/>
            <w:vAlign w:val="center"/>
          </w:tcPr>
          <w:p w14:paraId="6D133A14" w14:textId="5D3D20A6" w:rsidR="00023478" w:rsidRPr="00023478" w:rsidRDefault="00023478" w:rsidP="00F14039">
            <w:pPr>
              <w:jc w:val="center"/>
              <w:rPr>
                <w:rFonts w:asciiTheme="minorHAnsi" w:hAnsiTheme="minorHAnsi" w:cstheme="minorHAnsi"/>
              </w:rPr>
            </w:pPr>
            <w:proofErr w:type="spellStart"/>
            <w:r w:rsidRPr="00023478">
              <w:rPr>
                <w:rFonts w:asciiTheme="minorHAnsi" w:hAnsiTheme="minorHAnsi" w:cstheme="minorHAnsi"/>
                <w:sz w:val="20"/>
                <w:szCs w:val="20"/>
              </w:rPr>
              <w:t>FDPS</w:t>
            </w:r>
            <w:proofErr w:type="spellEnd"/>
          </w:p>
        </w:tc>
        <w:tc>
          <w:tcPr>
            <w:tcW w:w="1490" w:type="dxa"/>
            <w:shd w:val="clear" w:color="auto" w:fill="auto"/>
            <w:vAlign w:val="center"/>
          </w:tcPr>
          <w:p w14:paraId="15A80C87" w14:textId="0698FACF" w:rsidR="00023478" w:rsidRPr="00023478" w:rsidRDefault="00023478" w:rsidP="00F14039">
            <w:pPr>
              <w:jc w:val="center"/>
              <w:rPr>
                <w:rFonts w:asciiTheme="minorHAnsi" w:hAnsiTheme="minorHAnsi" w:cstheme="minorHAnsi"/>
              </w:rPr>
            </w:pPr>
            <w:proofErr w:type="spellStart"/>
            <w:r w:rsidRPr="00023478">
              <w:rPr>
                <w:rFonts w:asciiTheme="minorHAnsi" w:hAnsiTheme="minorHAnsi" w:cstheme="minorHAnsi"/>
                <w:sz w:val="20"/>
                <w:szCs w:val="20"/>
              </w:rPr>
              <w:t>Q920E5</w:t>
            </w:r>
            <w:proofErr w:type="spellEnd"/>
          </w:p>
        </w:tc>
        <w:tc>
          <w:tcPr>
            <w:tcW w:w="1355" w:type="dxa"/>
            <w:shd w:val="clear" w:color="auto" w:fill="auto"/>
            <w:vAlign w:val="center"/>
          </w:tcPr>
          <w:p w14:paraId="6AF542E0" w14:textId="1814D74C" w:rsidR="00023478" w:rsidRPr="00023478" w:rsidRDefault="00023478" w:rsidP="00F14039">
            <w:pPr>
              <w:jc w:val="center"/>
              <w:rPr>
                <w:rFonts w:asciiTheme="minorHAnsi" w:hAnsiTheme="minorHAnsi" w:cstheme="minorHAnsi"/>
              </w:rPr>
            </w:pPr>
            <w:r w:rsidRPr="00023478">
              <w:rPr>
                <w:rFonts w:asciiTheme="minorHAnsi" w:hAnsiTheme="minorHAnsi" w:cstheme="minorHAnsi"/>
                <w:sz w:val="20"/>
                <w:szCs w:val="20"/>
              </w:rPr>
              <w:t>Cytoplasm</w:t>
            </w:r>
          </w:p>
        </w:tc>
        <w:tc>
          <w:tcPr>
            <w:tcW w:w="838" w:type="dxa"/>
            <w:shd w:val="clear" w:color="auto" w:fill="auto"/>
            <w:vAlign w:val="center"/>
          </w:tcPr>
          <w:p w14:paraId="5E136F2E" w14:textId="46FC3D9F" w:rsidR="00023478" w:rsidRPr="00023478" w:rsidRDefault="00023478" w:rsidP="00F14039">
            <w:pPr>
              <w:jc w:val="center"/>
              <w:rPr>
                <w:rFonts w:asciiTheme="minorHAnsi" w:hAnsiTheme="minorHAnsi" w:cstheme="minorHAnsi"/>
              </w:rPr>
            </w:pPr>
            <w:r w:rsidRPr="00023478">
              <w:rPr>
                <w:rFonts w:asciiTheme="minorHAnsi" w:hAnsiTheme="minorHAnsi" w:cstheme="minorHAnsi"/>
                <w:sz w:val="20"/>
                <w:szCs w:val="20"/>
              </w:rPr>
              <w:t>-3.68</w:t>
            </w:r>
          </w:p>
        </w:tc>
        <w:tc>
          <w:tcPr>
            <w:tcW w:w="898" w:type="dxa"/>
            <w:shd w:val="clear" w:color="auto" w:fill="auto"/>
            <w:vAlign w:val="center"/>
          </w:tcPr>
          <w:p w14:paraId="2A9D0F74" w14:textId="55D4DF5E" w:rsidR="00023478" w:rsidRPr="00023478" w:rsidRDefault="00023478" w:rsidP="00F14039">
            <w:pPr>
              <w:jc w:val="center"/>
              <w:rPr>
                <w:rFonts w:asciiTheme="minorHAnsi" w:hAnsiTheme="minorHAnsi" w:cstheme="minorHAnsi"/>
              </w:rPr>
            </w:pPr>
            <w:r w:rsidRPr="00023478">
              <w:rPr>
                <w:rFonts w:asciiTheme="minorHAnsi" w:hAnsiTheme="minorHAnsi" w:cstheme="minorHAnsi"/>
                <w:sz w:val="20"/>
                <w:szCs w:val="20"/>
              </w:rPr>
              <w:t>-3.33</w:t>
            </w:r>
          </w:p>
        </w:tc>
      </w:tr>
      <w:tr w:rsidR="00023478" w:rsidRPr="0068631A" w14:paraId="448083B5" w14:textId="77777777" w:rsidTr="00F14039">
        <w:tc>
          <w:tcPr>
            <w:tcW w:w="2834" w:type="dxa"/>
            <w:shd w:val="clear" w:color="auto" w:fill="auto"/>
            <w:vAlign w:val="center"/>
          </w:tcPr>
          <w:p w14:paraId="0A9BD8A5" w14:textId="44807ABA" w:rsidR="00023478" w:rsidRPr="00023478" w:rsidRDefault="00023478" w:rsidP="00F14039">
            <w:pPr>
              <w:jc w:val="both"/>
              <w:rPr>
                <w:rFonts w:asciiTheme="minorHAnsi" w:hAnsiTheme="minorHAnsi" w:cstheme="minorHAnsi"/>
              </w:rPr>
            </w:pPr>
            <w:r w:rsidRPr="00023478">
              <w:rPr>
                <w:rFonts w:asciiTheme="minorHAnsi" w:hAnsiTheme="minorHAnsi" w:cstheme="minorHAnsi"/>
                <w:sz w:val="20"/>
                <w:szCs w:val="20"/>
              </w:rPr>
              <w:t>histone deacetylase 5</w:t>
            </w:r>
          </w:p>
        </w:tc>
        <w:tc>
          <w:tcPr>
            <w:tcW w:w="1203" w:type="dxa"/>
            <w:shd w:val="clear" w:color="auto" w:fill="auto"/>
            <w:vAlign w:val="center"/>
          </w:tcPr>
          <w:p w14:paraId="17D2F5AE" w14:textId="4956F437" w:rsidR="00023478" w:rsidRPr="00023478" w:rsidRDefault="00023478" w:rsidP="00F14039">
            <w:pPr>
              <w:jc w:val="center"/>
              <w:rPr>
                <w:rFonts w:asciiTheme="minorHAnsi" w:hAnsiTheme="minorHAnsi" w:cstheme="minorHAnsi"/>
              </w:rPr>
            </w:pPr>
            <w:proofErr w:type="spellStart"/>
            <w:r w:rsidRPr="00023478">
              <w:rPr>
                <w:rFonts w:asciiTheme="minorHAnsi" w:hAnsiTheme="minorHAnsi" w:cstheme="minorHAnsi"/>
                <w:sz w:val="20"/>
                <w:szCs w:val="20"/>
              </w:rPr>
              <w:t>HDAC5</w:t>
            </w:r>
            <w:proofErr w:type="spellEnd"/>
          </w:p>
        </w:tc>
        <w:tc>
          <w:tcPr>
            <w:tcW w:w="1490" w:type="dxa"/>
            <w:shd w:val="clear" w:color="auto" w:fill="auto"/>
            <w:vAlign w:val="center"/>
          </w:tcPr>
          <w:p w14:paraId="1327CF7B" w14:textId="1DA4CDE6" w:rsidR="00023478" w:rsidRPr="00023478" w:rsidRDefault="00023478" w:rsidP="00F14039">
            <w:pPr>
              <w:jc w:val="center"/>
              <w:rPr>
                <w:rFonts w:asciiTheme="minorHAnsi" w:hAnsiTheme="minorHAnsi" w:cstheme="minorHAnsi"/>
              </w:rPr>
            </w:pPr>
            <w:proofErr w:type="spellStart"/>
            <w:r w:rsidRPr="00023478">
              <w:rPr>
                <w:rFonts w:asciiTheme="minorHAnsi" w:hAnsiTheme="minorHAnsi" w:cstheme="minorHAnsi"/>
                <w:sz w:val="20"/>
                <w:szCs w:val="20"/>
              </w:rPr>
              <w:t>Q9Z2V6</w:t>
            </w:r>
            <w:proofErr w:type="spellEnd"/>
          </w:p>
        </w:tc>
        <w:tc>
          <w:tcPr>
            <w:tcW w:w="1355" w:type="dxa"/>
            <w:shd w:val="clear" w:color="auto" w:fill="auto"/>
            <w:vAlign w:val="center"/>
          </w:tcPr>
          <w:p w14:paraId="794F6F28" w14:textId="3D1567DA" w:rsidR="00023478" w:rsidRPr="00023478" w:rsidRDefault="00023478" w:rsidP="00F14039">
            <w:pPr>
              <w:jc w:val="center"/>
              <w:rPr>
                <w:rFonts w:asciiTheme="minorHAnsi" w:hAnsiTheme="minorHAnsi" w:cstheme="minorHAnsi"/>
              </w:rPr>
            </w:pPr>
            <w:r w:rsidRPr="00023478">
              <w:rPr>
                <w:rFonts w:asciiTheme="minorHAnsi" w:hAnsiTheme="minorHAnsi" w:cstheme="minorHAnsi"/>
                <w:sz w:val="20"/>
                <w:szCs w:val="20"/>
              </w:rPr>
              <w:t>Nucleus</w:t>
            </w:r>
          </w:p>
        </w:tc>
        <w:tc>
          <w:tcPr>
            <w:tcW w:w="838" w:type="dxa"/>
            <w:shd w:val="clear" w:color="auto" w:fill="auto"/>
            <w:vAlign w:val="center"/>
          </w:tcPr>
          <w:p w14:paraId="77684AB0" w14:textId="6289F47C" w:rsidR="00023478" w:rsidRPr="00023478" w:rsidRDefault="00023478" w:rsidP="00F14039">
            <w:pPr>
              <w:jc w:val="center"/>
              <w:rPr>
                <w:rFonts w:asciiTheme="minorHAnsi" w:hAnsiTheme="minorHAnsi" w:cstheme="minorHAnsi"/>
              </w:rPr>
            </w:pPr>
            <w:r w:rsidRPr="00023478">
              <w:rPr>
                <w:rFonts w:asciiTheme="minorHAnsi" w:hAnsiTheme="minorHAnsi" w:cstheme="minorHAnsi"/>
                <w:sz w:val="20"/>
                <w:szCs w:val="20"/>
              </w:rPr>
              <w:t>-0.02</w:t>
            </w:r>
          </w:p>
        </w:tc>
        <w:tc>
          <w:tcPr>
            <w:tcW w:w="898" w:type="dxa"/>
            <w:shd w:val="clear" w:color="auto" w:fill="auto"/>
            <w:vAlign w:val="center"/>
          </w:tcPr>
          <w:p w14:paraId="77063732" w14:textId="617522FE" w:rsidR="00023478" w:rsidRPr="00023478" w:rsidRDefault="00023478" w:rsidP="00F14039">
            <w:pPr>
              <w:jc w:val="center"/>
              <w:rPr>
                <w:rFonts w:asciiTheme="minorHAnsi" w:hAnsiTheme="minorHAnsi" w:cstheme="minorHAnsi"/>
              </w:rPr>
            </w:pPr>
            <w:r w:rsidRPr="00023478">
              <w:rPr>
                <w:rFonts w:asciiTheme="minorHAnsi" w:hAnsiTheme="minorHAnsi" w:cstheme="minorHAnsi"/>
                <w:sz w:val="20"/>
                <w:szCs w:val="20"/>
              </w:rPr>
              <w:t>-2.11</w:t>
            </w:r>
          </w:p>
        </w:tc>
      </w:tr>
      <w:tr w:rsidR="00023478" w:rsidRPr="0068631A" w14:paraId="4C78FB88" w14:textId="77777777" w:rsidTr="00F14039">
        <w:tc>
          <w:tcPr>
            <w:tcW w:w="2834" w:type="dxa"/>
            <w:shd w:val="clear" w:color="auto" w:fill="auto"/>
            <w:vAlign w:val="center"/>
          </w:tcPr>
          <w:p w14:paraId="11498B0D" w14:textId="2E60A088" w:rsidR="00023478" w:rsidRPr="00023478" w:rsidRDefault="00023478" w:rsidP="00F14039">
            <w:pPr>
              <w:jc w:val="both"/>
              <w:rPr>
                <w:rFonts w:asciiTheme="minorHAnsi" w:hAnsiTheme="minorHAnsi" w:cstheme="minorHAnsi"/>
              </w:rPr>
            </w:pPr>
            <w:r w:rsidRPr="00023478">
              <w:rPr>
                <w:rFonts w:asciiTheme="minorHAnsi" w:hAnsiTheme="minorHAnsi" w:cstheme="minorHAnsi"/>
                <w:sz w:val="20"/>
                <w:szCs w:val="20"/>
              </w:rPr>
              <w:t>heat shock protein family A (</w:t>
            </w:r>
            <w:proofErr w:type="spellStart"/>
            <w:r w:rsidRPr="00023478">
              <w:rPr>
                <w:rFonts w:asciiTheme="minorHAnsi" w:hAnsiTheme="minorHAnsi" w:cstheme="minorHAnsi"/>
                <w:sz w:val="20"/>
                <w:szCs w:val="20"/>
              </w:rPr>
              <w:t>Hsp70</w:t>
            </w:r>
            <w:proofErr w:type="spellEnd"/>
            <w:r w:rsidRPr="00023478">
              <w:rPr>
                <w:rFonts w:asciiTheme="minorHAnsi" w:hAnsiTheme="minorHAnsi" w:cstheme="minorHAnsi"/>
                <w:sz w:val="20"/>
                <w:szCs w:val="20"/>
              </w:rPr>
              <w:t>) member 5</w:t>
            </w:r>
          </w:p>
        </w:tc>
        <w:tc>
          <w:tcPr>
            <w:tcW w:w="1203" w:type="dxa"/>
            <w:shd w:val="clear" w:color="auto" w:fill="auto"/>
            <w:vAlign w:val="center"/>
          </w:tcPr>
          <w:p w14:paraId="4D683276" w14:textId="649E107F" w:rsidR="00023478" w:rsidRPr="00023478" w:rsidRDefault="00023478" w:rsidP="00F14039">
            <w:pPr>
              <w:jc w:val="center"/>
              <w:rPr>
                <w:rFonts w:asciiTheme="minorHAnsi" w:hAnsiTheme="minorHAnsi" w:cstheme="minorHAnsi"/>
              </w:rPr>
            </w:pPr>
            <w:proofErr w:type="spellStart"/>
            <w:r w:rsidRPr="00023478">
              <w:rPr>
                <w:rFonts w:asciiTheme="minorHAnsi" w:hAnsiTheme="minorHAnsi" w:cstheme="minorHAnsi"/>
                <w:sz w:val="20"/>
                <w:szCs w:val="20"/>
              </w:rPr>
              <w:t>HSPA5</w:t>
            </w:r>
            <w:proofErr w:type="spellEnd"/>
          </w:p>
        </w:tc>
        <w:tc>
          <w:tcPr>
            <w:tcW w:w="1490" w:type="dxa"/>
            <w:shd w:val="clear" w:color="auto" w:fill="auto"/>
            <w:vAlign w:val="center"/>
          </w:tcPr>
          <w:p w14:paraId="3164B04F" w14:textId="634D362D" w:rsidR="00023478" w:rsidRPr="00023478" w:rsidRDefault="00023478" w:rsidP="00F14039">
            <w:pPr>
              <w:jc w:val="center"/>
              <w:rPr>
                <w:rFonts w:asciiTheme="minorHAnsi" w:hAnsiTheme="minorHAnsi" w:cstheme="minorHAnsi"/>
              </w:rPr>
            </w:pPr>
            <w:proofErr w:type="spellStart"/>
            <w:r w:rsidRPr="00023478">
              <w:rPr>
                <w:rFonts w:asciiTheme="minorHAnsi" w:hAnsiTheme="minorHAnsi" w:cstheme="minorHAnsi"/>
                <w:sz w:val="20"/>
                <w:szCs w:val="20"/>
              </w:rPr>
              <w:t>P20029</w:t>
            </w:r>
            <w:proofErr w:type="spellEnd"/>
          </w:p>
        </w:tc>
        <w:tc>
          <w:tcPr>
            <w:tcW w:w="1355" w:type="dxa"/>
            <w:shd w:val="clear" w:color="auto" w:fill="auto"/>
            <w:vAlign w:val="center"/>
          </w:tcPr>
          <w:p w14:paraId="7ECC9F90" w14:textId="55AA77E9" w:rsidR="00023478" w:rsidRPr="00023478" w:rsidRDefault="00023478" w:rsidP="00F14039">
            <w:pPr>
              <w:jc w:val="center"/>
              <w:rPr>
                <w:rFonts w:asciiTheme="minorHAnsi" w:hAnsiTheme="minorHAnsi" w:cstheme="minorHAnsi"/>
              </w:rPr>
            </w:pPr>
            <w:r w:rsidRPr="00023478">
              <w:rPr>
                <w:rFonts w:asciiTheme="minorHAnsi" w:hAnsiTheme="minorHAnsi" w:cstheme="minorHAnsi"/>
                <w:sz w:val="20"/>
                <w:szCs w:val="20"/>
              </w:rPr>
              <w:t>Cytoplasm</w:t>
            </w:r>
          </w:p>
        </w:tc>
        <w:tc>
          <w:tcPr>
            <w:tcW w:w="838" w:type="dxa"/>
            <w:shd w:val="clear" w:color="auto" w:fill="auto"/>
            <w:vAlign w:val="center"/>
          </w:tcPr>
          <w:p w14:paraId="0B12417D" w14:textId="65CC6454" w:rsidR="00023478" w:rsidRPr="00023478" w:rsidRDefault="00023478" w:rsidP="00F14039">
            <w:pPr>
              <w:jc w:val="center"/>
              <w:rPr>
                <w:rFonts w:asciiTheme="minorHAnsi" w:hAnsiTheme="minorHAnsi" w:cstheme="minorHAnsi"/>
              </w:rPr>
            </w:pPr>
            <w:r w:rsidRPr="00023478">
              <w:rPr>
                <w:rFonts w:asciiTheme="minorHAnsi" w:hAnsiTheme="minorHAnsi" w:cstheme="minorHAnsi"/>
                <w:sz w:val="20"/>
                <w:szCs w:val="20"/>
              </w:rPr>
              <w:t>-1.72</w:t>
            </w:r>
          </w:p>
        </w:tc>
        <w:tc>
          <w:tcPr>
            <w:tcW w:w="898" w:type="dxa"/>
            <w:shd w:val="clear" w:color="auto" w:fill="auto"/>
            <w:vAlign w:val="center"/>
          </w:tcPr>
          <w:p w14:paraId="56671AB8" w14:textId="6D31E698" w:rsidR="00023478" w:rsidRPr="00023478" w:rsidRDefault="00023478" w:rsidP="00F14039">
            <w:pPr>
              <w:jc w:val="center"/>
              <w:rPr>
                <w:rFonts w:asciiTheme="minorHAnsi" w:hAnsiTheme="minorHAnsi" w:cstheme="minorHAnsi"/>
              </w:rPr>
            </w:pPr>
            <w:r w:rsidRPr="00023478">
              <w:rPr>
                <w:rFonts w:asciiTheme="minorHAnsi" w:hAnsiTheme="minorHAnsi" w:cstheme="minorHAnsi"/>
                <w:sz w:val="20"/>
                <w:szCs w:val="20"/>
              </w:rPr>
              <w:t>-3.09</w:t>
            </w:r>
          </w:p>
        </w:tc>
      </w:tr>
      <w:tr w:rsidR="00023478" w:rsidRPr="0068631A" w14:paraId="2DA58228" w14:textId="77777777" w:rsidTr="00F14039">
        <w:tc>
          <w:tcPr>
            <w:tcW w:w="2834" w:type="dxa"/>
            <w:shd w:val="clear" w:color="auto" w:fill="auto"/>
            <w:vAlign w:val="center"/>
          </w:tcPr>
          <w:p w14:paraId="58565F74" w14:textId="03A93FEB" w:rsidR="00023478" w:rsidRPr="00023478" w:rsidRDefault="00023478" w:rsidP="00F14039">
            <w:pPr>
              <w:jc w:val="both"/>
              <w:rPr>
                <w:rFonts w:asciiTheme="minorHAnsi" w:hAnsiTheme="minorHAnsi" w:cstheme="minorHAnsi"/>
              </w:rPr>
            </w:pPr>
            <w:r w:rsidRPr="00023478">
              <w:rPr>
                <w:rFonts w:asciiTheme="minorHAnsi" w:hAnsiTheme="minorHAnsi" w:cstheme="minorHAnsi"/>
                <w:sz w:val="20"/>
                <w:szCs w:val="20"/>
              </w:rPr>
              <w:t>intercellular adhesion molecule 1</w:t>
            </w:r>
          </w:p>
        </w:tc>
        <w:tc>
          <w:tcPr>
            <w:tcW w:w="1203" w:type="dxa"/>
            <w:shd w:val="clear" w:color="auto" w:fill="auto"/>
            <w:vAlign w:val="center"/>
          </w:tcPr>
          <w:p w14:paraId="0498D72F" w14:textId="5630F1CC" w:rsidR="00023478" w:rsidRPr="00023478" w:rsidRDefault="00023478" w:rsidP="00F14039">
            <w:pPr>
              <w:jc w:val="center"/>
              <w:rPr>
                <w:rFonts w:asciiTheme="minorHAnsi" w:hAnsiTheme="minorHAnsi" w:cstheme="minorHAnsi"/>
              </w:rPr>
            </w:pPr>
            <w:proofErr w:type="spellStart"/>
            <w:r w:rsidRPr="00023478">
              <w:rPr>
                <w:rFonts w:asciiTheme="minorHAnsi" w:hAnsiTheme="minorHAnsi" w:cstheme="minorHAnsi"/>
                <w:sz w:val="20"/>
                <w:szCs w:val="20"/>
              </w:rPr>
              <w:t>ICAM1</w:t>
            </w:r>
            <w:proofErr w:type="spellEnd"/>
          </w:p>
        </w:tc>
        <w:tc>
          <w:tcPr>
            <w:tcW w:w="1490" w:type="dxa"/>
            <w:shd w:val="clear" w:color="auto" w:fill="auto"/>
            <w:vAlign w:val="center"/>
          </w:tcPr>
          <w:p w14:paraId="7683EB15" w14:textId="1EA105B2" w:rsidR="00023478" w:rsidRPr="00023478" w:rsidRDefault="00023478" w:rsidP="00F14039">
            <w:pPr>
              <w:jc w:val="center"/>
              <w:rPr>
                <w:rFonts w:asciiTheme="minorHAnsi" w:hAnsiTheme="minorHAnsi" w:cstheme="minorHAnsi"/>
              </w:rPr>
            </w:pPr>
            <w:proofErr w:type="spellStart"/>
            <w:r w:rsidRPr="00023478">
              <w:rPr>
                <w:rFonts w:asciiTheme="minorHAnsi" w:hAnsiTheme="minorHAnsi" w:cstheme="minorHAnsi"/>
                <w:sz w:val="20"/>
                <w:szCs w:val="20"/>
              </w:rPr>
              <w:t>P13597</w:t>
            </w:r>
            <w:proofErr w:type="spellEnd"/>
          </w:p>
        </w:tc>
        <w:tc>
          <w:tcPr>
            <w:tcW w:w="1355" w:type="dxa"/>
            <w:shd w:val="clear" w:color="auto" w:fill="auto"/>
            <w:vAlign w:val="center"/>
          </w:tcPr>
          <w:p w14:paraId="3DDE69A2" w14:textId="78948618" w:rsidR="00023478" w:rsidRPr="00023478" w:rsidRDefault="00023478" w:rsidP="00F14039">
            <w:pPr>
              <w:jc w:val="center"/>
              <w:rPr>
                <w:rFonts w:asciiTheme="minorHAnsi" w:hAnsiTheme="minorHAnsi" w:cstheme="minorHAnsi"/>
              </w:rPr>
            </w:pPr>
            <w:r w:rsidRPr="00023478">
              <w:rPr>
                <w:rFonts w:asciiTheme="minorHAnsi" w:hAnsiTheme="minorHAnsi" w:cstheme="minorHAnsi"/>
                <w:sz w:val="20"/>
                <w:szCs w:val="20"/>
              </w:rPr>
              <w:t>Plasma Membrane</w:t>
            </w:r>
          </w:p>
        </w:tc>
        <w:tc>
          <w:tcPr>
            <w:tcW w:w="838" w:type="dxa"/>
            <w:shd w:val="clear" w:color="auto" w:fill="auto"/>
            <w:vAlign w:val="center"/>
          </w:tcPr>
          <w:p w14:paraId="18874000" w14:textId="2E684DA1" w:rsidR="00023478" w:rsidRPr="00023478" w:rsidRDefault="00023478" w:rsidP="00F14039">
            <w:pPr>
              <w:jc w:val="center"/>
              <w:rPr>
                <w:rFonts w:asciiTheme="minorHAnsi" w:hAnsiTheme="minorHAnsi" w:cstheme="minorHAnsi"/>
              </w:rPr>
            </w:pPr>
            <w:r w:rsidRPr="00023478">
              <w:rPr>
                <w:rFonts w:asciiTheme="minorHAnsi" w:hAnsiTheme="minorHAnsi" w:cstheme="minorHAnsi"/>
                <w:sz w:val="20"/>
                <w:szCs w:val="20"/>
              </w:rPr>
              <w:t>-3.38</w:t>
            </w:r>
          </w:p>
        </w:tc>
        <w:tc>
          <w:tcPr>
            <w:tcW w:w="898" w:type="dxa"/>
            <w:shd w:val="clear" w:color="auto" w:fill="auto"/>
            <w:vAlign w:val="center"/>
          </w:tcPr>
          <w:p w14:paraId="17AEF2CE" w14:textId="7276EF6E" w:rsidR="00023478" w:rsidRPr="00023478" w:rsidRDefault="00023478" w:rsidP="00F14039">
            <w:pPr>
              <w:jc w:val="center"/>
              <w:rPr>
                <w:rFonts w:asciiTheme="minorHAnsi" w:hAnsiTheme="minorHAnsi" w:cstheme="minorHAnsi"/>
              </w:rPr>
            </w:pPr>
            <w:r w:rsidRPr="00023478">
              <w:rPr>
                <w:rFonts w:asciiTheme="minorHAnsi" w:hAnsiTheme="minorHAnsi" w:cstheme="minorHAnsi"/>
                <w:sz w:val="20"/>
                <w:szCs w:val="20"/>
              </w:rPr>
              <w:t>-1.63</w:t>
            </w:r>
          </w:p>
        </w:tc>
      </w:tr>
      <w:tr w:rsidR="00023478" w:rsidRPr="0068631A" w14:paraId="00A6BFF9" w14:textId="77777777" w:rsidTr="00F14039">
        <w:tc>
          <w:tcPr>
            <w:tcW w:w="2834" w:type="dxa"/>
            <w:shd w:val="clear" w:color="auto" w:fill="auto"/>
            <w:vAlign w:val="center"/>
          </w:tcPr>
          <w:p w14:paraId="417F10A6" w14:textId="6C357552" w:rsidR="00023478" w:rsidRPr="00023478" w:rsidRDefault="00023478" w:rsidP="00F14039">
            <w:pPr>
              <w:jc w:val="both"/>
              <w:rPr>
                <w:rFonts w:asciiTheme="minorHAnsi" w:hAnsiTheme="minorHAnsi" w:cstheme="minorHAnsi"/>
              </w:rPr>
            </w:pPr>
            <w:r w:rsidRPr="00023478">
              <w:rPr>
                <w:rFonts w:asciiTheme="minorHAnsi" w:hAnsiTheme="minorHAnsi" w:cstheme="minorHAnsi"/>
                <w:sz w:val="20"/>
                <w:szCs w:val="20"/>
              </w:rPr>
              <w:t>interleukin 1 receptor antagonist</w:t>
            </w:r>
          </w:p>
        </w:tc>
        <w:tc>
          <w:tcPr>
            <w:tcW w:w="1203" w:type="dxa"/>
            <w:shd w:val="clear" w:color="auto" w:fill="auto"/>
            <w:vAlign w:val="center"/>
          </w:tcPr>
          <w:p w14:paraId="42AE7B29" w14:textId="0B277D73" w:rsidR="00023478" w:rsidRPr="00023478" w:rsidRDefault="00023478" w:rsidP="00F14039">
            <w:pPr>
              <w:jc w:val="center"/>
              <w:rPr>
                <w:rFonts w:asciiTheme="minorHAnsi" w:hAnsiTheme="minorHAnsi" w:cstheme="minorHAnsi"/>
              </w:rPr>
            </w:pPr>
            <w:proofErr w:type="spellStart"/>
            <w:r w:rsidRPr="00023478">
              <w:rPr>
                <w:rFonts w:asciiTheme="minorHAnsi" w:hAnsiTheme="minorHAnsi" w:cstheme="minorHAnsi"/>
                <w:sz w:val="20"/>
                <w:szCs w:val="20"/>
              </w:rPr>
              <w:t>IL1RN</w:t>
            </w:r>
            <w:proofErr w:type="spellEnd"/>
          </w:p>
        </w:tc>
        <w:tc>
          <w:tcPr>
            <w:tcW w:w="1490" w:type="dxa"/>
            <w:shd w:val="clear" w:color="auto" w:fill="auto"/>
            <w:vAlign w:val="center"/>
          </w:tcPr>
          <w:p w14:paraId="3AB798FB" w14:textId="79FA3585" w:rsidR="00023478" w:rsidRPr="00023478" w:rsidRDefault="00023478" w:rsidP="00F14039">
            <w:pPr>
              <w:jc w:val="center"/>
              <w:rPr>
                <w:rFonts w:asciiTheme="minorHAnsi" w:hAnsiTheme="minorHAnsi" w:cstheme="minorHAnsi"/>
              </w:rPr>
            </w:pPr>
            <w:proofErr w:type="spellStart"/>
            <w:r w:rsidRPr="00023478">
              <w:rPr>
                <w:rFonts w:asciiTheme="minorHAnsi" w:hAnsiTheme="minorHAnsi" w:cstheme="minorHAnsi"/>
                <w:sz w:val="20"/>
                <w:szCs w:val="20"/>
              </w:rPr>
              <w:t>P25085</w:t>
            </w:r>
            <w:proofErr w:type="spellEnd"/>
          </w:p>
        </w:tc>
        <w:tc>
          <w:tcPr>
            <w:tcW w:w="1355" w:type="dxa"/>
            <w:shd w:val="clear" w:color="auto" w:fill="auto"/>
            <w:vAlign w:val="center"/>
          </w:tcPr>
          <w:p w14:paraId="30749ACB" w14:textId="3435DEC7" w:rsidR="00023478" w:rsidRPr="00023478" w:rsidRDefault="00023478" w:rsidP="00F14039">
            <w:pPr>
              <w:jc w:val="center"/>
              <w:rPr>
                <w:rFonts w:asciiTheme="minorHAnsi" w:hAnsiTheme="minorHAnsi" w:cstheme="minorHAnsi"/>
              </w:rPr>
            </w:pPr>
            <w:r w:rsidRPr="00023478">
              <w:rPr>
                <w:rFonts w:asciiTheme="minorHAnsi" w:hAnsiTheme="minorHAnsi" w:cstheme="minorHAnsi"/>
                <w:sz w:val="20"/>
                <w:szCs w:val="20"/>
              </w:rPr>
              <w:t>Extracellular Space</w:t>
            </w:r>
          </w:p>
        </w:tc>
        <w:tc>
          <w:tcPr>
            <w:tcW w:w="838" w:type="dxa"/>
            <w:shd w:val="clear" w:color="auto" w:fill="auto"/>
            <w:vAlign w:val="center"/>
          </w:tcPr>
          <w:p w14:paraId="04632DC6" w14:textId="57CC35E9" w:rsidR="00023478" w:rsidRPr="00023478" w:rsidRDefault="00023478" w:rsidP="00F14039">
            <w:pPr>
              <w:jc w:val="center"/>
              <w:rPr>
                <w:rFonts w:asciiTheme="minorHAnsi" w:hAnsiTheme="minorHAnsi" w:cstheme="minorHAnsi"/>
              </w:rPr>
            </w:pPr>
            <w:r w:rsidRPr="00023478">
              <w:rPr>
                <w:rFonts w:asciiTheme="minorHAnsi" w:hAnsiTheme="minorHAnsi" w:cstheme="minorHAnsi"/>
                <w:sz w:val="20"/>
                <w:szCs w:val="20"/>
              </w:rPr>
              <w:t>1.28</w:t>
            </w:r>
          </w:p>
        </w:tc>
        <w:tc>
          <w:tcPr>
            <w:tcW w:w="898" w:type="dxa"/>
            <w:shd w:val="clear" w:color="auto" w:fill="auto"/>
            <w:vAlign w:val="center"/>
          </w:tcPr>
          <w:p w14:paraId="6BDFB81A" w14:textId="503D1BA9" w:rsidR="00023478" w:rsidRPr="00023478" w:rsidRDefault="00023478" w:rsidP="00F14039">
            <w:pPr>
              <w:jc w:val="center"/>
              <w:rPr>
                <w:rFonts w:asciiTheme="minorHAnsi" w:hAnsiTheme="minorHAnsi" w:cstheme="minorHAnsi"/>
              </w:rPr>
            </w:pPr>
            <w:r w:rsidRPr="00023478">
              <w:rPr>
                <w:rFonts w:asciiTheme="minorHAnsi" w:hAnsiTheme="minorHAnsi" w:cstheme="minorHAnsi"/>
                <w:sz w:val="20"/>
                <w:szCs w:val="20"/>
              </w:rPr>
              <w:t>6.78</w:t>
            </w:r>
          </w:p>
        </w:tc>
      </w:tr>
      <w:tr w:rsidR="00023478" w:rsidRPr="0068631A" w14:paraId="02C7BF0A" w14:textId="77777777" w:rsidTr="00F14039">
        <w:tc>
          <w:tcPr>
            <w:tcW w:w="2834" w:type="dxa"/>
            <w:shd w:val="clear" w:color="auto" w:fill="auto"/>
            <w:vAlign w:val="center"/>
          </w:tcPr>
          <w:p w14:paraId="181F771F" w14:textId="6B8CAFB6" w:rsidR="00023478" w:rsidRPr="00023478" w:rsidRDefault="00023478" w:rsidP="00F14039">
            <w:pPr>
              <w:jc w:val="both"/>
              <w:rPr>
                <w:rFonts w:asciiTheme="minorHAnsi" w:hAnsiTheme="minorHAnsi" w:cstheme="minorHAnsi"/>
              </w:rPr>
            </w:pPr>
            <w:r w:rsidRPr="00023478">
              <w:rPr>
                <w:rFonts w:asciiTheme="minorHAnsi" w:hAnsiTheme="minorHAnsi" w:cstheme="minorHAnsi"/>
                <w:sz w:val="20"/>
                <w:szCs w:val="20"/>
              </w:rPr>
              <w:t>Jun proto-oncogene, AP-1 transcription factor subunit</w:t>
            </w:r>
          </w:p>
        </w:tc>
        <w:tc>
          <w:tcPr>
            <w:tcW w:w="1203" w:type="dxa"/>
            <w:shd w:val="clear" w:color="auto" w:fill="auto"/>
            <w:vAlign w:val="center"/>
          </w:tcPr>
          <w:p w14:paraId="0A299491" w14:textId="146F73A1" w:rsidR="00023478" w:rsidRPr="00023478" w:rsidRDefault="00023478" w:rsidP="00F14039">
            <w:pPr>
              <w:jc w:val="center"/>
              <w:rPr>
                <w:rFonts w:asciiTheme="minorHAnsi" w:hAnsiTheme="minorHAnsi" w:cstheme="minorHAnsi"/>
              </w:rPr>
            </w:pPr>
            <w:r w:rsidRPr="00023478">
              <w:rPr>
                <w:rFonts w:asciiTheme="minorHAnsi" w:hAnsiTheme="minorHAnsi" w:cstheme="minorHAnsi"/>
                <w:sz w:val="20"/>
                <w:szCs w:val="20"/>
              </w:rPr>
              <w:t>JUN</w:t>
            </w:r>
          </w:p>
        </w:tc>
        <w:tc>
          <w:tcPr>
            <w:tcW w:w="1490" w:type="dxa"/>
            <w:shd w:val="clear" w:color="auto" w:fill="auto"/>
            <w:vAlign w:val="center"/>
          </w:tcPr>
          <w:p w14:paraId="78353568" w14:textId="63FCC7AE" w:rsidR="00023478" w:rsidRPr="00023478" w:rsidRDefault="00023478" w:rsidP="00F14039">
            <w:pPr>
              <w:jc w:val="center"/>
              <w:rPr>
                <w:rFonts w:asciiTheme="minorHAnsi" w:hAnsiTheme="minorHAnsi" w:cstheme="minorHAnsi"/>
              </w:rPr>
            </w:pPr>
            <w:proofErr w:type="spellStart"/>
            <w:r w:rsidRPr="00023478">
              <w:rPr>
                <w:rFonts w:asciiTheme="minorHAnsi" w:hAnsiTheme="minorHAnsi" w:cstheme="minorHAnsi"/>
                <w:sz w:val="20"/>
                <w:szCs w:val="20"/>
              </w:rPr>
              <w:t>P05627</w:t>
            </w:r>
            <w:proofErr w:type="spellEnd"/>
          </w:p>
        </w:tc>
        <w:tc>
          <w:tcPr>
            <w:tcW w:w="1355" w:type="dxa"/>
            <w:shd w:val="clear" w:color="auto" w:fill="auto"/>
            <w:vAlign w:val="center"/>
          </w:tcPr>
          <w:p w14:paraId="2C4EDE37" w14:textId="2FF625F2" w:rsidR="00023478" w:rsidRPr="00023478" w:rsidRDefault="00023478" w:rsidP="00F14039">
            <w:pPr>
              <w:jc w:val="center"/>
              <w:rPr>
                <w:rFonts w:asciiTheme="minorHAnsi" w:hAnsiTheme="minorHAnsi" w:cstheme="minorHAnsi"/>
              </w:rPr>
            </w:pPr>
            <w:r w:rsidRPr="00023478">
              <w:rPr>
                <w:rFonts w:asciiTheme="minorHAnsi" w:hAnsiTheme="minorHAnsi" w:cstheme="minorHAnsi"/>
                <w:sz w:val="20"/>
                <w:szCs w:val="20"/>
              </w:rPr>
              <w:t>Nucleus</w:t>
            </w:r>
          </w:p>
        </w:tc>
        <w:tc>
          <w:tcPr>
            <w:tcW w:w="838" w:type="dxa"/>
            <w:shd w:val="clear" w:color="auto" w:fill="auto"/>
            <w:vAlign w:val="center"/>
          </w:tcPr>
          <w:p w14:paraId="68AFB6C6" w14:textId="535B1170" w:rsidR="00023478" w:rsidRPr="00023478" w:rsidRDefault="00023478" w:rsidP="00F14039">
            <w:pPr>
              <w:jc w:val="center"/>
              <w:rPr>
                <w:rFonts w:asciiTheme="minorHAnsi" w:hAnsiTheme="minorHAnsi" w:cstheme="minorHAnsi"/>
              </w:rPr>
            </w:pPr>
            <w:r w:rsidRPr="00023478">
              <w:rPr>
                <w:rFonts w:asciiTheme="minorHAnsi" w:hAnsiTheme="minorHAnsi" w:cstheme="minorHAnsi"/>
                <w:sz w:val="20"/>
                <w:szCs w:val="20"/>
              </w:rPr>
              <w:t>2.23</w:t>
            </w:r>
          </w:p>
        </w:tc>
        <w:tc>
          <w:tcPr>
            <w:tcW w:w="898" w:type="dxa"/>
            <w:shd w:val="clear" w:color="auto" w:fill="auto"/>
            <w:vAlign w:val="center"/>
          </w:tcPr>
          <w:p w14:paraId="3803BF1E" w14:textId="67B8D6DE" w:rsidR="00023478" w:rsidRPr="00023478" w:rsidRDefault="00023478" w:rsidP="00F14039">
            <w:pPr>
              <w:jc w:val="center"/>
              <w:rPr>
                <w:rFonts w:asciiTheme="minorHAnsi" w:hAnsiTheme="minorHAnsi" w:cstheme="minorHAnsi"/>
              </w:rPr>
            </w:pPr>
            <w:r w:rsidRPr="00023478">
              <w:rPr>
                <w:rFonts w:asciiTheme="minorHAnsi" w:hAnsiTheme="minorHAnsi" w:cstheme="minorHAnsi"/>
                <w:sz w:val="20"/>
                <w:szCs w:val="20"/>
              </w:rPr>
              <w:t>3.02</w:t>
            </w:r>
          </w:p>
        </w:tc>
      </w:tr>
      <w:tr w:rsidR="00023478" w:rsidRPr="0068631A" w14:paraId="3458C5AE" w14:textId="77777777" w:rsidTr="00F14039">
        <w:tc>
          <w:tcPr>
            <w:tcW w:w="2834" w:type="dxa"/>
            <w:shd w:val="clear" w:color="auto" w:fill="auto"/>
            <w:vAlign w:val="center"/>
          </w:tcPr>
          <w:p w14:paraId="43F88DA4" w14:textId="516B2042" w:rsidR="00023478" w:rsidRPr="00023478" w:rsidRDefault="00023478" w:rsidP="00F14039">
            <w:pPr>
              <w:jc w:val="both"/>
              <w:rPr>
                <w:rFonts w:asciiTheme="minorHAnsi" w:hAnsiTheme="minorHAnsi" w:cstheme="minorHAnsi"/>
              </w:rPr>
            </w:pPr>
            <w:r w:rsidRPr="00023478">
              <w:rPr>
                <w:rFonts w:asciiTheme="minorHAnsi" w:hAnsiTheme="minorHAnsi" w:cstheme="minorHAnsi"/>
                <w:sz w:val="20"/>
                <w:szCs w:val="20"/>
              </w:rPr>
              <w:t>galectin 3</w:t>
            </w:r>
          </w:p>
        </w:tc>
        <w:tc>
          <w:tcPr>
            <w:tcW w:w="1203" w:type="dxa"/>
            <w:shd w:val="clear" w:color="auto" w:fill="auto"/>
            <w:vAlign w:val="center"/>
          </w:tcPr>
          <w:p w14:paraId="315EB076" w14:textId="13185BB1" w:rsidR="00023478" w:rsidRPr="00023478" w:rsidRDefault="00023478" w:rsidP="00F14039">
            <w:pPr>
              <w:jc w:val="center"/>
              <w:rPr>
                <w:rFonts w:asciiTheme="minorHAnsi" w:hAnsiTheme="minorHAnsi" w:cstheme="minorHAnsi"/>
              </w:rPr>
            </w:pPr>
            <w:proofErr w:type="spellStart"/>
            <w:r w:rsidRPr="00023478">
              <w:rPr>
                <w:rFonts w:asciiTheme="minorHAnsi" w:hAnsiTheme="minorHAnsi" w:cstheme="minorHAnsi"/>
                <w:sz w:val="20"/>
                <w:szCs w:val="20"/>
              </w:rPr>
              <w:t>LGALS3</w:t>
            </w:r>
            <w:proofErr w:type="spellEnd"/>
          </w:p>
        </w:tc>
        <w:tc>
          <w:tcPr>
            <w:tcW w:w="1490" w:type="dxa"/>
            <w:shd w:val="clear" w:color="auto" w:fill="auto"/>
            <w:vAlign w:val="center"/>
          </w:tcPr>
          <w:p w14:paraId="18A46E38" w14:textId="5CE30CEE" w:rsidR="00023478" w:rsidRPr="00023478" w:rsidRDefault="00023478" w:rsidP="00F14039">
            <w:pPr>
              <w:jc w:val="center"/>
              <w:rPr>
                <w:rFonts w:asciiTheme="minorHAnsi" w:hAnsiTheme="minorHAnsi" w:cstheme="minorHAnsi"/>
              </w:rPr>
            </w:pPr>
            <w:proofErr w:type="spellStart"/>
            <w:r w:rsidRPr="00023478">
              <w:rPr>
                <w:rFonts w:asciiTheme="minorHAnsi" w:hAnsiTheme="minorHAnsi" w:cstheme="minorHAnsi"/>
                <w:sz w:val="20"/>
                <w:szCs w:val="20"/>
              </w:rPr>
              <w:t>P16110</w:t>
            </w:r>
            <w:proofErr w:type="spellEnd"/>
          </w:p>
        </w:tc>
        <w:tc>
          <w:tcPr>
            <w:tcW w:w="1355" w:type="dxa"/>
            <w:shd w:val="clear" w:color="auto" w:fill="auto"/>
            <w:vAlign w:val="center"/>
          </w:tcPr>
          <w:p w14:paraId="77251B87" w14:textId="3FBE77FF" w:rsidR="00023478" w:rsidRPr="00023478" w:rsidRDefault="00023478" w:rsidP="00F14039">
            <w:pPr>
              <w:jc w:val="center"/>
              <w:rPr>
                <w:rFonts w:asciiTheme="minorHAnsi" w:hAnsiTheme="minorHAnsi" w:cstheme="minorHAnsi"/>
              </w:rPr>
            </w:pPr>
            <w:r w:rsidRPr="00023478">
              <w:rPr>
                <w:rFonts w:asciiTheme="minorHAnsi" w:hAnsiTheme="minorHAnsi" w:cstheme="minorHAnsi"/>
                <w:sz w:val="20"/>
                <w:szCs w:val="20"/>
              </w:rPr>
              <w:t>Extracellular Space</w:t>
            </w:r>
          </w:p>
        </w:tc>
        <w:tc>
          <w:tcPr>
            <w:tcW w:w="838" w:type="dxa"/>
            <w:shd w:val="clear" w:color="auto" w:fill="auto"/>
            <w:vAlign w:val="center"/>
          </w:tcPr>
          <w:p w14:paraId="659E0B4B" w14:textId="3917F30B" w:rsidR="00023478" w:rsidRPr="00023478" w:rsidRDefault="00023478" w:rsidP="00F14039">
            <w:pPr>
              <w:jc w:val="center"/>
              <w:rPr>
                <w:rFonts w:asciiTheme="minorHAnsi" w:hAnsiTheme="minorHAnsi" w:cstheme="minorHAnsi"/>
              </w:rPr>
            </w:pPr>
            <w:r w:rsidRPr="00023478">
              <w:rPr>
                <w:rFonts w:asciiTheme="minorHAnsi" w:hAnsiTheme="minorHAnsi" w:cstheme="minorHAnsi"/>
                <w:sz w:val="20"/>
                <w:szCs w:val="20"/>
              </w:rPr>
              <w:t>1.41</w:t>
            </w:r>
          </w:p>
        </w:tc>
        <w:tc>
          <w:tcPr>
            <w:tcW w:w="898" w:type="dxa"/>
            <w:shd w:val="clear" w:color="auto" w:fill="auto"/>
            <w:vAlign w:val="center"/>
          </w:tcPr>
          <w:p w14:paraId="7B2422D2" w14:textId="66D3B227" w:rsidR="00023478" w:rsidRPr="00023478" w:rsidRDefault="00023478" w:rsidP="00F14039">
            <w:pPr>
              <w:jc w:val="center"/>
              <w:rPr>
                <w:rFonts w:asciiTheme="minorHAnsi" w:hAnsiTheme="minorHAnsi" w:cstheme="minorHAnsi"/>
              </w:rPr>
            </w:pPr>
            <w:r w:rsidRPr="00023478">
              <w:rPr>
                <w:rFonts w:asciiTheme="minorHAnsi" w:hAnsiTheme="minorHAnsi" w:cstheme="minorHAnsi"/>
                <w:sz w:val="20"/>
                <w:szCs w:val="20"/>
              </w:rPr>
              <w:t>3.89</w:t>
            </w:r>
          </w:p>
        </w:tc>
      </w:tr>
      <w:tr w:rsidR="00023478" w:rsidRPr="0068631A" w14:paraId="57B5D1E4" w14:textId="77777777" w:rsidTr="00F14039">
        <w:tc>
          <w:tcPr>
            <w:tcW w:w="2834" w:type="dxa"/>
            <w:shd w:val="clear" w:color="auto" w:fill="auto"/>
            <w:vAlign w:val="center"/>
          </w:tcPr>
          <w:p w14:paraId="4CA4738F" w14:textId="383B7573" w:rsidR="00023478" w:rsidRPr="00023478" w:rsidRDefault="00023478" w:rsidP="00F14039">
            <w:pPr>
              <w:jc w:val="both"/>
              <w:rPr>
                <w:rFonts w:asciiTheme="minorHAnsi" w:hAnsiTheme="minorHAnsi" w:cstheme="minorHAnsi"/>
              </w:rPr>
            </w:pPr>
            <w:r w:rsidRPr="00023478">
              <w:rPr>
                <w:rFonts w:asciiTheme="minorHAnsi" w:hAnsiTheme="minorHAnsi" w:cstheme="minorHAnsi"/>
                <w:sz w:val="20"/>
                <w:szCs w:val="20"/>
              </w:rPr>
              <w:t>lipoprotein lipase</w:t>
            </w:r>
          </w:p>
        </w:tc>
        <w:tc>
          <w:tcPr>
            <w:tcW w:w="1203" w:type="dxa"/>
            <w:shd w:val="clear" w:color="auto" w:fill="auto"/>
            <w:vAlign w:val="center"/>
          </w:tcPr>
          <w:p w14:paraId="5BF21C80" w14:textId="2D171EF6" w:rsidR="00023478" w:rsidRPr="00023478" w:rsidRDefault="00023478" w:rsidP="00F14039">
            <w:pPr>
              <w:jc w:val="center"/>
              <w:rPr>
                <w:rFonts w:asciiTheme="minorHAnsi" w:hAnsiTheme="minorHAnsi" w:cstheme="minorHAnsi"/>
              </w:rPr>
            </w:pPr>
            <w:r w:rsidRPr="00023478">
              <w:rPr>
                <w:rFonts w:asciiTheme="minorHAnsi" w:hAnsiTheme="minorHAnsi" w:cstheme="minorHAnsi"/>
                <w:sz w:val="20"/>
                <w:szCs w:val="20"/>
              </w:rPr>
              <w:t>LPL</w:t>
            </w:r>
          </w:p>
        </w:tc>
        <w:tc>
          <w:tcPr>
            <w:tcW w:w="1490" w:type="dxa"/>
            <w:shd w:val="clear" w:color="auto" w:fill="auto"/>
            <w:vAlign w:val="center"/>
          </w:tcPr>
          <w:p w14:paraId="723C3563" w14:textId="34B25624" w:rsidR="00023478" w:rsidRPr="00023478" w:rsidRDefault="00023478" w:rsidP="00F14039">
            <w:pPr>
              <w:jc w:val="center"/>
              <w:rPr>
                <w:rFonts w:asciiTheme="minorHAnsi" w:hAnsiTheme="minorHAnsi" w:cstheme="minorHAnsi"/>
              </w:rPr>
            </w:pPr>
            <w:proofErr w:type="spellStart"/>
            <w:r w:rsidRPr="00023478">
              <w:rPr>
                <w:rFonts w:asciiTheme="minorHAnsi" w:hAnsiTheme="minorHAnsi" w:cstheme="minorHAnsi"/>
                <w:sz w:val="20"/>
                <w:szCs w:val="20"/>
              </w:rPr>
              <w:t>P11152</w:t>
            </w:r>
            <w:proofErr w:type="spellEnd"/>
          </w:p>
        </w:tc>
        <w:tc>
          <w:tcPr>
            <w:tcW w:w="1355" w:type="dxa"/>
            <w:shd w:val="clear" w:color="auto" w:fill="auto"/>
            <w:vAlign w:val="center"/>
          </w:tcPr>
          <w:p w14:paraId="0AD8FD78" w14:textId="04D41499" w:rsidR="00023478" w:rsidRPr="00023478" w:rsidRDefault="00023478" w:rsidP="00F14039">
            <w:pPr>
              <w:jc w:val="center"/>
              <w:rPr>
                <w:rFonts w:asciiTheme="minorHAnsi" w:hAnsiTheme="minorHAnsi" w:cstheme="minorHAnsi"/>
              </w:rPr>
            </w:pPr>
            <w:r w:rsidRPr="00023478">
              <w:rPr>
                <w:rFonts w:asciiTheme="minorHAnsi" w:hAnsiTheme="minorHAnsi" w:cstheme="minorHAnsi"/>
                <w:sz w:val="20"/>
                <w:szCs w:val="20"/>
              </w:rPr>
              <w:t>Cytoplasm</w:t>
            </w:r>
          </w:p>
        </w:tc>
        <w:tc>
          <w:tcPr>
            <w:tcW w:w="838" w:type="dxa"/>
            <w:shd w:val="clear" w:color="auto" w:fill="auto"/>
            <w:vAlign w:val="center"/>
          </w:tcPr>
          <w:p w14:paraId="4180AAA7" w14:textId="6266751B" w:rsidR="00023478" w:rsidRPr="00023478" w:rsidRDefault="00023478" w:rsidP="00F14039">
            <w:pPr>
              <w:jc w:val="center"/>
              <w:rPr>
                <w:rFonts w:asciiTheme="minorHAnsi" w:hAnsiTheme="minorHAnsi" w:cstheme="minorHAnsi"/>
              </w:rPr>
            </w:pPr>
            <w:r w:rsidRPr="00023478">
              <w:rPr>
                <w:rFonts w:asciiTheme="minorHAnsi" w:hAnsiTheme="minorHAnsi" w:cstheme="minorHAnsi"/>
                <w:sz w:val="20"/>
                <w:szCs w:val="20"/>
              </w:rPr>
              <w:t>-2.13</w:t>
            </w:r>
          </w:p>
        </w:tc>
        <w:tc>
          <w:tcPr>
            <w:tcW w:w="898" w:type="dxa"/>
            <w:shd w:val="clear" w:color="auto" w:fill="auto"/>
            <w:vAlign w:val="center"/>
          </w:tcPr>
          <w:p w14:paraId="001F9C24" w14:textId="0FA77F14" w:rsidR="00023478" w:rsidRPr="00023478" w:rsidRDefault="00023478" w:rsidP="00F14039">
            <w:pPr>
              <w:jc w:val="center"/>
              <w:rPr>
                <w:rFonts w:asciiTheme="minorHAnsi" w:hAnsiTheme="minorHAnsi" w:cstheme="minorHAnsi"/>
              </w:rPr>
            </w:pPr>
            <w:r w:rsidRPr="00023478">
              <w:rPr>
                <w:rFonts w:asciiTheme="minorHAnsi" w:hAnsiTheme="minorHAnsi" w:cstheme="minorHAnsi"/>
                <w:sz w:val="20"/>
                <w:szCs w:val="20"/>
              </w:rPr>
              <w:t>-4.86</w:t>
            </w:r>
          </w:p>
        </w:tc>
      </w:tr>
      <w:tr w:rsidR="00023478" w:rsidRPr="0068631A" w14:paraId="3006B10D" w14:textId="77777777" w:rsidTr="00F14039">
        <w:tc>
          <w:tcPr>
            <w:tcW w:w="2834" w:type="dxa"/>
            <w:shd w:val="clear" w:color="auto" w:fill="auto"/>
            <w:vAlign w:val="center"/>
          </w:tcPr>
          <w:p w14:paraId="7541F63C" w14:textId="41DE6CFA" w:rsidR="00023478" w:rsidRPr="00023478" w:rsidRDefault="00023478" w:rsidP="00F14039">
            <w:pPr>
              <w:jc w:val="both"/>
              <w:rPr>
                <w:rFonts w:asciiTheme="minorHAnsi" w:hAnsiTheme="minorHAnsi" w:cstheme="minorHAnsi"/>
              </w:rPr>
            </w:pPr>
            <w:r w:rsidRPr="00023478">
              <w:rPr>
                <w:rFonts w:asciiTheme="minorHAnsi" w:hAnsiTheme="minorHAnsi" w:cstheme="minorHAnsi"/>
                <w:sz w:val="20"/>
                <w:szCs w:val="20"/>
              </w:rPr>
              <w:t>LDL receptor related protein associated protein 1</w:t>
            </w:r>
          </w:p>
        </w:tc>
        <w:tc>
          <w:tcPr>
            <w:tcW w:w="1203" w:type="dxa"/>
            <w:shd w:val="clear" w:color="auto" w:fill="auto"/>
            <w:vAlign w:val="center"/>
          </w:tcPr>
          <w:p w14:paraId="7E906549" w14:textId="3556260D" w:rsidR="00023478" w:rsidRPr="00023478" w:rsidRDefault="00023478" w:rsidP="00F14039">
            <w:pPr>
              <w:jc w:val="center"/>
              <w:rPr>
                <w:rFonts w:asciiTheme="minorHAnsi" w:hAnsiTheme="minorHAnsi" w:cstheme="minorHAnsi"/>
              </w:rPr>
            </w:pPr>
            <w:proofErr w:type="spellStart"/>
            <w:r w:rsidRPr="00023478">
              <w:rPr>
                <w:rFonts w:asciiTheme="minorHAnsi" w:hAnsiTheme="minorHAnsi" w:cstheme="minorHAnsi"/>
                <w:sz w:val="20"/>
                <w:szCs w:val="20"/>
              </w:rPr>
              <w:t>LRPAP1</w:t>
            </w:r>
            <w:proofErr w:type="spellEnd"/>
          </w:p>
        </w:tc>
        <w:tc>
          <w:tcPr>
            <w:tcW w:w="1490" w:type="dxa"/>
            <w:shd w:val="clear" w:color="auto" w:fill="auto"/>
            <w:vAlign w:val="center"/>
          </w:tcPr>
          <w:p w14:paraId="048AADB7" w14:textId="58969FE8" w:rsidR="00023478" w:rsidRPr="00023478" w:rsidRDefault="00023478" w:rsidP="00F14039">
            <w:pPr>
              <w:jc w:val="center"/>
              <w:rPr>
                <w:rFonts w:asciiTheme="minorHAnsi" w:hAnsiTheme="minorHAnsi" w:cstheme="minorHAnsi"/>
              </w:rPr>
            </w:pPr>
            <w:proofErr w:type="spellStart"/>
            <w:r w:rsidRPr="00023478">
              <w:rPr>
                <w:rFonts w:asciiTheme="minorHAnsi" w:hAnsiTheme="minorHAnsi" w:cstheme="minorHAnsi"/>
                <w:sz w:val="20"/>
                <w:szCs w:val="20"/>
              </w:rPr>
              <w:t>P55302</w:t>
            </w:r>
            <w:proofErr w:type="spellEnd"/>
          </w:p>
        </w:tc>
        <w:tc>
          <w:tcPr>
            <w:tcW w:w="1355" w:type="dxa"/>
            <w:shd w:val="clear" w:color="auto" w:fill="auto"/>
            <w:vAlign w:val="center"/>
          </w:tcPr>
          <w:p w14:paraId="5736F343" w14:textId="0C1CABE1" w:rsidR="00023478" w:rsidRPr="00023478" w:rsidRDefault="00023478" w:rsidP="00F14039">
            <w:pPr>
              <w:jc w:val="center"/>
              <w:rPr>
                <w:rFonts w:asciiTheme="minorHAnsi" w:hAnsiTheme="minorHAnsi" w:cstheme="minorHAnsi"/>
              </w:rPr>
            </w:pPr>
            <w:r w:rsidRPr="00023478">
              <w:rPr>
                <w:rFonts w:asciiTheme="minorHAnsi" w:hAnsiTheme="minorHAnsi" w:cstheme="minorHAnsi"/>
                <w:sz w:val="20"/>
                <w:szCs w:val="20"/>
              </w:rPr>
              <w:t>Plasma Membrane</w:t>
            </w:r>
          </w:p>
        </w:tc>
        <w:tc>
          <w:tcPr>
            <w:tcW w:w="838" w:type="dxa"/>
            <w:shd w:val="clear" w:color="auto" w:fill="auto"/>
            <w:vAlign w:val="center"/>
          </w:tcPr>
          <w:p w14:paraId="721F2A80" w14:textId="27C2D5D1" w:rsidR="00023478" w:rsidRPr="00023478" w:rsidRDefault="00023478" w:rsidP="00F14039">
            <w:pPr>
              <w:jc w:val="center"/>
              <w:rPr>
                <w:rFonts w:asciiTheme="minorHAnsi" w:hAnsiTheme="minorHAnsi" w:cstheme="minorHAnsi"/>
              </w:rPr>
            </w:pPr>
            <w:r w:rsidRPr="00023478">
              <w:rPr>
                <w:rFonts w:asciiTheme="minorHAnsi" w:hAnsiTheme="minorHAnsi" w:cstheme="minorHAnsi"/>
                <w:sz w:val="20"/>
                <w:szCs w:val="20"/>
              </w:rPr>
              <w:t>1.39</w:t>
            </w:r>
          </w:p>
        </w:tc>
        <w:tc>
          <w:tcPr>
            <w:tcW w:w="898" w:type="dxa"/>
            <w:shd w:val="clear" w:color="auto" w:fill="auto"/>
            <w:vAlign w:val="center"/>
          </w:tcPr>
          <w:p w14:paraId="30AE768C" w14:textId="78918B90" w:rsidR="00023478" w:rsidRPr="00023478" w:rsidRDefault="00023478" w:rsidP="00F14039">
            <w:pPr>
              <w:jc w:val="center"/>
              <w:rPr>
                <w:rFonts w:asciiTheme="minorHAnsi" w:hAnsiTheme="minorHAnsi" w:cstheme="minorHAnsi"/>
              </w:rPr>
            </w:pPr>
            <w:r w:rsidRPr="00023478">
              <w:rPr>
                <w:rFonts w:asciiTheme="minorHAnsi" w:hAnsiTheme="minorHAnsi" w:cstheme="minorHAnsi"/>
                <w:sz w:val="20"/>
                <w:szCs w:val="20"/>
              </w:rPr>
              <w:t>2.77</w:t>
            </w:r>
          </w:p>
        </w:tc>
      </w:tr>
      <w:tr w:rsidR="00023478" w:rsidRPr="0068631A" w14:paraId="6CC936DB" w14:textId="77777777" w:rsidTr="00F14039">
        <w:tc>
          <w:tcPr>
            <w:tcW w:w="2834" w:type="dxa"/>
            <w:shd w:val="clear" w:color="auto" w:fill="auto"/>
            <w:vAlign w:val="center"/>
          </w:tcPr>
          <w:p w14:paraId="0BC3118C" w14:textId="76D413BE" w:rsidR="00023478" w:rsidRPr="00023478" w:rsidRDefault="00023478" w:rsidP="00F14039">
            <w:pPr>
              <w:jc w:val="both"/>
              <w:rPr>
                <w:rFonts w:asciiTheme="minorHAnsi" w:hAnsiTheme="minorHAnsi" w:cstheme="minorHAnsi"/>
              </w:rPr>
            </w:pPr>
            <w:r w:rsidRPr="00023478">
              <w:rPr>
                <w:rFonts w:asciiTheme="minorHAnsi" w:hAnsiTheme="minorHAnsi" w:cstheme="minorHAnsi"/>
                <w:sz w:val="20"/>
                <w:szCs w:val="20"/>
              </w:rPr>
              <w:t>nuclear factor kappa B subunit 1</w:t>
            </w:r>
          </w:p>
        </w:tc>
        <w:tc>
          <w:tcPr>
            <w:tcW w:w="1203" w:type="dxa"/>
            <w:shd w:val="clear" w:color="auto" w:fill="auto"/>
            <w:vAlign w:val="center"/>
          </w:tcPr>
          <w:p w14:paraId="5584E8D2" w14:textId="74B06CAC" w:rsidR="00023478" w:rsidRPr="00023478" w:rsidRDefault="00023478" w:rsidP="00F14039">
            <w:pPr>
              <w:jc w:val="center"/>
              <w:rPr>
                <w:rFonts w:asciiTheme="minorHAnsi" w:hAnsiTheme="minorHAnsi" w:cstheme="minorHAnsi"/>
              </w:rPr>
            </w:pPr>
            <w:proofErr w:type="spellStart"/>
            <w:r w:rsidRPr="00023478">
              <w:rPr>
                <w:rFonts w:asciiTheme="minorHAnsi" w:hAnsiTheme="minorHAnsi" w:cstheme="minorHAnsi"/>
                <w:sz w:val="20"/>
                <w:szCs w:val="20"/>
              </w:rPr>
              <w:t>NFKB1</w:t>
            </w:r>
            <w:proofErr w:type="spellEnd"/>
          </w:p>
        </w:tc>
        <w:tc>
          <w:tcPr>
            <w:tcW w:w="1490" w:type="dxa"/>
            <w:shd w:val="clear" w:color="auto" w:fill="auto"/>
            <w:vAlign w:val="center"/>
          </w:tcPr>
          <w:p w14:paraId="66E4ACA2" w14:textId="6F88F328" w:rsidR="00023478" w:rsidRPr="00023478" w:rsidRDefault="00023478" w:rsidP="00F14039">
            <w:pPr>
              <w:jc w:val="center"/>
              <w:rPr>
                <w:rFonts w:asciiTheme="minorHAnsi" w:hAnsiTheme="minorHAnsi" w:cstheme="minorHAnsi"/>
              </w:rPr>
            </w:pPr>
            <w:proofErr w:type="spellStart"/>
            <w:r w:rsidRPr="00023478">
              <w:rPr>
                <w:rFonts w:asciiTheme="minorHAnsi" w:hAnsiTheme="minorHAnsi" w:cstheme="minorHAnsi"/>
                <w:sz w:val="20"/>
                <w:szCs w:val="20"/>
              </w:rPr>
              <w:t>P25799</w:t>
            </w:r>
            <w:proofErr w:type="spellEnd"/>
          </w:p>
        </w:tc>
        <w:tc>
          <w:tcPr>
            <w:tcW w:w="1355" w:type="dxa"/>
            <w:shd w:val="clear" w:color="auto" w:fill="auto"/>
            <w:vAlign w:val="center"/>
          </w:tcPr>
          <w:p w14:paraId="6DBFB5B7" w14:textId="23864FC5" w:rsidR="00023478" w:rsidRPr="00023478" w:rsidRDefault="00023478" w:rsidP="00F14039">
            <w:pPr>
              <w:jc w:val="center"/>
              <w:rPr>
                <w:rFonts w:asciiTheme="minorHAnsi" w:hAnsiTheme="minorHAnsi" w:cstheme="minorHAnsi"/>
              </w:rPr>
            </w:pPr>
            <w:r w:rsidRPr="00023478">
              <w:rPr>
                <w:rFonts w:asciiTheme="minorHAnsi" w:hAnsiTheme="minorHAnsi" w:cstheme="minorHAnsi"/>
                <w:sz w:val="20"/>
                <w:szCs w:val="20"/>
              </w:rPr>
              <w:t>Nucleus</w:t>
            </w:r>
          </w:p>
        </w:tc>
        <w:tc>
          <w:tcPr>
            <w:tcW w:w="838" w:type="dxa"/>
            <w:shd w:val="clear" w:color="auto" w:fill="auto"/>
            <w:vAlign w:val="center"/>
          </w:tcPr>
          <w:p w14:paraId="6EAB18C6" w14:textId="02A40EF3" w:rsidR="00023478" w:rsidRPr="00023478" w:rsidRDefault="00023478" w:rsidP="00F14039">
            <w:pPr>
              <w:jc w:val="center"/>
              <w:rPr>
                <w:rFonts w:asciiTheme="minorHAnsi" w:hAnsiTheme="minorHAnsi" w:cstheme="minorHAnsi"/>
              </w:rPr>
            </w:pPr>
            <w:r w:rsidRPr="00023478">
              <w:rPr>
                <w:rFonts w:asciiTheme="minorHAnsi" w:hAnsiTheme="minorHAnsi" w:cstheme="minorHAnsi"/>
                <w:sz w:val="20"/>
                <w:szCs w:val="20"/>
              </w:rPr>
              <w:t>-3.36</w:t>
            </w:r>
          </w:p>
        </w:tc>
        <w:tc>
          <w:tcPr>
            <w:tcW w:w="898" w:type="dxa"/>
            <w:shd w:val="clear" w:color="auto" w:fill="auto"/>
            <w:vAlign w:val="center"/>
          </w:tcPr>
          <w:p w14:paraId="34E26854" w14:textId="6ADE28A9" w:rsidR="00023478" w:rsidRPr="00023478" w:rsidRDefault="00023478" w:rsidP="00F14039">
            <w:pPr>
              <w:jc w:val="center"/>
              <w:rPr>
                <w:rFonts w:asciiTheme="minorHAnsi" w:hAnsiTheme="minorHAnsi" w:cstheme="minorHAnsi"/>
              </w:rPr>
            </w:pPr>
            <w:r w:rsidRPr="00023478">
              <w:rPr>
                <w:rFonts w:asciiTheme="minorHAnsi" w:hAnsiTheme="minorHAnsi" w:cstheme="minorHAnsi"/>
                <w:sz w:val="20"/>
                <w:szCs w:val="20"/>
              </w:rPr>
              <w:t>-1.81</w:t>
            </w:r>
          </w:p>
        </w:tc>
      </w:tr>
      <w:tr w:rsidR="00023478" w:rsidRPr="0068631A" w14:paraId="598C9C76" w14:textId="77777777" w:rsidTr="00F14039">
        <w:tc>
          <w:tcPr>
            <w:tcW w:w="2834" w:type="dxa"/>
            <w:shd w:val="clear" w:color="auto" w:fill="auto"/>
            <w:vAlign w:val="center"/>
          </w:tcPr>
          <w:p w14:paraId="7E4A4F50" w14:textId="2C3647CA" w:rsidR="00023478" w:rsidRPr="00023478" w:rsidRDefault="00023478" w:rsidP="00F14039">
            <w:pPr>
              <w:jc w:val="both"/>
              <w:rPr>
                <w:rFonts w:asciiTheme="minorHAnsi" w:hAnsiTheme="minorHAnsi" w:cstheme="minorHAnsi"/>
              </w:rPr>
            </w:pPr>
            <w:r w:rsidRPr="00023478">
              <w:rPr>
                <w:rFonts w:asciiTheme="minorHAnsi" w:hAnsiTheme="minorHAnsi" w:cstheme="minorHAnsi"/>
                <w:sz w:val="20"/>
                <w:szCs w:val="20"/>
              </w:rPr>
              <w:t>protein disulfide isomerase family A member 3</w:t>
            </w:r>
          </w:p>
        </w:tc>
        <w:tc>
          <w:tcPr>
            <w:tcW w:w="1203" w:type="dxa"/>
            <w:shd w:val="clear" w:color="auto" w:fill="auto"/>
            <w:vAlign w:val="center"/>
          </w:tcPr>
          <w:p w14:paraId="03D1B5AA" w14:textId="2CE4A00C" w:rsidR="00023478" w:rsidRPr="00023478" w:rsidRDefault="00023478" w:rsidP="00F14039">
            <w:pPr>
              <w:jc w:val="center"/>
              <w:rPr>
                <w:rFonts w:asciiTheme="minorHAnsi" w:hAnsiTheme="minorHAnsi" w:cstheme="minorHAnsi"/>
              </w:rPr>
            </w:pPr>
            <w:proofErr w:type="spellStart"/>
            <w:r w:rsidRPr="00023478">
              <w:rPr>
                <w:rFonts w:asciiTheme="minorHAnsi" w:hAnsiTheme="minorHAnsi" w:cstheme="minorHAnsi"/>
                <w:sz w:val="20"/>
                <w:szCs w:val="20"/>
              </w:rPr>
              <w:t>PDIA3</w:t>
            </w:r>
            <w:proofErr w:type="spellEnd"/>
          </w:p>
        </w:tc>
        <w:tc>
          <w:tcPr>
            <w:tcW w:w="1490" w:type="dxa"/>
            <w:shd w:val="clear" w:color="auto" w:fill="auto"/>
            <w:vAlign w:val="center"/>
          </w:tcPr>
          <w:p w14:paraId="1F32E924" w14:textId="39EB3A7F" w:rsidR="00023478" w:rsidRPr="00023478" w:rsidRDefault="00023478" w:rsidP="00F14039">
            <w:pPr>
              <w:jc w:val="center"/>
              <w:rPr>
                <w:rFonts w:asciiTheme="minorHAnsi" w:hAnsiTheme="minorHAnsi" w:cstheme="minorHAnsi"/>
              </w:rPr>
            </w:pPr>
            <w:proofErr w:type="spellStart"/>
            <w:r w:rsidRPr="00023478">
              <w:rPr>
                <w:rFonts w:asciiTheme="minorHAnsi" w:hAnsiTheme="minorHAnsi" w:cstheme="minorHAnsi"/>
                <w:sz w:val="20"/>
                <w:szCs w:val="20"/>
              </w:rPr>
              <w:t>P27773</w:t>
            </w:r>
            <w:proofErr w:type="spellEnd"/>
          </w:p>
        </w:tc>
        <w:tc>
          <w:tcPr>
            <w:tcW w:w="1355" w:type="dxa"/>
            <w:shd w:val="clear" w:color="auto" w:fill="auto"/>
            <w:vAlign w:val="center"/>
          </w:tcPr>
          <w:p w14:paraId="7F26CE42" w14:textId="407BFBCD" w:rsidR="00023478" w:rsidRPr="00023478" w:rsidRDefault="00023478" w:rsidP="00F14039">
            <w:pPr>
              <w:jc w:val="center"/>
              <w:rPr>
                <w:rFonts w:asciiTheme="minorHAnsi" w:hAnsiTheme="minorHAnsi" w:cstheme="minorHAnsi"/>
              </w:rPr>
            </w:pPr>
            <w:r w:rsidRPr="00023478">
              <w:rPr>
                <w:rFonts w:asciiTheme="minorHAnsi" w:hAnsiTheme="minorHAnsi" w:cstheme="minorHAnsi"/>
                <w:sz w:val="20"/>
                <w:szCs w:val="20"/>
              </w:rPr>
              <w:t>Cytoplasm</w:t>
            </w:r>
          </w:p>
        </w:tc>
        <w:tc>
          <w:tcPr>
            <w:tcW w:w="838" w:type="dxa"/>
            <w:shd w:val="clear" w:color="auto" w:fill="auto"/>
            <w:vAlign w:val="center"/>
          </w:tcPr>
          <w:p w14:paraId="0EC3C56C" w14:textId="67CAD7ED" w:rsidR="00023478" w:rsidRPr="00023478" w:rsidRDefault="00023478" w:rsidP="00F14039">
            <w:pPr>
              <w:jc w:val="center"/>
              <w:rPr>
                <w:rFonts w:asciiTheme="minorHAnsi" w:hAnsiTheme="minorHAnsi" w:cstheme="minorHAnsi"/>
              </w:rPr>
            </w:pPr>
            <w:r w:rsidRPr="00023478">
              <w:rPr>
                <w:rFonts w:asciiTheme="minorHAnsi" w:hAnsiTheme="minorHAnsi" w:cstheme="minorHAnsi"/>
                <w:sz w:val="20"/>
                <w:szCs w:val="20"/>
              </w:rPr>
              <w:t>-0.47</w:t>
            </w:r>
          </w:p>
        </w:tc>
        <w:tc>
          <w:tcPr>
            <w:tcW w:w="898" w:type="dxa"/>
            <w:shd w:val="clear" w:color="auto" w:fill="auto"/>
            <w:vAlign w:val="center"/>
          </w:tcPr>
          <w:p w14:paraId="07797510" w14:textId="6BCA8BAB" w:rsidR="00023478" w:rsidRPr="00023478" w:rsidRDefault="00023478" w:rsidP="00F14039">
            <w:pPr>
              <w:jc w:val="center"/>
              <w:rPr>
                <w:rFonts w:asciiTheme="minorHAnsi" w:hAnsiTheme="minorHAnsi" w:cstheme="minorHAnsi"/>
              </w:rPr>
            </w:pPr>
            <w:r w:rsidRPr="00023478">
              <w:rPr>
                <w:rFonts w:asciiTheme="minorHAnsi" w:hAnsiTheme="minorHAnsi" w:cstheme="minorHAnsi"/>
                <w:sz w:val="20"/>
                <w:szCs w:val="20"/>
              </w:rPr>
              <w:t>-2.71</w:t>
            </w:r>
          </w:p>
        </w:tc>
      </w:tr>
      <w:tr w:rsidR="00023478" w:rsidRPr="0068631A" w14:paraId="606C99DA" w14:textId="77777777" w:rsidTr="00F14039">
        <w:tc>
          <w:tcPr>
            <w:tcW w:w="2834" w:type="dxa"/>
            <w:shd w:val="clear" w:color="auto" w:fill="auto"/>
            <w:vAlign w:val="center"/>
          </w:tcPr>
          <w:p w14:paraId="025B36CF" w14:textId="1DA834D4" w:rsidR="00023478" w:rsidRPr="00023478" w:rsidRDefault="00023478" w:rsidP="00F14039">
            <w:pPr>
              <w:jc w:val="both"/>
              <w:rPr>
                <w:rFonts w:asciiTheme="minorHAnsi" w:hAnsiTheme="minorHAnsi" w:cstheme="minorHAnsi"/>
              </w:rPr>
            </w:pPr>
            <w:r w:rsidRPr="00023478">
              <w:rPr>
                <w:rFonts w:asciiTheme="minorHAnsi" w:hAnsiTheme="minorHAnsi" w:cstheme="minorHAnsi"/>
                <w:sz w:val="20"/>
                <w:szCs w:val="20"/>
              </w:rPr>
              <w:t>progesterone receptor</w:t>
            </w:r>
          </w:p>
        </w:tc>
        <w:tc>
          <w:tcPr>
            <w:tcW w:w="1203" w:type="dxa"/>
            <w:shd w:val="clear" w:color="auto" w:fill="auto"/>
            <w:vAlign w:val="center"/>
          </w:tcPr>
          <w:p w14:paraId="005251CF" w14:textId="02CF652E" w:rsidR="00023478" w:rsidRPr="00023478" w:rsidRDefault="00023478" w:rsidP="00F14039">
            <w:pPr>
              <w:jc w:val="center"/>
              <w:rPr>
                <w:rFonts w:asciiTheme="minorHAnsi" w:hAnsiTheme="minorHAnsi" w:cstheme="minorHAnsi"/>
              </w:rPr>
            </w:pPr>
            <w:r w:rsidRPr="00023478">
              <w:rPr>
                <w:rFonts w:asciiTheme="minorHAnsi" w:hAnsiTheme="minorHAnsi" w:cstheme="minorHAnsi"/>
                <w:sz w:val="20"/>
                <w:szCs w:val="20"/>
              </w:rPr>
              <w:t>PGR</w:t>
            </w:r>
          </w:p>
        </w:tc>
        <w:tc>
          <w:tcPr>
            <w:tcW w:w="1490" w:type="dxa"/>
            <w:shd w:val="clear" w:color="auto" w:fill="auto"/>
            <w:vAlign w:val="center"/>
          </w:tcPr>
          <w:p w14:paraId="711924ED" w14:textId="1C367DE8" w:rsidR="00023478" w:rsidRPr="00023478" w:rsidRDefault="00023478" w:rsidP="00F14039">
            <w:pPr>
              <w:jc w:val="center"/>
              <w:rPr>
                <w:rFonts w:asciiTheme="minorHAnsi" w:hAnsiTheme="minorHAnsi" w:cstheme="minorHAnsi"/>
              </w:rPr>
            </w:pPr>
            <w:proofErr w:type="spellStart"/>
            <w:r w:rsidRPr="00023478">
              <w:rPr>
                <w:rFonts w:asciiTheme="minorHAnsi" w:hAnsiTheme="minorHAnsi" w:cstheme="minorHAnsi"/>
                <w:sz w:val="20"/>
                <w:szCs w:val="20"/>
              </w:rPr>
              <w:t>Q00175</w:t>
            </w:r>
            <w:proofErr w:type="spellEnd"/>
          </w:p>
        </w:tc>
        <w:tc>
          <w:tcPr>
            <w:tcW w:w="1355" w:type="dxa"/>
            <w:shd w:val="clear" w:color="auto" w:fill="auto"/>
            <w:vAlign w:val="center"/>
          </w:tcPr>
          <w:p w14:paraId="6CAA87CF" w14:textId="5DDE8726" w:rsidR="00023478" w:rsidRPr="00023478" w:rsidRDefault="00023478" w:rsidP="00F14039">
            <w:pPr>
              <w:jc w:val="center"/>
              <w:rPr>
                <w:rFonts w:asciiTheme="minorHAnsi" w:hAnsiTheme="minorHAnsi" w:cstheme="minorHAnsi"/>
              </w:rPr>
            </w:pPr>
            <w:r w:rsidRPr="00023478">
              <w:rPr>
                <w:rFonts w:asciiTheme="minorHAnsi" w:hAnsiTheme="minorHAnsi" w:cstheme="minorHAnsi"/>
                <w:sz w:val="20"/>
                <w:szCs w:val="20"/>
              </w:rPr>
              <w:t>Nucleus</w:t>
            </w:r>
          </w:p>
        </w:tc>
        <w:tc>
          <w:tcPr>
            <w:tcW w:w="838" w:type="dxa"/>
            <w:shd w:val="clear" w:color="auto" w:fill="auto"/>
            <w:vAlign w:val="center"/>
          </w:tcPr>
          <w:p w14:paraId="6528F99F" w14:textId="545D0087" w:rsidR="00023478" w:rsidRPr="00023478" w:rsidRDefault="00023478" w:rsidP="00F14039">
            <w:pPr>
              <w:jc w:val="center"/>
              <w:rPr>
                <w:rFonts w:asciiTheme="minorHAnsi" w:hAnsiTheme="minorHAnsi" w:cstheme="minorHAnsi"/>
              </w:rPr>
            </w:pPr>
            <w:r w:rsidRPr="00023478">
              <w:rPr>
                <w:rFonts w:asciiTheme="minorHAnsi" w:hAnsiTheme="minorHAnsi" w:cstheme="minorHAnsi"/>
                <w:sz w:val="20"/>
                <w:szCs w:val="20"/>
              </w:rPr>
              <w:t>1.13</w:t>
            </w:r>
          </w:p>
        </w:tc>
        <w:tc>
          <w:tcPr>
            <w:tcW w:w="898" w:type="dxa"/>
            <w:shd w:val="clear" w:color="auto" w:fill="auto"/>
            <w:vAlign w:val="center"/>
          </w:tcPr>
          <w:p w14:paraId="6FFD387A" w14:textId="0EEA19FB" w:rsidR="00023478" w:rsidRPr="00023478" w:rsidRDefault="00023478" w:rsidP="00F14039">
            <w:pPr>
              <w:jc w:val="center"/>
              <w:rPr>
                <w:rFonts w:asciiTheme="minorHAnsi" w:hAnsiTheme="minorHAnsi" w:cstheme="minorHAnsi"/>
              </w:rPr>
            </w:pPr>
            <w:r w:rsidRPr="00023478">
              <w:rPr>
                <w:rFonts w:asciiTheme="minorHAnsi" w:hAnsiTheme="minorHAnsi" w:cstheme="minorHAnsi"/>
                <w:sz w:val="20"/>
                <w:szCs w:val="20"/>
              </w:rPr>
              <w:t>3.77</w:t>
            </w:r>
          </w:p>
        </w:tc>
      </w:tr>
      <w:tr w:rsidR="00023478" w:rsidRPr="0068631A" w14:paraId="60363E89" w14:textId="77777777" w:rsidTr="00F14039">
        <w:tc>
          <w:tcPr>
            <w:tcW w:w="2834" w:type="dxa"/>
            <w:shd w:val="clear" w:color="auto" w:fill="auto"/>
            <w:vAlign w:val="center"/>
          </w:tcPr>
          <w:p w14:paraId="41573203" w14:textId="58C57159" w:rsidR="00023478" w:rsidRPr="00023478" w:rsidRDefault="00023478" w:rsidP="00F14039">
            <w:pPr>
              <w:jc w:val="both"/>
              <w:rPr>
                <w:rFonts w:asciiTheme="minorHAnsi" w:hAnsiTheme="minorHAnsi" w:cstheme="minorHAnsi"/>
              </w:rPr>
            </w:pPr>
            <w:r w:rsidRPr="00023478">
              <w:rPr>
                <w:rFonts w:asciiTheme="minorHAnsi" w:hAnsiTheme="minorHAnsi" w:cstheme="minorHAnsi"/>
                <w:sz w:val="20"/>
                <w:szCs w:val="20"/>
              </w:rPr>
              <w:t>plasminogen activator, urokinase</w:t>
            </w:r>
          </w:p>
        </w:tc>
        <w:tc>
          <w:tcPr>
            <w:tcW w:w="1203" w:type="dxa"/>
            <w:shd w:val="clear" w:color="auto" w:fill="auto"/>
            <w:vAlign w:val="center"/>
          </w:tcPr>
          <w:p w14:paraId="632BFFF3" w14:textId="095A0EE6" w:rsidR="00023478" w:rsidRPr="00023478" w:rsidRDefault="00023478" w:rsidP="00F14039">
            <w:pPr>
              <w:jc w:val="center"/>
              <w:rPr>
                <w:rFonts w:asciiTheme="minorHAnsi" w:eastAsiaTheme="minorEastAsia" w:hAnsiTheme="minorHAnsi" w:cstheme="minorHAnsi"/>
                <w:lang w:eastAsia="ko-KR"/>
              </w:rPr>
            </w:pPr>
            <w:proofErr w:type="spellStart"/>
            <w:r w:rsidRPr="00023478">
              <w:rPr>
                <w:rFonts w:asciiTheme="minorHAnsi" w:hAnsiTheme="minorHAnsi" w:cstheme="minorHAnsi"/>
                <w:sz w:val="20"/>
                <w:szCs w:val="20"/>
              </w:rPr>
              <w:t>PLAU</w:t>
            </w:r>
            <w:proofErr w:type="spellEnd"/>
          </w:p>
        </w:tc>
        <w:tc>
          <w:tcPr>
            <w:tcW w:w="1490" w:type="dxa"/>
            <w:shd w:val="clear" w:color="auto" w:fill="auto"/>
            <w:vAlign w:val="center"/>
          </w:tcPr>
          <w:p w14:paraId="2A0706AA" w14:textId="2D50EB10" w:rsidR="00023478" w:rsidRPr="00023478" w:rsidRDefault="00023478" w:rsidP="00F14039">
            <w:pPr>
              <w:jc w:val="center"/>
              <w:rPr>
                <w:rFonts w:asciiTheme="minorHAnsi" w:hAnsiTheme="minorHAnsi" w:cstheme="minorHAnsi"/>
              </w:rPr>
            </w:pPr>
            <w:proofErr w:type="spellStart"/>
            <w:r w:rsidRPr="00023478">
              <w:rPr>
                <w:rFonts w:asciiTheme="minorHAnsi" w:hAnsiTheme="minorHAnsi" w:cstheme="minorHAnsi"/>
                <w:sz w:val="20"/>
                <w:szCs w:val="20"/>
              </w:rPr>
              <w:t>P06869</w:t>
            </w:r>
            <w:proofErr w:type="spellEnd"/>
          </w:p>
        </w:tc>
        <w:tc>
          <w:tcPr>
            <w:tcW w:w="1355" w:type="dxa"/>
            <w:shd w:val="clear" w:color="auto" w:fill="auto"/>
            <w:vAlign w:val="center"/>
          </w:tcPr>
          <w:p w14:paraId="6A97651F" w14:textId="6C4DD6EA" w:rsidR="00023478" w:rsidRPr="00023478" w:rsidRDefault="00023478" w:rsidP="00F14039">
            <w:pPr>
              <w:jc w:val="center"/>
              <w:rPr>
                <w:rFonts w:asciiTheme="minorHAnsi" w:hAnsiTheme="minorHAnsi" w:cstheme="minorHAnsi"/>
              </w:rPr>
            </w:pPr>
            <w:r w:rsidRPr="00023478">
              <w:rPr>
                <w:rFonts w:asciiTheme="minorHAnsi" w:hAnsiTheme="minorHAnsi" w:cstheme="minorHAnsi"/>
                <w:sz w:val="20"/>
                <w:szCs w:val="20"/>
              </w:rPr>
              <w:t>Extracellular Space</w:t>
            </w:r>
          </w:p>
        </w:tc>
        <w:tc>
          <w:tcPr>
            <w:tcW w:w="838" w:type="dxa"/>
            <w:shd w:val="clear" w:color="auto" w:fill="auto"/>
            <w:vAlign w:val="center"/>
          </w:tcPr>
          <w:p w14:paraId="4D0F4D66" w14:textId="45F36AFB" w:rsidR="00023478" w:rsidRPr="00023478" w:rsidRDefault="00023478" w:rsidP="00F14039">
            <w:pPr>
              <w:jc w:val="center"/>
              <w:rPr>
                <w:rFonts w:asciiTheme="minorHAnsi" w:hAnsiTheme="minorHAnsi" w:cstheme="minorHAnsi"/>
              </w:rPr>
            </w:pPr>
            <w:r w:rsidRPr="00023478">
              <w:rPr>
                <w:rFonts w:asciiTheme="minorHAnsi" w:hAnsiTheme="minorHAnsi" w:cstheme="minorHAnsi"/>
                <w:sz w:val="20"/>
                <w:szCs w:val="20"/>
              </w:rPr>
              <w:t>1.99</w:t>
            </w:r>
          </w:p>
        </w:tc>
        <w:tc>
          <w:tcPr>
            <w:tcW w:w="898" w:type="dxa"/>
            <w:shd w:val="clear" w:color="auto" w:fill="auto"/>
            <w:vAlign w:val="center"/>
          </w:tcPr>
          <w:p w14:paraId="5F19148D" w14:textId="265BECE3" w:rsidR="00023478" w:rsidRPr="00023478" w:rsidRDefault="00023478" w:rsidP="00F14039">
            <w:pPr>
              <w:jc w:val="center"/>
              <w:rPr>
                <w:rFonts w:asciiTheme="minorHAnsi" w:hAnsiTheme="minorHAnsi" w:cstheme="minorHAnsi"/>
              </w:rPr>
            </w:pPr>
            <w:r w:rsidRPr="00023478">
              <w:rPr>
                <w:rFonts w:asciiTheme="minorHAnsi" w:hAnsiTheme="minorHAnsi" w:cstheme="minorHAnsi"/>
                <w:sz w:val="20"/>
                <w:szCs w:val="20"/>
              </w:rPr>
              <w:t>-3.99</w:t>
            </w:r>
          </w:p>
        </w:tc>
      </w:tr>
      <w:tr w:rsidR="00023478" w:rsidRPr="0068631A" w14:paraId="066B8F43" w14:textId="77777777" w:rsidTr="00F14039">
        <w:tc>
          <w:tcPr>
            <w:tcW w:w="2834" w:type="dxa"/>
            <w:shd w:val="clear" w:color="auto" w:fill="auto"/>
            <w:vAlign w:val="center"/>
          </w:tcPr>
          <w:p w14:paraId="1C09FB64" w14:textId="1EC4A02A" w:rsidR="00023478" w:rsidRPr="00023478" w:rsidRDefault="00023478" w:rsidP="00F14039">
            <w:pPr>
              <w:jc w:val="both"/>
              <w:rPr>
                <w:rFonts w:asciiTheme="minorHAnsi" w:hAnsiTheme="minorHAnsi" w:cstheme="minorHAnsi"/>
              </w:rPr>
            </w:pPr>
            <w:r w:rsidRPr="00023478">
              <w:rPr>
                <w:rFonts w:asciiTheme="minorHAnsi" w:hAnsiTheme="minorHAnsi" w:cstheme="minorHAnsi"/>
                <w:sz w:val="20"/>
                <w:szCs w:val="20"/>
              </w:rPr>
              <w:t xml:space="preserve">Rho associated </w:t>
            </w:r>
            <w:proofErr w:type="gramStart"/>
            <w:r w:rsidRPr="00023478">
              <w:rPr>
                <w:rFonts w:asciiTheme="minorHAnsi" w:hAnsiTheme="minorHAnsi" w:cstheme="minorHAnsi"/>
                <w:sz w:val="20"/>
                <w:szCs w:val="20"/>
              </w:rPr>
              <w:t>coiled-coil</w:t>
            </w:r>
            <w:proofErr w:type="gramEnd"/>
            <w:r w:rsidRPr="00023478">
              <w:rPr>
                <w:rFonts w:asciiTheme="minorHAnsi" w:hAnsiTheme="minorHAnsi" w:cstheme="minorHAnsi"/>
                <w:sz w:val="20"/>
                <w:szCs w:val="20"/>
              </w:rPr>
              <w:t xml:space="preserve"> containing protein kinase 1</w:t>
            </w:r>
          </w:p>
        </w:tc>
        <w:tc>
          <w:tcPr>
            <w:tcW w:w="1203" w:type="dxa"/>
            <w:shd w:val="clear" w:color="auto" w:fill="auto"/>
            <w:vAlign w:val="center"/>
          </w:tcPr>
          <w:p w14:paraId="45FDFB34" w14:textId="3F8CB960" w:rsidR="00023478" w:rsidRPr="00023478" w:rsidRDefault="00023478" w:rsidP="00F14039">
            <w:pPr>
              <w:jc w:val="center"/>
              <w:rPr>
                <w:rFonts w:asciiTheme="minorHAnsi" w:hAnsiTheme="minorHAnsi" w:cstheme="minorHAnsi"/>
              </w:rPr>
            </w:pPr>
            <w:proofErr w:type="spellStart"/>
            <w:r w:rsidRPr="00023478">
              <w:rPr>
                <w:rFonts w:asciiTheme="minorHAnsi" w:hAnsiTheme="minorHAnsi" w:cstheme="minorHAnsi"/>
                <w:sz w:val="20"/>
                <w:szCs w:val="20"/>
              </w:rPr>
              <w:t>ROCK1</w:t>
            </w:r>
            <w:proofErr w:type="spellEnd"/>
          </w:p>
        </w:tc>
        <w:tc>
          <w:tcPr>
            <w:tcW w:w="1490" w:type="dxa"/>
            <w:shd w:val="clear" w:color="auto" w:fill="auto"/>
            <w:vAlign w:val="center"/>
          </w:tcPr>
          <w:p w14:paraId="3B9AC57E" w14:textId="552BF6BA" w:rsidR="00023478" w:rsidRPr="00023478" w:rsidRDefault="00023478" w:rsidP="00F14039">
            <w:pPr>
              <w:jc w:val="center"/>
              <w:rPr>
                <w:rFonts w:asciiTheme="minorHAnsi" w:hAnsiTheme="minorHAnsi" w:cstheme="minorHAnsi"/>
              </w:rPr>
            </w:pPr>
            <w:proofErr w:type="spellStart"/>
            <w:r w:rsidRPr="00023478">
              <w:rPr>
                <w:rFonts w:asciiTheme="minorHAnsi" w:hAnsiTheme="minorHAnsi" w:cstheme="minorHAnsi"/>
                <w:sz w:val="20"/>
                <w:szCs w:val="20"/>
              </w:rPr>
              <w:t>P70335</w:t>
            </w:r>
            <w:proofErr w:type="spellEnd"/>
          </w:p>
        </w:tc>
        <w:tc>
          <w:tcPr>
            <w:tcW w:w="1355" w:type="dxa"/>
            <w:shd w:val="clear" w:color="auto" w:fill="auto"/>
            <w:vAlign w:val="center"/>
          </w:tcPr>
          <w:p w14:paraId="3B97572E" w14:textId="4779E462" w:rsidR="00023478" w:rsidRPr="00023478" w:rsidRDefault="00023478" w:rsidP="00F14039">
            <w:pPr>
              <w:jc w:val="center"/>
              <w:rPr>
                <w:rFonts w:asciiTheme="minorHAnsi" w:hAnsiTheme="minorHAnsi" w:cstheme="minorHAnsi"/>
              </w:rPr>
            </w:pPr>
            <w:r w:rsidRPr="00023478">
              <w:rPr>
                <w:rFonts w:asciiTheme="minorHAnsi" w:hAnsiTheme="minorHAnsi" w:cstheme="minorHAnsi"/>
                <w:sz w:val="20"/>
                <w:szCs w:val="20"/>
              </w:rPr>
              <w:t>Cytoplasm</w:t>
            </w:r>
          </w:p>
        </w:tc>
        <w:tc>
          <w:tcPr>
            <w:tcW w:w="838" w:type="dxa"/>
            <w:shd w:val="clear" w:color="auto" w:fill="auto"/>
            <w:vAlign w:val="center"/>
          </w:tcPr>
          <w:p w14:paraId="37F84279" w14:textId="2F9B81CE" w:rsidR="00023478" w:rsidRPr="00023478" w:rsidRDefault="00023478" w:rsidP="00F14039">
            <w:pPr>
              <w:jc w:val="center"/>
              <w:rPr>
                <w:rFonts w:asciiTheme="minorHAnsi" w:hAnsiTheme="minorHAnsi" w:cstheme="minorHAnsi"/>
              </w:rPr>
            </w:pPr>
            <w:r w:rsidRPr="00023478">
              <w:rPr>
                <w:rFonts w:asciiTheme="minorHAnsi" w:hAnsiTheme="minorHAnsi" w:cstheme="minorHAnsi"/>
                <w:sz w:val="20"/>
                <w:szCs w:val="20"/>
              </w:rPr>
              <w:t>-1.18</w:t>
            </w:r>
          </w:p>
        </w:tc>
        <w:tc>
          <w:tcPr>
            <w:tcW w:w="898" w:type="dxa"/>
            <w:shd w:val="clear" w:color="auto" w:fill="auto"/>
            <w:vAlign w:val="center"/>
          </w:tcPr>
          <w:p w14:paraId="4A1AEFBA" w14:textId="7BCF7E4B" w:rsidR="00023478" w:rsidRPr="00023478" w:rsidRDefault="00023478" w:rsidP="00F14039">
            <w:pPr>
              <w:jc w:val="center"/>
              <w:rPr>
                <w:rFonts w:asciiTheme="minorHAnsi" w:hAnsiTheme="minorHAnsi" w:cstheme="minorHAnsi"/>
              </w:rPr>
            </w:pPr>
            <w:r w:rsidRPr="00023478">
              <w:rPr>
                <w:rFonts w:asciiTheme="minorHAnsi" w:hAnsiTheme="minorHAnsi" w:cstheme="minorHAnsi"/>
                <w:sz w:val="20"/>
                <w:szCs w:val="20"/>
              </w:rPr>
              <w:t>-2.37</w:t>
            </w:r>
          </w:p>
        </w:tc>
      </w:tr>
      <w:tr w:rsidR="00023478" w:rsidRPr="0068631A" w14:paraId="41836481" w14:textId="77777777" w:rsidTr="00F14039">
        <w:tc>
          <w:tcPr>
            <w:tcW w:w="2834" w:type="dxa"/>
            <w:shd w:val="clear" w:color="auto" w:fill="auto"/>
            <w:vAlign w:val="center"/>
          </w:tcPr>
          <w:p w14:paraId="6763A4E6" w14:textId="78DF9A74" w:rsidR="00023478" w:rsidRPr="00023478" w:rsidRDefault="00023478" w:rsidP="00F14039">
            <w:pPr>
              <w:jc w:val="both"/>
              <w:rPr>
                <w:rFonts w:asciiTheme="minorHAnsi" w:hAnsiTheme="minorHAnsi" w:cstheme="minorHAnsi"/>
              </w:rPr>
            </w:pPr>
            <w:proofErr w:type="spellStart"/>
            <w:r w:rsidRPr="00023478">
              <w:rPr>
                <w:rFonts w:asciiTheme="minorHAnsi" w:hAnsiTheme="minorHAnsi" w:cstheme="minorHAnsi"/>
                <w:sz w:val="20"/>
                <w:szCs w:val="20"/>
              </w:rPr>
              <w:t>sirtuin</w:t>
            </w:r>
            <w:proofErr w:type="spellEnd"/>
            <w:r w:rsidRPr="00023478">
              <w:rPr>
                <w:rFonts w:asciiTheme="minorHAnsi" w:hAnsiTheme="minorHAnsi" w:cstheme="minorHAnsi"/>
                <w:sz w:val="20"/>
                <w:szCs w:val="20"/>
              </w:rPr>
              <w:t xml:space="preserve"> 7</w:t>
            </w:r>
          </w:p>
        </w:tc>
        <w:tc>
          <w:tcPr>
            <w:tcW w:w="1203" w:type="dxa"/>
            <w:shd w:val="clear" w:color="auto" w:fill="auto"/>
            <w:vAlign w:val="center"/>
          </w:tcPr>
          <w:p w14:paraId="74BA0828" w14:textId="4E9D1B72" w:rsidR="00023478" w:rsidRPr="00023478" w:rsidRDefault="00023478" w:rsidP="00F14039">
            <w:pPr>
              <w:jc w:val="center"/>
              <w:rPr>
                <w:rFonts w:asciiTheme="minorHAnsi" w:hAnsiTheme="minorHAnsi" w:cstheme="minorHAnsi"/>
              </w:rPr>
            </w:pPr>
            <w:proofErr w:type="spellStart"/>
            <w:r w:rsidRPr="00023478">
              <w:rPr>
                <w:rFonts w:asciiTheme="minorHAnsi" w:hAnsiTheme="minorHAnsi" w:cstheme="minorHAnsi"/>
                <w:sz w:val="20"/>
                <w:szCs w:val="20"/>
              </w:rPr>
              <w:t>SIRT7</w:t>
            </w:r>
            <w:proofErr w:type="spellEnd"/>
          </w:p>
        </w:tc>
        <w:tc>
          <w:tcPr>
            <w:tcW w:w="1490" w:type="dxa"/>
            <w:shd w:val="clear" w:color="auto" w:fill="auto"/>
            <w:vAlign w:val="center"/>
          </w:tcPr>
          <w:p w14:paraId="1FD7E95C" w14:textId="617D3474" w:rsidR="00023478" w:rsidRPr="00023478" w:rsidRDefault="00023478" w:rsidP="00F14039">
            <w:pPr>
              <w:jc w:val="center"/>
              <w:rPr>
                <w:rFonts w:asciiTheme="minorHAnsi" w:hAnsiTheme="minorHAnsi" w:cstheme="minorHAnsi"/>
              </w:rPr>
            </w:pPr>
            <w:proofErr w:type="spellStart"/>
            <w:r w:rsidRPr="00023478">
              <w:rPr>
                <w:rFonts w:asciiTheme="minorHAnsi" w:hAnsiTheme="minorHAnsi" w:cstheme="minorHAnsi"/>
                <w:sz w:val="20"/>
                <w:szCs w:val="20"/>
              </w:rPr>
              <w:t>Q8BKJ9</w:t>
            </w:r>
            <w:proofErr w:type="spellEnd"/>
          </w:p>
        </w:tc>
        <w:tc>
          <w:tcPr>
            <w:tcW w:w="1355" w:type="dxa"/>
            <w:shd w:val="clear" w:color="auto" w:fill="auto"/>
            <w:vAlign w:val="center"/>
          </w:tcPr>
          <w:p w14:paraId="39202798" w14:textId="41828070" w:rsidR="00023478" w:rsidRPr="00023478" w:rsidRDefault="00023478" w:rsidP="00F14039">
            <w:pPr>
              <w:jc w:val="center"/>
              <w:rPr>
                <w:rFonts w:asciiTheme="minorHAnsi" w:hAnsiTheme="minorHAnsi" w:cstheme="minorHAnsi"/>
              </w:rPr>
            </w:pPr>
            <w:r w:rsidRPr="00023478">
              <w:rPr>
                <w:rFonts w:asciiTheme="minorHAnsi" w:hAnsiTheme="minorHAnsi" w:cstheme="minorHAnsi"/>
                <w:sz w:val="20"/>
                <w:szCs w:val="20"/>
              </w:rPr>
              <w:t>Nucleus</w:t>
            </w:r>
          </w:p>
        </w:tc>
        <w:tc>
          <w:tcPr>
            <w:tcW w:w="838" w:type="dxa"/>
            <w:shd w:val="clear" w:color="auto" w:fill="auto"/>
            <w:vAlign w:val="center"/>
          </w:tcPr>
          <w:p w14:paraId="219BBC66" w14:textId="622D07DE" w:rsidR="00023478" w:rsidRPr="00023478" w:rsidRDefault="00023478" w:rsidP="00F14039">
            <w:pPr>
              <w:jc w:val="center"/>
              <w:rPr>
                <w:rFonts w:asciiTheme="minorHAnsi" w:hAnsiTheme="minorHAnsi" w:cstheme="minorHAnsi"/>
              </w:rPr>
            </w:pPr>
            <w:r w:rsidRPr="00023478">
              <w:rPr>
                <w:rFonts w:asciiTheme="minorHAnsi" w:hAnsiTheme="minorHAnsi" w:cstheme="minorHAnsi"/>
                <w:sz w:val="20"/>
                <w:szCs w:val="20"/>
              </w:rPr>
              <w:t>1.32</w:t>
            </w:r>
          </w:p>
        </w:tc>
        <w:tc>
          <w:tcPr>
            <w:tcW w:w="898" w:type="dxa"/>
            <w:shd w:val="clear" w:color="auto" w:fill="auto"/>
            <w:vAlign w:val="center"/>
          </w:tcPr>
          <w:p w14:paraId="6E976826" w14:textId="7493BCF7" w:rsidR="00023478" w:rsidRPr="00023478" w:rsidRDefault="00023478" w:rsidP="00F14039">
            <w:pPr>
              <w:jc w:val="center"/>
              <w:rPr>
                <w:rFonts w:asciiTheme="minorHAnsi" w:hAnsiTheme="minorHAnsi" w:cstheme="minorHAnsi"/>
              </w:rPr>
            </w:pPr>
            <w:r w:rsidRPr="00023478">
              <w:rPr>
                <w:rFonts w:asciiTheme="minorHAnsi" w:hAnsiTheme="minorHAnsi" w:cstheme="minorHAnsi"/>
                <w:sz w:val="20"/>
                <w:szCs w:val="20"/>
              </w:rPr>
              <w:t>2.19</w:t>
            </w:r>
          </w:p>
        </w:tc>
      </w:tr>
      <w:tr w:rsidR="00023478" w:rsidRPr="0068631A" w14:paraId="78CCF0A3" w14:textId="77777777" w:rsidTr="00F14039">
        <w:tc>
          <w:tcPr>
            <w:tcW w:w="2834" w:type="dxa"/>
            <w:shd w:val="clear" w:color="auto" w:fill="auto"/>
            <w:vAlign w:val="center"/>
          </w:tcPr>
          <w:p w14:paraId="68B37583" w14:textId="571D264E" w:rsidR="00023478" w:rsidRPr="00023478" w:rsidRDefault="00023478" w:rsidP="00F14039">
            <w:pPr>
              <w:jc w:val="both"/>
              <w:rPr>
                <w:rFonts w:asciiTheme="minorHAnsi" w:hAnsiTheme="minorHAnsi" w:cstheme="minorHAnsi"/>
              </w:rPr>
            </w:pPr>
            <w:proofErr w:type="spellStart"/>
            <w:r w:rsidRPr="00023478">
              <w:rPr>
                <w:rFonts w:asciiTheme="minorHAnsi" w:hAnsiTheme="minorHAnsi" w:cstheme="minorHAnsi"/>
                <w:sz w:val="20"/>
                <w:szCs w:val="20"/>
              </w:rPr>
              <w:t>SRC</w:t>
            </w:r>
            <w:proofErr w:type="spellEnd"/>
            <w:r w:rsidRPr="00023478">
              <w:rPr>
                <w:rFonts w:asciiTheme="minorHAnsi" w:hAnsiTheme="minorHAnsi" w:cstheme="minorHAnsi"/>
                <w:sz w:val="20"/>
                <w:szCs w:val="20"/>
              </w:rPr>
              <w:t xml:space="preserve"> proto-oncogene, non-receptor tyrosine kinase</w:t>
            </w:r>
          </w:p>
        </w:tc>
        <w:tc>
          <w:tcPr>
            <w:tcW w:w="1203" w:type="dxa"/>
            <w:shd w:val="clear" w:color="auto" w:fill="auto"/>
            <w:vAlign w:val="center"/>
          </w:tcPr>
          <w:p w14:paraId="47B01BD3" w14:textId="44BBF2A0" w:rsidR="00023478" w:rsidRPr="00023478" w:rsidRDefault="00023478" w:rsidP="00F14039">
            <w:pPr>
              <w:jc w:val="center"/>
              <w:rPr>
                <w:rFonts w:asciiTheme="minorHAnsi" w:hAnsiTheme="minorHAnsi" w:cstheme="minorHAnsi"/>
              </w:rPr>
            </w:pPr>
            <w:proofErr w:type="spellStart"/>
            <w:r w:rsidRPr="00023478">
              <w:rPr>
                <w:rFonts w:asciiTheme="minorHAnsi" w:hAnsiTheme="minorHAnsi" w:cstheme="minorHAnsi"/>
                <w:sz w:val="20"/>
                <w:szCs w:val="20"/>
              </w:rPr>
              <w:t>SRC</w:t>
            </w:r>
            <w:proofErr w:type="spellEnd"/>
          </w:p>
        </w:tc>
        <w:tc>
          <w:tcPr>
            <w:tcW w:w="1490" w:type="dxa"/>
            <w:shd w:val="clear" w:color="auto" w:fill="auto"/>
            <w:vAlign w:val="center"/>
          </w:tcPr>
          <w:p w14:paraId="4A284372" w14:textId="3C678667" w:rsidR="00023478" w:rsidRPr="00023478" w:rsidRDefault="00023478" w:rsidP="00F14039">
            <w:pPr>
              <w:jc w:val="center"/>
              <w:rPr>
                <w:rFonts w:asciiTheme="minorHAnsi" w:hAnsiTheme="minorHAnsi" w:cstheme="minorHAnsi"/>
              </w:rPr>
            </w:pPr>
            <w:proofErr w:type="spellStart"/>
            <w:r w:rsidRPr="00023478">
              <w:rPr>
                <w:rFonts w:asciiTheme="minorHAnsi" w:hAnsiTheme="minorHAnsi" w:cstheme="minorHAnsi"/>
                <w:sz w:val="20"/>
                <w:szCs w:val="20"/>
              </w:rPr>
              <w:t>P05480</w:t>
            </w:r>
            <w:proofErr w:type="spellEnd"/>
          </w:p>
        </w:tc>
        <w:tc>
          <w:tcPr>
            <w:tcW w:w="1355" w:type="dxa"/>
            <w:shd w:val="clear" w:color="auto" w:fill="auto"/>
            <w:vAlign w:val="center"/>
          </w:tcPr>
          <w:p w14:paraId="05B0456F" w14:textId="239F5E71" w:rsidR="00023478" w:rsidRPr="00023478" w:rsidRDefault="00023478" w:rsidP="00F14039">
            <w:pPr>
              <w:jc w:val="center"/>
              <w:rPr>
                <w:rFonts w:asciiTheme="minorHAnsi" w:hAnsiTheme="minorHAnsi" w:cstheme="minorHAnsi"/>
              </w:rPr>
            </w:pPr>
            <w:r w:rsidRPr="00023478">
              <w:rPr>
                <w:rFonts w:asciiTheme="minorHAnsi" w:hAnsiTheme="minorHAnsi" w:cstheme="minorHAnsi"/>
                <w:sz w:val="20"/>
                <w:szCs w:val="20"/>
              </w:rPr>
              <w:t>Cytoplasm</w:t>
            </w:r>
          </w:p>
        </w:tc>
        <w:tc>
          <w:tcPr>
            <w:tcW w:w="838" w:type="dxa"/>
            <w:shd w:val="clear" w:color="auto" w:fill="auto"/>
            <w:vAlign w:val="center"/>
          </w:tcPr>
          <w:p w14:paraId="56645EB5" w14:textId="62C55075" w:rsidR="00023478" w:rsidRPr="00023478" w:rsidRDefault="00023478" w:rsidP="00F14039">
            <w:pPr>
              <w:jc w:val="center"/>
              <w:rPr>
                <w:rFonts w:asciiTheme="minorHAnsi" w:hAnsiTheme="minorHAnsi" w:cstheme="minorHAnsi"/>
              </w:rPr>
            </w:pPr>
            <w:r w:rsidRPr="00023478">
              <w:rPr>
                <w:rFonts w:asciiTheme="minorHAnsi" w:hAnsiTheme="minorHAnsi" w:cstheme="minorHAnsi"/>
                <w:sz w:val="20"/>
                <w:szCs w:val="20"/>
              </w:rPr>
              <w:t>-2.47</w:t>
            </w:r>
          </w:p>
        </w:tc>
        <w:tc>
          <w:tcPr>
            <w:tcW w:w="898" w:type="dxa"/>
            <w:shd w:val="clear" w:color="auto" w:fill="auto"/>
            <w:vAlign w:val="center"/>
          </w:tcPr>
          <w:p w14:paraId="6392261C" w14:textId="46AC74BE" w:rsidR="00023478" w:rsidRPr="00023478" w:rsidRDefault="00023478" w:rsidP="00F14039">
            <w:pPr>
              <w:jc w:val="center"/>
              <w:rPr>
                <w:rFonts w:asciiTheme="minorHAnsi" w:hAnsiTheme="minorHAnsi" w:cstheme="minorHAnsi"/>
              </w:rPr>
            </w:pPr>
            <w:r w:rsidRPr="00023478">
              <w:rPr>
                <w:rFonts w:asciiTheme="minorHAnsi" w:hAnsiTheme="minorHAnsi" w:cstheme="minorHAnsi"/>
                <w:sz w:val="20"/>
                <w:szCs w:val="20"/>
              </w:rPr>
              <w:t>-2.11</w:t>
            </w:r>
          </w:p>
        </w:tc>
      </w:tr>
      <w:tr w:rsidR="00023478" w:rsidRPr="0068631A" w14:paraId="71496551" w14:textId="77777777" w:rsidTr="00F14039">
        <w:tc>
          <w:tcPr>
            <w:tcW w:w="2834" w:type="dxa"/>
            <w:tcBorders>
              <w:bottom w:val="single" w:sz="12" w:space="0" w:color="auto"/>
            </w:tcBorders>
            <w:shd w:val="clear" w:color="auto" w:fill="auto"/>
            <w:vAlign w:val="center"/>
          </w:tcPr>
          <w:p w14:paraId="69388FB4" w14:textId="5DCC181C" w:rsidR="00023478" w:rsidRPr="00023478" w:rsidRDefault="00023478" w:rsidP="00F14039">
            <w:pPr>
              <w:jc w:val="both"/>
              <w:rPr>
                <w:rFonts w:asciiTheme="minorHAnsi" w:hAnsiTheme="minorHAnsi" w:cstheme="minorHAnsi"/>
              </w:rPr>
            </w:pPr>
            <w:r w:rsidRPr="00023478">
              <w:rPr>
                <w:rFonts w:asciiTheme="minorHAnsi" w:hAnsiTheme="minorHAnsi" w:cstheme="minorHAnsi"/>
                <w:sz w:val="20"/>
                <w:szCs w:val="20"/>
              </w:rPr>
              <w:t>transferrin</w:t>
            </w:r>
          </w:p>
        </w:tc>
        <w:tc>
          <w:tcPr>
            <w:tcW w:w="1203" w:type="dxa"/>
            <w:tcBorders>
              <w:bottom w:val="single" w:sz="12" w:space="0" w:color="auto"/>
            </w:tcBorders>
            <w:shd w:val="clear" w:color="auto" w:fill="auto"/>
            <w:vAlign w:val="center"/>
          </w:tcPr>
          <w:p w14:paraId="39EDDB36" w14:textId="374A70F4" w:rsidR="00023478" w:rsidRPr="00023478" w:rsidRDefault="00023478" w:rsidP="00F14039">
            <w:pPr>
              <w:jc w:val="center"/>
              <w:rPr>
                <w:rFonts w:asciiTheme="minorHAnsi" w:hAnsiTheme="minorHAnsi" w:cstheme="minorHAnsi"/>
              </w:rPr>
            </w:pPr>
            <w:r w:rsidRPr="00023478">
              <w:rPr>
                <w:rFonts w:asciiTheme="minorHAnsi" w:hAnsiTheme="minorHAnsi" w:cstheme="minorHAnsi"/>
                <w:sz w:val="20"/>
                <w:szCs w:val="20"/>
              </w:rPr>
              <w:t>TF</w:t>
            </w:r>
          </w:p>
        </w:tc>
        <w:tc>
          <w:tcPr>
            <w:tcW w:w="1490" w:type="dxa"/>
            <w:tcBorders>
              <w:bottom w:val="single" w:sz="12" w:space="0" w:color="auto"/>
            </w:tcBorders>
            <w:shd w:val="clear" w:color="auto" w:fill="auto"/>
            <w:vAlign w:val="center"/>
          </w:tcPr>
          <w:p w14:paraId="74FF72E4" w14:textId="7BCE37A1" w:rsidR="00023478" w:rsidRPr="00023478" w:rsidRDefault="00023478" w:rsidP="00F14039">
            <w:pPr>
              <w:jc w:val="center"/>
              <w:rPr>
                <w:rFonts w:asciiTheme="minorHAnsi" w:hAnsiTheme="minorHAnsi" w:cstheme="minorHAnsi"/>
              </w:rPr>
            </w:pPr>
            <w:proofErr w:type="spellStart"/>
            <w:r w:rsidRPr="00023478">
              <w:rPr>
                <w:rFonts w:asciiTheme="minorHAnsi" w:hAnsiTheme="minorHAnsi" w:cstheme="minorHAnsi"/>
                <w:sz w:val="20"/>
                <w:szCs w:val="20"/>
              </w:rPr>
              <w:t>Q921I1</w:t>
            </w:r>
            <w:proofErr w:type="spellEnd"/>
          </w:p>
        </w:tc>
        <w:tc>
          <w:tcPr>
            <w:tcW w:w="1355" w:type="dxa"/>
            <w:tcBorders>
              <w:bottom w:val="single" w:sz="12" w:space="0" w:color="auto"/>
            </w:tcBorders>
            <w:shd w:val="clear" w:color="auto" w:fill="auto"/>
            <w:vAlign w:val="center"/>
          </w:tcPr>
          <w:p w14:paraId="06E79196" w14:textId="1E1E6D37" w:rsidR="00023478" w:rsidRPr="00023478" w:rsidRDefault="00023478" w:rsidP="00F14039">
            <w:pPr>
              <w:jc w:val="center"/>
              <w:rPr>
                <w:rFonts w:asciiTheme="minorHAnsi" w:hAnsiTheme="minorHAnsi" w:cstheme="minorHAnsi"/>
              </w:rPr>
            </w:pPr>
            <w:r w:rsidRPr="00023478">
              <w:rPr>
                <w:rFonts w:asciiTheme="minorHAnsi" w:hAnsiTheme="minorHAnsi" w:cstheme="minorHAnsi"/>
                <w:sz w:val="20"/>
                <w:szCs w:val="20"/>
              </w:rPr>
              <w:t>Extracellular Space</w:t>
            </w:r>
          </w:p>
        </w:tc>
        <w:tc>
          <w:tcPr>
            <w:tcW w:w="838" w:type="dxa"/>
            <w:tcBorders>
              <w:bottom w:val="single" w:sz="12" w:space="0" w:color="auto"/>
            </w:tcBorders>
            <w:shd w:val="clear" w:color="auto" w:fill="auto"/>
            <w:vAlign w:val="center"/>
          </w:tcPr>
          <w:p w14:paraId="7CC8EB99" w14:textId="61076780" w:rsidR="00023478" w:rsidRPr="00023478" w:rsidRDefault="00023478" w:rsidP="00F14039">
            <w:pPr>
              <w:jc w:val="center"/>
              <w:rPr>
                <w:rFonts w:asciiTheme="minorHAnsi" w:hAnsiTheme="minorHAnsi" w:cstheme="minorHAnsi"/>
              </w:rPr>
            </w:pPr>
            <w:r w:rsidRPr="00023478">
              <w:rPr>
                <w:rFonts w:asciiTheme="minorHAnsi" w:hAnsiTheme="minorHAnsi" w:cstheme="minorHAnsi"/>
                <w:sz w:val="20"/>
                <w:szCs w:val="20"/>
              </w:rPr>
              <w:t>6.16</w:t>
            </w:r>
          </w:p>
        </w:tc>
        <w:tc>
          <w:tcPr>
            <w:tcW w:w="898" w:type="dxa"/>
            <w:tcBorders>
              <w:bottom w:val="single" w:sz="12" w:space="0" w:color="auto"/>
            </w:tcBorders>
            <w:shd w:val="clear" w:color="auto" w:fill="auto"/>
            <w:vAlign w:val="center"/>
          </w:tcPr>
          <w:p w14:paraId="4303510E" w14:textId="741A8877" w:rsidR="00023478" w:rsidRPr="00023478" w:rsidRDefault="00023478" w:rsidP="00F14039">
            <w:pPr>
              <w:jc w:val="center"/>
              <w:rPr>
                <w:rFonts w:asciiTheme="minorHAnsi" w:hAnsiTheme="minorHAnsi" w:cstheme="minorHAnsi"/>
              </w:rPr>
            </w:pPr>
            <w:r w:rsidRPr="00023478">
              <w:rPr>
                <w:rFonts w:asciiTheme="minorHAnsi" w:hAnsiTheme="minorHAnsi" w:cstheme="minorHAnsi"/>
                <w:sz w:val="20"/>
                <w:szCs w:val="20"/>
              </w:rPr>
              <w:t>3.08</w:t>
            </w:r>
          </w:p>
        </w:tc>
      </w:tr>
    </w:tbl>
    <w:p w14:paraId="5AC852BE" w14:textId="097F74FF" w:rsidR="00023478" w:rsidRDefault="00023478" w:rsidP="00023478">
      <w:pPr>
        <w:jc w:val="both"/>
      </w:pPr>
      <w:proofErr w:type="spellStart"/>
      <w:r w:rsidRPr="00D1305C">
        <w:rPr>
          <w:vertAlign w:val="superscript"/>
        </w:rPr>
        <w:t>a</w:t>
      </w:r>
      <w:r w:rsidRPr="00D1305C">
        <w:t>Normali</w:t>
      </w:r>
      <w:r>
        <w:t>z</w:t>
      </w:r>
      <w:r w:rsidRPr="00D1305C">
        <w:t>ed</w:t>
      </w:r>
      <w:proofErr w:type="spellEnd"/>
      <w:r w:rsidRPr="00D1305C">
        <w:t xml:space="preserve"> signal fold change of signal in treated groups with </w:t>
      </w:r>
      <w:proofErr w:type="spellStart"/>
      <w:r w:rsidRPr="00D1305C">
        <w:t>MNPs@SiO</w:t>
      </w:r>
      <w:r w:rsidRPr="00D1305C">
        <w:rPr>
          <w:vertAlign w:val="subscript"/>
        </w:rPr>
        <w:t>2</w:t>
      </w:r>
      <w:proofErr w:type="spellEnd"/>
      <w:r w:rsidRPr="00D1305C">
        <w:t>(</w:t>
      </w:r>
      <w:proofErr w:type="spellStart"/>
      <w:r w:rsidRPr="00D1305C">
        <w:t>RITC</w:t>
      </w:r>
      <w:proofErr w:type="spellEnd"/>
      <w:r w:rsidRPr="00D1305C">
        <w:t>) to corresponding signal of control group</w:t>
      </w:r>
      <w:r w:rsidRPr="00D1305C">
        <w:br w:type="page"/>
      </w:r>
    </w:p>
    <w:p w14:paraId="050983AD" w14:textId="407DFD87" w:rsidR="00B2136F" w:rsidRPr="00D1305C" w:rsidRDefault="00FD0CE7" w:rsidP="00B2136F">
      <w:pPr>
        <w:spacing w:line="480" w:lineRule="auto"/>
        <w:jc w:val="both"/>
        <w:rPr>
          <w:rFonts w:eastAsia="굴림"/>
        </w:rPr>
      </w:pPr>
      <w:bookmarkStart w:id="4" w:name="_Hlk109307927"/>
      <w:r>
        <w:rPr>
          <w:b/>
          <w:bCs/>
          <w:lang w:val="it-IT"/>
        </w:rPr>
        <w:lastRenderedPageBreak/>
        <w:t>Table S</w:t>
      </w:r>
      <w:r w:rsidR="00D237F3">
        <w:rPr>
          <w:b/>
          <w:bCs/>
          <w:lang w:val="it-IT"/>
        </w:rPr>
        <w:t>4.</w:t>
      </w:r>
      <w:r w:rsidR="00B2136F" w:rsidRPr="00D1305C">
        <w:rPr>
          <w:lang w:val="it-IT"/>
        </w:rPr>
        <w:t xml:space="preserve"> </w:t>
      </w:r>
      <w:r w:rsidR="00D237F3" w:rsidRPr="00364DA3">
        <w:rPr>
          <w:rFonts w:eastAsia="굴림"/>
          <w:color w:val="000000"/>
        </w:rPr>
        <w:t xml:space="preserve">Ingenuity Pathway Analysis-based profiles of </w:t>
      </w:r>
      <w:r w:rsidR="00D237F3">
        <w:rPr>
          <w:rFonts w:eastAsia="굴림"/>
          <w:color w:val="000000"/>
        </w:rPr>
        <w:t>metabol</w:t>
      </w:r>
      <w:r w:rsidR="00D237F3" w:rsidRPr="00364DA3">
        <w:rPr>
          <w:rFonts w:eastAsia="굴림"/>
          <w:color w:val="000000"/>
        </w:rPr>
        <w:t xml:space="preserve">ome of </w:t>
      </w:r>
      <w:proofErr w:type="spellStart"/>
      <w:r w:rsidR="00D237F3" w:rsidRPr="00364DA3">
        <w:rPr>
          <w:rFonts w:eastAsia="굴림"/>
          <w:color w:val="000000"/>
        </w:rPr>
        <w:t>BV2</w:t>
      </w:r>
      <w:proofErr w:type="spellEnd"/>
      <w:r w:rsidR="00D237F3" w:rsidRPr="00364DA3">
        <w:rPr>
          <w:rFonts w:eastAsia="굴림"/>
          <w:color w:val="000000"/>
        </w:rPr>
        <w:t xml:space="preserve"> cells treated with </w:t>
      </w:r>
      <w:proofErr w:type="spellStart"/>
      <w:r w:rsidR="00D237F3" w:rsidRPr="00364DA3">
        <w:rPr>
          <w:rFonts w:eastAsia="굴림"/>
          <w:color w:val="000000"/>
        </w:rPr>
        <w:t>MNPs</w:t>
      </w:r>
      <w:r w:rsidR="00D237F3" w:rsidRPr="00364DA3">
        <w:rPr>
          <w:rFonts w:eastAsia="굴림"/>
          <w:i/>
          <w:color w:val="000000"/>
        </w:rPr>
        <w:t>@</w:t>
      </w:r>
      <w:r w:rsidR="00D237F3" w:rsidRPr="00364DA3">
        <w:rPr>
          <w:rFonts w:eastAsia="굴림"/>
          <w:color w:val="000000"/>
        </w:rPr>
        <w:t>SiO</w:t>
      </w:r>
      <w:r w:rsidR="00D237F3" w:rsidRPr="00364DA3">
        <w:rPr>
          <w:rFonts w:eastAsia="굴림"/>
          <w:color w:val="000000"/>
          <w:vertAlign w:val="subscript"/>
        </w:rPr>
        <w:t>2</w:t>
      </w:r>
      <w:proofErr w:type="spellEnd"/>
      <w:r w:rsidR="00D237F3" w:rsidRPr="00D1305C">
        <w:rPr>
          <w:rFonts w:eastAsia="굴림"/>
        </w:rPr>
        <w:t>(</w:t>
      </w:r>
      <w:proofErr w:type="spellStart"/>
      <w:r w:rsidR="00D237F3" w:rsidRPr="00D1305C">
        <w:rPr>
          <w:rFonts w:eastAsia="굴림"/>
        </w:rPr>
        <w:t>RITC</w:t>
      </w:r>
      <w:proofErr w:type="spellEnd"/>
      <w:r w:rsidR="00D237F3" w:rsidRPr="00D1305C">
        <w:rPr>
          <w:rFonts w:eastAsia="굴림"/>
        </w:rPr>
        <w:t>)</w:t>
      </w:r>
    </w:p>
    <w:tbl>
      <w:tblPr>
        <w:tblW w:w="5883" w:type="dxa"/>
        <w:tblLayout w:type="fixed"/>
        <w:tblLook w:val="04A0" w:firstRow="1" w:lastRow="0" w:firstColumn="1" w:lastColumn="0" w:noHBand="0" w:noVBand="1"/>
      </w:tblPr>
      <w:tblGrid>
        <w:gridCol w:w="1302"/>
        <w:gridCol w:w="1490"/>
        <w:gridCol w:w="1355"/>
        <w:gridCol w:w="838"/>
        <w:gridCol w:w="898"/>
      </w:tblGrid>
      <w:tr w:rsidR="00B2136F" w:rsidRPr="0068631A" w14:paraId="64F77796" w14:textId="77777777" w:rsidTr="00B2136F">
        <w:tc>
          <w:tcPr>
            <w:tcW w:w="1302" w:type="dxa"/>
            <w:vMerge w:val="restart"/>
            <w:tcBorders>
              <w:top w:val="single" w:sz="12" w:space="0" w:color="auto"/>
            </w:tcBorders>
            <w:shd w:val="clear" w:color="auto" w:fill="auto"/>
            <w:vAlign w:val="center"/>
          </w:tcPr>
          <w:bookmarkEnd w:id="4"/>
          <w:p w14:paraId="6CC2494B" w14:textId="77777777" w:rsidR="00B2136F" w:rsidRPr="00AB49F0" w:rsidRDefault="00B2136F" w:rsidP="00AD361F">
            <w:pPr>
              <w:jc w:val="center"/>
              <w:rPr>
                <w:rFonts w:ascii="Times" w:hAnsi="Times" w:cs="Calibri"/>
                <w:sz w:val="20"/>
                <w:szCs w:val="16"/>
              </w:rPr>
            </w:pPr>
            <w:r w:rsidRPr="00AB49F0">
              <w:rPr>
                <w:rFonts w:ascii="Times" w:hAnsi="Times" w:cs="Calibri"/>
                <w:sz w:val="20"/>
                <w:szCs w:val="16"/>
              </w:rPr>
              <w:t>Symbol</w:t>
            </w:r>
          </w:p>
        </w:tc>
        <w:tc>
          <w:tcPr>
            <w:tcW w:w="1490" w:type="dxa"/>
            <w:vMerge w:val="restart"/>
            <w:tcBorders>
              <w:top w:val="single" w:sz="12" w:space="0" w:color="auto"/>
            </w:tcBorders>
            <w:shd w:val="clear" w:color="auto" w:fill="auto"/>
            <w:vAlign w:val="center"/>
          </w:tcPr>
          <w:p w14:paraId="7482B987" w14:textId="77777777" w:rsidR="00B2136F" w:rsidRPr="00AB49F0" w:rsidRDefault="00B2136F" w:rsidP="00AD361F">
            <w:pPr>
              <w:jc w:val="center"/>
              <w:rPr>
                <w:rFonts w:ascii="Times" w:hAnsi="Times" w:cs="Calibri"/>
                <w:sz w:val="20"/>
                <w:szCs w:val="16"/>
              </w:rPr>
            </w:pPr>
            <w:proofErr w:type="spellStart"/>
            <w:r w:rsidRPr="00AB49F0">
              <w:rPr>
                <w:rFonts w:ascii="Times" w:hAnsi="Times" w:cs="Calibri"/>
                <w:sz w:val="20"/>
                <w:szCs w:val="16"/>
              </w:rPr>
              <w:t>ID</w:t>
            </w:r>
            <w:r w:rsidRPr="00AB49F0">
              <w:rPr>
                <w:rFonts w:ascii="Times" w:hAnsi="Times" w:cs="Calibri"/>
                <w:sz w:val="20"/>
                <w:szCs w:val="16"/>
                <w:vertAlign w:val="superscript"/>
              </w:rPr>
              <w:t>b</w:t>
            </w:r>
            <w:proofErr w:type="spellEnd"/>
          </w:p>
        </w:tc>
        <w:tc>
          <w:tcPr>
            <w:tcW w:w="1355" w:type="dxa"/>
            <w:vMerge w:val="restart"/>
            <w:tcBorders>
              <w:top w:val="single" w:sz="12" w:space="0" w:color="auto"/>
            </w:tcBorders>
            <w:shd w:val="clear" w:color="auto" w:fill="auto"/>
            <w:vAlign w:val="center"/>
          </w:tcPr>
          <w:p w14:paraId="561476D7" w14:textId="77777777" w:rsidR="00B2136F" w:rsidRPr="00AB49F0" w:rsidRDefault="00B2136F" w:rsidP="00AD361F">
            <w:pPr>
              <w:jc w:val="center"/>
              <w:rPr>
                <w:rFonts w:ascii="Times" w:hAnsi="Times" w:cs="Calibri"/>
                <w:sz w:val="20"/>
                <w:szCs w:val="16"/>
              </w:rPr>
            </w:pPr>
            <w:r w:rsidRPr="00AB49F0">
              <w:rPr>
                <w:rFonts w:ascii="Times" w:hAnsi="Times" w:cs="Calibri"/>
                <w:sz w:val="20"/>
                <w:szCs w:val="16"/>
              </w:rPr>
              <w:t>Location</w:t>
            </w:r>
          </w:p>
        </w:tc>
        <w:tc>
          <w:tcPr>
            <w:tcW w:w="1736" w:type="dxa"/>
            <w:gridSpan w:val="2"/>
            <w:tcBorders>
              <w:top w:val="single" w:sz="12" w:space="0" w:color="auto"/>
            </w:tcBorders>
            <w:shd w:val="clear" w:color="auto" w:fill="auto"/>
            <w:vAlign w:val="center"/>
          </w:tcPr>
          <w:p w14:paraId="6A1FE740" w14:textId="77777777" w:rsidR="00B2136F" w:rsidRPr="00AB49F0" w:rsidRDefault="00B2136F" w:rsidP="00AD361F">
            <w:pPr>
              <w:jc w:val="center"/>
              <w:rPr>
                <w:rFonts w:ascii="Times" w:hAnsi="Times" w:cs="Calibri"/>
                <w:sz w:val="20"/>
                <w:szCs w:val="16"/>
              </w:rPr>
            </w:pPr>
            <w:r w:rsidRPr="00AB49F0">
              <w:rPr>
                <w:rFonts w:ascii="Times" w:hAnsi="Times" w:cs="Calibri"/>
                <w:sz w:val="20"/>
                <w:szCs w:val="16"/>
              </w:rPr>
              <w:t xml:space="preserve">Signal fold </w:t>
            </w:r>
            <w:proofErr w:type="spellStart"/>
            <w:r w:rsidRPr="00AB49F0">
              <w:rPr>
                <w:rFonts w:ascii="Times" w:hAnsi="Times" w:cs="Calibri"/>
                <w:sz w:val="20"/>
                <w:szCs w:val="16"/>
              </w:rPr>
              <w:t>change</w:t>
            </w:r>
            <w:r w:rsidRPr="00AB49F0">
              <w:rPr>
                <w:rFonts w:ascii="Times" w:hAnsi="Times" w:cs="Calibri"/>
                <w:sz w:val="20"/>
                <w:szCs w:val="16"/>
                <w:vertAlign w:val="superscript"/>
              </w:rPr>
              <w:t>a</w:t>
            </w:r>
            <w:proofErr w:type="spellEnd"/>
          </w:p>
        </w:tc>
      </w:tr>
      <w:tr w:rsidR="00B2136F" w:rsidRPr="0068631A" w14:paraId="50EB0B46" w14:textId="77777777" w:rsidTr="00B2136F">
        <w:tc>
          <w:tcPr>
            <w:tcW w:w="1302" w:type="dxa"/>
            <w:vMerge/>
            <w:tcBorders>
              <w:bottom w:val="single" w:sz="12" w:space="0" w:color="auto"/>
            </w:tcBorders>
            <w:shd w:val="clear" w:color="auto" w:fill="auto"/>
            <w:vAlign w:val="center"/>
          </w:tcPr>
          <w:p w14:paraId="7A23A3CD" w14:textId="77777777" w:rsidR="00B2136F" w:rsidRPr="00AB49F0" w:rsidRDefault="00B2136F" w:rsidP="00AD361F">
            <w:pPr>
              <w:jc w:val="center"/>
              <w:rPr>
                <w:rFonts w:ascii="Times" w:hAnsi="Times" w:cs="Calibri"/>
                <w:sz w:val="20"/>
                <w:szCs w:val="16"/>
              </w:rPr>
            </w:pPr>
          </w:p>
        </w:tc>
        <w:tc>
          <w:tcPr>
            <w:tcW w:w="1490" w:type="dxa"/>
            <w:vMerge/>
            <w:tcBorders>
              <w:bottom w:val="single" w:sz="12" w:space="0" w:color="auto"/>
            </w:tcBorders>
            <w:shd w:val="clear" w:color="auto" w:fill="auto"/>
            <w:vAlign w:val="center"/>
          </w:tcPr>
          <w:p w14:paraId="444FFA77" w14:textId="77777777" w:rsidR="00B2136F" w:rsidRPr="00AB49F0" w:rsidRDefault="00B2136F" w:rsidP="00AD361F">
            <w:pPr>
              <w:jc w:val="center"/>
              <w:rPr>
                <w:rFonts w:ascii="Times" w:hAnsi="Times" w:cs="Calibri"/>
                <w:sz w:val="20"/>
                <w:szCs w:val="16"/>
              </w:rPr>
            </w:pPr>
          </w:p>
        </w:tc>
        <w:tc>
          <w:tcPr>
            <w:tcW w:w="1355" w:type="dxa"/>
            <w:vMerge/>
            <w:tcBorders>
              <w:bottom w:val="single" w:sz="12" w:space="0" w:color="auto"/>
            </w:tcBorders>
            <w:shd w:val="clear" w:color="auto" w:fill="auto"/>
            <w:vAlign w:val="center"/>
          </w:tcPr>
          <w:p w14:paraId="4B487EF9" w14:textId="77777777" w:rsidR="00B2136F" w:rsidRPr="00AB49F0" w:rsidRDefault="00B2136F" w:rsidP="00AD361F">
            <w:pPr>
              <w:jc w:val="center"/>
              <w:rPr>
                <w:rFonts w:ascii="Times" w:hAnsi="Times" w:cs="Calibri"/>
                <w:sz w:val="20"/>
                <w:szCs w:val="16"/>
              </w:rPr>
            </w:pPr>
          </w:p>
        </w:tc>
        <w:tc>
          <w:tcPr>
            <w:tcW w:w="838" w:type="dxa"/>
            <w:tcBorders>
              <w:top w:val="single" w:sz="12" w:space="0" w:color="auto"/>
              <w:bottom w:val="single" w:sz="12" w:space="0" w:color="auto"/>
            </w:tcBorders>
            <w:shd w:val="clear" w:color="auto" w:fill="auto"/>
            <w:vAlign w:val="center"/>
          </w:tcPr>
          <w:p w14:paraId="373BE4D5" w14:textId="77777777" w:rsidR="00B2136F" w:rsidRPr="00AB49F0" w:rsidRDefault="00B2136F" w:rsidP="00AD361F">
            <w:pPr>
              <w:jc w:val="center"/>
              <w:rPr>
                <w:rFonts w:ascii="Times" w:hAnsi="Times" w:cs="Calibri"/>
                <w:sz w:val="20"/>
                <w:szCs w:val="16"/>
              </w:rPr>
            </w:pPr>
            <w:r w:rsidRPr="00AB49F0">
              <w:rPr>
                <w:rFonts w:ascii="Times" w:eastAsia="굴림" w:hAnsi="Times" w:cs="Calibri"/>
                <w:color w:val="000000"/>
                <w:kern w:val="2"/>
                <w:sz w:val="20"/>
                <w:szCs w:val="16"/>
              </w:rPr>
              <w:t xml:space="preserve">0.01 </w:t>
            </w:r>
            <w:proofErr w:type="spellStart"/>
            <w:r w:rsidRPr="00AB49F0">
              <w:rPr>
                <w:rFonts w:ascii="Times" w:eastAsia="굴림" w:hAnsi="Times" w:cs="Calibri"/>
                <w:color w:val="000000"/>
                <w:kern w:val="2"/>
                <w:sz w:val="20"/>
                <w:szCs w:val="16"/>
              </w:rPr>
              <w:t>μg</w:t>
            </w:r>
            <w:proofErr w:type="spellEnd"/>
            <w:r w:rsidRPr="00AB49F0">
              <w:rPr>
                <w:rFonts w:ascii="Times" w:eastAsia="굴림" w:hAnsi="Times" w:cs="Calibri"/>
                <w:color w:val="000000"/>
                <w:kern w:val="2"/>
                <w:sz w:val="20"/>
                <w:szCs w:val="16"/>
              </w:rPr>
              <w:t>/</w:t>
            </w:r>
            <w:proofErr w:type="spellStart"/>
            <w:r w:rsidRPr="00AB49F0">
              <w:rPr>
                <w:rFonts w:ascii="Times" w:eastAsia="굴림" w:hAnsi="Times" w:cs="Calibri"/>
                <w:color w:val="000000"/>
                <w:kern w:val="2"/>
                <w:sz w:val="20"/>
                <w:szCs w:val="16"/>
              </w:rPr>
              <w:t>μl</w:t>
            </w:r>
            <w:proofErr w:type="spellEnd"/>
          </w:p>
        </w:tc>
        <w:tc>
          <w:tcPr>
            <w:tcW w:w="898" w:type="dxa"/>
            <w:tcBorders>
              <w:top w:val="single" w:sz="12" w:space="0" w:color="auto"/>
              <w:bottom w:val="single" w:sz="12" w:space="0" w:color="auto"/>
            </w:tcBorders>
            <w:shd w:val="clear" w:color="auto" w:fill="auto"/>
            <w:vAlign w:val="center"/>
          </w:tcPr>
          <w:p w14:paraId="0FC69912" w14:textId="77777777" w:rsidR="00B2136F" w:rsidRPr="00AB49F0" w:rsidRDefault="00B2136F" w:rsidP="00AD361F">
            <w:pPr>
              <w:jc w:val="center"/>
              <w:rPr>
                <w:rFonts w:ascii="Times" w:hAnsi="Times" w:cs="Calibri"/>
                <w:sz w:val="20"/>
                <w:szCs w:val="16"/>
              </w:rPr>
            </w:pPr>
            <w:r w:rsidRPr="00AB49F0">
              <w:rPr>
                <w:rFonts w:ascii="Times" w:eastAsia="굴림" w:hAnsi="Times" w:cs="Calibri"/>
                <w:color w:val="000000"/>
                <w:kern w:val="2"/>
                <w:sz w:val="20"/>
                <w:szCs w:val="16"/>
              </w:rPr>
              <w:t xml:space="preserve">0.1 </w:t>
            </w:r>
            <w:proofErr w:type="spellStart"/>
            <w:r w:rsidRPr="00AB49F0">
              <w:rPr>
                <w:rFonts w:ascii="Times" w:eastAsia="굴림" w:hAnsi="Times" w:cs="Calibri"/>
                <w:color w:val="000000"/>
                <w:kern w:val="2"/>
                <w:sz w:val="20"/>
                <w:szCs w:val="16"/>
              </w:rPr>
              <w:t>μg</w:t>
            </w:r>
            <w:proofErr w:type="spellEnd"/>
            <w:r w:rsidRPr="00AB49F0">
              <w:rPr>
                <w:rFonts w:ascii="Times" w:eastAsia="굴림" w:hAnsi="Times" w:cs="Calibri"/>
                <w:color w:val="000000"/>
                <w:kern w:val="2"/>
                <w:sz w:val="20"/>
                <w:szCs w:val="16"/>
              </w:rPr>
              <w:t>/</w:t>
            </w:r>
            <w:proofErr w:type="spellStart"/>
            <w:r w:rsidRPr="00AB49F0">
              <w:rPr>
                <w:rFonts w:ascii="Times" w:eastAsia="굴림" w:hAnsi="Times" w:cs="Calibri"/>
                <w:color w:val="000000"/>
                <w:kern w:val="2"/>
                <w:sz w:val="20"/>
                <w:szCs w:val="16"/>
              </w:rPr>
              <w:t>μl</w:t>
            </w:r>
            <w:proofErr w:type="spellEnd"/>
          </w:p>
        </w:tc>
      </w:tr>
      <w:tr w:rsidR="00B2136F" w:rsidRPr="0068631A" w14:paraId="46F6950C" w14:textId="77777777" w:rsidTr="00B2136F">
        <w:tc>
          <w:tcPr>
            <w:tcW w:w="1302" w:type="dxa"/>
            <w:tcBorders>
              <w:top w:val="single" w:sz="12" w:space="0" w:color="auto"/>
            </w:tcBorders>
            <w:shd w:val="clear" w:color="auto" w:fill="auto"/>
            <w:vAlign w:val="center"/>
          </w:tcPr>
          <w:p w14:paraId="2F51594A" w14:textId="2C053E63" w:rsidR="00B2136F" w:rsidRPr="00B2136F" w:rsidRDefault="00B2136F" w:rsidP="00B2136F">
            <w:pPr>
              <w:jc w:val="center"/>
              <w:rPr>
                <w:sz w:val="20"/>
                <w:szCs w:val="16"/>
              </w:rPr>
            </w:pPr>
            <w:r w:rsidRPr="00B2136F">
              <w:rPr>
                <w:sz w:val="20"/>
                <w:szCs w:val="20"/>
              </w:rPr>
              <w:t>acetoacetic acid</w:t>
            </w:r>
          </w:p>
        </w:tc>
        <w:tc>
          <w:tcPr>
            <w:tcW w:w="1490" w:type="dxa"/>
            <w:tcBorders>
              <w:top w:val="single" w:sz="12" w:space="0" w:color="auto"/>
            </w:tcBorders>
            <w:shd w:val="clear" w:color="auto" w:fill="auto"/>
            <w:vAlign w:val="center"/>
          </w:tcPr>
          <w:p w14:paraId="5EDB3EAD" w14:textId="203FDF9B" w:rsidR="00B2136F" w:rsidRPr="00B2136F" w:rsidRDefault="00B2136F" w:rsidP="00B2136F">
            <w:pPr>
              <w:jc w:val="center"/>
              <w:rPr>
                <w:sz w:val="20"/>
                <w:szCs w:val="16"/>
              </w:rPr>
            </w:pPr>
            <w:r w:rsidRPr="00B2136F">
              <w:rPr>
                <w:sz w:val="20"/>
                <w:szCs w:val="20"/>
              </w:rPr>
              <w:t>541-50-4</w:t>
            </w:r>
          </w:p>
        </w:tc>
        <w:tc>
          <w:tcPr>
            <w:tcW w:w="1355" w:type="dxa"/>
            <w:tcBorders>
              <w:top w:val="single" w:sz="12" w:space="0" w:color="auto"/>
            </w:tcBorders>
            <w:shd w:val="clear" w:color="auto" w:fill="auto"/>
            <w:vAlign w:val="center"/>
          </w:tcPr>
          <w:p w14:paraId="1C00680A" w14:textId="1B4F0873" w:rsidR="00B2136F" w:rsidRPr="00B2136F" w:rsidRDefault="00B2136F" w:rsidP="00B2136F">
            <w:pPr>
              <w:jc w:val="center"/>
              <w:rPr>
                <w:sz w:val="20"/>
                <w:szCs w:val="16"/>
              </w:rPr>
            </w:pPr>
            <w:r w:rsidRPr="00B2136F">
              <w:rPr>
                <w:sz w:val="20"/>
                <w:szCs w:val="20"/>
              </w:rPr>
              <w:t>Other</w:t>
            </w:r>
          </w:p>
        </w:tc>
        <w:tc>
          <w:tcPr>
            <w:tcW w:w="838" w:type="dxa"/>
            <w:tcBorders>
              <w:top w:val="single" w:sz="12" w:space="0" w:color="auto"/>
            </w:tcBorders>
            <w:shd w:val="clear" w:color="auto" w:fill="auto"/>
            <w:vAlign w:val="center"/>
          </w:tcPr>
          <w:p w14:paraId="56A3FE68" w14:textId="3DA8DB29" w:rsidR="00B2136F" w:rsidRPr="00B2136F" w:rsidRDefault="00B2136F" w:rsidP="00B2136F">
            <w:pPr>
              <w:jc w:val="center"/>
              <w:rPr>
                <w:sz w:val="20"/>
                <w:szCs w:val="16"/>
              </w:rPr>
            </w:pPr>
            <w:r w:rsidRPr="00B2136F">
              <w:rPr>
                <w:sz w:val="20"/>
                <w:szCs w:val="20"/>
              </w:rPr>
              <w:t>-1.35</w:t>
            </w:r>
          </w:p>
        </w:tc>
        <w:tc>
          <w:tcPr>
            <w:tcW w:w="898" w:type="dxa"/>
            <w:tcBorders>
              <w:top w:val="single" w:sz="12" w:space="0" w:color="auto"/>
            </w:tcBorders>
            <w:shd w:val="clear" w:color="auto" w:fill="auto"/>
            <w:vAlign w:val="center"/>
          </w:tcPr>
          <w:p w14:paraId="6C63AD27" w14:textId="11EC7A1B" w:rsidR="00B2136F" w:rsidRPr="00B2136F" w:rsidRDefault="00B2136F" w:rsidP="00B2136F">
            <w:pPr>
              <w:jc w:val="center"/>
              <w:rPr>
                <w:sz w:val="20"/>
                <w:szCs w:val="16"/>
              </w:rPr>
            </w:pPr>
            <w:r w:rsidRPr="00B2136F">
              <w:rPr>
                <w:sz w:val="20"/>
                <w:szCs w:val="20"/>
              </w:rPr>
              <w:t>-1.34</w:t>
            </w:r>
          </w:p>
        </w:tc>
      </w:tr>
      <w:tr w:rsidR="00B2136F" w:rsidRPr="0068631A" w14:paraId="5958766B" w14:textId="77777777" w:rsidTr="00B2136F">
        <w:tc>
          <w:tcPr>
            <w:tcW w:w="1302" w:type="dxa"/>
            <w:shd w:val="clear" w:color="auto" w:fill="auto"/>
            <w:vAlign w:val="center"/>
          </w:tcPr>
          <w:p w14:paraId="0B6478AB" w14:textId="60372B03" w:rsidR="00B2136F" w:rsidRPr="00B2136F" w:rsidRDefault="00B2136F" w:rsidP="00B2136F">
            <w:pPr>
              <w:jc w:val="center"/>
              <w:rPr>
                <w:sz w:val="20"/>
                <w:szCs w:val="16"/>
              </w:rPr>
            </w:pPr>
            <w:r w:rsidRPr="00B2136F">
              <w:rPr>
                <w:sz w:val="20"/>
                <w:szCs w:val="20"/>
              </w:rPr>
              <w:t>arachidic acid</w:t>
            </w:r>
          </w:p>
        </w:tc>
        <w:tc>
          <w:tcPr>
            <w:tcW w:w="1490" w:type="dxa"/>
            <w:shd w:val="clear" w:color="auto" w:fill="auto"/>
            <w:vAlign w:val="center"/>
          </w:tcPr>
          <w:p w14:paraId="2875E7B4" w14:textId="4D71FA86" w:rsidR="00B2136F" w:rsidRPr="00B2136F" w:rsidRDefault="00B2136F" w:rsidP="00B2136F">
            <w:pPr>
              <w:jc w:val="center"/>
              <w:rPr>
                <w:sz w:val="20"/>
                <w:szCs w:val="16"/>
              </w:rPr>
            </w:pPr>
            <w:r w:rsidRPr="00B2136F">
              <w:rPr>
                <w:sz w:val="20"/>
                <w:szCs w:val="20"/>
              </w:rPr>
              <w:t>506-30-9</w:t>
            </w:r>
          </w:p>
        </w:tc>
        <w:tc>
          <w:tcPr>
            <w:tcW w:w="1355" w:type="dxa"/>
            <w:shd w:val="clear" w:color="auto" w:fill="auto"/>
            <w:vAlign w:val="center"/>
          </w:tcPr>
          <w:p w14:paraId="4E46A4FA" w14:textId="4203DC0C" w:rsidR="00B2136F" w:rsidRPr="00B2136F" w:rsidRDefault="00B2136F" w:rsidP="00B2136F">
            <w:pPr>
              <w:jc w:val="center"/>
              <w:rPr>
                <w:sz w:val="20"/>
                <w:szCs w:val="16"/>
              </w:rPr>
            </w:pPr>
            <w:r w:rsidRPr="00B2136F">
              <w:rPr>
                <w:sz w:val="20"/>
                <w:szCs w:val="20"/>
              </w:rPr>
              <w:t>Other</w:t>
            </w:r>
          </w:p>
        </w:tc>
        <w:tc>
          <w:tcPr>
            <w:tcW w:w="838" w:type="dxa"/>
            <w:shd w:val="clear" w:color="auto" w:fill="auto"/>
            <w:vAlign w:val="center"/>
          </w:tcPr>
          <w:p w14:paraId="0733FAB1" w14:textId="381518DA" w:rsidR="00B2136F" w:rsidRPr="00B2136F" w:rsidRDefault="00B2136F" w:rsidP="00B2136F">
            <w:pPr>
              <w:jc w:val="center"/>
              <w:rPr>
                <w:sz w:val="20"/>
                <w:szCs w:val="16"/>
              </w:rPr>
            </w:pPr>
            <w:r w:rsidRPr="00B2136F">
              <w:rPr>
                <w:sz w:val="20"/>
                <w:szCs w:val="20"/>
              </w:rPr>
              <w:t>-1.45</w:t>
            </w:r>
          </w:p>
        </w:tc>
        <w:tc>
          <w:tcPr>
            <w:tcW w:w="898" w:type="dxa"/>
            <w:shd w:val="clear" w:color="auto" w:fill="auto"/>
            <w:vAlign w:val="center"/>
          </w:tcPr>
          <w:p w14:paraId="7025130B" w14:textId="1C674222" w:rsidR="00B2136F" w:rsidRPr="00B2136F" w:rsidRDefault="00B2136F" w:rsidP="00B2136F">
            <w:pPr>
              <w:jc w:val="center"/>
              <w:rPr>
                <w:sz w:val="20"/>
                <w:szCs w:val="16"/>
              </w:rPr>
            </w:pPr>
            <w:r w:rsidRPr="00B2136F">
              <w:rPr>
                <w:sz w:val="20"/>
                <w:szCs w:val="20"/>
              </w:rPr>
              <w:t>-1.31</w:t>
            </w:r>
          </w:p>
        </w:tc>
      </w:tr>
      <w:tr w:rsidR="00B2136F" w:rsidRPr="0068631A" w14:paraId="1EBDE71F" w14:textId="77777777" w:rsidTr="00B2136F">
        <w:tc>
          <w:tcPr>
            <w:tcW w:w="1302" w:type="dxa"/>
            <w:shd w:val="clear" w:color="auto" w:fill="auto"/>
            <w:vAlign w:val="center"/>
          </w:tcPr>
          <w:p w14:paraId="410C3207" w14:textId="3F7A0422" w:rsidR="00B2136F" w:rsidRPr="00B2136F" w:rsidRDefault="00B2136F" w:rsidP="00B2136F">
            <w:pPr>
              <w:jc w:val="center"/>
              <w:rPr>
                <w:sz w:val="20"/>
                <w:szCs w:val="16"/>
              </w:rPr>
            </w:pPr>
            <w:r w:rsidRPr="00B2136F">
              <w:rPr>
                <w:sz w:val="20"/>
                <w:szCs w:val="20"/>
              </w:rPr>
              <w:t>arachidonic acid</w:t>
            </w:r>
          </w:p>
        </w:tc>
        <w:tc>
          <w:tcPr>
            <w:tcW w:w="1490" w:type="dxa"/>
            <w:shd w:val="clear" w:color="auto" w:fill="auto"/>
            <w:vAlign w:val="center"/>
          </w:tcPr>
          <w:p w14:paraId="0BE801D9" w14:textId="28A4CFE1" w:rsidR="00B2136F" w:rsidRPr="00B2136F" w:rsidRDefault="00B2136F" w:rsidP="00B2136F">
            <w:pPr>
              <w:jc w:val="center"/>
              <w:rPr>
                <w:sz w:val="20"/>
                <w:szCs w:val="16"/>
              </w:rPr>
            </w:pPr>
            <w:r w:rsidRPr="00B2136F">
              <w:rPr>
                <w:sz w:val="20"/>
                <w:szCs w:val="20"/>
              </w:rPr>
              <w:t>506-32-1</w:t>
            </w:r>
          </w:p>
        </w:tc>
        <w:tc>
          <w:tcPr>
            <w:tcW w:w="1355" w:type="dxa"/>
            <w:shd w:val="clear" w:color="auto" w:fill="auto"/>
            <w:vAlign w:val="center"/>
          </w:tcPr>
          <w:p w14:paraId="5E9BAA5C" w14:textId="291DA203" w:rsidR="00B2136F" w:rsidRPr="00B2136F" w:rsidRDefault="00B2136F" w:rsidP="00B2136F">
            <w:pPr>
              <w:jc w:val="center"/>
              <w:rPr>
                <w:sz w:val="20"/>
                <w:szCs w:val="16"/>
              </w:rPr>
            </w:pPr>
            <w:r w:rsidRPr="00B2136F">
              <w:rPr>
                <w:sz w:val="20"/>
                <w:szCs w:val="20"/>
              </w:rPr>
              <w:t>Other</w:t>
            </w:r>
          </w:p>
        </w:tc>
        <w:tc>
          <w:tcPr>
            <w:tcW w:w="838" w:type="dxa"/>
            <w:shd w:val="clear" w:color="auto" w:fill="auto"/>
            <w:vAlign w:val="center"/>
          </w:tcPr>
          <w:p w14:paraId="14E38509" w14:textId="4060CB26" w:rsidR="00B2136F" w:rsidRPr="00B2136F" w:rsidRDefault="00B2136F" w:rsidP="00B2136F">
            <w:pPr>
              <w:jc w:val="center"/>
              <w:rPr>
                <w:sz w:val="20"/>
                <w:szCs w:val="16"/>
              </w:rPr>
            </w:pPr>
            <w:r w:rsidRPr="00B2136F">
              <w:rPr>
                <w:sz w:val="20"/>
                <w:szCs w:val="20"/>
              </w:rPr>
              <w:t>-1.35</w:t>
            </w:r>
          </w:p>
        </w:tc>
        <w:tc>
          <w:tcPr>
            <w:tcW w:w="898" w:type="dxa"/>
            <w:shd w:val="clear" w:color="auto" w:fill="auto"/>
            <w:vAlign w:val="center"/>
          </w:tcPr>
          <w:p w14:paraId="7773562D" w14:textId="5C5E3E81" w:rsidR="00B2136F" w:rsidRPr="00B2136F" w:rsidRDefault="00B2136F" w:rsidP="00B2136F">
            <w:pPr>
              <w:jc w:val="center"/>
              <w:rPr>
                <w:sz w:val="20"/>
                <w:szCs w:val="16"/>
              </w:rPr>
            </w:pPr>
            <w:r w:rsidRPr="00B2136F">
              <w:rPr>
                <w:sz w:val="20"/>
                <w:szCs w:val="20"/>
              </w:rPr>
              <w:t>-1.51</w:t>
            </w:r>
          </w:p>
        </w:tc>
      </w:tr>
      <w:tr w:rsidR="00B2136F" w:rsidRPr="0068631A" w14:paraId="7B86F81E" w14:textId="77777777" w:rsidTr="00B2136F">
        <w:tc>
          <w:tcPr>
            <w:tcW w:w="1302" w:type="dxa"/>
            <w:shd w:val="clear" w:color="auto" w:fill="auto"/>
            <w:vAlign w:val="center"/>
          </w:tcPr>
          <w:p w14:paraId="37FF83B9" w14:textId="46FD515C" w:rsidR="00B2136F" w:rsidRPr="00B2136F" w:rsidRDefault="00B2136F" w:rsidP="00B2136F">
            <w:pPr>
              <w:jc w:val="center"/>
              <w:rPr>
                <w:sz w:val="20"/>
                <w:szCs w:val="16"/>
              </w:rPr>
            </w:pPr>
            <w:r w:rsidRPr="00B2136F">
              <w:rPr>
                <w:sz w:val="20"/>
                <w:szCs w:val="20"/>
              </w:rPr>
              <w:t>glycine</w:t>
            </w:r>
          </w:p>
        </w:tc>
        <w:tc>
          <w:tcPr>
            <w:tcW w:w="1490" w:type="dxa"/>
            <w:shd w:val="clear" w:color="auto" w:fill="auto"/>
            <w:vAlign w:val="center"/>
          </w:tcPr>
          <w:p w14:paraId="606D2240" w14:textId="55C7C57A" w:rsidR="00B2136F" w:rsidRPr="00B2136F" w:rsidRDefault="00B2136F" w:rsidP="00B2136F">
            <w:pPr>
              <w:jc w:val="center"/>
              <w:rPr>
                <w:sz w:val="20"/>
                <w:szCs w:val="16"/>
              </w:rPr>
            </w:pPr>
            <w:r w:rsidRPr="00B2136F">
              <w:rPr>
                <w:sz w:val="20"/>
                <w:szCs w:val="20"/>
              </w:rPr>
              <w:t>56-40-6</w:t>
            </w:r>
          </w:p>
        </w:tc>
        <w:tc>
          <w:tcPr>
            <w:tcW w:w="1355" w:type="dxa"/>
            <w:shd w:val="clear" w:color="auto" w:fill="auto"/>
            <w:vAlign w:val="center"/>
          </w:tcPr>
          <w:p w14:paraId="55C7ED7B" w14:textId="70DD04E9" w:rsidR="00B2136F" w:rsidRPr="00B2136F" w:rsidRDefault="00B2136F" w:rsidP="00B2136F">
            <w:pPr>
              <w:jc w:val="center"/>
              <w:rPr>
                <w:sz w:val="20"/>
                <w:szCs w:val="16"/>
              </w:rPr>
            </w:pPr>
            <w:r w:rsidRPr="00B2136F">
              <w:rPr>
                <w:sz w:val="20"/>
                <w:szCs w:val="20"/>
              </w:rPr>
              <w:t>Other</w:t>
            </w:r>
          </w:p>
        </w:tc>
        <w:tc>
          <w:tcPr>
            <w:tcW w:w="838" w:type="dxa"/>
            <w:shd w:val="clear" w:color="auto" w:fill="auto"/>
            <w:vAlign w:val="center"/>
          </w:tcPr>
          <w:p w14:paraId="71EE67AA" w14:textId="2690C291" w:rsidR="00B2136F" w:rsidRPr="00B2136F" w:rsidRDefault="00B2136F" w:rsidP="00B2136F">
            <w:pPr>
              <w:jc w:val="center"/>
              <w:rPr>
                <w:sz w:val="20"/>
                <w:szCs w:val="16"/>
              </w:rPr>
            </w:pPr>
            <w:r w:rsidRPr="00B2136F">
              <w:rPr>
                <w:sz w:val="20"/>
                <w:szCs w:val="20"/>
              </w:rPr>
              <w:t>1.40</w:t>
            </w:r>
          </w:p>
        </w:tc>
        <w:tc>
          <w:tcPr>
            <w:tcW w:w="898" w:type="dxa"/>
            <w:shd w:val="clear" w:color="auto" w:fill="auto"/>
            <w:vAlign w:val="center"/>
          </w:tcPr>
          <w:p w14:paraId="620BD8BF" w14:textId="1A84F724" w:rsidR="00B2136F" w:rsidRPr="00B2136F" w:rsidRDefault="00B2136F" w:rsidP="00B2136F">
            <w:pPr>
              <w:jc w:val="center"/>
              <w:rPr>
                <w:sz w:val="20"/>
                <w:szCs w:val="16"/>
              </w:rPr>
            </w:pPr>
            <w:r w:rsidRPr="00B2136F">
              <w:rPr>
                <w:sz w:val="20"/>
                <w:szCs w:val="20"/>
              </w:rPr>
              <w:t>1.21</w:t>
            </w:r>
          </w:p>
        </w:tc>
      </w:tr>
      <w:tr w:rsidR="00B2136F" w:rsidRPr="0068631A" w14:paraId="11E187E8" w14:textId="77777777" w:rsidTr="00B2136F">
        <w:tc>
          <w:tcPr>
            <w:tcW w:w="1302" w:type="dxa"/>
            <w:shd w:val="clear" w:color="auto" w:fill="auto"/>
            <w:vAlign w:val="center"/>
          </w:tcPr>
          <w:p w14:paraId="3073D381" w14:textId="7F271B6C" w:rsidR="00B2136F" w:rsidRPr="00B2136F" w:rsidRDefault="00B2136F" w:rsidP="00B2136F">
            <w:pPr>
              <w:jc w:val="center"/>
              <w:rPr>
                <w:sz w:val="20"/>
                <w:szCs w:val="16"/>
              </w:rPr>
            </w:pPr>
            <w:r w:rsidRPr="00B2136F">
              <w:rPr>
                <w:sz w:val="20"/>
                <w:szCs w:val="20"/>
              </w:rPr>
              <w:t>L-methionine</w:t>
            </w:r>
          </w:p>
        </w:tc>
        <w:tc>
          <w:tcPr>
            <w:tcW w:w="1490" w:type="dxa"/>
            <w:shd w:val="clear" w:color="auto" w:fill="auto"/>
            <w:vAlign w:val="center"/>
          </w:tcPr>
          <w:p w14:paraId="6685D420" w14:textId="6BEFB1E2" w:rsidR="00B2136F" w:rsidRPr="00B2136F" w:rsidRDefault="00B2136F" w:rsidP="00B2136F">
            <w:pPr>
              <w:jc w:val="center"/>
              <w:rPr>
                <w:sz w:val="20"/>
                <w:szCs w:val="16"/>
              </w:rPr>
            </w:pPr>
            <w:r w:rsidRPr="00B2136F">
              <w:rPr>
                <w:sz w:val="20"/>
                <w:szCs w:val="20"/>
              </w:rPr>
              <w:t>63-68-3</w:t>
            </w:r>
          </w:p>
        </w:tc>
        <w:tc>
          <w:tcPr>
            <w:tcW w:w="1355" w:type="dxa"/>
            <w:shd w:val="clear" w:color="auto" w:fill="auto"/>
            <w:vAlign w:val="center"/>
          </w:tcPr>
          <w:p w14:paraId="3727CEC7" w14:textId="6A1244D8" w:rsidR="00B2136F" w:rsidRPr="00B2136F" w:rsidRDefault="00B2136F" w:rsidP="00B2136F">
            <w:pPr>
              <w:jc w:val="center"/>
              <w:rPr>
                <w:sz w:val="20"/>
                <w:szCs w:val="16"/>
              </w:rPr>
            </w:pPr>
            <w:r w:rsidRPr="00B2136F">
              <w:rPr>
                <w:sz w:val="20"/>
                <w:szCs w:val="20"/>
              </w:rPr>
              <w:t>Other</w:t>
            </w:r>
          </w:p>
        </w:tc>
        <w:tc>
          <w:tcPr>
            <w:tcW w:w="838" w:type="dxa"/>
            <w:shd w:val="clear" w:color="auto" w:fill="auto"/>
            <w:vAlign w:val="center"/>
          </w:tcPr>
          <w:p w14:paraId="0D348B80" w14:textId="7A09D7F9" w:rsidR="00B2136F" w:rsidRPr="00B2136F" w:rsidRDefault="00B2136F" w:rsidP="00B2136F">
            <w:pPr>
              <w:jc w:val="center"/>
              <w:rPr>
                <w:sz w:val="20"/>
                <w:szCs w:val="16"/>
              </w:rPr>
            </w:pPr>
            <w:r w:rsidRPr="00B2136F">
              <w:rPr>
                <w:sz w:val="20"/>
                <w:szCs w:val="20"/>
              </w:rPr>
              <w:t>-1.26</w:t>
            </w:r>
          </w:p>
        </w:tc>
        <w:tc>
          <w:tcPr>
            <w:tcW w:w="898" w:type="dxa"/>
            <w:shd w:val="clear" w:color="auto" w:fill="auto"/>
            <w:vAlign w:val="center"/>
          </w:tcPr>
          <w:p w14:paraId="33D873DC" w14:textId="66AF58A0" w:rsidR="00B2136F" w:rsidRPr="00B2136F" w:rsidRDefault="00B2136F" w:rsidP="00B2136F">
            <w:pPr>
              <w:jc w:val="center"/>
              <w:rPr>
                <w:sz w:val="20"/>
                <w:szCs w:val="16"/>
              </w:rPr>
            </w:pPr>
            <w:r w:rsidRPr="00B2136F">
              <w:rPr>
                <w:sz w:val="20"/>
                <w:szCs w:val="20"/>
              </w:rPr>
              <w:t>-1.22</w:t>
            </w:r>
          </w:p>
        </w:tc>
      </w:tr>
      <w:tr w:rsidR="00B2136F" w:rsidRPr="0068631A" w14:paraId="1351C694" w14:textId="77777777" w:rsidTr="00B2136F">
        <w:tc>
          <w:tcPr>
            <w:tcW w:w="1302" w:type="dxa"/>
            <w:shd w:val="clear" w:color="auto" w:fill="auto"/>
            <w:vAlign w:val="center"/>
          </w:tcPr>
          <w:p w14:paraId="4A576394" w14:textId="1A53F8BF" w:rsidR="00B2136F" w:rsidRPr="00B2136F" w:rsidRDefault="00B2136F" w:rsidP="00B2136F">
            <w:pPr>
              <w:jc w:val="center"/>
              <w:rPr>
                <w:sz w:val="20"/>
                <w:szCs w:val="16"/>
              </w:rPr>
            </w:pPr>
            <w:r w:rsidRPr="00B2136F">
              <w:rPr>
                <w:sz w:val="20"/>
                <w:szCs w:val="20"/>
              </w:rPr>
              <w:t>L-ornithine</w:t>
            </w:r>
          </w:p>
        </w:tc>
        <w:tc>
          <w:tcPr>
            <w:tcW w:w="1490" w:type="dxa"/>
            <w:shd w:val="clear" w:color="auto" w:fill="auto"/>
            <w:vAlign w:val="center"/>
          </w:tcPr>
          <w:p w14:paraId="159411CA" w14:textId="65881FC3" w:rsidR="00B2136F" w:rsidRPr="00B2136F" w:rsidRDefault="00B2136F" w:rsidP="00B2136F">
            <w:pPr>
              <w:jc w:val="center"/>
              <w:rPr>
                <w:sz w:val="20"/>
                <w:szCs w:val="16"/>
              </w:rPr>
            </w:pPr>
            <w:r w:rsidRPr="00B2136F">
              <w:rPr>
                <w:sz w:val="20"/>
                <w:szCs w:val="20"/>
              </w:rPr>
              <w:t>70-26-8</w:t>
            </w:r>
          </w:p>
        </w:tc>
        <w:tc>
          <w:tcPr>
            <w:tcW w:w="1355" w:type="dxa"/>
            <w:shd w:val="clear" w:color="auto" w:fill="auto"/>
            <w:vAlign w:val="center"/>
          </w:tcPr>
          <w:p w14:paraId="6C7B30DF" w14:textId="59E80961" w:rsidR="00B2136F" w:rsidRPr="00B2136F" w:rsidRDefault="00B2136F" w:rsidP="00B2136F">
            <w:pPr>
              <w:jc w:val="center"/>
              <w:rPr>
                <w:sz w:val="20"/>
                <w:szCs w:val="16"/>
              </w:rPr>
            </w:pPr>
            <w:r w:rsidRPr="00B2136F">
              <w:rPr>
                <w:sz w:val="20"/>
                <w:szCs w:val="20"/>
              </w:rPr>
              <w:t>Other</w:t>
            </w:r>
          </w:p>
        </w:tc>
        <w:tc>
          <w:tcPr>
            <w:tcW w:w="838" w:type="dxa"/>
            <w:shd w:val="clear" w:color="auto" w:fill="auto"/>
            <w:vAlign w:val="center"/>
          </w:tcPr>
          <w:p w14:paraId="4D0EC795" w14:textId="6FE7E4FD" w:rsidR="00B2136F" w:rsidRPr="00B2136F" w:rsidRDefault="00B2136F" w:rsidP="00B2136F">
            <w:pPr>
              <w:jc w:val="center"/>
              <w:rPr>
                <w:sz w:val="20"/>
                <w:szCs w:val="16"/>
              </w:rPr>
            </w:pPr>
            <w:r w:rsidRPr="00B2136F">
              <w:rPr>
                <w:sz w:val="20"/>
                <w:szCs w:val="20"/>
              </w:rPr>
              <w:t>1.23</w:t>
            </w:r>
          </w:p>
        </w:tc>
        <w:tc>
          <w:tcPr>
            <w:tcW w:w="898" w:type="dxa"/>
            <w:shd w:val="clear" w:color="auto" w:fill="auto"/>
            <w:vAlign w:val="center"/>
          </w:tcPr>
          <w:p w14:paraId="4B0B809C" w14:textId="2E48A935" w:rsidR="00B2136F" w:rsidRPr="00B2136F" w:rsidRDefault="00B2136F" w:rsidP="00B2136F">
            <w:pPr>
              <w:jc w:val="center"/>
              <w:rPr>
                <w:sz w:val="20"/>
                <w:szCs w:val="16"/>
              </w:rPr>
            </w:pPr>
            <w:r w:rsidRPr="00B2136F">
              <w:rPr>
                <w:sz w:val="20"/>
                <w:szCs w:val="20"/>
              </w:rPr>
              <w:t>1.21</w:t>
            </w:r>
          </w:p>
        </w:tc>
      </w:tr>
      <w:tr w:rsidR="00B2136F" w:rsidRPr="0068631A" w14:paraId="1B4673FD" w14:textId="77777777" w:rsidTr="00B2136F">
        <w:tc>
          <w:tcPr>
            <w:tcW w:w="1302" w:type="dxa"/>
            <w:shd w:val="clear" w:color="auto" w:fill="auto"/>
            <w:vAlign w:val="center"/>
          </w:tcPr>
          <w:p w14:paraId="68B84D20" w14:textId="227A6A44" w:rsidR="00B2136F" w:rsidRPr="00B2136F" w:rsidRDefault="00B2136F" w:rsidP="00B2136F">
            <w:pPr>
              <w:jc w:val="center"/>
              <w:rPr>
                <w:sz w:val="20"/>
                <w:szCs w:val="16"/>
              </w:rPr>
            </w:pPr>
            <w:r w:rsidRPr="00B2136F">
              <w:rPr>
                <w:sz w:val="20"/>
                <w:szCs w:val="20"/>
              </w:rPr>
              <w:t>L-serine</w:t>
            </w:r>
          </w:p>
        </w:tc>
        <w:tc>
          <w:tcPr>
            <w:tcW w:w="1490" w:type="dxa"/>
            <w:shd w:val="clear" w:color="auto" w:fill="auto"/>
            <w:vAlign w:val="center"/>
          </w:tcPr>
          <w:p w14:paraId="0173A8CF" w14:textId="32377500" w:rsidR="00B2136F" w:rsidRPr="00B2136F" w:rsidRDefault="00B2136F" w:rsidP="00B2136F">
            <w:pPr>
              <w:jc w:val="center"/>
              <w:rPr>
                <w:sz w:val="20"/>
                <w:szCs w:val="16"/>
              </w:rPr>
            </w:pPr>
            <w:r w:rsidRPr="00B2136F">
              <w:rPr>
                <w:sz w:val="20"/>
                <w:szCs w:val="20"/>
              </w:rPr>
              <w:t>56-45-1</w:t>
            </w:r>
          </w:p>
        </w:tc>
        <w:tc>
          <w:tcPr>
            <w:tcW w:w="1355" w:type="dxa"/>
            <w:shd w:val="clear" w:color="auto" w:fill="auto"/>
            <w:vAlign w:val="center"/>
          </w:tcPr>
          <w:p w14:paraId="4D1FBB0E" w14:textId="35BCB232" w:rsidR="00B2136F" w:rsidRPr="00B2136F" w:rsidRDefault="00B2136F" w:rsidP="00B2136F">
            <w:pPr>
              <w:jc w:val="center"/>
              <w:rPr>
                <w:sz w:val="20"/>
                <w:szCs w:val="16"/>
              </w:rPr>
            </w:pPr>
            <w:r w:rsidRPr="00B2136F">
              <w:rPr>
                <w:sz w:val="20"/>
                <w:szCs w:val="20"/>
              </w:rPr>
              <w:t>Other</w:t>
            </w:r>
          </w:p>
        </w:tc>
        <w:tc>
          <w:tcPr>
            <w:tcW w:w="838" w:type="dxa"/>
            <w:shd w:val="clear" w:color="auto" w:fill="auto"/>
            <w:vAlign w:val="center"/>
          </w:tcPr>
          <w:p w14:paraId="5557E838" w14:textId="3490344A" w:rsidR="00B2136F" w:rsidRPr="00B2136F" w:rsidRDefault="00B2136F" w:rsidP="00B2136F">
            <w:pPr>
              <w:jc w:val="center"/>
              <w:rPr>
                <w:sz w:val="20"/>
                <w:szCs w:val="16"/>
              </w:rPr>
            </w:pPr>
            <w:r w:rsidRPr="00B2136F">
              <w:rPr>
                <w:sz w:val="20"/>
                <w:szCs w:val="20"/>
              </w:rPr>
              <w:t>-1.05</w:t>
            </w:r>
          </w:p>
        </w:tc>
        <w:tc>
          <w:tcPr>
            <w:tcW w:w="898" w:type="dxa"/>
            <w:shd w:val="clear" w:color="auto" w:fill="auto"/>
            <w:vAlign w:val="center"/>
          </w:tcPr>
          <w:p w14:paraId="2874935F" w14:textId="1B32D327" w:rsidR="00B2136F" w:rsidRPr="00B2136F" w:rsidRDefault="00B2136F" w:rsidP="00B2136F">
            <w:pPr>
              <w:jc w:val="center"/>
              <w:rPr>
                <w:sz w:val="20"/>
                <w:szCs w:val="16"/>
              </w:rPr>
            </w:pPr>
            <w:r w:rsidRPr="00B2136F">
              <w:rPr>
                <w:sz w:val="20"/>
                <w:szCs w:val="20"/>
              </w:rPr>
              <w:t>-1.22</w:t>
            </w:r>
          </w:p>
        </w:tc>
      </w:tr>
      <w:tr w:rsidR="00B2136F" w:rsidRPr="0068631A" w14:paraId="47BFCC67" w14:textId="77777777" w:rsidTr="00B2136F">
        <w:tc>
          <w:tcPr>
            <w:tcW w:w="1302" w:type="dxa"/>
            <w:shd w:val="clear" w:color="auto" w:fill="auto"/>
            <w:vAlign w:val="center"/>
          </w:tcPr>
          <w:p w14:paraId="3A7CB635" w14:textId="4D4B72FE" w:rsidR="00B2136F" w:rsidRPr="00B2136F" w:rsidRDefault="00B2136F" w:rsidP="00B2136F">
            <w:pPr>
              <w:jc w:val="center"/>
              <w:rPr>
                <w:sz w:val="20"/>
                <w:szCs w:val="16"/>
              </w:rPr>
            </w:pPr>
            <w:r w:rsidRPr="00B2136F">
              <w:rPr>
                <w:sz w:val="20"/>
                <w:szCs w:val="20"/>
              </w:rPr>
              <w:t>lactic acid</w:t>
            </w:r>
          </w:p>
        </w:tc>
        <w:tc>
          <w:tcPr>
            <w:tcW w:w="1490" w:type="dxa"/>
            <w:shd w:val="clear" w:color="auto" w:fill="auto"/>
            <w:vAlign w:val="center"/>
          </w:tcPr>
          <w:p w14:paraId="5D66D503" w14:textId="14904FD4" w:rsidR="00B2136F" w:rsidRPr="00B2136F" w:rsidRDefault="00B2136F" w:rsidP="00B2136F">
            <w:pPr>
              <w:jc w:val="center"/>
              <w:rPr>
                <w:sz w:val="20"/>
                <w:szCs w:val="16"/>
              </w:rPr>
            </w:pPr>
            <w:r w:rsidRPr="00B2136F">
              <w:rPr>
                <w:sz w:val="20"/>
                <w:szCs w:val="20"/>
              </w:rPr>
              <w:t>50-21-5</w:t>
            </w:r>
          </w:p>
        </w:tc>
        <w:tc>
          <w:tcPr>
            <w:tcW w:w="1355" w:type="dxa"/>
            <w:shd w:val="clear" w:color="auto" w:fill="auto"/>
            <w:vAlign w:val="center"/>
          </w:tcPr>
          <w:p w14:paraId="4D06B20D" w14:textId="230CE77B" w:rsidR="00B2136F" w:rsidRPr="00B2136F" w:rsidRDefault="00B2136F" w:rsidP="00B2136F">
            <w:pPr>
              <w:jc w:val="center"/>
              <w:rPr>
                <w:sz w:val="20"/>
                <w:szCs w:val="16"/>
              </w:rPr>
            </w:pPr>
            <w:r w:rsidRPr="00B2136F">
              <w:rPr>
                <w:sz w:val="20"/>
                <w:szCs w:val="20"/>
              </w:rPr>
              <w:t>Other</w:t>
            </w:r>
          </w:p>
        </w:tc>
        <w:tc>
          <w:tcPr>
            <w:tcW w:w="838" w:type="dxa"/>
            <w:shd w:val="clear" w:color="auto" w:fill="auto"/>
            <w:vAlign w:val="center"/>
          </w:tcPr>
          <w:p w14:paraId="14E96E06" w14:textId="07DB3199" w:rsidR="00B2136F" w:rsidRPr="00B2136F" w:rsidRDefault="00B2136F" w:rsidP="00B2136F">
            <w:pPr>
              <w:jc w:val="center"/>
              <w:rPr>
                <w:sz w:val="20"/>
                <w:szCs w:val="16"/>
              </w:rPr>
            </w:pPr>
            <w:r w:rsidRPr="00B2136F">
              <w:rPr>
                <w:sz w:val="20"/>
                <w:szCs w:val="20"/>
              </w:rPr>
              <w:t>1.74</w:t>
            </w:r>
          </w:p>
        </w:tc>
        <w:tc>
          <w:tcPr>
            <w:tcW w:w="898" w:type="dxa"/>
            <w:shd w:val="clear" w:color="auto" w:fill="auto"/>
            <w:vAlign w:val="center"/>
          </w:tcPr>
          <w:p w14:paraId="5A2E92BA" w14:textId="7F0A776C" w:rsidR="00B2136F" w:rsidRPr="00B2136F" w:rsidRDefault="00B2136F" w:rsidP="00B2136F">
            <w:pPr>
              <w:jc w:val="center"/>
              <w:rPr>
                <w:sz w:val="20"/>
                <w:szCs w:val="16"/>
              </w:rPr>
            </w:pPr>
            <w:r w:rsidRPr="00B2136F">
              <w:rPr>
                <w:sz w:val="20"/>
                <w:szCs w:val="20"/>
              </w:rPr>
              <w:t>1.47</w:t>
            </w:r>
          </w:p>
        </w:tc>
      </w:tr>
      <w:tr w:rsidR="00B2136F" w:rsidRPr="0068631A" w14:paraId="1ED76A89" w14:textId="77777777" w:rsidTr="00B2136F">
        <w:tc>
          <w:tcPr>
            <w:tcW w:w="1302" w:type="dxa"/>
            <w:shd w:val="clear" w:color="auto" w:fill="auto"/>
            <w:vAlign w:val="center"/>
          </w:tcPr>
          <w:p w14:paraId="48022232" w14:textId="62874E44" w:rsidR="00B2136F" w:rsidRPr="00B2136F" w:rsidRDefault="00B2136F" w:rsidP="00B2136F">
            <w:pPr>
              <w:jc w:val="center"/>
              <w:rPr>
                <w:sz w:val="20"/>
                <w:szCs w:val="16"/>
              </w:rPr>
            </w:pPr>
            <w:r w:rsidRPr="00B2136F">
              <w:rPr>
                <w:sz w:val="20"/>
                <w:szCs w:val="20"/>
              </w:rPr>
              <w:t>malonic acid</w:t>
            </w:r>
          </w:p>
        </w:tc>
        <w:tc>
          <w:tcPr>
            <w:tcW w:w="1490" w:type="dxa"/>
            <w:shd w:val="clear" w:color="auto" w:fill="auto"/>
            <w:vAlign w:val="center"/>
          </w:tcPr>
          <w:p w14:paraId="14E6ACFC" w14:textId="7F532EC9" w:rsidR="00B2136F" w:rsidRPr="00B2136F" w:rsidRDefault="00B2136F" w:rsidP="00B2136F">
            <w:pPr>
              <w:jc w:val="center"/>
              <w:rPr>
                <w:sz w:val="20"/>
                <w:szCs w:val="16"/>
              </w:rPr>
            </w:pPr>
            <w:r w:rsidRPr="00B2136F">
              <w:rPr>
                <w:sz w:val="20"/>
                <w:szCs w:val="20"/>
              </w:rPr>
              <w:t>141-82-2</w:t>
            </w:r>
          </w:p>
        </w:tc>
        <w:tc>
          <w:tcPr>
            <w:tcW w:w="1355" w:type="dxa"/>
            <w:shd w:val="clear" w:color="auto" w:fill="auto"/>
            <w:vAlign w:val="center"/>
          </w:tcPr>
          <w:p w14:paraId="70870AB3" w14:textId="41191FD1" w:rsidR="00B2136F" w:rsidRPr="00B2136F" w:rsidRDefault="00B2136F" w:rsidP="00B2136F">
            <w:pPr>
              <w:jc w:val="center"/>
              <w:rPr>
                <w:sz w:val="20"/>
                <w:szCs w:val="16"/>
              </w:rPr>
            </w:pPr>
            <w:r w:rsidRPr="00B2136F">
              <w:rPr>
                <w:sz w:val="20"/>
                <w:szCs w:val="20"/>
              </w:rPr>
              <w:t>Other</w:t>
            </w:r>
          </w:p>
        </w:tc>
        <w:tc>
          <w:tcPr>
            <w:tcW w:w="838" w:type="dxa"/>
            <w:shd w:val="clear" w:color="auto" w:fill="auto"/>
            <w:vAlign w:val="center"/>
          </w:tcPr>
          <w:p w14:paraId="07B255FD" w14:textId="4F9456F4" w:rsidR="00B2136F" w:rsidRPr="00B2136F" w:rsidRDefault="00B2136F" w:rsidP="00B2136F">
            <w:pPr>
              <w:jc w:val="center"/>
              <w:rPr>
                <w:sz w:val="20"/>
                <w:szCs w:val="16"/>
              </w:rPr>
            </w:pPr>
            <w:r w:rsidRPr="00B2136F">
              <w:rPr>
                <w:sz w:val="20"/>
                <w:szCs w:val="20"/>
              </w:rPr>
              <w:t>-1.38</w:t>
            </w:r>
          </w:p>
        </w:tc>
        <w:tc>
          <w:tcPr>
            <w:tcW w:w="898" w:type="dxa"/>
            <w:shd w:val="clear" w:color="auto" w:fill="auto"/>
            <w:vAlign w:val="center"/>
          </w:tcPr>
          <w:p w14:paraId="5F99802F" w14:textId="08D8BE10" w:rsidR="00B2136F" w:rsidRPr="00B2136F" w:rsidRDefault="00B2136F" w:rsidP="00B2136F">
            <w:pPr>
              <w:jc w:val="center"/>
              <w:rPr>
                <w:sz w:val="20"/>
                <w:szCs w:val="16"/>
              </w:rPr>
            </w:pPr>
            <w:r w:rsidRPr="00B2136F">
              <w:rPr>
                <w:sz w:val="20"/>
                <w:szCs w:val="20"/>
              </w:rPr>
              <w:t>-1.47</w:t>
            </w:r>
          </w:p>
        </w:tc>
      </w:tr>
      <w:tr w:rsidR="00B2136F" w:rsidRPr="0068631A" w14:paraId="465A33B4" w14:textId="77777777" w:rsidTr="00B2136F">
        <w:tc>
          <w:tcPr>
            <w:tcW w:w="1302" w:type="dxa"/>
            <w:shd w:val="clear" w:color="auto" w:fill="auto"/>
            <w:vAlign w:val="center"/>
          </w:tcPr>
          <w:p w14:paraId="3DAA9067" w14:textId="7BD2784B" w:rsidR="00B2136F" w:rsidRPr="00B2136F" w:rsidRDefault="00B2136F" w:rsidP="00B2136F">
            <w:pPr>
              <w:jc w:val="center"/>
              <w:rPr>
                <w:sz w:val="20"/>
                <w:szCs w:val="16"/>
              </w:rPr>
            </w:pPr>
            <w:r w:rsidRPr="00B2136F">
              <w:rPr>
                <w:sz w:val="20"/>
                <w:szCs w:val="20"/>
              </w:rPr>
              <w:t>stearic acid</w:t>
            </w:r>
          </w:p>
        </w:tc>
        <w:tc>
          <w:tcPr>
            <w:tcW w:w="1490" w:type="dxa"/>
            <w:shd w:val="clear" w:color="auto" w:fill="auto"/>
            <w:vAlign w:val="center"/>
          </w:tcPr>
          <w:p w14:paraId="53728361" w14:textId="3536CCC2" w:rsidR="00B2136F" w:rsidRPr="00B2136F" w:rsidRDefault="00B2136F" w:rsidP="00B2136F">
            <w:pPr>
              <w:jc w:val="center"/>
              <w:rPr>
                <w:sz w:val="20"/>
                <w:szCs w:val="16"/>
              </w:rPr>
            </w:pPr>
            <w:r w:rsidRPr="00B2136F">
              <w:rPr>
                <w:sz w:val="20"/>
                <w:szCs w:val="20"/>
              </w:rPr>
              <w:t>5281</w:t>
            </w:r>
          </w:p>
        </w:tc>
        <w:tc>
          <w:tcPr>
            <w:tcW w:w="1355" w:type="dxa"/>
            <w:shd w:val="clear" w:color="auto" w:fill="auto"/>
            <w:vAlign w:val="center"/>
          </w:tcPr>
          <w:p w14:paraId="6B26F069" w14:textId="7BE66F5C" w:rsidR="00B2136F" w:rsidRPr="00B2136F" w:rsidRDefault="00B2136F" w:rsidP="00B2136F">
            <w:pPr>
              <w:jc w:val="center"/>
              <w:rPr>
                <w:sz w:val="20"/>
                <w:szCs w:val="16"/>
              </w:rPr>
            </w:pPr>
            <w:r w:rsidRPr="00B2136F">
              <w:rPr>
                <w:sz w:val="20"/>
                <w:szCs w:val="20"/>
              </w:rPr>
              <w:t>Other</w:t>
            </w:r>
          </w:p>
        </w:tc>
        <w:tc>
          <w:tcPr>
            <w:tcW w:w="838" w:type="dxa"/>
            <w:shd w:val="clear" w:color="auto" w:fill="auto"/>
            <w:vAlign w:val="center"/>
          </w:tcPr>
          <w:p w14:paraId="4FE1D39F" w14:textId="7E00231B" w:rsidR="00B2136F" w:rsidRPr="00B2136F" w:rsidRDefault="00B2136F" w:rsidP="00B2136F">
            <w:pPr>
              <w:jc w:val="center"/>
              <w:rPr>
                <w:sz w:val="20"/>
                <w:szCs w:val="16"/>
              </w:rPr>
            </w:pPr>
            <w:r w:rsidRPr="00B2136F">
              <w:rPr>
                <w:sz w:val="20"/>
                <w:szCs w:val="20"/>
              </w:rPr>
              <w:t>1.12</w:t>
            </w:r>
          </w:p>
        </w:tc>
        <w:tc>
          <w:tcPr>
            <w:tcW w:w="898" w:type="dxa"/>
            <w:shd w:val="clear" w:color="auto" w:fill="auto"/>
            <w:vAlign w:val="center"/>
          </w:tcPr>
          <w:p w14:paraId="25804EC2" w14:textId="664FC4F5" w:rsidR="00B2136F" w:rsidRPr="00B2136F" w:rsidRDefault="00B2136F" w:rsidP="00B2136F">
            <w:pPr>
              <w:jc w:val="center"/>
              <w:rPr>
                <w:sz w:val="20"/>
                <w:szCs w:val="16"/>
              </w:rPr>
            </w:pPr>
            <w:r w:rsidRPr="00B2136F">
              <w:rPr>
                <w:sz w:val="20"/>
                <w:szCs w:val="20"/>
              </w:rPr>
              <w:t>1.25</w:t>
            </w:r>
          </w:p>
        </w:tc>
      </w:tr>
      <w:tr w:rsidR="00B2136F" w:rsidRPr="0068631A" w14:paraId="6E5DE50B" w14:textId="77777777" w:rsidTr="00D237F3">
        <w:tc>
          <w:tcPr>
            <w:tcW w:w="1302" w:type="dxa"/>
            <w:tcBorders>
              <w:bottom w:val="single" w:sz="12" w:space="0" w:color="auto"/>
            </w:tcBorders>
            <w:shd w:val="clear" w:color="auto" w:fill="auto"/>
            <w:vAlign w:val="center"/>
          </w:tcPr>
          <w:p w14:paraId="4574C2CB" w14:textId="545DBD2C" w:rsidR="00B2136F" w:rsidRPr="00B2136F" w:rsidRDefault="00B2136F" w:rsidP="00B2136F">
            <w:pPr>
              <w:jc w:val="center"/>
              <w:rPr>
                <w:sz w:val="20"/>
                <w:szCs w:val="16"/>
              </w:rPr>
            </w:pPr>
            <w:r w:rsidRPr="00B2136F">
              <w:rPr>
                <w:sz w:val="20"/>
                <w:szCs w:val="20"/>
              </w:rPr>
              <w:t>succinic acid</w:t>
            </w:r>
          </w:p>
        </w:tc>
        <w:tc>
          <w:tcPr>
            <w:tcW w:w="1490" w:type="dxa"/>
            <w:tcBorders>
              <w:bottom w:val="single" w:sz="12" w:space="0" w:color="auto"/>
            </w:tcBorders>
            <w:shd w:val="clear" w:color="auto" w:fill="auto"/>
            <w:vAlign w:val="center"/>
          </w:tcPr>
          <w:p w14:paraId="2B61B7A5" w14:textId="1259EC25" w:rsidR="00B2136F" w:rsidRPr="00B2136F" w:rsidRDefault="00B2136F" w:rsidP="00B2136F">
            <w:pPr>
              <w:jc w:val="center"/>
              <w:rPr>
                <w:sz w:val="20"/>
                <w:szCs w:val="16"/>
              </w:rPr>
            </w:pPr>
            <w:r w:rsidRPr="00B2136F">
              <w:rPr>
                <w:sz w:val="20"/>
                <w:szCs w:val="20"/>
              </w:rPr>
              <w:t>110-15-6</w:t>
            </w:r>
          </w:p>
        </w:tc>
        <w:tc>
          <w:tcPr>
            <w:tcW w:w="1355" w:type="dxa"/>
            <w:tcBorders>
              <w:bottom w:val="single" w:sz="12" w:space="0" w:color="auto"/>
            </w:tcBorders>
            <w:shd w:val="clear" w:color="auto" w:fill="auto"/>
            <w:vAlign w:val="center"/>
          </w:tcPr>
          <w:p w14:paraId="5ECEFCDF" w14:textId="524B25D7" w:rsidR="00B2136F" w:rsidRPr="00B2136F" w:rsidRDefault="00B2136F" w:rsidP="00B2136F">
            <w:pPr>
              <w:jc w:val="center"/>
              <w:rPr>
                <w:sz w:val="20"/>
                <w:szCs w:val="16"/>
              </w:rPr>
            </w:pPr>
            <w:r w:rsidRPr="00B2136F">
              <w:rPr>
                <w:sz w:val="20"/>
                <w:szCs w:val="20"/>
              </w:rPr>
              <w:t>Other</w:t>
            </w:r>
          </w:p>
        </w:tc>
        <w:tc>
          <w:tcPr>
            <w:tcW w:w="838" w:type="dxa"/>
            <w:tcBorders>
              <w:bottom w:val="single" w:sz="12" w:space="0" w:color="auto"/>
            </w:tcBorders>
            <w:shd w:val="clear" w:color="auto" w:fill="auto"/>
            <w:vAlign w:val="center"/>
          </w:tcPr>
          <w:p w14:paraId="45C7DF3D" w14:textId="1D43D87A" w:rsidR="00B2136F" w:rsidRPr="00B2136F" w:rsidRDefault="00B2136F" w:rsidP="00B2136F">
            <w:pPr>
              <w:jc w:val="center"/>
              <w:rPr>
                <w:sz w:val="20"/>
                <w:szCs w:val="16"/>
              </w:rPr>
            </w:pPr>
            <w:r w:rsidRPr="00B2136F">
              <w:rPr>
                <w:sz w:val="20"/>
                <w:szCs w:val="20"/>
              </w:rPr>
              <w:t>-2.56</w:t>
            </w:r>
          </w:p>
        </w:tc>
        <w:tc>
          <w:tcPr>
            <w:tcW w:w="898" w:type="dxa"/>
            <w:tcBorders>
              <w:bottom w:val="single" w:sz="12" w:space="0" w:color="auto"/>
            </w:tcBorders>
            <w:shd w:val="clear" w:color="auto" w:fill="auto"/>
            <w:vAlign w:val="center"/>
          </w:tcPr>
          <w:p w14:paraId="1FCBF40A" w14:textId="4ED48242" w:rsidR="00B2136F" w:rsidRPr="00B2136F" w:rsidRDefault="00B2136F" w:rsidP="00B2136F">
            <w:pPr>
              <w:jc w:val="center"/>
              <w:rPr>
                <w:sz w:val="20"/>
                <w:szCs w:val="16"/>
              </w:rPr>
            </w:pPr>
            <w:r w:rsidRPr="00B2136F">
              <w:rPr>
                <w:sz w:val="20"/>
                <w:szCs w:val="20"/>
              </w:rPr>
              <w:t>-1.53</w:t>
            </w:r>
          </w:p>
        </w:tc>
      </w:tr>
    </w:tbl>
    <w:p w14:paraId="0FFB8609" w14:textId="7A4AE02C" w:rsidR="00B2136F" w:rsidRDefault="00B2136F" w:rsidP="00B2136F">
      <w:pPr>
        <w:jc w:val="both"/>
      </w:pPr>
      <w:proofErr w:type="spellStart"/>
      <w:r w:rsidRPr="00D1305C">
        <w:rPr>
          <w:vertAlign w:val="superscript"/>
        </w:rPr>
        <w:t>a</w:t>
      </w:r>
      <w:r>
        <w:t>Fold</w:t>
      </w:r>
      <w:proofErr w:type="spellEnd"/>
      <w:r>
        <w:t xml:space="preserve"> change of n</w:t>
      </w:r>
      <w:r w:rsidRPr="00D1305C">
        <w:t>ormali</w:t>
      </w:r>
      <w:r>
        <w:t>z</w:t>
      </w:r>
      <w:r w:rsidRPr="00D1305C">
        <w:t xml:space="preserve">ed signal in </w:t>
      </w:r>
      <w:proofErr w:type="spellStart"/>
      <w:r w:rsidRPr="00D1305C">
        <w:t>MNPs@SiO</w:t>
      </w:r>
      <w:r w:rsidRPr="00D1305C">
        <w:rPr>
          <w:vertAlign w:val="subscript"/>
        </w:rPr>
        <w:t>2</w:t>
      </w:r>
      <w:proofErr w:type="spellEnd"/>
      <w:r w:rsidRPr="00D1305C">
        <w:t>(</w:t>
      </w:r>
      <w:proofErr w:type="spellStart"/>
      <w:r w:rsidRPr="00D1305C">
        <w:t>RITC</w:t>
      </w:r>
      <w:proofErr w:type="spellEnd"/>
      <w:r w:rsidRPr="00D1305C">
        <w:t xml:space="preserve">) </w:t>
      </w:r>
      <w:r>
        <w:t xml:space="preserve">treated group relative </w:t>
      </w:r>
      <w:r w:rsidRPr="00D1305C">
        <w:t xml:space="preserve">to corresponding control group. </w:t>
      </w:r>
      <w:proofErr w:type="spellStart"/>
      <w:r w:rsidRPr="00364DA3">
        <w:rPr>
          <w:rFonts w:cs="Calibri"/>
          <w:vertAlign w:val="superscript"/>
        </w:rPr>
        <w:t>b</w:t>
      </w:r>
      <w:r w:rsidR="00D237F3" w:rsidRPr="00D1305C">
        <w:t>CAS</w:t>
      </w:r>
      <w:proofErr w:type="spellEnd"/>
      <w:r w:rsidR="00D237F3" w:rsidRPr="00D1305C">
        <w:t xml:space="preserve"> Registry Number</w:t>
      </w:r>
      <w:r w:rsidRPr="00D1305C">
        <w:t xml:space="preserve"> for identif</w:t>
      </w:r>
      <w:r>
        <w:t>ying</w:t>
      </w:r>
      <w:r w:rsidRPr="00D1305C">
        <w:t xml:space="preserve"> the </w:t>
      </w:r>
      <w:r w:rsidR="00D237F3">
        <w:t xml:space="preserve">metabolites </w:t>
      </w:r>
      <w:r w:rsidRPr="00D1305C">
        <w:t xml:space="preserve">or </w:t>
      </w:r>
      <w:r w:rsidR="00D237F3" w:rsidRPr="00D237F3">
        <w:t>PubChem CID</w:t>
      </w:r>
      <w:r w:rsidR="00D237F3">
        <w:t xml:space="preserve"> </w:t>
      </w:r>
      <w:r w:rsidR="00D237F3" w:rsidRPr="00D1305C">
        <w:t>for identif</w:t>
      </w:r>
      <w:r w:rsidR="00D237F3">
        <w:t>ying</w:t>
      </w:r>
      <w:r w:rsidR="00D237F3" w:rsidRPr="00D1305C">
        <w:t xml:space="preserve"> the</w:t>
      </w:r>
      <w:r w:rsidR="00D237F3">
        <w:t xml:space="preserve"> </w:t>
      </w:r>
      <w:r w:rsidR="00D237F3" w:rsidRPr="00D237F3">
        <w:t>stearic acid</w:t>
      </w:r>
      <w:r w:rsidRPr="00D1305C">
        <w:t>.</w:t>
      </w:r>
    </w:p>
    <w:p w14:paraId="3F51B20E" w14:textId="07AF8B19" w:rsidR="00B2136F" w:rsidRDefault="00B2136F" w:rsidP="00B2136F">
      <w:pPr>
        <w:jc w:val="both"/>
      </w:pPr>
      <w:r w:rsidRPr="00D1305C">
        <w:br w:type="page"/>
      </w:r>
    </w:p>
    <w:p w14:paraId="15B85232" w14:textId="71BBED99" w:rsidR="00361DC1" w:rsidRDefault="00361DC1" w:rsidP="00B2136F">
      <w:pPr>
        <w:jc w:val="both"/>
        <w:rPr>
          <w:lang w:val="el-GR"/>
        </w:rPr>
      </w:pPr>
      <w:r w:rsidRPr="00361DC1">
        <w:rPr>
          <w:noProof/>
          <w:lang w:val="el-GR"/>
        </w:rPr>
        <w:lastRenderedPageBreak/>
        <w:drawing>
          <wp:inline distT="0" distB="0" distL="0" distR="0" wp14:anchorId="5196F5ED" wp14:editId="27655BF1">
            <wp:extent cx="5724525" cy="4600575"/>
            <wp:effectExtent l="0" t="0" r="9525" b="9525"/>
            <wp:docPr id="4" name="그림 3">
              <a:extLst xmlns:a="http://schemas.openxmlformats.org/drawingml/2006/main">
                <a:ext uri="{FF2B5EF4-FFF2-40B4-BE49-F238E27FC236}">
                  <a16:creationId xmlns:a16="http://schemas.microsoft.com/office/drawing/2014/main" id="{C9BBA86F-38EA-459E-AB1B-6C08802EF884}"/>
                </a:ext>
              </a:extLst>
            </wp:docPr>
            <wp:cNvGraphicFramePr/>
            <a:graphic xmlns:a="http://schemas.openxmlformats.org/drawingml/2006/main">
              <a:graphicData uri="http://schemas.openxmlformats.org/drawingml/2006/picture">
                <pic:pic xmlns:pic="http://schemas.openxmlformats.org/drawingml/2006/picture">
                  <pic:nvPicPr>
                    <pic:cNvPr id="4" name="그림 3">
                      <a:extLst>
                        <a:ext uri="{FF2B5EF4-FFF2-40B4-BE49-F238E27FC236}">
                          <a16:creationId xmlns:a16="http://schemas.microsoft.com/office/drawing/2014/main" id="{C9BBA86F-38EA-459E-AB1B-6C08802EF884}"/>
                        </a:ext>
                      </a:extLst>
                    </pic:cNvPr>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24525" cy="4600575"/>
                    </a:xfrm>
                    <a:prstGeom prst="rect">
                      <a:avLst/>
                    </a:prstGeom>
                    <a:noFill/>
                    <a:ln>
                      <a:noFill/>
                    </a:ln>
                  </pic:spPr>
                </pic:pic>
              </a:graphicData>
            </a:graphic>
          </wp:inline>
        </w:drawing>
      </w:r>
    </w:p>
    <w:p w14:paraId="7477E93D" w14:textId="22B95364" w:rsidR="00361DC1" w:rsidRDefault="00FD0CE7" w:rsidP="00BE58CE">
      <w:pPr>
        <w:spacing w:line="480" w:lineRule="auto"/>
        <w:jc w:val="both"/>
      </w:pPr>
      <w:bookmarkStart w:id="5" w:name="_Hlk109307942"/>
      <w:r>
        <w:rPr>
          <w:b/>
          <w:bCs/>
          <w:lang w:val="el-GR"/>
        </w:rPr>
        <w:t>Fig.</w:t>
      </w:r>
      <w:r w:rsidR="00361DC1" w:rsidRPr="00BE58CE">
        <w:rPr>
          <w:b/>
          <w:bCs/>
          <w:lang w:val="el-GR"/>
        </w:rPr>
        <w:t xml:space="preserve"> S1.</w:t>
      </w:r>
      <w:r w:rsidR="00BE58CE">
        <w:rPr>
          <w:lang w:val="el-GR"/>
        </w:rPr>
        <w:t xml:space="preserve"> </w:t>
      </w:r>
      <w:proofErr w:type="spellStart"/>
      <w:r w:rsidR="00BE58CE" w:rsidRPr="005E0852">
        <w:t>XRD</w:t>
      </w:r>
      <w:proofErr w:type="spellEnd"/>
      <w:r w:rsidR="00BE58CE" w:rsidRPr="005E0852">
        <w:t xml:space="preserve"> spectrum </w:t>
      </w:r>
      <w:r w:rsidR="00BE58CE">
        <w:t xml:space="preserve">of </w:t>
      </w:r>
      <w:proofErr w:type="spellStart"/>
      <w:r w:rsidR="00BE58CE">
        <w:t>MNPs@SiO</w:t>
      </w:r>
      <w:r w:rsidR="00BE58CE" w:rsidRPr="005E0852">
        <w:rPr>
          <w:vertAlign w:val="subscript"/>
        </w:rPr>
        <w:t>2</w:t>
      </w:r>
      <w:proofErr w:type="spellEnd"/>
      <w:r w:rsidR="00BE58CE" w:rsidRPr="005E0852">
        <w:rPr>
          <w:bCs/>
        </w:rPr>
        <w:t>(</w:t>
      </w:r>
      <w:proofErr w:type="spellStart"/>
      <w:r w:rsidR="00BE58CE" w:rsidRPr="005E0852">
        <w:rPr>
          <w:bCs/>
        </w:rPr>
        <w:t>RITC</w:t>
      </w:r>
      <w:proofErr w:type="spellEnd"/>
      <w:r w:rsidR="00BE58CE" w:rsidRPr="005E0852">
        <w:rPr>
          <w:bCs/>
        </w:rPr>
        <w:t>)</w:t>
      </w:r>
      <w:r w:rsidR="00BE58CE" w:rsidRPr="005E0852">
        <w:rPr>
          <w:rFonts w:hint="eastAsia"/>
          <w:bCs/>
        </w:rPr>
        <w:t xml:space="preserve">. </w:t>
      </w:r>
      <w:r w:rsidR="00BE58CE">
        <w:rPr>
          <w:bCs/>
        </w:rPr>
        <w:t xml:space="preserve">Peaks in </w:t>
      </w:r>
      <w:proofErr w:type="spellStart"/>
      <w:r w:rsidR="00BE58CE" w:rsidRPr="005E0852">
        <w:t>30</w:t>
      </w:r>
      <w:r w:rsidR="00BE58CE" w:rsidRPr="005E0852">
        <w:rPr>
          <w:vertAlign w:val="superscript"/>
        </w:rPr>
        <w:t>o</w:t>
      </w:r>
      <w:proofErr w:type="spellEnd"/>
      <w:r w:rsidR="00BE58CE" w:rsidRPr="005E0852">
        <w:t xml:space="preserve">, </w:t>
      </w:r>
      <w:proofErr w:type="spellStart"/>
      <w:r w:rsidR="00BE58CE" w:rsidRPr="005E0852">
        <w:t>36</w:t>
      </w:r>
      <w:r w:rsidR="00BE58CE" w:rsidRPr="005E0852">
        <w:rPr>
          <w:vertAlign w:val="superscript"/>
        </w:rPr>
        <w:t>o</w:t>
      </w:r>
      <w:proofErr w:type="spellEnd"/>
      <w:r w:rsidR="00BE58CE" w:rsidRPr="005E0852">
        <w:t xml:space="preserve">, </w:t>
      </w:r>
      <w:proofErr w:type="spellStart"/>
      <w:r w:rsidR="00BE58CE" w:rsidRPr="005E0852">
        <w:t>44</w:t>
      </w:r>
      <w:r w:rsidR="00BE58CE" w:rsidRPr="005E0852">
        <w:rPr>
          <w:vertAlign w:val="superscript"/>
        </w:rPr>
        <w:t>o</w:t>
      </w:r>
      <w:proofErr w:type="spellEnd"/>
      <w:r w:rsidR="00BE58CE">
        <w:t>,</w:t>
      </w:r>
      <w:r w:rsidR="00BE58CE" w:rsidRPr="005E0852">
        <w:t xml:space="preserve"> </w:t>
      </w:r>
      <w:proofErr w:type="spellStart"/>
      <w:r w:rsidR="00BE58CE" w:rsidRPr="005E0852">
        <w:t>57</w:t>
      </w:r>
      <w:r w:rsidR="00BE58CE" w:rsidRPr="005E0852">
        <w:rPr>
          <w:vertAlign w:val="superscript"/>
        </w:rPr>
        <w:t>o</w:t>
      </w:r>
      <w:proofErr w:type="spellEnd"/>
      <w:r w:rsidR="00BE58CE" w:rsidRPr="005E0852">
        <w:t xml:space="preserve"> and 64</w:t>
      </w:r>
      <w:r w:rsidR="00BE58CE" w:rsidRPr="005E0852">
        <w:rPr>
          <w:vertAlign w:val="superscript"/>
        </w:rPr>
        <w:t xml:space="preserve"> o</w:t>
      </w:r>
      <w:r w:rsidR="00BE58CE">
        <w:rPr>
          <w:vertAlign w:val="superscript"/>
        </w:rPr>
        <w:t xml:space="preserve"> </w:t>
      </w:r>
      <w:r w:rsidR="00BE58CE">
        <w:t xml:space="preserve">are </w:t>
      </w:r>
      <w:r w:rsidR="00BE58CE" w:rsidRPr="00672C23">
        <w:t>specific patterns of cobalt ferrite</w:t>
      </w:r>
      <w:r w:rsidR="00BE58CE">
        <w:t xml:space="preserve"> and t</w:t>
      </w:r>
      <w:r w:rsidR="00BE58CE" w:rsidRPr="005E0852">
        <w:t xml:space="preserve">he broad peak between </w:t>
      </w:r>
      <w:proofErr w:type="spellStart"/>
      <w:r w:rsidR="00BE58CE" w:rsidRPr="005E0852">
        <w:t>20</w:t>
      </w:r>
      <w:r w:rsidR="00BE58CE" w:rsidRPr="005E0852">
        <w:rPr>
          <w:vertAlign w:val="superscript"/>
        </w:rPr>
        <w:t>o</w:t>
      </w:r>
      <w:proofErr w:type="spellEnd"/>
      <w:r w:rsidR="00BE58CE" w:rsidRPr="005E0852">
        <w:t xml:space="preserve"> and </w:t>
      </w:r>
      <w:proofErr w:type="spellStart"/>
      <w:r w:rsidR="00BE58CE" w:rsidRPr="005E0852">
        <w:t>40</w:t>
      </w:r>
      <w:r w:rsidR="00BE58CE" w:rsidRPr="005E0852">
        <w:rPr>
          <w:vertAlign w:val="superscript"/>
        </w:rPr>
        <w:t>o</w:t>
      </w:r>
      <w:proofErr w:type="spellEnd"/>
      <w:r w:rsidR="00BE58CE" w:rsidRPr="005E0852">
        <w:t xml:space="preserve"> </w:t>
      </w:r>
      <w:r w:rsidR="00BE58CE">
        <w:t xml:space="preserve">indicate </w:t>
      </w:r>
      <w:r w:rsidR="00BE58CE" w:rsidRPr="005E0852">
        <w:t>the amorphous silica beads.</w:t>
      </w:r>
    </w:p>
    <w:bookmarkEnd w:id="5"/>
    <w:p w14:paraId="76D8FF98" w14:textId="023C9D49" w:rsidR="00BE58CE" w:rsidRDefault="00BE58CE">
      <w:pPr>
        <w:spacing w:after="160" w:line="259" w:lineRule="auto"/>
        <w:jc w:val="both"/>
      </w:pPr>
      <w:r>
        <w:br w:type="page"/>
      </w:r>
    </w:p>
    <w:p w14:paraId="6A6AA0DB" w14:textId="39F89BF5" w:rsidR="00BE58CE" w:rsidRDefault="0028525D" w:rsidP="00BE58CE">
      <w:pPr>
        <w:spacing w:line="480" w:lineRule="auto"/>
        <w:jc w:val="both"/>
      </w:pPr>
      <w:r>
        <w:rPr>
          <w:noProof/>
        </w:rPr>
        <w:lastRenderedPageBreak/>
        <w:drawing>
          <wp:inline distT="0" distB="0" distL="0" distR="0" wp14:anchorId="41289D31" wp14:editId="7C82C914">
            <wp:extent cx="5724000" cy="6365121"/>
            <wp:effectExtent l="0" t="0" r="0" b="0"/>
            <wp:docPr id="1"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24000" cy="6365121"/>
                    </a:xfrm>
                    <a:prstGeom prst="rect">
                      <a:avLst/>
                    </a:prstGeom>
                    <a:noFill/>
                  </pic:spPr>
                </pic:pic>
              </a:graphicData>
            </a:graphic>
          </wp:inline>
        </w:drawing>
      </w:r>
    </w:p>
    <w:p w14:paraId="17BFF525" w14:textId="1C034E20" w:rsidR="00BE58CE" w:rsidRDefault="00FD0CE7" w:rsidP="00BE58CE">
      <w:pPr>
        <w:spacing w:line="480" w:lineRule="auto"/>
        <w:jc w:val="both"/>
      </w:pPr>
      <w:bookmarkStart w:id="6" w:name="_Hlk109307955"/>
      <w:r>
        <w:rPr>
          <w:b/>
          <w:bCs/>
          <w:lang w:val="el-GR"/>
        </w:rPr>
        <w:t>Fig.</w:t>
      </w:r>
      <w:r w:rsidR="00BE58CE" w:rsidRPr="00BE58CE">
        <w:rPr>
          <w:b/>
          <w:bCs/>
          <w:lang w:val="el-GR"/>
        </w:rPr>
        <w:t xml:space="preserve"> S</w:t>
      </w:r>
      <w:r w:rsidR="00BE58CE">
        <w:rPr>
          <w:b/>
          <w:bCs/>
          <w:lang w:val="el-GR"/>
        </w:rPr>
        <w:t>2</w:t>
      </w:r>
      <w:r w:rsidR="00BE58CE" w:rsidRPr="00BE58CE">
        <w:rPr>
          <w:b/>
          <w:bCs/>
          <w:lang w:val="el-GR"/>
        </w:rPr>
        <w:t>.</w:t>
      </w:r>
      <w:r w:rsidR="00BE58CE">
        <w:rPr>
          <w:lang w:val="el-GR"/>
        </w:rPr>
        <w:t xml:space="preserve"> </w:t>
      </w:r>
      <w:r w:rsidR="00F92B97">
        <w:rPr>
          <w:lang w:val="el-GR"/>
        </w:rPr>
        <w:t>(A)</w:t>
      </w:r>
      <w:r w:rsidR="00FD1549">
        <w:rPr>
          <w:lang w:val="el-GR"/>
        </w:rPr>
        <w:t xml:space="preserve"> </w:t>
      </w:r>
      <w:r w:rsidR="00BE58CE">
        <w:rPr>
          <w:lang w:val="el-GR"/>
        </w:rPr>
        <w:t xml:space="preserve">Analysis scheme </w:t>
      </w:r>
      <w:r w:rsidR="00FD1549">
        <w:rPr>
          <w:lang w:val="el-GR"/>
        </w:rPr>
        <w:t xml:space="preserve">and </w:t>
      </w:r>
      <w:r w:rsidR="00F92B97" w:rsidRPr="00F92B97">
        <w:rPr>
          <w:lang w:val="el-GR"/>
        </w:rPr>
        <w:t>(B)</w:t>
      </w:r>
      <w:r w:rsidR="00FD1549">
        <w:rPr>
          <w:lang w:val="el-GR"/>
        </w:rPr>
        <w:t xml:space="preserve"> </w:t>
      </w:r>
      <w:r w:rsidR="00BE58CE">
        <w:rPr>
          <w:lang w:val="el-GR"/>
        </w:rPr>
        <w:t xml:space="preserve">Flourescence analsysis in </w:t>
      </w:r>
      <w:proofErr w:type="spellStart"/>
      <w:r w:rsidR="00BE58CE">
        <w:t>MNPs@SiO</w:t>
      </w:r>
      <w:r w:rsidR="00BE58CE" w:rsidRPr="005E0852">
        <w:rPr>
          <w:vertAlign w:val="subscript"/>
        </w:rPr>
        <w:t>2</w:t>
      </w:r>
      <w:proofErr w:type="spellEnd"/>
      <w:r w:rsidR="00BE58CE" w:rsidRPr="005E0852">
        <w:rPr>
          <w:bCs/>
        </w:rPr>
        <w:t>(</w:t>
      </w:r>
      <w:proofErr w:type="spellStart"/>
      <w:r w:rsidR="00BE58CE" w:rsidRPr="005E0852">
        <w:rPr>
          <w:bCs/>
        </w:rPr>
        <w:t>RITC</w:t>
      </w:r>
      <w:proofErr w:type="spellEnd"/>
      <w:r w:rsidR="00BE58CE" w:rsidRPr="005E0852">
        <w:rPr>
          <w:bCs/>
        </w:rPr>
        <w:t>)</w:t>
      </w:r>
      <w:r w:rsidR="00E127BC">
        <w:rPr>
          <w:bCs/>
        </w:rPr>
        <w:t xml:space="preserve"> (red)</w:t>
      </w:r>
      <w:r w:rsidR="00FD1549">
        <w:rPr>
          <w:bCs/>
        </w:rPr>
        <w:t xml:space="preserve"> and </w:t>
      </w:r>
      <w:r w:rsidR="00E127BC">
        <w:rPr>
          <w:bCs/>
        </w:rPr>
        <w:t xml:space="preserve">1-10 </w:t>
      </w:r>
      <w:proofErr w:type="spellStart"/>
      <w:r w:rsidR="00E127BC">
        <w:rPr>
          <w:bCs/>
        </w:rPr>
        <w:t>μg</w:t>
      </w:r>
      <w:proofErr w:type="spellEnd"/>
      <w:r w:rsidR="00E127BC">
        <w:rPr>
          <w:bCs/>
        </w:rPr>
        <w:t xml:space="preserve">/ml </w:t>
      </w:r>
      <w:r w:rsidR="00FD1549" w:rsidRPr="00FD1549">
        <w:rPr>
          <w:bCs/>
        </w:rPr>
        <w:t>Aβ</w:t>
      </w:r>
      <w:r w:rsidR="00FD1549">
        <w:rPr>
          <w:bCs/>
        </w:rPr>
        <w:t xml:space="preserve"> (1-40)</w:t>
      </w:r>
      <w:r w:rsidR="00E127BC">
        <w:rPr>
          <w:bCs/>
        </w:rPr>
        <w:t xml:space="preserve"> (green)</w:t>
      </w:r>
      <w:r w:rsidR="00FD1549">
        <w:rPr>
          <w:bCs/>
        </w:rPr>
        <w:t xml:space="preserve"> treated </w:t>
      </w:r>
      <w:proofErr w:type="spellStart"/>
      <w:r w:rsidR="00FD1549">
        <w:rPr>
          <w:bCs/>
        </w:rPr>
        <w:t>BV2</w:t>
      </w:r>
      <w:proofErr w:type="spellEnd"/>
      <w:r w:rsidR="00FD1549">
        <w:rPr>
          <w:bCs/>
        </w:rPr>
        <w:t xml:space="preserve"> cells.</w:t>
      </w:r>
    </w:p>
    <w:bookmarkEnd w:id="6"/>
    <w:p w14:paraId="4BAA166E" w14:textId="63C97309" w:rsidR="00E127BC" w:rsidRDefault="00E127BC">
      <w:pPr>
        <w:spacing w:after="160" w:line="259" w:lineRule="auto"/>
        <w:jc w:val="both"/>
      </w:pPr>
      <w:r>
        <w:br w:type="page"/>
      </w:r>
    </w:p>
    <w:p w14:paraId="424F1CF3" w14:textId="1C6A5F24" w:rsidR="00BE58CE" w:rsidRDefault="0061326A" w:rsidP="00BE58CE">
      <w:pPr>
        <w:spacing w:line="480" w:lineRule="auto"/>
        <w:jc w:val="both"/>
      </w:pPr>
      <w:r>
        <w:rPr>
          <w:noProof/>
        </w:rPr>
        <w:lastRenderedPageBreak/>
        <w:drawing>
          <wp:inline distT="0" distB="0" distL="0" distR="0" wp14:anchorId="29C46069" wp14:editId="4825DAD2">
            <wp:extent cx="5724000" cy="4343843"/>
            <wp:effectExtent l="0" t="0" r="0" b="0"/>
            <wp:docPr id="45" name="그림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24000" cy="4343843"/>
                    </a:xfrm>
                    <a:prstGeom prst="rect">
                      <a:avLst/>
                    </a:prstGeom>
                    <a:noFill/>
                  </pic:spPr>
                </pic:pic>
              </a:graphicData>
            </a:graphic>
          </wp:inline>
        </w:drawing>
      </w:r>
    </w:p>
    <w:p w14:paraId="219EFA4C" w14:textId="6E3DAA8E" w:rsidR="0061326A" w:rsidRDefault="00FD0CE7" w:rsidP="0061326A">
      <w:pPr>
        <w:spacing w:line="480" w:lineRule="auto"/>
        <w:jc w:val="both"/>
      </w:pPr>
      <w:bookmarkStart w:id="7" w:name="_Hlk109307965"/>
      <w:r>
        <w:rPr>
          <w:b/>
          <w:bCs/>
          <w:lang w:val="el-GR"/>
        </w:rPr>
        <w:t>Fig.</w:t>
      </w:r>
      <w:r w:rsidR="0061326A" w:rsidRPr="00BE58CE">
        <w:rPr>
          <w:b/>
          <w:bCs/>
          <w:lang w:val="el-GR"/>
        </w:rPr>
        <w:t xml:space="preserve"> S</w:t>
      </w:r>
      <w:r w:rsidR="0061326A">
        <w:rPr>
          <w:b/>
          <w:bCs/>
          <w:lang w:val="el-GR"/>
        </w:rPr>
        <w:t>3</w:t>
      </w:r>
      <w:r w:rsidR="0061326A" w:rsidRPr="00BE58CE">
        <w:rPr>
          <w:b/>
          <w:bCs/>
          <w:lang w:val="el-GR"/>
        </w:rPr>
        <w:t>.</w:t>
      </w:r>
      <w:r w:rsidR="0061326A">
        <w:rPr>
          <w:lang w:val="el-GR"/>
        </w:rPr>
        <w:t xml:space="preserve"> Anlysis of </w:t>
      </w:r>
      <w:r w:rsidR="0061326A" w:rsidRPr="00FD1549">
        <w:rPr>
          <w:bCs/>
        </w:rPr>
        <w:t>Aβ</w:t>
      </w:r>
      <w:r w:rsidR="0061326A">
        <w:rPr>
          <w:bCs/>
        </w:rPr>
        <w:t xml:space="preserve"> accumulation in </w:t>
      </w:r>
      <w:r w:rsidR="0061326A" w:rsidRPr="00FD1549">
        <w:rPr>
          <w:bCs/>
        </w:rPr>
        <w:t>Aβ</w:t>
      </w:r>
      <w:r w:rsidR="0061326A">
        <w:rPr>
          <w:bCs/>
        </w:rPr>
        <w:t xml:space="preserve"> (1-42) treated </w:t>
      </w:r>
      <w:proofErr w:type="spellStart"/>
      <w:r w:rsidR="0061326A">
        <w:rPr>
          <w:bCs/>
        </w:rPr>
        <w:t>BV2</w:t>
      </w:r>
      <w:proofErr w:type="spellEnd"/>
      <w:r w:rsidR="0061326A">
        <w:rPr>
          <w:bCs/>
        </w:rPr>
        <w:t xml:space="preserve"> cells</w:t>
      </w:r>
      <w:r w:rsidR="00021EE8">
        <w:rPr>
          <w:bCs/>
        </w:rPr>
        <w:t xml:space="preserve"> using t</w:t>
      </w:r>
      <w:r w:rsidR="00021EE8" w:rsidRPr="00021EE8">
        <w:rPr>
          <w:bCs/>
        </w:rPr>
        <w:t xml:space="preserve">ransmission </w:t>
      </w:r>
      <w:r w:rsidR="00021EE8">
        <w:rPr>
          <w:bCs/>
        </w:rPr>
        <w:t>e</w:t>
      </w:r>
      <w:r w:rsidR="00021EE8" w:rsidRPr="00021EE8">
        <w:rPr>
          <w:bCs/>
        </w:rPr>
        <w:t xml:space="preserve">lectron </w:t>
      </w:r>
      <w:r w:rsidR="00021EE8">
        <w:rPr>
          <w:bCs/>
        </w:rPr>
        <w:t>m</w:t>
      </w:r>
      <w:r w:rsidR="00021EE8" w:rsidRPr="00021EE8">
        <w:rPr>
          <w:bCs/>
        </w:rPr>
        <w:t>icroscopy</w:t>
      </w:r>
      <w:r w:rsidR="0061326A">
        <w:rPr>
          <w:bCs/>
        </w:rPr>
        <w:t xml:space="preserve">. </w:t>
      </w:r>
      <w:r w:rsidR="00021EE8">
        <w:rPr>
          <w:bCs/>
        </w:rPr>
        <w:t>M</w:t>
      </w:r>
      <w:r w:rsidR="0061326A">
        <w:rPr>
          <w:bCs/>
        </w:rPr>
        <w:t xml:space="preserve">agnified </w:t>
      </w:r>
      <w:r w:rsidR="00021EE8">
        <w:rPr>
          <w:bCs/>
        </w:rPr>
        <w:t xml:space="preserve">image of dotted square region is present in the bottom. </w:t>
      </w:r>
      <w:r w:rsidR="0061326A">
        <w:rPr>
          <w:bCs/>
        </w:rPr>
        <w:t xml:space="preserve">High dense (black) region in the cell membrane of </w:t>
      </w:r>
      <w:r w:rsidR="0061326A" w:rsidRPr="00FD1549">
        <w:rPr>
          <w:bCs/>
        </w:rPr>
        <w:t>Aβ</w:t>
      </w:r>
      <w:r w:rsidR="0061326A">
        <w:rPr>
          <w:bCs/>
        </w:rPr>
        <w:t xml:space="preserve"> (1-42) treated </w:t>
      </w:r>
      <w:proofErr w:type="spellStart"/>
      <w:r w:rsidR="0061326A">
        <w:rPr>
          <w:bCs/>
        </w:rPr>
        <w:t>BV2</w:t>
      </w:r>
      <w:proofErr w:type="spellEnd"/>
      <w:r w:rsidR="0061326A">
        <w:rPr>
          <w:bCs/>
        </w:rPr>
        <w:t xml:space="preserve"> cells is assumed as </w:t>
      </w:r>
      <w:r w:rsidR="0061326A" w:rsidRPr="00FD1549">
        <w:rPr>
          <w:bCs/>
        </w:rPr>
        <w:t>Aβ</w:t>
      </w:r>
      <w:r w:rsidR="0061326A">
        <w:rPr>
          <w:bCs/>
        </w:rPr>
        <w:t xml:space="preserve"> accumulation (red arrow).</w:t>
      </w:r>
    </w:p>
    <w:bookmarkEnd w:id="7"/>
    <w:p w14:paraId="37D0AF1C" w14:textId="68D1FEBC" w:rsidR="00021EE8" w:rsidRDefault="00021EE8">
      <w:pPr>
        <w:spacing w:after="160" w:line="259" w:lineRule="auto"/>
        <w:jc w:val="both"/>
      </w:pPr>
      <w:r>
        <w:br w:type="page"/>
      </w:r>
    </w:p>
    <w:p w14:paraId="035C88D3" w14:textId="72312EAE" w:rsidR="00021EE8" w:rsidRDefault="00021EE8" w:rsidP="00021EE8">
      <w:pPr>
        <w:spacing w:line="480" w:lineRule="auto"/>
        <w:jc w:val="both"/>
        <w:rPr>
          <w:b/>
          <w:bCs/>
          <w:lang w:val="el-GR"/>
        </w:rPr>
      </w:pPr>
      <w:r>
        <w:rPr>
          <w:b/>
          <w:bCs/>
          <w:noProof/>
          <w:lang w:val="el-GR"/>
        </w:rPr>
        <w:lastRenderedPageBreak/>
        <w:drawing>
          <wp:inline distT="0" distB="0" distL="0" distR="0" wp14:anchorId="786932D6" wp14:editId="1F2118FE">
            <wp:extent cx="5724000" cy="4267905"/>
            <wp:effectExtent l="0" t="0" r="0" b="0"/>
            <wp:docPr id="52" name="그림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24000" cy="4267905"/>
                    </a:xfrm>
                    <a:prstGeom prst="rect">
                      <a:avLst/>
                    </a:prstGeom>
                    <a:noFill/>
                  </pic:spPr>
                </pic:pic>
              </a:graphicData>
            </a:graphic>
          </wp:inline>
        </w:drawing>
      </w:r>
    </w:p>
    <w:p w14:paraId="5B265307" w14:textId="758319D1" w:rsidR="0061326A" w:rsidRDefault="00FD0CE7" w:rsidP="00BE58CE">
      <w:pPr>
        <w:spacing w:line="480" w:lineRule="auto"/>
        <w:jc w:val="both"/>
        <w:rPr>
          <w:bCs/>
        </w:rPr>
      </w:pPr>
      <w:bookmarkStart w:id="8" w:name="_Hlk109307971"/>
      <w:r>
        <w:rPr>
          <w:b/>
          <w:bCs/>
          <w:lang w:val="el-GR"/>
        </w:rPr>
        <w:t>Fig.</w:t>
      </w:r>
      <w:r w:rsidR="00E8759A" w:rsidRPr="00BE58CE">
        <w:rPr>
          <w:b/>
          <w:bCs/>
          <w:lang w:val="el-GR"/>
        </w:rPr>
        <w:t xml:space="preserve"> S</w:t>
      </w:r>
      <w:r w:rsidR="00E8759A">
        <w:rPr>
          <w:b/>
          <w:bCs/>
          <w:lang w:val="el-GR"/>
        </w:rPr>
        <w:t>4</w:t>
      </w:r>
      <w:r w:rsidR="00E8759A" w:rsidRPr="00BE58CE">
        <w:rPr>
          <w:b/>
          <w:bCs/>
          <w:lang w:val="el-GR"/>
        </w:rPr>
        <w:t>.</w:t>
      </w:r>
      <w:r w:rsidR="00021EE8">
        <w:rPr>
          <w:lang w:val="el-GR"/>
        </w:rPr>
        <w:t xml:space="preserve"> Anlysis of </w:t>
      </w:r>
      <w:r w:rsidR="00021EE8" w:rsidRPr="00FD1549">
        <w:rPr>
          <w:bCs/>
        </w:rPr>
        <w:t>Aβ</w:t>
      </w:r>
      <w:r w:rsidR="00021EE8">
        <w:rPr>
          <w:bCs/>
        </w:rPr>
        <w:t xml:space="preserve"> accumulation in </w:t>
      </w:r>
      <w:r w:rsidR="00021EE8" w:rsidRPr="00FD1549">
        <w:rPr>
          <w:bCs/>
        </w:rPr>
        <w:t>Aβ</w:t>
      </w:r>
      <w:r w:rsidR="00021EE8">
        <w:rPr>
          <w:bCs/>
        </w:rPr>
        <w:t xml:space="preserve"> (1-42) treated </w:t>
      </w:r>
      <w:proofErr w:type="spellStart"/>
      <w:r w:rsidR="00021EE8">
        <w:rPr>
          <w:bCs/>
        </w:rPr>
        <w:t>BV2</w:t>
      </w:r>
      <w:proofErr w:type="spellEnd"/>
      <w:r w:rsidR="00021EE8">
        <w:rPr>
          <w:bCs/>
        </w:rPr>
        <w:t xml:space="preserve"> cells</w:t>
      </w:r>
      <w:r w:rsidR="000E275A">
        <w:rPr>
          <w:bCs/>
        </w:rPr>
        <w:t xml:space="preserve"> using scanning</w:t>
      </w:r>
      <w:r w:rsidR="000E275A" w:rsidRPr="00021EE8">
        <w:rPr>
          <w:bCs/>
        </w:rPr>
        <w:t xml:space="preserve"> </w:t>
      </w:r>
      <w:r w:rsidR="000E275A">
        <w:rPr>
          <w:bCs/>
        </w:rPr>
        <w:t>e</w:t>
      </w:r>
      <w:r w:rsidR="000E275A" w:rsidRPr="00021EE8">
        <w:rPr>
          <w:bCs/>
        </w:rPr>
        <w:t xml:space="preserve">lectron </w:t>
      </w:r>
      <w:r w:rsidR="000E275A">
        <w:rPr>
          <w:bCs/>
        </w:rPr>
        <w:t>m</w:t>
      </w:r>
      <w:r w:rsidR="000E275A" w:rsidRPr="00021EE8">
        <w:rPr>
          <w:bCs/>
        </w:rPr>
        <w:t>icroscopy</w:t>
      </w:r>
      <w:r w:rsidR="00021EE8">
        <w:rPr>
          <w:bCs/>
        </w:rPr>
        <w:t>. Magnified image</w:t>
      </w:r>
      <w:r w:rsidR="000E275A">
        <w:rPr>
          <w:bCs/>
        </w:rPr>
        <w:t>s</w:t>
      </w:r>
      <w:r w:rsidR="00021EE8">
        <w:rPr>
          <w:bCs/>
        </w:rPr>
        <w:t xml:space="preserve"> </w:t>
      </w:r>
      <w:r w:rsidR="000E275A">
        <w:rPr>
          <w:bCs/>
        </w:rPr>
        <w:t>are</w:t>
      </w:r>
      <w:r w:rsidR="00021EE8">
        <w:rPr>
          <w:bCs/>
        </w:rPr>
        <w:t xml:space="preserve"> present in the bottom. </w:t>
      </w:r>
    </w:p>
    <w:bookmarkEnd w:id="8"/>
    <w:p w14:paraId="7F815DFA" w14:textId="2BF946C1" w:rsidR="00E8759A" w:rsidRDefault="00E8759A">
      <w:pPr>
        <w:spacing w:after="160" w:line="259" w:lineRule="auto"/>
        <w:jc w:val="both"/>
        <w:rPr>
          <w:bCs/>
        </w:rPr>
      </w:pPr>
      <w:r>
        <w:rPr>
          <w:bCs/>
        </w:rPr>
        <w:br w:type="page"/>
      </w:r>
    </w:p>
    <w:p w14:paraId="151C26B1" w14:textId="567235C1" w:rsidR="00E8759A" w:rsidRDefault="0028525D" w:rsidP="00BE58CE">
      <w:pPr>
        <w:spacing w:line="480" w:lineRule="auto"/>
        <w:jc w:val="both"/>
      </w:pPr>
      <w:r>
        <w:rPr>
          <w:noProof/>
        </w:rPr>
        <w:lastRenderedPageBreak/>
        <w:drawing>
          <wp:inline distT="0" distB="0" distL="0" distR="0" wp14:anchorId="680BD483" wp14:editId="5603860A">
            <wp:extent cx="5724000" cy="3690087"/>
            <wp:effectExtent l="0" t="0" r="0" b="5715"/>
            <wp:docPr id="12" name="그림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24000" cy="3690087"/>
                    </a:xfrm>
                    <a:prstGeom prst="rect">
                      <a:avLst/>
                    </a:prstGeom>
                    <a:noFill/>
                  </pic:spPr>
                </pic:pic>
              </a:graphicData>
            </a:graphic>
          </wp:inline>
        </w:drawing>
      </w:r>
    </w:p>
    <w:p w14:paraId="456D6CBA" w14:textId="1A699888" w:rsidR="00E8759A" w:rsidRPr="0004138A" w:rsidRDefault="00FD0CE7" w:rsidP="00E8759A">
      <w:pPr>
        <w:spacing w:line="480" w:lineRule="auto"/>
        <w:jc w:val="both"/>
        <w:rPr>
          <w:lang w:val="en-GB"/>
        </w:rPr>
      </w:pPr>
      <w:bookmarkStart w:id="9" w:name="_Hlk109307977"/>
      <w:r>
        <w:rPr>
          <w:b/>
          <w:bCs/>
          <w:lang w:val="el-GR"/>
        </w:rPr>
        <w:t>Fig.</w:t>
      </w:r>
      <w:r w:rsidR="00E8759A" w:rsidRPr="00BE58CE">
        <w:rPr>
          <w:b/>
          <w:bCs/>
          <w:lang w:val="el-GR"/>
        </w:rPr>
        <w:t xml:space="preserve"> S</w:t>
      </w:r>
      <w:r w:rsidR="00E8759A">
        <w:rPr>
          <w:b/>
          <w:bCs/>
          <w:lang w:val="el-GR"/>
        </w:rPr>
        <w:t>5</w:t>
      </w:r>
      <w:r w:rsidR="00E8759A" w:rsidRPr="00BE58CE">
        <w:rPr>
          <w:b/>
          <w:bCs/>
          <w:lang w:val="el-GR"/>
        </w:rPr>
        <w:t>.</w:t>
      </w:r>
      <w:r w:rsidR="00E8759A">
        <w:rPr>
          <w:b/>
          <w:bCs/>
          <w:lang w:val="el-GR"/>
        </w:rPr>
        <w:t xml:space="preserve"> </w:t>
      </w:r>
      <w:r w:rsidR="00E8759A" w:rsidRPr="0004138A">
        <w:rPr>
          <w:bCs/>
          <w:lang w:val="en-GB"/>
        </w:rPr>
        <w:t>Evaluation of Aβ</w:t>
      </w:r>
      <w:r w:rsidR="00E8759A">
        <w:rPr>
          <w:bCs/>
          <w:lang w:val="en-GB"/>
        </w:rPr>
        <w:t xml:space="preserve"> (1-40)</w:t>
      </w:r>
      <w:r w:rsidR="00E8759A" w:rsidRPr="0004138A">
        <w:rPr>
          <w:bCs/>
          <w:lang w:val="en-GB"/>
        </w:rPr>
        <w:t xml:space="preserve"> accumulation and lysosomal swelling in </w:t>
      </w:r>
      <w:proofErr w:type="spellStart"/>
      <w:r w:rsidR="00E8759A" w:rsidRPr="0004138A">
        <w:rPr>
          <w:bCs/>
          <w:lang w:val="en-GB"/>
        </w:rPr>
        <w:t>MNPs@SiO</w:t>
      </w:r>
      <w:r w:rsidR="00E8759A" w:rsidRPr="0004138A">
        <w:rPr>
          <w:bCs/>
          <w:vertAlign w:val="subscript"/>
          <w:lang w:val="en-GB"/>
        </w:rPr>
        <w:t>2</w:t>
      </w:r>
      <w:proofErr w:type="spellEnd"/>
      <w:r w:rsidR="00E8759A" w:rsidRPr="0004138A">
        <w:rPr>
          <w:bCs/>
          <w:lang w:val="en-GB"/>
        </w:rPr>
        <w:t>(</w:t>
      </w:r>
      <w:proofErr w:type="spellStart"/>
      <w:r w:rsidR="00E8759A" w:rsidRPr="0004138A">
        <w:rPr>
          <w:bCs/>
          <w:lang w:val="en-GB"/>
        </w:rPr>
        <w:t>RITC</w:t>
      </w:r>
      <w:proofErr w:type="spellEnd"/>
      <w:r w:rsidR="00E8759A" w:rsidRPr="0004138A">
        <w:rPr>
          <w:bCs/>
          <w:lang w:val="en-GB"/>
        </w:rPr>
        <w:t>)</w:t>
      </w:r>
      <w:r w:rsidR="00E8759A">
        <w:rPr>
          <w:bCs/>
          <w:lang w:val="en-GB"/>
        </w:rPr>
        <w:t xml:space="preserve"> and </w:t>
      </w:r>
      <w:r w:rsidR="00E8759A" w:rsidRPr="0004138A">
        <w:rPr>
          <w:bCs/>
          <w:lang w:val="en-GB"/>
        </w:rPr>
        <w:t xml:space="preserve">Aβ treated </w:t>
      </w:r>
      <w:proofErr w:type="spellStart"/>
      <w:r w:rsidR="00E8759A">
        <w:rPr>
          <w:bCs/>
          <w:lang w:val="en-GB"/>
        </w:rPr>
        <w:t>BV2</w:t>
      </w:r>
      <w:proofErr w:type="spellEnd"/>
      <w:r w:rsidR="00E8759A" w:rsidRPr="0004138A">
        <w:rPr>
          <w:bCs/>
          <w:lang w:val="en-GB"/>
        </w:rPr>
        <w:t xml:space="preserve"> cells. </w:t>
      </w:r>
      <w:r w:rsidR="00F92B97" w:rsidRPr="00F92B97">
        <w:rPr>
          <w:bCs/>
          <w:lang w:val="en-GB"/>
        </w:rPr>
        <w:t>(A)</w:t>
      </w:r>
      <w:r w:rsidR="00E8759A" w:rsidRPr="0004138A">
        <w:rPr>
          <w:bCs/>
          <w:lang w:val="en-GB"/>
        </w:rPr>
        <w:t xml:space="preserve"> </w:t>
      </w:r>
      <w:r w:rsidR="00E8759A">
        <w:rPr>
          <w:bCs/>
          <w:lang w:val="en-GB"/>
        </w:rPr>
        <w:t>F</w:t>
      </w:r>
      <w:r w:rsidR="00E8759A" w:rsidRPr="0004138A">
        <w:rPr>
          <w:bCs/>
          <w:lang w:val="en-GB"/>
        </w:rPr>
        <w:t xml:space="preserve">lorescence analysis of </w:t>
      </w:r>
      <w:proofErr w:type="spellStart"/>
      <w:r w:rsidR="00E8759A" w:rsidRPr="0004138A">
        <w:rPr>
          <w:bCs/>
          <w:lang w:val="en-GB"/>
        </w:rPr>
        <w:t>MNPs@SiO</w:t>
      </w:r>
      <w:r w:rsidR="00E8759A" w:rsidRPr="0004138A">
        <w:rPr>
          <w:bCs/>
          <w:vertAlign w:val="subscript"/>
          <w:lang w:val="en-GB"/>
        </w:rPr>
        <w:t>2</w:t>
      </w:r>
      <w:proofErr w:type="spellEnd"/>
      <w:r w:rsidR="00E8759A" w:rsidRPr="0004138A">
        <w:rPr>
          <w:bCs/>
          <w:lang w:val="en-GB"/>
        </w:rPr>
        <w:t>(</w:t>
      </w:r>
      <w:proofErr w:type="spellStart"/>
      <w:r w:rsidR="00E8759A" w:rsidRPr="0004138A">
        <w:rPr>
          <w:bCs/>
          <w:lang w:val="en-GB"/>
        </w:rPr>
        <w:t>RITC</w:t>
      </w:r>
      <w:proofErr w:type="spellEnd"/>
      <w:r w:rsidR="00E8759A" w:rsidRPr="0004138A">
        <w:rPr>
          <w:bCs/>
          <w:lang w:val="en-GB"/>
        </w:rPr>
        <w:t xml:space="preserve">) and Aβ treated </w:t>
      </w:r>
      <w:proofErr w:type="spellStart"/>
      <w:r w:rsidR="00E8759A" w:rsidRPr="0004138A">
        <w:rPr>
          <w:bCs/>
          <w:lang w:val="en-GB"/>
        </w:rPr>
        <w:t>BV2</w:t>
      </w:r>
      <w:proofErr w:type="spellEnd"/>
      <w:r w:rsidR="00E8759A" w:rsidRPr="0004138A">
        <w:rPr>
          <w:bCs/>
          <w:lang w:val="en-GB"/>
        </w:rPr>
        <w:t xml:space="preserve"> cells. Images are merged with florescence of Hoechst 33342 (blue), </w:t>
      </w:r>
      <w:proofErr w:type="spellStart"/>
      <w:r w:rsidR="00E8759A" w:rsidRPr="0004138A">
        <w:rPr>
          <w:bCs/>
          <w:lang w:val="en-GB"/>
        </w:rPr>
        <w:t>MNPs@SiO</w:t>
      </w:r>
      <w:r w:rsidR="00E8759A" w:rsidRPr="0004138A">
        <w:rPr>
          <w:bCs/>
          <w:vertAlign w:val="subscript"/>
          <w:lang w:val="en-GB"/>
        </w:rPr>
        <w:t>2</w:t>
      </w:r>
      <w:proofErr w:type="spellEnd"/>
      <w:r w:rsidR="00E8759A" w:rsidRPr="0004138A">
        <w:rPr>
          <w:bCs/>
          <w:lang w:val="en-GB"/>
        </w:rPr>
        <w:t>(</w:t>
      </w:r>
      <w:proofErr w:type="spellStart"/>
      <w:r w:rsidR="00E8759A" w:rsidRPr="0004138A">
        <w:rPr>
          <w:bCs/>
          <w:lang w:val="en-GB"/>
        </w:rPr>
        <w:t>RITC</w:t>
      </w:r>
      <w:proofErr w:type="spellEnd"/>
      <w:r w:rsidR="00E8759A" w:rsidRPr="0004138A">
        <w:rPr>
          <w:bCs/>
          <w:lang w:val="en-GB"/>
        </w:rPr>
        <w:t xml:space="preserve">) (red), Lysosome (magenta), and Aβ (green) to show region-specific structure and distribution of </w:t>
      </w:r>
      <w:proofErr w:type="spellStart"/>
      <w:r w:rsidR="00E8759A" w:rsidRPr="0004138A">
        <w:rPr>
          <w:bCs/>
          <w:lang w:val="en-GB"/>
        </w:rPr>
        <w:t>MNPs@SiO</w:t>
      </w:r>
      <w:r w:rsidR="00E8759A" w:rsidRPr="0004138A">
        <w:rPr>
          <w:bCs/>
          <w:vertAlign w:val="subscript"/>
          <w:lang w:val="en-GB"/>
        </w:rPr>
        <w:t>2</w:t>
      </w:r>
      <w:proofErr w:type="spellEnd"/>
      <w:r w:rsidR="00E8759A" w:rsidRPr="0004138A">
        <w:rPr>
          <w:bCs/>
          <w:lang w:val="en-GB"/>
        </w:rPr>
        <w:t>(</w:t>
      </w:r>
      <w:proofErr w:type="spellStart"/>
      <w:r w:rsidR="00E8759A" w:rsidRPr="0004138A">
        <w:rPr>
          <w:bCs/>
          <w:lang w:val="en-GB"/>
        </w:rPr>
        <w:t>RITC</w:t>
      </w:r>
      <w:proofErr w:type="spellEnd"/>
      <w:r w:rsidR="00E8759A" w:rsidRPr="0004138A">
        <w:rPr>
          <w:bCs/>
          <w:lang w:val="en-GB"/>
        </w:rPr>
        <w:t xml:space="preserve">) and Aβ. Scale bar = 10 µm. </w:t>
      </w:r>
      <w:r w:rsidR="00F92B97" w:rsidRPr="00F92B97">
        <w:rPr>
          <w:bCs/>
          <w:lang w:val="en-GB"/>
        </w:rPr>
        <w:t>(B)</w:t>
      </w:r>
      <w:r w:rsidR="00E8759A" w:rsidRPr="0004138A">
        <w:rPr>
          <w:lang w:val="en-GB"/>
        </w:rPr>
        <w:t xml:space="preserve"> Determination of lysosome volume in </w:t>
      </w:r>
      <w:proofErr w:type="spellStart"/>
      <w:r w:rsidR="00E8759A" w:rsidRPr="0004138A">
        <w:rPr>
          <w:bCs/>
          <w:lang w:val="en-GB"/>
        </w:rPr>
        <w:t>MNPs@SiO</w:t>
      </w:r>
      <w:r w:rsidR="00E8759A" w:rsidRPr="0004138A">
        <w:rPr>
          <w:bCs/>
          <w:vertAlign w:val="subscript"/>
          <w:lang w:val="en-GB"/>
        </w:rPr>
        <w:t>2</w:t>
      </w:r>
      <w:proofErr w:type="spellEnd"/>
      <w:r w:rsidR="00E8759A" w:rsidRPr="0004138A">
        <w:rPr>
          <w:bCs/>
          <w:lang w:val="en-GB"/>
        </w:rPr>
        <w:t>(</w:t>
      </w:r>
      <w:proofErr w:type="spellStart"/>
      <w:r w:rsidR="00E8759A" w:rsidRPr="0004138A">
        <w:rPr>
          <w:bCs/>
          <w:lang w:val="en-GB"/>
        </w:rPr>
        <w:t>RITC</w:t>
      </w:r>
      <w:proofErr w:type="spellEnd"/>
      <w:r w:rsidR="00E8759A" w:rsidRPr="0004138A">
        <w:rPr>
          <w:bCs/>
          <w:lang w:val="en-GB"/>
        </w:rPr>
        <w:t xml:space="preserve">) treated </w:t>
      </w:r>
      <w:proofErr w:type="spellStart"/>
      <w:r w:rsidR="00E8759A" w:rsidRPr="0004138A">
        <w:rPr>
          <w:bCs/>
          <w:lang w:val="en-GB"/>
        </w:rPr>
        <w:t>BV2</w:t>
      </w:r>
      <w:proofErr w:type="spellEnd"/>
      <w:r w:rsidR="00E8759A" w:rsidRPr="0004138A">
        <w:rPr>
          <w:bCs/>
          <w:lang w:val="en-GB"/>
        </w:rPr>
        <w:t xml:space="preserve"> cells</w:t>
      </w:r>
      <w:r w:rsidR="00E8759A" w:rsidRPr="0004138A">
        <w:rPr>
          <w:lang w:val="en-GB"/>
        </w:rPr>
        <w:t xml:space="preserve">. </w:t>
      </w:r>
      <w:r w:rsidR="00F92B97" w:rsidRPr="00F92B97">
        <w:rPr>
          <w:lang w:val="en-GB"/>
        </w:rPr>
        <w:t>(C)</w:t>
      </w:r>
      <w:r w:rsidR="00E8759A" w:rsidRPr="0004138A">
        <w:rPr>
          <w:lang w:val="en-GB"/>
        </w:rPr>
        <w:t xml:space="preserve"> Determination of </w:t>
      </w:r>
      <w:r w:rsidR="00E8759A" w:rsidRPr="0004138A">
        <w:rPr>
          <w:bCs/>
          <w:lang w:val="en-GB"/>
        </w:rPr>
        <w:t>Aβ plaque</w:t>
      </w:r>
      <w:r w:rsidR="00E8759A" w:rsidRPr="0004138A">
        <w:rPr>
          <w:lang w:val="en-GB"/>
        </w:rPr>
        <w:t xml:space="preserve"> volume in </w:t>
      </w:r>
      <w:proofErr w:type="spellStart"/>
      <w:r w:rsidR="00E8759A" w:rsidRPr="0004138A">
        <w:rPr>
          <w:bCs/>
          <w:lang w:val="en-GB"/>
        </w:rPr>
        <w:t>MNPs@SiO</w:t>
      </w:r>
      <w:r w:rsidR="00E8759A" w:rsidRPr="0004138A">
        <w:rPr>
          <w:bCs/>
          <w:vertAlign w:val="subscript"/>
          <w:lang w:val="en-GB"/>
        </w:rPr>
        <w:t>2</w:t>
      </w:r>
      <w:proofErr w:type="spellEnd"/>
      <w:r w:rsidR="00E8759A" w:rsidRPr="0004138A">
        <w:rPr>
          <w:bCs/>
          <w:lang w:val="en-GB"/>
        </w:rPr>
        <w:t>(</w:t>
      </w:r>
      <w:proofErr w:type="spellStart"/>
      <w:r w:rsidR="00E8759A" w:rsidRPr="0004138A">
        <w:rPr>
          <w:bCs/>
          <w:lang w:val="en-GB"/>
        </w:rPr>
        <w:t>RITC</w:t>
      </w:r>
      <w:proofErr w:type="spellEnd"/>
      <w:r w:rsidR="00E8759A" w:rsidRPr="0004138A">
        <w:rPr>
          <w:bCs/>
          <w:lang w:val="en-GB"/>
        </w:rPr>
        <w:t xml:space="preserve">) treated </w:t>
      </w:r>
      <w:proofErr w:type="spellStart"/>
      <w:r w:rsidR="00E8759A" w:rsidRPr="0004138A">
        <w:rPr>
          <w:bCs/>
          <w:lang w:val="en-GB"/>
        </w:rPr>
        <w:t>BV2</w:t>
      </w:r>
      <w:proofErr w:type="spellEnd"/>
      <w:r w:rsidR="00E8759A" w:rsidRPr="0004138A">
        <w:rPr>
          <w:bCs/>
          <w:lang w:val="en-GB"/>
        </w:rPr>
        <w:t xml:space="preserve"> cells</w:t>
      </w:r>
      <w:r w:rsidR="00E8759A" w:rsidRPr="0004138A">
        <w:rPr>
          <w:lang w:val="en-GB"/>
        </w:rPr>
        <w:t xml:space="preserve">. </w:t>
      </w:r>
      <w:r w:rsidR="00F92B97" w:rsidRPr="00F92B97">
        <w:rPr>
          <w:lang w:val="en-GB"/>
        </w:rPr>
        <w:t>(D)</w:t>
      </w:r>
      <w:r w:rsidR="00E8759A" w:rsidRPr="0004138A">
        <w:rPr>
          <w:lang w:val="en-GB"/>
        </w:rPr>
        <w:t xml:space="preserve"> Quantification of the number of </w:t>
      </w:r>
      <w:r w:rsidR="00E8759A" w:rsidRPr="0004138A">
        <w:rPr>
          <w:bCs/>
          <w:lang w:val="en-GB"/>
        </w:rPr>
        <w:t>Aβ plaque</w:t>
      </w:r>
      <w:r w:rsidR="00E8759A" w:rsidRPr="0004138A">
        <w:rPr>
          <w:lang w:val="en-GB"/>
        </w:rPr>
        <w:t xml:space="preserve"> in </w:t>
      </w:r>
      <w:proofErr w:type="spellStart"/>
      <w:r w:rsidR="00E8759A" w:rsidRPr="0004138A">
        <w:rPr>
          <w:bCs/>
          <w:lang w:val="en-GB"/>
        </w:rPr>
        <w:t>MNPs@SiO</w:t>
      </w:r>
      <w:r w:rsidR="00E8759A" w:rsidRPr="0004138A">
        <w:rPr>
          <w:bCs/>
          <w:vertAlign w:val="subscript"/>
          <w:lang w:val="en-GB"/>
        </w:rPr>
        <w:t>2</w:t>
      </w:r>
      <w:proofErr w:type="spellEnd"/>
      <w:r w:rsidR="00E8759A" w:rsidRPr="0004138A">
        <w:rPr>
          <w:bCs/>
          <w:lang w:val="en-GB"/>
        </w:rPr>
        <w:t>(</w:t>
      </w:r>
      <w:proofErr w:type="spellStart"/>
      <w:r w:rsidR="00E8759A" w:rsidRPr="0004138A">
        <w:rPr>
          <w:bCs/>
          <w:lang w:val="en-GB"/>
        </w:rPr>
        <w:t>RITC</w:t>
      </w:r>
      <w:proofErr w:type="spellEnd"/>
      <w:r w:rsidR="00E8759A" w:rsidRPr="0004138A">
        <w:rPr>
          <w:bCs/>
          <w:lang w:val="en-GB"/>
        </w:rPr>
        <w:t xml:space="preserve">) treated </w:t>
      </w:r>
      <w:proofErr w:type="spellStart"/>
      <w:r w:rsidR="00E8759A" w:rsidRPr="0004138A">
        <w:rPr>
          <w:bCs/>
          <w:lang w:val="en-GB"/>
        </w:rPr>
        <w:t>BV2</w:t>
      </w:r>
      <w:proofErr w:type="spellEnd"/>
      <w:r w:rsidR="00E8759A" w:rsidRPr="0004138A">
        <w:rPr>
          <w:bCs/>
          <w:lang w:val="en-GB"/>
        </w:rPr>
        <w:t xml:space="preserve"> cells</w:t>
      </w:r>
      <w:r w:rsidR="00E8759A" w:rsidRPr="0004138A">
        <w:rPr>
          <w:lang w:val="en-GB"/>
        </w:rPr>
        <w:t xml:space="preserve">. </w:t>
      </w:r>
      <w:r w:rsidR="00E8759A" w:rsidRPr="0004138A">
        <w:rPr>
          <w:rFonts w:eastAsia="맑은 고딕"/>
          <w:bCs/>
          <w:lang w:val="en-GB"/>
        </w:rPr>
        <w:t>Data represent means ± standard deviation from the three independent experiments. *</w:t>
      </w:r>
      <w:r w:rsidR="00E8759A" w:rsidRPr="0004138A">
        <w:rPr>
          <w:rFonts w:eastAsia="맑은 고딕"/>
          <w:bCs/>
          <w:i/>
          <w:lang w:val="en-GB"/>
        </w:rPr>
        <w:t>p</w:t>
      </w:r>
      <w:r w:rsidR="00E8759A" w:rsidRPr="0004138A">
        <w:rPr>
          <w:rFonts w:eastAsia="맑은 고딕"/>
          <w:bCs/>
          <w:lang w:val="en-GB"/>
        </w:rPr>
        <w:t xml:space="preserve"> &lt; 0.05 </w:t>
      </w:r>
      <w:r w:rsidR="00E8759A" w:rsidRPr="0004138A">
        <w:rPr>
          <w:rFonts w:eastAsia="맑은 고딕"/>
          <w:bCs/>
          <w:i/>
          <w:iCs/>
          <w:lang w:val="en-GB"/>
        </w:rPr>
        <w:t>vs</w:t>
      </w:r>
      <w:r w:rsidR="00E8759A" w:rsidRPr="0004138A">
        <w:rPr>
          <w:rFonts w:eastAsia="맑은 고딕"/>
          <w:bCs/>
          <w:lang w:val="en-GB"/>
        </w:rPr>
        <w:t xml:space="preserve">. no-treatment control, </w:t>
      </w:r>
      <w:r w:rsidR="00E8759A" w:rsidRPr="0004138A">
        <w:rPr>
          <w:bCs/>
          <w:vertAlign w:val="superscript"/>
          <w:lang w:val="en-GB"/>
        </w:rPr>
        <w:t>#</w:t>
      </w:r>
      <w:r w:rsidR="00E8759A" w:rsidRPr="0004138A">
        <w:rPr>
          <w:bCs/>
          <w:i/>
          <w:lang w:val="en-GB"/>
        </w:rPr>
        <w:t>p &lt;</w:t>
      </w:r>
      <w:r w:rsidR="00E8759A" w:rsidRPr="0004138A">
        <w:rPr>
          <w:bCs/>
          <w:lang w:val="en-GB"/>
        </w:rPr>
        <w:t xml:space="preserve"> 0.05 </w:t>
      </w:r>
      <w:r w:rsidR="00E8759A" w:rsidRPr="0004138A">
        <w:rPr>
          <w:bCs/>
          <w:i/>
          <w:iCs/>
          <w:lang w:val="en-GB"/>
        </w:rPr>
        <w:t>vs</w:t>
      </w:r>
      <w:r w:rsidR="00E8759A" w:rsidRPr="0004138A">
        <w:rPr>
          <w:bCs/>
          <w:lang w:val="en-GB"/>
        </w:rPr>
        <w:t xml:space="preserve">. 0.01 </w:t>
      </w:r>
      <w:r w:rsidR="00E8759A" w:rsidRPr="0004138A">
        <w:rPr>
          <w:rFonts w:eastAsia="맑은 고딕"/>
          <w:bCs/>
          <w:lang w:val="en-GB"/>
        </w:rPr>
        <w:t>µ</w:t>
      </w:r>
      <w:r w:rsidR="00E8759A" w:rsidRPr="0004138A">
        <w:rPr>
          <w:bCs/>
          <w:lang w:val="en-GB"/>
        </w:rPr>
        <w:t>g/</w:t>
      </w:r>
      <w:r w:rsidR="00E8759A" w:rsidRPr="0004138A">
        <w:rPr>
          <w:rFonts w:eastAsia="맑은 고딕"/>
          <w:bCs/>
          <w:lang w:val="en-GB"/>
        </w:rPr>
        <w:t>µ</w:t>
      </w:r>
      <w:r w:rsidR="00E8759A" w:rsidRPr="0004138A">
        <w:rPr>
          <w:bCs/>
          <w:lang w:val="en-GB"/>
        </w:rPr>
        <w:t>l dose treatment, respectively,</w:t>
      </w:r>
      <w:r w:rsidR="00E8759A" w:rsidRPr="0004138A">
        <w:rPr>
          <w:rFonts w:eastAsia="맑은 고딕"/>
          <w:bCs/>
          <w:lang w:val="en-GB"/>
        </w:rPr>
        <w:t xml:space="preserve"> </w:t>
      </w:r>
      <w:r w:rsidR="00E8759A" w:rsidRPr="0004138A">
        <w:rPr>
          <w:bCs/>
          <w:lang w:val="en-GB"/>
        </w:rPr>
        <w:t>according to one-way ANOVA</w:t>
      </w:r>
      <w:r w:rsidR="00E8759A" w:rsidRPr="0004138A">
        <w:rPr>
          <w:rFonts w:eastAsia="맑은 고딕"/>
          <w:bCs/>
          <w:lang w:val="en-GB"/>
        </w:rPr>
        <w:t>.</w:t>
      </w:r>
    </w:p>
    <w:bookmarkEnd w:id="9"/>
    <w:p w14:paraId="4BA46B85" w14:textId="1177CA2E" w:rsidR="00BF140D" w:rsidRDefault="00BF140D">
      <w:pPr>
        <w:spacing w:after="160" w:line="259" w:lineRule="auto"/>
        <w:jc w:val="both"/>
      </w:pPr>
      <w:r>
        <w:br w:type="page"/>
      </w:r>
    </w:p>
    <w:p w14:paraId="3B93F0D2" w14:textId="7A676C99" w:rsidR="00E8759A" w:rsidRDefault="0028525D" w:rsidP="00BE58CE">
      <w:pPr>
        <w:spacing w:line="480" w:lineRule="auto"/>
        <w:jc w:val="both"/>
      </w:pPr>
      <w:r>
        <w:rPr>
          <w:noProof/>
        </w:rPr>
        <w:lastRenderedPageBreak/>
        <w:drawing>
          <wp:inline distT="0" distB="0" distL="0" distR="0" wp14:anchorId="6A80E67B" wp14:editId="5096069B">
            <wp:extent cx="5724000" cy="2230152"/>
            <wp:effectExtent l="0" t="0" r="0" b="0"/>
            <wp:docPr id="13" name="그림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24000" cy="2230152"/>
                    </a:xfrm>
                    <a:prstGeom prst="rect">
                      <a:avLst/>
                    </a:prstGeom>
                    <a:noFill/>
                  </pic:spPr>
                </pic:pic>
              </a:graphicData>
            </a:graphic>
          </wp:inline>
        </w:drawing>
      </w:r>
    </w:p>
    <w:p w14:paraId="7E23E2F2" w14:textId="01DB4E9C" w:rsidR="00BF140D" w:rsidRDefault="00FD0CE7" w:rsidP="00BF140D">
      <w:pPr>
        <w:spacing w:line="480" w:lineRule="auto"/>
        <w:jc w:val="both"/>
        <w:rPr>
          <w:bCs/>
          <w:lang w:val="en-GB"/>
        </w:rPr>
      </w:pPr>
      <w:bookmarkStart w:id="10" w:name="_Hlk109307982"/>
      <w:r>
        <w:rPr>
          <w:b/>
          <w:bCs/>
          <w:lang w:val="el-GR"/>
        </w:rPr>
        <w:t>Fig.</w:t>
      </w:r>
      <w:r w:rsidR="00BF140D" w:rsidRPr="00BE58CE">
        <w:rPr>
          <w:b/>
          <w:bCs/>
          <w:lang w:val="el-GR"/>
        </w:rPr>
        <w:t xml:space="preserve"> S</w:t>
      </w:r>
      <w:r w:rsidR="00BF140D">
        <w:rPr>
          <w:b/>
          <w:bCs/>
          <w:lang w:val="el-GR"/>
        </w:rPr>
        <w:t>6</w:t>
      </w:r>
      <w:r w:rsidR="00BF140D" w:rsidRPr="00BE58CE">
        <w:rPr>
          <w:b/>
          <w:bCs/>
          <w:lang w:val="el-GR"/>
        </w:rPr>
        <w:t>.</w:t>
      </w:r>
      <w:r w:rsidR="00BF140D">
        <w:rPr>
          <w:b/>
          <w:bCs/>
          <w:lang w:val="el-GR"/>
        </w:rPr>
        <w:t xml:space="preserve"> </w:t>
      </w:r>
      <w:r w:rsidR="00BF140D" w:rsidRPr="0004138A">
        <w:rPr>
          <w:bCs/>
          <w:lang w:val="en-GB"/>
        </w:rPr>
        <w:t xml:space="preserve">Evaluation of Aβ accumulation in </w:t>
      </w:r>
      <w:r w:rsidR="00BF140D">
        <w:rPr>
          <w:bCs/>
          <w:lang w:val="en-GB"/>
        </w:rPr>
        <w:t xml:space="preserve">non-PEGylated </w:t>
      </w:r>
      <w:proofErr w:type="spellStart"/>
      <w:r w:rsidR="00BF140D">
        <w:rPr>
          <w:bCs/>
          <w:lang w:val="en-GB"/>
        </w:rPr>
        <w:t>SiO</w:t>
      </w:r>
      <w:r w:rsidR="00BF140D" w:rsidRPr="00BF140D">
        <w:rPr>
          <w:bCs/>
          <w:vertAlign w:val="subscript"/>
          <w:lang w:val="en-GB"/>
        </w:rPr>
        <w:t>2</w:t>
      </w:r>
      <w:proofErr w:type="spellEnd"/>
      <w:r w:rsidR="00BF140D">
        <w:rPr>
          <w:bCs/>
          <w:lang w:val="en-GB"/>
        </w:rPr>
        <w:t xml:space="preserve"> NPs and </w:t>
      </w:r>
      <w:r w:rsidR="00F92B97">
        <w:rPr>
          <w:bCs/>
          <w:lang w:val="en-GB"/>
        </w:rPr>
        <w:t>(A)</w:t>
      </w:r>
      <w:r w:rsidR="00BF140D">
        <w:rPr>
          <w:bCs/>
          <w:lang w:val="en-GB"/>
        </w:rPr>
        <w:t xml:space="preserve"> </w:t>
      </w:r>
      <w:r w:rsidR="00BF140D" w:rsidRPr="0004138A">
        <w:rPr>
          <w:bCs/>
          <w:lang w:val="en-GB"/>
        </w:rPr>
        <w:t>Aβ</w:t>
      </w:r>
      <w:r w:rsidR="00BF140D">
        <w:rPr>
          <w:bCs/>
          <w:lang w:val="en-GB"/>
        </w:rPr>
        <w:t xml:space="preserve"> (1-42) and </w:t>
      </w:r>
      <w:r w:rsidR="00F92B97" w:rsidRPr="00F92B97">
        <w:rPr>
          <w:bCs/>
          <w:lang w:val="en-GB"/>
        </w:rPr>
        <w:t>(B)</w:t>
      </w:r>
      <w:r w:rsidR="00BF140D">
        <w:rPr>
          <w:bCs/>
          <w:lang w:val="en-GB"/>
        </w:rPr>
        <w:t xml:space="preserve"> (1-40)</w:t>
      </w:r>
      <w:r w:rsidR="00BF140D" w:rsidRPr="0004138A">
        <w:rPr>
          <w:bCs/>
          <w:lang w:val="en-GB"/>
        </w:rPr>
        <w:t xml:space="preserve"> treated </w:t>
      </w:r>
      <w:proofErr w:type="spellStart"/>
      <w:r w:rsidR="00BF140D">
        <w:rPr>
          <w:bCs/>
          <w:lang w:val="en-GB"/>
        </w:rPr>
        <w:t>BV2</w:t>
      </w:r>
      <w:proofErr w:type="spellEnd"/>
      <w:r w:rsidR="00BF140D" w:rsidRPr="0004138A">
        <w:rPr>
          <w:bCs/>
          <w:lang w:val="en-GB"/>
        </w:rPr>
        <w:t xml:space="preserve"> cells. </w:t>
      </w:r>
      <w:r w:rsidR="00BF140D">
        <w:rPr>
          <w:bCs/>
          <w:lang w:val="en-GB"/>
        </w:rPr>
        <w:t>F</w:t>
      </w:r>
      <w:r w:rsidR="00BF140D" w:rsidRPr="0004138A">
        <w:rPr>
          <w:bCs/>
          <w:lang w:val="en-GB"/>
        </w:rPr>
        <w:t xml:space="preserve">lorescence analysis of </w:t>
      </w:r>
      <w:proofErr w:type="spellStart"/>
      <w:r w:rsidR="00BF140D">
        <w:rPr>
          <w:bCs/>
          <w:lang w:val="en-GB"/>
        </w:rPr>
        <w:t>SiO</w:t>
      </w:r>
      <w:r w:rsidR="00BF140D" w:rsidRPr="00BF140D">
        <w:rPr>
          <w:bCs/>
          <w:vertAlign w:val="subscript"/>
          <w:lang w:val="en-GB"/>
        </w:rPr>
        <w:t>2</w:t>
      </w:r>
      <w:proofErr w:type="spellEnd"/>
      <w:r w:rsidR="00BF140D">
        <w:rPr>
          <w:bCs/>
          <w:lang w:val="en-GB"/>
        </w:rPr>
        <w:t xml:space="preserve"> NPs</w:t>
      </w:r>
      <w:r w:rsidR="00BF140D" w:rsidRPr="0004138A">
        <w:rPr>
          <w:bCs/>
          <w:lang w:val="en-GB"/>
        </w:rPr>
        <w:t xml:space="preserve"> and Aβ treated </w:t>
      </w:r>
      <w:proofErr w:type="spellStart"/>
      <w:r w:rsidR="00BF140D" w:rsidRPr="0004138A">
        <w:rPr>
          <w:bCs/>
          <w:lang w:val="en-GB"/>
        </w:rPr>
        <w:t>BV2</w:t>
      </w:r>
      <w:proofErr w:type="spellEnd"/>
      <w:r w:rsidR="00BF140D" w:rsidRPr="0004138A">
        <w:rPr>
          <w:bCs/>
          <w:lang w:val="en-GB"/>
        </w:rPr>
        <w:t xml:space="preserve"> cells. Images are merged with florescence of Hoechst 33342 (blue), </w:t>
      </w:r>
      <w:proofErr w:type="spellStart"/>
      <w:r w:rsidR="000C0F62">
        <w:rPr>
          <w:bCs/>
          <w:lang w:val="en-GB"/>
        </w:rPr>
        <w:t>SiO</w:t>
      </w:r>
      <w:r w:rsidR="000C0F62" w:rsidRPr="00BF140D">
        <w:rPr>
          <w:bCs/>
          <w:vertAlign w:val="subscript"/>
          <w:lang w:val="en-GB"/>
        </w:rPr>
        <w:t>2</w:t>
      </w:r>
      <w:proofErr w:type="spellEnd"/>
      <w:r w:rsidR="000C0F62">
        <w:rPr>
          <w:bCs/>
          <w:lang w:val="en-GB"/>
        </w:rPr>
        <w:t xml:space="preserve"> NPs</w:t>
      </w:r>
      <w:r w:rsidR="00BF140D" w:rsidRPr="0004138A">
        <w:rPr>
          <w:bCs/>
          <w:lang w:val="en-GB"/>
        </w:rPr>
        <w:t xml:space="preserve"> (red), and Aβ (green) to show region-specific structure and distribution of </w:t>
      </w:r>
      <w:proofErr w:type="spellStart"/>
      <w:r w:rsidR="00BF140D">
        <w:rPr>
          <w:bCs/>
          <w:lang w:val="en-GB"/>
        </w:rPr>
        <w:t>SiO</w:t>
      </w:r>
      <w:r w:rsidR="00BF140D" w:rsidRPr="00BF140D">
        <w:rPr>
          <w:bCs/>
          <w:vertAlign w:val="subscript"/>
          <w:lang w:val="en-GB"/>
        </w:rPr>
        <w:t>2</w:t>
      </w:r>
      <w:proofErr w:type="spellEnd"/>
      <w:r w:rsidR="00BF140D">
        <w:rPr>
          <w:bCs/>
          <w:lang w:val="en-GB"/>
        </w:rPr>
        <w:t xml:space="preserve"> NPs</w:t>
      </w:r>
      <w:r w:rsidR="00BF140D" w:rsidRPr="0004138A">
        <w:rPr>
          <w:bCs/>
          <w:lang w:val="en-GB"/>
        </w:rPr>
        <w:t xml:space="preserve"> and Aβ. Scale bar = </w:t>
      </w:r>
      <w:r w:rsidR="00BF140D">
        <w:rPr>
          <w:bCs/>
          <w:lang w:val="en-GB"/>
        </w:rPr>
        <w:t>50</w:t>
      </w:r>
      <w:r w:rsidR="00BF140D" w:rsidRPr="0004138A">
        <w:rPr>
          <w:bCs/>
          <w:lang w:val="en-GB"/>
        </w:rPr>
        <w:t xml:space="preserve"> µm. </w:t>
      </w:r>
    </w:p>
    <w:bookmarkEnd w:id="10"/>
    <w:p w14:paraId="26D7315B" w14:textId="6D7B49FD" w:rsidR="00BF140D" w:rsidRDefault="00BF140D">
      <w:pPr>
        <w:spacing w:after="160" w:line="259" w:lineRule="auto"/>
        <w:jc w:val="both"/>
        <w:rPr>
          <w:bCs/>
          <w:lang w:val="en-GB"/>
        </w:rPr>
      </w:pPr>
      <w:r>
        <w:rPr>
          <w:bCs/>
          <w:lang w:val="en-GB"/>
        </w:rPr>
        <w:br w:type="page"/>
      </w:r>
    </w:p>
    <w:p w14:paraId="72A5B7CB" w14:textId="7957F8ED" w:rsidR="000C0F62" w:rsidRDefault="0028525D" w:rsidP="000C0F62">
      <w:pPr>
        <w:spacing w:line="480" w:lineRule="auto"/>
        <w:jc w:val="both"/>
        <w:rPr>
          <w:b/>
          <w:bCs/>
          <w:lang w:val="el-GR"/>
        </w:rPr>
      </w:pPr>
      <w:r>
        <w:rPr>
          <w:b/>
          <w:bCs/>
          <w:noProof/>
          <w:lang w:val="el-GR"/>
        </w:rPr>
        <w:lastRenderedPageBreak/>
        <w:drawing>
          <wp:inline distT="0" distB="0" distL="0" distR="0" wp14:anchorId="5C72731C" wp14:editId="4AC76C50">
            <wp:extent cx="5724000" cy="2174009"/>
            <wp:effectExtent l="0" t="0" r="0" b="0"/>
            <wp:docPr id="14" name="그림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24000" cy="2174009"/>
                    </a:xfrm>
                    <a:prstGeom prst="rect">
                      <a:avLst/>
                    </a:prstGeom>
                    <a:noFill/>
                  </pic:spPr>
                </pic:pic>
              </a:graphicData>
            </a:graphic>
          </wp:inline>
        </w:drawing>
      </w:r>
    </w:p>
    <w:p w14:paraId="03CDA57A" w14:textId="66C26854" w:rsidR="000C0F62" w:rsidRDefault="00FD0CE7" w:rsidP="000C0F62">
      <w:pPr>
        <w:spacing w:line="480" w:lineRule="auto"/>
        <w:jc w:val="both"/>
        <w:rPr>
          <w:bCs/>
          <w:lang w:val="en-GB"/>
        </w:rPr>
      </w:pPr>
      <w:bookmarkStart w:id="11" w:name="_Hlk109307987"/>
      <w:r>
        <w:rPr>
          <w:b/>
          <w:bCs/>
          <w:lang w:val="el-GR"/>
        </w:rPr>
        <w:t>Fig.</w:t>
      </w:r>
      <w:r w:rsidR="000C0F62" w:rsidRPr="00BE58CE">
        <w:rPr>
          <w:b/>
          <w:bCs/>
          <w:lang w:val="el-GR"/>
        </w:rPr>
        <w:t xml:space="preserve"> S</w:t>
      </w:r>
      <w:r w:rsidR="000C0F62">
        <w:rPr>
          <w:b/>
          <w:bCs/>
          <w:lang w:val="el-GR"/>
        </w:rPr>
        <w:t>7</w:t>
      </w:r>
      <w:r w:rsidR="000C0F62" w:rsidRPr="00BE58CE">
        <w:rPr>
          <w:b/>
          <w:bCs/>
          <w:lang w:val="el-GR"/>
        </w:rPr>
        <w:t>.</w:t>
      </w:r>
      <w:r w:rsidR="000C0F62">
        <w:rPr>
          <w:b/>
          <w:bCs/>
          <w:lang w:val="el-GR"/>
        </w:rPr>
        <w:t xml:space="preserve"> </w:t>
      </w:r>
      <w:r w:rsidR="000C0F62" w:rsidRPr="0004138A">
        <w:rPr>
          <w:bCs/>
          <w:lang w:val="en-GB"/>
        </w:rPr>
        <w:t xml:space="preserve">Evaluation of Aβ accumulation in </w:t>
      </w:r>
      <w:r w:rsidR="000C0F62">
        <w:rPr>
          <w:bCs/>
          <w:lang w:val="en-GB"/>
        </w:rPr>
        <w:t xml:space="preserve">PEGylated </w:t>
      </w:r>
      <w:proofErr w:type="spellStart"/>
      <w:r w:rsidR="000C0F62">
        <w:rPr>
          <w:bCs/>
          <w:lang w:val="en-GB"/>
        </w:rPr>
        <w:t>SiO</w:t>
      </w:r>
      <w:r w:rsidR="000C0F62" w:rsidRPr="00BF140D">
        <w:rPr>
          <w:bCs/>
          <w:vertAlign w:val="subscript"/>
          <w:lang w:val="en-GB"/>
        </w:rPr>
        <w:t>2</w:t>
      </w:r>
      <w:proofErr w:type="spellEnd"/>
      <w:r w:rsidR="000C0F62">
        <w:rPr>
          <w:bCs/>
          <w:lang w:val="en-GB"/>
        </w:rPr>
        <w:t xml:space="preserve"> NPs and </w:t>
      </w:r>
      <w:r w:rsidR="00F92B97" w:rsidRPr="00F92B97">
        <w:rPr>
          <w:bCs/>
          <w:lang w:val="en-GB"/>
        </w:rPr>
        <w:t>(A)</w:t>
      </w:r>
      <w:r w:rsidR="000C0F62">
        <w:rPr>
          <w:bCs/>
          <w:lang w:val="en-GB"/>
        </w:rPr>
        <w:t xml:space="preserve"> </w:t>
      </w:r>
      <w:r w:rsidR="000C0F62" w:rsidRPr="0004138A">
        <w:rPr>
          <w:bCs/>
          <w:lang w:val="en-GB"/>
        </w:rPr>
        <w:t>Aβ</w:t>
      </w:r>
      <w:r w:rsidR="000C0F62">
        <w:rPr>
          <w:bCs/>
          <w:lang w:val="en-GB"/>
        </w:rPr>
        <w:t xml:space="preserve"> (1-42) and </w:t>
      </w:r>
      <w:r w:rsidR="00F92B97" w:rsidRPr="00F92B97">
        <w:rPr>
          <w:bCs/>
          <w:lang w:val="en-GB"/>
        </w:rPr>
        <w:t>(B)</w:t>
      </w:r>
      <w:r w:rsidR="000C0F62">
        <w:rPr>
          <w:bCs/>
          <w:lang w:val="en-GB"/>
        </w:rPr>
        <w:t xml:space="preserve"> (1-40)</w:t>
      </w:r>
      <w:r w:rsidR="000C0F62" w:rsidRPr="0004138A">
        <w:rPr>
          <w:bCs/>
          <w:lang w:val="en-GB"/>
        </w:rPr>
        <w:t xml:space="preserve"> treated </w:t>
      </w:r>
      <w:proofErr w:type="spellStart"/>
      <w:r w:rsidR="000C0F62">
        <w:rPr>
          <w:bCs/>
          <w:lang w:val="en-GB"/>
        </w:rPr>
        <w:t>BV2</w:t>
      </w:r>
      <w:proofErr w:type="spellEnd"/>
      <w:r w:rsidR="000C0F62" w:rsidRPr="0004138A">
        <w:rPr>
          <w:bCs/>
          <w:lang w:val="en-GB"/>
        </w:rPr>
        <w:t xml:space="preserve"> cells. </w:t>
      </w:r>
      <w:r w:rsidR="000C0F62">
        <w:rPr>
          <w:bCs/>
          <w:lang w:val="en-GB"/>
        </w:rPr>
        <w:t>F</w:t>
      </w:r>
      <w:r w:rsidR="000C0F62" w:rsidRPr="0004138A">
        <w:rPr>
          <w:bCs/>
          <w:lang w:val="en-GB"/>
        </w:rPr>
        <w:t xml:space="preserve">lorescence analysis of </w:t>
      </w:r>
      <w:r w:rsidR="000C0F62">
        <w:rPr>
          <w:bCs/>
          <w:lang w:val="en-GB"/>
        </w:rPr>
        <w:t xml:space="preserve">PEGylated </w:t>
      </w:r>
      <w:proofErr w:type="spellStart"/>
      <w:r w:rsidR="000C0F62">
        <w:rPr>
          <w:bCs/>
          <w:lang w:val="en-GB"/>
        </w:rPr>
        <w:t>SiO</w:t>
      </w:r>
      <w:r w:rsidR="000C0F62" w:rsidRPr="00BF140D">
        <w:rPr>
          <w:bCs/>
          <w:vertAlign w:val="subscript"/>
          <w:lang w:val="en-GB"/>
        </w:rPr>
        <w:t>2</w:t>
      </w:r>
      <w:proofErr w:type="spellEnd"/>
      <w:r w:rsidR="000C0F62">
        <w:rPr>
          <w:bCs/>
          <w:lang w:val="en-GB"/>
        </w:rPr>
        <w:t xml:space="preserve"> NPs</w:t>
      </w:r>
      <w:r w:rsidR="000C0F62" w:rsidRPr="0004138A">
        <w:rPr>
          <w:bCs/>
          <w:lang w:val="en-GB"/>
        </w:rPr>
        <w:t xml:space="preserve"> and Aβ treated </w:t>
      </w:r>
      <w:proofErr w:type="spellStart"/>
      <w:r w:rsidR="000C0F62" w:rsidRPr="0004138A">
        <w:rPr>
          <w:bCs/>
          <w:lang w:val="en-GB"/>
        </w:rPr>
        <w:t>BV2</w:t>
      </w:r>
      <w:proofErr w:type="spellEnd"/>
      <w:r w:rsidR="000C0F62" w:rsidRPr="0004138A">
        <w:rPr>
          <w:bCs/>
          <w:lang w:val="en-GB"/>
        </w:rPr>
        <w:t xml:space="preserve"> cells. Images are merged with florescence of Hoechst 33342 (blue), </w:t>
      </w:r>
      <w:r w:rsidR="000C0F62">
        <w:rPr>
          <w:bCs/>
          <w:lang w:val="en-GB"/>
        </w:rPr>
        <w:t xml:space="preserve">PEGylated </w:t>
      </w:r>
      <w:proofErr w:type="spellStart"/>
      <w:r w:rsidR="000C0F62">
        <w:rPr>
          <w:bCs/>
          <w:lang w:val="en-GB"/>
        </w:rPr>
        <w:t>SiO</w:t>
      </w:r>
      <w:r w:rsidR="000C0F62" w:rsidRPr="00BF140D">
        <w:rPr>
          <w:bCs/>
          <w:vertAlign w:val="subscript"/>
          <w:lang w:val="en-GB"/>
        </w:rPr>
        <w:t>2</w:t>
      </w:r>
      <w:proofErr w:type="spellEnd"/>
      <w:r w:rsidR="000C0F62">
        <w:rPr>
          <w:bCs/>
          <w:lang w:val="en-GB"/>
        </w:rPr>
        <w:t xml:space="preserve"> NPs</w:t>
      </w:r>
      <w:r w:rsidR="000C0F62" w:rsidRPr="0004138A">
        <w:rPr>
          <w:bCs/>
          <w:lang w:val="en-GB"/>
        </w:rPr>
        <w:t xml:space="preserve"> (red), and Aβ (green) to show region-specific structure and distribution of </w:t>
      </w:r>
      <w:proofErr w:type="spellStart"/>
      <w:r w:rsidR="000C0F62">
        <w:rPr>
          <w:bCs/>
          <w:lang w:val="en-GB"/>
        </w:rPr>
        <w:t>SiO</w:t>
      </w:r>
      <w:r w:rsidR="000C0F62" w:rsidRPr="00BF140D">
        <w:rPr>
          <w:bCs/>
          <w:vertAlign w:val="subscript"/>
          <w:lang w:val="en-GB"/>
        </w:rPr>
        <w:t>2</w:t>
      </w:r>
      <w:proofErr w:type="spellEnd"/>
      <w:r w:rsidR="000C0F62">
        <w:rPr>
          <w:bCs/>
          <w:lang w:val="en-GB"/>
        </w:rPr>
        <w:t xml:space="preserve"> NPs</w:t>
      </w:r>
      <w:r w:rsidR="000C0F62" w:rsidRPr="0004138A">
        <w:rPr>
          <w:bCs/>
          <w:lang w:val="en-GB"/>
        </w:rPr>
        <w:t xml:space="preserve"> and Aβ. Scale bar = </w:t>
      </w:r>
      <w:r w:rsidR="000C0F62">
        <w:rPr>
          <w:bCs/>
          <w:lang w:val="en-GB"/>
        </w:rPr>
        <w:t>50</w:t>
      </w:r>
      <w:r w:rsidR="000C0F62" w:rsidRPr="0004138A">
        <w:rPr>
          <w:bCs/>
          <w:lang w:val="en-GB"/>
        </w:rPr>
        <w:t xml:space="preserve"> µm. </w:t>
      </w:r>
    </w:p>
    <w:bookmarkEnd w:id="11"/>
    <w:p w14:paraId="2DD25B55" w14:textId="4E077135" w:rsidR="000C0F62" w:rsidRDefault="000C0F62">
      <w:pPr>
        <w:spacing w:after="160" w:line="259" w:lineRule="auto"/>
        <w:jc w:val="both"/>
        <w:rPr>
          <w:bCs/>
          <w:lang w:val="en-GB"/>
        </w:rPr>
      </w:pPr>
      <w:r>
        <w:rPr>
          <w:bCs/>
          <w:lang w:val="en-GB"/>
        </w:rPr>
        <w:br w:type="page"/>
      </w:r>
    </w:p>
    <w:p w14:paraId="0E8EED3A" w14:textId="03DEA214" w:rsidR="000C0F62" w:rsidRDefault="0028525D">
      <w:pPr>
        <w:spacing w:after="160" w:line="259" w:lineRule="auto"/>
        <w:jc w:val="both"/>
        <w:rPr>
          <w:bCs/>
          <w:lang w:val="en-GB"/>
        </w:rPr>
      </w:pPr>
      <w:r>
        <w:rPr>
          <w:bCs/>
          <w:noProof/>
          <w:lang w:val="en-GB"/>
        </w:rPr>
        <w:lastRenderedPageBreak/>
        <w:drawing>
          <wp:inline distT="0" distB="0" distL="0" distR="0" wp14:anchorId="0DAA1A0B" wp14:editId="27B8F1B2">
            <wp:extent cx="5724000" cy="2491088"/>
            <wp:effectExtent l="0" t="0" r="0" b="5080"/>
            <wp:docPr id="26" name="그림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24000" cy="2491088"/>
                    </a:xfrm>
                    <a:prstGeom prst="rect">
                      <a:avLst/>
                    </a:prstGeom>
                    <a:noFill/>
                  </pic:spPr>
                </pic:pic>
              </a:graphicData>
            </a:graphic>
          </wp:inline>
        </w:drawing>
      </w:r>
    </w:p>
    <w:p w14:paraId="390382E9" w14:textId="771FCDA1" w:rsidR="000C0F62" w:rsidRDefault="00FD0CE7" w:rsidP="000C0F62">
      <w:pPr>
        <w:spacing w:line="480" w:lineRule="auto"/>
        <w:jc w:val="both"/>
        <w:rPr>
          <w:bCs/>
          <w:lang w:val="en-GB"/>
        </w:rPr>
      </w:pPr>
      <w:bookmarkStart w:id="12" w:name="_Hlk99972177"/>
      <w:r>
        <w:rPr>
          <w:b/>
          <w:bCs/>
          <w:lang w:val="el-GR"/>
        </w:rPr>
        <w:t>Fig.</w:t>
      </w:r>
      <w:r w:rsidR="000C0F62" w:rsidRPr="00BE58CE">
        <w:rPr>
          <w:b/>
          <w:bCs/>
          <w:lang w:val="el-GR"/>
        </w:rPr>
        <w:t xml:space="preserve"> S</w:t>
      </w:r>
      <w:r w:rsidR="000C0F62">
        <w:rPr>
          <w:b/>
          <w:bCs/>
          <w:lang w:val="el-GR"/>
        </w:rPr>
        <w:t>8</w:t>
      </w:r>
      <w:r w:rsidR="000C0F62" w:rsidRPr="00BE58CE">
        <w:rPr>
          <w:b/>
          <w:bCs/>
          <w:lang w:val="el-GR"/>
        </w:rPr>
        <w:t>.</w:t>
      </w:r>
      <w:r w:rsidR="000C0F62">
        <w:rPr>
          <w:b/>
          <w:bCs/>
          <w:lang w:val="el-GR"/>
        </w:rPr>
        <w:t xml:space="preserve"> </w:t>
      </w:r>
      <w:r w:rsidR="000C0F62" w:rsidRPr="0004138A">
        <w:rPr>
          <w:bCs/>
          <w:lang w:val="en-GB"/>
        </w:rPr>
        <w:t xml:space="preserve">Evaluation of Aβ accumulation in </w:t>
      </w:r>
      <w:r w:rsidR="000C0F62">
        <w:rPr>
          <w:bCs/>
          <w:lang w:val="en-GB"/>
        </w:rPr>
        <w:t xml:space="preserve">UPM and </w:t>
      </w:r>
      <w:r w:rsidR="00F92B97" w:rsidRPr="00F92B97">
        <w:rPr>
          <w:bCs/>
          <w:lang w:val="en-GB"/>
        </w:rPr>
        <w:t>(A)</w:t>
      </w:r>
      <w:r w:rsidR="000C0F62">
        <w:rPr>
          <w:bCs/>
          <w:lang w:val="en-GB"/>
        </w:rPr>
        <w:t xml:space="preserve"> </w:t>
      </w:r>
      <w:r w:rsidR="000C0F62" w:rsidRPr="0004138A">
        <w:rPr>
          <w:bCs/>
          <w:lang w:val="en-GB"/>
        </w:rPr>
        <w:t>Aβ</w:t>
      </w:r>
      <w:r w:rsidR="000C0F62">
        <w:rPr>
          <w:bCs/>
          <w:lang w:val="en-GB"/>
        </w:rPr>
        <w:t xml:space="preserve"> (1-42) and </w:t>
      </w:r>
      <w:r w:rsidR="00F92B97" w:rsidRPr="00F92B97">
        <w:rPr>
          <w:bCs/>
          <w:lang w:val="en-GB"/>
        </w:rPr>
        <w:t>(B)</w:t>
      </w:r>
      <w:r w:rsidR="000C0F62">
        <w:rPr>
          <w:bCs/>
          <w:lang w:val="en-GB"/>
        </w:rPr>
        <w:t xml:space="preserve"> (1-40)</w:t>
      </w:r>
      <w:r w:rsidR="000C0F62" w:rsidRPr="0004138A">
        <w:rPr>
          <w:bCs/>
          <w:lang w:val="en-GB"/>
        </w:rPr>
        <w:t xml:space="preserve"> treated </w:t>
      </w:r>
      <w:proofErr w:type="spellStart"/>
      <w:r w:rsidR="000C0F62">
        <w:rPr>
          <w:bCs/>
          <w:lang w:val="en-GB"/>
        </w:rPr>
        <w:t>BV2</w:t>
      </w:r>
      <w:proofErr w:type="spellEnd"/>
      <w:r w:rsidR="000C0F62" w:rsidRPr="0004138A">
        <w:rPr>
          <w:bCs/>
          <w:lang w:val="en-GB"/>
        </w:rPr>
        <w:t xml:space="preserve"> cells. </w:t>
      </w:r>
      <w:r w:rsidR="000C0F62">
        <w:rPr>
          <w:bCs/>
          <w:lang w:val="en-GB"/>
        </w:rPr>
        <w:t>F</w:t>
      </w:r>
      <w:r w:rsidR="000C0F62" w:rsidRPr="0004138A">
        <w:rPr>
          <w:bCs/>
          <w:lang w:val="en-GB"/>
        </w:rPr>
        <w:t xml:space="preserve">lorescence analysis of </w:t>
      </w:r>
      <w:r w:rsidR="000C0F62">
        <w:rPr>
          <w:bCs/>
          <w:lang w:val="en-GB"/>
        </w:rPr>
        <w:t>UPM</w:t>
      </w:r>
      <w:r w:rsidR="000C0F62" w:rsidRPr="0004138A">
        <w:rPr>
          <w:bCs/>
          <w:lang w:val="en-GB"/>
        </w:rPr>
        <w:t xml:space="preserve"> and Aβ treated </w:t>
      </w:r>
      <w:proofErr w:type="spellStart"/>
      <w:r w:rsidR="000C0F62" w:rsidRPr="0004138A">
        <w:rPr>
          <w:bCs/>
          <w:lang w:val="en-GB"/>
        </w:rPr>
        <w:t>BV2</w:t>
      </w:r>
      <w:proofErr w:type="spellEnd"/>
      <w:r w:rsidR="000C0F62" w:rsidRPr="0004138A">
        <w:rPr>
          <w:bCs/>
          <w:lang w:val="en-GB"/>
        </w:rPr>
        <w:t xml:space="preserve"> cells. Images are merged with florescence of Hoechst 33342 (blue)</w:t>
      </w:r>
      <w:r w:rsidR="000C0F62">
        <w:rPr>
          <w:bCs/>
          <w:lang w:val="en-GB"/>
        </w:rPr>
        <w:t xml:space="preserve"> </w:t>
      </w:r>
      <w:r w:rsidR="000C0F62" w:rsidRPr="0004138A">
        <w:rPr>
          <w:bCs/>
          <w:lang w:val="en-GB"/>
        </w:rPr>
        <w:t xml:space="preserve">and Aβ (green) to show region-specific structure and distribution of Aβ. Scale bar = </w:t>
      </w:r>
      <w:r w:rsidR="000C0F62">
        <w:rPr>
          <w:bCs/>
          <w:lang w:val="en-GB"/>
        </w:rPr>
        <w:t>50</w:t>
      </w:r>
      <w:r w:rsidR="000C0F62" w:rsidRPr="0004138A">
        <w:rPr>
          <w:bCs/>
          <w:lang w:val="en-GB"/>
        </w:rPr>
        <w:t xml:space="preserve"> µm. </w:t>
      </w:r>
    </w:p>
    <w:bookmarkEnd w:id="12"/>
    <w:p w14:paraId="48E07C67" w14:textId="51A08589" w:rsidR="00E261D7" w:rsidRDefault="00E261D7">
      <w:pPr>
        <w:spacing w:after="160" w:line="259" w:lineRule="auto"/>
        <w:jc w:val="both"/>
      </w:pPr>
      <w:r>
        <w:br w:type="page"/>
      </w:r>
    </w:p>
    <w:p w14:paraId="162FA75F" w14:textId="55B963DC" w:rsidR="00FF3B8C" w:rsidRDefault="00FF3B8C">
      <w:pPr>
        <w:spacing w:after="160" w:line="259" w:lineRule="auto"/>
        <w:jc w:val="both"/>
      </w:pPr>
      <w:r>
        <w:rPr>
          <w:noProof/>
        </w:rPr>
        <w:lastRenderedPageBreak/>
        <w:drawing>
          <wp:inline distT="0" distB="0" distL="0" distR="0" wp14:anchorId="7FCEDFA7" wp14:editId="15566EDE">
            <wp:extent cx="5724000" cy="4516305"/>
            <wp:effectExtent l="0" t="0" r="0" b="0"/>
            <wp:docPr id="83" name="그림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24000" cy="4516305"/>
                    </a:xfrm>
                    <a:prstGeom prst="rect">
                      <a:avLst/>
                    </a:prstGeom>
                    <a:noFill/>
                  </pic:spPr>
                </pic:pic>
              </a:graphicData>
            </a:graphic>
          </wp:inline>
        </w:drawing>
      </w:r>
    </w:p>
    <w:p w14:paraId="4412186E" w14:textId="511A4C5A" w:rsidR="00D1288E" w:rsidRPr="0004138A" w:rsidRDefault="00FD0CE7" w:rsidP="00D1288E">
      <w:pPr>
        <w:spacing w:line="480" w:lineRule="auto"/>
        <w:jc w:val="both"/>
        <w:rPr>
          <w:bCs/>
          <w:lang w:val="en-GB"/>
        </w:rPr>
      </w:pPr>
      <w:bookmarkStart w:id="13" w:name="_Hlk109307998"/>
      <w:r>
        <w:rPr>
          <w:b/>
          <w:bCs/>
          <w:lang w:val="el-GR"/>
        </w:rPr>
        <w:t>Fig.</w:t>
      </w:r>
      <w:r w:rsidR="00D1288E" w:rsidRPr="00BE58CE">
        <w:rPr>
          <w:b/>
          <w:bCs/>
          <w:lang w:val="el-GR"/>
        </w:rPr>
        <w:t xml:space="preserve"> S</w:t>
      </w:r>
      <w:r w:rsidR="00D1288E">
        <w:rPr>
          <w:b/>
          <w:bCs/>
          <w:lang w:val="el-GR"/>
        </w:rPr>
        <w:t>9</w:t>
      </w:r>
      <w:r w:rsidR="00D1288E" w:rsidRPr="00BE58CE">
        <w:rPr>
          <w:b/>
          <w:bCs/>
          <w:lang w:val="el-GR"/>
        </w:rPr>
        <w:t>.</w:t>
      </w:r>
      <w:r w:rsidR="00D1288E">
        <w:rPr>
          <w:b/>
          <w:bCs/>
          <w:lang w:val="el-GR"/>
        </w:rPr>
        <w:t xml:space="preserve"> </w:t>
      </w:r>
      <w:r w:rsidR="00D1288E" w:rsidRPr="0004138A">
        <w:rPr>
          <w:bCs/>
          <w:lang w:val="en-GB"/>
        </w:rPr>
        <w:t xml:space="preserve">Proteolytic activity analysis by </w:t>
      </w:r>
      <w:proofErr w:type="spellStart"/>
      <w:r w:rsidR="00D1288E" w:rsidRPr="0004138A">
        <w:rPr>
          <w:bCs/>
          <w:lang w:val="en-GB"/>
        </w:rPr>
        <w:t>DQ</w:t>
      </w:r>
      <w:r w:rsidR="00D1288E" w:rsidRPr="0004138A">
        <w:rPr>
          <w:bCs/>
          <w:vertAlign w:val="superscript"/>
          <w:lang w:val="en-GB"/>
        </w:rPr>
        <w:t>TM</w:t>
      </w:r>
      <w:r w:rsidR="00D1288E" w:rsidRPr="0004138A">
        <w:rPr>
          <w:bCs/>
          <w:lang w:val="en-GB"/>
        </w:rPr>
        <w:t>-BSA</w:t>
      </w:r>
      <w:proofErr w:type="spellEnd"/>
      <w:r w:rsidR="00D1288E" w:rsidRPr="0004138A">
        <w:rPr>
          <w:bCs/>
          <w:lang w:val="en-GB"/>
        </w:rPr>
        <w:t xml:space="preserve"> incubation for 1 and 6 h in </w:t>
      </w:r>
      <w:r w:rsidR="00D1288E">
        <w:rPr>
          <w:bCs/>
          <w:lang w:val="en-GB"/>
        </w:rPr>
        <w:t xml:space="preserve">non-PEGylated </w:t>
      </w:r>
      <w:proofErr w:type="spellStart"/>
      <w:r w:rsidR="00D1288E">
        <w:rPr>
          <w:bCs/>
          <w:lang w:val="en-GB"/>
        </w:rPr>
        <w:t>SiO</w:t>
      </w:r>
      <w:r w:rsidR="00D1288E" w:rsidRPr="00BF140D">
        <w:rPr>
          <w:bCs/>
          <w:vertAlign w:val="subscript"/>
          <w:lang w:val="en-GB"/>
        </w:rPr>
        <w:t>2</w:t>
      </w:r>
      <w:proofErr w:type="spellEnd"/>
      <w:r w:rsidR="00D1288E">
        <w:rPr>
          <w:bCs/>
          <w:lang w:val="en-GB"/>
        </w:rPr>
        <w:t xml:space="preserve"> NPs treated</w:t>
      </w:r>
      <w:r w:rsidR="00D1288E" w:rsidRPr="0004138A">
        <w:rPr>
          <w:bCs/>
          <w:lang w:val="en-GB"/>
        </w:rPr>
        <w:t xml:space="preserve"> </w:t>
      </w:r>
      <w:proofErr w:type="spellStart"/>
      <w:r w:rsidR="00D1288E" w:rsidRPr="0004138A">
        <w:rPr>
          <w:bCs/>
          <w:lang w:val="en-GB"/>
        </w:rPr>
        <w:t>BV2</w:t>
      </w:r>
      <w:proofErr w:type="spellEnd"/>
      <w:r w:rsidR="00D1288E" w:rsidRPr="0004138A">
        <w:rPr>
          <w:bCs/>
          <w:lang w:val="en-GB"/>
        </w:rPr>
        <w:t xml:space="preserve"> cells. Images are merged with florescence of Hoechst 33342 (blue), </w:t>
      </w:r>
      <w:proofErr w:type="spellStart"/>
      <w:r w:rsidR="00D1288E">
        <w:rPr>
          <w:bCs/>
          <w:lang w:val="en-GB"/>
        </w:rPr>
        <w:t>SiO</w:t>
      </w:r>
      <w:r w:rsidR="00D1288E" w:rsidRPr="00BF140D">
        <w:rPr>
          <w:bCs/>
          <w:vertAlign w:val="subscript"/>
          <w:lang w:val="en-GB"/>
        </w:rPr>
        <w:t>2</w:t>
      </w:r>
      <w:proofErr w:type="spellEnd"/>
      <w:r w:rsidR="00D1288E">
        <w:rPr>
          <w:bCs/>
          <w:lang w:val="en-GB"/>
        </w:rPr>
        <w:t xml:space="preserve"> NPs</w:t>
      </w:r>
      <w:r w:rsidR="00D1288E" w:rsidRPr="0004138A">
        <w:rPr>
          <w:bCs/>
          <w:lang w:val="en-GB"/>
        </w:rPr>
        <w:t xml:space="preserve"> (red), </w:t>
      </w:r>
      <w:r w:rsidR="0088369D">
        <w:rPr>
          <w:bCs/>
          <w:lang w:val="en-GB"/>
        </w:rPr>
        <w:t xml:space="preserve">and </w:t>
      </w:r>
      <w:r w:rsidR="00D1288E" w:rsidRPr="0004138A">
        <w:rPr>
          <w:bCs/>
          <w:lang w:val="en-GB"/>
        </w:rPr>
        <w:t xml:space="preserve">cleaved </w:t>
      </w:r>
      <w:proofErr w:type="spellStart"/>
      <w:r w:rsidR="00D1288E" w:rsidRPr="0004138A">
        <w:rPr>
          <w:bCs/>
          <w:lang w:val="en-GB"/>
        </w:rPr>
        <w:t>DQ-BSA</w:t>
      </w:r>
      <w:proofErr w:type="spellEnd"/>
      <w:r w:rsidR="00D1288E" w:rsidRPr="0004138A">
        <w:rPr>
          <w:bCs/>
          <w:lang w:val="en-GB"/>
        </w:rPr>
        <w:t xml:space="preserve"> (green) and differential interference contrast microscope (</w:t>
      </w:r>
      <w:proofErr w:type="spellStart"/>
      <w:r w:rsidR="00D1288E" w:rsidRPr="0004138A">
        <w:rPr>
          <w:bCs/>
          <w:lang w:val="en-GB"/>
        </w:rPr>
        <w:t>DIC</w:t>
      </w:r>
      <w:proofErr w:type="spellEnd"/>
      <w:r w:rsidR="00D1288E" w:rsidRPr="0004138A">
        <w:rPr>
          <w:bCs/>
          <w:lang w:val="en-GB"/>
        </w:rPr>
        <w:t>) image. Scale bar = 20 µm.</w:t>
      </w:r>
    </w:p>
    <w:bookmarkEnd w:id="13"/>
    <w:p w14:paraId="4438E083" w14:textId="03254954" w:rsidR="00D1288E" w:rsidRDefault="00D1288E">
      <w:pPr>
        <w:spacing w:after="160" w:line="259" w:lineRule="auto"/>
        <w:jc w:val="both"/>
      </w:pPr>
      <w:r>
        <w:br w:type="page"/>
      </w:r>
    </w:p>
    <w:p w14:paraId="487ADB21" w14:textId="0038C902" w:rsidR="00FF3B8C" w:rsidRDefault="00D1288E">
      <w:pPr>
        <w:spacing w:after="160" w:line="259" w:lineRule="auto"/>
        <w:jc w:val="both"/>
      </w:pPr>
      <w:r>
        <w:rPr>
          <w:noProof/>
        </w:rPr>
        <w:lastRenderedPageBreak/>
        <w:drawing>
          <wp:inline distT="0" distB="0" distL="0" distR="0" wp14:anchorId="0950FB15" wp14:editId="78CBF0BE">
            <wp:extent cx="5724000" cy="4518301"/>
            <wp:effectExtent l="0" t="0" r="0" b="0"/>
            <wp:docPr id="84" name="그림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24000" cy="4518301"/>
                    </a:xfrm>
                    <a:prstGeom prst="rect">
                      <a:avLst/>
                    </a:prstGeom>
                    <a:noFill/>
                  </pic:spPr>
                </pic:pic>
              </a:graphicData>
            </a:graphic>
          </wp:inline>
        </w:drawing>
      </w:r>
    </w:p>
    <w:p w14:paraId="050C491E" w14:textId="2A1B392E" w:rsidR="00D1288E" w:rsidRPr="0004138A" w:rsidRDefault="00FD0CE7" w:rsidP="00D1288E">
      <w:pPr>
        <w:spacing w:line="480" w:lineRule="auto"/>
        <w:jc w:val="both"/>
        <w:rPr>
          <w:bCs/>
          <w:lang w:val="en-GB"/>
        </w:rPr>
      </w:pPr>
      <w:bookmarkStart w:id="14" w:name="_Hlk109308003"/>
      <w:r>
        <w:rPr>
          <w:b/>
          <w:bCs/>
          <w:lang w:val="el-GR"/>
        </w:rPr>
        <w:t>Fig.</w:t>
      </w:r>
      <w:r w:rsidR="00D1288E" w:rsidRPr="00BE58CE">
        <w:rPr>
          <w:b/>
          <w:bCs/>
          <w:lang w:val="el-GR"/>
        </w:rPr>
        <w:t xml:space="preserve"> S</w:t>
      </w:r>
      <w:r w:rsidR="00D1288E">
        <w:rPr>
          <w:b/>
          <w:bCs/>
          <w:lang w:val="el-GR"/>
        </w:rPr>
        <w:t>10</w:t>
      </w:r>
      <w:r w:rsidR="00D1288E" w:rsidRPr="00BE58CE">
        <w:rPr>
          <w:b/>
          <w:bCs/>
          <w:lang w:val="el-GR"/>
        </w:rPr>
        <w:t>.</w:t>
      </w:r>
      <w:r w:rsidR="00D1288E">
        <w:rPr>
          <w:b/>
          <w:bCs/>
          <w:lang w:val="el-GR"/>
        </w:rPr>
        <w:t xml:space="preserve"> </w:t>
      </w:r>
      <w:r w:rsidR="00D1288E" w:rsidRPr="0004138A">
        <w:rPr>
          <w:bCs/>
          <w:lang w:val="en-GB"/>
        </w:rPr>
        <w:t xml:space="preserve">Proteolytic activity analysis by </w:t>
      </w:r>
      <w:proofErr w:type="spellStart"/>
      <w:r w:rsidR="00D1288E" w:rsidRPr="0004138A">
        <w:rPr>
          <w:bCs/>
          <w:lang w:val="en-GB"/>
        </w:rPr>
        <w:t>DQ</w:t>
      </w:r>
      <w:r w:rsidR="00D1288E" w:rsidRPr="0004138A">
        <w:rPr>
          <w:bCs/>
          <w:vertAlign w:val="superscript"/>
          <w:lang w:val="en-GB"/>
        </w:rPr>
        <w:t>TM</w:t>
      </w:r>
      <w:r w:rsidR="00D1288E" w:rsidRPr="0004138A">
        <w:rPr>
          <w:bCs/>
          <w:lang w:val="en-GB"/>
        </w:rPr>
        <w:t>-BSA</w:t>
      </w:r>
      <w:proofErr w:type="spellEnd"/>
      <w:r w:rsidR="00D1288E" w:rsidRPr="0004138A">
        <w:rPr>
          <w:bCs/>
          <w:lang w:val="en-GB"/>
        </w:rPr>
        <w:t xml:space="preserve"> incubation for 1 and 6 h in </w:t>
      </w:r>
      <w:r w:rsidR="00D1288E">
        <w:rPr>
          <w:bCs/>
          <w:lang w:val="en-GB"/>
        </w:rPr>
        <w:t xml:space="preserve">PEGylated </w:t>
      </w:r>
      <w:proofErr w:type="spellStart"/>
      <w:r w:rsidR="00D1288E">
        <w:rPr>
          <w:bCs/>
          <w:lang w:val="en-GB"/>
        </w:rPr>
        <w:t>SiO</w:t>
      </w:r>
      <w:r w:rsidR="00D1288E" w:rsidRPr="00BF140D">
        <w:rPr>
          <w:bCs/>
          <w:vertAlign w:val="subscript"/>
          <w:lang w:val="en-GB"/>
        </w:rPr>
        <w:t>2</w:t>
      </w:r>
      <w:proofErr w:type="spellEnd"/>
      <w:r w:rsidR="00D1288E">
        <w:rPr>
          <w:bCs/>
          <w:lang w:val="en-GB"/>
        </w:rPr>
        <w:t xml:space="preserve"> NPs treated</w:t>
      </w:r>
      <w:r w:rsidR="00D1288E" w:rsidRPr="0004138A">
        <w:rPr>
          <w:bCs/>
          <w:lang w:val="en-GB"/>
        </w:rPr>
        <w:t xml:space="preserve"> </w:t>
      </w:r>
      <w:proofErr w:type="spellStart"/>
      <w:r w:rsidR="00D1288E" w:rsidRPr="0004138A">
        <w:rPr>
          <w:bCs/>
          <w:lang w:val="en-GB"/>
        </w:rPr>
        <w:t>BV2</w:t>
      </w:r>
      <w:proofErr w:type="spellEnd"/>
      <w:r w:rsidR="00D1288E" w:rsidRPr="0004138A">
        <w:rPr>
          <w:bCs/>
          <w:lang w:val="en-GB"/>
        </w:rPr>
        <w:t xml:space="preserve"> cells. Images are merged with florescence of Hoechst 33342 (blue), </w:t>
      </w:r>
      <w:r w:rsidR="00D1288E">
        <w:rPr>
          <w:bCs/>
          <w:lang w:val="en-GB"/>
        </w:rPr>
        <w:t xml:space="preserve">PEGylated </w:t>
      </w:r>
      <w:proofErr w:type="spellStart"/>
      <w:r w:rsidR="00D1288E">
        <w:rPr>
          <w:bCs/>
          <w:lang w:val="en-GB"/>
        </w:rPr>
        <w:t>SiO</w:t>
      </w:r>
      <w:r w:rsidR="00D1288E" w:rsidRPr="00BF140D">
        <w:rPr>
          <w:bCs/>
          <w:vertAlign w:val="subscript"/>
          <w:lang w:val="en-GB"/>
        </w:rPr>
        <w:t>2</w:t>
      </w:r>
      <w:proofErr w:type="spellEnd"/>
      <w:r w:rsidR="00D1288E">
        <w:rPr>
          <w:bCs/>
          <w:lang w:val="en-GB"/>
        </w:rPr>
        <w:t xml:space="preserve"> NPs</w:t>
      </w:r>
      <w:r w:rsidR="00D1288E" w:rsidRPr="0004138A">
        <w:rPr>
          <w:bCs/>
          <w:lang w:val="en-GB"/>
        </w:rPr>
        <w:t xml:space="preserve"> (red), </w:t>
      </w:r>
      <w:r w:rsidR="0088369D">
        <w:rPr>
          <w:bCs/>
          <w:lang w:val="en-GB"/>
        </w:rPr>
        <w:t xml:space="preserve">and </w:t>
      </w:r>
      <w:r w:rsidR="00D1288E" w:rsidRPr="0004138A">
        <w:rPr>
          <w:bCs/>
          <w:lang w:val="en-GB"/>
        </w:rPr>
        <w:t xml:space="preserve">cleaved </w:t>
      </w:r>
      <w:proofErr w:type="spellStart"/>
      <w:r w:rsidR="00D1288E" w:rsidRPr="0004138A">
        <w:rPr>
          <w:bCs/>
          <w:lang w:val="en-GB"/>
        </w:rPr>
        <w:t>DQ-BSA</w:t>
      </w:r>
      <w:proofErr w:type="spellEnd"/>
      <w:r w:rsidR="00D1288E" w:rsidRPr="0004138A">
        <w:rPr>
          <w:bCs/>
          <w:lang w:val="en-GB"/>
        </w:rPr>
        <w:t xml:space="preserve"> (green) and differential interference contrast microscope (</w:t>
      </w:r>
      <w:proofErr w:type="spellStart"/>
      <w:r w:rsidR="00D1288E" w:rsidRPr="0004138A">
        <w:rPr>
          <w:bCs/>
          <w:lang w:val="en-GB"/>
        </w:rPr>
        <w:t>DIC</w:t>
      </w:r>
      <w:proofErr w:type="spellEnd"/>
      <w:r w:rsidR="00D1288E" w:rsidRPr="0004138A">
        <w:rPr>
          <w:bCs/>
          <w:lang w:val="en-GB"/>
        </w:rPr>
        <w:t>) image. Scale bar = 20 µm.</w:t>
      </w:r>
    </w:p>
    <w:bookmarkEnd w:id="14"/>
    <w:p w14:paraId="3DFB4E2D" w14:textId="414D1CCE" w:rsidR="00D1288E" w:rsidRDefault="00D1288E">
      <w:pPr>
        <w:spacing w:after="160" w:line="259" w:lineRule="auto"/>
        <w:jc w:val="both"/>
      </w:pPr>
      <w:r>
        <w:br w:type="page"/>
      </w:r>
    </w:p>
    <w:p w14:paraId="38B9C540" w14:textId="2AFD06D0" w:rsidR="00D1288E" w:rsidRDefault="00D1288E" w:rsidP="00D1288E">
      <w:pPr>
        <w:spacing w:line="480" w:lineRule="auto"/>
        <w:jc w:val="both"/>
        <w:rPr>
          <w:b/>
          <w:bCs/>
          <w:lang w:val="el-GR"/>
        </w:rPr>
      </w:pPr>
      <w:r>
        <w:rPr>
          <w:b/>
          <w:bCs/>
          <w:noProof/>
          <w:lang w:val="el-GR"/>
        </w:rPr>
        <w:lastRenderedPageBreak/>
        <w:drawing>
          <wp:inline distT="0" distB="0" distL="0" distR="0" wp14:anchorId="6F3AE708" wp14:editId="09C0C319">
            <wp:extent cx="5724000" cy="5276233"/>
            <wp:effectExtent l="0" t="0" r="0" b="635"/>
            <wp:docPr id="85" name="그림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24000" cy="5276233"/>
                    </a:xfrm>
                    <a:prstGeom prst="rect">
                      <a:avLst/>
                    </a:prstGeom>
                    <a:noFill/>
                  </pic:spPr>
                </pic:pic>
              </a:graphicData>
            </a:graphic>
          </wp:inline>
        </w:drawing>
      </w:r>
    </w:p>
    <w:p w14:paraId="536E06DF" w14:textId="0D6FCB7C" w:rsidR="00D1288E" w:rsidRPr="0004138A" w:rsidRDefault="00FD0CE7" w:rsidP="00D1288E">
      <w:pPr>
        <w:spacing w:line="480" w:lineRule="auto"/>
        <w:jc w:val="both"/>
        <w:rPr>
          <w:bCs/>
          <w:lang w:val="en-GB"/>
        </w:rPr>
      </w:pPr>
      <w:bookmarkStart w:id="15" w:name="_Hlk109308008"/>
      <w:r>
        <w:rPr>
          <w:b/>
          <w:bCs/>
          <w:lang w:val="el-GR"/>
        </w:rPr>
        <w:t>Fig.</w:t>
      </w:r>
      <w:r w:rsidR="00D1288E" w:rsidRPr="00BE58CE">
        <w:rPr>
          <w:b/>
          <w:bCs/>
          <w:lang w:val="el-GR"/>
        </w:rPr>
        <w:t xml:space="preserve"> S</w:t>
      </w:r>
      <w:r w:rsidR="00D1288E">
        <w:rPr>
          <w:b/>
          <w:bCs/>
          <w:lang w:val="el-GR"/>
        </w:rPr>
        <w:t>11</w:t>
      </w:r>
      <w:r w:rsidR="00D1288E" w:rsidRPr="00BE58CE">
        <w:rPr>
          <w:b/>
          <w:bCs/>
          <w:lang w:val="el-GR"/>
        </w:rPr>
        <w:t>.</w:t>
      </w:r>
      <w:r w:rsidR="00D1288E">
        <w:rPr>
          <w:b/>
          <w:bCs/>
          <w:lang w:val="el-GR"/>
        </w:rPr>
        <w:t xml:space="preserve"> </w:t>
      </w:r>
      <w:r w:rsidR="00D1288E" w:rsidRPr="0004138A">
        <w:rPr>
          <w:bCs/>
          <w:lang w:val="en-GB"/>
        </w:rPr>
        <w:t xml:space="preserve">Proteolytic activity analysis by </w:t>
      </w:r>
      <w:proofErr w:type="spellStart"/>
      <w:r w:rsidR="00D1288E" w:rsidRPr="0004138A">
        <w:rPr>
          <w:bCs/>
          <w:lang w:val="en-GB"/>
        </w:rPr>
        <w:t>DQ</w:t>
      </w:r>
      <w:r w:rsidR="00D1288E" w:rsidRPr="0004138A">
        <w:rPr>
          <w:bCs/>
          <w:vertAlign w:val="superscript"/>
          <w:lang w:val="en-GB"/>
        </w:rPr>
        <w:t>TM</w:t>
      </w:r>
      <w:r w:rsidR="00D1288E" w:rsidRPr="0004138A">
        <w:rPr>
          <w:bCs/>
          <w:lang w:val="en-GB"/>
        </w:rPr>
        <w:t>-BSA</w:t>
      </w:r>
      <w:proofErr w:type="spellEnd"/>
      <w:r w:rsidR="00D1288E" w:rsidRPr="0004138A">
        <w:rPr>
          <w:bCs/>
          <w:lang w:val="en-GB"/>
        </w:rPr>
        <w:t xml:space="preserve"> incubation for 1 and 6 h in </w:t>
      </w:r>
      <w:r w:rsidR="00D1288E">
        <w:rPr>
          <w:bCs/>
          <w:lang w:val="en-GB"/>
        </w:rPr>
        <w:t>UPM treated</w:t>
      </w:r>
      <w:r w:rsidR="00D1288E" w:rsidRPr="0004138A">
        <w:rPr>
          <w:bCs/>
          <w:lang w:val="en-GB"/>
        </w:rPr>
        <w:t xml:space="preserve"> </w:t>
      </w:r>
      <w:proofErr w:type="spellStart"/>
      <w:r w:rsidR="00D1288E" w:rsidRPr="0004138A">
        <w:rPr>
          <w:bCs/>
          <w:lang w:val="en-GB"/>
        </w:rPr>
        <w:t>BV2</w:t>
      </w:r>
      <w:proofErr w:type="spellEnd"/>
      <w:r w:rsidR="00D1288E" w:rsidRPr="0004138A">
        <w:rPr>
          <w:bCs/>
          <w:lang w:val="en-GB"/>
        </w:rPr>
        <w:t xml:space="preserve"> cells. Images are merged with florescence of Hoechst 33342 (blue)</w:t>
      </w:r>
      <w:r w:rsidR="00D1288E">
        <w:rPr>
          <w:bCs/>
          <w:lang w:val="en-GB"/>
        </w:rPr>
        <w:t xml:space="preserve"> and</w:t>
      </w:r>
      <w:r w:rsidR="00D1288E" w:rsidRPr="0004138A">
        <w:rPr>
          <w:bCs/>
          <w:lang w:val="en-GB"/>
        </w:rPr>
        <w:t xml:space="preserve"> cleaved </w:t>
      </w:r>
      <w:proofErr w:type="spellStart"/>
      <w:r w:rsidR="00D1288E" w:rsidRPr="0004138A">
        <w:rPr>
          <w:bCs/>
          <w:lang w:val="en-GB"/>
        </w:rPr>
        <w:t>DQ-BSA</w:t>
      </w:r>
      <w:proofErr w:type="spellEnd"/>
      <w:r w:rsidR="00D1288E" w:rsidRPr="0004138A">
        <w:rPr>
          <w:bCs/>
          <w:lang w:val="en-GB"/>
        </w:rPr>
        <w:t xml:space="preserve"> (green) and differential interference contrast microscope (</w:t>
      </w:r>
      <w:proofErr w:type="spellStart"/>
      <w:r w:rsidR="00D1288E" w:rsidRPr="0004138A">
        <w:rPr>
          <w:bCs/>
          <w:lang w:val="en-GB"/>
        </w:rPr>
        <w:t>DIC</w:t>
      </w:r>
      <w:proofErr w:type="spellEnd"/>
      <w:r w:rsidR="00D1288E" w:rsidRPr="0004138A">
        <w:rPr>
          <w:bCs/>
          <w:lang w:val="en-GB"/>
        </w:rPr>
        <w:t>) image. Scale bar = 20 µm.</w:t>
      </w:r>
    </w:p>
    <w:bookmarkEnd w:id="15"/>
    <w:p w14:paraId="4656DF94" w14:textId="40EB61D6" w:rsidR="0088369D" w:rsidRDefault="0088369D">
      <w:pPr>
        <w:spacing w:after="160" w:line="259" w:lineRule="auto"/>
        <w:jc w:val="both"/>
      </w:pPr>
      <w:r>
        <w:br w:type="page"/>
      </w:r>
    </w:p>
    <w:p w14:paraId="358FF769" w14:textId="2F7AB1DB" w:rsidR="00BF140D" w:rsidRDefault="00E261D7" w:rsidP="00BE58CE">
      <w:pPr>
        <w:spacing w:line="480" w:lineRule="auto"/>
        <w:jc w:val="both"/>
      </w:pPr>
      <w:r>
        <w:rPr>
          <w:noProof/>
        </w:rPr>
        <w:lastRenderedPageBreak/>
        <w:drawing>
          <wp:inline distT="0" distB="0" distL="0" distR="0" wp14:anchorId="62183991" wp14:editId="4BAA7B1F">
            <wp:extent cx="5724000" cy="3548293"/>
            <wp:effectExtent l="0" t="0" r="0" b="0"/>
            <wp:docPr id="57" name="그림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24000" cy="3548293"/>
                    </a:xfrm>
                    <a:prstGeom prst="rect">
                      <a:avLst/>
                    </a:prstGeom>
                    <a:noFill/>
                  </pic:spPr>
                </pic:pic>
              </a:graphicData>
            </a:graphic>
          </wp:inline>
        </w:drawing>
      </w:r>
    </w:p>
    <w:p w14:paraId="24DCEA1D" w14:textId="095B252A" w:rsidR="00E261D7" w:rsidRDefault="00FD0CE7" w:rsidP="00E261D7">
      <w:pPr>
        <w:spacing w:line="480" w:lineRule="auto"/>
        <w:jc w:val="both"/>
        <w:rPr>
          <w:bCs/>
          <w:lang w:val="en-GB"/>
        </w:rPr>
      </w:pPr>
      <w:bookmarkStart w:id="16" w:name="_Hlk109308058"/>
      <w:r>
        <w:rPr>
          <w:b/>
          <w:bCs/>
          <w:lang w:val="el-GR"/>
        </w:rPr>
        <w:t>Fig.</w:t>
      </w:r>
      <w:r w:rsidR="00E261D7" w:rsidRPr="00BE58CE">
        <w:rPr>
          <w:b/>
          <w:bCs/>
          <w:lang w:val="el-GR"/>
        </w:rPr>
        <w:t xml:space="preserve"> S</w:t>
      </w:r>
      <w:r w:rsidR="0088369D">
        <w:rPr>
          <w:b/>
          <w:bCs/>
          <w:lang w:val="el-GR"/>
        </w:rPr>
        <w:t>12.</w:t>
      </w:r>
      <w:r w:rsidR="00E261D7">
        <w:rPr>
          <w:b/>
          <w:bCs/>
          <w:lang w:val="el-GR"/>
        </w:rPr>
        <w:t xml:space="preserve"> </w:t>
      </w:r>
      <w:r w:rsidR="007B21AD" w:rsidRPr="007B21AD">
        <w:rPr>
          <w:lang w:val="el-GR"/>
        </w:rPr>
        <w:t>Gene Set Enrichment Analysis (GSEA)</w:t>
      </w:r>
      <w:r w:rsidR="00AC2DEB">
        <w:rPr>
          <w:lang w:val="el-GR"/>
        </w:rPr>
        <w:t xml:space="preserve"> </w:t>
      </w:r>
      <w:r w:rsidR="007B21AD">
        <w:rPr>
          <w:lang w:val="el-GR"/>
        </w:rPr>
        <w:fldChar w:fldCharType="begin">
          <w:fldData xml:space="preserve">PEVuZE5vdGU+PENpdGU+PEF1dGhvcj5TdWJyYW1hbmlhbjwvQXV0aG9yPjxZZWFyPjIwMDU8L1ll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=
</w:fldData>
        </w:fldChar>
      </w:r>
      <w:r w:rsidR="00AC2DEB">
        <w:rPr>
          <w:lang w:val="el-GR"/>
        </w:rPr>
        <w:instrText xml:space="preserve"> ADDIN EN.CITE </w:instrText>
      </w:r>
      <w:r w:rsidR="00AC2DEB">
        <w:rPr>
          <w:lang w:val="el-GR"/>
        </w:rPr>
        <w:fldChar w:fldCharType="begin">
          <w:fldData xml:space="preserve">PEVuZE5vdGU+PENpdGU+PEF1dGhvcj5TdWJyYW1hbmlhbjwvQXV0aG9yPjxZZWFyPjIwMDU8L1ll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=
</w:fldData>
        </w:fldChar>
      </w:r>
      <w:r w:rsidR="00AC2DEB">
        <w:rPr>
          <w:lang w:val="el-GR"/>
        </w:rPr>
        <w:instrText xml:space="preserve"> ADDIN EN.CITE.DATA </w:instrText>
      </w:r>
      <w:r w:rsidR="00AC2DEB">
        <w:rPr>
          <w:lang w:val="el-GR"/>
        </w:rPr>
      </w:r>
      <w:r w:rsidR="00AC2DEB">
        <w:rPr>
          <w:lang w:val="el-GR"/>
        </w:rPr>
        <w:fldChar w:fldCharType="end"/>
      </w:r>
      <w:r w:rsidR="007B21AD">
        <w:rPr>
          <w:lang w:val="el-GR"/>
        </w:rPr>
      </w:r>
      <w:r w:rsidR="007B21AD">
        <w:rPr>
          <w:lang w:val="el-GR"/>
        </w:rPr>
        <w:fldChar w:fldCharType="separate"/>
      </w:r>
      <w:r w:rsidR="00AC2DEB">
        <w:rPr>
          <w:noProof/>
          <w:lang w:val="el-GR"/>
        </w:rPr>
        <w:t>[1, 2]</w:t>
      </w:r>
      <w:r w:rsidR="007B21AD">
        <w:rPr>
          <w:lang w:val="el-GR"/>
        </w:rPr>
        <w:fldChar w:fldCharType="end"/>
      </w:r>
      <w:r w:rsidR="007B21AD">
        <w:rPr>
          <w:lang w:val="el-GR"/>
        </w:rPr>
        <w:t xml:space="preserve"> and </w:t>
      </w:r>
      <w:r w:rsidR="002E3544" w:rsidRPr="002E3544">
        <w:rPr>
          <w:lang w:val="el-GR"/>
        </w:rPr>
        <w:t xml:space="preserve">Kyoto Encyclopedia of Genes and Genomes </w:t>
      </w:r>
      <w:r w:rsidR="002E3544">
        <w:rPr>
          <w:lang w:val="el-GR"/>
        </w:rPr>
        <w:t>(</w:t>
      </w:r>
      <w:r w:rsidR="007B21AD">
        <w:rPr>
          <w:lang w:val="el-GR"/>
        </w:rPr>
        <w:t>KEGG</w:t>
      </w:r>
      <w:r w:rsidR="002E3544">
        <w:rPr>
          <w:lang w:val="el-GR"/>
        </w:rPr>
        <w:t>)</w:t>
      </w:r>
      <w:r w:rsidR="007B21AD">
        <w:rPr>
          <w:lang w:val="el-GR"/>
        </w:rPr>
        <w:t xml:space="preserve"> pathway analysis</w:t>
      </w:r>
      <w:r w:rsidR="00AC2DEB">
        <w:rPr>
          <w:lang w:val="el-GR"/>
        </w:rPr>
        <w:t xml:space="preserve"> </w:t>
      </w:r>
      <w:r w:rsidR="002E3544">
        <w:rPr>
          <w:lang w:val="el-GR"/>
        </w:rPr>
        <w:fldChar w:fldCharType="begin"/>
      </w:r>
      <w:r w:rsidR="00AC2DEB">
        <w:rPr>
          <w:lang w:val="el-GR"/>
        </w:rPr>
        <w:instrText xml:space="preserve"> ADDIN EN.CITE &lt;EndNote&gt;&lt;Cite&gt;&lt;Author&gt;Kanehisa&lt;/Author&gt;&lt;Year&gt;2016&lt;/Year&gt;&lt;RecNum&gt;60&lt;/RecNum&gt;&lt;DisplayText&gt;[3]&lt;/DisplayText&gt;&lt;record&gt;&lt;rec-number&gt;60&lt;/rec-number&gt;&lt;foreign-keys&gt;&lt;key app="EN" db-id="etwxpaxrbtwdeper0aa52xaudaxxptdaswv9" timestamp="1649047833"&gt;60&lt;/key&gt;&lt;/foreign-keys&gt;&lt;ref-type name="Journal Article"&gt;17&lt;/ref-type&gt;&lt;contributors&gt;&lt;authors&gt;&lt;author&gt;Kanehisa, Minoru&lt;/author&gt;&lt;author&gt;Sato, Yoko&lt;/author&gt;&lt;author&gt;Kawashima, Masayuki&lt;/author&gt;&lt;author&gt;Furumichi, Miho&lt;/author&gt;&lt;author&gt;Tanabe, Mao&lt;/author&gt;&lt;/authors&gt;&lt;/contributors&gt;&lt;titles&gt;&lt;title&gt;KEGG as a reference resource for gene and protein annotation&lt;/title&gt;&lt;secondary-title&gt;Nucleic Acids Research&lt;/secondary-title&gt;&lt;/titles&gt;&lt;periodical&gt;&lt;full-title&gt;Nucleic Acids Research&lt;/full-title&gt;&lt;/periodical&gt;&lt;pages&gt;D457-D462&lt;/pages&gt;&lt;volume&gt;44&lt;/volume&gt;&lt;number&gt;D1&lt;/number&gt;&lt;dates&gt;&lt;year&gt;2016&lt;/year&gt;&lt;/dates&gt;&lt;isbn&gt;0305-1048&lt;/isbn&gt;&lt;urls&gt;&lt;related-urls&gt;&lt;url&gt;https://doi.org/10.1093/nar/gkv1070&lt;/url&gt;&lt;/related-urls&gt;&lt;/urls&gt;&lt;electronic-resource-num&gt;10.1093/nar/gkv1070&lt;/electronic-resource-num&gt;&lt;access-date&gt;4/4/2022&lt;/access-date&gt;&lt;/record&gt;&lt;/Cite&gt;&lt;/EndNote&gt;</w:instrText>
      </w:r>
      <w:r w:rsidR="002E3544">
        <w:rPr>
          <w:lang w:val="el-GR"/>
        </w:rPr>
        <w:fldChar w:fldCharType="separate"/>
      </w:r>
      <w:r w:rsidR="00AC2DEB">
        <w:rPr>
          <w:noProof/>
          <w:lang w:val="el-GR"/>
        </w:rPr>
        <w:t>[3]</w:t>
      </w:r>
      <w:r w:rsidR="002E3544">
        <w:rPr>
          <w:lang w:val="el-GR"/>
        </w:rPr>
        <w:fldChar w:fldCharType="end"/>
      </w:r>
      <w:r w:rsidR="007B21AD">
        <w:rPr>
          <w:lang w:val="el-GR"/>
        </w:rPr>
        <w:t xml:space="preserve"> for Alzheimer’s disease</w:t>
      </w:r>
      <w:r w:rsidR="002E3544">
        <w:rPr>
          <w:lang w:val="el-GR"/>
        </w:rPr>
        <w:t xml:space="preserve"> in MNPs@SiO</w:t>
      </w:r>
      <w:r w:rsidR="002E3544" w:rsidRPr="002E3544">
        <w:rPr>
          <w:vertAlign w:val="subscript"/>
          <w:lang w:val="el-GR"/>
        </w:rPr>
        <w:t>2</w:t>
      </w:r>
      <w:r w:rsidR="002E3544">
        <w:rPr>
          <w:lang w:val="el-GR"/>
        </w:rPr>
        <w:t>(RITC) treated BV2</w:t>
      </w:r>
      <w:r w:rsidR="007B21AD">
        <w:rPr>
          <w:lang w:val="el-GR"/>
        </w:rPr>
        <w:t>.</w:t>
      </w:r>
    </w:p>
    <w:bookmarkEnd w:id="16"/>
    <w:p w14:paraId="1105E9DD" w14:textId="0D02B68F" w:rsidR="005A4865" w:rsidRDefault="005A4865">
      <w:pPr>
        <w:spacing w:after="160" w:line="259" w:lineRule="auto"/>
        <w:jc w:val="both"/>
      </w:pPr>
      <w:r>
        <w:br w:type="page"/>
      </w:r>
    </w:p>
    <w:p w14:paraId="3C2244D2" w14:textId="7EB714DB" w:rsidR="00E261D7" w:rsidRPr="00D1305C" w:rsidRDefault="0028525D" w:rsidP="00BE58CE">
      <w:pPr>
        <w:spacing w:line="480" w:lineRule="auto"/>
        <w:jc w:val="both"/>
      </w:pPr>
      <w:r>
        <w:rPr>
          <w:noProof/>
        </w:rPr>
        <w:lastRenderedPageBreak/>
        <w:drawing>
          <wp:inline distT="0" distB="0" distL="0" distR="0" wp14:anchorId="45DC03AF" wp14:editId="44ABCA71">
            <wp:extent cx="5724000" cy="2155010"/>
            <wp:effectExtent l="0" t="0" r="0" b="0"/>
            <wp:docPr id="27" name="그림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724000" cy="2155010"/>
                    </a:xfrm>
                    <a:prstGeom prst="rect">
                      <a:avLst/>
                    </a:prstGeom>
                    <a:noFill/>
                  </pic:spPr>
                </pic:pic>
              </a:graphicData>
            </a:graphic>
          </wp:inline>
        </w:drawing>
      </w:r>
    </w:p>
    <w:p w14:paraId="7EBF40BD" w14:textId="5936D312" w:rsidR="009F0D32" w:rsidRDefault="00FD0CE7" w:rsidP="005A4865">
      <w:pPr>
        <w:spacing w:line="480" w:lineRule="auto"/>
        <w:jc w:val="both"/>
      </w:pPr>
      <w:r>
        <w:rPr>
          <w:b/>
          <w:bCs/>
          <w:lang w:val="el-GR"/>
        </w:rPr>
        <w:t>Fig.</w:t>
      </w:r>
      <w:r w:rsidR="005A4865" w:rsidRPr="00BE58CE">
        <w:rPr>
          <w:b/>
          <w:bCs/>
          <w:lang w:val="el-GR"/>
        </w:rPr>
        <w:t xml:space="preserve"> S</w:t>
      </w:r>
      <w:r w:rsidR="005A4865">
        <w:rPr>
          <w:b/>
          <w:bCs/>
          <w:lang w:val="el-GR"/>
        </w:rPr>
        <w:t>1</w:t>
      </w:r>
      <w:r w:rsidR="0088369D">
        <w:rPr>
          <w:b/>
          <w:bCs/>
          <w:lang w:val="el-GR"/>
        </w:rPr>
        <w:t>3</w:t>
      </w:r>
      <w:r w:rsidR="005A4865" w:rsidRPr="00BE58CE">
        <w:rPr>
          <w:b/>
          <w:bCs/>
          <w:lang w:val="el-GR"/>
        </w:rPr>
        <w:t>.</w:t>
      </w:r>
      <w:r w:rsidR="005A4865">
        <w:rPr>
          <w:b/>
          <w:bCs/>
          <w:lang w:val="el-GR"/>
        </w:rPr>
        <w:t xml:space="preserve"> </w:t>
      </w:r>
      <w:r w:rsidR="005A4865" w:rsidRPr="00D443B9">
        <w:t xml:space="preserve">Functional analysis of </w:t>
      </w:r>
      <w:r w:rsidR="005A4865">
        <w:t>transcriptomic</w:t>
      </w:r>
      <w:r w:rsidR="005A4865" w:rsidRPr="00D443B9">
        <w:t xml:space="preserve"> network of </w:t>
      </w:r>
      <w:r w:rsidR="00B16440" w:rsidRPr="00B16440">
        <w:t>(A)</w:t>
      </w:r>
      <w:r w:rsidR="005A4865">
        <w:t xml:space="preserve"> 0.01 and </w:t>
      </w:r>
      <w:r w:rsidR="00B16440" w:rsidRPr="00B16440">
        <w:t>(B)</w:t>
      </w:r>
      <w:r w:rsidR="005A4865">
        <w:rPr>
          <w:b/>
          <w:bCs/>
        </w:rPr>
        <w:t xml:space="preserve"> </w:t>
      </w:r>
      <w:r w:rsidR="005A4865" w:rsidRPr="005A4865">
        <w:t>0.1</w:t>
      </w:r>
      <w:r w:rsidR="005A4865">
        <w:t xml:space="preserve"> </w:t>
      </w:r>
      <w:r w:rsidR="005A4865" w:rsidRPr="00D443B9">
        <w:t>µg/µl</w:t>
      </w:r>
      <w:r w:rsidR="005A4865">
        <w:t xml:space="preserve"> </w:t>
      </w:r>
      <w:proofErr w:type="spellStart"/>
      <w:r w:rsidR="005A4865" w:rsidRPr="00D443B9">
        <w:t>MNPs@SiO</w:t>
      </w:r>
      <w:r w:rsidR="005A4865" w:rsidRPr="00D443B9">
        <w:rPr>
          <w:vertAlign w:val="subscript"/>
        </w:rPr>
        <w:t>2</w:t>
      </w:r>
      <w:proofErr w:type="spellEnd"/>
      <w:r w:rsidR="005A4865" w:rsidRPr="00D443B9">
        <w:t>(</w:t>
      </w:r>
      <w:proofErr w:type="spellStart"/>
      <w:r w:rsidR="005A4865" w:rsidRPr="00D443B9">
        <w:t>RITC</w:t>
      </w:r>
      <w:proofErr w:type="spellEnd"/>
      <w:r w:rsidR="005A4865" w:rsidRPr="00D443B9">
        <w:t xml:space="preserve">) treated </w:t>
      </w:r>
      <w:proofErr w:type="spellStart"/>
      <w:r w:rsidR="005A4865">
        <w:t>BV2</w:t>
      </w:r>
      <w:proofErr w:type="spellEnd"/>
      <w:r w:rsidR="005A4865" w:rsidRPr="00D443B9">
        <w:t xml:space="preserve"> cells</w:t>
      </w:r>
      <w:r w:rsidR="005A4865">
        <w:t xml:space="preserve"> using IPA</w:t>
      </w:r>
      <w:r w:rsidR="005A4865" w:rsidRPr="00D443B9">
        <w:t>. Fold change ± 1.</w:t>
      </w:r>
      <w:r w:rsidR="005A4865">
        <w:t>5</w:t>
      </w:r>
      <w:r w:rsidR="005A4865" w:rsidRPr="00D443B9">
        <w:t xml:space="preserve"> was used as cut off value. Red and green areas indicate up- and downregulated </w:t>
      </w:r>
      <w:r w:rsidR="005A4865">
        <w:t>gene</w:t>
      </w:r>
      <w:r w:rsidR="005A4865" w:rsidRPr="00D443B9">
        <w:t>s, respectively.</w:t>
      </w:r>
      <w:r w:rsidR="005A4865">
        <w:t xml:space="preserve"> Path Designer Shapes</w:t>
      </w:r>
      <w:r w:rsidR="005A4865" w:rsidRPr="00AB7943">
        <w:rPr>
          <w:lang w:val="en-GB"/>
        </w:rPr>
        <w:t xml:space="preserve"> are originated from </w:t>
      </w:r>
      <w:r w:rsidR="005A4865" w:rsidRPr="00540A09">
        <w:t>Ingenuity Systems</w:t>
      </w:r>
      <w:r w:rsidR="005A4865" w:rsidRPr="00AB7943">
        <w:t xml:space="preserve"> (</w:t>
      </w:r>
      <w:r w:rsidR="005A4865" w:rsidRPr="00540A09">
        <w:t>http://</w:t>
      </w:r>
      <w:proofErr w:type="spellStart"/>
      <w:r w:rsidR="005A4865" w:rsidRPr="00540A09">
        <w:t>www.ingenuity.com</w:t>
      </w:r>
      <w:proofErr w:type="spellEnd"/>
      <w:r w:rsidR="005A4865" w:rsidRPr="00540A09">
        <w:t>)</w:t>
      </w:r>
      <w:r w:rsidR="005A4865">
        <w:t>.</w:t>
      </w:r>
    </w:p>
    <w:p w14:paraId="6938F97E" w14:textId="73DFAC37" w:rsidR="009F0D32" w:rsidRDefault="009F0D32" w:rsidP="009F0D32">
      <w:r>
        <w:br w:type="page"/>
      </w:r>
    </w:p>
    <w:p w14:paraId="66DEBC34" w14:textId="4A7BE5AC" w:rsidR="005A4865" w:rsidRDefault="0028525D" w:rsidP="009F0D32">
      <w:r>
        <w:rPr>
          <w:noProof/>
        </w:rPr>
        <w:lastRenderedPageBreak/>
        <w:drawing>
          <wp:inline distT="0" distB="0" distL="0" distR="0" wp14:anchorId="53ED0E88" wp14:editId="686D0FA8">
            <wp:extent cx="5724000" cy="2179042"/>
            <wp:effectExtent l="0" t="0" r="0" b="0"/>
            <wp:docPr id="28" name="그림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724000" cy="2179042"/>
                    </a:xfrm>
                    <a:prstGeom prst="rect">
                      <a:avLst/>
                    </a:prstGeom>
                    <a:noFill/>
                  </pic:spPr>
                </pic:pic>
              </a:graphicData>
            </a:graphic>
          </wp:inline>
        </w:drawing>
      </w:r>
    </w:p>
    <w:p w14:paraId="52FB003D" w14:textId="64FD40A5" w:rsidR="005A4865" w:rsidRPr="00D443B9" w:rsidRDefault="00FD0CE7" w:rsidP="005A4865">
      <w:pPr>
        <w:spacing w:line="480" w:lineRule="auto"/>
        <w:jc w:val="both"/>
      </w:pPr>
      <w:bookmarkStart w:id="17" w:name="_Hlk99973332"/>
      <w:r>
        <w:rPr>
          <w:b/>
          <w:bCs/>
          <w:lang w:val="el-GR"/>
        </w:rPr>
        <w:t>Fig.</w:t>
      </w:r>
      <w:r w:rsidR="005A4865" w:rsidRPr="00BE58CE">
        <w:rPr>
          <w:b/>
          <w:bCs/>
          <w:lang w:val="el-GR"/>
        </w:rPr>
        <w:t xml:space="preserve"> S</w:t>
      </w:r>
      <w:r w:rsidR="005A4865">
        <w:rPr>
          <w:b/>
          <w:bCs/>
          <w:lang w:val="el-GR"/>
        </w:rPr>
        <w:t>1</w:t>
      </w:r>
      <w:bookmarkEnd w:id="17"/>
      <w:r w:rsidR="0088369D">
        <w:rPr>
          <w:b/>
          <w:bCs/>
          <w:lang w:val="el-GR"/>
        </w:rPr>
        <w:t>4</w:t>
      </w:r>
      <w:r w:rsidR="005A4865" w:rsidRPr="00D443B9">
        <w:rPr>
          <w:rFonts w:hint="eastAsia"/>
        </w:rPr>
        <w:t xml:space="preserve">. </w:t>
      </w:r>
      <w:r w:rsidR="005A4865" w:rsidRPr="00D443B9">
        <w:t xml:space="preserve">Functional analysis of </w:t>
      </w:r>
      <w:r w:rsidR="005A4865">
        <w:t>transcriptomic</w:t>
      </w:r>
      <w:r w:rsidR="005A4865" w:rsidRPr="00D443B9">
        <w:t xml:space="preserve"> network with prediction of </w:t>
      </w:r>
      <w:r w:rsidR="00B16440" w:rsidRPr="00B16440">
        <w:t>(A)</w:t>
      </w:r>
      <w:r w:rsidR="005A4865">
        <w:t xml:space="preserve"> 0.01 and </w:t>
      </w:r>
      <w:r w:rsidR="00B16440" w:rsidRPr="00B16440">
        <w:t>(B)</w:t>
      </w:r>
      <w:r w:rsidR="005A4865">
        <w:t xml:space="preserve"> </w:t>
      </w:r>
      <w:proofErr w:type="spellStart"/>
      <w:r w:rsidR="005A4865">
        <w:t>0.1</w:t>
      </w:r>
      <w:r w:rsidR="005A4865" w:rsidRPr="00D443B9">
        <w:t>µg</w:t>
      </w:r>
      <w:proofErr w:type="spellEnd"/>
      <w:r w:rsidR="005A4865" w:rsidRPr="00D443B9">
        <w:t xml:space="preserve">/µl </w:t>
      </w:r>
      <w:proofErr w:type="spellStart"/>
      <w:r w:rsidR="005A4865" w:rsidRPr="00D443B9">
        <w:t>MNPs@SiO</w:t>
      </w:r>
      <w:r w:rsidR="005A4865" w:rsidRPr="00D443B9">
        <w:rPr>
          <w:vertAlign w:val="subscript"/>
        </w:rPr>
        <w:t>2</w:t>
      </w:r>
      <w:proofErr w:type="spellEnd"/>
      <w:r w:rsidR="005A4865" w:rsidRPr="00D443B9">
        <w:t>(</w:t>
      </w:r>
      <w:proofErr w:type="spellStart"/>
      <w:r w:rsidR="005A4865" w:rsidRPr="00D443B9">
        <w:t>RITC</w:t>
      </w:r>
      <w:proofErr w:type="spellEnd"/>
      <w:r w:rsidR="005A4865" w:rsidRPr="00D443B9">
        <w:t xml:space="preserve">) treated </w:t>
      </w:r>
      <w:proofErr w:type="spellStart"/>
      <w:r w:rsidR="005A4865">
        <w:t>BV2</w:t>
      </w:r>
      <w:proofErr w:type="spellEnd"/>
      <w:r w:rsidR="005A4865" w:rsidRPr="00D443B9">
        <w:t xml:space="preserve"> cells. Fold change ± 1.</w:t>
      </w:r>
      <w:r w:rsidR="005A4865">
        <w:t>5</w:t>
      </w:r>
      <w:r w:rsidR="005A4865" w:rsidRPr="00D443B9">
        <w:t xml:space="preserve"> was used as cut off value. Red and green areas indicate up- and downregulated </w:t>
      </w:r>
      <w:r w:rsidR="005A4865">
        <w:t>gene</w:t>
      </w:r>
      <w:r w:rsidR="005A4865" w:rsidRPr="00D443B9">
        <w:t>s, respectively. Orange and blue areas indicate prediction as activation and inhibition, respectively.</w:t>
      </w:r>
      <w:r w:rsidR="005A4865" w:rsidRPr="00E80BBB">
        <w:t xml:space="preserve"> </w:t>
      </w:r>
      <w:r w:rsidR="005A4865">
        <w:t>Prediction Legends</w:t>
      </w:r>
      <w:r w:rsidR="005A4865" w:rsidRPr="00AB7943">
        <w:rPr>
          <w:lang w:val="en-GB"/>
        </w:rPr>
        <w:t xml:space="preserve"> are originated from </w:t>
      </w:r>
      <w:r w:rsidR="005A4865" w:rsidRPr="00540A09">
        <w:t>Ingenuity Systems</w:t>
      </w:r>
      <w:r w:rsidR="005A4865" w:rsidRPr="00AB7943">
        <w:t xml:space="preserve"> (</w:t>
      </w:r>
      <w:r w:rsidR="005A4865" w:rsidRPr="00064895">
        <w:t>http://</w:t>
      </w:r>
      <w:proofErr w:type="spellStart"/>
      <w:r w:rsidR="005A4865" w:rsidRPr="00064895">
        <w:t>www.ingenuity.com</w:t>
      </w:r>
      <w:proofErr w:type="spellEnd"/>
      <w:r w:rsidR="005A4865" w:rsidRPr="00540A09">
        <w:t>)</w:t>
      </w:r>
      <w:r w:rsidR="005A4865">
        <w:t xml:space="preserve">. Symbols are described in the legend of </w:t>
      </w:r>
      <w:r>
        <w:rPr>
          <w:rFonts w:eastAsia="굴림"/>
          <w:color w:val="000000"/>
        </w:rPr>
        <w:t>Fig.</w:t>
      </w:r>
      <w:r w:rsidR="005A4865" w:rsidRPr="005A4865">
        <w:rPr>
          <w:rFonts w:eastAsia="굴림"/>
          <w:color w:val="000000"/>
        </w:rPr>
        <w:t xml:space="preserve"> </w:t>
      </w:r>
      <w:proofErr w:type="spellStart"/>
      <w:r w:rsidR="005A4865" w:rsidRPr="005A4865">
        <w:rPr>
          <w:rFonts w:eastAsia="굴림"/>
          <w:color w:val="000000"/>
        </w:rPr>
        <w:t>S1</w:t>
      </w:r>
      <w:r w:rsidR="0088369D">
        <w:rPr>
          <w:rFonts w:eastAsia="굴림"/>
          <w:color w:val="000000"/>
        </w:rPr>
        <w:t>3</w:t>
      </w:r>
      <w:proofErr w:type="spellEnd"/>
      <w:r w:rsidR="005A4865" w:rsidRPr="00364DA3">
        <w:rPr>
          <w:rFonts w:eastAsia="굴림"/>
          <w:color w:val="000000"/>
        </w:rPr>
        <w:t>.</w:t>
      </w:r>
    </w:p>
    <w:p w14:paraId="0A85C883" w14:textId="053DD0BF" w:rsidR="005A4865" w:rsidRDefault="005A4865">
      <w:pPr>
        <w:spacing w:after="160" w:line="259" w:lineRule="auto"/>
        <w:jc w:val="both"/>
      </w:pPr>
      <w:r>
        <w:br w:type="page"/>
      </w:r>
    </w:p>
    <w:p w14:paraId="2F7DD454" w14:textId="492AA26D" w:rsidR="005A4865" w:rsidRDefault="005A4865" w:rsidP="009F0D32">
      <w:r>
        <w:rPr>
          <w:noProof/>
        </w:rPr>
        <w:lastRenderedPageBreak/>
        <w:drawing>
          <wp:inline distT="0" distB="0" distL="0" distR="0" wp14:anchorId="26E49DE8" wp14:editId="53A0B966">
            <wp:extent cx="5724000" cy="4612981"/>
            <wp:effectExtent l="0" t="0" r="0" b="0"/>
            <wp:docPr id="60" name="그림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24000" cy="4612981"/>
                    </a:xfrm>
                    <a:prstGeom prst="rect">
                      <a:avLst/>
                    </a:prstGeom>
                    <a:noFill/>
                  </pic:spPr>
                </pic:pic>
              </a:graphicData>
            </a:graphic>
          </wp:inline>
        </w:drawing>
      </w:r>
    </w:p>
    <w:p w14:paraId="3E14D13E" w14:textId="6D24CD14" w:rsidR="005A4865" w:rsidRDefault="00FD0CE7" w:rsidP="00E010A9">
      <w:pPr>
        <w:spacing w:line="480" w:lineRule="auto"/>
        <w:jc w:val="both"/>
      </w:pPr>
      <w:r>
        <w:rPr>
          <w:b/>
          <w:bCs/>
          <w:lang w:val="el-GR"/>
        </w:rPr>
        <w:t>Fig.</w:t>
      </w:r>
      <w:r w:rsidR="00E010A9" w:rsidRPr="00BE58CE">
        <w:rPr>
          <w:b/>
          <w:bCs/>
          <w:lang w:val="el-GR"/>
        </w:rPr>
        <w:t xml:space="preserve"> S</w:t>
      </w:r>
      <w:r w:rsidR="00E010A9">
        <w:rPr>
          <w:b/>
          <w:bCs/>
          <w:lang w:val="el-GR"/>
        </w:rPr>
        <w:t>1</w:t>
      </w:r>
      <w:r w:rsidR="0088369D">
        <w:rPr>
          <w:b/>
          <w:bCs/>
          <w:lang w:val="el-GR"/>
        </w:rPr>
        <w:t>5</w:t>
      </w:r>
      <w:r w:rsidR="005E502F" w:rsidRPr="00364DA3">
        <w:rPr>
          <w:rFonts w:eastAsia="굴림"/>
          <w:b/>
          <w:bCs/>
          <w:color w:val="000000"/>
        </w:rPr>
        <w:t xml:space="preserve">. </w:t>
      </w:r>
      <w:r w:rsidR="005E502F" w:rsidRPr="00D443B9">
        <w:t xml:space="preserve">Functional analysis of </w:t>
      </w:r>
      <w:r w:rsidR="005E502F">
        <w:t>transcriptomic</w:t>
      </w:r>
      <w:r w:rsidR="005E502F" w:rsidRPr="00D443B9">
        <w:t xml:space="preserve"> network</w:t>
      </w:r>
      <w:r w:rsidR="005E502F">
        <w:t xml:space="preserve"> with prediction analysis for biological functions</w:t>
      </w:r>
      <w:r w:rsidR="005E502F" w:rsidRPr="00D443B9">
        <w:t xml:space="preserve"> of </w:t>
      </w:r>
      <w:r w:rsidR="005E502F">
        <w:t>0.</w:t>
      </w:r>
      <w:r w:rsidR="001F1F0B">
        <w:t>0</w:t>
      </w:r>
      <w:r w:rsidR="005E502F">
        <w:t xml:space="preserve">1 </w:t>
      </w:r>
      <w:r w:rsidR="005E502F" w:rsidRPr="00D443B9">
        <w:t xml:space="preserve">µg/µl </w:t>
      </w:r>
      <w:proofErr w:type="spellStart"/>
      <w:r w:rsidR="005E502F" w:rsidRPr="00D443B9">
        <w:t>MNPs@SiO</w:t>
      </w:r>
      <w:r w:rsidR="005E502F" w:rsidRPr="00D443B9">
        <w:rPr>
          <w:vertAlign w:val="subscript"/>
        </w:rPr>
        <w:t>2</w:t>
      </w:r>
      <w:proofErr w:type="spellEnd"/>
      <w:r w:rsidR="005E502F" w:rsidRPr="00D443B9">
        <w:t>(</w:t>
      </w:r>
      <w:proofErr w:type="spellStart"/>
      <w:r w:rsidR="005E502F" w:rsidRPr="00D443B9">
        <w:t>RITC</w:t>
      </w:r>
      <w:proofErr w:type="spellEnd"/>
      <w:r w:rsidR="005E502F" w:rsidRPr="00D443B9">
        <w:t xml:space="preserve">) treated </w:t>
      </w:r>
      <w:proofErr w:type="spellStart"/>
      <w:r w:rsidR="005E502F">
        <w:t>BV2</w:t>
      </w:r>
      <w:proofErr w:type="spellEnd"/>
      <w:r w:rsidR="005E502F" w:rsidRPr="00D443B9">
        <w:t xml:space="preserve"> cells. Fold change ± 1.</w:t>
      </w:r>
      <w:r w:rsidR="005E502F">
        <w:t>5</w:t>
      </w:r>
      <w:r w:rsidR="005E502F" w:rsidRPr="00D443B9">
        <w:t xml:space="preserve"> was used as cut off value. Red and green areas indicate up- and downregulated </w:t>
      </w:r>
      <w:r w:rsidR="005E502F">
        <w:t>gene</w:t>
      </w:r>
      <w:r w:rsidR="005E502F" w:rsidRPr="00D443B9">
        <w:t>s, respectively. Orange and blue areas indicate prediction as activation and inhibition, respectively.</w:t>
      </w:r>
      <w:r w:rsidR="005E502F">
        <w:t xml:space="preserve"> </w:t>
      </w:r>
      <w:r w:rsidR="005E502F">
        <w:rPr>
          <w:rFonts w:hint="eastAsia"/>
          <w:lang w:val="en-GB"/>
        </w:rPr>
        <w:t xml:space="preserve">Details for shape and </w:t>
      </w:r>
      <w:proofErr w:type="spellStart"/>
      <w:r w:rsidR="005E502F">
        <w:rPr>
          <w:rFonts w:hint="eastAsia"/>
          <w:lang w:val="en-GB"/>
        </w:rPr>
        <w:t>color</w:t>
      </w:r>
      <w:proofErr w:type="spellEnd"/>
      <w:r w:rsidR="005E502F">
        <w:rPr>
          <w:rFonts w:hint="eastAsia"/>
          <w:lang w:val="en-GB"/>
        </w:rPr>
        <w:t xml:space="preserve"> are provided in </w:t>
      </w:r>
      <w:r>
        <w:rPr>
          <w:rFonts w:eastAsia="굴림"/>
          <w:color w:val="000000"/>
        </w:rPr>
        <w:t>Fig.</w:t>
      </w:r>
      <w:r w:rsidR="005E502F" w:rsidRPr="005A4865">
        <w:rPr>
          <w:rFonts w:eastAsia="굴림"/>
          <w:color w:val="000000"/>
        </w:rPr>
        <w:t xml:space="preserve"> </w:t>
      </w:r>
      <w:proofErr w:type="spellStart"/>
      <w:r w:rsidR="005E502F" w:rsidRPr="005A4865">
        <w:rPr>
          <w:rFonts w:eastAsia="굴림"/>
          <w:color w:val="000000"/>
        </w:rPr>
        <w:t>S</w:t>
      </w:r>
      <w:r w:rsidR="0088369D">
        <w:rPr>
          <w:rFonts w:eastAsia="굴림"/>
          <w:color w:val="000000"/>
        </w:rPr>
        <w:t>13</w:t>
      </w:r>
      <w:proofErr w:type="spellEnd"/>
      <w:r w:rsidR="005E502F">
        <w:rPr>
          <w:rFonts w:eastAsia="굴림"/>
          <w:color w:val="000000"/>
        </w:rPr>
        <w:t xml:space="preserve"> and </w:t>
      </w:r>
      <w:proofErr w:type="spellStart"/>
      <w:r w:rsidR="005E502F">
        <w:rPr>
          <w:rFonts w:eastAsia="굴림"/>
          <w:color w:val="000000"/>
        </w:rPr>
        <w:t>S1</w:t>
      </w:r>
      <w:r w:rsidR="0088369D">
        <w:rPr>
          <w:rFonts w:eastAsia="굴림"/>
          <w:color w:val="000000"/>
        </w:rPr>
        <w:t>4</w:t>
      </w:r>
      <w:proofErr w:type="spellEnd"/>
      <w:r w:rsidR="005E502F">
        <w:rPr>
          <w:rFonts w:hint="eastAsia"/>
          <w:lang w:val="en-GB"/>
        </w:rPr>
        <w:t>.</w:t>
      </w:r>
    </w:p>
    <w:p w14:paraId="35AB6F5F" w14:textId="6C7B2E3A" w:rsidR="009F0D32" w:rsidRDefault="009F0D32" w:rsidP="009F0D32">
      <w:pPr>
        <w:spacing w:after="160" w:line="259" w:lineRule="auto"/>
        <w:jc w:val="both"/>
      </w:pPr>
      <w:r>
        <w:br w:type="page"/>
      </w:r>
    </w:p>
    <w:p w14:paraId="4CA94CBF" w14:textId="18D41314" w:rsidR="00E010A9" w:rsidRDefault="0028525D" w:rsidP="009F0D32">
      <w:pPr>
        <w:spacing w:after="160" w:line="259" w:lineRule="auto"/>
        <w:jc w:val="both"/>
      </w:pPr>
      <w:r>
        <w:rPr>
          <w:noProof/>
        </w:rPr>
        <w:lastRenderedPageBreak/>
        <w:drawing>
          <wp:inline distT="0" distB="0" distL="0" distR="0" wp14:anchorId="32119DA1" wp14:editId="22BBA8FC">
            <wp:extent cx="5724000" cy="2118172"/>
            <wp:effectExtent l="0" t="0" r="0" b="0"/>
            <wp:docPr id="29" name="그림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724000" cy="2118172"/>
                    </a:xfrm>
                    <a:prstGeom prst="rect">
                      <a:avLst/>
                    </a:prstGeom>
                    <a:noFill/>
                  </pic:spPr>
                </pic:pic>
              </a:graphicData>
            </a:graphic>
          </wp:inline>
        </w:drawing>
      </w:r>
    </w:p>
    <w:p w14:paraId="66821F46" w14:textId="1D059476" w:rsidR="00E010A9" w:rsidRDefault="00FD0CE7" w:rsidP="00E010A9">
      <w:pPr>
        <w:spacing w:line="480" w:lineRule="auto"/>
        <w:jc w:val="both"/>
        <w:rPr>
          <w:rFonts w:eastAsia="굴림"/>
          <w:color w:val="000000"/>
        </w:rPr>
      </w:pPr>
      <w:r>
        <w:rPr>
          <w:b/>
          <w:bCs/>
          <w:lang w:val="el-GR"/>
        </w:rPr>
        <w:t>Fig.</w:t>
      </w:r>
      <w:r w:rsidR="00E010A9" w:rsidRPr="00BE58CE">
        <w:rPr>
          <w:b/>
          <w:bCs/>
          <w:lang w:val="el-GR"/>
        </w:rPr>
        <w:t xml:space="preserve"> S</w:t>
      </w:r>
      <w:r w:rsidR="00E010A9">
        <w:rPr>
          <w:b/>
          <w:bCs/>
          <w:lang w:val="el-GR"/>
        </w:rPr>
        <w:t>1</w:t>
      </w:r>
      <w:r w:rsidR="0088369D">
        <w:rPr>
          <w:b/>
          <w:bCs/>
          <w:lang w:val="el-GR"/>
        </w:rPr>
        <w:t>6</w:t>
      </w:r>
      <w:r w:rsidR="00E010A9" w:rsidRPr="00364DA3">
        <w:rPr>
          <w:rFonts w:eastAsia="굴림"/>
          <w:b/>
          <w:bCs/>
          <w:color w:val="000000"/>
        </w:rPr>
        <w:t xml:space="preserve">. </w:t>
      </w:r>
      <w:r w:rsidR="00E010A9" w:rsidRPr="00D443B9">
        <w:t xml:space="preserve">Functional analysis of </w:t>
      </w:r>
      <w:r w:rsidR="00E010A9">
        <w:t>proteomic</w:t>
      </w:r>
      <w:r w:rsidR="00E010A9" w:rsidRPr="00D443B9">
        <w:t xml:space="preserve"> network of </w:t>
      </w:r>
      <w:r w:rsidR="00B16440" w:rsidRPr="00B16440">
        <w:t>(A)</w:t>
      </w:r>
      <w:r w:rsidR="00E010A9">
        <w:t xml:space="preserve"> 0.01 and </w:t>
      </w:r>
      <w:r w:rsidR="00B16440" w:rsidRPr="00B16440">
        <w:t>(B)</w:t>
      </w:r>
      <w:r w:rsidR="00E010A9">
        <w:t xml:space="preserve"> 0.1 </w:t>
      </w:r>
      <w:r w:rsidR="00E010A9" w:rsidRPr="00D443B9">
        <w:t xml:space="preserve">µg/µl </w:t>
      </w:r>
      <w:proofErr w:type="spellStart"/>
      <w:r w:rsidR="00E010A9" w:rsidRPr="00D443B9">
        <w:t>MNPs@SiO</w:t>
      </w:r>
      <w:r w:rsidR="00E010A9" w:rsidRPr="00D443B9">
        <w:rPr>
          <w:vertAlign w:val="subscript"/>
        </w:rPr>
        <w:t>2</w:t>
      </w:r>
      <w:proofErr w:type="spellEnd"/>
      <w:r w:rsidR="00E010A9" w:rsidRPr="00D443B9">
        <w:t>(</w:t>
      </w:r>
      <w:proofErr w:type="spellStart"/>
      <w:r w:rsidR="00E010A9" w:rsidRPr="00D443B9">
        <w:t>RITC</w:t>
      </w:r>
      <w:proofErr w:type="spellEnd"/>
      <w:r w:rsidR="00E010A9" w:rsidRPr="00D443B9">
        <w:t xml:space="preserve">) treated </w:t>
      </w:r>
      <w:proofErr w:type="spellStart"/>
      <w:r w:rsidR="00E010A9">
        <w:t>BV2</w:t>
      </w:r>
      <w:proofErr w:type="spellEnd"/>
      <w:r w:rsidR="00E010A9" w:rsidRPr="00D443B9">
        <w:t xml:space="preserve"> cells. Fold change ± 1.</w:t>
      </w:r>
      <w:r w:rsidR="00E010A9">
        <w:t>3</w:t>
      </w:r>
      <w:r w:rsidR="00E010A9" w:rsidRPr="00D443B9">
        <w:t xml:space="preserve"> was used as cut off value. Red and green areas indicate up- and downregulated </w:t>
      </w:r>
      <w:r w:rsidR="00E010A9">
        <w:t>protein</w:t>
      </w:r>
      <w:r w:rsidR="00E010A9" w:rsidRPr="00D443B9">
        <w:t>s, respectively.</w:t>
      </w:r>
      <w:r w:rsidR="00E010A9">
        <w:t xml:space="preserve"> Symbols are described in the legend of </w:t>
      </w:r>
      <w:r>
        <w:rPr>
          <w:rFonts w:eastAsia="굴림"/>
          <w:color w:val="000000"/>
        </w:rPr>
        <w:t>Fig.</w:t>
      </w:r>
      <w:r w:rsidR="00E010A9" w:rsidRPr="005A4865">
        <w:rPr>
          <w:rFonts w:eastAsia="굴림"/>
          <w:color w:val="000000"/>
        </w:rPr>
        <w:t xml:space="preserve"> </w:t>
      </w:r>
      <w:proofErr w:type="spellStart"/>
      <w:r w:rsidR="00E010A9" w:rsidRPr="005A4865">
        <w:rPr>
          <w:rFonts w:eastAsia="굴림"/>
          <w:color w:val="000000"/>
        </w:rPr>
        <w:t>S</w:t>
      </w:r>
      <w:r w:rsidR="0088369D">
        <w:rPr>
          <w:rFonts w:eastAsia="굴림"/>
          <w:color w:val="000000"/>
        </w:rPr>
        <w:t>13</w:t>
      </w:r>
      <w:proofErr w:type="spellEnd"/>
      <w:r w:rsidR="00E010A9" w:rsidRPr="00364DA3">
        <w:rPr>
          <w:rFonts w:eastAsia="굴림"/>
          <w:color w:val="000000"/>
        </w:rPr>
        <w:t>.</w:t>
      </w:r>
    </w:p>
    <w:p w14:paraId="067D059B" w14:textId="1A3A829A" w:rsidR="00E010A9" w:rsidRDefault="00E010A9">
      <w:pPr>
        <w:spacing w:after="160" w:line="259" w:lineRule="auto"/>
        <w:jc w:val="both"/>
        <w:rPr>
          <w:rFonts w:eastAsia="굴림"/>
          <w:color w:val="000000"/>
        </w:rPr>
      </w:pPr>
      <w:r>
        <w:rPr>
          <w:rFonts w:eastAsia="굴림"/>
          <w:color w:val="000000"/>
        </w:rPr>
        <w:br w:type="page"/>
      </w:r>
    </w:p>
    <w:p w14:paraId="51B106D1" w14:textId="5F73C9E4" w:rsidR="00E010A9" w:rsidRDefault="0028525D" w:rsidP="00E010A9">
      <w:pPr>
        <w:spacing w:line="480" w:lineRule="auto"/>
        <w:jc w:val="both"/>
      </w:pPr>
      <w:r>
        <w:rPr>
          <w:noProof/>
        </w:rPr>
        <w:lastRenderedPageBreak/>
        <w:drawing>
          <wp:inline distT="0" distB="0" distL="0" distR="0" wp14:anchorId="580DDF09" wp14:editId="7AC2002C">
            <wp:extent cx="5724000" cy="2142637"/>
            <wp:effectExtent l="0" t="0" r="0" b="0"/>
            <wp:docPr id="30" name="그림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724000" cy="2142637"/>
                    </a:xfrm>
                    <a:prstGeom prst="rect">
                      <a:avLst/>
                    </a:prstGeom>
                    <a:noFill/>
                  </pic:spPr>
                </pic:pic>
              </a:graphicData>
            </a:graphic>
          </wp:inline>
        </w:drawing>
      </w:r>
    </w:p>
    <w:p w14:paraId="53DF17EE" w14:textId="033D9251" w:rsidR="00E010A9" w:rsidRDefault="00FD0CE7" w:rsidP="00E010A9">
      <w:pPr>
        <w:spacing w:line="480" w:lineRule="auto"/>
        <w:jc w:val="both"/>
        <w:rPr>
          <w:lang w:val="en-GB"/>
        </w:rPr>
      </w:pPr>
      <w:r>
        <w:rPr>
          <w:b/>
          <w:bCs/>
          <w:lang w:val="el-GR"/>
        </w:rPr>
        <w:t>Fig.</w:t>
      </w:r>
      <w:r w:rsidR="00E010A9" w:rsidRPr="00BE58CE">
        <w:rPr>
          <w:b/>
          <w:bCs/>
          <w:lang w:val="el-GR"/>
        </w:rPr>
        <w:t xml:space="preserve"> S</w:t>
      </w:r>
      <w:r w:rsidR="00E010A9">
        <w:rPr>
          <w:b/>
          <w:bCs/>
          <w:lang w:val="el-GR"/>
        </w:rPr>
        <w:t>1</w:t>
      </w:r>
      <w:r w:rsidR="0088369D">
        <w:rPr>
          <w:b/>
          <w:bCs/>
          <w:lang w:val="el-GR"/>
        </w:rPr>
        <w:t>7</w:t>
      </w:r>
      <w:r w:rsidR="00E010A9" w:rsidRPr="00364DA3">
        <w:rPr>
          <w:rFonts w:eastAsia="굴림"/>
          <w:b/>
          <w:bCs/>
          <w:color w:val="000000"/>
        </w:rPr>
        <w:t xml:space="preserve">. </w:t>
      </w:r>
      <w:r w:rsidR="00E010A9" w:rsidRPr="00D443B9">
        <w:t xml:space="preserve">Functional analysis of </w:t>
      </w:r>
      <w:r w:rsidR="00E010A9">
        <w:t xml:space="preserve">proteomic </w:t>
      </w:r>
      <w:r w:rsidR="00E010A9" w:rsidRPr="00D443B9">
        <w:t xml:space="preserve">network with prediction of </w:t>
      </w:r>
      <w:r w:rsidR="00B16440" w:rsidRPr="00B16440">
        <w:t>(A)</w:t>
      </w:r>
      <w:r w:rsidR="00E010A9">
        <w:t xml:space="preserve"> 0.01 and </w:t>
      </w:r>
      <w:r w:rsidR="00B16440" w:rsidRPr="00B16440">
        <w:t>(B)</w:t>
      </w:r>
      <w:r w:rsidR="00E010A9">
        <w:t xml:space="preserve"> 0.1 </w:t>
      </w:r>
      <w:r w:rsidR="00E010A9" w:rsidRPr="00D443B9">
        <w:t xml:space="preserve">µg/µl </w:t>
      </w:r>
      <w:proofErr w:type="spellStart"/>
      <w:r w:rsidR="00E010A9" w:rsidRPr="00D443B9">
        <w:t>MNPs@SiO</w:t>
      </w:r>
      <w:r w:rsidR="00E010A9" w:rsidRPr="00D443B9">
        <w:rPr>
          <w:vertAlign w:val="subscript"/>
        </w:rPr>
        <w:t>2</w:t>
      </w:r>
      <w:proofErr w:type="spellEnd"/>
      <w:r w:rsidR="00E010A9" w:rsidRPr="00D443B9">
        <w:t>(</w:t>
      </w:r>
      <w:proofErr w:type="spellStart"/>
      <w:r w:rsidR="00E010A9" w:rsidRPr="00D443B9">
        <w:t>RITC</w:t>
      </w:r>
      <w:proofErr w:type="spellEnd"/>
      <w:r w:rsidR="00E010A9" w:rsidRPr="00D443B9">
        <w:t xml:space="preserve">) treated </w:t>
      </w:r>
      <w:proofErr w:type="spellStart"/>
      <w:r w:rsidR="00E010A9">
        <w:t>BV2</w:t>
      </w:r>
      <w:proofErr w:type="spellEnd"/>
      <w:r w:rsidR="00E010A9" w:rsidRPr="00D443B9">
        <w:t xml:space="preserve"> cells. Fold change ± 1.</w:t>
      </w:r>
      <w:r w:rsidR="00E010A9">
        <w:t>3</w:t>
      </w:r>
      <w:r w:rsidR="00E010A9" w:rsidRPr="00D443B9">
        <w:t xml:space="preserve"> was used as cut off value. </w:t>
      </w:r>
      <w:r w:rsidR="00E010A9">
        <w:rPr>
          <w:rFonts w:hint="eastAsia"/>
          <w:lang w:val="en-GB"/>
        </w:rPr>
        <w:t xml:space="preserve">Details for shape and </w:t>
      </w:r>
      <w:proofErr w:type="spellStart"/>
      <w:r w:rsidR="00E010A9">
        <w:rPr>
          <w:rFonts w:hint="eastAsia"/>
          <w:lang w:val="en-GB"/>
        </w:rPr>
        <w:t>color</w:t>
      </w:r>
      <w:proofErr w:type="spellEnd"/>
      <w:r w:rsidR="00E010A9">
        <w:rPr>
          <w:rFonts w:hint="eastAsia"/>
          <w:lang w:val="en-GB"/>
        </w:rPr>
        <w:t xml:space="preserve"> are provided in </w:t>
      </w:r>
      <w:r>
        <w:rPr>
          <w:rFonts w:eastAsia="굴림"/>
          <w:color w:val="000000"/>
        </w:rPr>
        <w:t>Fig.</w:t>
      </w:r>
      <w:r w:rsidR="00E010A9" w:rsidRPr="005A4865">
        <w:rPr>
          <w:rFonts w:eastAsia="굴림"/>
          <w:color w:val="000000"/>
        </w:rPr>
        <w:t xml:space="preserve"> </w:t>
      </w:r>
      <w:proofErr w:type="spellStart"/>
      <w:r w:rsidR="00E010A9" w:rsidRPr="005A4865">
        <w:rPr>
          <w:rFonts w:eastAsia="굴림"/>
          <w:color w:val="000000"/>
        </w:rPr>
        <w:t>S</w:t>
      </w:r>
      <w:r w:rsidR="0088369D">
        <w:rPr>
          <w:rFonts w:eastAsia="굴림"/>
          <w:color w:val="000000"/>
        </w:rPr>
        <w:t>13</w:t>
      </w:r>
      <w:proofErr w:type="spellEnd"/>
      <w:r w:rsidR="00E010A9">
        <w:rPr>
          <w:rFonts w:eastAsia="굴림"/>
          <w:color w:val="000000"/>
        </w:rPr>
        <w:t xml:space="preserve"> and </w:t>
      </w:r>
      <w:proofErr w:type="spellStart"/>
      <w:r w:rsidR="00E010A9">
        <w:rPr>
          <w:rFonts w:eastAsia="굴림"/>
          <w:color w:val="000000"/>
        </w:rPr>
        <w:t>S</w:t>
      </w:r>
      <w:r w:rsidR="0088369D">
        <w:rPr>
          <w:rFonts w:eastAsia="굴림"/>
          <w:color w:val="000000"/>
        </w:rPr>
        <w:t>14</w:t>
      </w:r>
      <w:proofErr w:type="spellEnd"/>
      <w:r w:rsidR="00E010A9">
        <w:rPr>
          <w:rFonts w:hint="eastAsia"/>
          <w:lang w:val="en-GB"/>
        </w:rPr>
        <w:t>.</w:t>
      </w:r>
    </w:p>
    <w:p w14:paraId="2A0D77BD" w14:textId="4C0F45B4" w:rsidR="00E010A9" w:rsidRDefault="00E010A9">
      <w:pPr>
        <w:spacing w:after="160" w:line="259" w:lineRule="auto"/>
        <w:jc w:val="both"/>
        <w:rPr>
          <w:lang w:val="en-GB"/>
        </w:rPr>
      </w:pPr>
      <w:r>
        <w:rPr>
          <w:lang w:val="en-GB"/>
        </w:rPr>
        <w:br w:type="page"/>
      </w:r>
    </w:p>
    <w:p w14:paraId="00F1F23F" w14:textId="27C773B5" w:rsidR="00E010A9" w:rsidRDefault="00E010A9" w:rsidP="00E010A9">
      <w:pPr>
        <w:spacing w:line="480" w:lineRule="auto"/>
        <w:jc w:val="both"/>
      </w:pPr>
      <w:r w:rsidRPr="00E010A9">
        <w:rPr>
          <w:noProof/>
        </w:rPr>
        <w:lastRenderedPageBreak/>
        <w:drawing>
          <wp:inline distT="0" distB="0" distL="0" distR="0" wp14:anchorId="1DBD0E81" wp14:editId="52E37BD2">
            <wp:extent cx="5724000" cy="4348811"/>
            <wp:effectExtent l="0" t="0" r="0" b="0"/>
            <wp:docPr id="5" name="그림 4">
              <a:extLst xmlns:a="http://schemas.openxmlformats.org/drawingml/2006/main">
                <a:ext uri="{FF2B5EF4-FFF2-40B4-BE49-F238E27FC236}">
                  <a16:creationId xmlns:a16="http://schemas.microsoft.com/office/drawing/2014/main" id="{CA449B59-609C-4E54-A9EB-6B8BFDE977A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그림 4">
                      <a:extLst>
                        <a:ext uri="{FF2B5EF4-FFF2-40B4-BE49-F238E27FC236}">
                          <a16:creationId xmlns:a16="http://schemas.microsoft.com/office/drawing/2014/main" id="{CA449B59-609C-4E54-A9EB-6B8BFDE977A9}"/>
                        </a:ext>
                      </a:extLst>
                    </pic:cNvPr>
                    <pic:cNvPicPr>
                      <a:picLocks noChangeAspect="1"/>
                    </pic:cNvPicPr>
                  </pic:nvPicPr>
                  <pic:blipFill rotWithShape="1">
                    <a:blip r:embed="rId25" cstate="print">
                      <a:extLst>
                        <a:ext uri="{28A0092B-C50C-407E-A947-70E740481C1C}">
                          <a14:useLocalDpi xmlns:a14="http://schemas.microsoft.com/office/drawing/2010/main" val="0"/>
                        </a:ext>
                      </a:extLst>
                    </a:blip>
                    <a:srcRect l="9746" t="2653" r="9115" b="12654"/>
                    <a:stretch/>
                  </pic:blipFill>
                  <pic:spPr>
                    <a:xfrm>
                      <a:off x="0" y="0"/>
                      <a:ext cx="5724000" cy="4348811"/>
                    </a:xfrm>
                    <a:prstGeom prst="rect">
                      <a:avLst/>
                    </a:prstGeom>
                  </pic:spPr>
                </pic:pic>
              </a:graphicData>
            </a:graphic>
          </wp:inline>
        </w:drawing>
      </w:r>
    </w:p>
    <w:p w14:paraId="5F483549" w14:textId="71E23918" w:rsidR="00E010A9" w:rsidRDefault="00FD0CE7" w:rsidP="00E010A9">
      <w:pPr>
        <w:spacing w:line="480" w:lineRule="auto"/>
        <w:jc w:val="both"/>
      </w:pPr>
      <w:r>
        <w:rPr>
          <w:b/>
          <w:bCs/>
          <w:lang w:val="el-GR"/>
        </w:rPr>
        <w:t>Fig.</w:t>
      </w:r>
      <w:r w:rsidR="00E010A9" w:rsidRPr="00BE58CE">
        <w:rPr>
          <w:b/>
          <w:bCs/>
          <w:lang w:val="el-GR"/>
        </w:rPr>
        <w:t xml:space="preserve"> S</w:t>
      </w:r>
      <w:r w:rsidR="00E010A9">
        <w:rPr>
          <w:b/>
          <w:bCs/>
          <w:lang w:val="el-GR"/>
        </w:rPr>
        <w:t>1</w:t>
      </w:r>
      <w:r w:rsidR="0088369D">
        <w:rPr>
          <w:b/>
          <w:bCs/>
          <w:lang w:val="el-GR"/>
        </w:rPr>
        <w:t>8</w:t>
      </w:r>
      <w:r w:rsidR="00E010A9" w:rsidRPr="00364DA3">
        <w:rPr>
          <w:rFonts w:eastAsia="굴림"/>
          <w:b/>
          <w:bCs/>
          <w:color w:val="000000"/>
        </w:rPr>
        <w:t xml:space="preserve">. </w:t>
      </w:r>
      <w:r w:rsidR="00E010A9" w:rsidRPr="00D443B9">
        <w:t xml:space="preserve">Functional analysis of </w:t>
      </w:r>
      <w:r w:rsidR="00E010A9">
        <w:t>proteomic</w:t>
      </w:r>
      <w:r w:rsidR="00E010A9" w:rsidRPr="00D443B9">
        <w:t xml:space="preserve"> network</w:t>
      </w:r>
      <w:r w:rsidR="00E010A9">
        <w:t xml:space="preserve"> with prediction analysis for biological functions</w:t>
      </w:r>
      <w:r w:rsidR="00E010A9" w:rsidRPr="00D443B9">
        <w:t xml:space="preserve"> of </w:t>
      </w:r>
      <w:r w:rsidR="00E010A9">
        <w:t>0.</w:t>
      </w:r>
      <w:r w:rsidR="001F1F0B">
        <w:t>0</w:t>
      </w:r>
      <w:r w:rsidR="00E010A9">
        <w:t xml:space="preserve">1 </w:t>
      </w:r>
      <w:r w:rsidR="00E010A9" w:rsidRPr="00D443B9">
        <w:t xml:space="preserve">µg/µl </w:t>
      </w:r>
      <w:proofErr w:type="spellStart"/>
      <w:r w:rsidR="00E010A9" w:rsidRPr="00D443B9">
        <w:t>MNPs@SiO</w:t>
      </w:r>
      <w:r w:rsidR="00E010A9" w:rsidRPr="00D443B9">
        <w:rPr>
          <w:vertAlign w:val="subscript"/>
        </w:rPr>
        <w:t>2</w:t>
      </w:r>
      <w:proofErr w:type="spellEnd"/>
      <w:r w:rsidR="00E010A9" w:rsidRPr="00D443B9">
        <w:t>(</w:t>
      </w:r>
      <w:proofErr w:type="spellStart"/>
      <w:r w:rsidR="00E010A9" w:rsidRPr="00D443B9">
        <w:t>RITC</w:t>
      </w:r>
      <w:proofErr w:type="spellEnd"/>
      <w:r w:rsidR="00E010A9" w:rsidRPr="00D443B9">
        <w:t xml:space="preserve">) treated </w:t>
      </w:r>
      <w:proofErr w:type="spellStart"/>
      <w:r w:rsidR="00E010A9">
        <w:t>BV2</w:t>
      </w:r>
      <w:proofErr w:type="spellEnd"/>
      <w:r w:rsidR="00E010A9" w:rsidRPr="00D443B9">
        <w:t xml:space="preserve"> cells. Fold change ± 1.</w:t>
      </w:r>
      <w:r w:rsidR="001F1F0B">
        <w:t>3</w:t>
      </w:r>
      <w:r w:rsidR="00E010A9" w:rsidRPr="00D443B9">
        <w:t xml:space="preserve"> was used as cut off value. Red and green areas indicate up- and downregulated </w:t>
      </w:r>
      <w:r w:rsidR="00E010A9">
        <w:t>gene</w:t>
      </w:r>
      <w:r w:rsidR="00E010A9" w:rsidRPr="00D443B9">
        <w:t>s, respectively. Orange and blue areas indicate prediction as activation and inhibition, respectively.</w:t>
      </w:r>
      <w:r w:rsidR="00E010A9">
        <w:t xml:space="preserve"> </w:t>
      </w:r>
      <w:r w:rsidR="00E010A9">
        <w:rPr>
          <w:rFonts w:hint="eastAsia"/>
          <w:lang w:val="en-GB"/>
        </w:rPr>
        <w:t xml:space="preserve">Details for shape and </w:t>
      </w:r>
      <w:proofErr w:type="spellStart"/>
      <w:r w:rsidR="00E010A9">
        <w:rPr>
          <w:rFonts w:hint="eastAsia"/>
          <w:lang w:val="en-GB"/>
        </w:rPr>
        <w:t>color</w:t>
      </w:r>
      <w:proofErr w:type="spellEnd"/>
      <w:r w:rsidR="00E010A9">
        <w:rPr>
          <w:rFonts w:hint="eastAsia"/>
          <w:lang w:val="en-GB"/>
        </w:rPr>
        <w:t xml:space="preserve"> are provided in </w:t>
      </w:r>
      <w:r>
        <w:rPr>
          <w:rFonts w:eastAsia="굴림"/>
          <w:color w:val="000000"/>
        </w:rPr>
        <w:t>Fig.</w:t>
      </w:r>
      <w:r w:rsidR="00E010A9" w:rsidRPr="005A4865">
        <w:rPr>
          <w:rFonts w:eastAsia="굴림"/>
          <w:color w:val="000000"/>
        </w:rPr>
        <w:t xml:space="preserve"> </w:t>
      </w:r>
      <w:proofErr w:type="spellStart"/>
      <w:r w:rsidR="00E010A9" w:rsidRPr="005A4865">
        <w:rPr>
          <w:rFonts w:eastAsia="굴림"/>
          <w:color w:val="000000"/>
        </w:rPr>
        <w:t>S</w:t>
      </w:r>
      <w:r w:rsidR="0088369D">
        <w:rPr>
          <w:rFonts w:eastAsia="굴림"/>
          <w:color w:val="000000"/>
        </w:rPr>
        <w:t>13</w:t>
      </w:r>
      <w:proofErr w:type="spellEnd"/>
      <w:r w:rsidR="00E010A9">
        <w:rPr>
          <w:rFonts w:eastAsia="굴림"/>
          <w:color w:val="000000"/>
        </w:rPr>
        <w:t xml:space="preserve"> and </w:t>
      </w:r>
      <w:proofErr w:type="spellStart"/>
      <w:r w:rsidR="00E010A9">
        <w:rPr>
          <w:rFonts w:eastAsia="굴림"/>
          <w:color w:val="000000"/>
        </w:rPr>
        <w:t>S</w:t>
      </w:r>
      <w:r w:rsidR="0088369D">
        <w:rPr>
          <w:rFonts w:eastAsia="굴림"/>
          <w:color w:val="000000"/>
        </w:rPr>
        <w:t>14</w:t>
      </w:r>
      <w:proofErr w:type="spellEnd"/>
      <w:r w:rsidR="00E010A9">
        <w:rPr>
          <w:rFonts w:hint="eastAsia"/>
          <w:lang w:val="en-GB"/>
        </w:rPr>
        <w:t>.</w:t>
      </w:r>
    </w:p>
    <w:p w14:paraId="29AEB7AE" w14:textId="6334A9D3" w:rsidR="001F1F0B" w:rsidRDefault="001F1F0B">
      <w:pPr>
        <w:spacing w:after="160" w:line="259" w:lineRule="auto"/>
        <w:jc w:val="both"/>
      </w:pPr>
      <w:r>
        <w:br w:type="page"/>
      </w:r>
    </w:p>
    <w:p w14:paraId="06549D7F" w14:textId="29D192BE" w:rsidR="001F1F0B" w:rsidRDefault="0028525D" w:rsidP="001F1F0B">
      <w:pPr>
        <w:spacing w:after="160" w:line="259" w:lineRule="auto"/>
        <w:jc w:val="both"/>
      </w:pPr>
      <w:r>
        <w:rPr>
          <w:noProof/>
        </w:rPr>
        <w:lastRenderedPageBreak/>
        <w:drawing>
          <wp:inline distT="0" distB="0" distL="0" distR="0" wp14:anchorId="74962A22" wp14:editId="01293D7E">
            <wp:extent cx="5724000" cy="1615562"/>
            <wp:effectExtent l="0" t="0" r="0" b="3810"/>
            <wp:docPr id="31" name="그림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724000" cy="1615562"/>
                    </a:xfrm>
                    <a:prstGeom prst="rect">
                      <a:avLst/>
                    </a:prstGeom>
                    <a:noFill/>
                  </pic:spPr>
                </pic:pic>
              </a:graphicData>
            </a:graphic>
          </wp:inline>
        </w:drawing>
      </w:r>
    </w:p>
    <w:p w14:paraId="772AB600" w14:textId="5F4BD93A" w:rsidR="001F1F0B" w:rsidRDefault="00FD0CE7" w:rsidP="001F1F0B">
      <w:pPr>
        <w:spacing w:line="480" w:lineRule="auto"/>
        <w:jc w:val="both"/>
        <w:rPr>
          <w:rFonts w:eastAsia="굴림"/>
          <w:color w:val="000000"/>
        </w:rPr>
      </w:pPr>
      <w:r>
        <w:rPr>
          <w:b/>
          <w:bCs/>
          <w:lang w:val="el-GR"/>
        </w:rPr>
        <w:t>Fig.</w:t>
      </w:r>
      <w:r w:rsidR="001F1F0B" w:rsidRPr="00BE58CE">
        <w:rPr>
          <w:b/>
          <w:bCs/>
          <w:lang w:val="el-GR"/>
        </w:rPr>
        <w:t xml:space="preserve"> S</w:t>
      </w:r>
      <w:r w:rsidR="001F1F0B">
        <w:rPr>
          <w:b/>
          <w:bCs/>
          <w:lang w:val="el-GR"/>
        </w:rPr>
        <w:t>1</w:t>
      </w:r>
      <w:r w:rsidR="0088369D">
        <w:rPr>
          <w:b/>
          <w:bCs/>
          <w:lang w:val="el-GR"/>
        </w:rPr>
        <w:t>9</w:t>
      </w:r>
      <w:r w:rsidR="001F1F0B" w:rsidRPr="00364DA3">
        <w:rPr>
          <w:rFonts w:eastAsia="굴림"/>
          <w:b/>
          <w:bCs/>
          <w:color w:val="000000"/>
        </w:rPr>
        <w:t xml:space="preserve">. </w:t>
      </w:r>
      <w:r w:rsidR="001F1F0B" w:rsidRPr="00D443B9">
        <w:t xml:space="preserve">Functional analysis of </w:t>
      </w:r>
      <w:r w:rsidR="001F1F0B">
        <w:t>metabolomic</w:t>
      </w:r>
      <w:r w:rsidR="001F1F0B" w:rsidRPr="00D443B9">
        <w:t xml:space="preserve"> network of </w:t>
      </w:r>
      <w:r w:rsidR="00B16440" w:rsidRPr="00B16440">
        <w:t>(A)</w:t>
      </w:r>
      <w:r w:rsidR="001F1F0B">
        <w:t xml:space="preserve"> 0.01 and </w:t>
      </w:r>
      <w:r w:rsidR="00B16440" w:rsidRPr="00B16440">
        <w:t>(B)</w:t>
      </w:r>
      <w:r w:rsidR="001F1F0B">
        <w:t xml:space="preserve"> 0.1 </w:t>
      </w:r>
      <w:r w:rsidR="001F1F0B" w:rsidRPr="00D443B9">
        <w:t xml:space="preserve">µg/µl </w:t>
      </w:r>
      <w:proofErr w:type="spellStart"/>
      <w:r w:rsidR="001F1F0B" w:rsidRPr="00D443B9">
        <w:t>MNPs@SiO</w:t>
      </w:r>
      <w:r w:rsidR="001F1F0B" w:rsidRPr="00D443B9">
        <w:rPr>
          <w:vertAlign w:val="subscript"/>
        </w:rPr>
        <w:t>2</w:t>
      </w:r>
      <w:proofErr w:type="spellEnd"/>
      <w:r w:rsidR="001F1F0B" w:rsidRPr="00D443B9">
        <w:t>(</w:t>
      </w:r>
      <w:proofErr w:type="spellStart"/>
      <w:r w:rsidR="001F1F0B" w:rsidRPr="00D443B9">
        <w:t>RITC</w:t>
      </w:r>
      <w:proofErr w:type="spellEnd"/>
      <w:r w:rsidR="001F1F0B" w:rsidRPr="00D443B9">
        <w:t xml:space="preserve">) treated </w:t>
      </w:r>
      <w:proofErr w:type="spellStart"/>
      <w:r w:rsidR="001F1F0B">
        <w:t>BV2</w:t>
      </w:r>
      <w:proofErr w:type="spellEnd"/>
      <w:r w:rsidR="001F1F0B" w:rsidRPr="00D443B9">
        <w:t xml:space="preserve"> cells. Fold change ± 1.</w:t>
      </w:r>
      <w:r w:rsidR="001F1F0B">
        <w:t>2</w:t>
      </w:r>
      <w:r w:rsidR="001F1F0B" w:rsidRPr="00D443B9">
        <w:t xml:space="preserve"> was used as cut off value. Red and green areas indicate up- and downregulated </w:t>
      </w:r>
      <w:r w:rsidR="001F1F0B">
        <w:t>protein</w:t>
      </w:r>
      <w:r w:rsidR="001F1F0B" w:rsidRPr="00D443B9">
        <w:t>s, respectively.</w:t>
      </w:r>
      <w:r w:rsidR="001F1F0B">
        <w:t xml:space="preserve"> Symbols are described in the legend of </w:t>
      </w:r>
      <w:r>
        <w:rPr>
          <w:rFonts w:eastAsia="굴림"/>
          <w:color w:val="000000"/>
        </w:rPr>
        <w:t>Fig.</w:t>
      </w:r>
      <w:r w:rsidR="001F1F0B" w:rsidRPr="005A4865">
        <w:rPr>
          <w:rFonts w:eastAsia="굴림"/>
          <w:color w:val="000000"/>
        </w:rPr>
        <w:t xml:space="preserve"> </w:t>
      </w:r>
      <w:proofErr w:type="spellStart"/>
      <w:r w:rsidR="001F1F0B" w:rsidRPr="005A4865">
        <w:rPr>
          <w:rFonts w:eastAsia="굴림"/>
          <w:color w:val="000000"/>
        </w:rPr>
        <w:t>S</w:t>
      </w:r>
      <w:r w:rsidR="0088369D">
        <w:rPr>
          <w:rFonts w:eastAsia="굴림"/>
          <w:color w:val="000000"/>
        </w:rPr>
        <w:t>13</w:t>
      </w:r>
      <w:proofErr w:type="spellEnd"/>
      <w:r w:rsidR="001F1F0B" w:rsidRPr="00364DA3">
        <w:rPr>
          <w:rFonts w:eastAsia="굴림"/>
          <w:color w:val="000000"/>
        </w:rPr>
        <w:t>.</w:t>
      </w:r>
    </w:p>
    <w:p w14:paraId="3C9505ED" w14:textId="77777777" w:rsidR="001F1F0B" w:rsidRDefault="001F1F0B" w:rsidP="001F1F0B">
      <w:pPr>
        <w:spacing w:after="160" w:line="259" w:lineRule="auto"/>
        <w:jc w:val="both"/>
        <w:rPr>
          <w:rFonts w:eastAsia="굴림"/>
          <w:color w:val="000000"/>
        </w:rPr>
      </w:pPr>
      <w:r>
        <w:rPr>
          <w:rFonts w:eastAsia="굴림"/>
          <w:color w:val="000000"/>
        </w:rPr>
        <w:br w:type="page"/>
      </w:r>
    </w:p>
    <w:p w14:paraId="3C112C8A" w14:textId="3ADC0E52" w:rsidR="001F1F0B" w:rsidRDefault="00973E4C" w:rsidP="001F1F0B">
      <w:pPr>
        <w:spacing w:line="480" w:lineRule="auto"/>
        <w:jc w:val="both"/>
      </w:pPr>
      <w:r>
        <w:rPr>
          <w:noProof/>
        </w:rPr>
        <w:lastRenderedPageBreak/>
        <w:drawing>
          <wp:inline distT="0" distB="0" distL="0" distR="0" wp14:anchorId="7891495B" wp14:editId="61D1D373">
            <wp:extent cx="5724000" cy="1603115"/>
            <wp:effectExtent l="0" t="0" r="0" b="0"/>
            <wp:docPr id="32" name="그림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724000" cy="1603115"/>
                    </a:xfrm>
                    <a:prstGeom prst="rect">
                      <a:avLst/>
                    </a:prstGeom>
                    <a:noFill/>
                  </pic:spPr>
                </pic:pic>
              </a:graphicData>
            </a:graphic>
          </wp:inline>
        </w:drawing>
      </w:r>
    </w:p>
    <w:p w14:paraId="79E682FF" w14:textId="73F78679" w:rsidR="001F1F0B" w:rsidRDefault="00FD0CE7" w:rsidP="001F1F0B">
      <w:pPr>
        <w:spacing w:line="480" w:lineRule="auto"/>
        <w:jc w:val="both"/>
        <w:rPr>
          <w:lang w:val="en-GB"/>
        </w:rPr>
      </w:pPr>
      <w:r>
        <w:rPr>
          <w:b/>
          <w:bCs/>
          <w:lang w:val="el-GR"/>
        </w:rPr>
        <w:t>Fig.</w:t>
      </w:r>
      <w:r w:rsidR="001F1F0B" w:rsidRPr="00BE58CE">
        <w:rPr>
          <w:b/>
          <w:bCs/>
          <w:lang w:val="el-GR"/>
        </w:rPr>
        <w:t xml:space="preserve"> S</w:t>
      </w:r>
      <w:r w:rsidR="0088369D">
        <w:rPr>
          <w:b/>
          <w:bCs/>
          <w:lang w:val="el-GR"/>
        </w:rPr>
        <w:t>20</w:t>
      </w:r>
      <w:r w:rsidR="001F1F0B" w:rsidRPr="00364DA3">
        <w:rPr>
          <w:rFonts w:eastAsia="굴림"/>
          <w:b/>
          <w:bCs/>
          <w:color w:val="000000"/>
        </w:rPr>
        <w:t xml:space="preserve">. </w:t>
      </w:r>
      <w:r w:rsidR="001F1F0B" w:rsidRPr="00D443B9">
        <w:t xml:space="preserve">Functional analysis of </w:t>
      </w:r>
      <w:r w:rsidR="001F1F0B">
        <w:t xml:space="preserve">metabolomic </w:t>
      </w:r>
      <w:r w:rsidR="001F1F0B" w:rsidRPr="00D443B9">
        <w:t xml:space="preserve">network with prediction of </w:t>
      </w:r>
      <w:r w:rsidR="00B16440">
        <w:t>(A)</w:t>
      </w:r>
      <w:r w:rsidR="001F1F0B">
        <w:t xml:space="preserve"> 0.01 and </w:t>
      </w:r>
      <w:r w:rsidR="00B16440" w:rsidRPr="00B16440">
        <w:t>(B)</w:t>
      </w:r>
      <w:r w:rsidR="001F1F0B">
        <w:t xml:space="preserve"> 0.1 </w:t>
      </w:r>
      <w:r w:rsidR="001F1F0B" w:rsidRPr="00D443B9">
        <w:t xml:space="preserve">µg/µl </w:t>
      </w:r>
      <w:proofErr w:type="spellStart"/>
      <w:r w:rsidR="001F1F0B" w:rsidRPr="00D443B9">
        <w:t>MNPs@SiO</w:t>
      </w:r>
      <w:r w:rsidR="001F1F0B" w:rsidRPr="00D443B9">
        <w:rPr>
          <w:vertAlign w:val="subscript"/>
        </w:rPr>
        <w:t>2</w:t>
      </w:r>
      <w:proofErr w:type="spellEnd"/>
      <w:r w:rsidR="001F1F0B" w:rsidRPr="00D443B9">
        <w:t>(</w:t>
      </w:r>
      <w:proofErr w:type="spellStart"/>
      <w:r w:rsidR="001F1F0B" w:rsidRPr="00D443B9">
        <w:t>RITC</w:t>
      </w:r>
      <w:proofErr w:type="spellEnd"/>
      <w:r w:rsidR="001F1F0B" w:rsidRPr="00D443B9">
        <w:t xml:space="preserve">) treated </w:t>
      </w:r>
      <w:proofErr w:type="spellStart"/>
      <w:r w:rsidR="001F1F0B">
        <w:t>BV2</w:t>
      </w:r>
      <w:proofErr w:type="spellEnd"/>
      <w:r w:rsidR="001F1F0B" w:rsidRPr="00D443B9">
        <w:t xml:space="preserve"> cells. Fold change ± 1.</w:t>
      </w:r>
      <w:r w:rsidR="001F1F0B">
        <w:t>2</w:t>
      </w:r>
      <w:r w:rsidR="001F1F0B" w:rsidRPr="00D443B9">
        <w:t xml:space="preserve"> was used as cut off value. </w:t>
      </w:r>
      <w:r w:rsidR="001F1F0B">
        <w:rPr>
          <w:rFonts w:hint="eastAsia"/>
          <w:lang w:val="en-GB"/>
        </w:rPr>
        <w:t xml:space="preserve">Details for shape and </w:t>
      </w:r>
      <w:proofErr w:type="spellStart"/>
      <w:r w:rsidR="001F1F0B">
        <w:rPr>
          <w:rFonts w:hint="eastAsia"/>
          <w:lang w:val="en-GB"/>
        </w:rPr>
        <w:t>color</w:t>
      </w:r>
      <w:proofErr w:type="spellEnd"/>
      <w:r w:rsidR="001F1F0B">
        <w:rPr>
          <w:rFonts w:hint="eastAsia"/>
          <w:lang w:val="en-GB"/>
        </w:rPr>
        <w:t xml:space="preserve"> are provided in </w:t>
      </w:r>
      <w:r>
        <w:rPr>
          <w:rFonts w:eastAsia="굴림"/>
          <w:color w:val="000000"/>
        </w:rPr>
        <w:t>Fig.</w:t>
      </w:r>
      <w:r w:rsidR="001F1F0B" w:rsidRPr="005A4865">
        <w:rPr>
          <w:rFonts w:eastAsia="굴림"/>
          <w:color w:val="000000"/>
        </w:rPr>
        <w:t xml:space="preserve"> </w:t>
      </w:r>
      <w:proofErr w:type="spellStart"/>
      <w:r w:rsidR="001F1F0B" w:rsidRPr="005A4865">
        <w:rPr>
          <w:rFonts w:eastAsia="굴림"/>
          <w:color w:val="000000"/>
        </w:rPr>
        <w:t>S</w:t>
      </w:r>
      <w:r w:rsidR="0088369D">
        <w:rPr>
          <w:rFonts w:eastAsia="굴림"/>
          <w:color w:val="000000"/>
        </w:rPr>
        <w:t>13</w:t>
      </w:r>
      <w:proofErr w:type="spellEnd"/>
      <w:r w:rsidR="001F1F0B">
        <w:rPr>
          <w:rFonts w:eastAsia="굴림"/>
          <w:color w:val="000000"/>
        </w:rPr>
        <w:t xml:space="preserve"> and </w:t>
      </w:r>
      <w:proofErr w:type="spellStart"/>
      <w:r w:rsidR="001F1F0B">
        <w:rPr>
          <w:rFonts w:eastAsia="굴림"/>
          <w:color w:val="000000"/>
        </w:rPr>
        <w:t>S1</w:t>
      </w:r>
      <w:r w:rsidR="0088369D">
        <w:rPr>
          <w:rFonts w:eastAsia="굴림"/>
          <w:color w:val="000000"/>
        </w:rPr>
        <w:t>4</w:t>
      </w:r>
      <w:proofErr w:type="spellEnd"/>
      <w:r w:rsidR="001F1F0B">
        <w:rPr>
          <w:rFonts w:hint="eastAsia"/>
          <w:lang w:val="en-GB"/>
        </w:rPr>
        <w:t>.</w:t>
      </w:r>
    </w:p>
    <w:p w14:paraId="1B3C5AD0" w14:textId="77777777" w:rsidR="001F1F0B" w:rsidRDefault="001F1F0B" w:rsidP="001F1F0B">
      <w:pPr>
        <w:spacing w:after="160" w:line="259" w:lineRule="auto"/>
        <w:jc w:val="both"/>
        <w:rPr>
          <w:lang w:val="en-GB"/>
        </w:rPr>
      </w:pPr>
      <w:r>
        <w:rPr>
          <w:lang w:val="en-GB"/>
        </w:rPr>
        <w:br w:type="page"/>
      </w:r>
    </w:p>
    <w:p w14:paraId="75749FDF" w14:textId="774CC848" w:rsidR="001F1F0B" w:rsidRDefault="00973E4C" w:rsidP="001F1F0B">
      <w:pPr>
        <w:spacing w:line="480" w:lineRule="auto"/>
        <w:jc w:val="both"/>
      </w:pPr>
      <w:r>
        <w:rPr>
          <w:noProof/>
        </w:rPr>
        <w:lastRenderedPageBreak/>
        <w:drawing>
          <wp:inline distT="0" distB="0" distL="0" distR="0" wp14:anchorId="343BACEA" wp14:editId="01476A48">
            <wp:extent cx="5724000" cy="1619425"/>
            <wp:effectExtent l="0" t="0" r="0" b="0"/>
            <wp:docPr id="33" name="그림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724000" cy="1619425"/>
                    </a:xfrm>
                    <a:prstGeom prst="rect">
                      <a:avLst/>
                    </a:prstGeom>
                    <a:noFill/>
                  </pic:spPr>
                </pic:pic>
              </a:graphicData>
            </a:graphic>
          </wp:inline>
        </w:drawing>
      </w:r>
    </w:p>
    <w:p w14:paraId="162624B3" w14:textId="1918774D" w:rsidR="001F1F0B" w:rsidRDefault="00FD0CE7" w:rsidP="001F1F0B">
      <w:pPr>
        <w:spacing w:line="480" w:lineRule="auto"/>
        <w:jc w:val="both"/>
      </w:pPr>
      <w:r>
        <w:rPr>
          <w:b/>
          <w:bCs/>
          <w:lang w:val="el-GR"/>
        </w:rPr>
        <w:t>Fig.</w:t>
      </w:r>
      <w:r w:rsidR="001F1F0B" w:rsidRPr="00BE58CE">
        <w:rPr>
          <w:b/>
          <w:bCs/>
          <w:lang w:val="el-GR"/>
        </w:rPr>
        <w:t xml:space="preserve"> S</w:t>
      </w:r>
      <w:r w:rsidR="0088369D">
        <w:rPr>
          <w:b/>
          <w:bCs/>
          <w:lang w:val="el-GR"/>
        </w:rPr>
        <w:t>21</w:t>
      </w:r>
      <w:r w:rsidR="001F1F0B" w:rsidRPr="00364DA3">
        <w:rPr>
          <w:rFonts w:eastAsia="굴림"/>
          <w:b/>
          <w:bCs/>
          <w:color w:val="000000"/>
        </w:rPr>
        <w:t xml:space="preserve">. </w:t>
      </w:r>
      <w:r w:rsidR="001F1F0B" w:rsidRPr="00D443B9">
        <w:t xml:space="preserve">Functional analysis of </w:t>
      </w:r>
      <w:r w:rsidR="001F1F0B">
        <w:t>metabolomic</w:t>
      </w:r>
      <w:r w:rsidR="001F1F0B" w:rsidRPr="00D443B9">
        <w:t xml:space="preserve"> network</w:t>
      </w:r>
      <w:r w:rsidR="001F1F0B">
        <w:t xml:space="preserve"> with prediction analysis for biological functions</w:t>
      </w:r>
      <w:r w:rsidR="001F1F0B" w:rsidRPr="00D443B9">
        <w:t xml:space="preserve"> of </w:t>
      </w:r>
      <w:r w:rsidR="00B16440" w:rsidRPr="00B16440">
        <w:t>(A)</w:t>
      </w:r>
      <w:r w:rsidR="001F1F0B">
        <w:t xml:space="preserve"> 0.01 and </w:t>
      </w:r>
      <w:r w:rsidR="00B16440" w:rsidRPr="00B16440">
        <w:t>(B)</w:t>
      </w:r>
      <w:r w:rsidR="001F1F0B">
        <w:t xml:space="preserve"> 0.1 </w:t>
      </w:r>
      <w:r w:rsidR="001F1F0B" w:rsidRPr="00D443B9">
        <w:t xml:space="preserve">µg/µl </w:t>
      </w:r>
      <w:proofErr w:type="spellStart"/>
      <w:r w:rsidR="001F1F0B" w:rsidRPr="00D443B9">
        <w:t>MNPs@SiO</w:t>
      </w:r>
      <w:r w:rsidR="001F1F0B" w:rsidRPr="00D443B9">
        <w:rPr>
          <w:vertAlign w:val="subscript"/>
        </w:rPr>
        <w:t>2</w:t>
      </w:r>
      <w:proofErr w:type="spellEnd"/>
      <w:r w:rsidR="001F1F0B" w:rsidRPr="00D443B9">
        <w:t>(</w:t>
      </w:r>
      <w:proofErr w:type="spellStart"/>
      <w:r w:rsidR="001F1F0B" w:rsidRPr="00D443B9">
        <w:t>RITC</w:t>
      </w:r>
      <w:proofErr w:type="spellEnd"/>
      <w:r w:rsidR="001F1F0B" w:rsidRPr="00D443B9">
        <w:t xml:space="preserve">) treated </w:t>
      </w:r>
      <w:proofErr w:type="spellStart"/>
      <w:r w:rsidR="001F1F0B">
        <w:t>BV2</w:t>
      </w:r>
      <w:proofErr w:type="spellEnd"/>
      <w:r w:rsidR="001F1F0B" w:rsidRPr="00D443B9">
        <w:t xml:space="preserve"> cells. Fold change ± 1.</w:t>
      </w:r>
      <w:r w:rsidR="0074009E">
        <w:t>2</w:t>
      </w:r>
      <w:r w:rsidR="001F1F0B" w:rsidRPr="00D443B9">
        <w:t xml:space="preserve"> was used as cut off value. Red and green areas indicate up- and downregulated </w:t>
      </w:r>
      <w:r w:rsidR="001F1F0B">
        <w:t>gene</w:t>
      </w:r>
      <w:r w:rsidR="001F1F0B" w:rsidRPr="00D443B9">
        <w:t>s, respectively. Orange and blue areas indicate prediction as activation and inhibition, respectively.</w:t>
      </w:r>
      <w:r w:rsidR="001F1F0B">
        <w:t xml:space="preserve"> </w:t>
      </w:r>
      <w:r w:rsidR="001F1F0B">
        <w:rPr>
          <w:rFonts w:hint="eastAsia"/>
          <w:lang w:val="en-GB"/>
        </w:rPr>
        <w:t xml:space="preserve">Details for shape and </w:t>
      </w:r>
      <w:proofErr w:type="spellStart"/>
      <w:r w:rsidR="001F1F0B">
        <w:rPr>
          <w:rFonts w:hint="eastAsia"/>
          <w:lang w:val="en-GB"/>
        </w:rPr>
        <w:t>color</w:t>
      </w:r>
      <w:proofErr w:type="spellEnd"/>
      <w:r w:rsidR="001F1F0B">
        <w:rPr>
          <w:rFonts w:hint="eastAsia"/>
          <w:lang w:val="en-GB"/>
        </w:rPr>
        <w:t xml:space="preserve"> are provided in </w:t>
      </w:r>
      <w:r>
        <w:rPr>
          <w:rFonts w:eastAsia="굴림"/>
          <w:color w:val="000000"/>
        </w:rPr>
        <w:t>Fig.</w:t>
      </w:r>
      <w:r w:rsidR="001F1F0B" w:rsidRPr="005A4865">
        <w:rPr>
          <w:rFonts w:eastAsia="굴림"/>
          <w:color w:val="000000"/>
        </w:rPr>
        <w:t xml:space="preserve"> </w:t>
      </w:r>
      <w:proofErr w:type="spellStart"/>
      <w:r w:rsidR="001F1F0B" w:rsidRPr="005A4865">
        <w:rPr>
          <w:rFonts w:eastAsia="굴림"/>
          <w:color w:val="000000"/>
        </w:rPr>
        <w:t>S</w:t>
      </w:r>
      <w:r w:rsidR="0088369D">
        <w:rPr>
          <w:rFonts w:eastAsia="굴림"/>
          <w:color w:val="000000"/>
        </w:rPr>
        <w:t>13</w:t>
      </w:r>
      <w:proofErr w:type="spellEnd"/>
      <w:r w:rsidR="001F1F0B">
        <w:rPr>
          <w:rFonts w:eastAsia="굴림"/>
          <w:color w:val="000000"/>
        </w:rPr>
        <w:t xml:space="preserve"> and </w:t>
      </w:r>
      <w:proofErr w:type="spellStart"/>
      <w:r w:rsidR="001F1F0B">
        <w:rPr>
          <w:rFonts w:eastAsia="굴림"/>
          <w:color w:val="000000"/>
        </w:rPr>
        <w:t>S1</w:t>
      </w:r>
      <w:r w:rsidR="0088369D">
        <w:rPr>
          <w:rFonts w:eastAsia="굴림"/>
          <w:color w:val="000000"/>
        </w:rPr>
        <w:t>4</w:t>
      </w:r>
      <w:proofErr w:type="spellEnd"/>
      <w:r w:rsidR="001F1F0B">
        <w:rPr>
          <w:rFonts w:hint="eastAsia"/>
          <w:lang w:val="en-GB"/>
        </w:rPr>
        <w:t>.</w:t>
      </w:r>
    </w:p>
    <w:p w14:paraId="505AB613" w14:textId="569F184E" w:rsidR="001F1F0B" w:rsidRDefault="001F1F0B" w:rsidP="001F1F0B">
      <w:pPr>
        <w:spacing w:after="160" w:line="259" w:lineRule="auto"/>
        <w:jc w:val="both"/>
      </w:pPr>
      <w:r>
        <w:br w:type="page"/>
      </w:r>
    </w:p>
    <w:p w14:paraId="589AAF24" w14:textId="6397885E" w:rsidR="00220767" w:rsidRDefault="00973E4C" w:rsidP="00220767">
      <w:pPr>
        <w:spacing w:after="160" w:line="259" w:lineRule="auto"/>
        <w:jc w:val="both"/>
      </w:pPr>
      <w:r>
        <w:rPr>
          <w:noProof/>
        </w:rPr>
        <w:lastRenderedPageBreak/>
        <w:drawing>
          <wp:inline distT="0" distB="0" distL="0" distR="0" wp14:anchorId="2B95246F" wp14:editId="265417EE">
            <wp:extent cx="5724000" cy="1924672"/>
            <wp:effectExtent l="0" t="0" r="0" b="0"/>
            <wp:docPr id="34" name="그림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724000" cy="1924672"/>
                    </a:xfrm>
                    <a:prstGeom prst="rect">
                      <a:avLst/>
                    </a:prstGeom>
                    <a:noFill/>
                  </pic:spPr>
                </pic:pic>
              </a:graphicData>
            </a:graphic>
          </wp:inline>
        </w:drawing>
      </w:r>
    </w:p>
    <w:p w14:paraId="413DE6F9" w14:textId="7CCC975A" w:rsidR="00220767" w:rsidRDefault="00FD0CE7" w:rsidP="00220767">
      <w:pPr>
        <w:spacing w:line="480" w:lineRule="auto"/>
        <w:jc w:val="both"/>
        <w:rPr>
          <w:rFonts w:eastAsia="굴림"/>
          <w:color w:val="000000"/>
        </w:rPr>
      </w:pPr>
      <w:r>
        <w:rPr>
          <w:b/>
          <w:bCs/>
          <w:lang w:val="el-GR"/>
        </w:rPr>
        <w:t>Fig.</w:t>
      </w:r>
      <w:r w:rsidR="00220767" w:rsidRPr="00BE58CE">
        <w:rPr>
          <w:b/>
          <w:bCs/>
          <w:lang w:val="el-GR"/>
        </w:rPr>
        <w:t xml:space="preserve"> S</w:t>
      </w:r>
      <w:r w:rsidR="00FF3B8C">
        <w:rPr>
          <w:b/>
          <w:bCs/>
          <w:lang w:val="el-GR"/>
        </w:rPr>
        <w:t>22</w:t>
      </w:r>
      <w:r w:rsidR="00220767" w:rsidRPr="00364DA3">
        <w:rPr>
          <w:rFonts w:eastAsia="굴림"/>
          <w:b/>
          <w:bCs/>
          <w:color w:val="000000"/>
        </w:rPr>
        <w:t xml:space="preserve">. </w:t>
      </w:r>
      <w:r w:rsidR="00220767" w:rsidRPr="00D443B9">
        <w:t xml:space="preserve">Functional analysis of </w:t>
      </w:r>
      <w:r w:rsidR="00220767">
        <w:t xml:space="preserve">triple </w:t>
      </w:r>
      <w:proofErr w:type="spellStart"/>
      <w:r w:rsidR="00220767">
        <w:t>omic</w:t>
      </w:r>
      <w:proofErr w:type="spellEnd"/>
      <w:r w:rsidR="00220767" w:rsidRPr="00D443B9">
        <w:t xml:space="preserve"> network of </w:t>
      </w:r>
      <w:r w:rsidR="00B16440" w:rsidRPr="00B16440">
        <w:t>(A)</w:t>
      </w:r>
      <w:r w:rsidR="00220767">
        <w:t xml:space="preserve"> 0.01 and </w:t>
      </w:r>
      <w:r w:rsidR="00B16440" w:rsidRPr="00B16440">
        <w:t>(B)</w:t>
      </w:r>
      <w:r w:rsidR="00220767">
        <w:t xml:space="preserve"> 0.1 </w:t>
      </w:r>
      <w:r w:rsidR="00220767" w:rsidRPr="00D443B9">
        <w:t xml:space="preserve">µg/µl </w:t>
      </w:r>
      <w:proofErr w:type="spellStart"/>
      <w:r w:rsidR="00220767" w:rsidRPr="00D443B9">
        <w:t>MNPs@SiO</w:t>
      </w:r>
      <w:r w:rsidR="00220767" w:rsidRPr="00D443B9">
        <w:rPr>
          <w:vertAlign w:val="subscript"/>
        </w:rPr>
        <w:t>2</w:t>
      </w:r>
      <w:proofErr w:type="spellEnd"/>
      <w:r w:rsidR="00220767" w:rsidRPr="00D443B9">
        <w:t>(</w:t>
      </w:r>
      <w:proofErr w:type="spellStart"/>
      <w:r w:rsidR="00220767" w:rsidRPr="00D443B9">
        <w:t>RITC</w:t>
      </w:r>
      <w:proofErr w:type="spellEnd"/>
      <w:r w:rsidR="00220767" w:rsidRPr="00D443B9">
        <w:t xml:space="preserve">) treated </w:t>
      </w:r>
      <w:proofErr w:type="spellStart"/>
      <w:r w:rsidR="00220767">
        <w:t>BV2</w:t>
      </w:r>
      <w:proofErr w:type="spellEnd"/>
      <w:r w:rsidR="00220767" w:rsidRPr="00D443B9">
        <w:t xml:space="preserve"> cells. Fold change</w:t>
      </w:r>
      <w:r w:rsidR="00220767">
        <w:t>s</w:t>
      </w:r>
      <w:r w:rsidR="00220767" w:rsidRPr="00D443B9">
        <w:t xml:space="preserve"> ± 1.</w:t>
      </w:r>
      <w:r w:rsidR="00220767">
        <w:t xml:space="preserve">5 for genes, </w:t>
      </w:r>
      <w:r w:rsidR="00220767" w:rsidRPr="00D443B9">
        <w:t>± 1.</w:t>
      </w:r>
      <w:r w:rsidR="00220767">
        <w:t xml:space="preserve">3 for proteins, and </w:t>
      </w:r>
      <w:r w:rsidR="00220767" w:rsidRPr="00D443B9">
        <w:t>± 1.</w:t>
      </w:r>
      <w:r w:rsidR="00220767">
        <w:t>2 for metabolites</w:t>
      </w:r>
      <w:r w:rsidR="00220767" w:rsidRPr="00D443B9">
        <w:t xml:space="preserve"> w</w:t>
      </w:r>
      <w:r w:rsidR="00220767">
        <w:t>ere</w:t>
      </w:r>
      <w:r w:rsidR="00220767" w:rsidRPr="00D443B9">
        <w:t xml:space="preserve"> used as cut off value. Red and green areas indicate up- and downregulated </w:t>
      </w:r>
      <w:r w:rsidR="00220767">
        <w:t>protein</w:t>
      </w:r>
      <w:r w:rsidR="00220767" w:rsidRPr="00D443B9">
        <w:t>s, respectively.</w:t>
      </w:r>
      <w:r w:rsidR="00220767">
        <w:t xml:space="preserve"> Symbols are described in the legend of </w:t>
      </w:r>
      <w:r>
        <w:rPr>
          <w:rFonts w:eastAsia="굴림"/>
          <w:color w:val="000000"/>
        </w:rPr>
        <w:t>Fig.</w:t>
      </w:r>
      <w:r w:rsidR="00220767" w:rsidRPr="005A4865">
        <w:rPr>
          <w:rFonts w:eastAsia="굴림"/>
          <w:color w:val="000000"/>
        </w:rPr>
        <w:t xml:space="preserve"> </w:t>
      </w:r>
      <w:proofErr w:type="spellStart"/>
      <w:r w:rsidR="00220767" w:rsidRPr="005A4865">
        <w:rPr>
          <w:rFonts w:eastAsia="굴림"/>
          <w:color w:val="000000"/>
        </w:rPr>
        <w:t>S</w:t>
      </w:r>
      <w:r w:rsidR="0088369D">
        <w:rPr>
          <w:rFonts w:eastAsia="굴림"/>
          <w:color w:val="000000"/>
        </w:rPr>
        <w:t>13</w:t>
      </w:r>
      <w:proofErr w:type="spellEnd"/>
      <w:r w:rsidR="00220767" w:rsidRPr="00364DA3">
        <w:rPr>
          <w:rFonts w:eastAsia="굴림"/>
          <w:color w:val="000000"/>
        </w:rPr>
        <w:t>.</w:t>
      </w:r>
    </w:p>
    <w:p w14:paraId="7ED2B1B3" w14:textId="77777777" w:rsidR="00220767" w:rsidRDefault="00220767" w:rsidP="00220767">
      <w:pPr>
        <w:spacing w:after="160" w:line="259" w:lineRule="auto"/>
        <w:jc w:val="both"/>
        <w:rPr>
          <w:rFonts w:eastAsia="굴림"/>
          <w:color w:val="000000"/>
        </w:rPr>
      </w:pPr>
      <w:r>
        <w:rPr>
          <w:rFonts w:eastAsia="굴림"/>
          <w:color w:val="000000"/>
        </w:rPr>
        <w:br w:type="page"/>
      </w:r>
    </w:p>
    <w:p w14:paraId="73F818A9" w14:textId="64949FF5" w:rsidR="00220767" w:rsidRDefault="00973E4C" w:rsidP="00220767">
      <w:pPr>
        <w:spacing w:line="480" w:lineRule="auto"/>
        <w:jc w:val="both"/>
      </w:pPr>
      <w:r>
        <w:rPr>
          <w:noProof/>
        </w:rPr>
        <w:lastRenderedPageBreak/>
        <w:drawing>
          <wp:inline distT="0" distB="0" distL="0" distR="0" wp14:anchorId="53351788" wp14:editId="2D396604">
            <wp:extent cx="5724000" cy="1923328"/>
            <wp:effectExtent l="0" t="0" r="0" b="1270"/>
            <wp:docPr id="35" name="그림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724000" cy="1923328"/>
                    </a:xfrm>
                    <a:prstGeom prst="rect">
                      <a:avLst/>
                    </a:prstGeom>
                    <a:noFill/>
                  </pic:spPr>
                </pic:pic>
              </a:graphicData>
            </a:graphic>
          </wp:inline>
        </w:drawing>
      </w:r>
    </w:p>
    <w:p w14:paraId="0FD6F652" w14:textId="6923E209" w:rsidR="00220767" w:rsidRDefault="00FD0CE7" w:rsidP="00220767">
      <w:pPr>
        <w:spacing w:line="480" w:lineRule="auto"/>
        <w:jc w:val="both"/>
        <w:rPr>
          <w:lang w:val="en-GB"/>
        </w:rPr>
      </w:pPr>
      <w:r>
        <w:rPr>
          <w:b/>
          <w:bCs/>
          <w:lang w:val="el-GR"/>
        </w:rPr>
        <w:t>Fig.</w:t>
      </w:r>
      <w:r w:rsidR="00220767" w:rsidRPr="00BE58CE">
        <w:rPr>
          <w:b/>
          <w:bCs/>
          <w:lang w:val="el-GR"/>
        </w:rPr>
        <w:t xml:space="preserve"> S</w:t>
      </w:r>
      <w:r w:rsidR="0074009E">
        <w:rPr>
          <w:b/>
          <w:bCs/>
          <w:lang w:val="el-GR"/>
        </w:rPr>
        <w:t>2</w:t>
      </w:r>
      <w:r w:rsidR="00FF3B8C">
        <w:rPr>
          <w:b/>
          <w:bCs/>
          <w:lang w:val="el-GR"/>
        </w:rPr>
        <w:t>3</w:t>
      </w:r>
      <w:r w:rsidR="00220767" w:rsidRPr="00364DA3">
        <w:rPr>
          <w:rFonts w:eastAsia="굴림"/>
          <w:b/>
          <w:bCs/>
          <w:color w:val="000000"/>
        </w:rPr>
        <w:t xml:space="preserve">. </w:t>
      </w:r>
      <w:r w:rsidR="00220767" w:rsidRPr="00D443B9">
        <w:t xml:space="preserve">Functional analysis of </w:t>
      </w:r>
      <w:r w:rsidR="0074009E">
        <w:t xml:space="preserve">triple </w:t>
      </w:r>
      <w:proofErr w:type="spellStart"/>
      <w:r w:rsidR="00220767">
        <w:t>omic</w:t>
      </w:r>
      <w:proofErr w:type="spellEnd"/>
      <w:r w:rsidR="00220767">
        <w:t xml:space="preserve"> </w:t>
      </w:r>
      <w:r w:rsidR="00220767" w:rsidRPr="00D443B9">
        <w:t xml:space="preserve">network with prediction of </w:t>
      </w:r>
      <w:r w:rsidR="00B16440">
        <w:t>(A)</w:t>
      </w:r>
      <w:r w:rsidR="00220767">
        <w:t xml:space="preserve"> 0.01 and </w:t>
      </w:r>
      <w:r w:rsidR="00B16440">
        <w:t>(B)</w:t>
      </w:r>
      <w:r w:rsidR="00220767">
        <w:t xml:space="preserve"> 0.1 </w:t>
      </w:r>
      <w:r w:rsidR="00220767" w:rsidRPr="00D443B9">
        <w:t xml:space="preserve">µg/µl </w:t>
      </w:r>
      <w:proofErr w:type="spellStart"/>
      <w:r w:rsidR="00220767" w:rsidRPr="00D443B9">
        <w:t>MNPs@SiO</w:t>
      </w:r>
      <w:r w:rsidR="00220767" w:rsidRPr="00D443B9">
        <w:rPr>
          <w:vertAlign w:val="subscript"/>
        </w:rPr>
        <w:t>2</w:t>
      </w:r>
      <w:proofErr w:type="spellEnd"/>
      <w:r w:rsidR="00220767" w:rsidRPr="00D443B9">
        <w:t>(</w:t>
      </w:r>
      <w:proofErr w:type="spellStart"/>
      <w:r w:rsidR="00220767" w:rsidRPr="00D443B9">
        <w:t>RITC</w:t>
      </w:r>
      <w:proofErr w:type="spellEnd"/>
      <w:r w:rsidR="00220767" w:rsidRPr="00D443B9">
        <w:t xml:space="preserve">) treated </w:t>
      </w:r>
      <w:proofErr w:type="spellStart"/>
      <w:r w:rsidR="00220767">
        <w:t>BV2</w:t>
      </w:r>
      <w:proofErr w:type="spellEnd"/>
      <w:r w:rsidR="00220767" w:rsidRPr="00D443B9">
        <w:t xml:space="preserve"> cells. </w:t>
      </w:r>
      <w:r w:rsidR="0074009E" w:rsidRPr="00D443B9">
        <w:t>Fold change</w:t>
      </w:r>
      <w:r w:rsidR="0074009E">
        <w:t>s</w:t>
      </w:r>
      <w:r w:rsidR="0074009E" w:rsidRPr="00D443B9">
        <w:t xml:space="preserve"> ± 1.</w:t>
      </w:r>
      <w:r w:rsidR="0074009E">
        <w:t xml:space="preserve">5 for genes, </w:t>
      </w:r>
      <w:r w:rsidR="0074009E" w:rsidRPr="00D443B9">
        <w:t>± 1.</w:t>
      </w:r>
      <w:r w:rsidR="0074009E">
        <w:t xml:space="preserve">3 for proteins, and </w:t>
      </w:r>
      <w:r w:rsidR="0074009E" w:rsidRPr="00D443B9">
        <w:t>± 1.</w:t>
      </w:r>
      <w:r w:rsidR="0074009E">
        <w:t>2 for metabolites</w:t>
      </w:r>
      <w:r w:rsidR="0074009E" w:rsidRPr="00D443B9">
        <w:t xml:space="preserve"> w</w:t>
      </w:r>
      <w:r w:rsidR="0074009E">
        <w:t>ere</w:t>
      </w:r>
      <w:r w:rsidR="0074009E" w:rsidRPr="00D443B9">
        <w:t xml:space="preserve"> used as cut off value.</w:t>
      </w:r>
      <w:r w:rsidR="00220767" w:rsidRPr="00D443B9">
        <w:t xml:space="preserve"> </w:t>
      </w:r>
      <w:r w:rsidR="00220767">
        <w:rPr>
          <w:rFonts w:hint="eastAsia"/>
          <w:lang w:val="en-GB"/>
        </w:rPr>
        <w:t xml:space="preserve">Details for shape and </w:t>
      </w:r>
      <w:proofErr w:type="spellStart"/>
      <w:r w:rsidR="00220767">
        <w:rPr>
          <w:rFonts w:hint="eastAsia"/>
          <w:lang w:val="en-GB"/>
        </w:rPr>
        <w:t>color</w:t>
      </w:r>
      <w:proofErr w:type="spellEnd"/>
      <w:r w:rsidR="00220767">
        <w:rPr>
          <w:rFonts w:hint="eastAsia"/>
          <w:lang w:val="en-GB"/>
        </w:rPr>
        <w:t xml:space="preserve"> are provided in </w:t>
      </w:r>
      <w:r>
        <w:rPr>
          <w:rFonts w:eastAsia="굴림"/>
          <w:color w:val="000000"/>
        </w:rPr>
        <w:t>Fig.</w:t>
      </w:r>
      <w:r w:rsidR="00220767" w:rsidRPr="005A4865">
        <w:rPr>
          <w:rFonts w:eastAsia="굴림"/>
          <w:color w:val="000000"/>
        </w:rPr>
        <w:t xml:space="preserve"> </w:t>
      </w:r>
      <w:proofErr w:type="spellStart"/>
      <w:r w:rsidR="00220767" w:rsidRPr="005A4865">
        <w:rPr>
          <w:rFonts w:eastAsia="굴림"/>
          <w:color w:val="000000"/>
        </w:rPr>
        <w:t>S</w:t>
      </w:r>
      <w:r w:rsidR="0088369D">
        <w:rPr>
          <w:rFonts w:eastAsia="굴림"/>
          <w:color w:val="000000"/>
        </w:rPr>
        <w:t>13</w:t>
      </w:r>
      <w:proofErr w:type="spellEnd"/>
      <w:r w:rsidR="00220767">
        <w:rPr>
          <w:rFonts w:eastAsia="굴림"/>
          <w:color w:val="000000"/>
        </w:rPr>
        <w:t xml:space="preserve"> and </w:t>
      </w:r>
      <w:proofErr w:type="spellStart"/>
      <w:r w:rsidR="00220767">
        <w:rPr>
          <w:rFonts w:eastAsia="굴림"/>
          <w:color w:val="000000"/>
        </w:rPr>
        <w:t>S1</w:t>
      </w:r>
      <w:r w:rsidR="0088369D">
        <w:rPr>
          <w:rFonts w:eastAsia="굴림"/>
          <w:color w:val="000000"/>
        </w:rPr>
        <w:t>4</w:t>
      </w:r>
      <w:proofErr w:type="spellEnd"/>
      <w:r w:rsidR="00220767">
        <w:rPr>
          <w:rFonts w:hint="eastAsia"/>
          <w:lang w:val="en-GB"/>
        </w:rPr>
        <w:t>.</w:t>
      </w:r>
    </w:p>
    <w:p w14:paraId="44B4630F" w14:textId="77777777" w:rsidR="00220767" w:rsidRDefault="00220767" w:rsidP="00220767">
      <w:pPr>
        <w:spacing w:after="160" w:line="259" w:lineRule="auto"/>
        <w:jc w:val="both"/>
        <w:rPr>
          <w:lang w:val="en-GB"/>
        </w:rPr>
      </w:pPr>
      <w:r>
        <w:rPr>
          <w:lang w:val="en-GB"/>
        </w:rPr>
        <w:br w:type="page"/>
      </w:r>
    </w:p>
    <w:p w14:paraId="574903ED" w14:textId="241CE289" w:rsidR="00220767" w:rsidRDefault="0074009E" w:rsidP="00220767">
      <w:pPr>
        <w:spacing w:line="480" w:lineRule="auto"/>
        <w:jc w:val="both"/>
      </w:pPr>
      <w:r w:rsidRPr="0074009E">
        <w:rPr>
          <w:noProof/>
        </w:rPr>
        <w:lastRenderedPageBreak/>
        <w:drawing>
          <wp:inline distT="0" distB="0" distL="0" distR="0" wp14:anchorId="032B6DD3" wp14:editId="7B58DA93">
            <wp:extent cx="5724000" cy="3679264"/>
            <wp:effectExtent l="0" t="0" r="0" b="0"/>
            <wp:docPr id="76" name="그림 4" descr="지도이(가) 표시된 사진&#10;&#10;자동 생성된 설명">
              <a:extLst xmlns:a="http://schemas.openxmlformats.org/drawingml/2006/main">
                <a:ext uri="{FF2B5EF4-FFF2-40B4-BE49-F238E27FC236}">
                  <a16:creationId xmlns:a16="http://schemas.microsoft.com/office/drawing/2014/main" id="{AC04178F-EC35-435E-9781-DCA7C578E6D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그림 4" descr="지도이(가) 표시된 사진&#10;&#10;자동 생성된 설명">
                      <a:extLst>
                        <a:ext uri="{FF2B5EF4-FFF2-40B4-BE49-F238E27FC236}">
                          <a16:creationId xmlns:a16="http://schemas.microsoft.com/office/drawing/2014/main" id="{AC04178F-EC35-435E-9781-DCA7C578E6D6}"/>
                        </a:ext>
                      </a:extLst>
                    </pic:cNvPr>
                    <pic:cNvPicPr>
                      <a:picLocks noChangeAspect="1"/>
                    </pic:cNvPicPr>
                  </pic:nvPicPr>
                  <pic:blipFill rotWithShape="1">
                    <a:blip r:embed="rId31" cstate="print">
                      <a:extLst>
                        <a:ext uri="{28A0092B-C50C-407E-A947-70E740481C1C}">
                          <a14:useLocalDpi xmlns:a14="http://schemas.microsoft.com/office/drawing/2010/main" val="0"/>
                        </a:ext>
                      </a:extLst>
                    </a:blip>
                    <a:srcRect l="4177" t="4430" r="4051" b="14596"/>
                    <a:stretch/>
                  </pic:blipFill>
                  <pic:spPr>
                    <a:xfrm>
                      <a:off x="0" y="0"/>
                      <a:ext cx="5724000" cy="3679264"/>
                    </a:xfrm>
                    <a:prstGeom prst="rect">
                      <a:avLst/>
                    </a:prstGeom>
                  </pic:spPr>
                </pic:pic>
              </a:graphicData>
            </a:graphic>
          </wp:inline>
        </w:drawing>
      </w:r>
    </w:p>
    <w:p w14:paraId="27286DE5" w14:textId="00F78F19" w:rsidR="00220767" w:rsidRDefault="00FD0CE7" w:rsidP="00220767">
      <w:pPr>
        <w:spacing w:line="480" w:lineRule="auto"/>
        <w:jc w:val="both"/>
      </w:pPr>
      <w:r>
        <w:rPr>
          <w:b/>
          <w:bCs/>
          <w:lang w:val="el-GR"/>
        </w:rPr>
        <w:t>Fig.</w:t>
      </w:r>
      <w:r w:rsidR="00220767" w:rsidRPr="00BE58CE">
        <w:rPr>
          <w:b/>
          <w:bCs/>
          <w:lang w:val="el-GR"/>
        </w:rPr>
        <w:t xml:space="preserve"> S</w:t>
      </w:r>
      <w:r w:rsidR="0074009E">
        <w:rPr>
          <w:b/>
          <w:bCs/>
          <w:lang w:val="el-GR"/>
        </w:rPr>
        <w:t>2</w:t>
      </w:r>
      <w:r w:rsidR="00FF3B8C">
        <w:rPr>
          <w:b/>
          <w:bCs/>
          <w:lang w:val="el-GR"/>
        </w:rPr>
        <w:t>4</w:t>
      </w:r>
      <w:r w:rsidR="00220767" w:rsidRPr="00364DA3">
        <w:rPr>
          <w:rFonts w:eastAsia="굴림"/>
          <w:b/>
          <w:bCs/>
          <w:color w:val="000000"/>
        </w:rPr>
        <w:t xml:space="preserve">. </w:t>
      </w:r>
      <w:r w:rsidR="00220767" w:rsidRPr="00D443B9">
        <w:t xml:space="preserve">Functional analysis of </w:t>
      </w:r>
      <w:r w:rsidR="009A2DD5">
        <w:t xml:space="preserve">triple </w:t>
      </w:r>
      <w:proofErr w:type="spellStart"/>
      <w:r w:rsidR="009A2DD5">
        <w:t>omic</w:t>
      </w:r>
      <w:proofErr w:type="spellEnd"/>
      <w:r w:rsidR="009A2DD5" w:rsidRPr="00D443B9">
        <w:t xml:space="preserve"> network</w:t>
      </w:r>
      <w:r w:rsidR="00220767">
        <w:t xml:space="preserve"> with prediction analysis for biological functions</w:t>
      </w:r>
      <w:r w:rsidR="00220767" w:rsidRPr="00D443B9">
        <w:t xml:space="preserve"> of </w:t>
      </w:r>
      <w:r w:rsidR="00220767">
        <w:t xml:space="preserve">0.01 </w:t>
      </w:r>
      <w:r w:rsidR="00220767" w:rsidRPr="00D443B9">
        <w:t xml:space="preserve">µg/µl </w:t>
      </w:r>
      <w:proofErr w:type="spellStart"/>
      <w:r w:rsidR="00220767" w:rsidRPr="00D443B9">
        <w:t>MNPs@SiO</w:t>
      </w:r>
      <w:r w:rsidR="00220767" w:rsidRPr="00D443B9">
        <w:rPr>
          <w:vertAlign w:val="subscript"/>
        </w:rPr>
        <w:t>2</w:t>
      </w:r>
      <w:proofErr w:type="spellEnd"/>
      <w:r w:rsidR="00220767" w:rsidRPr="00D443B9">
        <w:t>(</w:t>
      </w:r>
      <w:proofErr w:type="spellStart"/>
      <w:r w:rsidR="00220767" w:rsidRPr="00D443B9">
        <w:t>RITC</w:t>
      </w:r>
      <w:proofErr w:type="spellEnd"/>
      <w:r w:rsidR="00220767" w:rsidRPr="00D443B9">
        <w:t xml:space="preserve">) treated </w:t>
      </w:r>
      <w:proofErr w:type="spellStart"/>
      <w:r w:rsidR="00220767">
        <w:t>BV2</w:t>
      </w:r>
      <w:proofErr w:type="spellEnd"/>
      <w:r w:rsidR="00220767" w:rsidRPr="00D443B9">
        <w:t xml:space="preserve"> cells. </w:t>
      </w:r>
      <w:r w:rsidR="0074009E" w:rsidRPr="00D443B9">
        <w:t>Fold change</w:t>
      </w:r>
      <w:r w:rsidR="0074009E">
        <w:t>s</w:t>
      </w:r>
      <w:r w:rsidR="0074009E" w:rsidRPr="00D443B9">
        <w:t xml:space="preserve"> ± 1.</w:t>
      </w:r>
      <w:r w:rsidR="0074009E">
        <w:t xml:space="preserve">5 for genes, </w:t>
      </w:r>
      <w:r w:rsidR="0074009E" w:rsidRPr="00D443B9">
        <w:t>± 1.</w:t>
      </w:r>
      <w:r w:rsidR="0074009E">
        <w:t xml:space="preserve">3 for proteins, and </w:t>
      </w:r>
      <w:r w:rsidR="0074009E" w:rsidRPr="00D443B9">
        <w:t>± 1.</w:t>
      </w:r>
      <w:r w:rsidR="0074009E">
        <w:t>2 for metabolites</w:t>
      </w:r>
      <w:r w:rsidR="0074009E" w:rsidRPr="00D443B9">
        <w:t xml:space="preserve"> w</w:t>
      </w:r>
      <w:r w:rsidR="0074009E">
        <w:t>ere</w:t>
      </w:r>
      <w:r w:rsidR="0074009E" w:rsidRPr="00D443B9">
        <w:t xml:space="preserve"> used as cut off value.</w:t>
      </w:r>
      <w:r w:rsidR="00220767" w:rsidRPr="00D443B9">
        <w:t xml:space="preserve"> Red and green areas indicate up- and downregulated </w:t>
      </w:r>
      <w:r w:rsidR="00220767">
        <w:t>gene</w:t>
      </w:r>
      <w:r w:rsidR="00220767" w:rsidRPr="00D443B9">
        <w:t>s, respectively. Orange and blue areas indicate prediction as activation and inhibition, respectively.</w:t>
      </w:r>
      <w:r w:rsidR="00220767">
        <w:t xml:space="preserve"> </w:t>
      </w:r>
      <w:r w:rsidR="00220767">
        <w:rPr>
          <w:rFonts w:hint="eastAsia"/>
          <w:lang w:val="en-GB"/>
        </w:rPr>
        <w:t xml:space="preserve">Details for shape and </w:t>
      </w:r>
      <w:proofErr w:type="spellStart"/>
      <w:r w:rsidR="00220767">
        <w:rPr>
          <w:rFonts w:hint="eastAsia"/>
          <w:lang w:val="en-GB"/>
        </w:rPr>
        <w:t>color</w:t>
      </w:r>
      <w:proofErr w:type="spellEnd"/>
      <w:r w:rsidR="00220767">
        <w:rPr>
          <w:rFonts w:hint="eastAsia"/>
          <w:lang w:val="en-GB"/>
        </w:rPr>
        <w:t xml:space="preserve"> are provided in </w:t>
      </w:r>
      <w:r>
        <w:rPr>
          <w:rFonts w:eastAsia="굴림"/>
          <w:color w:val="000000"/>
        </w:rPr>
        <w:t>Fig.</w:t>
      </w:r>
      <w:r w:rsidR="00220767" w:rsidRPr="005A4865">
        <w:rPr>
          <w:rFonts w:eastAsia="굴림"/>
          <w:color w:val="000000"/>
        </w:rPr>
        <w:t xml:space="preserve"> </w:t>
      </w:r>
      <w:proofErr w:type="spellStart"/>
      <w:r w:rsidR="00220767" w:rsidRPr="005A4865">
        <w:rPr>
          <w:rFonts w:eastAsia="굴림"/>
          <w:color w:val="000000"/>
        </w:rPr>
        <w:t>S</w:t>
      </w:r>
      <w:r w:rsidR="0088369D">
        <w:rPr>
          <w:rFonts w:eastAsia="굴림"/>
          <w:color w:val="000000"/>
        </w:rPr>
        <w:t>13</w:t>
      </w:r>
      <w:proofErr w:type="spellEnd"/>
      <w:r w:rsidR="00220767">
        <w:rPr>
          <w:rFonts w:eastAsia="굴림"/>
          <w:color w:val="000000"/>
        </w:rPr>
        <w:t xml:space="preserve"> and </w:t>
      </w:r>
      <w:proofErr w:type="spellStart"/>
      <w:r w:rsidR="00220767">
        <w:rPr>
          <w:rFonts w:eastAsia="굴림"/>
          <w:color w:val="000000"/>
        </w:rPr>
        <w:t>S1</w:t>
      </w:r>
      <w:r w:rsidR="0088369D">
        <w:rPr>
          <w:rFonts w:eastAsia="굴림"/>
          <w:color w:val="000000"/>
        </w:rPr>
        <w:t>4</w:t>
      </w:r>
      <w:proofErr w:type="spellEnd"/>
      <w:r w:rsidR="00220767">
        <w:rPr>
          <w:rFonts w:hint="eastAsia"/>
          <w:lang w:val="en-GB"/>
        </w:rPr>
        <w:t>.</w:t>
      </w:r>
    </w:p>
    <w:p w14:paraId="30743AFC" w14:textId="232C305F" w:rsidR="0074009E" w:rsidRDefault="0074009E">
      <w:pPr>
        <w:spacing w:after="160" w:line="259" w:lineRule="auto"/>
        <w:jc w:val="both"/>
      </w:pPr>
      <w:r>
        <w:br w:type="page"/>
      </w:r>
    </w:p>
    <w:p w14:paraId="7D5BAAB3" w14:textId="2DA3B656" w:rsidR="0074009E" w:rsidRDefault="00973E4C" w:rsidP="0074009E">
      <w:pPr>
        <w:spacing w:after="160" w:line="259" w:lineRule="auto"/>
        <w:jc w:val="both"/>
      </w:pPr>
      <w:r>
        <w:rPr>
          <w:noProof/>
        </w:rPr>
        <w:lastRenderedPageBreak/>
        <w:drawing>
          <wp:inline distT="0" distB="0" distL="0" distR="0" wp14:anchorId="20AE1473" wp14:editId="68F4C7A6">
            <wp:extent cx="5724000" cy="1987004"/>
            <wp:effectExtent l="0" t="0" r="0" b="0"/>
            <wp:docPr id="36" name="그림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724000" cy="1987004"/>
                    </a:xfrm>
                    <a:prstGeom prst="rect">
                      <a:avLst/>
                    </a:prstGeom>
                    <a:noFill/>
                  </pic:spPr>
                </pic:pic>
              </a:graphicData>
            </a:graphic>
          </wp:inline>
        </w:drawing>
      </w:r>
    </w:p>
    <w:p w14:paraId="40B09741" w14:textId="31308123" w:rsidR="0074009E" w:rsidRDefault="00FD0CE7" w:rsidP="0074009E">
      <w:pPr>
        <w:spacing w:line="480" w:lineRule="auto"/>
        <w:jc w:val="both"/>
        <w:rPr>
          <w:rFonts w:eastAsia="굴림"/>
          <w:color w:val="000000"/>
        </w:rPr>
      </w:pPr>
      <w:r>
        <w:rPr>
          <w:b/>
          <w:bCs/>
          <w:lang w:val="el-GR"/>
        </w:rPr>
        <w:t>Fig.</w:t>
      </w:r>
      <w:r w:rsidR="0074009E" w:rsidRPr="00BE58CE">
        <w:rPr>
          <w:b/>
          <w:bCs/>
          <w:lang w:val="el-GR"/>
        </w:rPr>
        <w:t xml:space="preserve"> S</w:t>
      </w:r>
      <w:r w:rsidR="0074009E">
        <w:rPr>
          <w:b/>
          <w:bCs/>
          <w:lang w:val="el-GR"/>
        </w:rPr>
        <w:t>2</w:t>
      </w:r>
      <w:r w:rsidR="00FF3B8C">
        <w:rPr>
          <w:b/>
          <w:bCs/>
          <w:lang w:val="el-GR"/>
        </w:rPr>
        <w:t>5</w:t>
      </w:r>
      <w:r w:rsidR="0074009E" w:rsidRPr="00364DA3">
        <w:rPr>
          <w:rFonts w:eastAsia="굴림"/>
          <w:b/>
          <w:bCs/>
          <w:color w:val="000000"/>
        </w:rPr>
        <w:t xml:space="preserve">. </w:t>
      </w:r>
      <w:r w:rsidR="0074009E" w:rsidRPr="00D443B9">
        <w:t xml:space="preserve">Functional analysis of </w:t>
      </w:r>
      <w:r w:rsidR="009A2DD5">
        <w:t xml:space="preserve">trimmed triple </w:t>
      </w:r>
      <w:proofErr w:type="spellStart"/>
      <w:r w:rsidR="009A2DD5">
        <w:t>omic</w:t>
      </w:r>
      <w:proofErr w:type="spellEnd"/>
      <w:r w:rsidR="009A2DD5" w:rsidRPr="00D443B9">
        <w:t xml:space="preserve"> network</w:t>
      </w:r>
      <w:r w:rsidR="0074009E" w:rsidRPr="00D443B9">
        <w:t xml:space="preserve"> of </w:t>
      </w:r>
      <w:r w:rsidR="00B16440">
        <w:t>(A)</w:t>
      </w:r>
      <w:r w:rsidR="0074009E">
        <w:t xml:space="preserve"> 0.01 and </w:t>
      </w:r>
      <w:r w:rsidR="00B16440">
        <w:t>(B)</w:t>
      </w:r>
      <w:r w:rsidR="0074009E">
        <w:t xml:space="preserve"> 0.1 </w:t>
      </w:r>
      <w:r w:rsidR="0074009E" w:rsidRPr="00D443B9">
        <w:t xml:space="preserve">µg/µl </w:t>
      </w:r>
      <w:proofErr w:type="spellStart"/>
      <w:r w:rsidR="0074009E" w:rsidRPr="00D443B9">
        <w:t>MNPs@SiO</w:t>
      </w:r>
      <w:r w:rsidR="0074009E" w:rsidRPr="00D443B9">
        <w:rPr>
          <w:vertAlign w:val="subscript"/>
        </w:rPr>
        <w:t>2</w:t>
      </w:r>
      <w:proofErr w:type="spellEnd"/>
      <w:r w:rsidR="0074009E" w:rsidRPr="00D443B9">
        <w:t>(</w:t>
      </w:r>
      <w:proofErr w:type="spellStart"/>
      <w:r w:rsidR="0074009E" w:rsidRPr="00D443B9">
        <w:t>RITC</w:t>
      </w:r>
      <w:proofErr w:type="spellEnd"/>
      <w:r w:rsidR="0074009E" w:rsidRPr="00D443B9">
        <w:t xml:space="preserve">) treated </w:t>
      </w:r>
      <w:proofErr w:type="spellStart"/>
      <w:r w:rsidR="0074009E">
        <w:t>BV2</w:t>
      </w:r>
      <w:proofErr w:type="spellEnd"/>
      <w:r w:rsidR="0074009E" w:rsidRPr="00D443B9">
        <w:t xml:space="preserve"> cells. Fold change</w:t>
      </w:r>
      <w:r w:rsidR="0074009E">
        <w:t>s</w:t>
      </w:r>
      <w:r w:rsidR="0074009E" w:rsidRPr="00D443B9">
        <w:t xml:space="preserve"> ± 1.</w:t>
      </w:r>
      <w:r w:rsidR="0074009E">
        <w:t xml:space="preserve">5 for genes, </w:t>
      </w:r>
      <w:r w:rsidR="0074009E" w:rsidRPr="00D443B9">
        <w:t>± 1.</w:t>
      </w:r>
      <w:r w:rsidR="0074009E">
        <w:t xml:space="preserve">3 for proteins, and </w:t>
      </w:r>
      <w:r w:rsidR="0074009E" w:rsidRPr="00D443B9">
        <w:t>± 1.</w:t>
      </w:r>
      <w:r w:rsidR="0074009E">
        <w:t>2 for metabolites</w:t>
      </w:r>
      <w:r w:rsidR="0074009E" w:rsidRPr="00D443B9">
        <w:t xml:space="preserve"> w</w:t>
      </w:r>
      <w:r w:rsidR="0074009E">
        <w:t>ere</w:t>
      </w:r>
      <w:r w:rsidR="0074009E" w:rsidRPr="00D443B9">
        <w:t xml:space="preserve"> used as cut off value. Red and green areas indicate up- and downregulated </w:t>
      </w:r>
      <w:r w:rsidR="0074009E">
        <w:t>protein</w:t>
      </w:r>
      <w:r w:rsidR="0074009E" w:rsidRPr="00D443B9">
        <w:t>s, respectively.</w:t>
      </w:r>
      <w:r w:rsidR="0074009E">
        <w:t xml:space="preserve"> Symbols are described in the legend of </w:t>
      </w:r>
      <w:r>
        <w:rPr>
          <w:rFonts w:eastAsia="굴림"/>
          <w:color w:val="000000"/>
        </w:rPr>
        <w:t>Fig.</w:t>
      </w:r>
      <w:r w:rsidR="0074009E" w:rsidRPr="005A4865">
        <w:rPr>
          <w:rFonts w:eastAsia="굴림"/>
          <w:color w:val="000000"/>
        </w:rPr>
        <w:t xml:space="preserve"> </w:t>
      </w:r>
      <w:proofErr w:type="spellStart"/>
      <w:r w:rsidR="0074009E" w:rsidRPr="005A4865">
        <w:rPr>
          <w:rFonts w:eastAsia="굴림"/>
          <w:color w:val="000000"/>
        </w:rPr>
        <w:t>S</w:t>
      </w:r>
      <w:r w:rsidR="0088369D">
        <w:rPr>
          <w:rFonts w:eastAsia="굴림"/>
          <w:color w:val="000000"/>
        </w:rPr>
        <w:t>13</w:t>
      </w:r>
      <w:proofErr w:type="spellEnd"/>
      <w:r w:rsidR="0074009E" w:rsidRPr="00364DA3">
        <w:rPr>
          <w:rFonts w:eastAsia="굴림"/>
          <w:color w:val="000000"/>
        </w:rPr>
        <w:t>.</w:t>
      </w:r>
    </w:p>
    <w:p w14:paraId="51A766C3" w14:textId="77777777" w:rsidR="0074009E" w:rsidRDefault="0074009E" w:rsidP="0074009E">
      <w:pPr>
        <w:spacing w:after="160" w:line="259" w:lineRule="auto"/>
        <w:jc w:val="both"/>
        <w:rPr>
          <w:rFonts w:eastAsia="굴림"/>
          <w:color w:val="000000"/>
        </w:rPr>
      </w:pPr>
      <w:r>
        <w:rPr>
          <w:rFonts w:eastAsia="굴림"/>
          <w:color w:val="000000"/>
        </w:rPr>
        <w:br w:type="page"/>
      </w:r>
    </w:p>
    <w:p w14:paraId="1E1E31FD" w14:textId="1F6900C4" w:rsidR="0074009E" w:rsidRDefault="00973E4C" w:rsidP="0074009E">
      <w:pPr>
        <w:spacing w:line="480" w:lineRule="auto"/>
        <w:jc w:val="both"/>
      </w:pPr>
      <w:r>
        <w:rPr>
          <w:noProof/>
        </w:rPr>
        <w:lastRenderedPageBreak/>
        <w:drawing>
          <wp:inline distT="0" distB="0" distL="0" distR="0" wp14:anchorId="3FAF9C6D" wp14:editId="3A9E52A8">
            <wp:extent cx="5724000" cy="1971582"/>
            <wp:effectExtent l="0" t="0" r="0" b="0"/>
            <wp:docPr id="37" name="그림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724000" cy="1971582"/>
                    </a:xfrm>
                    <a:prstGeom prst="rect">
                      <a:avLst/>
                    </a:prstGeom>
                    <a:noFill/>
                  </pic:spPr>
                </pic:pic>
              </a:graphicData>
            </a:graphic>
          </wp:inline>
        </w:drawing>
      </w:r>
    </w:p>
    <w:p w14:paraId="07708703" w14:textId="23CC4DED" w:rsidR="0074009E" w:rsidRDefault="00FD0CE7" w:rsidP="0074009E">
      <w:pPr>
        <w:spacing w:line="480" w:lineRule="auto"/>
        <w:jc w:val="both"/>
        <w:rPr>
          <w:lang w:val="en-GB"/>
        </w:rPr>
      </w:pPr>
      <w:r>
        <w:rPr>
          <w:b/>
          <w:bCs/>
          <w:lang w:val="el-GR"/>
        </w:rPr>
        <w:t>Fig.</w:t>
      </w:r>
      <w:r w:rsidR="0074009E" w:rsidRPr="00BE58CE">
        <w:rPr>
          <w:b/>
          <w:bCs/>
          <w:lang w:val="el-GR"/>
        </w:rPr>
        <w:t xml:space="preserve"> S</w:t>
      </w:r>
      <w:r w:rsidR="0074009E">
        <w:rPr>
          <w:b/>
          <w:bCs/>
          <w:lang w:val="el-GR"/>
        </w:rPr>
        <w:t>2</w:t>
      </w:r>
      <w:r w:rsidR="00FF3B8C">
        <w:rPr>
          <w:b/>
          <w:bCs/>
          <w:lang w:val="el-GR"/>
        </w:rPr>
        <w:t>6</w:t>
      </w:r>
      <w:r w:rsidR="0074009E" w:rsidRPr="00364DA3">
        <w:rPr>
          <w:rFonts w:eastAsia="굴림"/>
          <w:b/>
          <w:bCs/>
          <w:color w:val="000000"/>
        </w:rPr>
        <w:t xml:space="preserve">. </w:t>
      </w:r>
      <w:r w:rsidR="0074009E" w:rsidRPr="00D443B9">
        <w:t xml:space="preserve">Functional analysis of </w:t>
      </w:r>
      <w:r w:rsidR="009A2DD5">
        <w:t xml:space="preserve">trimmed triple </w:t>
      </w:r>
      <w:proofErr w:type="spellStart"/>
      <w:r w:rsidR="009A2DD5">
        <w:t>omic</w:t>
      </w:r>
      <w:proofErr w:type="spellEnd"/>
      <w:r w:rsidR="009A2DD5" w:rsidRPr="00D443B9">
        <w:t xml:space="preserve"> network</w:t>
      </w:r>
      <w:r w:rsidR="0074009E" w:rsidRPr="00D443B9">
        <w:t xml:space="preserve"> with prediction of </w:t>
      </w:r>
      <w:r w:rsidR="00B16440">
        <w:t>(A)</w:t>
      </w:r>
      <w:r w:rsidR="0074009E">
        <w:t xml:space="preserve"> 0.01 and </w:t>
      </w:r>
      <w:r w:rsidR="00B16440">
        <w:t>(B)</w:t>
      </w:r>
      <w:r w:rsidR="0074009E">
        <w:t xml:space="preserve"> 0.1 </w:t>
      </w:r>
      <w:r w:rsidR="0074009E" w:rsidRPr="00D443B9">
        <w:t xml:space="preserve">µg/µl </w:t>
      </w:r>
      <w:proofErr w:type="spellStart"/>
      <w:r w:rsidR="0074009E" w:rsidRPr="00D443B9">
        <w:t>MNPs@SiO</w:t>
      </w:r>
      <w:r w:rsidR="0074009E" w:rsidRPr="00D443B9">
        <w:rPr>
          <w:vertAlign w:val="subscript"/>
        </w:rPr>
        <w:t>2</w:t>
      </w:r>
      <w:proofErr w:type="spellEnd"/>
      <w:r w:rsidR="0074009E" w:rsidRPr="00D443B9">
        <w:t>(</w:t>
      </w:r>
      <w:proofErr w:type="spellStart"/>
      <w:r w:rsidR="0074009E" w:rsidRPr="00D443B9">
        <w:t>RITC</w:t>
      </w:r>
      <w:proofErr w:type="spellEnd"/>
      <w:r w:rsidR="0074009E" w:rsidRPr="00D443B9">
        <w:t xml:space="preserve">) treated </w:t>
      </w:r>
      <w:proofErr w:type="spellStart"/>
      <w:r w:rsidR="0074009E">
        <w:t>BV2</w:t>
      </w:r>
      <w:proofErr w:type="spellEnd"/>
      <w:r w:rsidR="0074009E" w:rsidRPr="00D443B9">
        <w:t xml:space="preserve"> cells. Fold change</w:t>
      </w:r>
      <w:r w:rsidR="0074009E">
        <w:t>s</w:t>
      </w:r>
      <w:r w:rsidR="0074009E" w:rsidRPr="00D443B9">
        <w:t xml:space="preserve"> ± 1.</w:t>
      </w:r>
      <w:r w:rsidR="0074009E">
        <w:t xml:space="preserve">5 for genes, </w:t>
      </w:r>
      <w:r w:rsidR="0074009E" w:rsidRPr="00D443B9">
        <w:t>± 1.</w:t>
      </w:r>
      <w:r w:rsidR="0074009E">
        <w:t xml:space="preserve">3 for proteins, and </w:t>
      </w:r>
      <w:r w:rsidR="0074009E" w:rsidRPr="00D443B9">
        <w:t>± 1.</w:t>
      </w:r>
      <w:r w:rsidR="0074009E">
        <w:t>2 for metabolites</w:t>
      </w:r>
      <w:r w:rsidR="0074009E" w:rsidRPr="00D443B9">
        <w:t xml:space="preserve"> w</w:t>
      </w:r>
      <w:r w:rsidR="0074009E">
        <w:t>ere</w:t>
      </w:r>
      <w:r w:rsidR="0074009E" w:rsidRPr="00D443B9">
        <w:t xml:space="preserve"> used as cut off value. </w:t>
      </w:r>
      <w:r w:rsidR="0074009E">
        <w:rPr>
          <w:rFonts w:hint="eastAsia"/>
          <w:lang w:val="en-GB"/>
        </w:rPr>
        <w:t xml:space="preserve">Details for shape and </w:t>
      </w:r>
      <w:proofErr w:type="spellStart"/>
      <w:r w:rsidR="0074009E">
        <w:rPr>
          <w:rFonts w:hint="eastAsia"/>
          <w:lang w:val="en-GB"/>
        </w:rPr>
        <w:t>color</w:t>
      </w:r>
      <w:proofErr w:type="spellEnd"/>
      <w:r w:rsidR="0074009E">
        <w:rPr>
          <w:rFonts w:hint="eastAsia"/>
          <w:lang w:val="en-GB"/>
        </w:rPr>
        <w:t xml:space="preserve"> are provided in </w:t>
      </w:r>
      <w:r>
        <w:rPr>
          <w:rFonts w:eastAsia="굴림"/>
          <w:color w:val="000000"/>
        </w:rPr>
        <w:t>Fig.</w:t>
      </w:r>
      <w:r w:rsidR="0074009E" w:rsidRPr="005A4865">
        <w:rPr>
          <w:rFonts w:eastAsia="굴림"/>
          <w:color w:val="000000"/>
        </w:rPr>
        <w:t xml:space="preserve"> </w:t>
      </w:r>
      <w:proofErr w:type="spellStart"/>
      <w:r w:rsidR="0074009E" w:rsidRPr="005A4865">
        <w:rPr>
          <w:rFonts w:eastAsia="굴림"/>
          <w:color w:val="000000"/>
        </w:rPr>
        <w:t>S</w:t>
      </w:r>
      <w:r w:rsidR="0088369D">
        <w:rPr>
          <w:rFonts w:eastAsia="굴림"/>
          <w:color w:val="000000"/>
        </w:rPr>
        <w:t>13</w:t>
      </w:r>
      <w:proofErr w:type="spellEnd"/>
      <w:r w:rsidR="0074009E">
        <w:rPr>
          <w:rFonts w:eastAsia="굴림"/>
          <w:color w:val="000000"/>
        </w:rPr>
        <w:t xml:space="preserve"> and </w:t>
      </w:r>
      <w:proofErr w:type="spellStart"/>
      <w:r w:rsidR="0074009E">
        <w:rPr>
          <w:rFonts w:eastAsia="굴림"/>
          <w:color w:val="000000"/>
        </w:rPr>
        <w:t>S1</w:t>
      </w:r>
      <w:r w:rsidR="0088369D">
        <w:rPr>
          <w:rFonts w:eastAsia="굴림"/>
          <w:color w:val="000000"/>
        </w:rPr>
        <w:t>4</w:t>
      </w:r>
      <w:proofErr w:type="spellEnd"/>
      <w:r w:rsidR="0074009E">
        <w:rPr>
          <w:rFonts w:hint="eastAsia"/>
          <w:lang w:val="en-GB"/>
        </w:rPr>
        <w:t>.</w:t>
      </w:r>
    </w:p>
    <w:p w14:paraId="02F8383D" w14:textId="77777777" w:rsidR="0074009E" w:rsidRDefault="0074009E" w:rsidP="0074009E">
      <w:pPr>
        <w:spacing w:after="160" w:line="259" w:lineRule="auto"/>
        <w:jc w:val="both"/>
        <w:rPr>
          <w:lang w:val="en-GB"/>
        </w:rPr>
      </w:pPr>
      <w:r>
        <w:rPr>
          <w:lang w:val="en-GB"/>
        </w:rPr>
        <w:br w:type="page"/>
      </w:r>
    </w:p>
    <w:p w14:paraId="07922DD7" w14:textId="56C5CA36" w:rsidR="0074009E" w:rsidRDefault="0074009E" w:rsidP="0074009E">
      <w:pPr>
        <w:spacing w:line="480" w:lineRule="auto"/>
        <w:jc w:val="both"/>
      </w:pPr>
      <w:r w:rsidRPr="0074009E">
        <w:rPr>
          <w:noProof/>
        </w:rPr>
        <w:lastRenderedPageBreak/>
        <w:drawing>
          <wp:inline distT="0" distB="0" distL="0" distR="0" wp14:anchorId="7CEB6A02" wp14:editId="12268EA8">
            <wp:extent cx="5724000" cy="3715867"/>
            <wp:effectExtent l="0" t="0" r="0" b="0"/>
            <wp:docPr id="82" name="그림 4">
              <a:extLst xmlns:a="http://schemas.openxmlformats.org/drawingml/2006/main">
                <a:ext uri="{FF2B5EF4-FFF2-40B4-BE49-F238E27FC236}">
                  <a16:creationId xmlns:a16="http://schemas.microsoft.com/office/drawing/2014/main" id="{8A50F312-43DE-45D2-B759-B53AEB24795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그림 4">
                      <a:extLst>
                        <a:ext uri="{FF2B5EF4-FFF2-40B4-BE49-F238E27FC236}">
                          <a16:creationId xmlns:a16="http://schemas.microsoft.com/office/drawing/2014/main" id="{8A50F312-43DE-45D2-B759-B53AEB247955}"/>
                        </a:ext>
                      </a:extLst>
                    </pic:cNvPr>
                    <pic:cNvPicPr>
                      <a:picLocks noChangeAspect="1"/>
                    </pic:cNvPicPr>
                  </pic:nvPicPr>
                  <pic:blipFill rotWithShape="1">
                    <a:blip r:embed="rId34" cstate="print">
                      <a:extLst>
                        <a:ext uri="{28A0092B-C50C-407E-A947-70E740481C1C}">
                          <a14:useLocalDpi xmlns:a14="http://schemas.microsoft.com/office/drawing/2010/main" val="0"/>
                        </a:ext>
                      </a:extLst>
                    </a:blip>
                    <a:srcRect l="19615" t="2461" r="19359" b="9315"/>
                    <a:stretch/>
                  </pic:blipFill>
                  <pic:spPr>
                    <a:xfrm>
                      <a:off x="0" y="0"/>
                      <a:ext cx="5724000" cy="3715867"/>
                    </a:xfrm>
                    <a:prstGeom prst="rect">
                      <a:avLst/>
                    </a:prstGeom>
                  </pic:spPr>
                </pic:pic>
              </a:graphicData>
            </a:graphic>
          </wp:inline>
        </w:drawing>
      </w:r>
    </w:p>
    <w:p w14:paraId="0DF554FF" w14:textId="40967306" w:rsidR="0074009E" w:rsidRDefault="00FD0CE7" w:rsidP="0074009E">
      <w:pPr>
        <w:spacing w:line="480" w:lineRule="auto"/>
        <w:jc w:val="both"/>
      </w:pPr>
      <w:r>
        <w:rPr>
          <w:b/>
          <w:bCs/>
          <w:lang w:val="el-GR"/>
        </w:rPr>
        <w:t>Fig.</w:t>
      </w:r>
      <w:r w:rsidR="0074009E" w:rsidRPr="00BE58CE">
        <w:rPr>
          <w:b/>
          <w:bCs/>
          <w:lang w:val="el-GR"/>
        </w:rPr>
        <w:t xml:space="preserve"> S</w:t>
      </w:r>
      <w:r w:rsidR="0074009E">
        <w:rPr>
          <w:b/>
          <w:bCs/>
          <w:lang w:val="el-GR"/>
        </w:rPr>
        <w:t>2</w:t>
      </w:r>
      <w:r w:rsidR="00FF3B8C">
        <w:rPr>
          <w:b/>
          <w:bCs/>
          <w:lang w:val="el-GR"/>
        </w:rPr>
        <w:t>7</w:t>
      </w:r>
      <w:r w:rsidR="0074009E" w:rsidRPr="00364DA3">
        <w:rPr>
          <w:rFonts w:eastAsia="굴림"/>
          <w:b/>
          <w:bCs/>
          <w:color w:val="000000"/>
        </w:rPr>
        <w:t xml:space="preserve">. </w:t>
      </w:r>
      <w:r w:rsidR="0074009E" w:rsidRPr="00D443B9">
        <w:t xml:space="preserve">Functional analysis of </w:t>
      </w:r>
      <w:r w:rsidR="009A2DD5">
        <w:t xml:space="preserve">trimmed triple </w:t>
      </w:r>
      <w:proofErr w:type="spellStart"/>
      <w:r w:rsidR="0074009E">
        <w:t>omic</w:t>
      </w:r>
      <w:proofErr w:type="spellEnd"/>
      <w:r w:rsidR="0074009E" w:rsidRPr="00D443B9">
        <w:t xml:space="preserve"> network</w:t>
      </w:r>
      <w:r w:rsidR="0074009E">
        <w:t xml:space="preserve"> with prediction analysis for biological functions</w:t>
      </w:r>
      <w:r w:rsidR="0074009E" w:rsidRPr="00D443B9">
        <w:t xml:space="preserve"> of </w:t>
      </w:r>
      <w:r w:rsidR="0074009E">
        <w:t xml:space="preserve">0.01 </w:t>
      </w:r>
      <w:r w:rsidR="0074009E" w:rsidRPr="00D443B9">
        <w:t xml:space="preserve">µg/µl </w:t>
      </w:r>
      <w:proofErr w:type="spellStart"/>
      <w:r w:rsidR="0074009E" w:rsidRPr="00D443B9">
        <w:t>MNPs@SiO</w:t>
      </w:r>
      <w:r w:rsidR="0074009E" w:rsidRPr="00D443B9">
        <w:rPr>
          <w:vertAlign w:val="subscript"/>
        </w:rPr>
        <w:t>2</w:t>
      </w:r>
      <w:proofErr w:type="spellEnd"/>
      <w:r w:rsidR="0074009E" w:rsidRPr="00D443B9">
        <w:t>(</w:t>
      </w:r>
      <w:proofErr w:type="spellStart"/>
      <w:r w:rsidR="0074009E" w:rsidRPr="00D443B9">
        <w:t>RITC</w:t>
      </w:r>
      <w:proofErr w:type="spellEnd"/>
      <w:r w:rsidR="0074009E" w:rsidRPr="00D443B9">
        <w:t xml:space="preserve">) treated </w:t>
      </w:r>
      <w:proofErr w:type="spellStart"/>
      <w:r w:rsidR="0074009E">
        <w:t>BV2</w:t>
      </w:r>
      <w:proofErr w:type="spellEnd"/>
      <w:r w:rsidR="0074009E" w:rsidRPr="00D443B9">
        <w:t xml:space="preserve"> cells. Fold change</w:t>
      </w:r>
      <w:r w:rsidR="0074009E">
        <w:t>s</w:t>
      </w:r>
      <w:r w:rsidR="0074009E" w:rsidRPr="00D443B9">
        <w:t xml:space="preserve"> ± 1.</w:t>
      </w:r>
      <w:r w:rsidR="0074009E">
        <w:t xml:space="preserve">5 for genes, </w:t>
      </w:r>
      <w:r w:rsidR="0074009E" w:rsidRPr="00D443B9">
        <w:t>± 1.</w:t>
      </w:r>
      <w:r w:rsidR="0074009E">
        <w:t xml:space="preserve">3 for proteins, and </w:t>
      </w:r>
      <w:r w:rsidR="0074009E" w:rsidRPr="00D443B9">
        <w:t>± 1.</w:t>
      </w:r>
      <w:r w:rsidR="0074009E">
        <w:t>2 for metabolites</w:t>
      </w:r>
      <w:r w:rsidR="0074009E" w:rsidRPr="00D443B9">
        <w:t xml:space="preserve"> w</w:t>
      </w:r>
      <w:r w:rsidR="0074009E">
        <w:t>ere</w:t>
      </w:r>
      <w:r w:rsidR="0074009E" w:rsidRPr="00D443B9">
        <w:t xml:space="preserve"> used as cut off value. Red and green areas indicate up- and downregulated </w:t>
      </w:r>
      <w:r w:rsidR="0074009E">
        <w:t>gene</w:t>
      </w:r>
      <w:r w:rsidR="0074009E" w:rsidRPr="00D443B9">
        <w:t>s, respectively. Orange and blue areas indicate prediction as activation and inhibition, respectively.</w:t>
      </w:r>
      <w:r w:rsidR="0074009E">
        <w:t xml:space="preserve"> </w:t>
      </w:r>
      <w:r w:rsidR="0074009E">
        <w:rPr>
          <w:rFonts w:hint="eastAsia"/>
          <w:lang w:val="en-GB"/>
        </w:rPr>
        <w:t xml:space="preserve">Details for shape and </w:t>
      </w:r>
      <w:proofErr w:type="spellStart"/>
      <w:r w:rsidR="0074009E">
        <w:rPr>
          <w:rFonts w:hint="eastAsia"/>
          <w:lang w:val="en-GB"/>
        </w:rPr>
        <w:t>color</w:t>
      </w:r>
      <w:proofErr w:type="spellEnd"/>
      <w:r w:rsidR="0074009E">
        <w:rPr>
          <w:rFonts w:hint="eastAsia"/>
          <w:lang w:val="en-GB"/>
        </w:rPr>
        <w:t xml:space="preserve"> are provided in </w:t>
      </w:r>
      <w:r>
        <w:rPr>
          <w:rFonts w:eastAsia="굴림"/>
          <w:color w:val="000000"/>
        </w:rPr>
        <w:t>Fig.</w:t>
      </w:r>
      <w:r w:rsidR="0074009E" w:rsidRPr="005A4865">
        <w:rPr>
          <w:rFonts w:eastAsia="굴림"/>
          <w:color w:val="000000"/>
        </w:rPr>
        <w:t xml:space="preserve"> </w:t>
      </w:r>
      <w:proofErr w:type="spellStart"/>
      <w:r w:rsidR="0074009E" w:rsidRPr="005A4865">
        <w:rPr>
          <w:rFonts w:eastAsia="굴림"/>
          <w:color w:val="000000"/>
        </w:rPr>
        <w:t>S</w:t>
      </w:r>
      <w:r w:rsidR="0088369D">
        <w:rPr>
          <w:rFonts w:eastAsia="굴림"/>
          <w:color w:val="000000"/>
        </w:rPr>
        <w:t>13</w:t>
      </w:r>
      <w:proofErr w:type="spellEnd"/>
      <w:r w:rsidR="0074009E">
        <w:rPr>
          <w:rFonts w:eastAsia="굴림"/>
          <w:color w:val="000000"/>
        </w:rPr>
        <w:t xml:space="preserve"> and </w:t>
      </w:r>
      <w:proofErr w:type="spellStart"/>
      <w:r w:rsidR="0074009E">
        <w:rPr>
          <w:rFonts w:eastAsia="굴림"/>
          <w:color w:val="000000"/>
        </w:rPr>
        <w:t>S1</w:t>
      </w:r>
      <w:r w:rsidR="0088369D">
        <w:rPr>
          <w:rFonts w:eastAsia="굴림"/>
          <w:color w:val="000000"/>
        </w:rPr>
        <w:t>4</w:t>
      </w:r>
      <w:proofErr w:type="spellEnd"/>
      <w:r w:rsidR="0074009E">
        <w:rPr>
          <w:rFonts w:hint="eastAsia"/>
          <w:lang w:val="en-GB"/>
        </w:rPr>
        <w:t>.</w:t>
      </w:r>
    </w:p>
    <w:p w14:paraId="17CA747A" w14:textId="5DD0FED2" w:rsidR="0074009E" w:rsidRDefault="0074009E" w:rsidP="0074009E">
      <w:pPr>
        <w:spacing w:after="160" w:line="259" w:lineRule="auto"/>
        <w:jc w:val="both"/>
      </w:pPr>
      <w:r>
        <w:br w:type="page"/>
      </w:r>
    </w:p>
    <w:p w14:paraId="35CC998D" w14:textId="3FD95E7D" w:rsidR="0088369D" w:rsidRDefault="0088369D" w:rsidP="0074009E">
      <w:pPr>
        <w:spacing w:after="160" w:line="259" w:lineRule="auto"/>
        <w:jc w:val="both"/>
      </w:pPr>
      <w:r w:rsidRPr="0088369D">
        <w:rPr>
          <w:noProof/>
        </w:rPr>
        <w:lastRenderedPageBreak/>
        <w:drawing>
          <wp:inline distT="0" distB="0" distL="0" distR="0" wp14:anchorId="6CA6ABD5" wp14:editId="00893C29">
            <wp:extent cx="5724000" cy="3611106"/>
            <wp:effectExtent l="0" t="0" r="0" b="8890"/>
            <wp:docPr id="86" name="그림 4" descr="지도이(가) 표시된 사진&#10;&#10;자동 생성된 설명">
              <a:extLst xmlns:a="http://schemas.openxmlformats.org/drawingml/2006/main">
                <a:ext uri="{FF2B5EF4-FFF2-40B4-BE49-F238E27FC236}">
                  <a16:creationId xmlns:a16="http://schemas.microsoft.com/office/drawing/2014/main" id="{B76615DC-8F1E-4DF5-A508-5EF1666F455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그림 4" descr="지도이(가) 표시된 사진&#10;&#10;자동 생성된 설명">
                      <a:extLst>
                        <a:ext uri="{FF2B5EF4-FFF2-40B4-BE49-F238E27FC236}">
                          <a16:creationId xmlns:a16="http://schemas.microsoft.com/office/drawing/2014/main" id="{B76615DC-8F1E-4DF5-A508-5EF1666F455D}"/>
                        </a:ext>
                      </a:extLst>
                    </pic:cNvPr>
                    <pic:cNvPicPr>
                      <a:picLocks noChangeAspect="1"/>
                    </pic:cNvPicPr>
                  </pic:nvPicPr>
                  <pic:blipFill rotWithShape="1">
                    <a:blip r:embed="rId35" cstate="print">
                      <a:extLst>
                        <a:ext uri="{28A0092B-C50C-407E-A947-70E740481C1C}">
                          <a14:useLocalDpi xmlns:a14="http://schemas.microsoft.com/office/drawing/2010/main" val="0"/>
                        </a:ext>
                      </a:extLst>
                    </a:blip>
                    <a:srcRect l="20128" t="3605" r="20128" b="12455"/>
                    <a:stretch/>
                  </pic:blipFill>
                  <pic:spPr>
                    <a:xfrm>
                      <a:off x="0" y="0"/>
                      <a:ext cx="5724000" cy="3611106"/>
                    </a:xfrm>
                    <a:prstGeom prst="rect">
                      <a:avLst/>
                    </a:prstGeom>
                  </pic:spPr>
                </pic:pic>
              </a:graphicData>
            </a:graphic>
          </wp:inline>
        </w:drawing>
      </w:r>
    </w:p>
    <w:p w14:paraId="201FD576" w14:textId="3B8CAF29" w:rsidR="0088369D" w:rsidRDefault="00FD0CE7" w:rsidP="0088369D">
      <w:pPr>
        <w:spacing w:line="480" w:lineRule="auto"/>
        <w:jc w:val="both"/>
      </w:pPr>
      <w:r>
        <w:rPr>
          <w:b/>
          <w:bCs/>
          <w:lang w:val="el-GR"/>
        </w:rPr>
        <w:t>Fig.</w:t>
      </w:r>
      <w:r w:rsidR="0088369D" w:rsidRPr="00BE58CE">
        <w:rPr>
          <w:b/>
          <w:bCs/>
          <w:lang w:val="el-GR"/>
        </w:rPr>
        <w:t xml:space="preserve"> S</w:t>
      </w:r>
      <w:r w:rsidR="0088369D">
        <w:rPr>
          <w:b/>
          <w:bCs/>
          <w:lang w:val="el-GR"/>
        </w:rPr>
        <w:t>28</w:t>
      </w:r>
      <w:r w:rsidR="0088369D" w:rsidRPr="00364DA3">
        <w:rPr>
          <w:rFonts w:eastAsia="굴림"/>
          <w:b/>
          <w:bCs/>
          <w:color w:val="000000"/>
        </w:rPr>
        <w:t xml:space="preserve">. </w:t>
      </w:r>
      <w:r w:rsidR="0088369D" w:rsidRPr="00D443B9">
        <w:t xml:space="preserve">Functional analysis of </w:t>
      </w:r>
      <w:r w:rsidR="0088369D">
        <w:t xml:space="preserve">trimmed triple </w:t>
      </w:r>
      <w:proofErr w:type="spellStart"/>
      <w:r w:rsidR="0088369D">
        <w:t>omic</w:t>
      </w:r>
      <w:proofErr w:type="spellEnd"/>
      <w:r w:rsidR="0088369D" w:rsidRPr="00D443B9">
        <w:t xml:space="preserve"> network</w:t>
      </w:r>
      <w:r w:rsidR="0088369D">
        <w:t xml:space="preserve"> with 0.1 </w:t>
      </w:r>
      <w:r w:rsidR="0088369D" w:rsidRPr="00D443B9">
        <w:t xml:space="preserve">µg/µl </w:t>
      </w:r>
      <w:proofErr w:type="spellStart"/>
      <w:r w:rsidR="0088369D" w:rsidRPr="00D443B9">
        <w:t>MNPs@SiO</w:t>
      </w:r>
      <w:r w:rsidR="0088369D" w:rsidRPr="00D443B9">
        <w:rPr>
          <w:vertAlign w:val="subscript"/>
        </w:rPr>
        <w:t>2</w:t>
      </w:r>
      <w:proofErr w:type="spellEnd"/>
      <w:r w:rsidR="0088369D" w:rsidRPr="00D443B9">
        <w:t>(</w:t>
      </w:r>
      <w:proofErr w:type="spellStart"/>
      <w:r w:rsidR="0088369D" w:rsidRPr="00D443B9">
        <w:t>RITC</w:t>
      </w:r>
      <w:proofErr w:type="spellEnd"/>
      <w:r w:rsidR="0088369D" w:rsidRPr="00D443B9">
        <w:t xml:space="preserve">) treated </w:t>
      </w:r>
      <w:proofErr w:type="spellStart"/>
      <w:r w:rsidR="0088369D">
        <w:t>BV2</w:t>
      </w:r>
      <w:proofErr w:type="spellEnd"/>
      <w:r w:rsidR="0088369D" w:rsidRPr="00D443B9">
        <w:t xml:space="preserve"> cells</w:t>
      </w:r>
      <w:r w:rsidR="0014208F">
        <w:t xml:space="preserve"> in the presence of </w:t>
      </w:r>
      <w:proofErr w:type="spellStart"/>
      <w:r w:rsidR="0014208F">
        <w:t>GSH</w:t>
      </w:r>
      <w:proofErr w:type="spellEnd"/>
      <w:r w:rsidR="0088369D" w:rsidRPr="00D443B9">
        <w:t>. Fold change</w:t>
      </w:r>
      <w:r w:rsidR="0088369D">
        <w:t>s</w:t>
      </w:r>
      <w:r w:rsidR="0088369D" w:rsidRPr="00D443B9">
        <w:t xml:space="preserve"> ± 1.</w:t>
      </w:r>
      <w:r w:rsidR="0088369D">
        <w:t xml:space="preserve">5 for genes, </w:t>
      </w:r>
      <w:r w:rsidR="0088369D" w:rsidRPr="00D443B9">
        <w:t>± 1.</w:t>
      </w:r>
      <w:r w:rsidR="0088369D">
        <w:t xml:space="preserve">3 for proteins, and </w:t>
      </w:r>
      <w:r w:rsidR="0088369D" w:rsidRPr="00D443B9">
        <w:t>± 1.</w:t>
      </w:r>
      <w:r w:rsidR="0088369D">
        <w:t>2 for metabolites</w:t>
      </w:r>
      <w:r w:rsidR="0088369D" w:rsidRPr="00D443B9">
        <w:t xml:space="preserve"> w</w:t>
      </w:r>
      <w:r w:rsidR="0088369D">
        <w:t>ere</w:t>
      </w:r>
      <w:r w:rsidR="0088369D" w:rsidRPr="00D443B9">
        <w:t xml:space="preserve"> used as cut off value. Red and green areas indicate up- and downregulated </w:t>
      </w:r>
      <w:r w:rsidR="0088369D">
        <w:t>gene</w:t>
      </w:r>
      <w:r w:rsidR="0088369D" w:rsidRPr="00D443B9">
        <w:t>s, respectively. Orange and blue areas indicate prediction as activation and inhibition, respectively.</w:t>
      </w:r>
      <w:r w:rsidR="0088369D">
        <w:t xml:space="preserve"> </w:t>
      </w:r>
      <w:r w:rsidR="0088369D">
        <w:rPr>
          <w:rFonts w:hint="eastAsia"/>
          <w:lang w:val="en-GB"/>
        </w:rPr>
        <w:t xml:space="preserve">Details for shape and </w:t>
      </w:r>
      <w:proofErr w:type="spellStart"/>
      <w:r w:rsidR="0088369D">
        <w:rPr>
          <w:rFonts w:hint="eastAsia"/>
          <w:lang w:val="en-GB"/>
        </w:rPr>
        <w:t>color</w:t>
      </w:r>
      <w:proofErr w:type="spellEnd"/>
      <w:r w:rsidR="0088369D">
        <w:rPr>
          <w:rFonts w:hint="eastAsia"/>
          <w:lang w:val="en-GB"/>
        </w:rPr>
        <w:t xml:space="preserve"> are provided in </w:t>
      </w:r>
      <w:r>
        <w:rPr>
          <w:rFonts w:eastAsia="굴림"/>
          <w:color w:val="000000"/>
        </w:rPr>
        <w:t>Fig.</w:t>
      </w:r>
      <w:r w:rsidR="0088369D" w:rsidRPr="005A4865">
        <w:rPr>
          <w:rFonts w:eastAsia="굴림"/>
          <w:color w:val="000000"/>
        </w:rPr>
        <w:t xml:space="preserve"> </w:t>
      </w:r>
      <w:proofErr w:type="spellStart"/>
      <w:r w:rsidR="0088369D" w:rsidRPr="005A4865">
        <w:rPr>
          <w:rFonts w:eastAsia="굴림"/>
          <w:color w:val="000000"/>
        </w:rPr>
        <w:t>S</w:t>
      </w:r>
      <w:r w:rsidR="0088369D">
        <w:rPr>
          <w:rFonts w:eastAsia="굴림"/>
          <w:color w:val="000000"/>
        </w:rPr>
        <w:t>13</w:t>
      </w:r>
      <w:proofErr w:type="spellEnd"/>
      <w:r w:rsidR="0088369D">
        <w:rPr>
          <w:rFonts w:eastAsia="굴림"/>
          <w:color w:val="000000"/>
        </w:rPr>
        <w:t xml:space="preserve"> and </w:t>
      </w:r>
      <w:proofErr w:type="spellStart"/>
      <w:r w:rsidR="0088369D">
        <w:rPr>
          <w:rFonts w:eastAsia="굴림"/>
          <w:color w:val="000000"/>
        </w:rPr>
        <w:t>S14</w:t>
      </w:r>
      <w:proofErr w:type="spellEnd"/>
      <w:r w:rsidR="0088369D">
        <w:rPr>
          <w:rFonts w:hint="eastAsia"/>
          <w:lang w:val="en-GB"/>
        </w:rPr>
        <w:t>.</w:t>
      </w:r>
    </w:p>
    <w:p w14:paraId="355B259D" w14:textId="0907479F" w:rsidR="0014208F" w:rsidRDefault="0014208F">
      <w:pPr>
        <w:spacing w:after="160" w:line="259" w:lineRule="auto"/>
        <w:jc w:val="both"/>
        <w:rPr>
          <w:rFonts w:eastAsiaTheme="minorEastAsia"/>
          <w:b/>
        </w:rPr>
      </w:pPr>
      <w:r>
        <w:rPr>
          <w:b/>
        </w:rPr>
        <w:br w:type="page"/>
      </w:r>
    </w:p>
    <w:p w14:paraId="77535DD9" w14:textId="2FCFF351" w:rsidR="0014208F" w:rsidRDefault="00973E4C" w:rsidP="009F0D32">
      <w:pPr>
        <w:pStyle w:val="SMcaption"/>
        <w:rPr>
          <w:b/>
          <w:szCs w:val="24"/>
        </w:rPr>
      </w:pPr>
      <w:r>
        <w:rPr>
          <w:b/>
          <w:noProof/>
          <w:szCs w:val="24"/>
        </w:rPr>
        <w:lastRenderedPageBreak/>
        <w:drawing>
          <wp:inline distT="0" distB="0" distL="0" distR="0" wp14:anchorId="22AFBE9A" wp14:editId="2AFC1752">
            <wp:extent cx="5724000" cy="2105803"/>
            <wp:effectExtent l="0" t="0" r="0" b="8890"/>
            <wp:docPr id="38" name="그림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724000" cy="2105803"/>
                    </a:xfrm>
                    <a:prstGeom prst="rect">
                      <a:avLst/>
                    </a:prstGeom>
                    <a:noFill/>
                  </pic:spPr>
                </pic:pic>
              </a:graphicData>
            </a:graphic>
          </wp:inline>
        </w:drawing>
      </w:r>
    </w:p>
    <w:p w14:paraId="0578AC5F" w14:textId="5DEAFC05" w:rsidR="0014208F" w:rsidRDefault="00FD0CE7" w:rsidP="0014208F">
      <w:pPr>
        <w:spacing w:line="480" w:lineRule="auto"/>
        <w:jc w:val="both"/>
        <w:rPr>
          <w:rFonts w:eastAsia="맑은 고딕"/>
          <w:bCs/>
          <w:lang w:val="en-GB"/>
        </w:rPr>
      </w:pPr>
      <w:r>
        <w:rPr>
          <w:b/>
          <w:bCs/>
          <w:lang w:val="el-GR"/>
        </w:rPr>
        <w:t>Fig.</w:t>
      </w:r>
      <w:r w:rsidR="0014208F" w:rsidRPr="00BE58CE">
        <w:rPr>
          <w:b/>
          <w:bCs/>
          <w:lang w:val="el-GR"/>
        </w:rPr>
        <w:t xml:space="preserve"> S</w:t>
      </w:r>
      <w:r w:rsidR="0014208F">
        <w:rPr>
          <w:b/>
          <w:bCs/>
          <w:lang w:val="el-GR"/>
        </w:rPr>
        <w:t>29</w:t>
      </w:r>
      <w:r w:rsidR="0014208F" w:rsidRPr="00364DA3">
        <w:rPr>
          <w:rFonts w:eastAsia="굴림"/>
          <w:b/>
          <w:bCs/>
          <w:color w:val="000000"/>
        </w:rPr>
        <w:t xml:space="preserve">. </w:t>
      </w:r>
      <w:r w:rsidR="0014208F" w:rsidRPr="0004138A">
        <w:rPr>
          <w:bCs/>
          <w:lang w:val="en-GB"/>
        </w:rPr>
        <w:t xml:space="preserve">Evaluation of Aβ accumulation and lysosomal swelling </w:t>
      </w:r>
      <w:r w:rsidR="0014208F">
        <w:rPr>
          <w:bCs/>
          <w:lang w:val="en-GB"/>
        </w:rPr>
        <w:t xml:space="preserve">and </w:t>
      </w:r>
      <w:r w:rsidR="0014208F" w:rsidRPr="0004138A">
        <w:rPr>
          <w:bCs/>
          <w:lang w:val="en-GB"/>
        </w:rPr>
        <w:t xml:space="preserve">and effects of </w:t>
      </w:r>
      <w:proofErr w:type="spellStart"/>
      <w:r w:rsidR="0014208F" w:rsidRPr="0004138A">
        <w:rPr>
          <w:bCs/>
          <w:lang w:val="en-GB"/>
        </w:rPr>
        <w:t>GSH</w:t>
      </w:r>
      <w:proofErr w:type="spellEnd"/>
      <w:r w:rsidR="0014208F" w:rsidRPr="0004138A">
        <w:rPr>
          <w:bCs/>
          <w:lang w:val="en-GB"/>
        </w:rPr>
        <w:t xml:space="preserve"> in </w:t>
      </w:r>
      <w:proofErr w:type="spellStart"/>
      <w:r w:rsidR="0014208F" w:rsidRPr="0004138A">
        <w:rPr>
          <w:bCs/>
          <w:lang w:val="en-GB"/>
        </w:rPr>
        <w:t>MNPs@SiO</w:t>
      </w:r>
      <w:r w:rsidR="0014208F" w:rsidRPr="0004138A">
        <w:rPr>
          <w:bCs/>
          <w:vertAlign w:val="subscript"/>
          <w:lang w:val="en-GB"/>
        </w:rPr>
        <w:t>2</w:t>
      </w:r>
      <w:proofErr w:type="spellEnd"/>
      <w:r w:rsidR="0014208F" w:rsidRPr="0004138A">
        <w:rPr>
          <w:bCs/>
          <w:lang w:val="en-GB"/>
        </w:rPr>
        <w:t>(</w:t>
      </w:r>
      <w:proofErr w:type="spellStart"/>
      <w:r w:rsidR="0014208F" w:rsidRPr="0004138A">
        <w:rPr>
          <w:bCs/>
          <w:lang w:val="en-GB"/>
        </w:rPr>
        <w:t>RITC</w:t>
      </w:r>
      <w:proofErr w:type="spellEnd"/>
      <w:r w:rsidR="0014208F" w:rsidRPr="0004138A">
        <w:rPr>
          <w:bCs/>
          <w:lang w:val="en-GB"/>
        </w:rPr>
        <w:t>)</w:t>
      </w:r>
      <w:r w:rsidR="0014208F">
        <w:rPr>
          <w:bCs/>
          <w:lang w:val="en-GB"/>
        </w:rPr>
        <w:t xml:space="preserve"> and </w:t>
      </w:r>
      <w:r w:rsidR="0014208F" w:rsidRPr="0004138A">
        <w:rPr>
          <w:bCs/>
          <w:lang w:val="en-GB"/>
        </w:rPr>
        <w:t xml:space="preserve">Aβ treated </w:t>
      </w:r>
      <w:proofErr w:type="spellStart"/>
      <w:r w:rsidR="0014208F">
        <w:rPr>
          <w:bCs/>
          <w:lang w:val="en-GB"/>
        </w:rPr>
        <w:t>BV2</w:t>
      </w:r>
      <w:proofErr w:type="spellEnd"/>
      <w:r w:rsidR="0014208F" w:rsidRPr="0004138A">
        <w:rPr>
          <w:bCs/>
          <w:lang w:val="en-GB"/>
        </w:rPr>
        <w:t xml:space="preserve"> cells.</w:t>
      </w:r>
      <w:r w:rsidR="0014208F">
        <w:rPr>
          <w:bCs/>
          <w:lang w:val="en-GB"/>
        </w:rPr>
        <w:t xml:space="preserve"> </w:t>
      </w:r>
      <w:r w:rsidR="00EA3152">
        <w:rPr>
          <w:bCs/>
          <w:lang w:val="en-GB"/>
        </w:rPr>
        <w:t>(A)</w:t>
      </w:r>
      <w:r w:rsidR="0014208F">
        <w:rPr>
          <w:bCs/>
          <w:lang w:val="en-GB"/>
        </w:rPr>
        <w:t xml:space="preserve"> </w:t>
      </w:r>
      <w:r w:rsidR="0014208F" w:rsidRPr="0004138A">
        <w:rPr>
          <w:bCs/>
          <w:lang w:val="en-GB"/>
        </w:rPr>
        <w:t>3D rendering images</w:t>
      </w:r>
      <w:r w:rsidR="0014208F">
        <w:rPr>
          <w:bCs/>
          <w:lang w:val="en-GB"/>
        </w:rPr>
        <w:t xml:space="preserve"> from z-stack-</w:t>
      </w:r>
      <w:proofErr w:type="spellStart"/>
      <w:r w:rsidR="0014208F">
        <w:rPr>
          <w:bCs/>
          <w:lang w:val="en-GB"/>
        </w:rPr>
        <w:t>acquried</w:t>
      </w:r>
      <w:proofErr w:type="spellEnd"/>
      <w:r w:rsidR="0014208F">
        <w:rPr>
          <w:bCs/>
          <w:lang w:val="en-GB"/>
        </w:rPr>
        <w:t xml:space="preserve"> </w:t>
      </w:r>
      <w:r w:rsidR="0014208F" w:rsidRPr="0004138A">
        <w:rPr>
          <w:bCs/>
          <w:lang w:val="en-GB"/>
        </w:rPr>
        <w:t>florescence</w:t>
      </w:r>
      <w:r w:rsidR="0014208F">
        <w:rPr>
          <w:bCs/>
          <w:lang w:val="en-GB"/>
        </w:rPr>
        <w:t xml:space="preserve"> images</w:t>
      </w:r>
      <w:r w:rsidR="0014208F" w:rsidRPr="0004138A">
        <w:rPr>
          <w:bCs/>
          <w:lang w:val="en-GB"/>
        </w:rPr>
        <w:t xml:space="preserve"> of</w:t>
      </w:r>
      <w:r w:rsidR="0014208F">
        <w:rPr>
          <w:bCs/>
          <w:lang w:val="en-GB"/>
        </w:rPr>
        <w:t xml:space="preserve"> the </w:t>
      </w:r>
      <w:proofErr w:type="spellStart"/>
      <w:r w:rsidR="0014208F" w:rsidRPr="0004138A">
        <w:rPr>
          <w:bCs/>
          <w:lang w:val="en-GB"/>
        </w:rPr>
        <w:t>MNPs@SiO</w:t>
      </w:r>
      <w:r w:rsidR="0014208F" w:rsidRPr="0004138A">
        <w:rPr>
          <w:bCs/>
          <w:vertAlign w:val="subscript"/>
          <w:lang w:val="en-GB"/>
        </w:rPr>
        <w:t>2</w:t>
      </w:r>
      <w:proofErr w:type="spellEnd"/>
      <w:r w:rsidR="0014208F" w:rsidRPr="0004138A">
        <w:rPr>
          <w:bCs/>
          <w:lang w:val="en-GB"/>
        </w:rPr>
        <w:t>(</w:t>
      </w:r>
      <w:proofErr w:type="spellStart"/>
      <w:r w:rsidR="0014208F" w:rsidRPr="0004138A">
        <w:rPr>
          <w:bCs/>
          <w:lang w:val="en-GB"/>
        </w:rPr>
        <w:t>RITC</w:t>
      </w:r>
      <w:proofErr w:type="spellEnd"/>
      <w:r w:rsidR="0014208F" w:rsidRPr="0004138A">
        <w:rPr>
          <w:bCs/>
          <w:lang w:val="en-GB"/>
        </w:rPr>
        <w:t>)</w:t>
      </w:r>
      <w:r w:rsidR="0014208F">
        <w:rPr>
          <w:bCs/>
          <w:lang w:val="en-GB"/>
        </w:rPr>
        <w:t xml:space="preserve"> and </w:t>
      </w:r>
      <w:r w:rsidR="0014208F" w:rsidRPr="0004138A">
        <w:rPr>
          <w:bCs/>
          <w:lang w:val="en-GB"/>
        </w:rPr>
        <w:t xml:space="preserve">Aβ treated </w:t>
      </w:r>
      <w:proofErr w:type="spellStart"/>
      <w:r w:rsidR="0014208F">
        <w:rPr>
          <w:bCs/>
          <w:lang w:val="en-GB"/>
        </w:rPr>
        <w:t>BV2</w:t>
      </w:r>
      <w:proofErr w:type="spellEnd"/>
      <w:r w:rsidR="0014208F" w:rsidRPr="0004138A">
        <w:rPr>
          <w:bCs/>
          <w:lang w:val="en-GB"/>
        </w:rPr>
        <w:t xml:space="preserve"> cells</w:t>
      </w:r>
      <w:r w:rsidR="0014208F">
        <w:rPr>
          <w:bCs/>
          <w:lang w:val="en-GB"/>
        </w:rPr>
        <w:t xml:space="preserve">. </w:t>
      </w:r>
      <w:r w:rsidR="0014208F" w:rsidRPr="0004138A">
        <w:rPr>
          <w:bCs/>
          <w:lang w:val="en-GB"/>
        </w:rPr>
        <w:t xml:space="preserve">Images are merged with florescence of Hoechst 33342 (blue), </w:t>
      </w:r>
      <w:proofErr w:type="spellStart"/>
      <w:r w:rsidR="0014208F" w:rsidRPr="0004138A">
        <w:rPr>
          <w:bCs/>
          <w:lang w:val="en-GB"/>
        </w:rPr>
        <w:t>MNPs@SiO</w:t>
      </w:r>
      <w:r w:rsidR="0014208F" w:rsidRPr="0004138A">
        <w:rPr>
          <w:bCs/>
          <w:vertAlign w:val="subscript"/>
          <w:lang w:val="en-GB"/>
        </w:rPr>
        <w:t>2</w:t>
      </w:r>
      <w:proofErr w:type="spellEnd"/>
      <w:r w:rsidR="0014208F" w:rsidRPr="0004138A">
        <w:rPr>
          <w:bCs/>
          <w:lang w:val="en-GB"/>
        </w:rPr>
        <w:t>(</w:t>
      </w:r>
      <w:proofErr w:type="spellStart"/>
      <w:r w:rsidR="0014208F" w:rsidRPr="0004138A">
        <w:rPr>
          <w:bCs/>
          <w:lang w:val="en-GB"/>
        </w:rPr>
        <w:t>RITC</w:t>
      </w:r>
      <w:proofErr w:type="spellEnd"/>
      <w:r w:rsidR="0014208F" w:rsidRPr="0004138A">
        <w:rPr>
          <w:bCs/>
          <w:lang w:val="en-GB"/>
        </w:rPr>
        <w:t xml:space="preserve">) (red), Lysosome (magenta), and Aβ (green) to show region-specific structure and distribution of </w:t>
      </w:r>
      <w:proofErr w:type="spellStart"/>
      <w:r w:rsidR="0014208F" w:rsidRPr="0004138A">
        <w:rPr>
          <w:bCs/>
          <w:lang w:val="en-GB"/>
        </w:rPr>
        <w:t>MNPs@SiO</w:t>
      </w:r>
      <w:r w:rsidR="0014208F" w:rsidRPr="0004138A">
        <w:rPr>
          <w:bCs/>
          <w:vertAlign w:val="subscript"/>
          <w:lang w:val="en-GB"/>
        </w:rPr>
        <w:t>2</w:t>
      </w:r>
      <w:proofErr w:type="spellEnd"/>
      <w:r w:rsidR="0014208F" w:rsidRPr="0004138A">
        <w:rPr>
          <w:bCs/>
          <w:lang w:val="en-GB"/>
        </w:rPr>
        <w:t>(</w:t>
      </w:r>
      <w:proofErr w:type="spellStart"/>
      <w:r w:rsidR="0014208F" w:rsidRPr="0004138A">
        <w:rPr>
          <w:bCs/>
          <w:lang w:val="en-GB"/>
        </w:rPr>
        <w:t>RITC</w:t>
      </w:r>
      <w:proofErr w:type="spellEnd"/>
      <w:r w:rsidR="0014208F" w:rsidRPr="0004138A">
        <w:rPr>
          <w:bCs/>
          <w:lang w:val="en-GB"/>
        </w:rPr>
        <w:t xml:space="preserve">) and Aβ. Scale bar = 10 µm. </w:t>
      </w:r>
      <w:r w:rsidR="00EA3152">
        <w:rPr>
          <w:bCs/>
          <w:lang w:val="en-GB"/>
        </w:rPr>
        <w:t>(B)</w:t>
      </w:r>
      <w:r w:rsidR="0014208F" w:rsidRPr="0004138A">
        <w:rPr>
          <w:lang w:val="en-GB"/>
        </w:rPr>
        <w:t xml:space="preserve"> Determination of lysosome volume in </w:t>
      </w:r>
      <w:proofErr w:type="spellStart"/>
      <w:r w:rsidR="0014208F" w:rsidRPr="0004138A">
        <w:rPr>
          <w:bCs/>
          <w:lang w:val="en-GB"/>
        </w:rPr>
        <w:t>MNPs@SiO</w:t>
      </w:r>
      <w:r w:rsidR="0014208F" w:rsidRPr="0004138A">
        <w:rPr>
          <w:bCs/>
          <w:vertAlign w:val="subscript"/>
          <w:lang w:val="en-GB"/>
        </w:rPr>
        <w:t>2</w:t>
      </w:r>
      <w:proofErr w:type="spellEnd"/>
      <w:r w:rsidR="0014208F" w:rsidRPr="0004138A">
        <w:rPr>
          <w:bCs/>
          <w:lang w:val="en-GB"/>
        </w:rPr>
        <w:t>(</w:t>
      </w:r>
      <w:proofErr w:type="spellStart"/>
      <w:r w:rsidR="0014208F" w:rsidRPr="0004138A">
        <w:rPr>
          <w:bCs/>
          <w:lang w:val="en-GB"/>
        </w:rPr>
        <w:t>RITC</w:t>
      </w:r>
      <w:proofErr w:type="spellEnd"/>
      <w:r w:rsidR="0014208F" w:rsidRPr="0004138A">
        <w:rPr>
          <w:bCs/>
          <w:lang w:val="en-GB"/>
        </w:rPr>
        <w:t xml:space="preserve">) treated </w:t>
      </w:r>
      <w:proofErr w:type="spellStart"/>
      <w:r w:rsidR="0014208F" w:rsidRPr="0004138A">
        <w:rPr>
          <w:bCs/>
          <w:lang w:val="en-GB"/>
        </w:rPr>
        <w:t>BV2</w:t>
      </w:r>
      <w:proofErr w:type="spellEnd"/>
      <w:r w:rsidR="0014208F" w:rsidRPr="0004138A">
        <w:rPr>
          <w:bCs/>
          <w:lang w:val="en-GB"/>
        </w:rPr>
        <w:t xml:space="preserve"> cells</w:t>
      </w:r>
      <w:r w:rsidR="0014208F" w:rsidRPr="0004138A">
        <w:rPr>
          <w:lang w:val="en-GB"/>
        </w:rPr>
        <w:t xml:space="preserve">. </w:t>
      </w:r>
      <w:r w:rsidR="00EA3152">
        <w:rPr>
          <w:lang w:val="en-GB"/>
        </w:rPr>
        <w:t>(C)</w:t>
      </w:r>
      <w:r w:rsidR="0014208F" w:rsidRPr="0004138A">
        <w:rPr>
          <w:lang w:val="en-GB"/>
        </w:rPr>
        <w:t xml:space="preserve"> Determination of </w:t>
      </w:r>
      <w:r w:rsidR="0014208F" w:rsidRPr="0004138A">
        <w:rPr>
          <w:bCs/>
          <w:lang w:val="en-GB"/>
        </w:rPr>
        <w:t>Aβ plaque</w:t>
      </w:r>
      <w:r w:rsidR="0014208F" w:rsidRPr="0004138A">
        <w:rPr>
          <w:lang w:val="en-GB"/>
        </w:rPr>
        <w:t xml:space="preserve"> volume in </w:t>
      </w:r>
      <w:proofErr w:type="spellStart"/>
      <w:r w:rsidR="0014208F" w:rsidRPr="0004138A">
        <w:rPr>
          <w:bCs/>
          <w:lang w:val="en-GB"/>
        </w:rPr>
        <w:t>MNPs@SiO</w:t>
      </w:r>
      <w:r w:rsidR="0014208F" w:rsidRPr="0004138A">
        <w:rPr>
          <w:bCs/>
          <w:vertAlign w:val="subscript"/>
          <w:lang w:val="en-GB"/>
        </w:rPr>
        <w:t>2</w:t>
      </w:r>
      <w:proofErr w:type="spellEnd"/>
      <w:r w:rsidR="0014208F" w:rsidRPr="0004138A">
        <w:rPr>
          <w:bCs/>
          <w:lang w:val="en-GB"/>
        </w:rPr>
        <w:t>(</w:t>
      </w:r>
      <w:proofErr w:type="spellStart"/>
      <w:r w:rsidR="0014208F" w:rsidRPr="0004138A">
        <w:rPr>
          <w:bCs/>
          <w:lang w:val="en-GB"/>
        </w:rPr>
        <w:t>RITC</w:t>
      </w:r>
      <w:proofErr w:type="spellEnd"/>
      <w:r w:rsidR="0014208F" w:rsidRPr="0004138A">
        <w:rPr>
          <w:bCs/>
          <w:lang w:val="en-GB"/>
        </w:rPr>
        <w:t xml:space="preserve">) treated </w:t>
      </w:r>
      <w:proofErr w:type="spellStart"/>
      <w:r w:rsidR="0014208F" w:rsidRPr="0004138A">
        <w:rPr>
          <w:bCs/>
          <w:lang w:val="en-GB"/>
        </w:rPr>
        <w:t>BV2</w:t>
      </w:r>
      <w:proofErr w:type="spellEnd"/>
      <w:r w:rsidR="0014208F" w:rsidRPr="0004138A">
        <w:rPr>
          <w:bCs/>
          <w:lang w:val="en-GB"/>
        </w:rPr>
        <w:t xml:space="preserve"> cells</w:t>
      </w:r>
      <w:r w:rsidR="0014208F" w:rsidRPr="0004138A">
        <w:rPr>
          <w:lang w:val="en-GB"/>
        </w:rPr>
        <w:t xml:space="preserve">. </w:t>
      </w:r>
      <w:r w:rsidR="00EA3152">
        <w:rPr>
          <w:lang w:val="en-GB"/>
        </w:rPr>
        <w:t>(D)</w:t>
      </w:r>
      <w:r w:rsidR="0014208F" w:rsidRPr="0004138A">
        <w:rPr>
          <w:lang w:val="en-GB"/>
        </w:rPr>
        <w:t xml:space="preserve"> Quantification of the number of </w:t>
      </w:r>
      <w:r w:rsidR="0014208F" w:rsidRPr="0004138A">
        <w:rPr>
          <w:bCs/>
          <w:lang w:val="en-GB"/>
        </w:rPr>
        <w:t>Aβ plaque</w:t>
      </w:r>
      <w:r w:rsidR="0014208F" w:rsidRPr="0004138A">
        <w:rPr>
          <w:lang w:val="en-GB"/>
        </w:rPr>
        <w:t xml:space="preserve"> in </w:t>
      </w:r>
      <w:proofErr w:type="spellStart"/>
      <w:r w:rsidR="0014208F" w:rsidRPr="0004138A">
        <w:rPr>
          <w:bCs/>
          <w:lang w:val="en-GB"/>
        </w:rPr>
        <w:t>MNPs@SiO</w:t>
      </w:r>
      <w:r w:rsidR="0014208F" w:rsidRPr="0004138A">
        <w:rPr>
          <w:bCs/>
          <w:vertAlign w:val="subscript"/>
          <w:lang w:val="en-GB"/>
        </w:rPr>
        <w:t>2</w:t>
      </w:r>
      <w:proofErr w:type="spellEnd"/>
      <w:r w:rsidR="0014208F" w:rsidRPr="0004138A">
        <w:rPr>
          <w:bCs/>
          <w:lang w:val="en-GB"/>
        </w:rPr>
        <w:t>(</w:t>
      </w:r>
      <w:proofErr w:type="spellStart"/>
      <w:r w:rsidR="0014208F" w:rsidRPr="0004138A">
        <w:rPr>
          <w:bCs/>
          <w:lang w:val="en-GB"/>
        </w:rPr>
        <w:t>RITC</w:t>
      </w:r>
      <w:proofErr w:type="spellEnd"/>
      <w:r w:rsidR="0014208F" w:rsidRPr="0004138A">
        <w:rPr>
          <w:bCs/>
          <w:lang w:val="en-GB"/>
        </w:rPr>
        <w:t xml:space="preserve">) treated </w:t>
      </w:r>
      <w:proofErr w:type="spellStart"/>
      <w:r w:rsidR="0014208F" w:rsidRPr="0004138A">
        <w:rPr>
          <w:bCs/>
          <w:lang w:val="en-GB"/>
        </w:rPr>
        <w:t>BV2</w:t>
      </w:r>
      <w:proofErr w:type="spellEnd"/>
      <w:r w:rsidR="0014208F" w:rsidRPr="0004138A">
        <w:rPr>
          <w:bCs/>
          <w:lang w:val="en-GB"/>
        </w:rPr>
        <w:t xml:space="preserve"> cells</w:t>
      </w:r>
      <w:r w:rsidR="0014208F" w:rsidRPr="0004138A">
        <w:rPr>
          <w:lang w:val="en-GB"/>
        </w:rPr>
        <w:t xml:space="preserve">. </w:t>
      </w:r>
      <w:r w:rsidR="0014208F" w:rsidRPr="0004138A">
        <w:rPr>
          <w:rFonts w:eastAsia="맑은 고딕"/>
          <w:bCs/>
          <w:lang w:val="en-GB"/>
        </w:rPr>
        <w:t>Data represent means ± standard deviation from the three independent experiments. *</w:t>
      </w:r>
      <w:r w:rsidR="0014208F" w:rsidRPr="0004138A">
        <w:rPr>
          <w:rFonts w:eastAsia="맑은 고딕"/>
          <w:bCs/>
          <w:i/>
          <w:lang w:val="en-GB"/>
        </w:rPr>
        <w:t>p</w:t>
      </w:r>
      <w:r w:rsidR="0014208F" w:rsidRPr="0004138A">
        <w:rPr>
          <w:rFonts w:eastAsia="맑은 고딕"/>
          <w:bCs/>
          <w:lang w:val="en-GB"/>
        </w:rPr>
        <w:t xml:space="preserve"> &lt; 0.05 </w:t>
      </w:r>
      <w:r w:rsidR="0014208F" w:rsidRPr="0004138A">
        <w:rPr>
          <w:rFonts w:eastAsia="맑은 고딕"/>
          <w:bCs/>
          <w:i/>
          <w:iCs/>
          <w:lang w:val="en-GB"/>
        </w:rPr>
        <w:t>vs</w:t>
      </w:r>
      <w:r w:rsidR="0014208F" w:rsidRPr="0004138A">
        <w:rPr>
          <w:rFonts w:eastAsia="맑은 고딕"/>
          <w:bCs/>
          <w:lang w:val="en-GB"/>
        </w:rPr>
        <w:t xml:space="preserve">. no-treatment control, </w:t>
      </w:r>
      <w:r w:rsidR="0014208F" w:rsidRPr="0004138A">
        <w:rPr>
          <w:bCs/>
          <w:vertAlign w:val="superscript"/>
          <w:lang w:val="en-GB"/>
        </w:rPr>
        <w:t>#</w:t>
      </w:r>
      <w:r w:rsidR="0014208F" w:rsidRPr="0004138A">
        <w:rPr>
          <w:bCs/>
          <w:i/>
          <w:lang w:val="en-GB"/>
        </w:rPr>
        <w:t>p &lt;</w:t>
      </w:r>
      <w:r w:rsidR="0014208F" w:rsidRPr="0004138A">
        <w:rPr>
          <w:bCs/>
          <w:lang w:val="en-GB"/>
        </w:rPr>
        <w:t xml:space="preserve"> 0.05 </w:t>
      </w:r>
      <w:r w:rsidR="0014208F" w:rsidRPr="0004138A">
        <w:rPr>
          <w:bCs/>
          <w:i/>
          <w:iCs/>
          <w:lang w:val="en-GB"/>
        </w:rPr>
        <w:t>vs</w:t>
      </w:r>
      <w:r w:rsidR="0014208F" w:rsidRPr="0004138A">
        <w:rPr>
          <w:bCs/>
          <w:lang w:val="en-GB"/>
        </w:rPr>
        <w:t xml:space="preserve">. 0.01 </w:t>
      </w:r>
      <w:r w:rsidR="0014208F" w:rsidRPr="0004138A">
        <w:rPr>
          <w:rFonts w:eastAsia="맑은 고딕"/>
          <w:bCs/>
          <w:lang w:val="en-GB"/>
        </w:rPr>
        <w:t>µ</w:t>
      </w:r>
      <w:r w:rsidR="0014208F" w:rsidRPr="0004138A">
        <w:rPr>
          <w:bCs/>
          <w:lang w:val="en-GB"/>
        </w:rPr>
        <w:t>g/</w:t>
      </w:r>
      <w:r w:rsidR="0014208F" w:rsidRPr="0004138A">
        <w:rPr>
          <w:rFonts w:eastAsia="맑은 고딕"/>
          <w:bCs/>
          <w:lang w:val="en-GB"/>
        </w:rPr>
        <w:t>µ</w:t>
      </w:r>
      <w:r w:rsidR="0014208F" w:rsidRPr="0004138A">
        <w:rPr>
          <w:bCs/>
          <w:lang w:val="en-GB"/>
        </w:rPr>
        <w:t>l dose treatment, respectively,</w:t>
      </w:r>
      <w:r w:rsidR="0014208F" w:rsidRPr="0004138A">
        <w:rPr>
          <w:rFonts w:eastAsia="맑은 고딕"/>
          <w:bCs/>
          <w:lang w:val="en-GB"/>
        </w:rPr>
        <w:t xml:space="preserve"> </w:t>
      </w:r>
      <w:r w:rsidR="0014208F" w:rsidRPr="0004138A">
        <w:rPr>
          <w:bCs/>
          <w:lang w:val="en-GB"/>
        </w:rPr>
        <w:t>according to one-way ANOVA</w:t>
      </w:r>
      <w:r w:rsidR="0014208F" w:rsidRPr="0004138A">
        <w:rPr>
          <w:rFonts w:eastAsia="맑은 고딕"/>
          <w:bCs/>
          <w:lang w:val="en-GB"/>
        </w:rPr>
        <w:t>.</w:t>
      </w:r>
    </w:p>
    <w:p w14:paraId="324E6CF6" w14:textId="1EC40F63" w:rsidR="0014208F" w:rsidRDefault="0014208F">
      <w:pPr>
        <w:spacing w:after="160" w:line="259" w:lineRule="auto"/>
        <w:jc w:val="both"/>
      </w:pPr>
      <w:r>
        <w:br w:type="page"/>
      </w:r>
    </w:p>
    <w:p w14:paraId="628EFC10" w14:textId="3A699FE0" w:rsidR="0014208F" w:rsidRDefault="00973E4C" w:rsidP="0014208F">
      <w:pPr>
        <w:spacing w:line="480" w:lineRule="auto"/>
        <w:jc w:val="both"/>
      </w:pPr>
      <w:r>
        <w:rPr>
          <w:noProof/>
        </w:rPr>
        <w:lastRenderedPageBreak/>
        <w:drawing>
          <wp:inline distT="0" distB="0" distL="0" distR="0" wp14:anchorId="1A30D718" wp14:editId="7625822B">
            <wp:extent cx="5724000" cy="2072227"/>
            <wp:effectExtent l="0" t="0" r="0" b="4445"/>
            <wp:docPr id="39" name="그림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724000" cy="2072227"/>
                    </a:xfrm>
                    <a:prstGeom prst="rect">
                      <a:avLst/>
                    </a:prstGeom>
                    <a:noFill/>
                  </pic:spPr>
                </pic:pic>
              </a:graphicData>
            </a:graphic>
          </wp:inline>
        </w:drawing>
      </w:r>
    </w:p>
    <w:p w14:paraId="0E88344C" w14:textId="0155E333" w:rsidR="0014208F" w:rsidRDefault="00FD0CE7" w:rsidP="0014208F">
      <w:pPr>
        <w:spacing w:line="480" w:lineRule="auto"/>
        <w:jc w:val="both"/>
        <w:rPr>
          <w:rFonts w:eastAsia="맑은 고딕"/>
          <w:bCs/>
          <w:lang w:val="en-GB"/>
        </w:rPr>
      </w:pPr>
      <w:r>
        <w:rPr>
          <w:b/>
          <w:bCs/>
          <w:lang w:val="el-GR"/>
        </w:rPr>
        <w:t>Fig.</w:t>
      </w:r>
      <w:r w:rsidR="0014208F" w:rsidRPr="00BE58CE">
        <w:rPr>
          <w:b/>
          <w:bCs/>
          <w:lang w:val="el-GR"/>
        </w:rPr>
        <w:t xml:space="preserve"> S</w:t>
      </w:r>
      <w:r w:rsidR="0014208F">
        <w:rPr>
          <w:b/>
          <w:bCs/>
          <w:lang w:val="el-GR"/>
        </w:rPr>
        <w:t>30</w:t>
      </w:r>
      <w:r w:rsidR="0014208F" w:rsidRPr="00364DA3">
        <w:rPr>
          <w:rFonts w:eastAsia="굴림"/>
          <w:b/>
          <w:bCs/>
          <w:color w:val="000000"/>
        </w:rPr>
        <w:t xml:space="preserve">. </w:t>
      </w:r>
      <w:r w:rsidR="0014208F" w:rsidRPr="0004138A">
        <w:rPr>
          <w:bCs/>
          <w:lang w:val="en-GB"/>
        </w:rPr>
        <w:t xml:space="preserve">Evaluation of Aβ accumulation and lysosomal swelling </w:t>
      </w:r>
      <w:r w:rsidR="0014208F">
        <w:rPr>
          <w:bCs/>
          <w:lang w:val="en-GB"/>
        </w:rPr>
        <w:t xml:space="preserve">and </w:t>
      </w:r>
      <w:r w:rsidR="0014208F" w:rsidRPr="0004138A">
        <w:rPr>
          <w:bCs/>
          <w:lang w:val="en-GB"/>
        </w:rPr>
        <w:t xml:space="preserve">and effects of </w:t>
      </w:r>
      <w:r w:rsidR="0014208F">
        <w:rPr>
          <w:bCs/>
          <w:lang w:val="en-GB"/>
        </w:rPr>
        <w:t>citrate</w:t>
      </w:r>
      <w:r w:rsidR="0014208F" w:rsidRPr="0004138A">
        <w:rPr>
          <w:bCs/>
          <w:lang w:val="en-GB"/>
        </w:rPr>
        <w:t xml:space="preserve"> in </w:t>
      </w:r>
      <w:proofErr w:type="spellStart"/>
      <w:r w:rsidR="0014208F" w:rsidRPr="0004138A">
        <w:rPr>
          <w:bCs/>
          <w:lang w:val="en-GB"/>
        </w:rPr>
        <w:t>MNPs@SiO</w:t>
      </w:r>
      <w:r w:rsidR="0014208F" w:rsidRPr="0004138A">
        <w:rPr>
          <w:bCs/>
          <w:vertAlign w:val="subscript"/>
          <w:lang w:val="en-GB"/>
        </w:rPr>
        <w:t>2</w:t>
      </w:r>
      <w:proofErr w:type="spellEnd"/>
      <w:r w:rsidR="0014208F" w:rsidRPr="0004138A">
        <w:rPr>
          <w:bCs/>
          <w:lang w:val="en-GB"/>
        </w:rPr>
        <w:t>(</w:t>
      </w:r>
      <w:proofErr w:type="spellStart"/>
      <w:r w:rsidR="0014208F" w:rsidRPr="0004138A">
        <w:rPr>
          <w:bCs/>
          <w:lang w:val="en-GB"/>
        </w:rPr>
        <w:t>RITC</w:t>
      </w:r>
      <w:proofErr w:type="spellEnd"/>
      <w:r w:rsidR="0014208F" w:rsidRPr="0004138A">
        <w:rPr>
          <w:bCs/>
          <w:lang w:val="en-GB"/>
        </w:rPr>
        <w:t>)</w:t>
      </w:r>
      <w:r w:rsidR="0014208F">
        <w:rPr>
          <w:bCs/>
          <w:lang w:val="en-GB"/>
        </w:rPr>
        <w:t xml:space="preserve"> and </w:t>
      </w:r>
      <w:r w:rsidR="0014208F" w:rsidRPr="0004138A">
        <w:rPr>
          <w:bCs/>
          <w:lang w:val="en-GB"/>
        </w:rPr>
        <w:t xml:space="preserve">Aβ treated </w:t>
      </w:r>
      <w:proofErr w:type="spellStart"/>
      <w:r w:rsidR="0014208F">
        <w:rPr>
          <w:bCs/>
          <w:lang w:val="en-GB"/>
        </w:rPr>
        <w:t>BV2</w:t>
      </w:r>
      <w:proofErr w:type="spellEnd"/>
      <w:r w:rsidR="0014208F" w:rsidRPr="0004138A">
        <w:rPr>
          <w:bCs/>
          <w:lang w:val="en-GB"/>
        </w:rPr>
        <w:t xml:space="preserve"> cells.</w:t>
      </w:r>
      <w:r w:rsidR="0014208F">
        <w:rPr>
          <w:bCs/>
          <w:lang w:val="en-GB"/>
        </w:rPr>
        <w:t xml:space="preserve"> </w:t>
      </w:r>
      <w:r w:rsidR="00EA3152">
        <w:rPr>
          <w:bCs/>
          <w:lang w:val="en-GB"/>
        </w:rPr>
        <w:t>(A)</w:t>
      </w:r>
      <w:r w:rsidR="0014208F">
        <w:rPr>
          <w:bCs/>
          <w:lang w:val="en-GB"/>
        </w:rPr>
        <w:t xml:space="preserve"> </w:t>
      </w:r>
      <w:r w:rsidR="0014208F" w:rsidRPr="0004138A">
        <w:rPr>
          <w:bCs/>
          <w:lang w:val="en-GB"/>
        </w:rPr>
        <w:t>3D rendering images</w:t>
      </w:r>
      <w:r w:rsidR="0014208F">
        <w:rPr>
          <w:bCs/>
          <w:lang w:val="en-GB"/>
        </w:rPr>
        <w:t xml:space="preserve"> from z-stack-</w:t>
      </w:r>
      <w:proofErr w:type="spellStart"/>
      <w:r w:rsidR="0014208F">
        <w:rPr>
          <w:bCs/>
          <w:lang w:val="en-GB"/>
        </w:rPr>
        <w:t>acquried</w:t>
      </w:r>
      <w:proofErr w:type="spellEnd"/>
      <w:r w:rsidR="0014208F">
        <w:rPr>
          <w:bCs/>
          <w:lang w:val="en-GB"/>
        </w:rPr>
        <w:t xml:space="preserve"> </w:t>
      </w:r>
      <w:r w:rsidR="0014208F" w:rsidRPr="0004138A">
        <w:rPr>
          <w:bCs/>
          <w:lang w:val="en-GB"/>
        </w:rPr>
        <w:t>florescence</w:t>
      </w:r>
      <w:r w:rsidR="0014208F">
        <w:rPr>
          <w:bCs/>
          <w:lang w:val="en-GB"/>
        </w:rPr>
        <w:t xml:space="preserve"> images</w:t>
      </w:r>
      <w:r w:rsidR="0014208F" w:rsidRPr="0004138A">
        <w:rPr>
          <w:bCs/>
          <w:lang w:val="en-GB"/>
        </w:rPr>
        <w:t xml:space="preserve"> of</w:t>
      </w:r>
      <w:r w:rsidR="0014208F">
        <w:rPr>
          <w:bCs/>
          <w:lang w:val="en-GB"/>
        </w:rPr>
        <w:t xml:space="preserve"> the </w:t>
      </w:r>
      <w:proofErr w:type="spellStart"/>
      <w:r w:rsidR="0014208F" w:rsidRPr="0004138A">
        <w:rPr>
          <w:bCs/>
          <w:lang w:val="en-GB"/>
        </w:rPr>
        <w:t>MNPs@SiO</w:t>
      </w:r>
      <w:r w:rsidR="0014208F" w:rsidRPr="0004138A">
        <w:rPr>
          <w:bCs/>
          <w:vertAlign w:val="subscript"/>
          <w:lang w:val="en-GB"/>
        </w:rPr>
        <w:t>2</w:t>
      </w:r>
      <w:proofErr w:type="spellEnd"/>
      <w:r w:rsidR="0014208F" w:rsidRPr="0004138A">
        <w:rPr>
          <w:bCs/>
          <w:lang w:val="en-GB"/>
        </w:rPr>
        <w:t>(</w:t>
      </w:r>
      <w:proofErr w:type="spellStart"/>
      <w:r w:rsidR="0014208F" w:rsidRPr="0004138A">
        <w:rPr>
          <w:bCs/>
          <w:lang w:val="en-GB"/>
        </w:rPr>
        <w:t>RITC</w:t>
      </w:r>
      <w:proofErr w:type="spellEnd"/>
      <w:r w:rsidR="0014208F" w:rsidRPr="0004138A">
        <w:rPr>
          <w:bCs/>
          <w:lang w:val="en-GB"/>
        </w:rPr>
        <w:t>)</w:t>
      </w:r>
      <w:r w:rsidR="0014208F">
        <w:rPr>
          <w:bCs/>
          <w:lang w:val="en-GB"/>
        </w:rPr>
        <w:t xml:space="preserve"> and </w:t>
      </w:r>
      <w:r w:rsidR="0014208F" w:rsidRPr="0004138A">
        <w:rPr>
          <w:bCs/>
          <w:lang w:val="en-GB"/>
        </w:rPr>
        <w:t xml:space="preserve">Aβ treated </w:t>
      </w:r>
      <w:proofErr w:type="spellStart"/>
      <w:r w:rsidR="0014208F">
        <w:rPr>
          <w:bCs/>
          <w:lang w:val="en-GB"/>
        </w:rPr>
        <w:t>BV2</w:t>
      </w:r>
      <w:proofErr w:type="spellEnd"/>
      <w:r w:rsidR="0014208F" w:rsidRPr="0004138A">
        <w:rPr>
          <w:bCs/>
          <w:lang w:val="en-GB"/>
        </w:rPr>
        <w:t xml:space="preserve"> cells</w:t>
      </w:r>
      <w:r w:rsidR="0014208F">
        <w:rPr>
          <w:bCs/>
          <w:lang w:val="en-GB"/>
        </w:rPr>
        <w:t xml:space="preserve">. </w:t>
      </w:r>
      <w:r w:rsidR="0014208F" w:rsidRPr="0004138A">
        <w:rPr>
          <w:bCs/>
          <w:lang w:val="en-GB"/>
        </w:rPr>
        <w:t xml:space="preserve">Images are merged with florescence of Hoechst 33342 (blue), </w:t>
      </w:r>
      <w:proofErr w:type="spellStart"/>
      <w:r w:rsidR="0014208F" w:rsidRPr="0004138A">
        <w:rPr>
          <w:bCs/>
          <w:lang w:val="en-GB"/>
        </w:rPr>
        <w:t>MNPs@SiO</w:t>
      </w:r>
      <w:r w:rsidR="0014208F" w:rsidRPr="0004138A">
        <w:rPr>
          <w:bCs/>
          <w:vertAlign w:val="subscript"/>
          <w:lang w:val="en-GB"/>
        </w:rPr>
        <w:t>2</w:t>
      </w:r>
      <w:proofErr w:type="spellEnd"/>
      <w:r w:rsidR="0014208F" w:rsidRPr="0004138A">
        <w:rPr>
          <w:bCs/>
          <w:lang w:val="en-GB"/>
        </w:rPr>
        <w:t>(</w:t>
      </w:r>
      <w:proofErr w:type="spellStart"/>
      <w:r w:rsidR="0014208F" w:rsidRPr="0004138A">
        <w:rPr>
          <w:bCs/>
          <w:lang w:val="en-GB"/>
        </w:rPr>
        <w:t>RITC</w:t>
      </w:r>
      <w:proofErr w:type="spellEnd"/>
      <w:r w:rsidR="0014208F" w:rsidRPr="0004138A">
        <w:rPr>
          <w:bCs/>
          <w:lang w:val="en-GB"/>
        </w:rPr>
        <w:t xml:space="preserve">) (red), Lysosome (magenta), and Aβ (green) to show region-specific structure and distribution of </w:t>
      </w:r>
      <w:proofErr w:type="spellStart"/>
      <w:r w:rsidR="0014208F" w:rsidRPr="0004138A">
        <w:rPr>
          <w:bCs/>
          <w:lang w:val="en-GB"/>
        </w:rPr>
        <w:t>MNPs@SiO</w:t>
      </w:r>
      <w:r w:rsidR="0014208F" w:rsidRPr="0004138A">
        <w:rPr>
          <w:bCs/>
          <w:vertAlign w:val="subscript"/>
          <w:lang w:val="en-GB"/>
        </w:rPr>
        <w:t>2</w:t>
      </w:r>
      <w:proofErr w:type="spellEnd"/>
      <w:r w:rsidR="0014208F" w:rsidRPr="0004138A">
        <w:rPr>
          <w:bCs/>
          <w:lang w:val="en-GB"/>
        </w:rPr>
        <w:t>(</w:t>
      </w:r>
      <w:proofErr w:type="spellStart"/>
      <w:r w:rsidR="0014208F" w:rsidRPr="0004138A">
        <w:rPr>
          <w:bCs/>
          <w:lang w:val="en-GB"/>
        </w:rPr>
        <w:t>RITC</w:t>
      </w:r>
      <w:proofErr w:type="spellEnd"/>
      <w:r w:rsidR="0014208F" w:rsidRPr="0004138A">
        <w:rPr>
          <w:bCs/>
          <w:lang w:val="en-GB"/>
        </w:rPr>
        <w:t xml:space="preserve">) and Aβ. Scale bar = 10 µm. </w:t>
      </w:r>
      <w:r w:rsidR="00EA3152">
        <w:rPr>
          <w:bCs/>
          <w:lang w:val="en-GB"/>
        </w:rPr>
        <w:t>(B)</w:t>
      </w:r>
      <w:r w:rsidR="0014208F" w:rsidRPr="0004138A">
        <w:rPr>
          <w:lang w:val="en-GB"/>
        </w:rPr>
        <w:t xml:space="preserve"> Determination of lysosome volume in </w:t>
      </w:r>
      <w:proofErr w:type="spellStart"/>
      <w:r w:rsidR="0014208F" w:rsidRPr="0004138A">
        <w:rPr>
          <w:bCs/>
          <w:lang w:val="en-GB"/>
        </w:rPr>
        <w:t>MNPs@SiO</w:t>
      </w:r>
      <w:r w:rsidR="0014208F" w:rsidRPr="0004138A">
        <w:rPr>
          <w:bCs/>
          <w:vertAlign w:val="subscript"/>
          <w:lang w:val="en-GB"/>
        </w:rPr>
        <w:t>2</w:t>
      </w:r>
      <w:proofErr w:type="spellEnd"/>
      <w:r w:rsidR="0014208F" w:rsidRPr="0004138A">
        <w:rPr>
          <w:bCs/>
          <w:lang w:val="en-GB"/>
        </w:rPr>
        <w:t>(</w:t>
      </w:r>
      <w:proofErr w:type="spellStart"/>
      <w:r w:rsidR="0014208F" w:rsidRPr="0004138A">
        <w:rPr>
          <w:bCs/>
          <w:lang w:val="en-GB"/>
        </w:rPr>
        <w:t>RITC</w:t>
      </w:r>
      <w:proofErr w:type="spellEnd"/>
      <w:r w:rsidR="0014208F" w:rsidRPr="0004138A">
        <w:rPr>
          <w:bCs/>
          <w:lang w:val="en-GB"/>
        </w:rPr>
        <w:t xml:space="preserve">) treated </w:t>
      </w:r>
      <w:proofErr w:type="spellStart"/>
      <w:r w:rsidR="0014208F" w:rsidRPr="0004138A">
        <w:rPr>
          <w:bCs/>
          <w:lang w:val="en-GB"/>
        </w:rPr>
        <w:t>BV2</w:t>
      </w:r>
      <w:proofErr w:type="spellEnd"/>
      <w:r w:rsidR="0014208F" w:rsidRPr="0004138A">
        <w:rPr>
          <w:bCs/>
          <w:lang w:val="en-GB"/>
        </w:rPr>
        <w:t xml:space="preserve"> cells</w:t>
      </w:r>
      <w:r w:rsidR="0014208F" w:rsidRPr="0004138A">
        <w:rPr>
          <w:lang w:val="en-GB"/>
        </w:rPr>
        <w:t xml:space="preserve">. </w:t>
      </w:r>
      <w:r w:rsidR="00EA3152">
        <w:rPr>
          <w:lang w:val="en-GB"/>
        </w:rPr>
        <w:t>(C)</w:t>
      </w:r>
      <w:r w:rsidR="0014208F" w:rsidRPr="0004138A">
        <w:rPr>
          <w:lang w:val="en-GB"/>
        </w:rPr>
        <w:t xml:space="preserve"> Determination of </w:t>
      </w:r>
      <w:r w:rsidR="0014208F" w:rsidRPr="0004138A">
        <w:rPr>
          <w:bCs/>
          <w:lang w:val="en-GB"/>
        </w:rPr>
        <w:t>Aβ plaque</w:t>
      </w:r>
      <w:r w:rsidR="0014208F" w:rsidRPr="0004138A">
        <w:rPr>
          <w:lang w:val="en-GB"/>
        </w:rPr>
        <w:t xml:space="preserve"> volume in </w:t>
      </w:r>
      <w:proofErr w:type="spellStart"/>
      <w:r w:rsidR="0014208F" w:rsidRPr="0004138A">
        <w:rPr>
          <w:bCs/>
          <w:lang w:val="en-GB"/>
        </w:rPr>
        <w:t>MNPs@SiO</w:t>
      </w:r>
      <w:r w:rsidR="0014208F" w:rsidRPr="0004138A">
        <w:rPr>
          <w:bCs/>
          <w:vertAlign w:val="subscript"/>
          <w:lang w:val="en-GB"/>
        </w:rPr>
        <w:t>2</w:t>
      </w:r>
      <w:proofErr w:type="spellEnd"/>
      <w:r w:rsidR="0014208F" w:rsidRPr="0004138A">
        <w:rPr>
          <w:bCs/>
          <w:lang w:val="en-GB"/>
        </w:rPr>
        <w:t>(</w:t>
      </w:r>
      <w:proofErr w:type="spellStart"/>
      <w:r w:rsidR="0014208F" w:rsidRPr="0004138A">
        <w:rPr>
          <w:bCs/>
          <w:lang w:val="en-GB"/>
        </w:rPr>
        <w:t>RITC</w:t>
      </w:r>
      <w:proofErr w:type="spellEnd"/>
      <w:r w:rsidR="0014208F" w:rsidRPr="0004138A">
        <w:rPr>
          <w:bCs/>
          <w:lang w:val="en-GB"/>
        </w:rPr>
        <w:t xml:space="preserve">) treated </w:t>
      </w:r>
      <w:proofErr w:type="spellStart"/>
      <w:r w:rsidR="0014208F" w:rsidRPr="0004138A">
        <w:rPr>
          <w:bCs/>
          <w:lang w:val="en-GB"/>
        </w:rPr>
        <w:t>BV2</w:t>
      </w:r>
      <w:proofErr w:type="spellEnd"/>
      <w:r w:rsidR="0014208F" w:rsidRPr="0004138A">
        <w:rPr>
          <w:bCs/>
          <w:lang w:val="en-GB"/>
        </w:rPr>
        <w:t xml:space="preserve"> cells</w:t>
      </w:r>
      <w:r w:rsidR="0014208F" w:rsidRPr="0004138A">
        <w:rPr>
          <w:lang w:val="en-GB"/>
        </w:rPr>
        <w:t xml:space="preserve">. </w:t>
      </w:r>
      <w:r w:rsidR="00EA3152">
        <w:rPr>
          <w:lang w:val="en-GB"/>
        </w:rPr>
        <w:t>(D)</w:t>
      </w:r>
      <w:r w:rsidR="0014208F" w:rsidRPr="0004138A">
        <w:rPr>
          <w:lang w:val="en-GB"/>
        </w:rPr>
        <w:t xml:space="preserve"> Quantification of the number of </w:t>
      </w:r>
      <w:r w:rsidR="0014208F" w:rsidRPr="0004138A">
        <w:rPr>
          <w:bCs/>
          <w:lang w:val="en-GB"/>
        </w:rPr>
        <w:t>Aβ plaque</w:t>
      </w:r>
      <w:r w:rsidR="0014208F" w:rsidRPr="0004138A">
        <w:rPr>
          <w:lang w:val="en-GB"/>
        </w:rPr>
        <w:t xml:space="preserve"> in </w:t>
      </w:r>
      <w:proofErr w:type="spellStart"/>
      <w:r w:rsidR="0014208F" w:rsidRPr="0004138A">
        <w:rPr>
          <w:bCs/>
          <w:lang w:val="en-GB"/>
        </w:rPr>
        <w:t>MNPs@SiO</w:t>
      </w:r>
      <w:r w:rsidR="0014208F" w:rsidRPr="0004138A">
        <w:rPr>
          <w:bCs/>
          <w:vertAlign w:val="subscript"/>
          <w:lang w:val="en-GB"/>
        </w:rPr>
        <w:t>2</w:t>
      </w:r>
      <w:proofErr w:type="spellEnd"/>
      <w:r w:rsidR="0014208F" w:rsidRPr="0004138A">
        <w:rPr>
          <w:bCs/>
          <w:lang w:val="en-GB"/>
        </w:rPr>
        <w:t>(</w:t>
      </w:r>
      <w:proofErr w:type="spellStart"/>
      <w:r w:rsidR="0014208F" w:rsidRPr="0004138A">
        <w:rPr>
          <w:bCs/>
          <w:lang w:val="en-GB"/>
        </w:rPr>
        <w:t>RITC</w:t>
      </w:r>
      <w:proofErr w:type="spellEnd"/>
      <w:r w:rsidR="0014208F" w:rsidRPr="0004138A">
        <w:rPr>
          <w:bCs/>
          <w:lang w:val="en-GB"/>
        </w:rPr>
        <w:t xml:space="preserve">) treated </w:t>
      </w:r>
      <w:proofErr w:type="spellStart"/>
      <w:r w:rsidR="0014208F" w:rsidRPr="0004138A">
        <w:rPr>
          <w:bCs/>
          <w:lang w:val="en-GB"/>
        </w:rPr>
        <w:t>BV2</w:t>
      </w:r>
      <w:proofErr w:type="spellEnd"/>
      <w:r w:rsidR="0014208F" w:rsidRPr="0004138A">
        <w:rPr>
          <w:bCs/>
          <w:lang w:val="en-GB"/>
        </w:rPr>
        <w:t xml:space="preserve"> cells</w:t>
      </w:r>
      <w:r w:rsidR="0014208F" w:rsidRPr="0004138A">
        <w:rPr>
          <w:lang w:val="en-GB"/>
        </w:rPr>
        <w:t xml:space="preserve">. </w:t>
      </w:r>
      <w:r w:rsidR="0014208F" w:rsidRPr="0004138A">
        <w:rPr>
          <w:rFonts w:eastAsia="맑은 고딕"/>
          <w:bCs/>
          <w:lang w:val="en-GB"/>
        </w:rPr>
        <w:t>Data represent means ± standard deviation from the three independent experiments. *</w:t>
      </w:r>
      <w:r w:rsidR="0014208F" w:rsidRPr="0004138A">
        <w:rPr>
          <w:rFonts w:eastAsia="맑은 고딕"/>
          <w:bCs/>
          <w:i/>
          <w:lang w:val="en-GB"/>
        </w:rPr>
        <w:t>p</w:t>
      </w:r>
      <w:r w:rsidR="0014208F" w:rsidRPr="0004138A">
        <w:rPr>
          <w:rFonts w:eastAsia="맑은 고딕"/>
          <w:bCs/>
          <w:lang w:val="en-GB"/>
        </w:rPr>
        <w:t xml:space="preserve"> &lt; 0.05 </w:t>
      </w:r>
      <w:r w:rsidR="0014208F" w:rsidRPr="0004138A">
        <w:rPr>
          <w:rFonts w:eastAsia="맑은 고딕"/>
          <w:bCs/>
          <w:i/>
          <w:iCs/>
          <w:lang w:val="en-GB"/>
        </w:rPr>
        <w:t>vs</w:t>
      </w:r>
      <w:r w:rsidR="0014208F" w:rsidRPr="0004138A">
        <w:rPr>
          <w:rFonts w:eastAsia="맑은 고딕"/>
          <w:bCs/>
          <w:lang w:val="en-GB"/>
        </w:rPr>
        <w:t xml:space="preserve">. no-treatment control, </w:t>
      </w:r>
      <w:r w:rsidR="0014208F" w:rsidRPr="0004138A">
        <w:rPr>
          <w:bCs/>
          <w:vertAlign w:val="superscript"/>
          <w:lang w:val="en-GB"/>
        </w:rPr>
        <w:t>#</w:t>
      </w:r>
      <w:r w:rsidR="0014208F" w:rsidRPr="0004138A">
        <w:rPr>
          <w:bCs/>
          <w:i/>
          <w:lang w:val="en-GB"/>
        </w:rPr>
        <w:t>p &lt;</w:t>
      </w:r>
      <w:r w:rsidR="0014208F" w:rsidRPr="0004138A">
        <w:rPr>
          <w:bCs/>
          <w:lang w:val="en-GB"/>
        </w:rPr>
        <w:t xml:space="preserve"> 0.05 </w:t>
      </w:r>
      <w:r w:rsidR="0014208F" w:rsidRPr="0004138A">
        <w:rPr>
          <w:bCs/>
          <w:i/>
          <w:iCs/>
          <w:lang w:val="en-GB"/>
        </w:rPr>
        <w:t>vs</w:t>
      </w:r>
      <w:r w:rsidR="0014208F" w:rsidRPr="0004138A">
        <w:rPr>
          <w:bCs/>
          <w:lang w:val="en-GB"/>
        </w:rPr>
        <w:t xml:space="preserve">. 0.01 </w:t>
      </w:r>
      <w:r w:rsidR="0014208F" w:rsidRPr="0004138A">
        <w:rPr>
          <w:rFonts w:eastAsia="맑은 고딕"/>
          <w:bCs/>
          <w:lang w:val="en-GB"/>
        </w:rPr>
        <w:t>µ</w:t>
      </w:r>
      <w:r w:rsidR="0014208F" w:rsidRPr="0004138A">
        <w:rPr>
          <w:bCs/>
          <w:lang w:val="en-GB"/>
        </w:rPr>
        <w:t>g/</w:t>
      </w:r>
      <w:r w:rsidR="0014208F" w:rsidRPr="0004138A">
        <w:rPr>
          <w:rFonts w:eastAsia="맑은 고딕"/>
          <w:bCs/>
          <w:lang w:val="en-GB"/>
        </w:rPr>
        <w:t>µ</w:t>
      </w:r>
      <w:r w:rsidR="0014208F" w:rsidRPr="0004138A">
        <w:rPr>
          <w:bCs/>
          <w:lang w:val="en-GB"/>
        </w:rPr>
        <w:t>l dose treatment, respectively,</w:t>
      </w:r>
      <w:r w:rsidR="0014208F" w:rsidRPr="0004138A">
        <w:rPr>
          <w:rFonts w:eastAsia="맑은 고딕"/>
          <w:bCs/>
          <w:lang w:val="en-GB"/>
        </w:rPr>
        <w:t xml:space="preserve"> </w:t>
      </w:r>
      <w:r w:rsidR="0014208F" w:rsidRPr="0004138A">
        <w:rPr>
          <w:bCs/>
          <w:lang w:val="en-GB"/>
        </w:rPr>
        <w:t>according to one-way ANOVA</w:t>
      </w:r>
      <w:r w:rsidR="0014208F" w:rsidRPr="0004138A">
        <w:rPr>
          <w:rFonts w:eastAsia="맑은 고딕"/>
          <w:bCs/>
          <w:lang w:val="en-GB"/>
        </w:rPr>
        <w:t>.</w:t>
      </w:r>
    </w:p>
    <w:p w14:paraId="78B7FDA6" w14:textId="43BA26A6" w:rsidR="004B47BA" w:rsidRDefault="004B47BA">
      <w:pPr>
        <w:spacing w:after="160" w:line="259" w:lineRule="auto"/>
        <w:jc w:val="both"/>
      </w:pPr>
      <w:r>
        <w:br w:type="page"/>
      </w:r>
    </w:p>
    <w:p w14:paraId="040A36F2" w14:textId="4BEF45F2" w:rsidR="009F0D32" w:rsidRPr="009F0D32" w:rsidRDefault="009F0D32" w:rsidP="009F0D32">
      <w:pPr>
        <w:pStyle w:val="SMcaption"/>
        <w:rPr>
          <w:b/>
          <w:szCs w:val="24"/>
        </w:rPr>
      </w:pPr>
      <w:r w:rsidRPr="009F0D32">
        <w:rPr>
          <w:b/>
          <w:szCs w:val="24"/>
        </w:rPr>
        <w:lastRenderedPageBreak/>
        <w:t>References</w:t>
      </w:r>
    </w:p>
    <w:p w14:paraId="16EA9B89" w14:textId="77777777" w:rsidR="009F0D32" w:rsidRDefault="009F0D32" w:rsidP="00ED34BD">
      <w:pPr>
        <w:pStyle w:val="SMcaption"/>
        <w:jc w:val="both"/>
        <w:rPr>
          <w:rFonts w:ascii="Arial" w:hAnsi="Arial" w:cs="Arial"/>
          <w:b/>
          <w:szCs w:val="24"/>
        </w:rPr>
      </w:pPr>
    </w:p>
    <w:p w14:paraId="52069C16" w14:textId="77777777" w:rsidR="00ED34BD" w:rsidRPr="00ED34BD" w:rsidRDefault="009F0D32" w:rsidP="00ED34BD">
      <w:pPr>
        <w:pStyle w:val="EndNoteBibliography"/>
        <w:spacing w:line="480" w:lineRule="auto"/>
        <w:ind w:left="720" w:hanging="720"/>
        <w:jc w:val="both"/>
        <w:rPr>
          <w:rFonts w:ascii="Times New Roman" w:hAnsi="Times New Roman" w:cs="Times New Roman"/>
          <w:sz w:val="24"/>
        </w:rPr>
      </w:pPr>
      <w:r w:rsidRPr="00ED34BD">
        <w:rPr>
          <w:rFonts w:ascii="Times New Roman" w:eastAsia="맑은 고딕" w:hAnsi="Times New Roman" w:cs="Times New Roman"/>
          <w:b/>
          <w:sz w:val="24"/>
        </w:rPr>
        <w:fldChar w:fldCharType="begin"/>
      </w:r>
      <w:r w:rsidRPr="00ED34BD">
        <w:rPr>
          <w:rFonts w:ascii="Times New Roman" w:hAnsi="Times New Roman" w:cs="Times New Roman"/>
          <w:b/>
          <w:sz w:val="24"/>
        </w:rPr>
        <w:instrText xml:space="preserve"> ADDIN EN.REFLIST </w:instrText>
      </w:r>
      <w:r w:rsidRPr="00ED34BD">
        <w:rPr>
          <w:rFonts w:ascii="Times New Roman" w:eastAsia="맑은 고딕" w:hAnsi="Times New Roman" w:cs="Times New Roman"/>
          <w:b/>
          <w:sz w:val="24"/>
        </w:rPr>
        <w:fldChar w:fldCharType="separate"/>
      </w:r>
      <w:r w:rsidR="00ED34BD" w:rsidRPr="00ED34BD">
        <w:rPr>
          <w:rFonts w:ascii="Times New Roman" w:hAnsi="Times New Roman" w:cs="Times New Roman"/>
          <w:sz w:val="24"/>
        </w:rPr>
        <w:t>1.</w:t>
      </w:r>
      <w:r w:rsidR="00ED34BD" w:rsidRPr="00ED34BD">
        <w:rPr>
          <w:rFonts w:ascii="Times New Roman" w:hAnsi="Times New Roman" w:cs="Times New Roman"/>
          <w:sz w:val="24"/>
        </w:rPr>
        <w:tab/>
        <w:t>Subramanian A, Tamayo P, Mootha Vamsi K, Mukherjee S, Ebert Benjamin L, Gillette Michael A, Paulovich A, Pomeroy Scott L, Golub Todd R, Lander Eric S, Mesirov Jill P. Gene set enrichment analysis: A knowledge-based approach for interpreting genome-wide expression profiles. Proceedings of the National Academy of Sciences. 2005, 102:15545-15550.</w:t>
      </w:r>
    </w:p>
    <w:p w14:paraId="65846685" w14:textId="77777777" w:rsidR="00ED34BD" w:rsidRPr="00ED34BD" w:rsidRDefault="00ED34BD" w:rsidP="00ED34BD">
      <w:pPr>
        <w:pStyle w:val="EndNoteBibliography"/>
        <w:spacing w:line="480" w:lineRule="auto"/>
        <w:ind w:left="720" w:hanging="720"/>
        <w:jc w:val="both"/>
        <w:rPr>
          <w:rFonts w:ascii="Times New Roman" w:hAnsi="Times New Roman" w:cs="Times New Roman"/>
          <w:sz w:val="24"/>
        </w:rPr>
      </w:pPr>
      <w:r w:rsidRPr="00ED34BD">
        <w:rPr>
          <w:rFonts w:ascii="Times New Roman" w:hAnsi="Times New Roman" w:cs="Times New Roman"/>
          <w:sz w:val="24"/>
        </w:rPr>
        <w:t>2.</w:t>
      </w:r>
      <w:r w:rsidRPr="00ED34BD">
        <w:rPr>
          <w:rFonts w:ascii="Times New Roman" w:hAnsi="Times New Roman" w:cs="Times New Roman"/>
          <w:sz w:val="24"/>
        </w:rPr>
        <w:tab/>
        <w:t>Mootha VK, Lindgren CM, Eriksson K-F, Subramanian A, Sihag S, Lehar J, Puigserver P, Carlsson E, Ridderstråle M, Laurila E, et al. PGC-1α-responsive genes involved in oxidative phosphorylation are coordinately downregulated in human diabetes. Nature Genetics. 2003, 34:267-273.</w:t>
      </w:r>
    </w:p>
    <w:p w14:paraId="7E0CCF92" w14:textId="77777777" w:rsidR="00ED34BD" w:rsidRPr="00ED34BD" w:rsidRDefault="00ED34BD" w:rsidP="00ED34BD">
      <w:pPr>
        <w:pStyle w:val="EndNoteBibliography"/>
        <w:spacing w:line="480" w:lineRule="auto"/>
        <w:ind w:left="720" w:hanging="720"/>
        <w:jc w:val="both"/>
        <w:rPr>
          <w:rFonts w:ascii="Times New Roman" w:hAnsi="Times New Roman" w:cs="Times New Roman"/>
          <w:sz w:val="24"/>
        </w:rPr>
      </w:pPr>
      <w:r w:rsidRPr="00ED34BD">
        <w:rPr>
          <w:rFonts w:ascii="Times New Roman" w:hAnsi="Times New Roman" w:cs="Times New Roman"/>
          <w:sz w:val="24"/>
        </w:rPr>
        <w:t>3.</w:t>
      </w:r>
      <w:r w:rsidRPr="00ED34BD">
        <w:rPr>
          <w:rFonts w:ascii="Times New Roman" w:hAnsi="Times New Roman" w:cs="Times New Roman"/>
          <w:sz w:val="24"/>
        </w:rPr>
        <w:tab/>
        <w:t>Kanehisa M, Sato Y, Kawashima M, Furumichi M, Tanabe M. KEGG as a reference resource for gene and protein annotation. Nucleic Acids Research. 2016, 44:D457-D462.</w:t>
      </w:r>
    </w:p>
    <w:p w14:paraId="2A92583D" w14:textId="662394B5" w:rsidR="009F0D32" w:rsidRPr="00FD0CE7" w:rsidRDefault="009F0D32" w:rsidP="00ED34BD">
      <w:pPr>
        <w:pStyle w:val="EndNoteBibliography"/>
        <w:spacing w:line="480" w:lineRule="auto"/>
        <w:ind w:left="720" w:hanging="720"/>
        <w:jc w:val="both"/>
        <w:rPr>
          <w:rFonts w:ascii="Times New Roman" w:eastAsiaTheme="minorEastAsia" w:hAnsi="Times New Roman" w:cs="Times New Roman"/>
          <w:sz w:val="24"/>
          <w:lang w:eastAsia="ko-KR"/>
        </w:rPr>
      </w:pPr>
      <w:r w:rsidRPr="00ED34BD">
        <w:rPr>
          <w:rFonts w:ascii="Times New Roman" w:hAnsi="Times New Roman" w:cs="Times New Roman"/>
          <w:b/>
          <w:sz w:val="24"/>
        </w:rPr>
        <w:fldChar w:fldCharType="end"/>
      </w:r>
    </w:p>
    <w:sectPr w:rsidR="009F0D32" w:rsidRPr="00FD0CE7" w:rsidSect="00B74452">
      <w:footerReference w:type="even" r:id="rId38"/>
      <w:footerReference w:type="default" r:id="rId39"/>
      <w:pgSz w:w="11906" w:h="16838" w:code="9"/>
      <w:pgMar w:top="1418" w:right="1418" w:bottom="1418" w:left="1418" w:header="851" w:footer="992" w:gutter="0"/>
      <w:lnNumType w:countBy="1" w:restart="continuous"/>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11914D" w14:textId="77777777" w:rsidR="009D5472" w:rsidRDefault="009D5472" w:rsidP="00413787">
      <w:r>
        <w:separator/>
      </w:r>
    </w:p>
  </w:endnote>
  <w:endnote w:type="continuationSeparator" w:id="0">
    <w:p w14:paraId="18EC19CC" w14:textId="77777777" w:rsidR="009D5472" w:rsidRDefault="009D5472" w:rsidP="004137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 w:name="Times">
    <w:altName w:val="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굴림">
    <w:altName w:val="Gulim"/>
    <w:panose1 w:val="020B0600000101010101"/>
    <w:charset w:val="81"/>
    <w:family w:val="modern"/>
    <w:pitch w:val="variable"/>
    <w:sig w:usb0="B00002AF" w:usb1="69D77CFB" w:usb2="00000030" w:usb3="00000000" w:csb0="0008009F" w:csb1="00000000"/>
  </w:font>
  <w:font w:name="바탕체">
    <w:panose1 w:val="02030609000101010101"/>
    <w:charset w:val="81"/>
    <w:family w:val="roman"/>
    <w:pitch w:val="fixed"/>
    <w:sig w:usb0="B00002AF" w:usb1="69D77CFB" w:usb2="00000030" w:usb3="00000000" w:csb0="0008009F" w:csb1="00000000"/>
  </w:font>
  <w:font w:name="바탕">
    <w:altName w:val="Batang"/>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BlissRegular">
    <w:altName w:val="Cambria"/>
    <w:panose1 w:val="00000000000000000000"/>
    <w:charset w:val="00"/>
    <w:family w:val="roman"/>
    <w:notTrueType/>
    <w:pitch w:val="variable"/>
    <w:sig w:usb0="00000003" w:usb1="00000000" w:usb2="00000000" w:usb3="00000000" w:csb0="00000001" w:csb1="00000000"/>
  </w:font>
  <w:font w:name="BlissMedium">
    <w:altName w:val="Cambria"/>
    <w:panose1 w:val="00000000000000000000"/>
    <w:charset w:val="00"/>
    <w:family w:val="roman"/>
    <w:notTrueType/>
    <w:pitch w:val="variable"/>
    <w:sig w:usb0="00000003" w:usb1="00000000" w:usb2="00000000" w:usb3="00000000" w:csb0="00000001" w:csb1="00000000"/>
  </w:font>
  <w:font w:name="BlissBold">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pple-style-span"/>
      </w:rPr>
      <w:id w:val="-191149619"/>
      <w:docPartObj>
        <w:docPartGallery w:val="Page Numbers (Bottom of Page)"/>
        <w:docPartUnique/>
      </w:docPartObj>
    </w:sdtPr>
    <w:sdtContent>
      <w:p w14:paraId="122DFCDE" w14:textId="4A0474F5" w:rsidR="00D664F2" w:rsidRDefault="00D664F2" w:rsidP="00FD3943">
        <w:pPr>
          <w:framePr w:wrap="none" w:vAnchor="text" w:hAnchor="margin" w:xAlign="right" w:y="1"/>
          <w:rPr>
            <w:rStyle w:val="apple-style-span"/>
          </w:rPr>
        </w:pPr>
        <w:r>
          <w:rPr>
            <w:rStyle w:val="apple-style-span"/>
          </w:rPr>
          <w:fldChar w:fldCharType="begin"/>
        </w:r>
        <w:r>
          <w:rPr>
            <w:rStyle w:val="apple-style-span"/>
          </w:rPr>
          <w:instrText xml:space="preserve"> PAGE </w:instrText>
        </w:r>
        <w:r>
          <w:rPr>
            <w:rStyle w:val="apple-style-span"/>
          </w:rPr>
          <w:fldChar w:fldCharType="separate"/>
        </w:r>
        <w:r w:rsidR="00B01D2B">
          <w:rPr>
            <w:rStyle w:val="apple-style-span"/>
            <w:noProof/>
          </w:rPr>
          <w:t>1</w:t>
        </w:r>
        <w:r>
          <w:rPr>
            <w:rStyle w:val="apple-style-span"/>
          </w:rPr>
          <w:fldChar w:fldCharType="end"/>
        </w:r>
      </w:p>
    </w:sdtContent>
  </w:sdt>
  <w:p w14:paraId="75B09416" w14:textId="77777777" w:rsidR="00D664F2" w:rsidRDefault="00D664F2" w:rsidP="005936F1">
    <w:pP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pple-style-span"/>
      </w:rPr>
      <w:id w:val="-1507975149"/>
      <w:docPartObj>
        <w:docPartGallery w:val="Page Numbers (Bottom of Page)"/>
        <w:docPartUnique/>
      </w:docPartObj>
    </w:sdtPr>
    <w:sdtContent>
      <w:p w14:paraId="5FA07246" w14:textId="08B62EF5" w:rsidR="00D664F2" w:rsidRDefault="00D664F2" w:rsidP="005A5617">
        <w:pPr>
          <w:framePr w:wrap="none" w:vAnchor="text" w:hAnchor="margin" w:xAlign="right" w:y="1"/>
          <w:rPr>
            <w:rStyle w:val="apple-style-span"/>
          </w:rPr>
        </w:pPr>
        <w:r>
          <w:rPr>
            <w:rStyle w:val="apple-style-span"/>
          </w:rPr>
          <w:fldChar w:fldCharType="begin"/>
        </w:r>
        <w:r>
          <w:rPr>
            <w:rStyle w:val="apple-style-span"/>
          </w:rPr>
          <w:instrText xml:space="preserve"> PAGE </w:instrText>
        </w:r>
        <w:r>
          <w:rPr>
            <w:rStyle w:val="apple-style-span"/>
          </w:rPr>
          <w:fldChar w:fldCharType="separate"/>
        </w:r>
        <w:r>
          <w:rPr>
            <w:rStyle w:val="apple-style-span"/>
            <w:noProof/>
          </w:rPr>
          <w:t>33</w:t>
        </w:r>
        <w:r>
          <w:rPr>
            <w:rStyle w:val="apple-style-span"/>
          </w:rPr>
          <w:fldChar w:fldCharType="end"/>
        </w:r>
      </w:p>
    </w:sdtContent>
  </w:sdt>
  <w:p w14:paraId="5B8C3D48" w14:textId="16C94123" w:rsidR="00D664F2" w:rsidRPr="0097566B" w:rsidRDefault="00D664F2" w:rsidP="00B74452">
    <w:pPr>
      <w:framePr w:wrap="none" w:vAnchor="text" w:hAnchor="margin" w:xAlign="right" w:y="1"/>
      <w:ind w:right="360"/>
      <w:rPr>
        <w:rStyle w:val="apple-style-span"/>
        <w:lang w:val="en-GB"/>
      </w:rPr>
    </w:pPr>
  </w:p>
  <w:p w14:paraId="5EF797ED" w14:textId="77777777" w:rsidR="00D664F2" w:rsidRPr="0097566B" w:rsidRDefault="00D664F2" w:rsidP="005936F1">
    <w:pPr>
      <w:ind w:right="360"/>
      <w:rPr>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CC566F" w14:textId="77777777" w:rsidR="009D5472" w:rsidRDefault="009D5472" w:rsidP="00413787">
      <w:r>
        <w:separator/>
      </w:r>
    </w:p>
  </w:footnote>
  <w:footnote w:type="continuationSeparator" w:id="0">
    <w:p w14:paraId="4C0D18AF" w14:textId="77777777" w:rsidR="009D5472" w:rsidRDefault="009D5472" w:rsidP="0041378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BA8898F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E9A0988"/>
    <w:lvl w:ilvl="0">
      <w:start w:val="1"/>
      <w:numFmt w:val="decimal"/>
      <w:pStyle w:val="5"/>
      <w:lvlText w:val="%1."/>
      <w:lvlJc w:val="left"/>
      <w:pPr>
        <w:tabs>
          <w:tab w:val="num" w:pos="1800"/>
        </w:tabs>
        <w:ind w:left="1800" w:hanging="360"/>
      </w:pPr>
    </w:lvl>
  </w:abstractNum>
  <w:abstractNum w:abstractNumId="2" w15:restartNumberingAfterBreak="0">
    <w:nsid w:val="FFFFFF7D"/>
    <w:multiLevelType w:val="singleLevel"/>
    <w:tmpl w:val="498CFF00"/>
    <w:lvl w:ilvl="0">
      <w:start w:val="1"/>
      <w:numFmt w:val="decimal"/>
      <w:pStyle w:val="4"/>
      <w:lvlText w:val="%1."/>
      <w:lvlJc w:val="left"/>
      <w:pPr>
        <w:tabs>
          <w:tab w:val="num" w:pos="1440"/>
        </w:tabs>
        <w:ind w:left="1440" w:hanging="360"/>
      </w:pPr>
    </w:lvl>
  </w:abstractNum>
  <w:abstractNum w:abstractNumId="3" w15:restartNumberingAfterBreak="0">
    <w:nsid w:val="FFFFFF7E"/>
    <w:multiLevelType w:val="singleLevel"/>
    <w:tmpl w:val="1D94376A"/>
    <w:lvl w:ilvl="0">
      <w:start w:val="1"/>
      <w:numFmt w:val="decimal"/>
      <w:pStyle w:val="3"/>
      <w:lvlText w:val="%1."/>
      <w:lvlJc w:val="left"/>
      <w:pPr>
        <w:tabs>
          <w:tab w:val="num" w:pos="1080"/>
        </w:tabs>
        <w:ind w:left="1080" w:hanging="360"/>
      </w:pPr>
    </w:lvl>
  </w:abstractNum>
  <w:abstractNum w:abstractNumId="4" w15:restartNumberingAfterBreak="0">
    <w:nsid w:val="FFFFFF7F"/>
    <w:multiLevelType w:val="singleLevel"/>
    <w:tmpl w:val="BC8CF8D2"/>
    <w:lvl w:ilvl="0">
      <w:start w:val="1"/>
      <w:numFmt w:val="decimal"/>
      <w:pStyle w:val="2"/>
      <w:lvlText w:val="%1."/>
      <w:lvlJc w:val="left"/>
      <w:pPr>
        <w:tabs>
          <w:tab w:val="num" w:pos="720"/>
        </w:tabs>
        <w:ind w:left="720" w:hanging="360"/>
      </w:pPr>
    </w:lvl>
  </w:abstractNum>
  <w:abstractNum w:abstractNumId="5" w15:restartNumberingAfterBreak="0">
    <w:nsid w:val="FFFFFF80"/>
    <w:multiLevelType w:val="singleLevel"/>
    <w:tmpl w:val="BE508C2A"/>
    <w:lvl w:ilvl="0">
      <w:start w:val="1"/>
      <w:numFmt w:val="bullet"/>
      <w:pStyle w:val="50"/>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4BDA3A4C"/>
    <w:lvl w:ilvl="0">
      <w:start w:val="1"/>
      <w:numFmt w:val="bullet"/>
      <w:pStyle w:val="40"/>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9F6ED8A8"/>
    <w:lvl w:ilvl="0">
      <w:start w:val="1"/>
      <w:numFmt w:val="bullet"/>
      <w:pStyle w:val="30"/>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B406D81E"/>
    <w:lvl w:ilvl="0">
      <w:start w:val="1"/>
      <w:numFmt w:val="bullet"/>
      <w:pStyle w:val="20"/>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98E05002"/>
    <w:lvl w:ilvl="0">
      <w:start w:val="1"/>
      <w:numFmt w:val="decimal"/>
      <w:pStyle w:val="a"/>
      <w:lvlText w:val="%1."/>
      <w:lvlJc w:val="left"/>
      <w:pPr>
        <w:tabs>
          <w:tab w:val="num" w:pos="360"/>
        </w:tabs>
        <w:ind w:left="360" w:hanging="360"/>
      </w:pPr>
    </w:lvl>
  </w:abstractNum>
  <w:abstractNum w:abstractNumId="10" w15:restartNumberingAfterBreak="0">
    <w:nsid w:val="FFFFFF89"/>
    <w:multiLevelType w:val="singleLevel"/>
    <w:tmpl w:val="FE4E81E6"/>
    <w:lvl w:ilvl="0">
      <w:start w:val="1"/>
      <w:numFmt w:val="bullet"/>
      <w:pStyle w:val="a0"/>
      <w:lvlText w:val=""/>
      <w:lvlJc w:val="left"/>
      <w:pPr>
        <w:tabs>
          <w:tab w:val="num" w:pos="360"/>
        </w:tabs>
        <w:ind w:left="360" w:hanging="360"/>
      </w:pPr>
      <w:rPr>
        <w:rFonts w:ascii="Symbol" w:hAnsi="Symbol" w:hint="default"/>
      </w:rPr>
    </w:lvl>
  </w:abstractNum>
  <w:abstractNum w:abstractNumId="11" w15:restartNumberingAfterBreak="0">
    <w:nsid w:val="01110F80"/>
    <w:multiLevelType w:val="hybridMultilevel"/>
    <w:tmpl w:val="C220C8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15E2B9C"/>
    <w:multiLevelType w:val="multilevel"/>
    <w:tmpl w:val="8BE41B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11622C7"/>
    <w:multiLevelType w:val="hybridMultilevel"/>
    <w:tmpl w:val="ADECAC9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4" w15:restartNumberingAfterBreak="0">
    <w:nsid w:val="1478067D"/>
    <w:multiLevelType w:val="hybridMultilevel"/>
    <w:tmpl w:val="9FB67F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1C12EAC"/>
    <w:multiLevelType w:val="multilevel"/>
    <w:tmpl w:val="506812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F5E69A7"/>
    <w:multiLevelType w:val="hybridMultilevel"/>
    <w:tmpl w:val="DC5434E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30B963FF"/>
    <w:multiLevelType w:val="hybridMultilevel"/>
    <w:tmpl w:val="43A20FFE"/>
    <w:lvl w:ilvl="0" w:tplc="041866E8">
      <w:start w:val="2020"/>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3F8D4926"/>
    <w:multiLevelType w:val="hybridMultilevel"/>
    <w:tmpl w:val="2FCC0058"/>
    <w:lvl w:ilvl="0" w:tplc="7FF67990">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8AC4591"/>
    <w:multiLevelType w:val="multilevel"/>
    <w:tmpl w:val="391EAA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2926DB1"/>
    <w:multiLevelType w:val="multilevel"/>
    <w:tmpl w:val="B7607B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4D95746"/>
    <w:multiLevelType w:val="hybridMultilevel"/>
    <w:tmpl w:val="CB6A26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A577F10"/>
    <w:multiLevelType w:val="hybridMultilevel"/>
    <w:tmpl w:val="DC14ADC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5AFB29D4"/>
    <w:multiLevelType w:val="hybridMultilevel"/>
    <w:tmpl w:val="AFE0AB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15F38DE"/>
    <w:multiLevelType w:val="multilevel"/>
    <w:tmpl w:val="ADEE30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66F6A2E"/>
    <w:multiLevelType w:val="multilevel"/>
    <w:tmpl w:val="52F4DD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7516223F"/>
    <w:multiLevelType w:val="multilevel"/>
    <w:tmpl w:val="F4E485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C116BDC"/>
    <w:multiLevelType w:val="hybridMultilevel"/>
    <w:tmpl w:val="1D98BF46"/>
    <w:lvl w:ilvl="0" w:tplc="F40C2976">
      <w:start w:val="2020"/>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73237885">
    <w:abstractNumId w:val="20"/>
  </w:num>
  <w:num w:numId="2" w16cid:durableId="2087916709">
    <w:abstractNumId w:val="24"/>
  </w:num>
  <w:num w:numId="3" w16cid:durableId="1478524076">
    <w:abstractNumId w:val="25"/>
  </w:num>
  <w:num w:numId="4" w16cid:durableId="756904933">
    <w:abstractNumId w:val="12"/>
  </w:num>
  <w:num w:numId="5" w16cid:durableId="767116037">
    <w:abstractNumId w:val="15"/>
  </w:num>
  <w:num w:numId="6" w16cid:durableId="1495219648">
    <w:abstractNumId w:val="19"/>
  </w:num>
  <w:num w:numId="7" w16cid:durableId="1583754372">
    <w:abstractNumId w:val="21"/>
  </w:num>
  <w:num w:numId="8" w16cid:durableId="881208676">
    <w:abstractNumId w:val="10"/>
  </w:num>
  <w:num w:numId="9" w16cid:durableId="1588877109">
    <w:abstractNumId w:val="8"/>
  </w:num>
  <w:num w:numId="10" w16cid:durableId="2028752281">
    <w:abstractNumId w:val="7"/>
  </w:num>
  <w:num w:numId="11" w16cid:durableId="1135101113">
    <w:abstractNumId w:val="6"/>
  </w:num>
  <w:num w:numId="12" w16cid:durableId="1949386899">
    <w:abstractNumId w:val="5"/>
  </w:num>
  <w:num w:numId="13" w16cid:durableId="234821211">
    <w:abstractNumId w:val="9"/>
  </w:num>
  <w:num w:numId="14" w16cid:durableId="1597441834">
    <w:abstractNumId w:val="4"/>
  </w:num>
  <w:num w:numId="15" w16cid:durableId="945422737">
    <w:abstractNumId w:val="3"/>
  </w:num>
  <w:num w:numId="16" w16cid:durableId="954486156">
    <w:abstractNumId w:val="2"/>
  </w:num>
  <w:num w:numId="17" w16cid:durableId="1069382014">
    <w:abstractNumId w:val="1"/>
  </w:num>
  <w:num w:numId="18" w16cid:durableId="1114519609">
    <w:abstractNumId w:val="11"/>
  </w:num>
  <w:num w:numId="19" w16cid:durableId="1573347536">
    <w:abstractNumId w:val="18"/>
  </w:num>
  <w:num w:numId="20" w16cid:durableId="1755472331">
    <w:abstractNumId w:val="27"/>
  </w:num>
  <w:num w:numId="21" w16cid:durableId="910390588">
    <w:abstractNumId w:val="17"/>
  </w:num>
  <w:num w:numId="22" w16cid:durableId="1522813740">
    <w:abstractNumId w:val="14"/>
  </w:num>
  <w:num w:numId="23" w16cid:durableId="438528349">
    <w:abstractNumId w:val="23"/>
  </w:num>
  <w:num w:numId="24" w16cid:durableId="758988504">
    <w:abstractNumId w:val="16"/>
  </w:num>
  <w:num w:numId="25" w16cid:durableId="1484853265">
    <w:abstractNumId w:val="13"/>
  </w:num>
  <w:num w:numId="26" w16cid:durableId="219171764">
    <w:abstractNumId w:val="22"/>
  </w:num>
  <w:num w:numId="27" w16cid:durableId="22289330">
    <w:abstractNumId w:val="0"/>
  </w:num>
  <w:num w:numId="28" w16cid:durableId="1865708558">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bordersDoNotSurroundHeader/>
  <w:bordersDoNotSurroundFooter/>
  <w:activeWritingStyle w:appName="MSWord" w:lang="en-US" w:vendorID="64" w:dllVersion="0" w:nlCheck="1" w:checkStyle="0"/>
  <w:activeWritingStyle w:appName="MSWord" w:lang="en-GB" w:vendorID="64" w:dllVersion="0" w:nlCheck="1" w:checkStyle="0"/>
  <w:activeWritingStyle w:appName="MSWord" w:lang="ko-KR" w:vendorID="64" w:dllVersion="0" w:nlCheck="1" w:checkStyle="0"/>
  <w:activeWritingStyle w:appName="MSWord" w:lang="en-GB" w:vendorID="64" w:dllVersion="4096" w:nlCheck="1" w:checkStyle="0"/>
  <w:activeWritingStyle w:appName="MSWord" w:lang="en-US" w:vendorID="64" w:dllVersion="4096" w:nlCheck="1" w:checkStyle="0"/>
  <w:activeWritingStyle w:appName="MSWord" w:lang="en-US" w:vendorID="64" w:dllVersion="6" w:nlCheck="1" w:checkStyle="0"/>
  <w:activeWritingStyle w:appName="MSWord" w:lang="en-GB" w:vendorID="64" w:dllVersion="6" w:nlCheck="1" w:checkStyle="0"/>
  <w:proofState w:spelling="clean" w:grammar="clean"/>
  <w:defaultTabStop w:val="80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0&lt;/Enabled&gt;&lt;ScanUnformatted&gt;1&lt;/ScanUnformatted&gt;&lt;ScanChanges&gt;1&lt;/ScanChanges&gt;&lt;Suspended&gt;0&lt;/Suspended&gt;&lt;/ENInstantFormat&gt;"/>
    <w:docVar w:name="EN.Layout" w:val="&lt;ENLayout&gt;&lt;Style&gt;Molecular Neurodegeneration TH&lt;/Style&gt;&lt;LeftDelim&gt;{&lt;/LeftDelim&gt;&lt;RightDelim&gt;}&lt;/RightDelim&gt;&lt;FontName&gt;Arial&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46012E"/>
    <w:rsid w:val="0000147C"/>
    <w:rsid w:val="000014AA"/>
    <w:rsid w:val="0000303F"/>
    <w:rsid w:val="00006567"/>
    <w:rsid w:val="00007823"/>
    <w:rsid w:val="00007953"/>
    <w:rsid w:val="000111AF"/>
    <w:rsid w:val="00011295"/>
    <w:rsid w:val="00011399"/>
    <w:rsid w:val="0001155D"/>
    <w:rsid w:val="000125BF"/>
    <w:rsid w:val="00012825"/>
    <w:rsid w:val="00012B77"/>
    <w:rsid w:val="00012BC2"/>
    <w:rsid w:val="00013867"/>
    <w:rsid w:val="00014E38"/>
    <w:rsid w:val="00017B12"/>
    <w:rsid w:val="000209F6"/>
    <w:rsid w:val="00021EE8"/>
    <w:rsid w:val="00023478"/>
    <w:rsid w:val="00023648"/>
    <w:rsid w:val="00024022"/>
    <w:rsid w:val="00024C52"/>
    <w:rsid w:val="000257FB"/>
    <w:rsid w:val="00030B82"/>
    <w:rsid w:val="000315AE"/>
    <w:rsid w:val="00031817"/>
    <w:rsid w:val="0003321F"/>
    <w:rsid w:val="0003362A"/>
    <w:rsid w:val="000347EC"/>
    <w:rsid w:val="00035288"/>
    <w:rsid w:val="00037E77"/>
    <w:rsid w:val="000409CF"/>
    <w:rsid w:val="000421C2"/>
    <w:rsid w:val="000425D0"/>
    <w:rsid w:val="000441C4"/>
    <w:rsid w:val="0004595A"/>
    <w:rsid w:val="00050A26"/>
    <w:rsid w:val="00050BE1"/>
    <w:rsid w:val="00051A21"/>
    <w:rsid w:val="0005290D"/>
    <w:rsid w:val="00055A68"/>
    <w:rsid w:val="00055BA8"/>
    <w:rsid w:val="0005668D"/>
    <w:rsid w:val="00056749"/>
    <w:rsid w:val="00056886"/>
    <w:rsid w:val="00056B55"/>
    <w:rsid w:val="00057EB6"/>
    <w:rsid w:val="0006040C"/>
    <w:rsid w:val="00060AC2"/>
    <w:rsid w:val="000622AF"/>
    <w:rsid w:val="00065A28"/>
    <w:rsid w:val="00066AED"/>
    <w:rsid w:val="0007502D"/>
    <w:rsid w:val="00075FED"/>
    <w:rsid w:val="00077263"/>
    <w:rsid w:val="00080A91"/>
    <w:rsid w:val="00081909"/>
    <w:rsid w:val="00084AE6"/>
    <w:rsid w:val="00084E30"/>
    <w:rsid w:val="000860FA"/>
    <w:rsid w:val="000865C5"/>
    <w:rsid w:val="00086E11"/>
    <w:rsid w:val="00086FF5"/>
    <w:rsid w:val="00087EF3"/>
    <w:rsid w:val="0009053B"/>
    <w:rsid w:val="00091059"/>
    <w:rsid w:val="00091220"/>
    <w:rsid w:val="0009341B"/>
    <w:rsid w:val="00093465"/>
    <w:rsid w:val="00093625"/>
    <w:rsid w:val="00093C98"/>
    <w:rsid w:val="000A0BF8"/>
    <w:rsid w:val="000A2B77"/>
    <w:rsid w:val="000A33C5"/>
    <w:rsid w:val="000A5BAD"/>
    <w:rsid w:val="000A5CC9"/>
    <w:rsid w:val="000A7140"/>
    <w:rsid w:val="000B2D33"/>
    <w:rsid w:val="000B3473"/>
    <w:rsid w:val="000B4538"/>
    <w:rsid w:val="000B62BF"/>
    <w:rsid w:val="000C051A"/>
    <w:rsid w:val="000C06AD"/>
    <w:rsid w:val="000C0F62"/>
    <w:rsid w:val="000C1743"/>
    <w:rsid w:val="000C348F"/>
    <w:rsid w:val="000C359E"/>
    <w:rsid w:val="000C3D4D"/>
    <w:rsid w:val="000C3EFB"/>
    <w:rsid w:val="000C4E52"/>
    <w:rsid w:val="000C4EE6"/>
    <w:rsid w:val="000C52AB"/>
    <w:rsid w:val="000C751B"/>
    <w:rsid w:val="000C778C"/>
    <w:rsid w:val="000D03A7"/>
    <w:rsid w:val="000D17CF"/>
    <w:rsid w:val="000D26EE"/>
    <w:rsid w:val="000D2EA6"/>
    <w:rsid w:val="000D3506"/>
    <w:rsid w:val="000D3DC1"/>
    <w:rsid w:val="000D426A"/>
    <w:rsid w:val="000D6E57"/>
    <w:rsid w:val="000E275A"/>
    <w:rsid w:val="000E2B27"/>
    <w:rsid w:val="000E69F8"/>
    <w:rsid w:val="000E6C62"/>
    <w:rsid w:val="000E72FA"/>
    <w:rsid w:val="000E7B8A"/>
    <w:rsid w:val="000E7D01"/>
    <w:rsid w:val="000F2BD8"/>
    <w:rsid w:val="000F460D"/>
    <w:rsid w:val="000F5C51"/>
    <w:rsid w:val="000F7346"/>
    <w:rsid w:val="000F7594"/>
    <w:rsid w:val="000F7C1C"/>
    <w:rsid w:val="000F7E83"/>
    <w:rsid w:val="00100249"/>
    <w:rsid w:val="00100279"/>
    <w:rsid w:val="001023D2"/>
    <w:rsid w:val="0010255C"/>
    <w:rsid w:val="00104E85"/>
    <w:rsid w:val="00105513"/>
    <w:rsid w:val="001058F2"/>
    <w:rsid w:val="001075BC"/>
    <w:rsid w:val="00107F0E"/>
    <w:rsid w:val="001155C0"/>
    <w:rsid w:val="001165CC"/>
    <w:rsid w:val="0011682A"/>
    <w:rsid w:val="00117C59"/>
    <w:rsid w:val="00122D57"/>
    <w:rsid w:val="0012446C"/>
    <w:rsid w:val="00125688"/>
    <w:rsid w:val="00127481"/>
    <w:rsid w:val="001276CA"/>
    <w:rsid w:val="00127989"/>
    <w:rsid w:val="00127F81"/>
    <w:rsid w:val="0013026D"/>
    <w:rsid w:val="001312BF"/>
    <w:rsid w:val="001347FE"/>
    <w:rsid w:val="001356A9"/>
    <w:rsid w:val="00136AC5"/>
    <w:rsid w:val="00137B42"/>
    <w:rsid w:val="00140F20"/>
    <w:rsid w:val="00141488"/>
    <w:rsid w:val="00141A36"/>
    <w:rsid w:val="00141E5D"/>
    <w:rsid w:val="0014208F"/>
    <w:rsid w:val="0014306B"/>
    <w:rsid w:val="00144040"/>
    <w:rsid w:val="00146E30"/>
    <w:rsid w:val="00150F6F"/>
    <w:rsid w:val="00151EB7"/>
    <w:rsid w:val="00152DF7"/>
    <w:rsid w:val="00152F25"/>
    <w:rsid w:val="00153976"/>
    <w:rsid w:val="00160DFA"/>
    <w:rsid w:val="001635F7"/>
    <w:rsid w:val="0016516C"/>
    <w:rsid w:val="001653C7"/>
    <w:rsid w:val="00165859"/>
    <w:rsid w:val="001676AE"/>
    <w:rsid w:val="00167DC2"/>
    <w:rsid w:val="001712F3"/>
    <w:rsid w:val="00171DDA"/>
    <w:rsid w:val="00172EC1"/>
    <w:rsid w:val="00173444"/>
    <w:rsid w:val="00182220"/>
    <w:rsid w:val="00183015"/>
    <w:rsid w:val="001830C6"/>
    <w:rsid w:val="00183503"/>
    <w:rsid w:val="00184D72"/>
    <w:rsid w:val="001851DF"/>
    <w:rsid w:val="00190784"/>
    <w:rsid w:val="00194F8F"/>
    <w:rsid w:val="001963FE"/>
    <w:rsid w:val="001A02DA"/>
    <w:rsid w:val="001A29DE"/>
    <w:rsid w:val="001A40A4"/>
    <w:rsid w:val="001A70A0"/>
    <w:rsid w:val="001A74BD"/>
    <w:rsid w:val="001A7F92"/>
    <w:rsid w:val="001B0C04"/>
    <w:rsid w:val="001B0E31"/>
    <w:rsid w:val="001B1006"/>
    <w:rsid w:val="001B3B6D"/>
    <w:rsid w:val="001B479A"/>
    <w:rsid w:val="001B50C1"/>
    <w:rsid w:val="001B5645"/>
    <w:rsid w:val="001B69D8"/>
    <w:rsid w:val="001C0424"/>
    <w:rsid w:val="001C04E5"/>
    <w:rsid w:val="001C2566"/>
    <w:rsid w:val="001C3875"/>
    <w:rsid w:val="001C7C6A"/>
    <w:rsid w:val="001C7C7C"/>
    <w:rsid w:val="001C7D4C"/>
    <w:rsid w:val="001D2DF7"/>
    <w:rsid w:val="001D3ABD"/>
    <w:rsid w:val="001D407B"/>
    <w:rsid w:val="001D4E4A"/>
    <w:rsid w:val="001D6BC6"/>
    <w:rsid w:val="001D75BD"/>
    <w:rsid w:val="001E0F47"/>
    <w:rsid w:val="001E33B6"/>
    <w:rsid w:val="001E35CE"/>
    <w:rsid w:val="001E4294"/>
    <w:rsid w:val="001E6518"/>
    <w:rsid w:val="001E7596"/>
    <w:rsid w:val="001F003A"/>
    <w:rsid w:val="001F1CAD"/>
    <w:rsid w:val="001F1F0B"/>
    <w:rsid w:val="001F2D28"/>
    <w:rsid w:val="001F326A"/>
    <w:rsid w:val="001F3628"/>
    <w:rsid w:val="001F4465"/>
    <w:rsid w:val="001F45FE"/>
    <w:rsid w:val="001F4610"/>
    <w:rsid w:val="001F48D6"/>
    <w:rsid w:val="001F525A"/>
    <w:rsid w:val="001F5721"/>
    <w:rsid w:val="001F5CE5"/>
    <w:rsid w:val="001F71A8"/>
    <w:rsid w:val="001F7C10"/>
    <w:rsid w:val="00200ED2"/>
    <w:rsid w:val="002044F6"/>
    <w:rsid w:val="00204FBD"/>
    <w:rsid w:val="0020613B"/>
    <w:rsid w:val="002062D5"/>
    <w:rsid w:val="00206E71"/>
    <w:rsid w:val="002073C7"/>
    <w:rsid w:val="00207807"/>
    <w:rsid w:val="002078B4"/>
    <w:rsid w:val="00211482"/>
    <w:rsid w:val="0021326F"/>
    <w:rsid w:val="00213BC3"/>
    <w:rsid w:val="00214647"/>
    <w:rsid w:val="00215DFE"/>
    <w:rsid w:val="00215EFA"/>
    <w:rsid w:val="002164E6"/>
    <w:rsid w:val="00220767"/>
    <w:rsid w:val="00220D35"/>
    <w:rsid w:val="00221430"/>
    <w:rsid w:val="002224DA"/>
    <w:rsid w:val="00222AA5"/>
    <w:rsid w:val="00224164"/>
    <w:rsid w:val="00224AF0"/>
    <w:rsid w:val="00225F09"/>
    <w:rsid w:val="00225FEC"/>
    <w:rsid w:val="002315C2"/>
    <w:rsid w:val="00233826"/>
    <w:rsid w:val="00234969"/>
    <w:rsid w:val="00234AD8"/>
    <w:rsid w:val="00235E5E"/>
    <w:rsid w:val="00235F4E"/>
    <w:rsid w:val="002376B1"/>
    <w:rsid w:val="00245ADE"/>
    <w:rsid w:val="002464A9"/>
    <w:rsid w:val="002466BD"/>
    <w:rsid w:val="002477FD"/>
    <w:rsid w:val="002520D8"/>
    <w:rsid w:val="00253984"/>
    <w:rsid w:val="00256EC8"/>
    <w:rsid w:val="002600E0"/>
    <w:rsid w:val="00260CBA"/>
    <w:rsid w:val="00260EFA"/>
    <w:rsid w:val="002615B1"/>
    <w:rsid w:val="00261E8A"/>
    <w:rsid w:val="002636F7"/>
    <w:rsid w:val="00264680"/>
    <w:rsid w:val="00266AFF"/>
    <w:rsid w:val="00267191"/>
    <w:rsid w:val="00270B5C"/>
    <w:rsid w:val="00272481"/>
    <w:rsid w:val="00272E80"/>
    <w:rsid w:val="002755CC"/>
    <w:rsid w:val="00276714"/>
    <w:rsid w:val="00276967"/>
    <w:rsid w:val="00277CE1"/>
    <w:rsid w:val="002806AD"/>
    <w:rsid w:val="00282AD8"/>
    <w:rsid w:val="002833AD"/>
    <w:rsid w:val="00283635"/>
    <w:rsid w:val="0028525D"/>
    <w:rsid w:val="00287248"/>
    <w:rsid w:val="0028788B"/>
    <w:rsid w:val="00287E8A"/>
    <w:rsid w:val="002922D8"/>
    <w:rsid w:val="00295125"/>
    <w:rsid w:val="00295A12"/>
    <w:rsid w:val="00296C90"/>
    <w:rsid w:val="002977B5"/>
    <w:rsid w:val="002A0712"/>
    <w:rsid w:val="002A0744"/>
    <w:rsid w:val="002A11EB"/>
    <w:rsid w:val="002A2991"/>
    <w:rsid w:val="002A4A65"/>
    <w:rsid w:val="002A7B22"/>
    <w:rsid w:val="002B0529"/>
    <w:rsid w:val="002B1903"/>
    <w:rsid w:val="002B1C4C"/>
    <w:rsid w:val="002B1ECE"/>
    <w:rsid w:val="002B3794"/>
    <w:rsid w:val="002B66A9"/>
    <w:rsid w:val="002B73A7"/>
    <w:rsid w:val="002B7C31"/>
    <w:rsid w:val="002C00CC"/>
    <w:rsid w:val="002C489C"/>
    <w:rsid w:val="002C49C6"/>
    <w:rsid w:val="002C4C23"/>
    <w:rsid w:val="002C4FE9"/>
    <w:rsid w:val="002C71DD"/>
    <w:rsid w:val="002D3BA2"/>
    <w:rsid w:val="002D3EB6"/>
    <w:rsid w:val="002D4973"/>
    <w:rsid w:val="002D61DD"/>
    <w:rsid w:val="002D68B3"/>
    <w:rsid w:val="002E071A"/>
    <w:rsid w:val="002E2B1B"/>
    <w:rsid w:val="002E3544"/>
    <w:rsid w:val="002E3BB1"/>
    <w:rsid w:val="002E5D79"/>
    <w:rsid w:val="002E6813"/>
    <w:rsid w:val="002E6990"/>
    <w:rsid w:val="002F2E7C"/>
    <w:rsid w:val="002F32BB"/>
    <w:rsid w:val="002F3C8F"/>
    <w:rsid w:val="002F5A43"/>
    <w:rsid w:val="002F6163"/>
    <w:rsid w:val="002F6423"/>
    <w:rsid w:val="00300852"/>
    <w:rsid w:val="0030408E"/>
    <w:rsid w:val="00306274"/>
    <w:rsid w:val="0031057F"/>
    <w:rsid w:val="00310DD7"/>
    <w:rsid w:val="003113E6"/>
    <w:rsid w:val="00311ACA"/>
    <w:rsid w:val="00312096"/>
    <w:rsid w:val="003126ED"/>
    <w:rsid w:val="0031440F"/>
    <w:rsid w:val="00315E3E"/>
    <w:rsid w:val="003169E4"/>
    <w:rsid w:val="00320C6C"/>
    <w:rsid w:val="0032181C"/>
    <w:rsid w:val="00324A25"/>
    <w:rsid w:val="00327D07"/>
    <w:rsid w:val="00330964"/>
    <w:rsid w:val="003309AA"/>
    <w:rsid w:val="00330D51"/>
    <w:rsid w:val="0033146F"/>
    <w:rsid w:val="0033532C"/>
    <w:rsid w:val="00340FD0"/>
    <w:rsid w:val="003411E9"/>
    <w:rsid w:val="00341D52"/>
    <w:rsid w:val="00342231"/>
    <w:rsid w:val="00342922"/>
    <w:rsid w:val="00345B7D"/>
    <w:rsid w:val="00345EC5"/>
    <w:rsid w:val="00347300"/>
    <w:rsid w:val="00347577"/>
    <w:rsid w:val="00350A06"/>
    <w:rsid w:val="00350FAF"/>
    <w:rsid w:val="003521DD"/>
    <w:rsid w:val="00354860"/>
    <w:rsid w:val="00354C94"/>
    <w:rsid w:val="0035721E"/>
    <w:rsid w:val="0036164F"/>
    <w:rsid w:val="00361DC1"/>
    <w:rsid w:val="00362FC2"/>
    <w:rsid w:val="00364B57"/>
    <w:rsid w:val="003659FE"/>
    <w:rsid w:val="00366C30"/>
    <w:rsid w:val="00367153"/>
    <w:rsid w:val="0037092C"/>
    <w:rsid w:val="003715DB"/>
    <w:rsid w:val="0037229E"/>
    <w:rsid w:val="00372901"/>
    <w:rsid w:val="00372C41"/>
    <w:rsid w:val="0037487F"/>
    <w:rsid w:val="00374EA3"/>
    <w:rsid w:val="003762FF"/>
    <w:rsid w:val="00376D65"/>
    <w:rsid w:val="00377991"/>
    <w:rsid w:val="00382402"/>
    <w:rsid w:val="0038293E"/>
    <w:rsid w:val="00382F96"/>
    <w:rsid w:val="003837E4"/>
    <w:rsid w:val="00383C04"/>
    <w:rsid w:val="00384868"/>
    <w:rsid w:val="00385C0E"/>
    <w:rsid w:val="003863A2"/>
    <w:rsid w:val="00386691"/>
    <w:rsid w:val="00386BBD"/>
    <w:rsid w:val="0038753D"/>
    <w:rsid w:val="0039196F"/>
    <w:rsid w:val="00393C52"/>
    <w:rsid w:val="003944A2"/>
    <w:rsid w:val="00396F2B"/>
    <w:rsid w:val="00397999"/>
    <w:rsid w:val="003A081A"/>
    <w:rsid w:val="003A1AEE"/>
    <w:rsid w:val="003A3D22"/>
    <w:rsid w:val="003A4CA0"/>
    <w:rsid w:val="003A5548"/>
    <w:rsid w:val="003A595C"/>
    <w:rsid w:val="003A640D"/>
    <w:rsid w:val="003A6AE6"/>
    <w:rsid w:val="003B02D1"/>
    <w:rsid w:val="003B04B4"/>
    <w:rsid w:val="003B0791"/>
    <w:rsid w:val="003B2F6F"/>
    <w:rsid w:val="003B3E9C"/>
    <w:rsid w:val="003B4E0D"/>
    <w:rsid w:val="003B5F83"/>
    <w:rsid w:val="003C2515"/>
    <w:rsid w:val="003C263A"/>
    <w:rsid w:val="003C6533"/>
    <w:rsid w:val="003C743D"/>
    <w:rsid w:val="003C7DC7"/>
    <w:rsid w:val="003D1C48"/>
    <w:rsid w:val="003D404A"/>
    <w:rsid w:val="003D5423"/>
    <w:rsid w:val="003D628C"/>
    <w:rsid w:val="003D762F"/>
    <w:rsid w:val="003D779E"/>
    <w:rsid w:val="003E064C"/>
    <w:rsid w:val="003E0C09"/>
    <w:rsid w:val="003E0C70"/>
    <w:rsid w:val="003E2733"/>
    <w:rsid w:val="003E38C7"/>
    <w:rsid w:val="003E74CF"/>
    <w:rsid w:val="003E7C2F"/>
    <w:rsid w:val="003F213E"/>
    <w:rsid w:val="003F3636"/>
    <w:rsid w:val="003F4C80"/>
    <w:rsid w:val="003F5681"/>
    <w:rsid w:val="003F5C22"/>
    <w:rsid w:val="003F6A00"/>
    <w:rsid w:val="0040262F"/>
    <w:rsid w:val="00402BF3"/>
    <w:rsid w:val="00407CF6"/>
    <w:rsid w:val="00413787"/>
    <w:rsid w:val="0041432C"/>
    <w:rsid w:val="00414D0D"/>
    <w:rsid w:val="00417B66"/>
    <w:rsid w:val="00422B1C"/>
    <w:rsid w:val="00422F40"/>
    <w:rsid w:val="00424B74"/>
    <w:rsid w:val="004253C9"/>
    <w:rsid w:val="00426028"/>
    <w:rsid w:val="004275E6"/>
    <w:rsid w:val="00427B3F"/>
    <w:rsid w:val="0043022F"/>
    <w:rsid w:val="00430A9D"/>
    <w:rsid w:val="00433118"/>
    <w:rsid w:val="004403F4"/>
    <w:rsid w:val="0044284D"/>
    <w:rsid w:val="00443BE5"/>
    <w:rsid w:val="00445B85"/>
    <w:rsid w:val="004460FC"/>
    <w:rsid w:val="00446685"/>
    <w:rsid w:val="00446FF2"/>
    <w:rsid w:val="00450250"/>
    <w:rsid w:val="004565FB"/>
    <w:rsid w:val="0046012E"/>
    <w:rsid w:val="00460BAA"/>
    <w:rsid w:val="00461555"/>
    <w:rsid w:val="00464B08"/>
    <w:rsid w:val="00465BDE"/>
    <w:rsid w:val="004742EE"/>
    <w:rsid w:val="004808C6"/>
    <w:rsid w:val="0048100D"/>
    <w:rsid w:val="00481F68"/>
    <w:rsid w:val="0048227D"/>
    <w:rsid w:val="00483877"/>
    <w:rsid w:val="00487195"/>
    <w:rsid w:val="00487252"/>
    <w:rsid w:val="0049326E"/>
    <w:rsid w:val="00493628"/>
    <w:rsid w:val="00493A93"/>
    <w:rsid w:val="004941BF"/>
    <w:rsid w:val="00497994"/>
    <w:rsid w:val="00497D63"/>
    <w:rsid w:val="004A0563"/>
    <w:rsid w:val="004A0CCB"/>
    <w:rsid w:val="004A26DA"/>
    <w:rsid w:val="004A27F6"/>
    <w:rsid w:val="004A305F"/>
    <w:rsid w:val="004A31B4"/>
    <w:rsid w:val="004A4130"/>
    <w:rsid w:val="004A41B9"/>
    <w:rsid w:val="004A4682"/>
    <w:rsid w:val="004A4D18"/>
    <w:rsid w:val="004A539F"/>
    <w:rsid w:val="004A5DC7"/>
    <w:rsid w:val="004A7A3D"/>
    <w:rsid w:val="004B0B21"/>
    <w:rsid w:val="004B1E99"/>
    <w:rsid w:val="004B20C4"/>
    <w:rsid w:val="004B28C4"/>
    <w:rsid w:val="004B47BA"/>
    <w:rsid w:val="004B4AF6"/>
    <w:rsid w:val="004B540B"/>
    <w:rsid w:val="004B6C9A"/>
    <w:rsid w:val="004C0096"/>
    <w:rsid w:val="004C07B0"/>
    <w:rsid w:val="004C19F4"/>
    <w:rsid w:val="004C1D18"/>
    <w:rsid w:val="004C2568"/>
    <w:rsid w:val="004C4FD8"/>
    <w:rsid w:val="004C50E6"/>
    <w:rsid w:val="004C5D76"/>
    <w:rsid w:val="004C6D73"/>
    <w:rsid w:val="004C725C"/>
    <w:rsid w:val="004C78F7"/>
    <w:rsid w:val="004C795B"/>
    <w:rsid w:val="004D038E"/>
    <w:rsid w:val="004D2FF2"/>
    <w:rsid w:val="004D3126"/>
    <w:rsid w:val="004D4185"/>
    <w:rsid w:val="004D6C8D"/>
    <w:rsid w:val="004D71C4"/>
    <w:rsid w:val="004D73BE"/>
    <w:rsid w:val="004E14F4"/>
    <w:rsid w:val="004E2DBB"/>
    <w:rsid w:val="004E359D"/>
    <w:rsid w:val="004E553B"/>
    <w:rsid w:val="004E5753"/>
    <w:rsid w:val="004E5B10"/>
    <w:rsid w:val="004E5C63"/>
    <w:rsid w:val="004E5CE8"/>
    <w:rsid w:val="004E61CF"/>
    <w:rsid w:val="004E63C6"/>
    <w:rsid w:val="004E7E92"/>
    <w:rsid w:val="004F2301"/>
    <w:rsid w:val="004F7514"/>
    <w:rsid w:val="004F76E8"/>
    <w:rsid w:val="00500BD8"/>
    <w:rsid w:val="0050120F"/>
    <w:rsid w:val="00502CDB"/>
    <w:rsid w:val="00505657"/>
    <w:rsid w:val="00507B04"/>
    <w:rsid w:val="0051589F"/>
    <w:rsid w:val="00516623"/>
    <w:rsid w:val="00521D13"/>
    <w:rsid w:val="00522A24"/>
    <w:rsid w:val="00523B92"/>
    <w:rsid w:val="005241B1"/>
    <w:rsid w:val="0052444E"/>
    <w:rsid w:val="00526A0F"/>
    <w:rsid w:val="00527161"/>
    <w:rsid w:val="00527367"/>
    <w:rsid w:val="00532546"/>
    <w:rsid w:val="00532C83"/>
    <w:rsid w:val="005341B4"/>
    <w:rsid w:val="00534313"/>
    <w:rsid w:val="00534666"/>
    <w:rsid w:val="00534792"/>
    <w:rsid w:val="005362A7"/>
    <w:rsid w:val="005376BC"/>
    <w:rsid w:val="005419DF"/>
    <w:rsid w:val="00542902"/>
    <w:rsid w:val="005505B5"/>
    <w:rsid w:val="005512E5"/>
    <w:rsid w:val="00551875"/>
    <w:rsid w:val="00551DA0"/>
    <w:rsid w:val="0055355C"/>
    <w:rsid w:val="005535D5"/>
    <w:rsid w:val="0055588C"/>
    <w:rsid w:val="0056064C"/>
    <w:rsid w:val="005606F0"/>
    <w:rsid w:val="005635F6"/>
    <w:rsid w:val="005636BF"/>
    <w:rsid w:val="00563B6B"/>
    <w:rsid w:val="005646E5"/>
    <w:rsid w:val="00564DB9"/>
    <w:rsid w:val="005656B1"/>
    <w:rsid w:val="00565D6A"/>
    <w:rsid w:val="005671E1"/>
    <w:rsid w:val="00570AE2"/>
    <w:rsid w:val="00571607"/>
    <w:rsid w:val="00571A92"/>
    <w:rsid w:val="00573892"/>
    <w:rsid w:val="00574E62"/>
    <w:rsid w:val="005763B8"/>
    <w:rsid w:val="0057693A"/>
    <w:rsid w:val="00581A59"/>
    <w:rsid w:val="00584E9C"/>
    <w:rsid w:val="0058607F"/>
    <w:rsid w:val="00586EC0"/>
    <w:rsid w:val="00587A13"/>
    <w:rsid w:val="00587F41"/>
    <w:rsid w:val="00590E7F"/>
    <w:rsid w:val="005936F1"/>
    <w:rsid w:val="00595A3F"/>
    <w:rsid w:val="005A05BB"/>
    <w:rsid w:val="005A2262"/>
    <w:rsid w:val="005A2D4F"/>
    <w:rsid w:val="005A4865"/>
    <w:rsid w:val="005A4B28"/>
    <w:rsid w:val="005A5617"/>
    <w:rsid w:val="005A6072"/>
    <w:rsid w:val="005A666E"/>
    <w:rsid w:val="005A7DDB"/>
    <w:rsid w:val="005B1483"/>
    <w:rsid w:val="005B3594"/>
    <w:rsid w:val="005B3F84"/>
    <w:rsid w:val="005B6A84"/>
    <w:rsid w:val="005C0A36"/>
    <w:rsid w:val="005C0A3B"/>
    <w:rsid w:val="005C10A0"/>
    <w:rsid w:val="005C17F9"/>
    <w:rsid w:val="005C3696"/>
    <w:rsid w:val="005C4B42"/>
    <w:rsid w:val="005C4ED6"/>
    <w:rsid w:val="005C5033"/>
    <w:rsid w:val="005C5D71"/>
    <w:rsid w:val="005C69B6"/>
    <w:rsid w:val="005C6FCF"/>
    <w:rsid w:val="005C7172"/>
    <w:rsid w:val="005D0E41"/>
    <w:rsid w:val="005D56D3"/>
    <w:rsid w:val="005D6436"/>
    <w:rsid w:val="005D7596"/>
    <w:rsid w:val="005E1BB8"/>
    <w:rsid w:val="005E1D5A"/>
    <w:rsid w:val="005E213F"/>
    <w:rsid w:val="005E31C1"/>
    <w:rsid w:val="005E4084"/>
    <w:rsid w:val="005E4316"/>
    <w:rsid w:val="005E502F"/>
    <w:rsid w:val="005E56FE"/>
    <w:rsid w:val="005E6198"/>
    <w:rsid w:val="005E79DB"/>
    <w:rsid w:val="005F135F"/>
    <w:rsid w:val="005F32E3"/>
    <w:rsid w:val="005F455A"/>
    <w:rsid w:val="005F6C79"/>
    <w:rsid w:val="005F7492"/>
    <w:rsid w:val="00600454"/>
    <w:rsid w:val="00601184"/>
    <w:rsid w:val="00601536"/>
    <w:rsid w:val="00602714"/>
    <w:rsid w:val="006028E0"/>
    <w:rsid w:val="006039C7"/>
    <w:rsid w:val="006056FF"/>
    <w:rsid w:val="00610CAF"/>
    <w:rsid w:val="00612D96"/>
    <w:rsid w:val="0061326A"/>
    <w:rsid w:val="006150F5"/>
    <w:rsid w:val="00616B4C"/>
    <w:rsid w:val="00620434"/>
    <w:rsid w:val="00620703"/>
    <w:rsid w:val="00623392"/>
    <w:rsid w:val="00623630"/>
    <w:rsid w:val="006242FB"/>
    <w:rsid w:val="0062487A"/>
    <w:rsid w:val="0062508C"/>
    <w:rsid w:val="00626011"/>
    <w:rsid w:val="006307CB"/>
    <w:rsid w:val="0063235C"/>
    <w:rsid w:val="0063319B"/>
    <w:rsid w:val="00633949"/>
    <w:rsid w:val="00641A50"/>
    <w:rsid w:val="00641AC7"/>
    <w:rsid w:val="006421F0"/>
    <w:rsid w:val="00642AB9"/>
    <w:rsid w:val="00642F0E"/>
    <w:rsid w:val="00646144"/>
    <w:rsid w:val="00646E2C"/>
    <w:rsid w:val="00653D07"/>
    <w:rsid w:val="0065470A"/>
    <w:rsid w:val="00654B9E"/>
    <w:rsid w:val="00654DB1"/>
    <w:rsid w:val="006554EB"/>
    <w:rsid w:val="00656383"/>
    <w:rsid w:val="00656604"/>
    <w:rsid w:val="0065732B"/>
    <w:rsid w:val="00657C1E"/>
    <w:rsid w:val="00660C44"/>
    <w:rsid w:val="006616EA"/>
    <w:rsid w:val="00665188"/>
    <w:rsid w:val="00665720"/>
    <w:rsid w:val="0066591E"/>
    <w:rsid w:val="00670AD2"/>
    <w:rsid w:val="006728C8"/>
    <w:rsid w:val="0067324C"/>
    <w:rsid w:val="00673E06"/>
    <w:rsid w:val="00674295"/>
    <w:rsid w:val="006751A3"/>
    <w:rsid w:val="00680E8C"/>
    <w:rsid w:val="006832C6"/>
    <w:rsid w:val="006838A3"/>
    <w:rsid w:val="0068485B"/>
    <w:rsid w:val="00684F7A"/>
    <w:rsid w:val="006857FA"/>
    <w:rsid w:val="00685998"/>
    <w:rsid w:val="00685DD4"/>
    <w:rsid w:val="0068744B"/>
    <w:rsid w:val="0069091A"/>
    <w:rsid w:val="00690AA6"/>
    <w:rsid w:val="00693526"/>
    <w:rsid w:val="006943D9"/>
    <w:rsid w:val="00694B8B"/>
    <w:rsid w:val="00695FFE"/>
    <w:rsid w:val="006977E3"/>
    <w:rsid w:val="00697C78"/>
    <w:rsid w:val="006A0DF3"/>
    <w:rsid w:val="006A1BAB"/>
    <w:rsid w:val="006A2C36"/>
    <w:rsid w:val="006A3E32"/>
    <w:rsid w:val="006A6823"/>
    <w:rsid w:val="006C05B1"/>
    <w:rsid w:val="006C5145"/>
    <w:rsid w:val="006C54EF"/>
    <w:rsid w:val="006C7549"/>
    <w:rsid w:val="006C7C90"/>
    <w:rsid w:val="006D13E9"/>
    <w:rsid w:val="006D1D0D"/>
    <w:rsid w:val="006D4EA3"/>
    <w:rsid w:val="006D6935"/>
    <w:rsid w:val="006E0F00"/>
    <w:rsid w:val="006E1D18"/>
    <w:rsid w:val="006E382B"/>
    <w:rsid w:val="006E42E5"/>
    <w:rsid w:val="006E4486"/>
    <w:rsid w:val="006E528F"/>
    <w:rsid w:val="006E5BE2"/>
    <w:rsid w:val="006F0A0E"/>
    <w:rsid w:val="006F2C81"/>
    <w:rsid w:val="006F374C"/>
    <w:rsid w:val="006F3CF0"/>
    <w:rsid w:val="006F4269"/>
    <w:rsid w:val="006F4DFB"/>
    <w:rsid w:val="007024BC"/>
    <w:rsid w:val="0070267D"/>
    <w:rsid w:val="00702E45"/>
    <w:rsid w:val="00703CF0"/>
    <w:rsid w:val="00704E6B"/>
    <w:rsid w:val="00705E09"/>
    <w:rsid w:val="0071091B"/>
    <w:rsid w:val="007120A8"/>
    <w:rsid w:val="0071405A"/>
    <w:rsid w:val="007145ED"/>
    <w:rsid w:val="00715BAD"/>
    <w:rsid w:val="007160B4"/>
    <w:rsid w:val="0071651A"/>
    <w:rsid w:val="007172F7"/>
    <w:rsid w:val="00717E1F"/>
    <w:rsid w:val="00720BD3"/>
    <w:rsid w:val="00723796"/>
    <w:rsid w:val="00723EEF"/>
    <w:rsid w:val="007244F9"/>
    <w:rsid w:val="007246C9"/>
    <w:rsid w:val="007267E9"/>
    <w:rsid w:val="00726E7A"/>
    <w:rsid w:val="007301EF"/>
    <w:rsid w:val="007313CB"/>
    <w:rsid w:val="00731E79"/>
    <w:rsid w:val="0073522C"/>
    <w:rsid w:val="00736294"/>
    <w:rsid w:val="0074009E"/>
    <w:rsid w:val="0074258A"/>
    <w:rsid w:val="00743A1F"/>
    <w:rsid w:val="00744067"/>
    <w:rsid w:val="00744407"/>
    <w:rsid w:val="007449EF"/>
    <w:rsid w:val="00747367"/>
    <w:rsid w:val="007511DC"/>
    <w:rsid w:val="00755DA9"/>
    <w:rsid w:val="00760331"/>
    <w:rsid w:val="00761DA5"/>
    <w:rsid w:val="00764E98"/>
    <w:rsid w:val="007671F5"/>
    <w:rsid w:val="00767A89"/>
    <w:rsid w:val="007706BC"/>
    <w:rsid w:val="00770CF8"/>
    <w:rsid w:val="0077246D"/>
    <w:rsid w:val="00774436"/>
    <w:rsid w:val="00776BFB"/>
    <w:rsid w:val="007805A5"/>
    <w:rsid w:val="00780C34"/>
    <w:rsid w:val="00781C0A"/>
    <w:rsid w:val="007825A8"/>
    <w:rsid w:val="00783A97"/>
    <w:rsid w:val="00783AC4"/>
    <w:rsid w:val="007849D9"/>
    <w:rsid w:val="00784CF5"/>
    <w:rsid w:val="00785BCB"/>
    <w:rsid w:val="00786DA5"/>
    <w:rsid w:val="00790CDE"/>
    <w:rsid w:val="00790EB7"/>
    <w:rsid w:val="00791020"/>
    <w:rsid w:val="007922B1"/>
    <w:rsid w:val="007927DA"/>
    <w:rsid w:val="00794BEE"/>
    <w:rsid w:val="00794C66"/>
    <w:rsid w:val="00796128"/>
    <w:rsid w:val="007A0C9D"/>
    <w:rsid w:val="007A17D4"/>
    <w:rsid w:val="007A229A"/>
    <w:rsid w:val="007A3F33"/>
    <w:rsid w:val="007A4A42"/>
    <w:rsid w:val="007A4C54"/>
    <w:rsid w:val="007A567F"/>
    <w:rsid w:val="007A6BA6"/>
    <w:rsid w:val="007A7F47"/>
    <w:rsid w:val="007B0061"/>
    <w:rsid w:val="007B122C"/>
    <w:rsid w:val="007B1DFF"/>
    <w:rsid w:val="007B21AD"/>
    <w:rsid w:val="007B3B14"/>
    <w:rsid w:val="007B689A"/>
    <w:rsid w:val="007C029C"/>
    <w:rsid w:val="007C02D8"/>
    <w:rsid w:val="007C1D75"/>
    <w:rsid w:val="007C2AC6"/>
    <w:rsid w:val="007C2C8B"/>
    <w:rsid w:val="007C4E25"/>
    <w:rsid w:val="007C52C3"/>
    <w:rsid w:val="007D04A2"/>
    <w:rsid w:val="007D2982"/>
    <w:rsid w:val="007D2B9F"/>
    <w:rsid w:val="007D4110"/>
    <w:rsid w:val="007D54B9"/>
    <w:rsid w:val="007D6B94"/>
    <w:rsid w:val="007E0CDD"/>
    <w:rsid w:val="007E0E66"/>
    <w:rsid w:val="007E1556"/>
    <w:rsid w:val="007E28A3"/>
    <w:rsid w:val="007E2F32"/>
    <w:rsid w:val="007E30A8"/>
    <w:rsid w:val="007E5A95"/>
    <w:rsid w:val="007E6A7E"/>
    <w:rsid w:val="007F0182"/>
    <w:rsid w:val="007F1625"/>
    <w:rsid w:val="007F1DEF"/>
    <w:rsid w:val="007F3155"/>
    <w:rsid w:val="007F38C3"/>
    <w:rsid w:val="007F59F9"/>
    <w:rsid w:val="007F66F5"/>
    <w:rsid w:val="007F70F8"/>
    <w:rsid w:val="008016A5"/>
    <w:rsid w:val="00805038"/>
    <w:rsid w:val="008063AA"/>
    <w:rsid w:val="00810319"/>
    <w:rsid w:val="0081096C"/>
    <w:rsid w:val="00814304"/>
    <w:rsid w:val="00816426"/>
    <w:rsid w:val="008177E7"/>
    <w:rsid w:val="008201FB"/>
    <w:rsid w:val="00821281"/>
    <w:rsid w:val="00821AFC"/>
    <w:rsid w:val="00821C7E"/>
    <w:rsid w:val="0082303C"/>
    <w:rsid w:val="00823A98"/>
    <w:rsid w:val="00824E0A"/>
    <w:rsid w:val="0082543D"/>
    <w:rsid w:val="00826EAD"/>
    <w:rsid w:val="008323B7"/>
    <w:rsid w:val="00833C9F"/>
    <w:rsid w:val="00834503"/>
    <w:rsid w:val="00834D40"/>
    <w:rsid w:val="00835176"/>
    <w:rsid w:val="008419ED"/>
    <w:rsid w:val="00843CF6"/>
    <w:rsid w:val="00844547"/>
    <w:rsid w:val="0084653B"/>
    <w:rsid w:val="00850D45"/>
    <w:rsid w:val="00851342"/>
    <w:rsid w:val="00851B57"/>
    <w:rsid w:val="00852559"/>
    <w:rsid w:val="008531F7"/>
    <w:rsid w:val="00854458"/>
    <w:rsid w:val="00855FF5"/>
    <w:rsid w:val="008563D3"/>
    <w:rsid w:val="008566F9"/>
    <w:rsid w:val="00860C93"/>
    <w:rsid w:val="008611DC"/>
    <w:rsid w:val="0086639E"/>
    <w:rsid w:val="0086798C"/>
    <w:rsid w:val="00867B29"/>
    <w:rsid w:val="00867B7F"/>
    <w:rsid w:val="0087017C"/>
    <w:rsid w:val="0087079D"/>
    <w:rsid w:val="00870928"/>
    <w:rsid w:val="0087098A"/>
    <w:rsid w:val="00870B56"/>
    <w:rsid w:val="00870E47"/>
    <w:rsid w:val="00872BE9"/>
    <w:rsid w:val="00874C08"/>
    <w:rsid w:val="00874D44"/>
    <w:rsid w:val="00875D5F"/>
    <w:rsid w:val="00877059"/>
    <w:rsid w:val="00877501"/>
    <w:rsid w:val="00880133"/>
    <w:rsid w:val="008802DB"/>
    <w:rsid w:val="0088031A"/>
    <w:rsid w:val="00880441"/>
    <w:rsid w:val="008812FA"/>
    <w:rsid w:val="0088369D"/>
    <w:rsid w:val="00884409"/>
    <w:rsid w:val="00884776"/>
    <w:rsid w:val="0088590D"/>
    <w:rsid w:val="008867DC"/>
    <w:rsid w:val="008914B8"/>
    <w:rsid w:val="00896E98"/>
    <w:rsid w:val="0089726A"/>
    <w:rsid w:val="008A0406"/>
    <w:rsid w:val="008A127F"/>
    <w:rsid w:val="008A2FE6"/>
    <w:rsid w:val="008A46FB"/>
    <w:rsid w:val="008A5054"/>
    <w:rsid w:val="008A5188"/>
    <w:rsid w:val="008A5297"/>
    <w:rsid w:val="008B0582"/>
    <w:rsid w:val="008B0B5B"/>
    <w:rsid w:val="008B1F63"/>
    <w:rsid w:val="008B592B"/>
    <w:rsid w:val="008C04F1"/>
    <w:rsid w:val="008C053D"/>
    <w:rsid w:val="008C0D24"/>
    <w:rsid w:val="008C1BBE"/>
    <w:rsid w:val="008C479F"/>
    <w:rsid w:val="008C6DE9"/>
    <w:rsid w:val="008D1FEC"/>
    <w:rsid w:val="008D2263"/>
    <w:rsid w:val="008D33E8"/>
    <w:rsid w:val="008D6C3D"/>
    <w:rsid w:val="008D7014"/>
    <w:rsid w:val="008D710D"/>
    <w:rsid w:val="008D740E"/>
    <w:rsid w:val="008E1278"/>
    <w:rsid w:val="008E24B9"/>
    <w:rsid w:val="008E3D43"/>
    <w:rsid w:val="008F2365"/>
    <w:rsid w:val="008F42D8"/>
    <w:rsid w:val="008F698B"/>
    <w:rsid w:val="0090225D"/>
    <w:rsid w:val="00902A77"/>
    <w:rsid w:val="00903711"/>
    <w:rsid w:val="00903F4F"/>
    <w:rsid w:val="00904599"/>
    <w:rsid w:val="0090510E"/>
    <w:rsid w:val="00911029"/>
    <w:rsid w:val="009118BE"/>
    <w:rsid w:val="009128AD"/>
    <w:rsid w:val="00915519"/>
    <w:rsid w:val="009164BC"/>
    <w:rsid w:val="009165CB"/>
    <w:rsid w:val="00921A4F"/>
    <w:rsid w:val="00923E8F"/>
    <w:rsid w:val="00924869"/>
    <w:rsid w:val="009256B5"/>
    <w:rsid w:val="00927A8F"/>
    <w:rsid w:val="00930460"/>
    <w:rsid w:val="00934FC9"/>
    <w:rsid w:val="009407FA"/>
    <w:rsid w:val="009431F1"/>
    <w:rsid w:val="00943DD9"/>
    <w:rsid w:val="00944439"/>
    <w:rsid w:val="00944DEF"/>
    <w:rsid w:val="009471CF"/>
    <w:rsid w:val="00952E08"/>
    <w:rsid w:val="00953DF1"/>
    <w:rsid w:val="0095655F"/>
    <w:rsid w:val="00957171"/>
    <w:rsid w:val="00960C7B"/>
    <w:rsid w:val="00961095"/>
    <w:rsid w:val="0096184C"/>
    <w:rsid w:val="0096196A"/>
    <w:rsid w:val="00962E15"/>
    <w:rsid w:val="00963F1F"/>
    <w:rsid w:val="00965A4D"/>
    <w:rsid w:val="00966FE5"/>
    <w:rsid w:val="00967037"/>
    <w:rsid w:val="0097137E"/>
    <w:rsid w:val="009723B3"/>
    <w:rsid w:val="00973327"/>
    <w:rsid w:val="00973E4C"/>
    <w:rsid w:val="00974F20"/>
    <w:rsid w:val="00975220"/>
    <w:rsid w:val="0097566B"/>
    <w:rsid w:val="0098106B"/>
    <w:rsid w:val="00981C31"/>
    <w:rsid w:val="00982183"/>
    <w:rsid w:val="009828A3"/>
    <w:rsid w:val="009849BF"/>
    <w:rsid w:val="00984E6B"/>
    <w:rsid w:val="00985B57"/>
    <w:rsid w:val="0098727F"/>
    <w:rsid w:val="00987F55"/>
    <w:rsid w:val="00990220"/>
    <w:rsid w:val="00990421"/>
    <w:rsid w:val="00991A03"/>
    <w:rsid w:val="00991DDD"/>
    <w:rsid w:val="0099292C"/>
    <w:rsid w:val="009940C3"/>
    <w:rsid w:val="009949B2"/>
    <w:rsid w:val="00994DB2"/>
    <w:rsid w:val="009967E8"/>
    <w:rsid w:val="0099768F"/>
    <w:rsid w:val="009A09BA"/>
    <w:rsid w:val="009A2DD5"/>
    <w:rsid w:val="009A569C"/>
    <w:rsid w:val="009B4358"/>
    <w:rsid w:val="009B62A8"/>
    <w:rsid w:val="009B659B"/>
    <w:rsid w:val="009B6972"/>
    <w:rsid w:val="009B7518"/>
    <w:rsid w:val="009C00E7"/>
    <w:rsid w:val="009C162B"/>
    <w:rsid w:val="009C2FB2"/>
    <w:rsid w:val="009C4543"/>
    <w:rsid w:val="009C4C07"/>
    <w:rsid w:val="009C5DC5"/>
    <w:rsid w:val="009C64E7"/>
    <w:rsid w:val="009C6DEC"/>
    <w:rsid w:val="009D0962"/>
    <w:rsid w:val="009D11B8"/>
    <w:rsid w:val="009D424D"/>
    <w:rsid w:val="009D5472"/>
    <w:rsid w:val="009D6FB5"/>
    <w:rsid w:val="009D79F9"/>
    <w:rsid w:val="009E01F9"/>
    <w:rsid w:val="009E0B7B"/>
    <w:rsid w:val="009E1240"/>
    <w:rsid w:val="009E15A5"/>
    <w:rsid w:val="009E1D21"/>
    <w:rsid w:val="009E2149"/>
    <w:rsid w:val="009E29FA"/>
    <w:rsid w:val="009E2DFE"/>
    <w:rsid w:val="009E6445"/>
    <w:rsid w:val="009E75D0"/>
    <w:rsid w:val="009F0D32"/>
    <w:rsid w:val="009F1060"/>
    <w:rsid w:val="009F1BB9"/>
    <w:rsid w:val="009F4960"/>
    <w:rsid w:val="009F4A0E"/>
    <w:rsid w:val="009F548B"/>
    <w:rsid w:val="009F553E"/>
    <w:rsid w:val="009F586D"/>
    <w:rsid w:val="009F676B"/>
    <w:rsid w:val="00A002DD"/>
    <w:rsid w:val="00A00D16"/>
    <w:rsid w:val="00A0222E"/>
    <w:rsid w:val="00A039C9"/>
    <w:rsid w:val="00A049B1"/>
    <w:rsid w:val="00A05028"/>
    <w:rsid w:val="00A06AA5"/>
    <w:rsid w:val="00A118BB"/>
    <w:rsid w:val="00A11CC8"/>
    <w:rsid w:val="00A125B3"/>
    <w:rsid w:val="00A13DBC"/>
    <w:rsid w:val="00A14AF4"/>
    <w:rsid w:val="00A16EF8"/>
    <w:rsid w:val="00A1755A"/>
    <w:rsid w:val="00A21988"/>
    <w:rsid w:val="00A21AE6"/>
    <w:rsid w:val="00A235EE"/>
    <w:rsid w:val="00A249FB"/>
    <w:rsid w:val="00A27273"/>
    <w:rsid w:val="00A27E86"/>
    <w:rsid w:val="00A30CF9"/>
    <w:rsid w:val="00A31953"/>
    <w:rsid w:val="00A349AA"/>
    <w:rsid w:val="00A35656"/>
    <w:rsid w:val="00A35A29"/>
    <w:rsid w:val="00A35F9B"/>
    <w:rsid w:val="00A360A0"/>
    <w:rsid w:val="00A3727E"/>
    <w:rsid w:val="00A42063"/>
    <w:rsid w:val="00A42499"/>
    <w:rsid w:val="00A52C51"/>
    <w:rsid w:val="00A545EE"/>
    <w:rsid w:val="00A5478C"/>
    <w:rsid w:val="00A555A9"/>
    <w:rsid w:val="00A5707C"/>
    <w:rsid w:val="00A669C1"/>
    <w:rsid w:val="00A66A76"/>
    <w:rsid w:val="00A71544"/>
    <w:rsid w:val="00A71AA7"/>
    <w:rsid w:val="00A764D0"/>
    <w:rsid w:val="00A77D28"/>
    <w:rsid w:val="00A82BC2"/>
    <w:rsid w:val="00A84778"/>
    <w:rsid w:val="00A84F32"/>
    <w:rsid w:val="00A91425"/>
    <w:rsid w:val="00A9277C"/>
    <w:rsid w:val="00A928E9"/>
    <w:rsid w:val="00A9462D"/>
    <w:rsid w:val="00A976CE"/>
    <w:rsid w:val="00A97C97"/>
    <w:rsid w:val="00A97E52"/>
    <w:rsid w:val="00AA141D"/>
    <w:rsid w:val="00AA2520"/>
    <w:rsid w:val="00AA436F"/>
    <w:rsid w:val="00AA56A8"/>
    <w:rsid w:val="00AA5FC7"/>
    <w:rsid w:val="00AA60F5"/>
    <w:rsid w:val="00AA64BB"/>
    <w:rsid w:val="00AB0844"/>
    <w:rsid w:val="00AB1EF4"/>
    <w:rsid w:val="00AB2AD2"/>
    <w:rsid w:val="00AB452D"/>
    <w:rsid w:val="00AB5675"/>
    <w:rsid w:val="00AB56F2"/>
    <w:rsid w:val="00AB6419"/>
    <w:rsid w:val="00AB7B1E"/>
    <w:rsid w:val="00AB7E8F"/>
    <w:rsid w:val="00AB7FF2"/>
    <w:rsid w:val="00AC02A7"/>
    <w:rsid w:val="00AC07CD"/>
    <w:rsid w:val="00AC0B1D"/>
    <w:rsid w:val="00AC2DEB"/>
    <w:rsid w:val="00AC4402"/>
    <w:rsid w:val="00AC4CF2"/>
    <w:rsid w:val="00AC5DFD"/>
    <w:rsid w:val="00AC6F43"/>
    <w:rsid w:val="00AC726F"/>
    <w:rsid w:val="00AC7347"/>
    <w:rsid w:val="00AD013C"/>
    <w:rsid w:val="00AD15E7"/>
    <w:rsid w:val="00AD26CD"/>
    <w:rsid w:val="00AD3749"/>
    <w:rsid w:val="00AD4BD4"/>
    <w:rsid w:val="00AD52E0"/>
    <w:rsid w:val="00AD5642"/>
    <w:rsid w:val="00AD5BCF"/>
    <w:rsid w:val="00AD5EE9"/>
    <w:rsid w:val="00AD76A1"/>
    <w:rsid w:val="00AE0111"/>
    <w:rsid w:val="00AE051C"/>
    <w:rsid w:val="00AE3490"/>
    <w:rsid w:val="00AF0ED2"/>
    <w:rsid w:val="00AF2129"/>
    <w:rsid w:val="00AF26BA"/>
    <w:rsid w:val="00AF3606"/>
    <w:rsid w:val="00AF3BED"/>
    <w:rsid w:val="00AF7D61"/>
    <w:rsid w:val="00AF7FC6"/>
    <w:rsid w:val="00B00749"/>
    <w:rsid w:val="00B0074A"/>
    <w:rsid w:val="00B01D2B"/>
    <w:rsid w:val="00B04867"/>
    <w:rsid w:val="00B05651"/>
    <w:rsid w:val="00B06069"/>
    <w:rsid w:val="00B06E3B"/>
    <w:rsid w:val="00B07DD3"/>
    <w:rsid w:val="00B10749"/>
    <w:rsid w:val="00B114C3"/>
    <w:rsid w:val="00B139E7"/>
    <w:rsid w:val="00B13DAC"/>
    <w:rsid w:val="00B1432A"/>
    <w:rsid w:val="00B1463A"/>
    <w:rsid w:val="00B148E6"/>
    <w:rsid w:val="00B14EC9"/>
    <w:rsid w:val="00B161B6"/>
    <w:rsid w:val="00B16440"/>
    <w:rsid w:val="00B16786"/>
    <w:rsid w:val="00B17502"/>
    <w:rsid w:val="00B2136F"/>
    <w:rsid w:val="00B22AA6"/>
    <w:rsid w:val="00B245BA"/>
    <w:rsid w:val="00B3138A"/>
    <w:rsid w:val="00B314FA"/>
    <w:rsid w:val="00B31BAC"/>
    <w:rsid w:val="00B33DDA"/>
    <w:rsid w:val="00B3420D"/>
    <w:rsid w:val="00B344BC"/>
    <w:rsid w:val="00B364ED"/>
    <w:rsid w:val="00B3690B"/>
    <w:rsid w:val="00B37072"/>
    <w:rsid w:val="00B37C5A"/>
    <w:rsid w:val="00B425EB"/>
    <w:rsid w:val="00B428A3"/>
    <w:rsid w:val="00B4346A"/>
    <w:rsid w:val="00B44C47"/>
    <w:rsid w:val="00B455DC"/>
    <w:rsid w:val="00B47298"/>
    <w:rsid w:val="00B518FF"/>
    <w:rsid w:val="00B52637"/>
    <w:rsid w:val="00B53408"/>
    <w:rsid w:val="00B5680C"/>
    <w:rsid w:val="00B56FD6"/>
    <w:rsid w:val="00B572F3"/>
    <w:rsid w:val="00B60607"/>
    <w:rsid w:val="00B620DB"/>
    <w:rsid w:val="00B629FF"/>
    <w:rsid w:val="00B63A42"/>
    <w:rsid w:val="00B6581F"/>
    <w:rsid w:val="00B65C40"/>
    <w:rsid w:val="00B66856"/>
    <w:rsid w:val="00B67406"/>
    <w:rsid w:val="00B67CB2"/>
    <w:rsid w:val="00B711D5"/>
    <w:rsid w:val="00B71A49"/>
    <w:rsid w:val="00B730B6"/>
    <w:rsid w:val="00B74452"/>
    <w:rsid w:val="00B7733E"/>
    <w:rsid w:val="00B776F4"/>
    <w:rsid w:val="00B80EE2"/>
    <w:rsid w:val="00B81E54"/>
    <w:rsid w:val="00B82229"/>
    <w:rsid w:val="00B82EC5"/>
    <w:rsid w:val="00B85E20"/>
    <w:rsid w:val="00B93481"/>
    <w:rsid w:val="00B94069"/>
    <w:rsid w:val="00B943BC"/>
    <w:rsid w:val="00B96FED"/>
    <w:rsid w:val="00BA3B82"/>
    <w:rsid w:val="00BB1E3D"/>
    <w:rsid w:val="00BB5064"/>
    <w:rsid w:val="00BB6D7D"/>
    <w:rsid w:val="00BC3E1C"/>
    <w:rsid w:val="00BC5A12"/>
    <w:rsid w:val="00BC7D4F"/>
    <w:rsid w:val="00BD0BFE"/>
    <w:rsid w:val="00BD49A8"/>
    <w:rsid w:val="00BD5A7B"/>
    <w:rsid w:val="00BD60F7"/>
    <w:rsid w:val="00BE1DF7"/>
    <w:rsid w:val="00BE4725"/>
    <w:rsid w:val="00BE5230"/>
    <w:rsid w:val="00BE58CE"/>
    <w:rsid w:val="00BE5D1E"/>
    <w:rsid w:val="00BF140D"/>
    <w:rsid w:val="00BF67D1"/>
    <w:rsid w:val="00BF71ED"/>
    <w:rsid w:val="00C000DD"/>
    <w:rsid w:val="00C0159E"/>
    <w:rsid w:val="00C03E28"/>
    <w:rsid w:val="00C04B86"/>
    <w:rsid w:val="00C0593B"/>
    <w:rsid w:val="00C06C2A"/>
    <w:rsid w:val="00C07CF3"/>
    <w:rsid w:val="00C11575"/>
    <w:rsid w:val="00C132AA"/>
    <w:rsid w:val="00C134B1"/>
    <w:rsid w:val="00C13786"/>
    <w:rsid w:val="00C13D76"/>
    <w:rsid w:val="00C15972"/>
    <w:rsid w:val="00C160E3"/>
    <w:rsid w:val="00C2054F"/>
    <w:rsid w:val="00C214EB"/>
    <w:rsid w:val="00C23436"/>
    <w:rsid w:val="00C25821"/>
    <w:rsid w:val="00C31432"/>
    <w:rsid w:val="00C33455"/>
    <w:rsid w:val="00C33C96"/>
    <w:rsid w:val="00C3423B"/>
    <w:rsid w:val="00C34566"/>
    <w:rsid w:val="00C35165"/>
    <w:rsid w:val="00C35764"/>
    <w:rsid w:val="00C40619"/>
    <w:rsid w:val="00C40697"/>
    <w:rsid w:val="00C40E45"/>
    <w:rsid w:val="00C40F30"/>
    <w:rsid w:val="00C42658"/>
    <w:rsid w:val="00C47766"/>
    <w:rsid w:val="00C506F1"/>
    <w:rsid w:val="00C510AE"/>
    <w:rsid w:val="00C543E0"/>
    <w:rsid w:val="00C54D80"/>
    <w:rsid w:val="00C60C9C"/>
    <w:rsid w:val="00C61AE5"/>
    <w:rsid w:val="00C61E08"/>
    <w:rsid w:val="00C623FE"/>
    <w:rsid w:val="00C62B6B"/>
    <w:rsid w:val="00C662C8"/>
    <w:rsid w:val="00C6644E"/>
    <w:rsid w:val="00C67B4C"/>
    <w:rsid w:val="00C70975"/>
    <w:rsid w:val="00C71584"/>
    <w:rsid w:val="00C716E3"/>
    <w:rsid w:val="00C71D01"/>
    <w:rsid w:val="00C73910"/>
    <w:rsid w:val="00C73F97"/>
    <w:rsid w:val="00C75F29"/>
    <w:rsid w:val="00C75F2D"/>
    <w:rsid w:val="00C77702"/>
    <w:rsid w:val="00C80189"/>
    <w:rsid w:val="00C81199"/>
    <w:rsid w:val="00C83DB2"/>
    <w:rsid w:val="00C85F9B"/>
    <w:rsid w:val="00C8660C"/>
    <w:rsid w:val="00C87DD1"/>
    <w:rsid w:val="00C902AB"/>
    <w:rsid w:val="00C909ED"/>
    <w:rsid w:val="00C93547"/>
    <w:rsid w:val="00C94099"/>
    <w:rsid w:val="00C9474D"/>
    <w:rsid w:val="00C94F2F"/>
    <w:rsid w:val="00C9517D"/>
    <w:rsid w:val="00C952FB"/>
    <w:rsid w:val="00C95372"/>
    <w:rsid w:val="00C96059"/>
    <w:rsid w:val="00C97D60"/>
    <w:rsid w:val="00CA04E3"/>
    <w:rsid w:val="00CA074E"/>
    <w:rsid w:val="00CA2343"/>
    <w:rsid w:val="00CA2D89"/>
    <w:rsid w:val="00CA3077"/>
    <w:rsid w:val="00CA3A2D"/>
    <w:rsid w:val="00CA3F63"/>
    <w:rsid w:val="00CA45C7"/>
    <w:rsid w:val="00CA49FD"/>
    <w:rsid w:val="00CA7DD3"/>
    <w:rsid w:val="00CB16A7"/>
    <w:rsid w:val="00CB303F"/>
    <w:rsid w:val="00CC0698"/>
    <w:rsid w:val="00CC0A24"/>
    <w:rsid w:val="00CC15D9"/>
    <w:rsid w:val="00CC1EB4"/>
    <w:rsid w:val="00CC23AF"/>
    <w:rsid w:val="00CC2DF1"/>
    <w:rsid w:val="00CC3834"/>
    <w:rsid w:val="00CC3A9B"/>
    <w:rsid w:val="00CC4BEB"/>
    <w:rsid w:val="00CC4C1B"/>
    <w:rsid w:val="00CC4FF2"/>
    <w:rsid w:val="00CC5997"/>
    <w:rsid w:val="00CD0C84"/>
    <w:rsid w:val="00CD0E01"/>
    <w:rsid w:val="00CD1668"/>
    <w:rsid w:val="00CD355B"/>
    <w:rsid w:val="00CD45A0"/>
    <w:rsid w:val="00CD6EBA"/>
    <w:rsid w:val="00CD73E9"/>
    <w:rsid w:val="00CD7959"/>
    <w:rsid w:val="00CE3C11"/>
    <w:rsid w:val="00CE5791"/>
    <w:rsid w:val="00CE674C"/>
    <w:rsid w:val="00CE745E"/>
    <w:rsid w:val="00CF01FD"/>
    <w:rsid w:val="00CF272D"/>
    <w:rsid w:val="00CF33A9"/>
    <w:rsid w:val="00CF534D"/>
    <w:rsid w:val="00CF5F8E"/>
    <w:rsid w:val="00D00118"/>
    <w:rsid w:val="00D0011E"/>
    <w:rsid w:val="00D007A1"/>
    <w:rsid w:val="00D00958"/>
    <w:rsid w:val="00D02940"/>
    <w:rsid w:val="00D05DE0"/>
    <w:rsid w:val="00D115AF"/>
    <w:rsid w:val="00D1201E"/>
    <w:rsid w:val="00D1288E"/>
    <w:rsid w:val="00D16020"/>
    <w:rsid w:val="00D164C4"/>
    <w:rsid w:val="00D16732"/>
    <w:rsid w:val="00D17EA9"/>
    <w:rsid w:val="00D20A3A"/>
    <w:rsid w:val="00D22736"/>
    <w:rsid w:val="00D237F3"/>
    <w:rsid w:val="00D254FE"/>
    <w:rsid w:val="00D255CA"/>
    <w:rsid w:val="00D26BA4"/>
    <w:rsid w:val="00D302FF"/>
    <w:rsid w:val="00D320E0"/>
    <w:rsid w:val="00D34BED"/>
    <w:rsid w:val="00D34FB9"/>
    <w:rsid w:val="00D35055"/>
    <w:rsid w:val="00D3657B"/>
    <w:rsid w:val="00D37F04"/>
    <w:rsid w:val="00D42E4D"/>
    <w:rsid w:val="00D450D5"/>
    <w:rsid w:val="00D45BA2"/>
    <w:rsid w:val="00D46727"/>
    <w:rsid w:val="00D46C00"/>
    <w:rsid w:val="00D47C0E"/>
    <w:rsid w:val="00D55D09"/>
    <w:rsid w:val="00D568E1"/>
    <w:rsid w:val="00D56914"/>
    <w:rsid w:val="00D56C10"/>
    <w:rsid w:val="00D57315"/>
    <w:rsid w:val="00D574D0"/>
    <w:rsid w:val="00D60F22"/>
    <w:rsid w:val="00D623EA"/>
    <w:rsid w:val="00D6299D"/>
    <w:rsid w:val="00D65052"/>
    <w:rsid w:val="00D66457"/>
    <w:rsid w:val="00D664F2"/>
    <w:rsid w:val="00D668F7"/>
    <w:rsid w:val="00D66DE0"/>
    <w:rsid w:val="00D7017D"/>
    <w:rsid w:val="00D731C2"/>
    <w:rsid w:val="00D762B0"/>
    <w:rsid w:val="00D77E6E"/>
    <w:rsid w:val="00D80AF2"/>
    <w:rsid w:val="00D83A0A"/>
    <w:rsid w:val="00D8434C"/>
    <w:rsid w:val="00D847AB"/>
    <w:rsid w:val="00D86AC1"/>
    <w:rsid w:val="00D879E8"/>
    <w:rsid w:val="00D90864"/>
    <w:rsid w:val="00D9087B"/>
    <w:rsid w:val="00D9340D"/>
    <w:rsid w:val="00D95ADA"/>
    <w:rsid w:val="00D9795B"/>
    <w:rsid w:val="00DA14A8"/>
    <w:rsid w:val="00DA191D"/>
    <w:rsid w:val="00DA194C"/>
    <w:rsid w:val="00DA2B8A"/>
    <w:rsid w:val="00DA4189"/>
    <w:rsid w:val="00DA4C4D"/>
    <w:rsid w:val="00DA68E1"/>
    <w:rsid w:val="00DA77BF"/>
    <w:rsid w:val="00DB1A47"/>
    <w:rsid w:val="00DB2330"/>
    <w:rsid w:val="00DB39CC"/>
    <w:rsid w:val="00DB453D"/>
    <w:rsid w:val="00DB49A9"/>
    <w:rsid w:val="00DB60EE"/>
    <w:rsid w:val="00DC4335"/>
    <w:rsid w:val="00DC595F"/>
    <w:rsid w:val="00DC73F2"/>
    <w:rsid w:val="00DD010D"/>
    <w:rsid w:val="00DD0A2E"/>
    <w:rsid w:val="00DD1B63"/>
    <w:rsid w:val="00DD24AF"/>
    <w:rsid w:val="00DD2750"/>
    <w:rsid w:val="00DD464D"/>
    <w:rsid w:val="00DD4F5D"/>
    <w:rsid w:val="00DE0A48"/>
    <w:rsid w:val="00DE11B0"/>
    <w:rsid w:val="00DE16A8"/>
    <w:rsid w:val="00DE1DF1"/>
    <w:rsid w:val="00DE29D4"/>
    <w:rsid w:val="00DE3E3C"/>
    <w:rsid w:val="00DE7804"/>
    <w:rsid w:val="00DF1450"/>
    <w:rsid w:val="00DF29D4"/>
    <w:rsid w:val="00DF2A44"/>
    <w:rsid w:val="00DF2F82"/>
    <w:rsid w:val="00DF7196"/>
    <w:rsid w:val="00E0009B"/>
    <w:rsid w:val="00E0037D"/>
    <w:rsid w:val="00E0080D"/>
    <w:rsid w:val="00E00AD2"/>
    <w:rsid w:val="00E010A9"/>
    <w:rsid w:val="00E01ABD"/>
    <w:rsid w:val="00E02836"/>
    <w:rsid w:val="00E0389F"/>
    <w:rsid w:val="00E03D67"/>
    <w:rsid w:val="00E057A8"/>
    <w:rsid w:val="00E068D4"/>
    <w:rsid w:val="00E126C3"/>
    <w:rsid w:val="00E127BC"/>
    <w:rsid w:val="00E127BF"/>
    <w:rsid w:val="00E1793F"/>
    <w:rsid w:val="00E17E0F"/>
    <w:rsid w:val="00E203DD"/>
    <w:rsid w:val="00E206FE"/>
    <w:rsid w:val="00E23555"/>
    <w:rsid w:val="00E25788"/>
    <w:rsid w:val="00E261D7"/>
    <w:rsid w:val="00E261E9"/>
    <w:rsid w:val="00E300EC"/>
    <w:rsid w:val="00E30D13"/>
    <w:rsid w:val="00E34325"/>
    <w:rsid w:val="00E3705F"/>
    <w:rsid w:val="00E3710B"/>
    <w:rsid w:val="00E371D2"/>
    <w:rsid w:val="00E40CEC"/>
    <w:rsid w:val="00E413C7"/>
    <w:rsid w:val="00E422DC"/>
    <w:rsid w:val="00E44F22"/>
    <w:rsid w:val="00E4681C"/>
    <w:rsid w:val="00E50AB0"/>
    <w:rsid w:val="00E515AA"/>
    <w:rsid w:val="00E515D4"/>
    <w:rsid w:val="00E51AA3"/>
    <w:rsid w:val="00E525AF"/>
    <w:rsid w:val="00E52B84"/>
    <w:rsid w:val="00E5395D"/>
    <w:rsid w:val="00E53D22"/>
    <w:rsid w:val="00E54116"/>
    <w:rsid w:val="00E56D19"/>
    <w:rsid w:val="00E57348"/>
    <w:rsid w:val="00E57F50"/>
    <w:rsid w:val="00E607D1"/>
    <w:rsid w:val="00E61DC1"/>
    <w:rsid w:val="00E61EB5"/>
    <w:rsid w:val="00E624F7"/>
    <w:rsid w:val="00E63AEC"/>
    <w:rsid w:val="00E63CF0"/>
    <w:rsid w:val="00E64D5A"/>
    <w:rsid w:val="00E64DE0"/>
    <w:rsid w:val="00E65939"/>
    <w:rsid w:val="00E67296"/>
    <w:rsid w:val="00E6798F"/>
    <w:rsid w:val="00E73252"/>
    <w:rsid w:val="00E7499F"/>
    <w:rsid w:val="00E82BE8"/>
    <w:rsid w:val="00E83426"/>
    <w:rsid w:val="00E847CB"/>
    <w:rsid w:val="00E8499B"/>
    <w:rsid w:val="00E84C90"/>
    <w:rsid w:val="00E84E8D"/>
    <w:rsid w:val="00E86019"/>
    <w:rsid w:val="00E8759A"/>
    <w:rsid w:val="00E92A4E"/>
    <w:rsid w:val="00E92F26"/>
    <w:rsid w:val="00E93594"/>
    <w:rsid w:val="00E94A92"/>
    <w:rsid w:val="00E9751E"/>
    <w:rsid w:val="00EA0708"/>
    <w:rsid w:val="00EA3152"/>
    <w:rsid w:val="00EA58A8"/>
    <w:rsid w:val="00EA5E1B"/>
    <w:rsid w:val="00EB1F23"/>
    <w:rsid w:val="00EB3BE1"/>
    <w:rsid w:val="00EB639E"/>
    <w:rsid w:val="00EB76E9"/>
    <w:rsid w:val="00EB791A"/>
    <w:rsid w:val="00EB7E90"/>
    <w:rsid w:val="00EC18C2"/>
    <w:rsid w:val="00EC1FD1"/>
    <w:rsid w:val="00EC3A30"/>
    <w:rsid w:val="00EC3DEE"/>
    <w:rsid w:val="00EC55A1"/>
    <w:rsid w:val="00EC7488"/>
    <w:rsid w:val="00EC7949"/>
    <w:rsid w:val="00ED0E80"/>
    <w:rsid w:val="00ED33DF"/>
    <w:rsid w:val="00ED34BD"/>
    <w:rsid w:val="00ED3D73"/>
    <w:rsid w:val="00ED4DAD"/>
    <w:rsid w:val="00ED7E76"/>
    <w:rsid w:val="00EE1669"/>
    <w:rsid w:val="00EE2525"/>
    <w:rsid w:val="00EE2CA2"/>
    <w:rsid w:val="00EE4694"/>
    <w:rsid w:val="00EE522E"/>
    <w:rsid w:val="00EE6AE9"/>
    <w:rsid w:val="00EE6B1D"/>
    <w:rsid w:val="00EE7192"/>
    <w:rsid w:val="00EE7E5B"/>
    <w:rsid w:val="00EF0A03"/>
    <w:rsid w:val="00EF2AE9"/>
    <w:rsid w:val="00EF2D4B"/>
    <w:rsid w:val="00EF6530"/>
    <w:rsid w:val="00EF6E17"/>
    <w:rsid w:val="00F00812"/>
    <w:rsid w:val="00F01B22"/>
    <w:rsid w:val="00F0281D"/>
    <w:rsid w:val="00F0348E"/>
    <w:rsid w:val="00F0543C"/>
    <w:rsid w:val="00F07C6E"/>
    <w:rsid w:val="00F11C7D"/>
    <w:rsid w:val="00F120A3"/>
    <w:rsid w:val="00F1308A"/>
    <w:rsid w:val="00F14039"/>
    <w:rsid w:val="00F14604"/>
    <w:rsid w:val="00F1524B"/>
    <w:rsid w:val="00F1530B"/>
    <w:rsid w:val="00F15CDC"/>
    <w:rsid w:val="00F16CC4"/>
    <w:rsid w:val="00F172B8"/>
    <w:rsid w:val="00F20DD0"/>
    <w:rsid w:val="00F2162D"/>
    <w:rsid w:val="00F21835"/>
    <w:rsid w:val="00F21D98"/>
    <w:rsid w:val="00F228D1"/>
    <w:rsid w:val="00F239A9"/>
    <w:rsid w:val="00F23A7F"/>
    <w:rsid w:val="00F24083"/>
    <w:rsid w:val="00F24242"/>
    <w:rsid w:val="00F24D23"/>
    <w:rsid w:val="00F24E11"/>
    <w:rsid w:val="00F26C29"/>
    <w:rsid w:val="00F26D6F"/>
    <w:rsid w:val="00F27069"/>
    <w:rsid w:val="00F27810"/>
    <w:rsid w:val="00F30079"/>
    <w:rsid w:val="00F3213E"/>
    <w:rsid w:val="00F34917"/>
    <w:rsid w:val="00F35EA9"/>
    <w:rsid w:val="00F36D13"/>
    <w:rsid w:val="00F36DAA"/>
    <w:rsid w:val="00F36F64"/>
    <w:rsid w:val="00F37074"/>
    <w:rsid w:val="00F37640"/>
    <w:rsid w:val="00F428E0"/>
    <w:rsid w:val="00F46ED3"/>
    <w:rsid w:val="00F47C40"/>
    <w:rsid w:val="00F50854"/>
    <w:rsid w:val="00F52D2D"/>
    <w:rsid w:val="00F530DD"/>
    <w:rsid w:val="00F5336F"/>
    <w:rsid w:val="00F541EE"/>
    <w:rsid w:val="00F5472E"/>
    <w:rsid w:val="00F54911"/>
    <w:rsid w:val="00F550B0"/>
    <w:rsid w:val="00F55CFB"/>
    <w:rsid w:val="00F5795E"/>
    <w:rsid w:val="00F57A00"/>
    <w:rsid w:val="00F61BD5"/>
    <w:rsid w:val="00F635CB"/>
    <w:rsid w:val="00F63EBB"/>
    <w:rsid w:val="00F6445C"/>
    <w:rsid w:val="00F65CC3"/>
    <w:rsid w:val="00F67557"/>
    <w:rsid w:val="00F70CA7"/>
    <w:rsid w:val="00F7183F"/>
    <w:rsid w:val="00F74122"/>
    <w:rsid w:val="00F75EF8"/>
    <w:rsid w:val="00F7693D"/>
    <w:rsid w:val="00F76E0F"/>
    <w:rsid w:val="00F804B3"/>
    <w:rsid w:val="00F8225B"/>
    <w:rsid w:val="00F8254B"/>
    <w:rsid w:val="00F83776"/>
    <w:rsid w:val="00F865EF"/>
    <w:rsid w:val="00F869BA"/>
    <w:rsid w:val="00F8773F"/>
    <w:rsid w:val="00F9005D"/>
    <w:rsid w:val="00F9016A"/>
    <w:rsid w:val="00F91BD6"/>
    <w:rsid w:val="00F92B97"/>
    <w:rsid w:val="00F93E50"/>
    <w:rsid w:val="00F9482A"/>
    <w:rsid w:val="00F9502C"/>
    <w:rsid w:val="00F95202"/>
    <w:rsid w:val="00F95D1C"/>
    <w:rsid w:val="00F97823"/>
    <w:rsid w:val="00F97836"/>
    <w:rsid w:val="00F97EDC"/>
    <w:rsid w:val="00FA083E"/>
    <w:rsid w:val="00FA1B19"/>
    <w:rsid w:val="00FA39E2"/>
    <w:rsid w:val="00FA615E"/>
    <w:rsid w:val="00FA77A3"/>
    <w:rsid w:val="00FB0E1F"/>
    <w:rsid w:val="00FB12F4"/>
    <w:rsid w:val="00FB1A9F"/>
    <w:rsid w:val="00FB23E3"/>
    <w:rsid w:val="00FB4B4D"/>
    <w:rsid w:val="00FB4C82"/>
    <w:rsid w:val="00FB4DE7"/>
    <w:rsid w:val="00FB55DB"/>
    <w:rsid w:val="00FB793B"/>
    <w:rsid w:val="00FC0B37"/>
    <w:rsid w:val="00FC373E"/>
    <w:rsid w:val="00FC6105"/>
    <w:rsid w:val="00FD09D7"/>
    <w:rsid w:val="00FD0CE7"/>
    <w:rsid w:val="00FD1549"/>
    <w:rsid w:val="00FD3943"/>
    <w:rsid w:val="00FD5CE0"/>
    <w:rsid w:val="00FD7BFD"/>
    <w:rsid w:val="00FD7CA1"/>
    <w:rsid w:val="00FE0FB9"/>
    <w:rsid w:val="00FE1176"/>
    <w:rsid w:val="00FE2875"/>
    <w:rsid w:val="00FE52C1"/>
    <w:rsid w:val="00FE6144"/>
    <w:rsid w:val="00FF0512"/>
    <w:rsid w:val="00FF07DC"/>
    <w:rsid w:val="00FF09EF"/>
    <w:rsid w:val="00FF12BB"/>
    <w:rsid w:val="00FF2DE4"/>
    <w:rsid w:val="00FF308C"/>
    <w:rsid w:val="00FF32F0"/>
    <w:rsid w:val="00FF3B8C"/>
    <w:rsid w:val="00FF786A"/>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5723F1"/>
  <w15:docId w15:val="{73DBA65F-FC7B-4AE5-9DB2-6B415F8FFB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3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783A97"/>
    <w:pPr>
      <w:spacing w:after="0" w:line="240" w:lineRule="auto"/>
      <w:jc w:val="left"/>
    </w:pPr>
    <w:rPr>
      <w:rFonts w:ascii="Times New Roman" w:eastAsia="Times New Roman" w:hAnsi="Times New Roman" w:cs="Times New Roman"/>
      <w:kern w:val="0"/>
      <w:sz w:val="24"/>
      <w:szCs w:val="24"/>
      <w:lang w:eastAsia="en-US"/>
    </w:rPr>
  </w:style>
  <w:style w:type="paragraph" w:styleId="1">
    <w:name w:val="heading 1"/>
    <w:basedOn w:val="a1"/>
    <w:next w:val="a1"/>
    <w:link w:val="1Char"/>
    <w:qFormat/>
    <w:rsid w:val="009F0D32"/>
    <w:pPr>
      <w:keepNext/>
      <w:spacing w:before="240" w:after="60"/>
      <w:outlineLvl w:val="0"/>
    </w:pPr>
    <w:rPr>
      <w:rFonts w:eastAsiaTheme="minorEastAsia"/>
      <w:b/>
      <w:bCs/>
      <w:kern w:val="32"/>
    </w:rPr>
  </w:style>
  <w:style w:type="paragraph" w:styleId="21">
    <w:name w:val="heading 2"/>
    <w:basedOn w:val="a1"/>
    <w:next w:val="a1"/>
    <w:link w:val="2Char"/>
    <w:semiHidden/>
    <w:qFormat/>
    <w:rsid w:val="009F0D32"/>
    <w:pPr>
      <w:keepNext/>
      <w:spacing w:before="240" w:after="60"/>
      <w:outlineLvl w:val="1"/>
    </w:pPr>
    <w:rPr>
      <w:rFonts w:ascii="Cambria" w:eastAsiaTheme="minorEastAsia" w:hAnsi="Cambria"/>
      <w:b/>
      <w:bCs/>
      <w:i/>
      <w:iCs/>
      <w:sz w:val="28"/>
      <w:szCs w:val="28"/>
    </w:rPr>
  </w:style>
  <w:style w:type="paragraph" w:styleId="31">
    <w:name w:val="heading 3"/>
    <w:basedOn w:val="a1"/>
    <w:next w:val="a1"/>
    <w:link w:val="3Char"/>
    <w:semiHidden/>
    <w:qFormat/>
    <w:rsid w:val="009F0D32"/>
    <w:pPr>
      <w:keepNext/>
      <w:spacing w:line="480" w:lineRule="auto"/>
      <w:outlineLvl w:val="2"/>
    </w:pPr>
    <w:rPr>
      <w:rFonts w:ascii="Times" w:eastAsia="Times" w:hAnsi="Times"/>
      <w:b/>
      <w:szCs w:val="20"/>
    </w:rPr>
  </w:style>
  <w:style w:type="paragraph" w:styleId="41">
    <w:name w:val="heading 4"/>
    <w:basedOn w:val="a1"/>
    <w:next w:val="a1"/>
    <w:link w:val="4Char"/>
    <w:semiHidden/>
    <w:qFormat/>
    <w:rsid w:val="009F0D32"/>
    <w:pPr>
      <w:keepNext/>
      <w:spacing w:line="480" w:lineRule="auto"/>
      <w:outlineLvl w:val="3"/>
    </w:pPr>
    <w:rPr>
      <w:rFonts w:ascii="Times" w:eastAsiaTheme="minorEastAsia" w:hAnsi="Times"/>
      <w:b/>
      <w:color w:val="0000FF"/>
      <w:sz w:val="44"/>
      <w:szCs w:val="20"/>
    </w:rPr>
  </w:style>
  <w:style w:type="paragraph" w:styleId="51">
    <w:name w:val="heading 5"/>
    <w:basedOn w:val="a1"/>
    <w:next w:val="a1"/>
    <w:link w:val="5Char"/>
    <w:semiHidden/>
    <w:qFormat/>
    <w:rsid w:val="009F0D32"/>
    <w:pPr>
      <w:spacing w:before="240" w:after="60"/>
      <w:outlineLvl w:val="4"/>
    </w:pPr>
    <w:rPr>
      <w:rFonts w:ascii="Calibri" w:eastAsiaTheme="minorEastAsia" w:hAnsi="Calibri"/>
      <w:b/>
      <w:bCs/>
      <w:i/>
      <w:iCs/>
      <w:sz w:val="26"/>
      <w:szCs w:val="26"/>
    </w:rPr>
  </w:style>
  <w:style w:type="paragraph" w:styleId="6">
    <w:name w:val="heading 6"/>
    <w:basedOn w:val="a1"/>
    <w:next w:val="a1"/>
    <w:link w:val="6Char"/>
    <w:semiHidden/>
    <w:qFormat/>
    <w:rsid w:val="009F0D32"/>
    <w:pPr>
      <w:spacing w:before="240" w:after="60"/>
      <w:outlineLvl w:val="5"/>
    </w:pPr>
    <w:rPr>
      <w:rFonts w:ascii="Calibri" w:eastAsiaTheme="minorEastAsia" w:hAnsi="Calibri"/>
      <w:b/>
      <w:bCs/>
      <w:sz w:val="22"/>
      <w:szCs w:val="22"/>
    </w:rPr>
  </w:style>
  <w:style w:type="paragraph" w:styleId="7">
    <w:name w:val="heading 7"/>
    <w:basedOn w:val="a1"/>
    <w:next w:val="a1"/>
    <w:link w:val="7Char"/>
    <w:semiHidden/>
    <w:qFormat/>
    <w:rsid w:val="009F0D32"/>
    <w:pPr>
      <w:spacing w:before="240" w:after="60"/>
      <w:outlineLvl w:val="6"/>
    </w:pPr>
    <w:rPr>
      <w:rFonts w:ascii="Calibri" w:eastAsiaTheme="minorEastAsia" w:hAnsi="Calibri"/>
    </w:rPr>
  </w:style>
  <w:style w:type="paragraph" w:styleId="8">
    <w:name w:val="heading 8"/>
    <w:basedOn w:val="a1"/>
    <w:next w:val="a1"/>
    <w:link w:val="8Char"/>
    <w:semiHidden/>
    <w:qFormat/>
    <w:rsid w:val="009F0D32"/>
    <w:pPr>
      <w:spacing w:before="240" w:after="60"/>
      <w:outlineLvl w:val="7"/>
    </w:pPr>
    <w:rPr>
      <w:rFonts w:ascii="Calibri" w:eastAsiaTheme="minorEastAsia" w:hAnsi="Calibri"/>
      <w:i/>
      <w:iCs/>
    </w:rPr>
  </w:style>
  <w:style w:type="paragraph" w:styleId="9">
    <w:name w:val="heading 9"/>
    <w:basedOn w:val="a1"/>
    <w:next w:val="a1"/>
    <w:link w:val="9Char"/>
    <w:semiHidden/>
    <w:qFormat/>
    <w:rsid w:val="009F0D32"/>
    <w:pPr>
      <w:spacing w:before="240" w:after="60"/>
      <w:outlineLvl w:val="8"/>
    </w:pPr>
    <w:rPr>
      <w:rFonts w:ascii="Cambria" w:eastAsiaTheme="minorEastAsia" w:hAnsi="Cambria"/>
      <w:sz w:val="22"/>
      <w:szCs w:val="22"/>
    </w:rPr>
  </w:style>
  <w:style w:type="character" w:default="1" w:styleId="a2">
    <w:name w:val="Default Paragraph Font"/>
    <w:uiPriority w:val="1"/>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Char">
    <w:name w:val="제목 1 Char"/>
    <w:basedOn w:val="a2"/>
    <w:link w:val="1"/>
    <w:rsid w:val="009F0D32"/>
    <w:rPr>
      <w:rFonts w:ascii="Times New Roman" w:hAnsi="Times New Roman" w:cs="Times New Roman"/>
      <w:b/>
      <w:bCs/>
      <w:kern w:val="32"/>
      <w:sz w:val="24"/>
      <w:szCs w:val="24"/>
      <w:lang w:eastAsia="en-US"/>
    </w:rPr>
  </w:style>
  <w:style w:type="paragraph" w:customStyle="1" w:styleId="a5">
    <w:name w:val="논문"/>
    <w:basedOn w:val="a1"/>
    <w:link w:val="Char"/>
    <w:qFormat/>
    <w:rsid w:val="00FF2DE4"/>
    <w:pPr>
      <w:spacing w:line="360" w:lineRule="auto"/>
    </w:pPr>
    <w:rPr>
      <w:sz w:val="22"/>
    </w:rPr>
  </w:style>
  <w:style w:type="character" w:customStyle="1" w:styleId="Char">
    <w:name w:val="논문 Char"/>
    <w:basedOn w:val="a2"/>
    <w:link w:val="a5"/>
    <w:rsid w:val="00FF2DE4"/>
    <w:rPr>
      <w:rFonts w:ascii="Times New Roman" w:eastAsia="Times New Roman" w:hAnsi="Times New Roman"/>
      <w:sz w:val="22"/>
    </w:rPr>
  </w:style>
  <w:style w:type="paragraph" w:styleId="a6">
    <w:name w:val="header"/>
    <w:basedOn w:val="a1"/>
    <w:link w:val="Char0"/>
    <w:uiPriority w:val="99"/>
    <w:unhideWhenUsed/>
    <w:rsid w:val="00413787"/>
    <w:pPr>
      <w:tabs>
        <w:tab w:val="center" w:pos="4513"/>
        <w:tab w:val="right" w:pos="9026"/>
      </w:tabs>
      <w:snapToGrid w:val="0"/>
    </w:pPr>
  </w:style>
  <w:style w:type="character" w:customStyle="1" w:styleId="Char0">
    <w:name w:val="머리글 Char"/>
    <w:basedOn w:val="a2"/>
    <w:link w:val="a6"/>
    <w:uiPriority w:val="99"/>
    <w:rsid w:val="00413787"/>
  </w:style>
  <w:style w:type="paragraph" w:styleId="a7">
    <w:name w:val="footer"/>
    <w:basedOn w:val="a1"/>
    <w:link w:val="Char1"/>
    <w:uiPriority w:val="99"/>
    <w:unhideWhenUsed/>
    <w:rsid w:val="00413787"/>
    <w:pPr>
      <w:tabs>
        <w:tab w:val="center" w:pos="4513"/>
        <w:tab w:val="right" w:pos="9026"/>
      </w:tabs>
      <w:snapToGrid w:val="0"/>
    </w:pPr>
  </w:style>
  <w:style w:type="character" w:customStyle="1" w:styleId="Char1">
    <w:name w:val="바닥글 Char"/>
    <w:basedOn w:val="a2"/>
    <w:link w:val="a7"/>
    <w:uiPriority w:val="99"/>
    <w:rsid w:val="00413787"/>
  </w:style>
  <w:style w:type="paragraph" w:styleId="a8">
    <w:name w:val="Plain Text"/>
    <w:aliases w:val=" Char,Char"/>
    <w:basedOn w:val="a1"/>
    <w:link w:val="Char2"/>
    <w:uiPriority w:val="99"/>
    <w:unhideWhenUsed/>
    <w:rsid w:val="00C77702"/>
    <w:rPr>
      <w:rFonts w:ascii="Courier New" w:eastAsia="굴림" w:hAnsi="Courier New" w:cs="Courier New"/>
      <w:szCs w:val="20"/>
      <w:lang w:val="en-GB"/>
    </w:rPr>
  </w:style>
  <w:style w:type="character" w:customStyle="1" w:styleId="Char2">
    <w:name w:val="글자만 Char"/>
    <w:aliases w:val=" Char Char,Char Char"/>
    <w:basedOn w:val="a2"/>
    <w:link w:val="a8"/>
    <w:uiPriority w:val="99"/>
    <w:rsid w:val="00C77702"/>
    <w:rPr>
      <w:rFonts w:ascii="Courier New" w:eastAsia="굴림" w:hAnsi="Courier New" w:cs="Courier New"/>
      <w:kern w:val="0"/>
      <w:sz w:val="24"/>
      <w:szCs w:val="20"/>
      <w:lang w:val="en-GB"/>
    </w:rPr>
  </w:style>
  <w:style w:type="character" w:styleId="a9">
    <w:name w:val="Strong"/>
    <w:uiPriority w:val="22"/>
    <w:qFormat/>
    <w:rsid w:val="00C77702"/>
    <w:rPr>
      <w:b/>
      <w:bCs/>
    </w:rPr>
  </w:style>
  <w:style w:type="paragraph" w:styleId="32">
    <w:name w:val="Body Text 3"/>
    <w:basedOn w:val="a1"/>
    <w:link w:val="3Char0"/>
    <w:rsid w:val="00C77702"/>
    <w:pPr>
      <w:adjustRightInd w:val="0"/>
      <w:textAlignment w:val="baseline"/>
    </w:pPr>
    <w:rPr>
      <w:rFonts w:eastAsia="바탕체"/>
      <w:b/>
      <w:bCs/>
      <w:sz w:val="32"/>
      <w:szCs w:val="32"/>
      <w:lang w:val="x-none" w:eastAsia="x-none"/>
    </w:rPr>
  </w:style>
  <w:style w:type="character" w:customStyle="1" w:styleId="3Char0">
    <w:name w:val="본문 3 Char"/>
    <w:basedOn w:val="a2"/>
    <w:link w:val="32"/>
    <w:rsid w:val="00C77702"/>
    <w:rPr>
      <w:rFonts w:ascii="Times New Roman" w:eastAsia="바탕체" w:hAnsi="Times New Roman" w:cs="Times New Roman"/>
      <w:b/>
      <w:bCs/>
      <w:kern w:val="0"/>
      <w:sz w:val="32"/>
      <w:szCs w:val="32"/>
      <w:lang w:val="x-none" w:eastAsia="x-none"/>
    </w:rPr>
  </w:style>
  <w:style w:type="paragraph" w:customStyle="1" w:styleId="aa">
    <w:name w:val="바탕글"/>
    <w:basedOn w:val="a1"/>
    <w:rsid w:val="00C77702"/>
    <w:pPr>
      <w:snapToGrid w:val="0"/>
      <w:spacing w:line="384" w:lineRule="auto"/>
    </w:pPr>
    <w:rPr>
      <w:rFonts w:ascii="바탕" w:eastAsia="바탕" w:hAnsi="바탕" w:cs="굴림"/>
      <w:color w:val="000000"/>
      <w:szCs w:val="20"/>
    </w:rPr>
  </w:style>
  <w:style w:type="paragraph" w:customStyle="1" w:styleId="BCAuthorAddress">
    <w:name w:val="BC_Author_Address"/>
    <w:basedOn w:val="a1"/>
    <w:next w:val="a1"/>
    <w:rsid w:val="00C77702"/>
    <w:pPr>
      <w:spacing w:after="240" w:line="480" w:lineRule="auto"/>
      <w:jc w:val="center"/>
    </w:pPr>
    <w:rPr>
      <w:rFonts w:ascii="Times" w:eastAsia="바탕" w:hAnsi="Times"/>
      <w:szCs w:val="20"/>
    </w:rPr>
  </w:style>
  <w:style w:type="paragraph" w:customStyle="1" w:styleId="EndNoteBibliographyTitle">
    <w:name w:val="EndNote Bibliography Title"/>
    <w:basedOn w:val="a1"/>
    <w:link w:val="EndNoteBibliographyTitleChar"/>
    <w:rsid w:val="00C77702"/>
    <w:pPr>
      <w:jc w:val="center"/>
    </w:pPr>
    <w:rPr>
      <w:rFonts w:ascii="Arial" w:hAnsi="Arial" w:cs="Arial"/>
      <w:noProof/>
      <w:sz w:val="20"/>
    </w:rPr>
  </w:style>
  <w:style w:type="character" w:customStyle="1" w:styleId="EndNoteBibliographyTitleChar">
    <w:name w:val="EndNote Bibliography Title Char"/>
    <w:basedOn w:val="a2"/>
    <w:link w:val="EndNoteBibliographyTitle"/>
    <w:rsid w:val="00C77702"/>
    <w:rPr>
      <w:rFonts w:ascii="Arial" w:eastAsia="Times New Roman" w:hAnsi="Arial" w:cs="Arial"/>
      <w:noProof/>
      <w:kern w:val="0"/>
      <w:szCs w:val="24"/>
      <w:lang w:eastAsia="en-US"/>
    </w:rPr>
  </w:style>
  <w:style w:type="paragraph" w:customStyle="1" w:styleId="EndNoteBibliography">
    <w:name w:val="EndNote Bibliography"/>
    <w:basedOn w:val="a1"/>
    <w:link w:val="EndNoteBibliographyChar"/>
    <w:rsid w:val="00C77702"/>
    <w:rPr>
      <w:rFonts w:ascii="Arial" w:hAnsi="Arial" w:cs="Arial"/>
      <w:noProof/>
      <w:sz w:val="20"/>
    </w:rPr>
  </w:style>
  <w:style w:type="character" w:customStyle="1" w:styleId="EndNoteBibliographyChar">
    <w:name w:val="EndNote Bibliography Char"/>
    <w:basedOn w:val="a2"/>
    <w:link w:val="EndNoteBibliography"/>
    <w:rsid w:val="00C77702"/>
    <w:rPr>
      <w:rFonts w:ascii="Arial" w:eastAsia="Times New Roman" w:hAnsi="Arial" w:cs="Arial"/>
      <w:noProof/>
      <w:kern w:val="0"/>
      <w:szCs w:val="24"/>
      <w:lang w:eastAsia="en-US"/>
    </w:rPr>
  </w:style>
  <w:style w:type="character" w:customStyle="1" w:styleId="st1">
    <w:name w:val="st1"/>
    <w:basedOn w:val="a2"/>
    <w:rsid w:val="00BC5A12"/>
  </w:style>
  <w:style w:type="paragraph" w:customStyle="1" w:styleId="TAMainText">
    <w:name w:val="TA_Main_Text"/>
    <w:basedOn w:val="a1"/>
    <w:link w:val="TAMainTextChar"/>
    <w:rsid w:val="00AE0111"/>
    <w:pPr>
      <w:spacing w:line="480" w:lineRule="auto"/>
      <w:ind w:firstLine="202"/>
    </w:pPr>
    <w:rPr>
      <w:rFonts w:ascii="Times" w:eastAsia="바탕" w:hAnsi="Times"/>
      <w:szCs w:val="20"/>
    </w:rPr>
  </w:style>
  <w:style w:type="character" w:customStyle="1" w:styleId="TAMainTextChar">
    <w:name w:val="TA_Main_Text Char"/>
    <w:basedOn w:val="a2"/>
    <w:link w:val="TAMainText"/>
    <w:rsid w:val="00AE0111"/>
    <w:rPr>
      <w:rFonts w:ascii="Times" w:eastAsia="바탕" w:hAnsi="Times" w:cs="Times New Roman"/>
      <w:kern w:val="0"/>
      <w:sz w:val="24"/>
      <w:szCs w:val="20"/>
      <w:lang w:eastAsia="en-US"/>
    </w:rPr>
  </w:style>
  <w:style w:type="paragraph" w:styleId="ab">
    <w:name w:val="Balloon Text"/>
    <w:basedOn w:val="a1"/>
    <w:link w:val="Char3"/>
    <w:uiPriority w:val="99"/>
    <w:semiHidden/>
    <w:unhideWhenUsed/>
    <w:rsid w:val="00C87DD1"/>
    <w:rPr>
      <w:rFonts w:asciiTheme="majorHAnsi" w:eastAsiaTheme="majorEastAsia" w:hAnsiTheme="majorHAnsi" w:cstheme="majorBidi"/>
      <w:sz w:val="18"/>
      <w:szCs w:val="18"/>
    </w:rPr>
  </w:style>
  <w:style w:type="character" w:customStyle="1" w:styleId="Char3">
    <w:name w:val="풍선 도움말 텍스트 Char"/>
    <w:basedOn w:val="a2"/>
    <w:link w:val="ab"/>
    <w:uiPriority w:val="99"/>
    <w:semiHidden/>
    <w:rsid w:val="00C87DD1"/>
    <w:rPr>
      <w:rFonts w:asciiTheme="majorHAnsi" w:eastAsiaTheme="majorEastAsia" w:hAnsiTheme="majorHAnsi" w:cstheme="majorBidi"/>
      <w:sz w:val="18"/>
      <w:szCs w:val="18"/>
    </w:rPr>
  </w:style>
  <w:style w:type="character" w:styleId="ac">
    <w:name w:val="Hyperlink"/>
    <w:basedOn w:val="a2"/>
    <w:uiPriority w:val="99"/>
    <w:unhideWhenUsed/>
    <w:rsid w:val="001E35CE"/>
    <w:rPr>
      <w:color w:val="0563C1" w:themeColor="hyperlink"/>
      <w:u w:val="single"/>
    </w:rPr>
  </w:style>
  <w:style w:type="character" w:customStyle="1" w:styleId="10">
    <w:name w:val="확인되지 않은 멘션1"/>
    <w:basedOn w:val="a2"/>
    <w:uiPriority w:val="99"/>
    <w:semiHidden/>
    <w:unhideWhenUsed/>
    <w:rsid w:val="001E35CE"/>
    <w:rPr>
      <w:color w:val="605E5C"/>
      <w:shd w:val="clear" w:color="auto" w:fill="E1DFDD"/>
    </w:rPr>
  </w:style>
  <w:style w:type="paragraph" w:customStyle="1" w:styleId="BIEmailAddress">
    <w:name w:val="BI_Email_Address"/>
    <w:basedOn w:val="a1"/>
    <w:next w:val="a1"/>
    <w:rsid w:val="009B659B"/>
    <w:pPr>
      <w:spacing w:after="200" w:line="480" w:lineRule="auto"/>
    </w:pPr>
    <w:rPr>
      <w:rFonts w:ascii="Times" w:eastAsia="바탕" w:hAnsi="Times"/>
      <w:szCs w:val="20"/>
    </w:rPr>
  </w:style>
  <w:style w:type="character" w:styleId="ad">
    <w:name w:val="annotation reference"/>
    <w:basedOn w:val="a2"/>
    <w:uiPriority w:val="99"/>
    <w:unhideWhenUsed/>
    <w:rsid w:val="00013867"/>
    <w:rPr>
      <w:sz w:val="16"/>
      <w:szCs w:val="16"/>
    </w:rPr>
  </w:style>
  <w:style w:type="paragraph" w:styleId="ae">
    <w:name w:val="annotation text"/>
    <w:basedOn w:val="a1"/>
    <w:link w:val="Char4"/>
    <w:uiPriority w:val="99"/>
    <w:unhideWhenUsed/>
    <w:rsid w:val="00013867"/>
    <w:rPr>
      <w:szCs w:val="20"/>
    </w:rPr>
  </w:style>
  <w:style w:type="character" w:customStyle="1" w:styleId="Char4">
    <w:name w:val="메모 텍스트 Char"/>
    <w:basedOn w:val="a2"/>
    <w:link w:val="ae"/>
    <w:uiPriority w:val="99"/>
    <w:rsid w:val="00013867"/>
    <w:rPr>
      <w:szCs w:val="20"/>
    </w:rPr>
  </w:style>
  <w:style w:type="paragraph" w:styleId="af">
    <w:name w:val="annotation subject"/>
    <w:basedOn w:val="ae"/>
    <w:next w:val="ae"/>
    <w:link w:val="Char5"/>
    <w:uiPriority w:val="99"/>
    <w:semiHidden/>
    <w:unhideWhenUsed/>
    <w:rsid w:val="00013867"/>
    <w:rPr>
      <w:b/>
      <w:bCs/>
    </w:rPr>
  </w:style>
  <w:style w:type="character" w:customStyle="1" w:styleId="Char5">
    <w:name w:val="메모 주제 Char"/>
    <w:basedOn w:val="Char4"/>
    <w:link w:val="af"/>
    <w:uiPriority w:val="99"/>
    <w:semiHidden/>
    <w:rsid w:val="00013867"/>
    <w:rPr>
      <w:b/>
      <w:bCs/>
      <w:szCs w:val="20"/>
    </w:rPr>
  </w:style>
  <w:style w:type="character" w:customStyle="1" w:styleId="apple-style-span">
    <w:name w:val="apple-style-span"/>
    <w:rsid w:val="00013867"/>
    <w:rPr>
      <w:rFonts w:cs="Times New Roman"/>
    </w:rPr>
  </w:style>
  <w:style w:type="character" w:styleId="af0">
    <w:name w:val="page number"/>
    <w:basedOn w:val="a2"/>
    <w:unhideWhenUsed/>
    <w:rsid w:val="008E1278"/>
  </w:style>
  <w:style w:type="paragraph" w:styleId="af1">
    <w:name w:val="Revision"/>
    <w:hidden/>
    <w:uiPriority w:val="99"/>
    <w:semiHidden/>
    <w:rsid w:val="00402BF3"/>
    <w:pPr>
      <w:spacing w:after="0" w:line="240" w:lineRule="auto"/>
      <w:jc w:val="left"/>
    </w:pPr>
  </w:style>
  <w:style w:type="character" w:styleId="af2">
    <w:name w:val="Emphasis"/>
    <w:basedOn w:val="a2"/>
    <w:uiPriority w:val="20"/>
    <w:qFormat/>
    <w:rsid w:val="00EE6B1D"/>
    <w:rPr>
      <w:i/>
      <w:iCs/>
    </w:rPr>
  </w:style>
  <w:style w:type="paragraph" w:styleId="af3">
    <w:name w:val="Normal (Web)"/>
    <w:basedOn w:val="a1"/>
    <w:uiPriority w:val="99"/>
    <w:unhideWhenUsed/>
    <w:rsid w:val="00743A1F"/>
    <w:pPr>
      <w:spacing w:before="100" w:beforeAutospacing="1" w:after="100" w:afterAutospacing="1"/>
    </w:pPr>
  </w:style>
  <w:style w:type="character" w:styleId="af4">
    <w:name w:val="line number"/>
    <w:basedOn w:val="a2"/>
    <w:unhideWhenUsed/>
    <w:rsid w:val="00743A1F"/>
  </w:style>
  <w:style w:type="character" w:styleId="af5">
    <w:name w:val="Unresolved Mention"/>
    <w:basedOn w:val="a2"/>
    <w:uiPriority w:val="99"/>
    <w:semiHidden/>
    <w:unhideWhenUsed/>
    <w:rsid w:val="001058F2"/>
    <w:rPr>
      <w:color w:val="605E5C"/>
      <w:shd w:val="clear" w:color="auto" w:fill="E1DFDD"/>
    </w:rPr>
  </w:style>
  <w:style w:type="character" w:customStyle="1" w:styleId="current-selection">
    <w:name w:val="current-selection"/>
    <w:rsid w:val="00C61E08"/>
  </w:style>
  <w:style w:type="paragraph" w:customStyle="1" w:styleId="Default">
    <w:name w:val="Default"/>
    <w:rsid w:val="003521DD"/>
    <w:pPr>
      <w:widowControl w:val="0"/>
      <w:autoSpaceDE w:val="0"/>
      <w:autoSpaceDN w:val="0"/>
      <w:adjustRightInd w:val="0"/>
      <w:spacing w:after="0" w:line="240" w:lineRule="auto"/>
      <w:jc w:val="left"/>
    </w:pPr>
    <w:rPr>
      <w:rFonts w:ascii="Times New Roman" w:eastAsia="맑은 고딕" w:hAnsi="Times New Roman" w:cs="Times New Roman"/>
      <w:color w:val="000000"/>
      <w:kern w:val="0"/>
      <w:sz w:val="24"/>
      <w:szCs w:val="24"/>
    </w:rPr>
  </w:style>
  <w:style w:type="character" w:customStyle="1" w:styleId="2Char">
    <w:name w:val="제목 2 Char"/>
    <w:basedOn w:val="a2"/>
    <w:link w:val="21"/>
    <w:semiHidden/>
    <w:rsid w:val="009F0D32"/>
    <w:rPr>
      <w:rFonts w:ascii="Cambria" w:hAnsi="Cambria" w:cs="Times New Roman"/>
      <w:b/>
      <w:bCs/>
      <w:i/>
      <w:iCs/>
      <w:kern w:val="0"/>
      <w:sz w:val="28"/>
      <w:szCs w:val="28"/>
      <w:lang w:eastAsia="en-US"/>
    </w:rPr>
  </w:style>
  <w:style w:type="character" w:customStyle="1" w:styleId="3Char">
    <w:name w:val="제목 3 Char"/>
    <w:basedOn w:val="a2"/>
    <w:link w:val="31"/>
    <w:semiHidden/>
    <w:rsid w:val="009F0D32"/>
    <w:rPr>
      <w:rFonts w:ascii="Times" w:eastAsia="Times" w:hAnsi="Times" w:cs="Times New Roman"/>
      <w:b/>
      <w:kern w:val="0"/>
      <w:sz w:val="24"/>
      <w:szCs w:val="20"/>
      <w:lang w:eastAsia="en-US"/>
    </w:rPr>
  </w:style>
  <w:style w:type="character" w:customStyle="1" w:styleId="4Char">
    <w:name w:val="제목 4 Char"/>
    <w:basedOn w:val="a2"/>
    <w:link w:val="41"/>
    <w:semiHidden/>
    <w:rsid w:val="009F0D32"/>
    <w:rPr>
      <w:rFonts w:ascii="Times" w:hAnsi="Times" w:cs="Times New Roman"/>
      <w:b/>
      <w:color w:val="0000FF"/>
      <w:kern w:val="0"/>
      <w:sz w:val="44"/>
      <w:szCs w:val="20"/>
      <w:lang w:eastAsia="en-US"/>
    </w:rPr>
  </w:style>
  <w:style w:type="character" w:customStyle="1" w:styleId="5Char">
    <w:name w:val="제목 5 Char"/>
    <w:basedOn w:val="a2"/>
    <w:link w:val="51"/>
    <w:semiHidden/>
    <w:rsid w:val="009F0D32"/>
    <w:rPr>
      <w:rFonts w:ascii="Calibri" w:hAnsi="Calibri" w:cs="Times New Roman"/>
      <w:b/>
      <w:bCs/>
      <w:i/>
      <w:iCs/>
      <w:kern w:val="0"/>
      <w:sz w:val="26"/>
      <w:szCs w:val="26"/>
      <w:lang w:eastAsia="en-US"/>
    </w:rPr>
  </w:style>
  <w:style w:type="character" w:customStyle="1" w:styleId="6Char">
    <w:name w:val="제목 6 Char"/>
    <w:basedOn w:val="a2"/>
    <w:link w:val="6"/>
    <w:semiHidden/>
    <w:rsid w:val="009F0D32"/>
    <w:rPr>
      <w:rFonts w:ascii="Calibri" w:hAnsi="Calibri" w:cs="Times New Roman"/>
      <w:b/>
      <w:bCs/>
      <w:kern w:val="0"/>
      <w:sz w:val="22"/>
      <w:lang w:eastAsia="en-US"/>
    </w:rPr>
  </w:style>
  <w:style w:type="character" w:customStyle="1" w:styleId="7Char">
    <w:name w:val="제목 7 Char"/>
    <w:basedOn w:val="a2"/>
    <w:link w:val="7"/>
    <w:semiHidden/>
    <w:rsid w:val="009F0D32"/>
    <w:rPr>
      <w:rFonts w:ascii="Calibri" w:hAnsi="Calibri" w:cs="Times New Roman"/>
      <w:kern w:val="0"/>
      <w:sz w:val="24"/>
      <w:szCs w:val="24"/>
      <w:lang w:eastAsia="en-US"/>
    </w:rPr>
  </w:style>
  <w:style w:type="character" w:customStyle="1" w:styleId="8Char">
    <w:name w:val="제목 8 Char"/>
    <w:basedOn w:val="a2"/>
    <w:link w:val="8"/>
    <w:semiHidden/>
    <w:rsid w:val="009F0D32"/>
    <w:rPr>
      <w:rFonts w:ascii="Calibri" w:hAnsi="Calibri" w:cs="Times New Roman"/>
      <w:i/>
      <w:iCs/>
      <w:kern w:val="0"/>
      <w:sz w:val="24"/>
      <w:szCs w:val="24"/>
      <w:lang w:eastAsia="en-US"/>
    </w:rPr>
  </w:style>
  <w:style w:type="character" w:customStyle="1" w:styleId="9Char">
    <w:name w:val="제목 9 Char"/>
    <w:basedOn w:val="a2"/>
    <w:link w:val="9"/>
    <w:semiHidden/>
    <w:rsid w:val="009F0D32"/>
    <w:rPr>
      <w:rFonts w:ascii="Cambria" w:hAnsi="Cambria" w:cs="Times New Roman"/>
      <w:kern w:val="0"/>
      <w:sz w:val="22"/>
      <w:lang w:eastAsia="en-US"/>
    </w:rPr>
  </w:style>
  <w:style w:type="paragraph" w:customStyle="1" w:styleId="SMHeading">
    <w:name w:val="SM Heading"/>
    <w:basedOn w:val="1"/>
    <w:qFormat/>
    <w:rsid w:val="009F0D32"/>
  </w:style>
  <w:style w:type="paragraph" w:customStyle="1" w:styleId="SMSubheading">
    <w:name w:val="SM Subheading"/>
    <w:basedOn w:val="a1"/>
    <w:qFormat/>
    <w:rsid w:val="009F0D32"/>
    <w:rPr>
      <w:rFonts w:eastAsiaTheme="minorEastAsia"/>
      <w:szCs w:val="20"/>
      <w:u w:val="words"/>
    </w:rPr>
  </w:style>
  <w:style w:type="paragraph" w:customStyle="1" w:styleId="SMText">
    <w:name w:val="SM Text"/>
    <w:basedOn w:val="a1"/>
    <w:qFormat/>
    <w:rsid w:val="009F0D32"/>
    <w:pPr>
      <w:ind w:firstLine="480"/>
    </w:pPr>
    <w:rPr>
      <w:rFonts w:eastAsiaTheme="minorEastAsia"/>
      <w:szCs w:val="20"/>
    </w:rPr>
  </w:style>
  <w:style w:type="paragraph" w:customStyle="1" w:styleId="SMcaption">
    <w:name w:val="SM caption"/>
    <w:basedOn w:val="SMText"/>
    <w:qFormat/>
    <w:rsid w:val="009F0D32"/>
    <w:pPr>
      <w:ind w:firstLine="0"/>
    </w:pPr>
  </w:style>
  <w:style w:type="paragraph" w:styleId="af6">
    <w:name w:val="Body Text"/>
    <w:basedOn w:val="a1"/>
    <w:link w:val="Char6"/>
    <w:semiHidden/>
    <w:rsid w:val="009F0D32"/>
    <w:pPr>
      <w:spacing w:after="120"/>
    </w:pPr>
    <w:rPr>
      <w:rFonts w:eastAsiaTheme="minorEastAsia"/>
      <w:szCs w:val="20"/>
    </w:rPr>
  </w:style>
  <w:style w:type="character" w:customStyle="1" w:styleId="Char6">
    <w:name w:val="본문 Char"/>
    <w:basedOn w:val="a2"/>
    <w:link w:val="af6"/>
    <w:semiHidden/>
    <w:rsid w:val="009F0D32"/>
    <w:rPr>
      <w:rFonts w:ascii="Times New Roman" w:hAnsi="Times New Roman" w:cs="Times New Roman"/>
      <w:kern w:val="0"/>
      <w:sz w:val="24"/>
      <w:szCs w:val="20"/>
      <w:lang w:eastAsia="en-US"/>
    </w:rPr>
  </w:style>
  <w:style w:type="character" w:customStyle="1" w:styleId="2Char0">
    <w:name w:val="본문 2 Char"/>
    <w:basedOn w:val="a2"/>
    <w:link w:val="22"/>
    <w:semiHidden/>
    <w:rsid w:val="009F0D32"/>
    <w:rPr>
      <w:rFonts w:ascii="Times New Roman" w:hAnsi="Times New Roman" w:cs="Times New Roman"/>
      <w:kern w:val="0"/>
      <w:sz w:val="24"/>
      <w:szCs w:val="20"/>
      <w:lang w:eastAsia="en-US"/>
    </w:rPr>
  </w:style>
  <w:style w:type="paragraph" w:styleId="22">
    <w:name w:val="Body Text 2"/>
    <w:basedOn w:val="a1"/>
    <w:link w:val="2Char0"/>
    <w:semiHidden/>
    <w:rsid w:val="009F0D32"/>
    <w:pPr>
      <w:spacing w:after="120" w:line="480" w:lineRule="auto"/>
    </w:pPr>
    <w:rPr>
      <w:rFonts w:eastAsiaTheme="minorEastAsia"/>
      <w:szCs w:val="20"/>
    </w:rPr>
  </w:style>
  <w:style w:type="character" w:customStyle="1" w:styleId="Char7">
    <w:name w:val="본문 첫 줄 들여쓰기 Char"/>
    <w:basedOn w:val="Char6"/>
    <w:link w:val="af7"/>
    <w:semiHidden/>
    <w:rsid w:val="009F0D32"/>
    <w:rPr>
      <w:rFonts w:ascii="Times New Roman" w:hAnsi="Times New Roman" w:cs="Times New Roman"/>
      <w:kern w:val="0"/>
      <w:sz w:val="24"/>
      <w:szCs w:val="20"/>
      <w:lang w:eastAsia="en-US"/>
    </w:rPr>
  </w:style>
  <w:style w:type="paragraph" w:styleId="af7">
    <w:name w:val="Body Text First Indent"/>
    <w:basedOn w:val="af6"/>
    <w:link w:val="Char7"/>
    <w:semiHidden/>
    <w:rsid w:val="009F0D32"/>
    <w:pPr>
      <w:ind w:firstLine="210"/>
    </w:pPr>
  </w:style>
  <w:style w:type="character" w:customStyle="1" w:styleId="Char8">
    <w:name w:val="본문 들여쓰기 Char"/>
    <w:basedOn w:val="a2"/>
    <w:link w:val="af8"/>
    <w:semiHidden/>
    <w:rsid w:val="009F0D32"/>
    <w:rPr>
      <w:rFonts w:ascii="Times New Roman" w:hAnsi="Times New Roman" w:cs="Times New Roman"/>
      <w:kern w:val="0"/>
      <w:sz w:val="24"/>
      <w:szCs w:val="20"/>
      <w:lang w:eastAsia="en-US"/>
    </w:rPr>
  </w:style>
  <w:style w:type="paragraph" w:styleId="af8">
    <w:name w:val="Body Text Indent"/>
    <w:basedOn w:val="a1"/>
    <w:link w:val="Char8"/>
    <w:semiHidden/>
    <w:rsid w:val="009F0D32"/>
    <w:pPr>
      <w:spacing w:after="120"/>
      <w:ind w:left="360"/>
    </w:pPr>
    <w:rPr>
      <w:rFonts w:eastAsiaTheme="minorEastAsia"/>
      <w:szCs w:val="20"/>
    </w:rPr>
  </w:style>
  <w:style w:type="character" w:customStyle="1" w:styleId="2Char1">
    <w:name w:val="본문 첫 줄 들여쓰기 2 Char"/>
    <w:basedOn w:val="Char8"/>
    <w:link w:val="23"/>
    <w:semiHidden/>
    <w:rsid w:val="009F0D32"/>
    <w:rPr>
      <w:rFonts w:ascii="Times New Roman" w:hAnsi="Times New Roman" w:cs="Times New Roman"/>
      <w:kern w:val="0"/>
      <w:sz w:val="24"/>
      <w:szCs w:val="20"/>
      <w:lang w:eastAsia="en-US"/>
    </w:rPr>
  </w:style>
  <w:style w:type="paragraph" w:styleId="23">
    <w:name w:val="Body Text First Indent 2"/>
    <w:basedOn w:val="af8"/>
    <w:link w:val="2Char1"/>
    <w:semiHidden/>
    <w:rsid w:val="009F0D32"/>
    <w:pPr>
      <w:ind w:firstLine="210"/>
    </w:pPr>
  </w:style>
  <w:style w:type="character" w:customStyle="1" w:styleId="2Char2">
    <w:name w:val="본문 들여쓰기 2 Char"/>
    <w:basedOn w:val="a2"/>
    <w:link w:val="24"/>
    <w:semiHidden/>
    <w:rsid w:val="009F0D32"/>
    <w:rPr>
      <w:rFonts w:ascii="Times New Roman" w:hAnsi="Times New Roman" w:cs="Times New Roman"/>
      <w:kern w:val="0"/>
      <w:sz w:val="24"/>
      <w:szCs w:val="20"/>
      <w:lang w:eastAsia="en-US"/>
    </w:rPr>
  </w:style>
  <w:style w:type="paragraph" w:styleId="24">
    <w:name w:val="Body Text Indent 2"/>
    <w:basedOn w:val="a1"/>
    <w:link w:val="2Char2"/>
    <w:semiHidden/>
    <w:rsid w:val="009F0D32"/>
    <w:pPr>
      <w:spacing w:after="120" w:line="480" w:lineRule="auto"/>
      <w:ind w:left="360"/>
    </w:pPr>
    <w:rPr>
      <w:rFonts w:eastAsiaTheme="minorEastAsia"/>
      <w:szCs w:val="20"/>
    </w:rPr>
  </w:style>
  <w:style w:type="character" w:customStyle="1" w:styleId="3Char1">
    <w:name w:val="본문 들여쓰기 3 Char"/>
    <w:basedOn w:val="a2"/>
    <w:link w:val="33"/>
    <w:semiHidden/>
    <w:rsid w:val="009F0D32"/>
    <w:rPr>
      <w:rFonts w:ascii="Times New Roman" w:hAnsi="Times New Roman" w:cs="Times New Roman"/>
      <w:kern w:val="0"/>
      <w:sz w:val="16"/>
      <w:szCs w:val="16"/>
      <w:lang w:eastAsia="en-US"/>
    </w:rPr>
  </w:style>
  <w:style w:type="paragraph" w:styleId="33">
    <w:name w:val="Body Text Indent 3"/>
    <w:basedOn w:val="a1"/>
    <w:link w:val="3Char1"/>
    <w:semiHidden/>
    <w:rsid w:val="009F0D32"/>
    <w:pPr>
      <w:spacing w:after="120"/>
      <w:ind w:left="360"/>
    </w:pPr>
    <w:rPr>
      <w:rFonts w:eastAsiaTheme="minorEastAsia"/>
      <w:sz w:val="16"/>
      <w:szCs w:val="16"/>
    </w:rPr>
  </w:style>
  <w:style w:type="character" w:customStyle="1" w:styleId="Char9">
    <w:name w:val="맺음말 Char"/>
    <w:basedOn w:val="a2"/>
    <w:link w:val="af9"/>
    <w:semiHidden/>
    <w:rsid w:val="009F0D32"/>
    <w:rPr>
      <w:rFonts w:ascii="Times New Roman" w:hAnsi="Times New Roman" w:cs="Times New Roman"/>
      <w:kern w:val="0"/>
      <w:sz w:val="24"/>
      <w:szCs w:val="20"/>
      <w:lang w:eastAsia="en-US"/>
    </w:rPr>
  </w:style>
  <w:style w:type="paragraph" w:styleId="af9">
    <w:name w:val="Closing"/>
    <w:basedOn w:val="a1"/>
    <w:link w:val="Char9"/>
    <w:semiHidden/>
    <w:rsid w:val="009F0D32"/>
    <w:pPr>
      <w:ind w:left="4320"/>
    </w:pPr>
    <w:rPr>
      <w:rFonts w:eastAsiaTheme="minorEastAsia"/>
      <w:szCs w:val="20"/>
    </w:rPr>
  </w:style>
  <w:style w:type="character" w:customStyle="1" w:styleId="Chara">
    <w:name w:val="날짜 Char"/>
    <w:basedOn w:val="a2"/>
    <w:link w:val="afa"/>
    <w:semiHidden/>
    <w:rsid w:val="009F0D32"/>
    <w:rPr>
      <w:rFonts w:ascii="Times New Roman" w:hAnsi="Times New Roman" w:cs="Times New Roman"/>
      <w:kern w:val="0"/>
      <w:sz w:val="24"/>
      <w:szCs w:val="20"/>
      <w:lang w:eastAsia="en-US"/>
    </w:rPr>
  </w:style>
  <w:style w:type="paragraph" w:styleId="afa">
    <w:name w:val="Date"/>
    <w:basedOn w:val="a1"/>
    <w:next w:val="a1"/>
    <w:link w:val="Chara"/>
    <w:semiHidden/>
    <w:rsid w:val="009F0D32"/>
    <w:rPr>
      <w:rFonts w:eastAsiaTheme="minorEastAsia"/>
      <w:szCs w:val="20"/>
    </w:rPr>
  </w:style>
  <w:style w:type="character" w:customStyle="1" w:styleId="Charb">
    <w:name w:val="문서 구조 Char"/>
    <w:basedOn w:val="a2"/>
    <w:link w:val="afb"/>
    <w:semiHidden/>
    <w:rsid w:val="009F0D32"/>
    <w:rPr>
      <w:rFonts w:ascii="Tahoma" w:hAnsi="Tahoma" w:cs="Tahoma"/>
      <w:kern w:val="0"/>
      <w:sz w:val="16"/>
      <w:szCs w:val="16"/>
      <w:lang w:eastAsia="en-US"/>
    </w:rPr>
  </w:style>
  <w:style w:type="paragraph" w:styleId="afb">
    <w:name w:val="Document Map"/>
    <w:basedOn w:val="a1"/>
    <w:link w:val="Charb"/>
    <w:semiHidden/>
    <w:rsid w:val="009F0D32"/>
    <w:rPr>
      <w:rFonts w:ascii="Tahoma" w:eastAsiaTheme="minorEastAsia" w:hAnsi="Tahoma" w:cs="Tahoma"/>
      <w:sz w:val="16"/>
      <w:szCs w:val="16"/>
    </w:rPr>
  </w:style>
  <w:style w:type="character" w:customStyle="1" w:styleId="Charc">
    <w:name w:val="전자 메일 서명 Char"/>
    <w:basedOn w:val="a2"/>
    <w:link w:val="afc"/>
    <w:semiHidden/>
    <w:rsid w:val="009F0D32"/>
    <w:rPr>
      <w:rFonts w:ascii="Times New Roman" w:hAnsi="Times New Roman" w:cs="Times New Roman"/>
      <w:kern w:val="0"/>
      <w:sz w:val="24"/>
      <w:szCs w:val="20"/>
      <w:lang w:eastAsia="en-US"/>
    </w:rPr>
  </w:style>
  <w:style w:type="paragraph" w:styleId="afc">
    <w:name w:val="E-mail Signature"/>
    <w:basedOn w:val="a1"/>
    <w:link w:val="Charc"/>
    <w:semiHidden/>
    <w:rsid w:val="009F0D32"/>
    <w:rPr>
      <w:rFonts w:eastAsiaTheme="minorEastAsia"/>
      <w:szCs w:val="20"/>
    </w:rPr>
  </w:style>
  <w:style w:type="character" w:customStyle="1" w:styleId="Chard">
    <w:name w:val="미주 텍스트 Char"/>
    <w:basedOn w:val="a2"/>
    <w:link w:val="afd"/>
    <w:semiHidden/>
    <w:rsid w:val="009F0D32"/>
    <w:rPr>
      <w:rFonts w:ascii="Times New Roman" w:hAnsi="Times New Roman" w:cs="Times New Roman"/>
      <w:kern w:val="0"/>
      <w:szCs w:val="20"/>
      <w:lang w:eastAsia="en-US"/>
    </w:rPr>
  </w:style>
  <w:style w:type="paragraph" w:styleId="afd">
    <w:name w:val="endnote text"/>
    <w:basedOn w:val="a1"/>
    <w:link w:val="Chard"/>
    <w:semiHidden/>
    <w:rsid w:val="009F0D32"/>
    <w:rPr>
      <w:rFonts w:eastAsiaTheme="minorEastAsia"/>
      <w:sz w:val="20"/>
      <w:szCs w:val="20"/>
    </w:rPr>
  </w:style>
  <w:style w:type="paragraph" w:styleId="afe">
    <w:name w:val="envelope address"/>
    <w:basedOn w:val="a1"/>
    <w:semiHidden/>
    <w:rsid w:val="009F0D32"/>
    <w:pPr>
      <w:framePr w:w="7920" w:h="1980" w:hRule="exact" w:hSpace="180" w:wrap="auto" w:hAnchor="page" w:xAlign="center" w:yAlign="bottom"/>
      <w:ind w:left="2880"/>
    </w:pPr>
    <w:rPr>
      <w:rFonts w:ascii="Cambria" w:eastAsiaTheme="minorEastAsia" w:hAnsi="Cambria"/>
    </w:rPr>
  </w:style>
  <w:style w:type="character" w:customStyle="1" w:styleId="Chare">
    <w:name w:val="각주 텍스트 Char"/>
    <w:basedOn w:val="a2"/>
    <w:link w:val="aff"/>
    <w:semiHidden/>
    <w:rsid w:val="009F0D32"/>
    <w:rPr>
      <w:rFonts w:ascii="Times New Roman" w:hAnsi="Times New Roman" w:cs="Times New Roman"/>
      <w:kern w:val="0"/>
      <w:szCs w:val="20"/>
      <w:lang w:eastAsia="en-US"/>
    </w:rPr>
  </w:style>
  <w:style w:type="paragraph" w:styleId="aff">
    <w:name w:val="footnote text"/>
    <w:basedOn w:val="a1"/>
    <w:link w:val="Chare"/>
    <w:semiHidden/>
    <w:rsid w:val="009F0D32"/>
    <w:rPr>
      <w:rFonts w:eastAsiaTheme="minorEastAsia"/>
      <w:sz w:val="20"/>
      <w:szCs w:val="20"/>
    </w:rPr>
  </w:style>
  <w:style w:type="character" w:customStyle="1" w:styleId="HTMLChar">
    <w:name w:val="HTML 주소 Char"/>
    <w:basedOn w:val="a2"/>
    <w:link w:val="HTML"/>
    <w:semiHidden/>
    <w:rsid w:val="009F0D32"/>
    <w:rPr>
      <w:rFonts w:ascii="Times New Roman" w:hAnsi="Times New Roman" w:cs="Times New Roman"/>
      <w:i/>
      <w:iCs/>
      <w:kern w:val="0"/>
      <w:sz w:val="24"/>
      <w:szCs w:val="20"/>
      <w:lang w:eastAsia="en-US"/>
    </w:rPr>
  </w:style>
  <w:style w:type="paragraph" w:styleId="HTML">
    <w:name w:val="HTML Address"/>
    <w:basedOn w:val="a1"/>
    <w:link w:val="HTMLChar"/>
    <w:semiHidden/>
    <w:rsid w:val="009F0D32"/>
    <w:rPr>
      <w:rFonts w:eastAsiaTheme="minorEastAsia"/>
      <w:i/>
      <w:iCs/>
      <w:szCs w:val="20"/>
    </w:rPr>
  </w:style>
  <w:style w:type="paragraph" w:styleId="HTML0">
    <w:name w:val="HTML Preformatted"/>
    <w:basedOn w:val="a1"/>
    <w:link w:val="HTMLChar0"/>
    <w:rsid w:val="009F0D32"/>
    <w:rPr>
      <w:rFonts w:ascii="Courier New" w:eastAsiaTheme="minorEastAsia" w:hAnsi="Courier New" w:cs="Courier New"/>
      <w:sz w:val="20"/>
      <w:szCs w:val="20"/>
    </w:rPr>
  </w:style>
  <w:style w:type="character" w:customStyle="1" w:styleId="HTMLChar0">
    <w:name w:val="미리 서식이 지정된 HTML Char"/>
    <w:basedOn w:val="a2"/>
    <w:link w:val="HTML0"/>
    <w:rsid w:val="009F0D32"/>
    <w:rPr>
      <w:rFonts w:ascii="Courier New" w:hAnsi="Courier New" w:cs="Courier New"/>
      <w:kern w:val="0"/>
      <w:szCs w:val="20"/>
      <w:lang w:eastAsia="en-US"/>
    </w:rPr>
  </w:style>
  <w:style w:type="paragraph" w:styleId="11">
    <w:name w:val="index 1"/>
    <w:basedOn w:val="a1"/>
    <w:next w:val="a1"/>
    <w:autoRedefine/>
    <w:semiHidden/>
    <w:rsid w:val="009F0D32"/>
    <w:pPr>
      <w:ind w:left="240" w:hanging="240"/>
    </w:pPr>
    <w:rPr>
      <w:rFonts w:eastAsiaTheme="minorEastAsia"/>
      <w:szCs w:val="20"/>
    </w:rPr>
  </w:style>
  <w:style w:type="paragraph" w:styleId="aff0">
    <w:name w:val="Intense Quote"/>
    <w:basedOn w:val="a1"/>
    <w:next w:val="a1"/>
    <w:link w:val="Charf"/>
    <w:uiPriority w:val="30"/>
    <w:qFormat/>
    <w:rsid w:val="009F0D32"/>
    <w:pPr>
      <w:pBdr>
        <w:bottom w:val="single" w:sz="4" w:space="4" w:color="4F81BD"/>
      </w:pBdr>
      <w:spacing w:before="200" w:after="280"/>
      <w:ind w:left="936" w:right="936"/>
    </w:pPr>
    <w:rPr>
      <w:rFonts w:eastAsiaTheme="minorEastAsia"/>
      <w:b/>
      <w:bCs/>
      <w:i/>
      <w:iCs/>
      <w:color w:val="4F81BD"/>
      <w:szCs w:val="20"/>
    </w:rPr>
  </w:style>
  <w:style w:type="character" w:customStyle="1" w:styleId="Charf">
    <w:name w:val="강한 인용 Char"/>
    <w:basedOn w:val="a2"/>
    <w:link w:val="aff0"/>
    <w:uiPriority w:val="30"/>
    <w:rsid w:val="009F0D32"/>
    <w:rPr>
      <w:rFonts w:ascii="Times New Roman" w:hAnsi="Times New Roman" w:cs="Times New Roman"/>
      <w:b/>
      <w:bCs/>
      <w:i/>
      <w:iCs/>
      <w:color w:val="4F81BD"/>
      <w:kern w:val="0"/>
      <w:sz w:val="24"/>
      <w:szCs w:val="20"/>
      <w:lang w:eastAsia="en-US"/>
    </w:rPr>
  </w:style>
  <w:style w:type="paragraph" w:styleId="aff1">
    <w:name w:val="List"/>
    <w:basedOn w:val="a1"/>
    <w:semiHidden/>
    <w:rsid w:val="009F0D32"/>
    <w:pPr>
      <w:ind w:left="360" w:hanging="360"/>
      <w:contextualSpacing/>
    </w:pPr>
    <w:rPr>
      <w:rFonts w:eastAsiaTheme="minorEastAsia"/>
      <w:szCs w:val="20"/>
    </w:rPr>
  </w:style>
  <w:style w:type="paragraph" w:styleId="a0">
    <w:name w:val="List Bullet"/>
    <w:basedOn w:val="a1"/>
    <w:semiHidden/>
    <w:rsid w:val="009F0D32"/>
    <w:pPr>
      <w:numPr>
        <w:numId w:val="8"/>
      </w:numPr>
      <w:contextualSpacing/>
    </w:pPr>
    <w:rPr>
      <w:rFonts w:eastAsiaTheme="minorEastAsia"/>
      <w:szCs w:val="20"/>
    </w:rPr>
  </w:style>
  <w:style w:type="paragraph" w:styleId="20">
    <w:name w:val="List Bullet 2"/>
    <w:basedOn w:val="a1"/>
    <w:semiHidden/>
    <w:rsid w:val="009F0D32"/>
    <w:pPr>
      <w:numPr>
        <w:numId w:val="9"/>
      </w:numPr>
      <w:contextualSpacing/>
    </w:pPr>
    <w:rPr>
      <w:rFonts w:eastAsiaTheme="minorEastAsia"/>
      <w:szCs w:val="20"/>
    </w:rPr>
  </w:style>
  <w:style w:type="paragraph" w:styleId="30">
    <w:name w:val="List Bullet 3"/>
    <w:basedOn w:val="a1"/>
    <w:semiHidden/>
    <w:rsid w:val="009F0D32"/>
    <w:pPr>
      <w:numPr>
        <w:numId w:val="10"/>
      </w:numPr>
      <w:contextualSpacing/>
    </w:pPr>
    <w:rPr>
      <w:rFonts w:eastAsiaTheme="minorEastAsia"/>
      <w:szCs w:val="20"/>
    </w:rPr>
  </w:style>
  <w:style w:type="paragraph" w:styleId="40">
    <w:name w:val="List Bullet 4"/>
    <w:basedOn w:val="a1"/>
    <w:semiHidden/>
    <w:rsid w:val="009F0D32"/>
    <w:pPr>
      <w:numPr>
        <w:numId w:val="11"/>
      </w:numPr>
      <w:contextualSpacing/>
    </w:pPr>
    <w:rPr>
      <w:rFonts w:eastAsiaTheme="minorEastAsia"/>
      <w:szCs w:val="20"/>
    </w:rPr>
  </w:style>
  <w:style w:type="paragraph" w:styleId="50">
    <w:name w:val="List Bullet 5"/>
    <w:basedOn w:val="a1"/>
    <w:semiHidden/>
    <w:rsid w:val="009F0D32"/>
    <w:pPr>
      <w:numPr>
        <w:numId w:val="12"/>
      </w:numPr>
      <w:contextualSpacing/>
    </w:pPr>
    <w:rPr>
      <w:rFonts w:eastAsiaTheme="minorEastAsia"/>
      <w:szCs w:val="20"/>
    </w:rPr>
  </w:style>
  <w:style w:type="paragraph" w:styleId="a">
    <w:name w:val="List Number"/>
    <w:basedOn w:val="a1"/>
    <w:semiHidden/>
    <w:rsid w:val="009F0D32"/>
    <w:pPr>
      <w:numPr>
        <w:numId w:val="13"/>
      </w:numPr>
      <w:contextualSpacing/>
    </w:pPr>
    <w:rPr>
      <w:rFonts w:eastAsiaTheme="minorEastAsia"/>
      <w:szCs w:val="20"/>
    </w:rPr>
  </w:style>
  <w:style w:type="paragraph" w:styleId="2">
    <w:name w:val="List Number 2"/>
    <w:basedOn w:val="a1"/>
    <w:semiHidden/>
    <w:rsid w:val="009F0D32"/>
    <w:pPr>
      <w:numPr>
        <w:numId w:val="14"/>
      </w:numPr>
      <w:contextualSpacing/>
    </w:pPr>
    <w:rPr>
      <w:rFonts w:eastAsiaTheme="minorEastAsia"/>
      <w:szCs w:val="20"/>
    </w:rPr>
  </w:style>
  <w:style w:type="paragraph" w:styleId="3">
    <w:name w:val="List Number 3"/>
    <w:basedOn w:val="a1"/>
    <w:semiHidden/>
    <w:rsid w:val="009F0D32"/>
    <w:pPr>
      <w:numPr>
        <w:numId w:val="15"/>
      </w:numPr>
      <w:contextualSpacing/>
    </w:pPr>
    <w:rPr>
      <w:rFonts w:eastAsiaTheme="minorEastAsia"/>
      <w:szCs w:val="20"/>
    </w:rPr>
  </w:style>
  <w:style w:type="paragraph" w:styleId="4">
    <w:name w:val="List Number 4"/>
    <w:basedOn w:val="a1"/>
    <w:semiHidden/>
    <w:rsid w:val="009F0D32"/>
    <w:pPr>
      <w:numPr>
        <w:numId w:val="16"/>
      </w:numPr>
      <w:contextualSpacing/>
    </w:pPr>
    <w:rPr>
      <w:rFonts w:eastAsiaTheme="minorEastAsia"/>
      <w:szCs w:val="20"/>
    </w:rPr>
  </w:style>
  <w:style w:type="paragraph" w:styleId="5">
    <w:name w:val="List Number 5"/>
    <w:basedOn w:val="a1"/>
    <w:semiHidden/>
    <w:rsid w:val="009F0D32"/>
    <w:pPr>
      <w:numPr>
        <w:numId w:val="17"/>
      </w:numPr>
      <w:contextualSpacing/>
    </w:pPr>
    <w:rPr>
      <w:rFonts w:eastAsiaTheme="minorEastAsia"/>
      <w:szCs w:val="20"/>
    </w:rPr>
  </w:style>
  <w:style w:type="paragraph" w:styleId="aff2">
    <w:name w:val="List Paragraph"/>
    <w:basedOn w:val="a1"/>
    <w:uiPriority w:val="34"/>
    <w:qFormat/>
    <w:rsid w:val="009F0D32"/>
    <w:pPr>
      <w:ind w:left="720"/>
    </w:pPr>
    <w:rPr>
      <w:rFonts w:eastAsiaTheme="minorEastAsia"/>
      <w:szCs w:val="20"/>
    </w:rPr>
  </w:style>
  <w:style w:type="character" w:customStyle="1" w:styleId="Charf0">
    <w:name w:val="매크로 텍스트 Char"/>
    <w:basedOn w:val="a2"/>
    <w:link w:val="aff3"/>
    <w:semiHidden/>
    <w:rsid w:val="009F0D32"/>
    <w:rPr>
      <w:rFonts w:ascii="Courier New" w:hAnsi="Courier New" w:cs="Courier New"/>
      <w:kern w:val="0"/>
      <w:szCs w:val="20"/>
      <w:lang w:eastAsia="en-US"/>
    </w:rPr>
  </w:style>
  <w:style w:type="paragraph" w:styleId="aff3">
    <w:name w:val="macro"/>
    <w:link w:val="Charf0"/>
    <w:semiHidden/>
    <w:rsid w:val="009F0D32"/>
    <w:pPr>
      <w:tabs>
        <w:tab w:val="left" w:pos="480"/>
        <w:tab w:val="left" w:pos="960"/>
        <w:tab w:val="left" w:pos="1440"/>
        <w:tab w:val="left" w:pos="1920"/>
        <w:tab w:val="left" w:pos="2400"/>
        <w:tab w:val="left" w:pos="2880"/>
        <w:tab w:val="left" w:pos="3360"/>
        <w:tab w:val="left" w:pos="3840"/>
        <w:tab w:val="left" w:pos="4320"/>
      </w:tabs>
      <w:spacing w:after="0" w:line="240" w:lineRule="auto"/>
      <w:jc w:val="left"/>
    </w:pPr>
    <w:rPr>
      <w:rFonts w:ascii="Courier New" w:hAnsi="Courier New" w:cs="Courier New"/>
      <w:kern w:val="0"/>
      <w:szCs w:val="20"/>
      <w:lang w:eastAsia="en-US"/>
    </w:rPr>
  </w:style>
  <w:style w:type="character" w:customStyle="1" w:styleId="Charf1">
    <w:name w:val="메시지 머리글 Char"/>
    <w:basedOn w:val="a2"/>
    <w:link w:val="aff4"/>
    <w:semiHidden/>
    <w:rsid w:val="009F0D32"/>
    <w:rPr>
      <w:rFonts w:ascii="Cambria" w:hAnsi="Cambria" w:cs="Times New Roman"/>
      <w:kern w:val="0"/>
      <w:sz w:val="24"/>
      <w:szCs w:val="24"/>
      <w:shd w:val="pct20" w:color="auto" w:fill="auto"/>
      <w:lang w:eastAsia="en-US"/>
    </w:rPr>
  </w:style>
  <w:style w:type="paragraph" w:styleId="aff4">
    <w:name w:val="Message Header"/>
    <w:basedOn w:val="a1"/>
    <w:link w:val="Charf1"/>
    <w:semiHidden/>
    <w:rsid w:val="009F0D32"/>
    <w:pPr>
      <w:pBdr>
        <w:top w:val="single" w:sz="6" w:space="1" w:color="auto"/>
        <w:left w:val="single" w:sz="6" w:space="1" w:color="auto"/>
        <w:bottom w:val="single" w:sz="6" w:space="1" w:color="auto"/>
        <w:right w:val="single" w:sz="6" w:space="1" w:color="auto"/>
      </w:pBdr>
      <w:shd w:val="pct20" w:color="auto" w:fill="auto"/>
      <w:ind w:left="1080" w:hanging="1080"/>
    </w:pPr>
    <w:rPr>
      <w:rFonts w:ascii="Cambria" w:eastAsiaTheme="minorEastAsia" w:hAnsi="Cambria"/>
    </w:rPr>
  </w:style>
  <w:style w:type="paragraph" w:styleId="aff5">
    <w:name w:val="No Spacing"/>
    <w:uiPriority w:val="1"/>
    <w:qFormat/>
    <w:rsid w:val="009F0D32"/>
    <w:pPr>
      <w:spacing w:after="0" w:line="240" w:lineRule="auto"/>
      <w:jc w:val="left"/>
    </w:pPr>
    <w:rPr>
      <w:rFonts w:ascii="Times New Roman" w:hAnsi="Times New Roman" w:cs="Times New Roman"/>
      <w:kern w:val="0"/>
      <w:sz w:val="24"/>
      <w:szCs w:val="20"/>
      <w:lang w:eastAsia="en-US"/>
    </w:rPr>
  </w:style>
  <w:style w:type="paragraph" w:styleId="aff6">
    <w:name w:val="Normal Indent"/>
    <w:basedOn w:val="a1"/>
    <w:semiHidden/>
    <w:rsid w:val="009F0D32"/>
    <w:pPr>
      <w:ind w:left="720"/>
    </w:pPr>
    <w:rPr>
      <w:rFonts w:eastAsiaTheme="minorEastAsia"/>
      <w:szCs w:val="20"/>
    </w:rPr>
  </w:style>
  <w:style w:type="character" w:customStyle="1" w:styleId="Charf2">
    <w:name w:val="각주/미주 머리글 Char"/>
    <w:basedOn w:val="a2"/>
    <w:link w:val="aff7"/>
    <w:semiHidden/>
    <w:rsid w:val="009F0D32"/>
    <w:rPr>
      <w:rFonts w:ascii="Times New Roman" w:hAnsi="Times New Roman" w:cs="Times New Roman"/>
      <w:kern w:val="0"/>
      <w:sz w:val="24"/>
      <w:szCs w:val="20"/>
      <w:lang w:eastAsia="en-US"/>
    </w:rPr>
  </w:style>
  <w:style w:type="paragraph" w:styleId="aff7">
    <w:name w:val="Note Heading"/>
    <w:basedOn w:val="a1"/>
    <w:next w:val="a1"/>
    <w:link w:val="Charf2"/>
    <w:semiHidden/>
    <w:rsid w:val="009F0D32"/>
    <w:rPr>
      <w:rFonts w:eastAsiaTheme="minorEastAsia"/>
      <w:szCs w:val="20"/>
    </w:rPr>
  </w:style>
  <w:style w:type="paragraph" w:styleId="aff8">
    <w:name w:val="Quote"/>
    <w:basedOn w:val="a1"/>
    <w:next w:val="a1"/>
    <w:link w:val="Charf3"/>
    <w:uiPriority w:val="29"/>
    <w:qFormat/>
    <w:rsid w:val="009F0D32"/>
    <w:rPr>
      <w:rFonts w:eastAsiaTheme="minorEastAsia"/>
      <w:i/>
      <w:iCs/>
      <w:color w:val="000000"/>
      <w:szCs w:val="20"/>
    </w:rPr>
  </w:style>
  <w:style w:type="character" w:customStyle="1" w:styleId="Charf3">
    <w:name w:val="인용 Char"/>
    <w:basedOn w:val="a2"/>
    <w:link w:val="aff8"/>
    <w:uiPriority w:val="29"/>
    <w:rsid w:val="009F0D32"/>
    <w:rPr>
      <w:rFonts w:ascii="Times New Roman" w:hAnsi="Times New Roman" w:cs="Times New Roman"/>
      <w:i/>
      <w:iCs/>
      <w:color w:val="000000"/>
      <w:kern w:val="0"/>
      <w:sz w:val="24"/>
      <w:szCs w:val="20"/>
      <w:lang w:eastAsia="en-US"/>
    </w:rPr>
  </w:style>
  <w:style w:type="character" w:customStyle="1" w:styleId="Charf4">
    <w:name w:val="인사말 Char"/>
    <w:basedOn w:val="a2"/>
    <w:link w:val="aff9"/>
    <w:semiHidden/>
    <w:rsid w:val="009F0D32"/>
    <w:rPr>
      <w:rFonts w:ascii="Times New Roman" w:hAnsi="Times New Roman" w:cs="Times New Roman"/>
      <w:kern w:val="0"/>
      <w:sz w:val="24"/>
      <w:szCs w:val="20"/>
      <w:lang w:eastAsia="en-US"/>
    </w:rPr>
  </w:style>
  <w:style w:type="paragraph" w:styleId="aff9">
    <w:name w:val="Salutation"/>
    <w:basedOn w:val="a1"/>
    <w:next w:val="a1"/>
    <w:link w:val="Charf4"/>
    <w:semiHidden/>
    <w:rsid w:val="009F0D32"/>
    <w:rPr>
      <w:rFonts w:eastAsiaTheme="minorEastAsia"/>
      <w:szCs w:val="20"/>
    </w:rPr>
  </w:style>
  <w:style w:type="character" w:customStyle="1" w:styleId="Charf5">
    <w:name w:val="서명 Char"/>
    <w:basedOn w:val="a2"/>
    <w:link w:val="affa"/>
    <w:semiHidden/>
    <w:rsid w:val="009F0D32"/>
    <w:rPr>
      <w:rFonts w:ascii="Times New Roman" w:hAnsi="Times New Roman" w:cs="Times New Roman"/>
      <w:kern w:val="0"/>
      <w:sz w:val="24"/>
      <w:szCs w:val="20"/>
      <w:lang w:eastAsia="en-US"/>
    </w:rPr>
  </w:style>
  <w:style w:type="paragraph" w:styleId="affa">
    <w:name w:val="Signature"/>
    <w:basedOn w:val="a1"/>
    <w:link w:val="Charf5"/>
    <w:semiHidden/>
    <w:rsid w:val="009F0D32"/>
    <w:pPr>
      <w:ind w:left="4320"/>
    </w:pPr>
    <w:rPr>
      <w:rFonts w:eastAsiaTheme="minorEastAsia"/>
      <w:szCs w:val="20"/>
    </w:rPr>
  </w:style>
  <w:style w:type="paragraph" w:styleId="affb">
    <w:name w:val="Subtitle"/>
    <w:basedOn w:val="a1"/>
    <w:next w:val="a1"/>
    <w:link w:val="Charf6"/>
    <w:qFormat/>
    <w:rsid w:val="009F0D32"/>
    <w:pPr>
      <w:spacing w:after="60"/>
      <w:jc w:val="center"/>
      <w:outlineLvl w:val="1"/>
    </w:pPr>
    <w:rPr>
      <w:rFonts w:ascii="Cambria" w:eastAsiaTheme="minorEastAsia" w:hAnsi="Cambria"/>
    </w:rPr>
  </w:style>
  <w:style w:type="character" w:customStyle="1" w:styleId="Charf6">
    <w:name w:val="부제 Char"/>
    <w:basedOn w:val="a2"/>
    <w:link w:val="affb"/>
    <w:rsid w:val="009F0D32"/>
    <w:rPr>
      <w:rFonts w:ascii="Cambria" w:hAnsi="Cambria" w:cs="Times New Roman"/>
      <w:kern w:val="0"/>
      <w:sz w:val="24"/>
      <w:szCs w:val="24"/>
      <w:lang w:eastAsia="en-US"/>
    </w:rPr>
  </w:style>
  <w:style w:type="paragraph" w:styleId="affc">
    <w:name w:val="Title"/>
    <w:basedOn w:val="a1"/>
    <w:next w:val="a1"/>
    <w:link w:val="Charf7"/>
    <w:qFormat/>
    <w:rsid w:val="009F0D32"/>
    <w:pPr>
      <w:spacing w:before="240" w:after="60"/>
      <w:jc w:val="center"/>
      <w:outlineLvl w:val="0"/>
    </w:pPr>
    <w:rPr>
      <w:rFonts w:ascii="Cambria" w:eastAsiaTheme="minorEastAsia" w:hAnsi="Cambria"/>
      <w:b/>
      <w:bCs/>
      <w:kern w:val="28"/>
      <w:sz w:val="32"/>
      <w:szCs w:val="32"/>
    </w:rPr>
  </w:style>
  <w:style w:type="character" w:customStyle="1" w:styleId="Charf7">
    <w:name w:val="제목 Char"/>
    <w:basedOn w:val="a2"/>
    <w:link w:val="affc"/>
    <w:rsid w:val="009F0D32"/>
    <w:rPr>
      <w:rFonts w:ascii="Cambria" w:hAnsi="Cambria" w:cs="Times New Roman"/>
      <w:b/>
      <w:bCs/>
      <w:kern w:val="28"/>
      <w:sz w:val="32"/>
      <w:szCs w:val="32"/>
      <w:lang w:eastAsia="en-US"/>
    </w:rPr>
  </w:style>
  <w:style w:type="paragraph" w:styleId="12">
    <w:name w:val="toc 1"/>
    <w:basedOn w:val="a1"/>
    <w:next w:val="a1"/>
    <w:autoRedefine/>
    <w:semiHidden/>
    <w:rsid w:val="009F0D32"/>
    <w:rPr>
      <w:rFonts w:eastAsiaTheme="minorEastAsia"/>
      <w:szCs w:val="20"/>
    </w:rPr>
  </w:style>
  <w:style w:type="character" w:styleId="affd">
    <w:name w:val="FollowedHyperlink"/>
    <w:basedOn w:val="a2"/>
    <w:unhideWhenUsed/>
    <w:rsid w:val="009F0D32"/>
    <w:rPr>
      <w:color w:val="954F72" w:themeColor="followedHyperlink"/>
      <w:u w:val="single"/>
    </w:rPr>
  </w:style>
  <w:style w:type="paragraph" w:customStyle="1" w:styleId="BaseText">
    <w:name w:val="Base_Text"/>
    <w:rsid w:val="009F0D32"/>
    <w:pPr>
      <w:spacing w:before="120" w:after="0" w:line="240" w:lineRule="auto"/>
      <w:jc w:val="left"/>
    </w:pPr>
    <w:rPr>
      <w:rFonts w:ascii="Times New Roman" w:eastAsia="Times New Roman" w:hAnsi="Times New Roman" w:cs="Times New Roman"/>
      <w:kern w:val="0"/>
      <w:sz w:val="24"/>
      <w:szCs w:val="24"/>
      <w:lang w:eastAsia="en-US"/>
    </w:rPr>
  </w:style>
  <w:style w:type="paragraph" w:customStyle="1" w:styleId="1stparatext">
    <w:name w:val="1st para text"/>
    <w:basedOn w:val="BaseText"/>
    <w:rsid w:val="009F0D32"/>
  </w:style>
  <w:style w:type="paragraph" w:customStyle="1" w:styleId="BaseHeading">
    <w:name w:val="Base_Heading"/>
    <w:rsid w:val="009F0D32"/>
    <w:pPr>
      <w:keepNext/>
      <w:spacing w:before="240" w:after="0" w:line="240" w:lineRule="auto"/>
      <w:jc w:val="left"/>
      <w:outlineLvl w:val="0"/>
    </w:pPr>
    <w:rPr>
      <w:rFonts w:ascii="Times New Roman" w:eastAsia="Times New Roman" w:hAnsi="Times New Roman" w:cs="Times New Roman"/>
      <w:kern w:val="28"/>
      <w:sz w:val="28"/>
      <w:szCs w:val="28"/>
      <w:lang w:eastAsia="en-US"/>
    </w:rPr>
  </w:style>
  <w:style w:type="paragraph" w:customStyle="1" w:styleId="AbstractHead">
    <w:name w:val="Abstract Head"/>
    <w:basedOn w:val="BaseHeading"/>
    <w:rsid w:val="009F0D32"/>
  </w:style>
  <w:style w:type="paragraph" w:customStyle="1" w:styleId="AbstractSummary">
    <w:name w:val="Abstract/Summary"/>
    <w:basedOn w:val="BaseText"/>
    <w:rsid w:val="009F0D32"/>
  </w:style>
  <w:style w:type="paragraph" w:customStyle="1" w:styleId="Referencesandnotes">
    <w:name w:val="References and notes"/>
    <w:basedOn w:val="BaseText"/>
    <w:rsid w:val="009F0D32"/>
    <w:pPr>
      <w:ind w:left="720" w:hanging="720"/>
    </w:pPr>
  </w:style>
  <w:style w:type="paragraph" w:customStyle="1" w:styleId="Acknowledgement">
    <w:name w:val="Acknowledgement"/>
    <w:basedOn w:val="Referencesandnotes"/>
    <w:rsid w:val="009F0D32"/>
  </w:style>
  <w:style w:type="paragraph" w:customStyle="1" w:styleId="Subhead">
    <w:name w:val="Subhead"/>
    <w:basedOn w:val="BaseHeading"/>
    <w:rsid w:val="009F0D32"/>
    <w:rPr>
      <w:b/>
      <w:bCs/>
      <w:sz w:val="24"/>
      <w:szCs w:val="24"/>
    </w:rPr>
  </w:style>
  <w:style w:type="paragraph" w:customStyle="1" w:styleId="AppendixHead">
    <w:name w:val="AppendixHead"/>
    <w:basedOn w:val="Subhead"/>
    <w:rsid w:val="009F0D32"/>
  </w:style>
  <w:style w:type="paragraph" w:customStyle="1" w:styleId="AppendixSubhead">
    <w:name w:val="AppendixSubhead"/>
    <w:basedOn w:val="Subhead"/>
    <w:rsid w:val="009F0D32"/>
  </w:style>
  <w:style w:type="paragraph" w:customStyle="1" w:styleId="Articletype">
    <w:name w:val="Article type"/>
    <w:basedOn w:val="BaseText"/>
    <w:rsid w:val="009F0D32"/>
  </w:style>
  <w:style w:type="character" w:customStyle="1" w:styleId="aubase">
    <w:name w:val="au_base"/>
    <w:rsid w:val="009F0D32"/>
    <w:rPr>
      <w:sz w:val="24"/>
    </w:rPr>
  </w:style>
  <w:style w:type="character" w:customStyle="1" w:styleId="aucollab">
    <w:name w:val="au_collab"/>
    <w:rsid w:val="009F0D32"/>
    <w:rPr>
      <w:sz w:val="24"/>
      <w:bdr w:val="none" w:sz="0" w:space="0" w:color="auto"/>
      <w:shd w:val="clear" w:color="auto" w:fill="C0C0C0"/>
    </w:rPr>
  </w:style>
  <w:style w:type="character" w:customStyle="1" w:styleId="audeg">
    <w:name w:val="au_deg"/>
    <w:rsid w:val="009F0D32"/>
    <w:rPr>
      <w:sz w:val="24"/>
      <w:bdr w:val="none" w:sz="0" w:space="0" w:color="auto"/>
      <w:shd w:val="clear" w:color="auto" w:fill="FFFF00"/>
    </w:rPr>
  </w:style>
  <w:style w:type="character" w:customStyle="1" w:styleId="aufname">
    <w:name w:val="au_fname"/>
    <w:rsid w:val="009F0D32"/>
    <w:rPr>
      <w:sz w:val="24"/>
      <w:bdr w:val="none" w:sz="0" w:space="0" w:color="auto"/>
      <w:shd w:val="clear" w:color="auto" w:fill="00FFFF"/>
    </w:rPr>
  </w:style>
  <w:style w:type="character" w:customStyle="1" w:styleId="aurole">
    <w:name w:val="au_role"/>
    <w:rsid w:val="009F0D32"/>
    <w:rPr>
      <w:sz w:val="24"/>
      <w:bdr w:val="none" w:sz="0" w:space="0" w:color="auto"/>
      <w:shd w:val="clear" w:color="auto" w:fill="808000"/>
    </w:rPr>
  </w:style>
  <w:style w:type="character" w:customStyle="1" w:styleId="ausuffix">
    <w:name w:val="au_suffix"/>
    <w:rsid w:val="009F0D32"/>
    <w:rPr>
      <w:sz w:val="24"/>
      <w:bdr w:val="none" w:sz="0" w:space="0" w:color="auto"/>
      <w:shd w:val="clear" w:color="auto" w:fill="FF00FF"/>
    </w:rPr>
  </w:style>
  <w:style w:type="character" w:customStyle="1" w:styleId="ausurname">
    <w:name w:val="au_surname"/>
    <w:rsid w:val="009F0D32"/>
    <w:rPr>
      <w:sz w:val="24"/>
      <w:bdr w:val="none" w:sz="0" w:space="0" w:color="auto"/>
      <w:shd w:val="clear" w:color="auto" w:fill="00FF00"/>
    </w:rPr>
  </w:style>
  <w:style w:type="paragraph" w:customStyle="1" w:styleId="AuthorAttribute">
    <w:name w:val="Author Attribute"/>
    <w:basedOn w:val="BaseText"/>
    <w:rsid w:val="009F0D32"/>
    <w:pPr>
      <w:spacing w:before="480"/>
    </w:pPr>
  </w:style>
  <w:style w:type="paragraph" w:customStyle="1" w:styleId="Footnote">
    <w:name w:val="Footnote"/>
    <w:basedOn w:val="BaseText"/>
    <w:rsid w:val="009F0D32"/>
  </w:style>
  <w:style w:type="paragraph" w:customStyle="1" w:styleId="AuthorFootnote">
    <w:name w:val="AuthorFootnote"/>
    <w:basedOn w:val="Footnote"/>
    <w:rsid w:val="009F0D32"/>
    <w:pPr>
      <w:autoSpaceDE w:val="0"/>
      <w:autoSpaceDN w:val="0"/>
      <w:adjustRightInd w:val="0"/>
    </w:pPr>
    <w:rPr>
      <w:lang w:bidi="he-IL"/>
    </w:rPr>
  </w:style>
  <w:style w:type="paragraph" w:customStyle="1" w:styleId="Authors">
    <w:name w:val="Authors"/>
    <w:basedOn w:val="BaseText"/>
    <w:rsid w:val="009F0D32"/>
    <w:pPr>
      <w:spacing w:after="360"/>
      <w:jc w:val="center"/>
    </w:pPr>
  </w:style>
  <w:style w:type="character" w:customStyle="1" w:styleId="bibarticle">
    <w:name w:val="bib_article"/>
    <w:rsid w:val="009F0D32"/>
    <w:rPr>
      <w:sz w:val="24"/>
      <w:bdr w:val="none" w:sz="0" w:space="0" w:color="auto"/>
      <w:shd w:val="clear" w:color="auto" w:fill="00FFFF"/>
    </w:rPr>
  </w:style>
  <w:style w:type="character" w:customStyle="1" w:styleId="bibbase">
    <w:name w:val="bib_base"/>
    <w:rsid w:val="009F0D32"/>
    <w:rPr>
      <w:sz w:val="24"/>
    </w:rPr>
  </w:style>
  <w:style w:type="character" w:customStyle="1" w:styleId="bibcomment">
    <w:name w:val="bib_comment"/>
    <w:rsid w:val="009F0D32"/>
    <w:rPr>
      <w:sz w:val="24"/>
    </w:rPr>
  </w:style>
  <w:style w:type="character" w:customStyle="1" w:styleId="bibdeg">
    <w:name w:val="bib_deg"/>
    <w:rsid w:val="009F0D32"/>
    <w:rPr>
      <w:sz w:val="24"/>
    </w:rPr>
  </w:style>
  <w:style w:type="character" w:customStyle="1" w:styleId="bibdoi">
    <w:name w:val="bib_doi"/>
    <w:rsid w:val="009F0D32"/>
    <w:rPr>
      <w:sz w:val="24"/>
      <w:bdr w:val="none" w:sz="0" w:space="0" w:color="auto"/>
      <w:shd w:val="clear" w:color="auto" w:fill="00FF00"/>
    </w:rPr>
  </w:style>
  <w:style w:type="character" w:customStyle="1" w:styleId="bibetal">
    <w:name w:val="bib_etal"/>
    <w:rsid w:val="009F0D32"/>
    <w:rPr>
      <w:sz w:val="24"/>
      <w:bdr w:val="none" w:sz="0" w:space="0" w:color="auto"/>
      <w:shd w:val="clear" w:color="auto" w:fill="008080"/>
    </w:rPr>
  </w:style>
  <w:style w:type="character" w:customStyle="1" w:styleId="bibfname">
    <w:name w:val="bib_fname"/>
    <w:rsid w:val="009F0D32"/>
    <w:rPr>
      <w:sz w:val="24"/>
      <w:bdr w:val="none" w:sz="0" w:space="0" w:color="auto"/>
      <w:shd w:val="clear" w:color="auto" w:fill="FFFF00"/>
    </w:rPr>
  </w:style>
  <w:style w:type="character" w:customStyle="1" w:styleId="bibfpage">
    <w:name w:val="bib_fpage"/>
    <w:rsid w:val="009F0D32"/>
    <w:rPr>
      <w:sz w:val="24"/>
      <w:bdr w:val="none" w:sz="0" w:space="0" w:color="auto"/>
      <w:shd w:val="clear" w:color="auto" w:fill="808080"/>
    </w:rPr>
  </w:style>
  <w:style w:type="character" w:customStyle="1" w:styleId="bibissue">
    <w:name w:val="bib_issue"/>
    <w:rsid w:val="009F0D32"/>
    <w:rPr>
      <w:sz w:val="24"/>
      <w:bdr w:val="none" w:sz="0" w:space="0" w:color="auto"/>
      <w:shd w:val="clear" w:color="auto" w:fill="FFFF00"/>
    </w:rPr>
  </w:style>
  <w:style w:type="character" w:customStyle="1" w:styleId="bibjournal">
    <w:name w:val="bib_journal"/>
    <w:rsid w:val="009F0D32"/>
    <w:rPr>
      <w:sz w:val="24"/>
      <w:bdr w:val="none" w:sz="0" w:space="0" w:color="auto"/>
      <w:shd w:val="clear" w:color="auto" w:fill="808000"/>
    </w:rPr>
  </w:style>
  <w:style w:type="character" w:customStyle="1" w:styleId="biblpage">
    <w:name w:val="bib_lpage"/>
    <w:rsid w:val="009F0D32"/>
    <w:rPr>
      <w:sz w:val="24"/>
      <w:bdr w:val="none" w:sz="0" w:space="0" w:color="auto"/>
      <w:shd w:val="clear" w:color="auto" w:fill="808080"/>
    </w:rPr>
  </w:style>
  <w:style w:type="character" w:customStyle="1" w:styleId="bibmedline">
    <w:name w:val="bib_medline"/>
    <w:rsid w:val="009F0D32"/>
    <w:rPr>
      <w:sz w:val="24"/>
    </w:rPr>
  </w:style>
  <w:style w:type="character" w:customStyle="1" w:styleId="bibnumber">
    <w:name w:val="bib_number"/>
    <w:rsid w:val="009F0D32"/>
    <w:rPr>
      <w:sz w:val="24"/>
    </w:rPr>
  </w:style>
  <w:style w:type="character" w:customStyle="1" w:styleId="biborganization">
    <w:name w:val="bib_organization"/>
    <w:rsid w:val="009F0D32"/>
    <w:rPr>
      <w:sz w:val="24"/>
      <w:bdr w:val="none" w:sz="0" w:space="0" w:color="auto"/>
      <w:shd w:val="clear" w:color="auto" w:fill="808000"/>
    </w:rPr>
  </w:style>
  <w:style w:type="character" w:customStyle="1" w:styleId="bibsuffix">
    <w:name w:val="bib_suffix"/>
    <w:rsid w:val="009F0D32"/>
    <w:rPr>
      <w:sz w:val="24"/>
    </w:rPr>
  </w:style>
  <w:style w:type="character" w:customStyle="1" w:styleId="bibsuppl">
    <w:name w:val="bib_suppl"/>
    <w:rsid w:val="009F0D32"/>
    <w:rPr>
      <w:sz w:val="24"/>
      <w:bdr w:val="none" w:sz="0" w:space="0" w:color="auto"/>
      <w:shd w:val="clear" w:color="auto" w:fill="FFFF00"/>
    </w:rPr>
  </w:style>
  <w:style w:type="character" w:customStyle="1" w:styleId="bibsurname">
    <w:name w:val="bib_surname"/>
    <w:rsid w:val="009F0D32"/>
    <w:rPr>
      <w:sz w:val="24"/>
      <w:bdr w:val="none" w:sz="0" w:space="0" w:color="auto"/>
      <w:shd w:val="clear" w:color="auto" w:fill="FFFF00"/>
    </w:rPr>
  </w:style>
  <w:style w:type="character" w:customStyle="1" w:styleId="bibunpubl">
    <w:name w:val="bib_unpubl"/>
    <w:rsid w:val="009F0D32"/>
    <w:rPr>
      <w:sz w:val="24"/>
    </w:rPr>
  </w:style>
  <w:style w:type="character" w:customStyle="1" w:styleId="biburl">
    <w:name w:val="bib_url"/>
    <w:rsid w:val="009F0D32"/>
    <w:rPr>
      <w:sz w:val="24"/>
      <w:bdr w:val="none" w:sz="0" w:space="0" w:color="auto"/>
      <w:shd w:val="clear" w:color="auto" w:fill="00FF00"/>
    </w:rPr>
  </w:style>
  <w:style w:type="character" w:customStyle="1" w:styleId="bibvolume">
    <w:name w:val="bib_volume"/>
    <w:rsid w:val="009F0D32"/>
    <w:rPr>
      <w:sz w:val="24"/>
      <w:bdr w:val="none" w:sz="0" w:space="0" w:color="auto"/>
      <w:shd w:val="clear" w:color="auto" w:fill="00FF00"/>
    </w:rPr>
  </w:style>
  <w:style w:type="character" w:customStyle="1" w:styleId="bibyear">
    <w:name w:val="bib_year"/>
    <w:rsid w:val="009F0D32"/>
    <w:rPr>
      <w:sz w:val="24"/>
      <w:bdr w:val="none" w:sz="0" w:space="0" w:color="auto"/>
      <w:shd w:val="clear" w:color="auto" w:fill="FF00FF"/>
    </w:rPr>
  </w:style>
  <w:style w:type="paragraph" w:customStyle="1" w:styleId="BookorMeetingInformation">
    <w:name w:val="Book or Meeting Information"/>
    <w:basedOn w:val="BaseText"/>
    <w:rsid w:val="009F0D32"/>
  </w:style>
  <w:style w:type="paragraph" w:customStyle="1" w:styleId="BookInformation">
    <w:name w:val="BookInformation"/>
    <w:basedOn w:val="BaseText"/>
    <w:rsid w:val="009F0D32"/>
  </w:style>
  <w:style w:type="paragraph" w:customStyle="1" w:styleId="Level2Head">
    <w:name w:val="Level 2 Head"/>
    <w:basedOn w:val="BaseHeading"/>
    <w:rsid w:val="009F0D32"/>
    <w:pPr>
      <w:outlineLvl w:val="1"/>
    </w:pPr>
    <w:rPr>
      <w:i/>
      <w:iCs/>
      <w:sz w:val="24"/>
      <w:szCs w:val="24"/>
    </w:rPr>
  </w:style>
  <w:style w:type="paragraph" w:customStyle="1" w:styleId="BoxLevel2Head">
    <w:name w:val="BoxLevel 2 Head"/>
    <w:basedOn w:val="Level2Head"/>
    <w:rsid w:val="009F0D32"/>
    <w:pPr>
      <w:shd w:val="clear" w:color="auto" w:fill="E6E6E6"/>
    </w:pPr>
  </w:style>
  <w:style w:type="paragraph" w:customStyle="1" w:styleId="BoxListUnnumbered">
    <w:name w:val="BoxListUnnumbered"/>
    <w:basedOn w:val="BaseText"/>
    <w:rsid w:val="009F0D32"/>
    <w:pPr>
      <w:shd w:val="clear" w:color="auto" w:fill="E6E6E6"/>
      <w:ind w:left="1080" w:hanging="360"/>
    </w:pPr>
  </w:style>
  <w:style w:type="paragraph" w:customStyle="1" w:styleId="BoxList">
    <w:name w:val="BoxList"/>
    <w:basedOn w:val="BoxListUnnumbered"/>
    <w:rsid w:val="009F0D32"/>
  </w:style>
  <w:style w:type="paragraph" w:customStyle="1" w:styleId="BoxSubhead">
    <w:name w:val="BoxSubhead"/>
    <w:basedOn w:val="Subhead"/>
    <w:rsid w:val="009F0D32"/>
    <w:pPr>
      <w:shd w:val="clear" w:color="auto" w:fill="E6E6E6"/>
    </w:pPr>
  </w:style>
  <w:style w:type="paragraph" w:customStyle="1" w:styleId="Paragraph">
    <w:name w:val="Paragraph"/>
    <w:basedOn w:val="BaseText"/>
    <w:rsid w:val="009F0D32"/>
    <w:pPr>
      <w:ind w:firstLine="720"/>
    </w:pPr>
  </w:style>
  <w:style w:type="paragraph" w:customStyle="1" w:styleId="BoxText">
    <w:name w:val="BoxText"/>
    <w:basedOn w:val="Paragraph"/>
    <w:rsid w:val="009F0D32"/>
    <w:pPr>
      <w:shd w:val="clear" w:color="auto" w:fill="E6E6E6"/>
    </w:pPr>
  </w:style>
  <w:style w:type="paragraph" w:customStyle="1" w:styleId="BoxTitle">
    <w:name w:val="BoxTitle"/>
    <w:basedOn w:val="BaseHeading"/>
    <w:rsid w:val="009F0D32"/>
    <w:pPr>
      <w:shd w:val="clear" w:color="auto" w:fill="E6E6E6"/>
    </w:pPr>
    <w:rPr>
      <w:b/>
      <w:sz w:val="24"/>
      <w:szCs w:val="24"/>
    </w:rPr>
  </w:style>
  <w:style w:type="paragraph" w:customStyle="1" w:styleId="BulletedText">
    <w:name w:val="Bulleted Text"/>
    <w:basedOn w:val="BaseText"/>
    <w:rsid w:val="009F0D32"/>
    <w:pPr>
      <w:ind w:left="720" w:hanging="720"/>
    </w:pPr>
  </w:style>
  <w:style w:type="paragraph" w:customStyle="1" w:styleId="career-magazine">
    <w:name w:val="career-magazine"/>
    <w:basedOn w:val="BaseText"/>
    <w:rsid w:val="009F0D32"/>
    <w:pPr>
      <w:jc w:val="right"/>
    </w:pPr>
    <w:rPr>
      <w:color w:val="FF0000"/>
    </w:rPr>
  </w:style>
  <w:style w:type="paragraph" w:customStyle="1" w:styleId="career-stage">
    <w:name w:val="career-stage"/>
    <w:basedOn w:val="BaseText"/>
    <w:rsid w:val="009F0D32"/>
    <w:pPr>
      <w:jc w:val="right"/>
    </w:pPr>
    <w:rPr>
      <w:color w:val="339966"/>
    </w:rPr>
  </w:style>
  <w:style w:type="character" w:customStyle="1" w:styleId="citebase">
    <w:name w:val="cite_base"/>
    <w:rsid w:val="009F0D32"/>
    <w:rPr>
      <w:sz w:val="24"/>
    </w:rPr>
  </w:style>
  <w:style w:type="character" w:customStyle="1" w:styleId="citebib">
    <w:name w:val="cite_bib"/>
    <w:rsid w:val="009F0D32"/>
    <w:rPr>
      <w:sz w:val="24"/>
      <w:bdr w:val="none" w:sz="0" w:space="0" w:color="auto"/>
      <w:shd w:val="clear" w:color="auto" w:fill="00FFFF"/>
    </w:rPr>
  </w:style>
  <w:style w:type="character" w:customStyle="1" w:styleId="citebox">
    <w:name w:val="cite_box"/>
    <w:rsid w:val="009F0D32"/>
    <w:rPr>
      <w:sz w:val="24"/>
    </w:rPr>
  </w:style>
  <w:style w:type="character" w:customStyle="1" w:styleId="citeen">
    <w:name w:val="cite_en"/>
    <w:rsid w:val="009F0D32"/>
    <w:rPr>
      <w:sz w:val="24"/>
      <w:shd w:val="clear" w:color="auto" w:fill="FFFF00"/>
      <w:vertAlign w:val="superscript"/>
    </w:rPr>
  </w:style>
  <w:style w:type="character" w:customStyle="1" w:styleId="citeeq">
    <w:name w:val="cite_eq"/>
    <w:rsid w:val="009F0D32"/>
    <w:rPr>
      <w:sz w:val="24"/>
      <w:bdr w:val="none" w:sz="0" w:space="0" w:color="auto"/>
      <w:shd w:val="clear" w:color="auto" w:fill="FF99CC"/>
    </w:rPr>
  </w:style>
  <w:style w:type="character" w:customStyle="1" w:styleId="citefig">
    <w:name w:val="cite_fig"/>
    <w:rsid w:val="009F0D32"/>
    <w:rPr>
      <w:color w:val="000000"/>
      <w:sz w:val="24"/>
      <w:bdr w:val="none" w:sz="0" w:space="0" w:color="auto"/>
      <w:shd w:val="clear" w:color="auto" w:fill="00FF00"/>
    </w:rPr>
  </w:style>
  <w:style w:type="character" w:customStyle="1" w:styleId="citefn">
    <w:name w:val="cite_fn"/>
    <w:rsid w:val="009F0D32"/>
    <w:rPr>
      <w:sz w:val="24"/>
      <w:bdr w:val="none" w:sz="0" w:space="0" w:color="auto"/>
      <w:shd w:val="clear" w:color="auto" w:fill="FF0000"/>
    </w:rPr>
  </w:style>
  <w:style w:type="character" w:customStyle="1" w:styleId="citetbl">
    <w:name w:val="cite_tbl"/>
    <w:rsid w:val="009F0D32"/>
    <w:rPr>
      <w:color w:val="000000"/>
      <w:sz w:val="24"/>
      <w:bdr w:val="none" w:sz="0" w:space="0" w:color="auto"/>
      <w:shd w:val="clear" w:color="auto" w:fill="FF00FF"/>
    </w:rPr>
  </w:style>
  <w:style w:type="paragraph" w:customStyle="1" w:styleId="ContinuedParagraph">
    <w:name w:val="ContinuedParagraph"/>
    <w:basedOn w:val="Paragraph"/>
    <w:rsid w:val="009F0D32"/>
    <w:pPr>
      <w:ind w:firstLine="0"/>
    </w:pPr>
  </w:style>
  <w:style w:type="character" w:customStyle="1" w:styleId="ContractNumber">
    <w:name w:val="Contract Number"/>
    <w:rsid w:val="009F0D32"/>
    <w:rPr>
      <w:sz w:val="24"/>
      <w:szCs w:val="24"/>
      <w:bdr w:val="none" w:sz="0" w:space="0" w:color="auto"/>
      <w:shd w:val="clear" w:color="auto" w:fill="CCFFCC"/>
    </w:rPr>
  </w:style>
  <w:style w:type="character" w:customStyle="1" w:styleId="ContractSponsor">
    <w:name w:val="Contract Sponsor"/>
    <w:rsid w:val="009F0D32"/>
    <w:rPr>
      <w:sz w:val="24"/>
      <w:szCs w:val="24"/>
      <w:bdr w:val="none" w:sz="0" w:space="0" w:color="auto"/>
      <w:shd w:val="clear" w:color="auto" w:fill="FFCC99"/>
    </w:rPr>
  </w:style>
  <w:style w:type="paragraph" w:customStyle="1" w:styleId="Correspondence">
    <w:name w:val="Correspondence"/>
    <w:basedOn w:val="BaseText"/>
    <w:rsid w:val="009F0D32"/>
    <w:pPr>
      <w:spacing w:before="0" w:after="240"/>
    </w:pPr>
  </w:style>
  <w:style w:type="paragraph" w:customStyle="1" w:styleId="DateAccepted">
    <w:name w:val="Date Accepted"/>
    <w:basedOn w:val="BaseText"/>
    <w:rsid w:val="009F0D32"/>
    <w:pPr>
      <w:spacing w:before="360"/>
    </w:pPr>
  </w:style>
  <w:style w:type="paragraph" w:customStyle="1" w:styleId="Deck">
    <w:name w:val="Deck"/>
    <w:basedOn w:val="BaseHeading"/>
    <w:rsid w:val="009F0D32"/>
    <w:pPr>
      <w:outlineLvl w:val="1"/>
    </w:pPr>
  </w:style>
  <w:style w:type="paragraph" w:customStyle="1" w:styleId="DefTerm">
    <w:name w:val="DefTerm"/>
    <w:basedOn w:val="BaseText"/>
    <w:rsid w:val="009F0D32"/>
    <w:pPr>
      <w:ind w:left="720"/>
    </w:pPr>
  </w:style>
  <w:style w:type="paragraph" w:customStyle="1" w:styleId="Definition">
    <w:name w:val="Definition"/>
    <w:basedOn w:val="DefTerm"/>
    <w:rsid w:val="009F0D32"/>
    <w:pPr>
      <w:ind w:left="1080" w:hanging="360"/>
    </w:pPr>
  </w:style>
  <w:style w:type="paragraph" w:customStyle="1" w:styleId="DefListTitle">
    <w:name w:val="DefListTitle"/>
    <w:basedOn w:val="BaseHeading"/>
    <w:rsid w:val="009F0D32"/>
  </w:style>
  <w:style w:type="paragraph" w:customStyle="1" w:styleId="discipline">
    <w:name w:val="discipline"/>
    <w:basedOn w:val="BaseText"/>
    <w:rsid w:val="009F0D32"/>
    <w:pPr>
      <w:jc w:val="right"/>
    </w:pPr>
    <w:rPr>
      <w:color w:val="993366"/>
    </w:rPr>
  </w:style>
  <w:style w:type="paragraph" w:customStyle="1" w:styleId="Editors">
    <w:name w:val="Editors"/>
    <w:basedOn w:val="Authors"/>
    <w:rsid w:val="009F0D32"/>
  </w:style>
  <w:style w:type="character" w:customStyle="1" w:styleId="eqno">
    <w:name w:val="eq_no"/>
    <w:rsid w:val="009F0D32"/>
    <w:rPr>
      <w:sz w:val="24"/>
    </w:rPr>
  </w:style>
  <w:style w:type="paragraph" w:customStyle="1" w:styleId="Equation">
    <w:name w:val="Equation"/>
    <w:basedOn w:val="BaseText"/>
    <w:rsid w:val="009F0D32"/>
    <w:pPr>
      <w:jc w:val="center"/>
    </w:pPr>
  </w:style>
  <w:style w:type="paragraph" w:customStyle="1" w:styleId="FieldCodes">
    <w:name w:val="FieldCodes"/>
    <w:basedOn w:val="BaseText"/>
    <w:rsid w:val="009F0D32"/>
  </w:style>
  <w:style w:type="paragraph" w:customStyle="1" w:styleId="Legend">
    <w:name w:val="Legend"/>
    <w:basedOn w:val="BaseHeading"/>
    <w:rsid w:val="009F0D32"/>
    <w:rPr>
      <w:sz w:val="24"/>
      <w:szCs w:val="24"/>
    </w:rPr>
  </w:style>
  <w:style w:type="paragraph" w:customStyle="1" w:styleId="FigureCopyright">
    <w:name w:val="FigureCopyright"/>
    <w:basedOn w:val="Legend"/>
    <w:rsid w:val="009F0D32"/>
    <w:pPr>
      <w:autoSpaceDE w:val="0"/>
      <w:autoSpaceDN w:val="0"/>
      <w:adjustRightInd w:val="0"/>
      <w:spacing w:before="80"/>
    </w:pPr>
    <w:rPr>
      <w:lang w:bidi="he-IL"/>
    </w:rPr>
  </w:style>
  <w:style w:type="paragraph" w:customStyle="1" w:styleId="FigureCredit">
    <w:name w:val="FigureCredit"/>
    <w:basedOn w:val="FigureCopyright"/>
    <w:rsid w:val="009F0D32"/>
  </w:style>
  <w:style w:type="paragraph" w:customStyle="1" w:styleId="Gloss">
    <w:name w:val="Gloss"/>
    <w:basedOn w:val="AbstractSummary"/>
    <w:rsid w:val="009F0D32"/>
  </w:style>
  <w:style w:type="paragraph" w:customStyle="1" w:styleId="Glossary">
    <w:name w:val="Glossary"/>
    <w:basedOn w:val="BaseText"/>
    <w:rsid w:val="009F0D32"/>
  </w:style>
  <w:style w:type="paragraph" w:customStyle="1" w:styleId="GlossHead">
    <w:name w:val="GlossHead"/>
    <w:basedOn w:val="AbstractHead"/>
    <w:rsid w:val="009F0D32"/>
  </w:style>
  <w:style w:type="paragraph" w:customStyle="1" w:styleId="GraphicAltText">
    <w:name w:val="GraphicAltText"/>
    <w:basedOn w:val="Legend"/>
    <w:rsid w:val="009F0D32"/>
    <w:pPr>
      <w:autoSpaceDE w:val="0"/>
      <w:autoSpaceDN w:val="0"/>
      <w:adjustRightInd w:val="0"/>
    </w:pPr>
  </w:style>
  <w:style w:type="paragraph" w:customStyle="1" w:styleId="GraphicCredit">
    <w:name w:val="GraphicCredit"/>
    <w:basedOn w:val="FigureCredit"/>
    <w:rsid w:val="009F0D32"/>
  </w:style>
  <w:style w:type="paragraph" w:customStyle="1" w:styleId="Head">
    <w:name w:val="Head"/>
    <w:basedOn w:val="BaseHeading"/>
    <w:rsid w:val="009F0D32"/>
    <w:pPr>
      <w:spacing w:before="120" w:after="120"/>
      <w:jc w:val="center"/>
    </w:pPr>
    <w:rPr>
      <w:b/>
      <w:bCs/>
    </w:rPr>
  </w:style>
  <w:style w:type="character" w:styleId="HTML1">
    <w:name w:val="HTML Acronym"/>
    <w:basedOn w:val="a2"/>
    <w:rsid w:val="009F0D32"/>
  </w:style>
  <w:style w:type="character" w:styleId="HTML2">
    <w:name w:val="HTML Cite"/>
    <w:rsid w:val="009F0D32"/>
    <w:rPr>
      <w:i/>
      <w:iCs/>
    </w:rPr>
  </w:style>
  <w:style w:type="character" w:styleId="HTML3">
    <w:name w:val="HTML Code"/>
    <w:rsid w:val="009F0D32"/>
    <w:rPr>
      <w:rFonts w:ascii="Courier New" w:hAnsi="Courier New" w:cs="Courier New"/>
      <w:sz w:val="20"/>
      <w:szCs w:val="20"/>
    </w:rPr>
  </w:style>
  <w:style w:type="character" w:styleId="HTML4">
    <w:name w:val="HTML Definition"/>
    <w:rsid w:val="009F0D32"/>
    <w:rPr>
      <w:i/>
      <w:iCs/>
    </w:rPr>
  </w:style>
  <w:style w:type="character" w:styleId="HTML5">
    <w:name w:val="HTML Keyboard"/>
    <w:rsid w:val="009F0D32"/>
    <w:rPr>
      <w:rFonts w:ascii="Courier New" w:hAnsi="Courier New" w:cs="Courier New"/>
      <w:sz w:val="20"/>
      <w:szCs w:val="20"/>
    </w:rPr>
  </w:style>
  <w:style w:type="character" w:styleId="HTML6">
    <w:name w:val="HTML Sample"/>
    <w:rsid w:val="009F0D32"/>
    <w:rPr>
      <w:rFonts w:ascii="Courier New" w:hAnsi="Courier New" w:cs="Courier New"/>
    </w:rPr>
  </w:style>
  <w:style w:type="character" w:styleId="HTML7">
    <w:name w:val="HTML Typewriter"/>
    <w:rsid w:val="009F0D32"/>
    <w:rPr>
      <w:rFonts w:ascii="Courier New" w:hAnsi="Courier New" w:cs="Courier New"/>
      <w:sz w:val="20"/>
      <w:szCs w:val="20"/>
    </w:rPr>
  </w:style>
  <w:style w:type="character" w:styleId="HTML8">
    <w:name w:val="HTML Variable"/>
    <w:rsid w:val="009F0D32"/>
    <w:rPr>
      <w:i/>
      <w:iCs/>
    </w:rPr>
  </w:style>
  <w:style w:type="paragraph" w:customStyle="1" w:styleId="InstructionsText">
    <w:name w:val="Instructions Text"/>
    <w:basedOn w:val="BaseText"/>
    <w:rsid w:val="009F0D32"/>
  </w:style>
  <w:style w:type="paragraph" w:customStyle="1" w:styleId="Overline">
    <w:name w:val="Overline"/>
    <w:basedOn w:val="BaseText"/>
    <w:rsid w:val="009F0D32"/>
  </w:style>
  <w:style w:type="paragraph" w:customStyle="1" w:styleId="IssueName">
    <w:name w:val="IssueName"/>
    <w:basedOn w:val="Overline"/>
    <w:rsid w:val="009F0D32"/>
  </w:style>
  <w:style w:type="paragraph" w:customStyle="1" w:styleId="Keywords">
    <w:name w:val="Keywords"/>
    <w:basedOn w:val="BaseText"/>
    <w:rsid w:val="009F0D32"/>
  </w:style>
  <w:style w:type="paragraph" w:customStyle="1" w:styleId="Level3Head">
    <w:name w:val="Level 3 Head"/>
    <w:basedOn w:val="BaseHeading"/>
    <w:rsid w:val="009F0D32"/>
    <w:pPr>
      <w:outlineLvl w:val="2"/>
    </w:pPr>
    <w:rPr>
      <w:sz w:val="24"/>
      <w:szCs w:val="24"/>
      <w:u w:val="single"/>
    </w:rPr>
  </w:style>
  <w:style w:type="paragraph" w:customStyle="1" w:styleId="Level4Head">
    <w:name w:val="Level 4 Head"/>
    <w:basedOn w:val="BaseHeading"/>
    <w:rsid w:val="009F0D32"/>
    <w:pPr>
      <w:ind w:left="346"/>
    </w:pPr>
    <w:rPr>
      <w:sz w:val="24"/>
      <w:szCs w:val="24"/>
    </w:rPr>
  </w:style>
  <w:style w:type="paragraph" w:customStyle="1" w:styleId="Literaryquote">
    <w:name w:val="Literary quote"/>
    <w:basedOn w:val="BaseText"/>
    <w:rsid w:val="009F0D32"/>
    <w:pPr>
      <w:ind w:left="1440" w:right="1440"/>
    </w:pPr>
  </w:style>
  <w:style w:type="paragraph" w:customStyle="1" w:styleId="MaterialsText">
    <w:name w:val="Materials Text"/>
    <w:basedOn w:val="BaseText"/>
    <w:rsid w:val="009F0D32"/>
  </w:style>
  <w:style w:type="paragraph" w:customStyle="1" w:styleId="NoteInProof">
    <w:name w:val="NoteInProof"/>
    <w:basedOn w:val="BaseText"/>
    <w:rsid w:val="009F0D32"/>
  </w:style>
  <w:style w:type="paragraph" w:customStyle="1" w:styleId="Notes">
    <w:name w:val="Notes"/>
    <w:basedOn w:val="BaseText"/>
    <w:rsid w:val="009F0D32"/>
    <w:rPr>
      <w:i/>
    </w:rPr>
  </w:style>
  <w:style w:type="paragraph" w:customStyle="1" w:styleId="Notes-Helvetica">
    <w:name w:val="Notes-Helvetica"/>
    <w:basedOn w:val="BaseText"/>
    <w:rsid w:val="009F0D32"/>
    <w:rPr>
      <w:i/>
    </w:rPr>
  </w:style>
  <w:style w:type="paragraph" w:customStyle="1" w:styleId="NumberedInstructions">
    <w:name w:val="Numbered Instructions"/>
    <w:basedOn w:val="BaseText"/>
    <w:rsid w:val="009F0D32"/>
  </w:style>
  <w:style w:type="paragraph" w:customStyle="1" w:styleId="OutlineLevel1">
    <w:name w:val="OutlineLevel1"/>
    <w:basedOn w:val="BaseHeading"/>
    <w:rsid w:val="009F0D32"/>
    <w:rPr>
      <w:b/>
      <w:bCs/>
    </w:rPr>
  </w:style>
  <w:style w:type="paragraph" w:customStyle="1" w:styleId="OutlineLevel2">
    <w:name w:val="OutlineLevel2"/>
    <w:basedOn w:val="BaseHeading"/>
    <w:rsid w:val="009F0D32"/>
    <w:pPr>
      <w:ind w:left="360"/>
      <w:outlineLvl w:val="1"/>
    </w:pPr>
    <w:rPr>
      <w:b/>
      <w:bCs/>
      <w:sz w:val="24"/>
      <w:szCs w:val="24"/>
    </w:rPr>
  </w:style>
  <w:style w:type="paragraph" w:customStyle="1" w:styleId="OutlineLevel3">
    <w:name w:val="OutlineLevel3"/>
    <w:basedOn w:val="BaseHeading"/>
    <w:rsid w:val="009F0D32"/>
    <w:pPr>
      <w:ind w:left="720"/>
      <w:outlineLvl w:val="2"/>
    </w:pPr>
    <w:rPr>
      <w:b/>
      <w:bCs/>
      <w:sz w:val="24"/>
      <w:szCs w:val="24"/>
    </w:rPr>
  </w:style>
  <w:style w:type="paragraph" w:customStyle="1" w:styleId="Preformat">
    <w:name w:val="Preformat"/>
    <w:basedOn w:val="BaseText"/>
    <w:rsid w:val="009F0D32"/>
    <w:pPr>
      <w:tabs>
        <w:tab w:val="left" w:pos="360"/>
        <w:tab w:val="left" w:pos="720"/>
        <w:tab w:val="left" w:pos="1080"/>
        <w:tab w:val="left" w:pos="1440"/>
        <w:tab w:val="left" w:pos="1800"/>
        <w:tab w:val="left" w:pos="2160"/>
        <w:tab w:val="left" w:pos="2520"/>
        <w:tab w:val="left" w:pos="2880"/>
      </w:tabs>
    </w:pPr>
    <w:rPr>
      <w:rFonts w:ascii="Courier New" w:hAnsi="Courier New" w:cs="Courier New"/>
    </w:rPr>
  </w:style>
  <w:style w:type="paragraph" w:customStyle="1" w:styleId="ProductAuthors">
    <w:name w:val="ProductAuthors"/>
    <w:basedOn w:val="BaseText"/>
    <w:rsid w:val="009F0D32"/>
  </w:style>
  <w:style w:type="paragraph" w:customStyle="1" w:styleId="ProductInformation">
    <w:name w:val="ProductInformation"/>
    <w:basedOn w:val="BaseText"/>
    <w:rsid w:val="009F0D32"/>
  </w:style>
  <w:style w:type="paragraph" w:customStyle="1" w:styleId="ProductTitle">
    <w:name w:val="ProductTitle"/>
    <w:basedOn w:val="BaseText"/>
    <w:rsid w:val="009F0D32"/>
    <w:rPr>
      <w:b/>
      <w:bCs/>
    </w:rPr>
  </w:style>
  <w:style w:type="paragraph" w:customStyle="1" w:styleId="PublishedOnline">
    <w:name w:val="Published Online"/>
    <w:basedOn w:val="DateAccepted"/>
    <w:rsid w:val="009F0D32"/>
  </w:style>
  <w:style w:type="paragraph" w:customStyle="1" w:styleId="RecipeMaterials">
    <w:name w:val="Recipe Materials"/>
    <w:basedOn w:val="BaseText"/>
    <w:rsid w:val="009F0D32"/>
  </w:style>
  <w:style w:type="paragraph" w:customStyle="1" w:styleId="Refhead">
    <w:name w:val="Ref head"/>
    <w:basedOn w:val="BaseHeading"/>
    <w:rsid w:val="009F0D32"/>
    <w:pPr>
      <w:spacing w:before="120" w:after="120"/>
    </w:pPr>
    <w:rPr>
      <w:b/>
      <w:bCs/>
      <w:sz w:val="24"/>
      <w:szCs w:val="24"/>
    </w:rPr>
  </w:style>
  <w:style w:type="paragraph" w:customStyle="1" w:styleId="ReferenceNote">
    <w:name w:val="Reference Note"/>
    <w:basedOn w:val="Referencesandnotes"/>
    <w:rsid w:val="009F0D32"/>
  </w:style>
  <w:style w:type="paragraph" w:customStyle="1" w:styleId="ReferencesandnotesLong">
    <w:name w:val="References and notes Long"/>
    <w:basedOn w:val="BaseText"/>
    <w:rsid w:val="009F0D32"/>
    <w:pPr>
      <w:ind w:left="720" w:hanging="720"/>
    </w:pPr>
  </w:style>
  <w:style w:type="paragraph" w:customStyle="1" w:styleId="region">
    <w:name w:val="region"/>
    <w:basedOn w:val="BaseText"/>
    <w:rsid w:val="009F0D32"/>
    <w:pPr>
      <w:jc w:val="right"/>
    </w:pPr>
    <w:rPr>
      <w:color w:val="0000FF"/>
    </w:rPr>
  </w:style>
  <w:style w:type="paragraph" w:customStyle="1" w:styleId="RelatedArticle">
    <w:name w:val="RelatedArticle"/>
    <w:basedOn w:val="Referencesandnotes"/>
    <w:rsid w:val="009F0D32"/>
  </w:style>
  <w:style w:type="paragraph" w:customStyle="1" w:styleId="RunHead">
    <w:name w:val="RunHead"/>
    <w:basedOn w:val="BaseText"/>
    <w:rsid w:val="009F0D32"/>
  </w:style>
  <w:style w:type="paragraph" w:customStyle="1" w:styleId="SOMContent">
    <w:name w:val="SOMContent"/>
    <w:basedOn w:val="1stparatext"/>
    <w:rsid w:val="009F0D32"/>
  </w:style>
  <w:style w:type="paragraph" w:customStyle="1" w:styleId="SOMHead">
    <w:name w:val="SOMHead"/>
    <w:basedOn w:val="BaseHeading"/>
    <w:rsid w:val="009F0D32"/>
    <w:rPr>
      <w:b/>
      <w:sz w:val="24"/>
      <w:szCs w:val="24"/>
    </w:rPr>
  </w:style>
  <w:style w:type="paragraph" w:customStyle="1" w:styleId="Speaker">
    <w:name w:val="Speaker"/>
    <w:basedOn w:val="Paragraph"/>
    <w:rsid w:val="009F0D32"/>
    <w:pPr>
      <w:autoSpaceDE w:val="0"/>
      <w:autoSpaceDN w:val="0"/>
      <w:adjustRightInd w:val="0"/>
    </w:pPr>
    <w:rPr>
      <w:b/>
      <w:lang w:bidi="he-IL"/>
    </w:rPr>
  </w:style>
  <w:style w:type="paragraph" w:customStyle="1" w:styleId="Speech">
    <w:name w:val="Speech"/>
    <w:basedOn w:val="Paragraph"/>
    <w:rsid w:val="009F0D32"/>
    <w:pPr>
      <w:autoSpaceDE w:val="0"/>
      <w:autoSpaceDN w:val="0"/>
      <w:adjustRightInd w:val="0"/>
    </w:pPr>
    <w:rPr>
      <w:lang w:bidi="he-IL"/>
    </w:rPr>
  </w:style>
  <w:style w:type="paragraph" w:customStyle="1" w:styleId="SX-Abstract">
    <w:name w:val="SX-Abstract"/>
    <w:basedOn w:val="a1"/>
    <w:qFormat/>
    <w:rsid w:val="009F0D32"/>
    <w:pPr>
      <w:widowControl w:val="0"/>
      <w:spacing w:before="120" w:after="240" w:line="210" w:lineRule="exact"/>
      <w:ind w:left="700" w:right="700"/>
      <w:jc w:val="both"/>
    </w:pPr>
    <w:rPr>
      <w:rFonts w:ascii="BlissRegular" w:hAnsi="BlissRegular"/>
      <w:b/>
      <w:sz w:val="20"/>
      <w:szCs w:val="20"/>
    </w:rPr>
  </w:style>
  <w:style w:type="paragraph" w:customStyle="1" w:styleId="SX-Affiliation">
    <w:name w:val="SX-Affiliation"/>
    <w:basedOn w:val="a1"/>
    <w:next w:val="a1"/>
    <w:qFormat/>
    <w:rsid w:val="009F0D32"/>
    <w:pPr>
      <w:spacing w:after="160" w:line="190" w:lineRule="exact"/>
    </w:pPr>
    <w:rPr>
      <w:rFonts w:ascii="BlissRegular" w:hAnsi="BlissRegular"/>
      <w:sz w:val="16"/>
      <w:szCs w:val="20"/>
    </w:rPr>
  </w:style>
  <w:style w:type="paragraph" w:customStyle="1" w:styleId="SX-Articlehead">
    <w:name w:val="SX-Article head"/>
    <w:basedOn w:val="a1"/>
    <w:qFormat/>
    <w:rsid w:val="009F0D32"/>
    <w:pPr>
      <w:spacing w:before="210" w:line="210" w:lineRule="exact"/>
      <w:ind w:firstLine="288"/>
      <w:jc w:val="both"/>
    </w:pPr>
    <w:rPr>
      <w:b/>
      <w:sz w:val="18"/>
      <w:szCs w:val="20"/>
    </w:rPr>
  </w:style>
  <w:style w:type="paragraph" w:customStyle="1" w:styleId="SX-Authornames">
    <w:name w:val="SX-Author names"/>
    <w:basedOn w:val="a1"/>
    <w:rsid w:val="009F0D32"/>
    <w:pPr>
      <w:spacing w:after="120" w:line="210" w:lineRule="exact"/>
    </w:pPr>
    <w:rPr>
      <w:rFonts w:ascii="BlissMedium" w:hAnsi="BlissMedium"/>
      <w:sz w:val="20"/>
      <w:szCs w:val="20"/>
    </w:rPr>
  </w:style>
  <w:style w:type="paragraph" w:customStyle="1" w:styleId="SX-Bodytext">
    <w:name w:val="SX-Body text"/>
    <w:basedOn w:val="a1"/>
    <w:next w:val="a1"/>
    <w:rsid w:val="009F0D32"/>
    <w:pPr>
      <w:spacing w:line="210" w:lineRule="exact"/>
      <w:ind w:firstLine="288"/>
      <w:jc w:val="both"/>
    </w:pPr>
    <w:rPr>
      <w:sz w:val="18"/>
      <w:szCs w:val="20"/>
    </w:rPr>
  </w:style>
  <w:style w:type="paragraph" w:customStyle="1" w:styleId="SX-Bodytextflush">
    <w:name w:val="SX-Body text flush"/>
    <w:basedOn w:val="SX-Bodytext"/>
    <w:next w:val="SX-Bodytext"/>
    <w:rsid w:val="009F0D32"/>
    <w:pPr>
      <w:ind w:firstLine="0"/>
    </w:pPr>
  </w:style>
  <w:style w:type="paragraph" w:customStyle="1" w:styleId="SX-Correspondence">
    <w:name w:val="SX-Correspondence"/>
    <w:basedOn w:val="SX-Affiliation"/>
    <w:qFormat/>
    <w:rsid w:val="009F0D32"/>
    <w:pPr>
      <w:spacing w:after="80"/>
    </w:pPr>
  </w:style>
  <w:style w:type="paragraph" w:customStyle="1" w:styleId="SX-Date">
    <w:name w:val="SX-Date"/>
    <w:basedOn w:val="a1"/>
    <w:qFormat/>
    <w:rsid w:val="009F0D32"/>
    <w:pPr>
      <w:spacing w:before="180" w:line="190" w:lineRule="exact"/>
      <w:ind w:left="245" w:hanging="245"/>
      <w:jc w:val="both"/>
    </w:pPr>
    <w:rPr>
      <w:sz w:val="16"/>
      <w:szCs w:val="20"/>
    </w:rPr>
  </w:style>
  <w:style w:type="paragraph" w:customStyle="1" w:styleId="SX-Equation">
    <w:name w:val="SX-Equation"/>
    <w:basedOn w:val="SX-Bodytextflush"/>
    <w:next w:val="SX-Bodytext"/>
    <w:rsid w:val="009F0D32"/>
    <w:pPr>
      <w:autoSpaceDE w:val="0"/>
      <w:autoSpaceDN w:val="0"/>
      <w:adjustRightInd w:val="0"/>
      <w:spacing w:line="240" w:lineRule="auto"/>
      <w:jc w:val="center"/>
    </w:pPr>
  </w:style>
  <w:style w:type="paragraph" w:customStyle="1" w:styleId="SX-Legend">
    <w:name w:val="SX-Legend"/>
    <w:basedOn w:val="SX-Authornames"/>
    <w:rsid w:val="009F0D32"/>
    <w:pPr>
      <w:jc w:val="both"/>
    </w:pPr>
    <w:rPr>
      <w:sz w:val="18"/>
    </w:rPr>
  </w:style>
  <w:style w:type="paragraph" w:customStyle="1" w:styleId="SX-References">
    <w:name w:val="SX-References"/>
    <w:basedOn w:val="a1"/>
    <w:rsid w:val="009F0D32"/>
    <w:pPr>
      <w:spacing w:line="190" w:lineRule="exact"/>
      <w:ind w:left="245" w:hanging="245"/>
      <w:jc w:val="both"/>
    </w:pPr>
    <w:rPr>
      <w:sz w:val="16"/>
      <w:szCs w:val="20"/>
    </w:rPr>
  </w:style>
  <w:style w:type="paragraph" w:customStyle="1" w:styleId="SX-RefHead">
    <w:name w:val="SX-RefHead"/>
    <w:basedOn w:val="a1"/>
    <w:rsid w:val="009F0D32"/>
    <w:pPr>
      <w:spacing w:before="200" w:line="190" w:lineRule="exact"/>
    </w:pPr>
    <w:rPr>
      <w:b/>
      <w:sz w:val="16"/>
      <w:szCs w:val="20"/>
    </w:rPr>
  </w:style>
  <w:style w:type="character" w:customStyle="1" w:styleId="SX-reflink">
    <w:name w:val="SX-reflink"/>
    <w:uiPriority w:val="1"/>
    <w:qFormat/>
    <w:rsid w:val="009F0D32"/>
    <w:rPr>
      <w:color w:val="0000FF"/>
      <w:sz w:val="16"/>
      <w:u w:val="words"/>
      <w:bdr w:val="none" w:sz="0" w:space="0" w:color="auto"/>
      <w:shd w:val="clear" w:color="auto" w:fill="FFFFFF"/>
    </w:rPr>
  </w:style>
  <w:style w:type="paragraph" w:customStyle="1" w:styleId="SX-SOMHead">
    <w:name w:val="SX-SOMHead"/>
    <w:basedOn w:val="SX-RefHead"/>
    <w:rsid w:val="009F0D32"/>
  </w:style>
  <w:style w:type="paragraph" w:customStyle="1" w:styleId="SX-Tablehead">
    <w:name w:val="SX-Tablehead"/>
    <w:basedOn w:val="a1"/>
    <w:qFormat/>
    <w:rsid w:val="009F0D32"/>
    <w:rPr>
      <w:sz w:val="20"/>
    </w:rPr>
  </w:style>
  <w:style w:type="paragraph" w:customStyle="1" w:styleId="SX-Tablelegend">
    <w:name w:val="SX-Tablelegend"/>
    <w:basedOn w:val="a1"/>
    <w:qFormat/>
    <w:rsid w:val="009F0D32"/>
    <w:pPr>
      <w:spacing w:line="190" w:lineRule="exact"/>
      <w:ind w:left="245" w:hanging="245"/>
      <w:jc w:val="both"/>
    </w:pPr>
    <w:rPr>
      <w:sz w:val="16"/>
      <w:szCs w:val="20"/>
    </w:rPr>
  </w:style>
  <w:style w:type="paragraph" w:customStyle="1" w:styleId="SX-Tabletext">
    <w:name w:val="SX-Tabletext"/>
    <w:basedOn w:val="a1"/>
    <w:qFormat/>
    <w:rsid w:val="009F0D32"/>
    <w:pPr>
      <w:spacing w:line="210" w:lineRule="exact"/>
      <w:jc w:val="center"/>
    </w:pPr>
    <w:rPr>
      <w:sz w:val="18"/>
      <w:szCs w:val="20"/>
    </w:rPr>
  </w:style>
  <w:style w:type="paragraph" w:customStyle="1" w:styleId="SX-Tabletitle">
    <w:name w:val="SX-Tabletitle"/>
    <w:basedOn w:val="a1"/>
    <w:qFormat/>
    <w:rsid w:val="009F0D32"/>
    <w:pPr>
      <w:spacing w:after="120" w:line="210" w:lineRule="exact"/>
      <w:jc w:val="both"/>
    </w:pPr>
    <w:rPr>
      <w:rFonts w:ascii="BlissMedium" w:hAnsi="BlissMedium"/>
      <w:sz w:val="18"/>
      <w:szCs w:val="20"/>
    </w:rPr>
  </w:style>
  <w:style w:type="paragraph" w:customStyle="1" w:styleId="SX-Title">
    <w:name w:val="SX-Title"/>
    <w:basedOn w:val="a1"/>
    <w:rsid w:val="009F0D32"/>
    <w:pPr>
      <w:spacing w:after="240" w:line="500" w:lineRule="exact"/>
    </w:pPr>
    <w:rPr>
      <w:rFonts w:ascii="BlissBold" w:hAnsi="BlissBold"/>
      <w:b/>
      <w:sz w:val="44"/>
      <w:szCs w:val="20"/>
    </w:rPr>
  </w:style>
  <w:style w:type="paragraph" w:customStyle="1" w:styleId="Tablecolumnhead">
    <w:name w:val="Table column head"/>
    <w:basedOn w:val="BaseText"/>
    <w:rsid w:val="009F0D32"/>
    <w:pPr>
      <w:spacing w:before="0"/>
    </w:pPr>
  </w:style>
  <w:style w:type="paragraph" w:customStyle="1" w:styleId="Tabletext">
    <w:name w:val="Table text"/>
    <w:basedOn w:val="BaseText"/>
    <w:rsid w:val="009F0D32"/>
    <w:pPr>
      <w:spacing w:before="0"/>
    </w:pPr>
  </w:style>
  <w:style w:type="paragraph" w:customStyle="1" w:styleId="TableLegend">
    <w:name w:val="TableLegend"/>
    <w:basedOn w:val="BaseText"/>
    <w:rsid w:val="009F0D32"/>
    <w:pPr>
      <w:spacing w:before="0"/>
    </w:pPr>
  </w:style>
  <w:style w:type="paragraph" w:customStyle="1" w:styleId="TableTitle">
    <w:name w:val="TableTitle"/>
    <w:basedOn w:val="BaseHeading"/>
    <w:rsid w:val="009F0D32"/>
  </w:style>
  <w:style w:type="paragraph" w:customStyle="1" w:styleId="Teaser">
    <w:name w:val="Teaser"/>
    <w:basedOn w:val="BaseText"/>
    <w:rsid w:val="009F0D32"/>
  </w:style>
  <w:style w:type="paragraph" w:customStyle="1" w:styleId="TWIS">
    <w:name w:val="TWIS"/>
    <w:basedOn w:val="AbstractSummary"/>
    <w:rsid w:val="009F0D32"/>
    <w:pPr>
      <w:autoSpaceDE w:val="0"/>
      <w:autoSpaceDN w:val="0"/>
      <w:adjustRightInd w:val="0"/>
    </w:pPr>
  </w:style>
  <w:style w:type="paragraph" w:customStyle="1" w:styleId="TWISorEC">
    <w:name w:val="TWIS or EC"/>
    <w:basedOn w:val="a1"/>
    <w:rsid w:val="009F0D32"/>
    <w:pPr>
      <w:spacing w:line="210" w:lineRule="exact"/>
    </w:pPr>
    <w:rPr>
      <w:rFonts w:ascii="BlissRegular" w:hAnsi="BlissRegular"/>
      <w:sz w:val="19"/>
      <w:szCs w:val="20"/>
    </w:rPr>
  </w:style>
  <w:style w:type="paragraph" w:customStyle="1" w:styleId="work-sector">
    <w:name w:val="work-sector"/>
    <w:basedOn w:val="BaseText"/>
    <w:rsid w:val="009F0D32"/>
    <w:pPr>
      <w:jc w:val="right"/>
    </w:pPr>
    <w:rPr>
      <w:color w:val="003300"/>
    </w:rPr>
  </w:style>
  <w:style w:type="paragraph" w:customStyle="1" w:styleId="DOI">
    <w:name w:val="DOI"/>
    <w:basedOn w:val="DateAccepted"/>
    <w:qFormat/>
    <w:rsid w:val="009F0D32"/>
  </w:style>
  <w:style w:type="character" w:customStyle="1" w:styleId="custom-cit-author">
    <w:name w:val="custom-cit-author"/>
    <w:basedOn w:val="a2"/>
    <w:rsid w:val="009F0D32"/>
  </w:style>
  <w:style w:type="character" w:customStyle="1" w:styleId="custom-cit-title">
    <w:name w:val="custom-cit-title"/>
    <w:basedOn w:val="a2"/>
    <w:rsid w:val="009F0D32"/>
  </w:style>
  <w:style w:type="character" w:customStyle="1" w:styleId="custom-cit-jour-title">
    <w:name w:val="custom-cit-jour-title"/>
    <w:basedOn w:val="a2"/>
    <w:rsid w:val="009F0D32"/>
  </w:style>
  <w:style w:type="character" w:customStyle="1" w:styleId="custom-cit-volume">
    <w:name w:val="custom-cit-volume"/>
    <w:basedOn w:val="a2"/>
    <w:rsid w:val="009F0D32"/>
  </w:style>
  <w:style w:type="character" w:customStyle="1" w:styleId="custom-cit-volume-sep">
    <w:name w:val="custom-cit-volume-sep"/>
    <w:basedOn w:val="a2"/>
    <w:rsid w:val="009F0D32"/>
  </w:style>
  <w:style w:type="character" w:customStyle="1" w:styleId="custom-cit-fpage">
    <w:name w:val="custom-cit-fpage"/>
    <w:basedOn w:val="a2"/>
    <w:rsid w:val="009F0D32"/>
  </w:style>
  <w:style w:type="character" w:customStyle="1" w:styleId="custom-cit-date">
    <w:name w:val="custom-cit-date"/>
    <w:basedOn w:val="a2"/>
    <w:rsid w:val="009F0D32"/>
  </w:style>
  <w:style w:type="character" w:customStyle="1" w:styleId="identifier">
    <w:name w:val="identifier"/>
    <w:basedOn w:val="a2"/>
    <w:rsid w:val="009F0D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7611852">
      <w:bodyDiv w:val="1"/>
      <w:marLeft w:val="0"/>
      <w:marRight w:val="0"/>
      <w:marTop w:val="0"/>
      <w:marBottom w:val="0"/>
      <w:divBdr>
        <w:top w:val="none" w:sz="0" w:space="0" w:color="auto"/>
        <w:left w:val="none" w:sz="0" w:space="0" w:color="auto"/>
        <w:bottom w:val="none" w:sz="0" w:space="0" w:color="auto"/>
        <w:right w:val="none" w:sz="0" w:space="0" w:color="auto"/>
      </w:divBdr>
    </w:div>
    <w:div w:id="228073872">
      <w:bodyDiv w:val="1"/>
      <w:marLeft w:val="0"/>
      <w:marRight w:val="0"/>
      <w:marTop w:val="0"/>
      <w:marBottom w:val="0"/>
      <w:divBdr>
        <w:top w:val="none" w:sz="0" w:space="0" w:color="auto"/>
        <w:left w:val="none" w:sz="0" w:space="0" w:color="auto"/>
        <w:bottom w:val="none" w:sz="0" w:space="0" w:color="auto"/>
        <w:right w:val="none" w:sz="0" w:space="0" w:color="auto"/>
      </w:divBdr>
    </w:div>
    <w:div w:id="413167908">
      <w:bodyDiv w:val="1"/>
      <w:marLeft w:val="0"/>
      <w:marRight w:val="0"/>
      <w:marTop w:val="0"/>
      <w:marBottom w:val="0"/>
      <w:divBdr>
        <w:top w:val="none" w:sz="0" w:space="0" w:color="auto"/>
        <w:left w:val="none" w:sz="0" w:space="0" w:color="auto"/>
        <w:bottom w:val="none" w:sz="0" w:space="0" w:color="auto"/>
        <w:right w:val="none" w:sz="0" w:space="0" w:color="auto"/>
      </w:divBdr>
    </w:div>
    <w:div w:id="669066703">
      <w:bodyDiv w:val="1"/>
      <w:marLeft w:val="0"/>
      <w:marRight w:val="0"/>
      <w:marTop w:val="0"/>
      <w:marBottom w:val="0"/>
      <w:divBdr>
        <w:top w:val="none" w:sz="0" w:space="0" w:color="auto"/>
        <w:left w:val="none" w:sz="0" w:space="0" w:color="auto"/>
        <w:bottom w:val="none" w:sz="0" w:space="0" w:color="auto"/>
        <w:right w:val="none" w:sz="0" w:space="0" w:color="auto"/>
      </w:divBdr>
    </w:div>
    <w:div w:id="677780400">
      <w:bodyDiv w:val="1"/>
      <w:marLeft w:val="0"/>
      <w:marRight w:val="0"/>
      <w:marTop w:val="0"/>
      <w:marBottom w:val="0"/>
      <w:divBdr>
        <w:top w:val="none" w:sz="0" w:space="0" w:color="auto"/>
        <w:left w:val="none" w:sz="0" w:space="0" w:color="auto"/>
        <w:bottom w:val="none" w:sz="0" w:space="0" w:color="auto"/>
        <w:right w:val="none" w:sz="0" w:space="0" w:color="auto"/>
      </w:divBdr>
    </w:div>
    <w:div w:id="723871341">
      <w:bodyDiv w:val="1"/>
      <w:marLeft w:val="0"/>
      <w:marRight w:val="0"/>
      <w:marTop w:val="0"/>
      <w:marBottom w:val="0"/>
      <w:divBdr>
        <w:top w:val="none" w:sz="0" w:space="0" w:color="auto"/>
        <w:left w:val="none" w:sz="0" w:space="0" w:color="auto"/>
        <w:bottom w:val="none" w:sz="0" w:space="0" w:color="auto"/>
        <w:right w:val="none" w:sz="0" w:space="0" w:color="auto"/>
      </w:divBdr>
    </w:div>
    <w:div w:id="912815359">
      <w:bodyDiv w:val="1"/>
      <w:marLeft w:val="0"/>
      <w:marRight w:val="0"/>
      <w:marTop w:val="0"/>
      <w:marBottom w:val="0"/>
      <w:divBdr>
        <w:top w:val="none" w:sz="0" w:space="0" w:color="auto"/>
        <w:left w:val="none" w:sz="0" w:space="0" w:color="auto"/>
        <w:bottom w:val="none" w:sz="0" w:space="0" w:color="auto"/>
        <w:right w:val="none" w:sz="0" w:space="0" w:color="auto"/>
      </w:divBdr>
    </w:div>
    <w:div w:id="965627668">
      <w:bodyDiv w:val="1"/>
      <w:marLeft w:val="0"/>
      <w:marRight w:val="0"/>
      <w:marTop w:val="0"/>
      <w:marBottom w:val="0"/>
      <w:divBdr>
        <w:top w:val="none" w:sz="0" w:space="0" w:color="auto"/>
        <w:left w:val="none" w:sz="0" w:space="0" w:color="auto"/>
        <w:bottom w:val="none" w:sz="0" w:space="0" w:color="auto"/>
        <w:right w:val="none" w:sz="0" w:space="0" w:color="auto"/>
      </w:divBdr>
    </w:div>
    <w:div w:id="1023747292">
      <w:bodyDiv w:val="1"/>
      <w:marLeft w:val="0"/>
      <w:marRight w:val="0"/>
      <w:marTop w:val="0"/>
      <w:marBottom w:val="0"/>
      <w:divBdr>
        <w:top w:val="none" w:sz="0" w:space="0" w:color="auto"/>
        <w:left w:val="none" w:sz="0" w:space="0" w:color="auto"/>
        <w:bottom w:val="none" w:sz="0" w:space="0" w:color="auto"/>
        <w:right w:val="none" w:sz="0" w:space="0" w:color="auto"/>
      </w:divBdr>
    </w:div>
    <w:div w:id="1173375924">
      <w:bodyDiv w:val="1"/>
      <w:marLeft w:val="0"/>
      <w:marRight w:val="0"/>
      <w:marTop w:val="0"/>
      <w:marBottom w:val="0"/>
      <w:divBdr>
        <w:top w:val="none" w:sz="0" w:space="0" w:color="auto"/>
        <w:left w:val="none" w:sz="0" w:space="0" w:color="auto"/>
        <w:bottom w:val="none" w:sz="0" w:space="0" w:color="auto"/>
        <w:right w:val="none" w:sz="0" w:space="0" w:color="auto"/>
      </w:divBdr>
    </w:div>
    <w:div w:id="1230964193">
      <w:bodyDiv w:val="1"/>
      <w:marLeft w:val="0"/>
      <w:marRight w:val="0"/>
      <w:marTop w:val="0"/>
      <w:marBottom w:val="0"/>
      <w:divBdr>
        <w:top w:val="none" w:sz="0" w:space="0" w:color="auto"/>
        <w:left w:val="none" w:sz="0" w:space="0" w:color="auto"/>
        <w:bottom w:val="none" w:sz="0" w:space="0" w:color="auto"/>
        <w:right w:val="none" w:sz="0" w:space="0" w:color="auto"/>
      </w:divBdr>
    </w:div>
    <w:div w:id="1411580787">
      <w:bodyDiv w:val="1"/>
      <w:marLeft w:val="0"/>
      <w:marRight w:val="0"/>
      <w:marTop w:val="0"/>
      <w:marBottom w:val="0"/>
      <w:divBdr>
        <w:top w:val="none" w:sz="0" w:space="0" w:color="auto"/>
        <w:left w:val="none" w:sz="0" w:space="0" w:color="auto"/>
        <w:bottom w:val="none" w:sz="0" w:space="0" w:color="auto"/>
        <w:right w:val="none" w:sz="0" w:space="0" w:color="auto"/>
      </w:divBdr>
    </w:div>
    <w:div w:id="1630621073">
      <w:bodyDiv w:val="1"/>
      <w:marLeft w:val="0"/>
      <w:marRight w:val="0"/>
      <w:marTop w:val="0"/>
      <w:marBottom w:val="0"/>
      <w:divBdr>
        <w:top w:val="none" w:sz="0" w:space="0" w:color="auto"/>
        <w:left w:val="none" w:sz="0" w:space="0" w:color="auto"/>
        <w:bottom w:val="none" w:sz="0" w:space="0" w:color="auto"/>
        <w:right w:val="none" w:sz="0" w:space="0" w:color="auto"/>
      </w:divBdr>
    </w:div>
    <w:div w:id="1645310535">
      <w:bodyDiv w:val="1"/>
      <w:marLeft w:val="0"/>
      <w:marRight w:val="0"/>
      <w:marTop w:val="0"/>
      <w:marBottom w:val="0"/>
      <w:divBdr>
        <w:top w:val="none" w:sz="0" w:space="0" w:color="auto"/>
        <w:left w:val="none" w:sz="0" w:space="0" w:color="auto"/>
        <w:bottom w:val="none" w:sz="0" w:space="0" w:color="auto"/>
        <w:right w:val="none" w:sz="0" w:space="0" w:color="auto"/>
      </w:divBdr>
    </w:div>
    <w:div w:id="1837963633">
      <w:bodyDiv w:val="1"/>
      <w:marLeft w:val="0"/>
      <w:marRight w:val="0"/>
      <w:marTop w:val="0"/>
      <w:marBottom w:val="0"/>
      <w:divBdr>
        <w:top w:val="none" w:sz="0" w:space="0" w:color="auto"/>
        <w:left w:val="none" w:sz="0" w:space="0" w:color="auto"/>
        <w:bottom w:val="none" w:sz="0" w:space="0" w:color="auto"/>
        <w:right w:val="none" w:sz="0" w:space="0" w:color="auto"/>
      </w:divBdr>
    </w:div>
    <w:div w:id="1840803515">
      <w:marLeft w:val="0"/>
      <w:marRight w:val="0"/>
      <w:marTop w:val="0"/>
      <w:marBottom w:val="0"/>
      <w:divBdr>
        <w:top w:val="none" w:sz="0" w:space="0" w:color="auto"/>
        <w:left w:val="none" w:sz="0" w:space="0" w:color="auto"/>
        <w:bottom w:val="none" w:sz="0" w:space="0" w:color="auto"/>
        <w:right w:val="none" w:sz="0" w:space="0" w:color="auto"/>
      </w:divBdr>
    </w:div>
    <w:div w:id="1852523624">
      <w:bodyDiv w:val="1"/>
      <w:marLeft w:val="0"/>
      <w:marRight w:val="0"/>
      <w:marTop w:val="0"/>
      <w:marBottom w:val="0"/>
      <w:divBdr>
        <w:top w:val="none" w:sz="0" w:space="0" w:color="auto"/>
        <w:left w:val="none" w:sz="0" w:space="0" w:color="auto"/>
        <w:bottom w:val="none" w:sz="0" w:space="0" w:color="auto"/>
        <w:right w:val="none" w:sz="0" w:space="0" w:color="auto"/>
      </w:divBdr>
    </w:div>
    <w:div w:id="1884052413">
      <w:bodyDiv w:val="1"/>
      <w:marLeft w:val="0"/>
      <w:marRight w:val="0"/>
      <w:marTop w:val="0"/>
      <w:marBottom w:val="0"/>
      <w:divBdr>
        <w:top w:val="none" w:sz="0" w:space="0" w:color="auto"/>
        <w:left w:val="none" w:sz="0" w:space="0" w:color="auto"/>
        <w:bottom w:val="none" w:sz="0" w:space="0" w:color="auto"/>
        <w:right w:val="none" w:sz="0" w:space="0" w:color="auto"/>
      </w:divBdr>
    </w:div>
    <w:div w:id="199891891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footer" Target="footer2.xml"/><Relationship Id="rId21" Type="http://schemas.openxmlformats.org/officeDocument/2006/relationships/image" Target="media/image14.png"/><Relationship Id="rId34" Type="http://schemas.openxmlformats.org/officeDocument/2006/relationships/image" Target="media/image27.jpe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jpeg"/><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jpeg"/><Relationship Id="rId33" Type="http://schemas.openxmlformats.org/officeDocument/2006/relationships/image" Target="media/image26.png"/><Relationship Id="rId38" Type="http://schemas.openxmlformats.org/officeDocument/2006/relationships/footer" Target="footer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논문용">
      <a:majorFont>
        <a:latin typeface="Times New Roman"/>
        <a:ea typeface="맑은 고딕"/>
        <a:cs typeface=""/>
      </a:majorFont>
      <a:minorFont>
        <a:latin typeface="Times New Roman"/>
        <a:ea typeface="맑은 고딕"/>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958664-E7B5-490C-9CE7-365BE567C6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38</Pages>
  <Words>3357</Words>
  <Characters>19138</Characters>
  <Application>Microsoft Office Word</Application>
  <DocSecurity>0</DocSecurity>
  <Lines>159</Lines>
  <Paragraphs>44</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22451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GLEE</dc:creator>
  <cp:keywords/>
  <dc:description/>
  <cp:lastModifiedBy>신 태환</cp:lastModifiedBy>
  <cp:revision>12</cp:revision>
  <cp:lastPrinted>2019-01-15T01:14:00Z</cp:lastPrinted>
  <dcterms:created xsi:type="dcterms:W3CDTF">2022-04-28T07:29:00Z</dcterms:created>
  <dcterms:modified xsi:type="dcterms:W3CDTF">2022-07-28T05:48:00Z</dcterms:modified>
</cp:coreProperties>
</file>