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130DE" w14:textId="6F484329" w:rsidR="009E6E9A" w:rsidRDefault="00D01116" w:rsidP="0016091E">
      <w:pPr>
        <w:spacing w:after="120"/>
        <w:rPr>
          <w:lang w:val="en-GB"/>
        </w:rPr>
      </w:pPr>
      <w:r w:rsidRPr="0016091E">
        <w:rPr>
          <w:b/>
          <w:bCs/>
          <w:sz w:val="32"/>
          <w:szCs w:val="32"/>
          <w:lang w:val="en-GB"/>
        </w:rPr>
        <w:t>Supplementary materials</w:t>
      </w:r>
      <w:r w:rsidR="00B663D1" w:rsidRPr="00E25873">
        <w:rPr>
          <w:b/>
          <w:bCs/>
          <w:sz w:val="24"/>
          <w:szCs w:val="24"/>
          <w:lang w:val="en-GB"/>
        </w:rPr>
        <w:br/>
      </w:r>
      <w:r w:rsidR="00B663D1" w:rsidRPr="00B663D1">
        <w:rPr>
          <w:b/>
          <w:bCs/>
          <w:lang w:val="en-GB"/>
        </w:rPr>
        <w:br/>
      </w:r>
      <w:r w:rsidR="00B663D1" w:rsidRPr="00B663D1">
        <w:rPr>
          <w:b/>
          <w:bCs/>
          <w:lang w:val="en-GB"/>
        </w:rPr>
        <w:br/>
      </w:r>
      <w:r w:rsidR="009E6E9A" w:rsidRPr="00E00B45">
        <w:rPr>
          <w:b/>
          <w:bCs/>
          <w:lang w:val="en-GB"/>
        </w:rPr>
        <w:t xml:space="preserve">Pilot Study </w:t>
      </w:r>
      <w:r w:rsidR="009E6E9A">
        <w:rPr>
          <w:b/>
          <w:bCs/>
          <w:lang w:val="en-GB"/>
        </w:rPr>
        <w:t>1</w:t>
      </w:r>
      <w:r w:rsidR="00B663D1">
        <w:rPr>
          <w:b/>
          <w:bCs/>
          <w:lang w:val="en-GB"/>
        </w:rPr>
        <w:t xml:space="preserve"> – Avatar Validation </w:t>
      </w:r>
    </w:p>
    <w:p w14:paraId="7BCC1C37" w14:textId="11C7AE5B" w:rsidR="00A416F6" w:rsidRDefault="009E6E9A" w:rsidP="0016091E">
      <w:pPr>
        <w:spacing w:after="120"/>
        <w:rPr>
          <w:b/>
          <w:lang w:val="en-US"/>
        </w:rPr>
      </w:pPr>
      <w:r w:rsidRPr="00D20C95">
        <w:rPr>
          <w:b/>
          <w:lang w:val="en-GB"/>
        </w:rPr>
        <w:t>Participants</w:t>
      </w:r>
      <w:r w:rsidR="00A416F6" w:rsidRPr="00D20C95">
        <w:rPr>
          <w:b/>
          <w:lang w:val="en-GB"/>
        </w:rPr>
        <w:t xml:space="preserve">  </w:t>
      </w:r>
    </w:p>
    <w:p w14:paraId="746EAE50" w14:textId="7C9E403A" w:rsidR="009E6E9A" w:rsidRDefault="009E6E9A" w:rsidP="0016091E">
      <w:pPr>
        <w:spacing w:after="120"/>
        <w:rPr>
          <w:i/>
          <w:iCs/>
          <w:lang w:val="en-GB"/>
        </w:rPr>
      </w:pPr>
      <w:r w:rsidRPr="008A1CF5">
        <w:rPr>
          <w:lang w:val="en-GB"/>
        </w:rPr>
        <w:t xml:space="preserve">We recruited </w:t>
      </w:r>
      <w:r w:rsidR="00036814" w:rsidRPr="008A1CF5">
        <w:rPr>
          <w:lang w:val="en-GB"/>
        </w:rPr>
        <w:t>259</w:t>
      </w:r>
      <w:r w:rsidRPr="008A1CF5">
        <w:rPr>
          <w:lang w:val="en-GB"/>
        </w:rPr>
        <w:t xml:space="preserve"> respondents (</w:t>
      </w:r>
      <w:r w:rsidR="00036814" w:rsidRPr="008A1CF5">
        <w:rPr>
          <w:lang w:val="en-GB"/>
        </w:rPr>
        <w:t>255</w:t>
      </w:r>
      <w:r w:rsidRPr="008A1CF5">
        <w:rPr>
          <w:lang w:val="en-GB"/>
        </w:rPr>
        <w:t xml:space="preserve"> were Italians, 1</w:t>
      </w:r>
      <w:r w:rsidR="00036814" w:rsidRPr="008A1CF5">
        <w:rPr>
          <w:lang w:val="en-GB"/>
        </w:rPr>
        <w:t>69</w:t>
      </w:r>
      <w:r w:rsidRPr="008A1CF5">
        <w:rPr>
          <w:lang w:val="en-GB"/>
        </w:rPr>
        <w:t xml:space="preserve"> females; age: M=3</w:t>
      </w:r>
      <w:r w:rsidR="00036814" w:rsidRPr="008A1CF5">
        <w:rPr>
          <w:lang w:val="en-GB"/>
        </w:rPr>
        <w:t>1</w:t>
      </w:r>
      <w:r w:rsidRPr="008A1CF5">
        <w:rPr>
          <w:lang w:val="en-GB"/>
        </w:rPr>
        <w:t>.</w:t>
      </w:r>
      <w:r w:rsidR="00036814" w:rsidRPr="008A1CF5">
        <w:rPr>
          <w:lang w:val="en-GB"/>
        </w:rPr>
        <w:t>10</w:t>
      </w:r>
      <w:r w:rsidRPr="008A1CF5">
        <w:rPr>
          <w:lang w:val="en-GB"/>
        </w:rPr>
        <w:t>, SD ± 1</w:t>
      </w:r>
      <w:r w:rsidR="00036814" w:rsidRPr="008A1CF5">
        <w:rPr>
          <w:lang w:val="en-GB"/>
        </w:rPr>
        <w:t>0</w:t>
      </w:r>
      <w:r w:rsidRPr="008A1CF5">
        <w:rPr>
          <w:lang w:val="en-GB"/>
        </w:rPr>
        <w:t>.</w:t>
      </w:r>
      <w:r w:rsidR="00036814" w:rsidRPr="008A1CF5">
        <w:rPr>
          <w:lang w:val="en-GB"/>
        </w:rPr>
        <w:t>92</w:t>
      </w:r>
      <w:r w:rsidRPr="008A1CF5">
        <w:rPr>
          <w:lang w:val="en-GB"/>
        </w:rPr>
        <w:t>, min=1</w:t>
      </w:r>
      <w:r w:rsidR="00036814" w:rsidRPr="008A1CF5">
        <w:rPr>
          <w:lang w:val="en-GB"/>
        </w:rPr>
        <w:t>7</w:t>
      </w:r>
      <w:r w:rsidRPr="008A1CF5">
        <w:rPr>
          <w:lang w:val="en-GB"/>
        </w:rPr>
        <w:t>, max=</w:t>
      </w:r>
      <w:r w:rsidR="00036814" w:rsidRPr="008A1CF5">
        <w:rPr>
          <w:lang w:val="en-GB"/>
        </w:rPr>
        <w:t>65</w:t>
      </w:r>
      <w:r w:rsidRPr="008A1CF5">
        <w:rPr>
          <w:lang w:val="en-GB"/>
        </w:rPr>
        <w:t xml:space="preserve">), who have fully completed the survey. </w:t>
      </w:r>
      <w:r w:rsidR="00036814" w:rsidRPr="008A1CF5">
        <w:rPr>
          <w:lang w:val="en-GB"/>
        </w:rPr>
        <w:t>One respondent ha</w:t>
      </w:r>
      <w:r w:rsidR="00483724" w:rsidRPr="008A1CF5">
        <w:rPr>
          <w:lang w:val="en-GB"/>
        </w:rPr>
        <w:t>d</w:t>
      </w:r>
      <w:r w:rsidR="00036814" w:rsidRPr="008A1CF5">
        <w:rPr>
          <w:lang w:val="en-GB"/>
        </w:rPr>
        <w:t xml:space="preserve"> a</w:t>
      </w:r>
      <w:r w:rsidR="00483724" w:rsidRPr="008A1CF5">
        <w:rPr>
          <w:lang w:val="en-GB"/>
        </w:rPr>
        <w:t>n elementary school diploma (0</w:t>
      </w:r>
      <w:r w:rsidR="0075679F">
        <w:rPr>
          <w:lang w:val="en-GB"/>
        </w:rPr>
        <w:t>.</w:t>
      </w:r>
      <w:r w:rsidR="00483724" w:rsidRPr="008A1CF5">
        <w:rPr>
          <w:lang w:val="en-GB"/>
        </w:rPr>
        <w:t>4%), 2</w:t>
      </w:r>
      <w:r w:rsidRPr="008A1CF5">
        <w:rPr>
          <w:lang w:val="en-GB"/>
        </w:rPr>
        <w:t xml:space="preserve"> (</w:t>
      </w:r>
      <w:r w:rsidR="00483724" w:rsidRPr="008A1CF5">
        <w:rPr>
          <w:lang w:val="en-GB"/>
        </w:rPr>
        <w:t>0</w:t>
      </w:r>
      <w:r w:rsidR="0075679F">
        <w:rPr>
          <w:lang w:val="en-GB"/>
        </w:rPr>
        <w:t>.</w:t>
      </w:r>
      <w:r w:rsidR="00483724" w:rsidRPr="008A1CF5">
        <w:rPr>
          <w:lang w:val="en-GB"/>
        </w:rPr>
        <w:t>8</w:t>
      </w:r>
      <w:r w:rsidRPr="008A1CF5">
        <w:rPr>
          <w:lang w:val="en-GB"/>
        </w:rPr>
        <w:t>%) had a middle school diploma, 8</w:t>
      </w:r>
      <w:r w:rsidR="00483724" w:rsidRPr="008A1CF5">
        <w:rPr>
          <w:lang w:val="en-GB"/>
        </w:rPr>
        <w:t>2</w:t>
      </w:r>
      <w:r w:rsidRPr="008A1CF5">
        <w:rPr>
          <w:lang w:val="en-GB"/>
        </w:rPr>
        <w:t xml:space="preserve"> </w:t>
      </w:r>
      <w:r w:rsidR="00483724" w:rsidRPr="008A1CF5">
        <w:rPr>
          <w:lang w:val="en-GB"/>
        </w:rPr>
        <w:t>(31</w:t>
      </w:r>
      <w:r w:rsidR="0075679F">
        <w:rPr>
          <w:lang w:val="en-GB"/>
        </w:rPr>
        <w:t>.</w:t>
      </w:r>
      <w:r w:rsidR="00483724" w:rsidRPr="008A1CF5">
        <w:rPr>
          <w:lang w:val="en-GB"/>
        </w:rPr>
        <w:t xml:space="preserve">7%) </w:t>
      </w:r>
      <w:r w:rsidRPr="008A1CF5">
        <w:rPr>
          <w:lang w:val="en-GB"/>
        </w:rPr>
        <w:t>a high school diploma</w:t>
      </w:r>
      <w:r w:rsidR="00483724" w:rsidRPr="008A1CF5">
        <w:rPr>
          <w:lang w:val="en-GB"/>
        </w:rPr>
        <w:t>,</w:t>
      </w:r>
      <w:r w:rsidRPr="008A1CF5">
        <w:rPr>
          <w:lang w:val="en-GB"/>
        </w:rPr>
        <w:t xml:space="preserve"> </w:t>
      </w:r>
      <w:r w:rsidR="00483724" w:rsidRPr="008A1CF5">
        <w:rPr>
          <w:lang w:val="en-GB"/>
        </w:rPr>
        <w:t>138</w:t>
      </w:r>
      <w:r w:rsidRPr="008A1CF5">
        <w:rPr>
          <w:lang w:val="en-GB"/>
        </w:rPr>
        <w:t xml:space="preserve"> (</w:t>
      </w:r>
      <w:r w:rsidR="00483724" w:rsidRPr="008A1CF5">
        <w:rPr>
          <w:lang w:val="en-GB"/>
        </w:rPr>
        <w:t>53</w:t>
      </w:r>
      <w:r w:rsidR="0075679F">
        <w:rPr>
          <w:lang w:val="en-GB"/>
        </w:rPr>
        <w:t>.</w:t>
      </w:r>
      <w:r w:rsidR="00483724" w:rsidRPr="008A1CF5">
        <w:rPr>
          <w:lang w:val="en-GB"/>
        </w:rPr>
        <w:t>3</w:t>
      </w:r>
      <w:r w:rsidRPr="008A1CF5">
        <w:rPr>
          <w:lang w:val="en-GB"/>
        </w:rPr>
        <w:t xml:space="preserve">%) a bachelor or master’s degree, and </w:t>
      </w:r>
      <w:r w:rsidR="00483724" w:rsidRPr="008A1CF5">
        <w:rPr>
          <w:lang w:val="en-GB"/>
        </w:rPr>
        <w:t>36</w:t>
      </w:r>
      <w:r w:rsidRPr="008A1CF5">
        <w:rPr>
          <w:lang w:val="en-GB"/>
        </w:rPr>
        <w:t xml:space="preserve"> (1</w:t>
      </w:r>
      <w:r w:rsidR="00483724" w:rsidRPr="008A1CF5">
        <w:rPr>
          <w:lang w:val="en-GB"/>
        </w:rPr>
        <w:t>3</w:t>
      </w:r>
      <w:r w:rsidR="00541F5B">
        <w:rPr>
          <w:lang w:val="en-GB"/>
        </w:rPr>
        <w:t>.</w:t>
      </w:r>
      <w:r w:rsidR="00483724" w:rsidRPr="008A1CF5">
        <w:rPr>
          <w:lang w:val="en-GB"/>
        </w:rPr>
        <w:t>9</w:t>
      </w:r>
      <w:r w:rsidRPr="008A1CF5">
        <w:rPr>
          <w:lang w:val="en-GB"/>
        </w:rPr>
        <w:t>%)</w:t>
      </w:r>
      <w:r w:rsidR="00483724" w:rsidRPr="008A1CF5">
        <w:rPr>
          <w:lang w:val="en-GB"/>
        </w:rPr>
        <w:t xml:space="preserve"> </w:t>
      </w:r>
      <w:r w:rsidRPr="008A1CF5">
        <w:rPr>
          <w:lang w:val="en-GB"/>
        </w:rPr>
        <w:t>a doctoral degree or a master post-</w:t>
      </w:r>
      <w:proofErr w:type="spellStart"/>
      <w:r w:rsidRPr="008A1CF5">
        <w:rPr>
          <w:lang w:val="en-GB"/>
        </w:rPr>
        <w:t>lauream</w:t>
      </w:r>
      <w:proofErr w:type="spellEnd"/>
      <w:r w:rsidRPr="008A1CF5">
        <w:rPr>
          <w:lang w:val="en-GB"/>
        </w:rPr>
        <w:t>. Among them, Catholic-Christian respondents were 1</w:t>
      </w:r>
      <w:r w:rsidR="0013777B" w:rsidRPr="008A1CF5">
        <w:rPr>
          <w:lang w:val="en-GB"/>
        </w:rPr>
        <w:t>24</w:t>
      </w:r>
      <w:r w:rsidRPr="008A1CF5">
        <w:rPr>
          <w:lang w:val="en-GB"/>
        </w:rPr>
        <w:t xml:space="preserve"> (</w:t>
      </w:r>
      <w:r w:rsidR="0013777B" w:rsidRPr="008A1CF5">
        <w:rPr>
          <w:lang w:val="en-GB"/>
        </w:rPr>
        <w:t>47</w:t>
      </w:r>
      <w:r w:rsidR="00541F5B">
        <w:rPr>
          <w:lang w:val="en-GB"/>
        </w:rPr>
        <w:t>.</w:t>
      </w:r>
      <w:r w:rsidR="0013777B" w:rsidRPr="008A1CF5">
        <w:rPr>
          <w:lang w:val="en-GB"/>
        </w:rPr>
        <w:t>9</w:t>
      </w:r>
      <w:r w:rsidRPr="008A1CF5">
        <w:rPr>
          <w:lang w:val="en-GB"/>
        </w:rPr>
        <w:t xml:space="preserve">%), Protestant Christians were </w:t>
      </w:r>
      <w:r w:rsidR="0013777B" w:rsidRPr="008A1CF5">
        <w:rPr>
          <w:lang w:val="en-GB"/>
        </w:rPr>
        <w:t>1</w:t>
      </w:r>
      <w:r w:rsidRPr="008A1CF5">
        <w:rPr>
          <w:lang w:val="en-GB"/>
        </w:rPr>
        <w:t xml:space="preserve"> (</w:t>
      </w:r>
      <w:r w:rsidR="0013777B" w:rsidRPr="008A1CF5">
        <w:rPr>
          <w:lang w:val="en-GB"/>
        </w:rPr>
        <w:t>0</w:t>
      </w:r>
      <w:r w:rsidR="00541F5B">
        <w:rPr>
          <w:lang w:val="en-GB"/>
        </w:rPr>
        <w:t>.</w:t>
      </w:r>
      <w:r w:rsidR="0013777B" w:rsidRPr="008A1CF5">
        <w:rPr>
          <w:lang w:val="en-GB"/>
        </w:rPr>
        <w:t>4</w:t>
      </w:r>
      <w:r w:rsidRPr="008A1CF5">
        <w:rPr>
          <w:lang w:val="en-GB"/>
        </w:rPr>
        <w:t xml:space="preserve">%), </w:t>
      </w:r>
      <w:r w:rsidR="0013777B" w:rsidRPr="008A1CF5">
        <w:rPr>
          <w:lang w:val="en-GB"/>
        </w:rPr>
        <w:t>Orthodox Christians were 3 (1</w:t>
      </w:r>
      <w:r w:rsidR="00541F5B">
        <w:rPr>
          <w:lang w:val="en-GB"/>
        </w:rPr>
        <w:t>.</w:t>
      </w:r>
      <w:r w:rsidR="0013777B" w:rsidRPr="008A1CF5">
        <w:rPr>
          <w:lang w:val="en-GB"/>
        </w:rPr>
        <w:t xml:space="preserve">2%), </w:t>
      </w:r>
      <w:r w:rsidRPr="008A1CF5">
        <w:rPr>
          <w:lang w:val="en-GB"/>
        </w:rPr>
        <w:t xml:space="preserve">Atheists were </w:t>
      </w:r>
      <w:r w:rsidR="0013777B" w:rsidRPr="008A1CF5">
        <w:rPr>
          <w:lang w:val="en-GB"/>
        </w:rPr>
        <w:t>68</w:t>
      </w:r>
      <w:r w:rsidRPr="008A1CF5">
        <w:rPr>
          <w:lang w:val="en-GB"/>
        </w:rPr>
        <w:t xml:space="preserve"> (2</w:t>
      </w:r>
      <w:r w:rsidR="0013777B" w:rsidRPr="008A1CF5">
        <w:rPr>
          <w:lang w:val="en-GB"/>
        </w:rPr>
        <w:t>6</w:t>
      </w:r>
      <w:r w:rsidR="00541F5B">
        <w:rPr>
          <w:lang w:val="en-GB"/>
        </w:rPr>
        <w:t>.</w:t>
      </w:r>
      <w:r w:rsidR="0013777B" w:rsidRPr="008A1CF5">
        <w:rPr>
          <w:lang w:val="en-GB"/>
        </w:rPr>
        <w:t>3</w:t>
      </w:r>
      <w:r w:rsidRPr="008A1CF5">
        <w:rPr>
          <w:lang w:val="en-GB"/>
        </w:rPr>
        <w:t xml:space="preserve">%), Agnostics were </w:t>
      </w:r>
      <w:r w:rsidR="0013777B" w:rsidRPr="008A1CF5">
        <w:rPr>
          <w:lang w:val="en-GB"/>
        </w:rPr>
        <w:t>53</w:t>
      </w:r>
      <w:r w:rsidRPr="008A1CF5">
        <w:rPr>
          <w:lang w:val="en-GB"/>
        </w:rPr>
        <w:t xml:space="preserve"> (</w:t>
      </w:r>
      <w:r w:rsidR="0013777B" w:rsidRPr="008A1CF5">
        <w:rPr>
          <w:lang w:val="en-GB"/>
        </w:rPr>
        <w:t>20</w:t>
      </w:r>
      <w:r w:rsidR="00541F5B">
        <w:rPr>
          <w:lang w:val="en-GB"/>
        </w:rPr>
        <w:t>.</w:t>
      </w:r>
      <w:r w:rsidR="0013777B" w:rsidRPr="008A1CF5">
        <w:rPr>
          <w:lang w:val="en-GB"/>
        </w:rPr>
        <w:t>5</w:t>
      </w:r>
      <w:r w:rsidRPr="008A1CF5">
        <w:rPr>
          <w:lang w:val="en-GB"/>
        </w:rPr>
        <w:t xml:space="preserve">%), </w:t>
      </w:r>
      <w:r w:rsidR="00C83B80" w:rsidRPr="008A1CF5">
        <w:rPr>
          <w:lang w:val="en-GB"/>
        </w:rPr>
        <w:t xml:space="preserve">Buddhists </w:t>
      </w:r>
      <w:r w:rsidR="0013777B" w:rsidRPr="008A1CF5">
        <w:rPr>
          <w:lang w:val="en-GB"/>
        </w:rPr>
        <w:t>2</w:t>
      </w:r>
      <w:r w:rsidRPr="008A1CF5">
        <w:rPr>
          <w:lang w:val="en-GB"/>
        </w:rPr>
        <w:t xml:space="preserve"> </w:t>
      </w:r>
      <w:r w:rsidR="00C83B80" w:rsidRPr="008A1CF5">
        <w:rPr>
          <w:lang w:val="en-GB"/>
        </w:rPr>
        <w:t>(0</w:t>
      </w:r>
      <w:r w:rsidR="00541F5B">
        <w:rPr>
          <w:lang w:val="en-GB"/>
        </w:rPr>
        <w:t>.</w:t>
      </w:r>
      <w:r w:rsidR="00C83B80" w:rsidRPr="008A1CF5">
        <w:rPr>
          <w:lang w:val="en-GB"/>
        </w:rPr>
        <w:t xml:space="preserve">7%), </w:t>
      </w:r>
      <w:r w:rsidR="00C83B80" w:rsidRPr="001F3C65">
        <w:rPr>
          <w:lang w:val="en-GB"/>
        </w:rPr>
        <w:t xml:space="preserve">and 8 </w:t>
      </w:r>
      <w:r w:rsidRPr="001F3C65">
        <w:rPr>
          <w:lang w:val="en-GB"/>
        </w:rPr>
        <w:t>respondent</w:t>
      </w:r>
      <w:r w:rsidR="00C83B80" w:rsidRPr="001F3C65">
        <w:rPr>
          <w:lang w:val="en-GB"/>
        </w:rPr>
        <w:t xml:space="preserve">s </w:t>
      </w:r>
      <w:r w:rsidR="001F3C65" w:rsidRPr="001F3C65">
        <w:rPr>
          <w:lang w:val="en-GB"/>
        </w:rPr>
        <w:t>(</w:t>
      </w:r>
      <w:r w:rsidR="001F3C65">
        <w:rPr>
          <w:lang w:val="en-GB"/>
        </w:rPr>
        <w:t>3</w:t>
      </w:r>
      <w:r w:rsidR="00541F5B">
        <w:rPr>
          <w:lang w:val="en-GB"/>
        </w:rPr>
        <w:t>.</w:t>
      </w:r>
      <w:r w:rsidR="001F3C65">
        <w:rPr>
          <w:lang w:val="en-GB"/>
        </w:rPr>
        <w:t xml:space="preserve">1%) </w:t>
      </w:r>
      <w:r w:rsidR="00F71C86" w:rsidRPr="00F71C86">
        <w:rPr>
          <w:lang w:val="en-GB"/>
        </w:rPr>
        <w:t>reported that they did not belong to any of the listed categories</w:t>
      </w:r>
      <w:r w:rsidR="00F71C86">
        <w:rPr>
          <w:lang w:val="en-GB"/>
        </w:rPr>
        <w:t xml:space="preserve">. </w:t>
      </w:r>
      <w:r w:rsidRPr="008A1CF5">
        <w:rPr>
          <w:lang w:val="en-GB"/>
        </w:rPr>
        <w:t>On a 5-point scale ranging from 1 (“Not at all”) and 5 (“Strong”) measuring how strongly respondents considered themselves religious, respondents’ mean was 2</w:t>
      </w:r>
      <w:r w:rsidR="00D20C95">
        <w:rPr>
          <w:lang w:val="en-GB"/>
        </w:rPr>
        <w:t>.</w:t>
      </w:r>
      <w:r w:rsidR="00C83B80" w:rsidRPr="008A1CF5">
        <w:rPr>
          <w:lang w:val="en-GB"/>
        </w:rPr>
        <w:t>21</w:t>
      </w:r>
      <w:r w:rsidRPr="008A1CF5">
        <w:rPr>
          <w:lang w:val="en-GB"/>
        </w:rPr>
        <w:t xml:space="preserve"> (SD= 1</w:t>
      </w:r>
      <w:r w:rsidR="00D20C95">
        <w:rPr>
          <w:lang w:val="en-GB"/>
        </w:rPr>
        <w:t>.</w:t>
      </w:r>
      <w:r w:rsidR="00C83B80" w:rsidRPr="008A1CF5">
        <w:rPr>
          <w:lang w:val="en-GB"/>
        </w:rPr>
        <w:t>11</w:t>
      </w:r>
      <w:r w:rsidRPr="008A1CF5">
        <w:rPr>
          <w:lang w:val="en-GB"/>
        </w:rPr>
        <w:t xml:space="preserve">). About how often they spend time on religious practices, </w:t>
      </w:r>
      <w:r w:rsidR="00C83B80" w:rsidRPr="008A1CF5">
        <w:rPr>
          <w:lang w:val="en-GB"/>
        </w:rPr>
        <w:t>158</w:t>
      </w:r>
      <w:r w:rsidRPr="008A1CF5">
        <w:rPr>
          <w:lang w:val="en-GB"/>
        </w:rPr>
        <w:t xml:space="preserve"> respondents (</w:t>
      </w:r>
      <w:r w:rsidR="00C83B80" w:rsidRPr="008A1CF5">
        <w:rPr>
          <w:lang w:val="en-GB"/>
        </w:rPr>
        <w:t>61</w:t>
      </w:r>
      <w:r w:rsidRPr="008A1CF5">
        <w:rPr>
          <w:lang w:val="en-GB"/>
        </w:rPr>
        <w:t xml:space="preserve">%) reported “once per year or less”, </w:t>
      </w:r>
      <w:r w:rsidR="00C83B80" w:rsidRPr="008A1CF5">
        <w:rPr>
          <w:lang w:val="en-GB"/>
        </w:rPr>
        <w:t>52 (20</w:t>
      </w:r>
      <w:r w:rsidR="00D20C95">
        <w:rPr>
          <w:lang w:val="en-GB"/>
        </w:rPr>
        <w:t>.</w:t>
      </w:r>
      <w:r w:rsidR="00C83B80" w:rsidRPr="008A1CF5">
        <w:rPr>
          <w:lang w:val="en-GB"/>
        </w:rPr>
        <w:t>1%)</w:t>
      </w:r>
      <w:r w:rsidRPr="008A1CF5">
        <w:rPr>
          <w:lang w:val="en-GB"/>
        </w:rPr>
        <w:t xml:space="preserve"> reported “Once per month to several times per year”</w:t>
      </w:r>
      <w:r w:rsidR="00C83B80" w:rsidRPr="008A1CF5">
        <w:rPr>
          <w:lang w:val="en-GB"/>
        </w:rPr>
        <w:t xml:space="preserve">, </w:t>
      </w:r>
      <w:r w:rsidRPr="008A1CF5">
        <w:rPr>
          <w:lang w:val="en-GB"/>
        </w:rPr>
        <w:t>2</w:t>
      </w:r>
      <w:r w:rsidR="00DD795B" w:rsidRPr="008A1CF5">
        <w:rPr>
          <w:lang w:val="en-GB"/>
        </w:rPr>
        <w:t>6 (10%)</w:t>
      </w:r>
      <w:r w:rsidRPr="008A1CF5">
        <w:rPr>
          <w:lang w:val="en-GB"/>
        </w:rPr>
        <w:t xml:space="preserve"> reported “Once per week to several times per month”, and 2</w:t>
      </w:r>
      <w:r w:rsidR="00DD795B" w:rsidRPr="008A1CF5">
        <w:rPr>
          <w:lang w:val="en-GB"/>
        </w:rPr>
        <w:t>3</w:t>
      </w:r>
      <w:r w:rsidRPr="008A1CF5">
        <w:rPr>
          <w:lang w:val="en-GB"/>
        </w:rPr>
        <w:t xml:space="preserve"> </w:t>
      </w:r>
      <w:r w:rsidR="00DD795B" w:rsidRPr="008A1CF5">
        <w:rPr>
          <w:lang w:val="en-GB"/>
        </w:rPr>
        <w:t>(8</w:t>
      </w:r>
      <w:r w:rsidR="00D20C95">
        <w:rPr>
          <w:lang w:val="en-GB"/>
        </w:rPr>
        <w:t>.</w:t>
      </w:r>
      <w:r w:rsidR="00DD795B" w:rsidRPr="008A1CF5">
        <w:rPr>
          <w:lang w:val="en-GB"/>
        </w:rPr>
        <w:t xml:space="preserve">9%) </w:t>
      </w:r>
      <w:r w:rsidRPr="008A1CF5">
        <w:rPr>
          <w:lang w:val="en-GB"/>
        </w:rPr>
        <w:t>reported “Several times per day to several times per week”</w:t>
      </w:r>
      <w:r w:rsidR="00DD795B" w:rsidRPr="008A1CF5">
        <w:rPr>
          <w:lang w:val="en-GB"/>
        </w:rPr>
        <w:t>.</w:t>
      </w:r>
      <w:r w:rsidRPr="009E6E9A">
        <w:rPr>
          <w:i/>
          <w:iCs/>
          <w:lang w:val="en-GB"/>
        </w:rPr>
        <w:t xml:space="preserve"> </w:t>
      </w:r>
    </w:p>
    <w:p w14:paraId="52ADA696" w14:textId="77777777" w:rsidR="0016091E" w:rsidRDefault="0016091E" w:rsidP="0016091E">
      <w:pPr>
        <w:spacing w:after="120"/>
        <w:rPr>
          <w:b/>
          <w:bCs/>
          <w:lang w:val="en-GB"/>
        </w:rPr>
      </w:pPr>
    </w:p>
    <w:p w14:paraId="06BFFD96" w14:textId="19CFC462" w:rsidR="0016091E" w:rsidRDefault="00C33496" w:rsidP="0016091E">
      <w:pPr>
        <w:spacing w:after="120"/>
        <w:rPr>
          <w:b/>
          <w:bCs/>
          <w:lang w:val="en-GB"/>
        </w:rPr>
      </w:pPr>
      <w:r w:rsidRPr="009E6131">
        <w:rPr>
          <w:b/>
          <w:bCs/>
          <w:lang w:val="en-GB"/>
        </w:rPr>
        <w:t xml:space="preserve">Materials and </w:t>
      </w:r>
      <w:r>
        <w:rPr>
          <w:b/>
          <w:bCs/>
          <w:lang w:val="en-GB"/>
        </w:rPr>
        <w:t xml:space="preserve">Methods </w:t>
      </w:r>
    </w:p>
    <w:p w14:paraId="3568B70E" w14:textId="6ADCB12A" w:rsidR="003F76BF" w:rsidRDefault="00C33496" w:rsidP="0016091E">
      <w:pPr>
        <w:spacing w:after="120"/>
        <w:rPr>
          <w:lang w:val="en-GB"/>
        </w:rPr>
      </w:pPr>
      <w:r w:rsidRPr="00E00B45">
        <w:rPr>
          <w:i/>
          <w:iCs/>
          <w:lang w:val="en-GB"/>
        </w:rPr>
        <w:t>Stimuli</w:t>
      </w:r>
      <w:r>
        <w:rPr>
          <w:i/>
          <w:iCs/>
          <w:lang w:val="en-GB"/>
        </w:rPr>
        <w:br/>
      </w:r>
      <w:r>
        <w:rPr>
          <w:lang w:val="en-GB"/>
        </w:rPr>
        <w:t xml:space="preserve">To design the avatar of God </w:t>
      </w:r>
      <w:r w:rsidR="00DB3B91">
        <w:rPr>
          <w:lang w:val="en-GB"/>
        </w:rPr>
        <w:t xml:space="preserve">that we </w:t>
      </w:r>
      <w:r>
        <w:rPr>
          <w:lang w:val="en-GB"/>
        </w:rPr>
        <w:t xml:space="preserve">used in this first </w:t>
      </w:r>
      <w:r w:rsidR="00A44504">
        <w:rPr>
          <w:lang w:val="en-GB"/>
        </w:rPr>
        <w:t>p</w:t>
      </w:r>
      <w:r>
        <w:rPr>
          <w:lang w:val="en-GB"/>
        </w:rPr>
        <w:t>ilot study (Fig. 1</w:t>
      </w:r>
      <w:r w:rsidR="009C3916">
        <w:rPr>
          <w:lang w:val="en-GB"/>
        </w:rPr>
        <w:t>A</w:t>
      </w:r>
      <w:r>
        <w:rPr>
          <w:lang w:val="en-GB"/>
        </w:rPr>
        <w:t>)</w:t>
      </w:r>
      <w:r w:rsidR="00DB3B91">
        <w:rPr>
          <w:lang w:val="en-GB"/>
        </w:rPr>
        <w:t>,</w:t>
      </w:r>
      <w:r>
        <w:rPr>
          <w:lang w:val="en-GB"/>
        </w:rPr>
        <w:t xml:space="preserve"> we based on works by </w:t>
      </w:r>
      <w:r w:rsidRPr="00D01116">
        <w:rPr>
          <w:lang w:val="en-GB"/>
        </w:rPr>
        <w:t>Meier et al.</w:t>
      </w:r>
      <w:r>
        <w:rPr>
          <w:lang w:val="en-GB"/>
        </w:rPr>
        <w:t xml:space="preserve"> </w:t>
      </w:r>
      <w:sdt>
        <w:sdtPr>
          <w:rPr>
            <w:color w:val="000000"/>
            <w:vertAlign w:val="superscript"/>
            <w:lang w:val="en-GB"/>
          </w:rPr>
          <w:tag w:val="MENDELEY_CITATION_v3_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"/>
          <w:id w:val="-2117124524"/>
          <w:placeholder>
            <w:docPart w:val="DefaultPlaceholder_-1854013440"/>
          </w:placeholder>
        </w:sdtPr>
        <w:sdtContent>
          <w:r w:rsidR="004F120D" w:rsidRPr="004F120D">
            <w:rPr>
              <w:color w:val="000000"/>
              <w:vertAlign w:val="superscript"/>
              <w:lang w:val="en-GB"/>
            </w:rPr>
            <w:t>1</w:t>
          </w:r>
        </w:sdtContent>
      </w:sdt>
      <w:r>
        <w:rPr>
          <w:lang w:val="en-GB"/>
        </w:rPr>
        <w:t xml:space="preserve">, </w:t>
      </w:r>
      <w:r w:rsidRPr="00D01116">
        <w:rPr>
          <w:lang w:val="en-GB"/>
        </w:rPr>
        <w:t>Jackson et al.</w:t>
      </w:r>
      <w:r>
        <w:rPr>
          <w:lang w:val="en-GB"/>
        </w:rPr>
        <w:t xml:space="preserve"> </w:t>
      </w:r>
      <w:sdt>
        <w:sdtPr>
          <w:rPr>
            <w:color w:val="000000"/>
            <w:vertAlign w:val="superscript"/>
            <w:lang w:val="en-GB"/>
          </w:rPr>
          <w:tag w:val="MENDELEY_CITATION_v3_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"/>
          <w:id w:val="1971784548"/>
          <w:placeholder>
            <w:docPart w:val="DefaultPlaceholder_-1854013440"/>
          </w:placeholder>
        </w:sdtPr>
        <w:sdtContent>
          <w:r w:rsidR="004F120D" w:rsidRPr="004F120D">
            <w:rPr>
              <w:color w:val="000000"/>
              <w:vertAlign w:val="superscript"/>
              <w:lang w:val="en-GB"/>
            </w:rPr>
            <w:t>2</w:t>
          </w:r>
        </w:sdtContent>
      </w:sdt>
      <w:r>
        <w:rPr>
          <w:lang w:val="en-GB"/>
        </w:rPr>
        <w:t xml:space="preserve"> </w:t>
      </w:r>
      <w:r w:rsidR="004F120D">
        <w:rPr>
          <w:lang w:val="en-GB"/>
        </w:rPr>
        <w:t xml:space="preserve"> </w:t>
      </w:r>
      <w:r>
        <w:rPr>
          <w:lang w:val="en-GB"/>
        </w:rPr>
        <w:t xml:space="preserve">and </w:t>
      </w:r>
      <w:r w:rsidRPr="00D01116">
        <w:rPr>
          <w:lang w:val="en-GB"/>
        </w:rPr>
        <w:t>Roberts et al.</w:t>
      </w:r>
      <w:r>
        <w:rPr>
          <w:lang w:val="en-GB"/>
        </w:rPr>
        <w:t xml:space="preserve"> </w:t>
      </w:r>
      <w:sdt>
        <w:sdtPr>
          <w:rPr>
            <w:color w:val="000000"/>
            <w:vertAlign w:val="superscript"/>
            <w:lang w:val="en-GB"/>
          </w:rPr>
          <w:tag w:val="MENDELEY_CITATION_v3_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"/>
          <w:id w:val="1093435458"/>
          <w:placeholder>
            <w:docPart w:val="DefaultPlaceholder_-1854013440"/>
          </w:placeholder>
        </w:sdtPr>
        <w:sdtContent>
          <w:r w:rsidR="004F120D" w:rsidRPr="004F120D">
            <w:rPr>
              <w:color w:val="000000"/>
              <w:vertAlign w:val="superscript"/>
              <w:lang w:val="en-GB"/>
            </w:rPr>
            <w:t>3</w:t>
          </w:r>
        </w:sdtContent>
      </w:sdt>
      <w:r>
        <w:rPr>
          <w:lang w:val="en-GB"/>
        </w:rPr>
        <w:t xml:space="preserve">. The </w:t>
      </w:r>
      <w:r w:rsidR="003A53FA">
        <w:rPr>
          <w:lang w:val="en-GB"/>
        </w:rPr>
        <w:t>Muscled-</w:t>
      </w:r>
      <w:r w:rsidR="003A53FA" w:rsidRPr="002832A5">
        <w:rPr>
          <w:lang w:val="en-GB"/>
        </w:rPr>
        <w:t>control</w:t>
      </w:r>
      <w:r w:rsidR="003A53FA">
        <w:rPr>
          <w:lang w:val="en-GB"/>
        </w:rPr>
        <w:t xml:space="preserve"> </w:t>
      </w:r>
      <w:r>
        <w:rPr>
          <w:lang w:val="en-GB"/>
        </w:rPr>
        <w:t>avatar and the Normal</w:t>
      </w:r>
      <w:r w:rsidR="00EC4C94">
        <w:rPr>
          <w:lang w:val="en-GB"/>
        </w:rPr>
        <w:t>-</w:t>
      </w:r>
      <w:r>
        <w:rPr>
          <w:lang w:val="en-GB"/>
        </w:rPr>
        <w:t xml:space="preserve">control avatar were the same described in the manuscript. </w:t>
      </w:r>
    </w:p>
    <w:p w14:paraId="2F858EF2" w14:textId="77777777" w:rsidR="0016091E" w:rsidRDefault="0016091E" w:rsidP="0016091E">
      <w:pPr>
        <w:spacing w:after="120"/>
        <w:rPr>
          <w:lang w:val="en-GB"/>
        </w:rPr>
      </w:pPr>
    </w:p>
    <w:p w14:paraId="14A70825" w14:textId="31C9A8F7" w:rsidR="0016091E" w:rsidRDefault="00C33496" w:rsidP="0016091E">
      <w:pPr>
        <w:spacing w:after="120"/>
        <w:rPr>
          <w:lang w:val="en-GB"/>
        </w:rPr>
      </w:pPr>
      <w:r w:rsidRPr="00E00B45">
        <w:rPr>
          <w:b/>
          <w:bCs/>
          <w:lang w:val="en-GB"/>
        </w:rPr>
        <w:t>Procedure</w:t>
      </w:r>
      <w:r w:rsidRPr="00E00B45">
        <w:rPr>
          <w:lang w:val="en-GB"/>
        </w:rPr>
        <w:br/>
      </w:r>
      <w:r>
        <w:rPr>
          <w:lang w:val="en-GB"/>
        </w:rPr>
        <w:t>Respondents</w:t>
      </w:r>
      <w:r w:rsidRPr="00E00B45">
        <w:rPr>
          <w:lang w:val="en-GB"/>
        </w:rPr>
        <w:t xml:space="preserve"> were </w:t>
      </w:r>
      <w:r>
        <w:rPr>
          <w:lang w:val="en-GB"/>
        </w:rPr>
        <w:t xml:space="preserve">asked to fill </w:t>
      </w:r>
      <w:r w:rsidR="00B2203A">
        <w:rPr>
          <w:lang w:val="en-GB"/>
        </w:rPr>
        <w:t xml:space="preserve">in </w:t>
      </w:r>
      <w:r>
        <w:rPr>
          <w:lang w:val="en-GB"/>
        </w:rPr>
        <w:t xml:space="preserve">an online survey in which they were presented with the </w:t>
      </w:r>
      <w:r w:rsidRPr="00E00B45">
        <w:rPr>
          <w:lang w:val="en-GB"/>
        </w:rPr>
        <w:t>picture</w:t>
      </w:r>
      <w:r>
        <w:rPr>
          <w:lang w:val="en-GB"/>
        </w:rPr>
        <w:t>s of the three avatars and asked to rate on a VAS from 0 to 100 how</w:t>
      </w:r>
      <w:r w:rsidRPr="008C0428">
        <w:rPr>
          <w:lang w:val="en-GB"/>
        </w:rPr>
        <w:t xml:space="preserve"> muscular the av</w:t>
      </w:r>
      <w:r>
        <w:rPr>
          <w:lang w:val="en-GB"/>
        </w:rPr>
        <w:t>a</w:t>
      </w:r>
      <w:r w:rsidRPr="008C0428">
        <w:rPr>
          <w:lang w:val="en-GB"/>
        </w:rPr>
        <w:t>tar</w:t>
      </w:r>
      <w:r>
        <w:rPr>
          <w:lang w:val="en-GB"/>
        </w:rPr>
        <w:t>s</w:t>
      </w:r>
      <w:r w:rsidRPr="008C0428">
        <w:rPr>
          <w:lang w:val="en-GB"/>
        </w:rPr>
        <w:t xml:space="preserve"> looked</w:t>
      </w:r>
      <w:r>
        <w:rPr>
          <w:lang w:val="en-GB"/>
        </w:rPr>
        <w:t xml:space="preserve">. Then, they were again presented with the picture of the avatar of God and asked to write </w:t>
      </w:r>
      <w:r w:rsidRPr="00E00B45">
        <w:rPr>
          <w:lang w:val="en-GB"/>
        </w:rPr>
        <w:t>what</w:t>
      </w:r>
      <w:r>
        <w:rPr>
          <w:lang w:val="en-GB"/>
        </w:rPr>
        <w:t xml:space="preserve"> or </w:t>
      </w:r>
      <w:r w:rsidRPr="00E00B45">
        <w:rPr>
          <w:lang w:val="en-GB"/>
        </w:rPr>
        <w:t>who they thought was being shown</w:t>
      </w:r>
      <w:r>
        <w:rPr>
          <w:lang w:val="en-GB"/>
        </w:rPr>
        <w:t xml:space="preserve">. </w:t>
      </w:r>
      <w:r w:rsidRPr="00DB54EB">
        <w:rPr>
          <w:lang w:val="en-GB"/>
        </w:rPr>
        <w:t xml:space="preserve">Socio-demographic information like gender, age, religious </w:t>
      </w:r>
      <w:r w:rsidR="00AF01F5" w:rsidRPr="00DB54EB">
        <w:rPr>
          <w:lang w:val="en-GB"/>
        </w:rPr>
        <w:t>affiliation,</w:t>
      </w:r>
      <w:r w:rsidRPr="00DB54EB">
        <w:rPr>
          <w:lang w:val="en-GB"/>
        </w:rPr>
        <w:t xml:space="preserve"> and education were collected.</w:t>
      </w:r>
    </w:p>
    <w:p w14:paraId="2063D769" w14:textId="77777777" w:rsidR="0016091E" w:rsidRDefault="0016091E" w:rsidP="0016091E">
      <w:pPr>
        <w:spacing w:after="120"/>
        <w:rPr>
          <w:lang w:val="en-GB"/>
        </w:rPr>
      </w:pPr>
    </w:p>
    <w:p w14:paraId="7A52DC9B" w14:textId="66F022A5" w:rsidR="00C33496" w:rsidRPr="00791578" w:rsidRDefault="00C33496" w:rsidP="0016091E">
      <w:pPr>
        <w:spacing w:after="120"/>
        <w:rPr>
          <w:b/>
          <w:bCs/>
          <w:lang w:val="en-GB"/>
        </w:rPr>
      </w:pPr>
      <w:r>
        <w:rPr>
          <w:b/>
          <w:bCs/>
          <w:lang w:val="en-GB"/>
        </w:rPr>
        <w:t xml:space="preserve">Analysis </w:t>
      </w:r>
      <w:r>
        <w:rPr>
          <w:b/>
          <w:bCs/>
          <w:lang w:val="en-GB"/>
        </w:rPr>
        <w:br/>
      </w:r>
      <w:r w:rsidRPr="00791578">
        <w:rPr>
          <w:lang w:val="en-GB"/>
        </w:rPr>
        <w:t xml:space="preserve">Data analysis was performed with </w:t>
      </w:r>
      <w:r>
        <w:rPr>
          <w:lang w:val="en-GB"/>
        </w:rPr>
        <w:t xml:space="preserve">IBM SPSS Statistics </w:t>
      </w:r>
      <w:sdt>
        <w:sdtPr>
          <w:rPr>
            <w:color w:val="000000"/>
            <w:vertAlign w:val="superscript"/>
            <w:lang w:val="en-GB"/>
          </w:rPr>
          <w:tag w:val="MENDELEY_CITATION_v3_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"/>
          <w:id w:val="-1717880040"/>
          <w:placeholder>
            <w:docPart w:val="DefaultPlaceholder_-1854013440"/>
          </w:placeholder>
        </w:sdtPr>
        <w:sdtContent>
          <w:r w:rsidR="004F120D" w:rsidRPr="004F120D">
            <w:rPr>
              <w:color w:val="000000"/>
              <w:vertAlign w:val="superscript"/>
              <w:lang w:val="en-GB"/>
            </w:rPr>
            <w:t>4</w:t>
          </w:r>
        </w:sdtContent>
      </w:sdt>
      <w:r>
        <w:rPr>
          <w:lang w:val="en-GB"/>
        </w:rPr>
        <w:t xml:space="preserve">. </w:t>
      </w:r>
    </w:p>
    <w:p w14:paraId="4C08E1BA" w14:textId="77777777" w:rsidR="003F76BF" w:rsidRDefault="00C33496" w:rsidP="0016091E">
      <w:pPr>
        <w:spacing w:after="120"/>
        <w:rPr>
          <w:i/>
          <w:iCs/>
          <w:lang w:val="en-GB"/>
        </w:rPr>
      </w:pPr>
      <w:r>
        <w:rPr>
          <w:i/>
          <w:iCs/>
          <w:lang w:val="en-GB"/>
        </w:rPr>
        <w:t xml:space="preserve">Avatar </w:t>
      </w:r>
      <w:r w:rsidRPr="001B025F">
        <w:rPr>
          <w:i/>
          <w:iCs/>
          <w:lang w:val="en-GB"/>
        </w:rPr>
        <w:t>recognition</w:t>
      </w:r>
    </w:p>
    <w:p w14:paraId="34DE9010" w14:textId="227FACCA" w:rsidR="00C33496" w:rsidRDefault="00C33496" w:rsidP="0016091E">
      <w:pPr>
        <w:spacing w:after="120"/>
        <w:rPr>
          <w:lang w:val="en-GB"/>
        </w:rPr>
      </w:pPr>
      <w:r>
        <w:rPr>
          <w:lang w:val="en-GB"/>
        </w:rPr>
        <w:t>We excluded respondents who did not</w:t>
      </w:r>
      <w:r w:rsidRPr="00A26A5D">
        <w:rPr>
          <w:lang w:val="en-GB"/>
        </w:rPr>
        <w:t xml:space="preserve"> fully complet</w:t>
      </w:r>
      <w:r>
        <w:rPr>
          <w:lang w:val="en-GB"/>
        </w:rPr>
        <w:t>e</w:t>
      </w:r>
      <w:r w:rsidRPr="00A26A5D">
        <w:rPr>
          <w:lang w:val="en-GB"/>
        </w:rPr>
        <w:t xml:space="preserve"> the survey</w:t>
      </w:r>
      <w:r>
        <w:rPr>
          <w:lang w:val="en-GB"/>
        </w:rPr>
        <w:t xml:space="preserve">, who were not Italians, and were not </w:t>
      </w:r>
      <w:r w:rsidRPr="00EA27C1">
        <w:rPr>
          <w:lang w:val="en-GB"/>
        </w:rPr>
        <w:t>Catholic-Christian</w:t>
      </w:r>
      <w:r>
        <w:rPr>
          <w:lang w:val="en-GB"/>
        </w:rPr>
        <w:t>s,</w:t>
      </w:r>
      <w:r w:rsidRPr="00EA27C1">
        <w:rPr>
          <w:lang w:val="en-GB"/>
        </w:rPr>
        <w:t xml:space="preserve"> agnostics, </w:t>
      </w:r>
      <w:r>
        <w:rPr>
          <w:lang w:val="en-GB"/>
        </w:rPr>
        <w:t>or</w:t>
      </w:r>
      <w:r w:rsidRPr="00EA27C1">
        <w:rPr>
          <w:lang w:val="en-GB"/>
        </w:rPr>
        <w:t xml:space="preserve"> atheists</w:t>
      </w:r>
      <w:r>
        <w:rPr>
          <w:lang w:val="en-GB"/>
        </w:rPr>
        <w:t xml:space="preserve">, </w:t>
      </w:r>
      <w:r w:rsidR="00B2203A">
        <w:rPr>
          <w:lang w:val="en-GB"/>
        </w:rPr>
        <w:t xml:space="preserve">that is, our targeted groups for both </w:t>
      </w:r>
      <w:r w:rsidR="003E58CE">
        <w:rPr>
          <w:lang w:val="en-GB"/>
        </w:rPr>
        <w:t>studies</w:t>
      </w:r>
      <w:r>
        <w:rPr>
          <w:lang w:val="en-GB"/>
        </w:rPr>
        <w:t xml:space="preserve">. </w:t>
      </w:r>
      <w:r w:rsidRPr="00734D57">
        <w:rPr>
          <w:lang w:val="en-GB"/>
        </w:rPr>
        <w:t xml:space="preserve">The final sample consisted of </w:t>
      </w:r>
      <w:r>
        <w:rPr>
          <w:lang w:val="en-GB"/>
        </w:rPr>
        <w:t>241</w:t>
      </w:r>
      <w:r w:rsidRPr="00734D57">
        <w:rPr>
          <w:lang w:val="en-GB"/>
        </w:rPr>
        <w:t xml:space="preserve"> respondents. </w:t>
      </w:r>
      <w:r w:rsidR="003F38CB">
        <w:rPr>
          <w:lang w:val="en-GB"/>
        </w:rPr>
        <w:t>W</w:t>
      </w:r>
      <w:r>
        <w:rPr>
          <w:lang w:val="en-GB"/>
        </w:rPr>
        <w:t>e analyse</w:t>
      </w:r>
      <w:r w:rsidR="007E2D9C">
        <w:rPr>
          <w:lang w:val="en-GB"/>
        </w:rPr>
        <w:t>d</w:t>
      </w:r>
      <w:r>
        <w:rPr>
          <w:lang w:val="en-GB"/>
        </w:rPr>
        <w:t xml:space="preserve"> </w:t>
      </w:r>
      <w:r w:rsidRPr="00EB33D1">
        <w:rPr>
          <w:lang w:val="en-GB"/>
        </w:rPr>
        <w:t>the frequency of responses</w:t>
      </w:r>
      <w:r>
        <w:rPr>
          <w:lang w:val="en-GB"/>
        </w:rPr>
        <w:t xml:space="preserve"> (</w:t>
      </w:r>
      <w:r w:rsidR="00B922D3">
        <w:rPr>
          <w:lang w:val="en-GB"/>
        </w:rPr>
        <w:t>Fig. 2</w:t>
      </w:r>
      <w:r w:rsidR="009C3916">
        <w:rPr>
          <w:lang w:val="en-GB"/>
        </w:rPr>
        <w:t>A</w:t>
      </w:r>
      <w:r>
        <w:rPr>
          <w:lang w:val="en-GB"/>
        </w:rPr>
        <w:t xml:space="preserve">). </w:t>
      </w:r>
    </w:p>
    <w:p w14:paraId="227B38E1" w14:textId="328EBF48" w:rsidR="003F76BF" w:rsidRDefault="00640DA2" w:rsidP="0016091E">
      <w:pPr>
        <w:spacing w:after="120"/>
        <w:rPr>
          <w:i/>
          <w:iCs/>
          <w:lang w:val="en-GB"/>
        </w:rPr>
      </w:pPr>
      <w:r w:rsidRPr="00CA7834">
        <w:rPr>
          <w:i/>
          <w:iCs/>
          <w:lang w:val="en-GB"/>
        </w:rPr>
        <w:t>Avatar muscularity</w:t>
      </w:r>
    </w:p>
    <w:p w14:paraId="512E09FA" w14:textId="6C41C77C" w:rsidR="00640DA2" w:rsidRPr="00640DA2" w:rsidRDefault="00640DA2" w:rsidP="0016091E">
      <w:pPr>
        <w:spacing w:after="120"/>
        <w:rPr>
          <w:i/>
          <w:iCs/>
          <w:lang w:val="en-GB"/>
        </w:rPr>
      </w:pPr>
      <w:r>
        <w:rPr>
          <w:lang w:val="en-GB"/>
        </w:rPr>
        <w:t xml:space="preserve">We excluded respondents who did not answer the three questions on avatars’ </w:t>
      </w:r>
      <w:r w:rsidRPr="0030168C">
        <w:rPr>
          <w:lang w:val="en-GB"/>
        </w:rPr>
        <w:t>body muscularity</w:t>
      </w:r>
      <w:r>
        <w:rPr>
          <w:lang w:val="en-GB"/>
        </w:rPr>
        <w:t xml:space="preserve"> (the </w:t>
      </w:r>
      <w:r w:rsidRPr="00734D57">
        <w:rPr>
          <w:lang w:val="en-GB"/>
        </w:rPr>
        <w:t xml:space="preserve">final sample consisted of </w:t>
      </w:r>
      <w:r w:rsidR="00C33335">
        <w:rPr>
          <w:lang w:val="en-GB"/>
        </w:rPr>
        <w:t>260</w:t>
      </w:r>
      <w:r w:rsidRPr="00734D57">
        <w:rPr>
          <w:lang w:val="en-GB"/>
        </w:rPr>
        <w:t xml:space="preserve"> respondents</w:t>
      </w:r>
      <w:r>
        <w:rPr>
          <w:lang w:val="en-GB"/>
        </w:rPr>
        <w:t xml:space="preserve">). </w:t>
      </w:r>
    </w:p>
    <w:p w14:paraId="6E41A35E" w14:textId="3F475CB7" w:rsidR="00640DA2" w:rsidRPr="00D05DCB" w:rsidRDefault="00640DA2" w:rsidP="0016091E">
      <w:pPr>
        <w:spacing w:after="120"/>
        <w:rPr>
          <w:lang w:val="en-GB"/>
        </w:rPr>
      </w:pPr>
      <w:r w:rsidRPr="002832A5">
        <w:rPr>
          <w:lang w:val="en-GB"/>
        </w:rPr>
        <w:t>A one-way repeated measured analysis of variance (ANOVA) was conducted to evaluate the null hypothesis that there is no difference in participants’ ratings of God</w:t>
      </w:r>
      <w:r w:rsidR="00464286">
        <w:rPr>
          <w:lang w:val="en-GB"/>
        </w:rPr>
        <w:t>-avatar</w:t>
      </w:r>
      <w:r w:rsidRPr="002832A5">
        <w:rPr>
          <w:lang w:val="en-GB"/>
        </w:rPr>
        <w:t xml:space="preserve">, </w:t>
      </w:r>
      <w:r w:rsidR="00D05DCB">
        <w:rPr>
          <w:lang w:val="en-GB"/>
        </w:rPr>
        <w:t>Muscled-</w:t>
      </w:r>
      <w:r w:rsidRPr="002832A5">
        <w:rPr>
          <w:lang w:val="en-GB"/>
        </w:rPr>
        <w:t>control</w:t>
      </w:r>
      <w:r w:rsidR="00464286">
        <w:rPr>
          <w:lang w:val="en-GB"/>
        </w:rPr>
        <w:t xml:space="preserve"> avatar</w:t>
      </w:r>
      <w:r w:rsidRPr="002832A5">
        <w:rPr>
          <w:lang w:val="en-GB"/>
        </w:rPr>
        <w:t xml:space="preserve">, and Normal-control </w:t>
      </w:r>
      <w:r w:rsidR="00C33335">
        <w:rPr>
          <w:lang w:val="en-GB"/>
        </w:rPr>
        <w:t xml:space="preserve">avatar </w:t>
      </w:r>
      <w:r w:rsidRPr="002832A5">
        <w:rPr>
          <w:lang w:val="en-GB"/>
        </w:rPr>
        <w:t xml:space="preserve">muscularity. </w:t>
      </w:r>
      <w:r>
        <w:rPr>
          <w:lang w:val="en-GB"/>
        </w:rPr>
        <w:t xml:space="preserve">The multivariate test results indicate that there are significant differences in </w:t>
      </w:r>
      <w:r>
        <w:rPr>
          <w:lang w:val="en-GB"/>
        </w:rPr>
        <w:lastRenderedPageBreak/>
        <w:t xml:space="preserve">muscularity ratings across avatars, </w:t>
      </w:r>
      <w:r w:rsidRPr="002832A5">
        <w:rPr>
          <w:lang w:val="en-GB"/>
        </w:rPr>
        <w:t xml:space="preserve">Wilks’ </w:t>
      </w:r>
      <w:r w:rsidRPr="002C6F48">
        <w:rPr>
          <w:lang w:val="en-GB"/>
        </w:rPr>
        <w:t>Lambda=.</w:t>
      </w:r>
      <w:r w:rsidR="002C6F48" w:rsidRPr="002C6F48">
        <w:rPr>
          <w:lang w:val="en-GB"/>
        </w:rPr>
        <w:t>20</w:t>
      </w:r>
      <w:r w:rsidRPr="002C6F48">
        <w:rPr>
          <w:lang w:val="en-GB"/>
        </w:rPr>
        <w:t xml:space="preserve">, </w:t>
      </w:r>
      <w:proofErr w:type="gramStart"/>
      <w:r w:rsidRPr="002C6F48">
        <w:rPr>
          <w:lang w:val="en-GB"/>
        </w:rPr>
        <w:t>F(</w:t>
      </w:r>
      <w:proofErr w:type="gramEnd"/>
      <w:r w:rsidRPr="002C6F48">
        <w:rPr>
          <w:lang w:val="en-GB"/>
        </w:rPr>
        <w:t>2,</w:t>
      </w:r>
      <w:r w:rsidR="002C6F48" w:rsidRPr="002C6F48">
        <w:rPr>
          <w:lang w:val="en-GB"/>
        </w:rPr>
        <w:t>258</w:t>
      </w:r>
      <w:r w:rsidRPr="002C6F48">
        <w:rPr>
          <w:lang w:val="en-GB"/>
        </w:rPr>
        <w:t>)=</w:t>
      </w:r>
      <w:r w:rsidR="002C6F48" w:rsidRPr="002C6F48">
        <w:rPr>
          <w:lang w:val="en-GB"/>
        </w:rPr>
        <w:t>532.07</w:t>
      </w:r>
      <w:r w:rsidRPr="002C6F48">
        <w:rPr>
          <w:lang w:val="en-GB"/>
        </w:rPr>
        <w:t>, p&lt;.</w:t>
      </w:r>
      <w:r>
        <w:rPr>
          <w:lang w:val="en-GB"/>
        </w:rPr>
        <w:t>01, n2 = .</w:t>
      </w:r>
      <w:r w:rsidR="00C33335">
        <w:rPr>
          <w:lang w:val="en-GB"/>
        </w:rPr>
        <w:t>85</w:t>
      </w:r>
      <w:r>
        <w:rPr>
          <w:lang w:val="en-GB"/>
        </w:rPr>
        <w:t>. Mauchly’s test is significant (p&lt;0.1). Since Greenhouse-</w:t>
      </w:r>
      <w:proofErr w:type="spellStart"/>
      <w:r>
        <w:rPr>
          <w:lang w:val="en-GB"/>
        </w:rPr>
        <w:t>Geisser</w:t>
      </w:r>
      <w:proofErr w:type="spellEnd"/>
      <w:r>
        <w:rPr>
          <w:lang w:val="en-GB"/>
        </w:rPr>
        <w:t xml:space="preserve"> epsilon </w:t>
      </w:r>
      <w:r w:rsidR="003E58CE">
        <w:rPr>
          <w:lang w:val="en-GB"/>
        </w:rPr>
        <w:t xml:space="preserve">had a </w:t>
      </w:r>
      <w:r>
        <w:rPr>
          <w:lang w:val="en-GB"/>
        </w:rPr>
        <w:t xml:space="preserve">value of </w:t>
      </w:r>
      <w:r w:rsidR="00C33335">
        <w:rPr>
          <w:lang w:val="en-GB"/>
        </w:rPr>
        <w:t>0</w:t>
      </w:r>
      <w:r>
        <w:rPr>
          <w:lang w:val="en-GB"/>
        </w:rPr>
        <w:t>.</w:t>
      </w:r>
      <w:r w:rsidR="00C33335">
        <w:rPr>
          <w:lang w:val="en-GB"/>
        </w:rPr>
        <w:t>93</w:t>
      </w:r>
      <w:r>
        <w:rPr>
          <w:lang w:val="en-GB"/>
        </w:rPr>
        <w:t xml:space="preserve">, we rely on Huynh-Feldt adjustment to interpret the univariate results. The Huynh-Feldt univariate test result is statistically significant, </w:t>
      </w:r>
      <w:proofErr w:type="gramStart"/>
      <w:r>
        <w:rPr>
          <w:lang w:val="en-GB"/>
        </w:rPr>
        <w:t>F(</w:t>
      </w:r>
      <w:proofErr w:type="gramEnd"/>
      <w:r>
        <w:rPr>
          <w:lang w:val="en-GB"/>
        </w:rPr>
        <w:t>1.</w:t>
      </w:r>
      <w:r w:rsidR="00C33335">
        <w:rPr>
          <w:lang w:val="en-GB"/>
        </w:rPr>
        <w:t>87</w:t>
      </w:r>
      <w:r>
        <w:rPr>
          <w:lang w:val="en-GB"/>
        </w:rPr>
        <w:t>,</w:t>
      </w:r>
      <w:r w:rsidR="00EC07DA">
        <w:rPr>
          <w:lang w:val="en-GB"/>
        </w:rPr>
        <w:t xml:space="preserve"> </w:t>
      </w:r>
      <w:r w:rsidR="00C33335">
        <w:rPr>
          <w:lang w:val="en-GB"/>
        </w:rPr>
        <w:t>485</w:t>
      </w:r>
      <w:r w:rsidR="001428D5">
        <w:rPr>
          <w:lang w:val="en-GB"/>
        </w:rPr>
        <w:t>.</w:t>
      </w:r>
      <w:r w:rsidR="00C33335">
        <w:rPr>
          <w:lang w:val="en-GB"/>
        </w:rPr>
        <w:t>0</w:t>
      </w:r>
      <w:r>
        <w:rPr>
          <w:lang w:val="en-GB"/>
        </w:rPr>
        <w:t>)=</w:t>
      </w:r>
      <w:r w:rsidR="00C33335">
        <w:rPr>
          <w:lang w:val="en-GB"/>
        </w:rPr>
        <w:t>631</w:t>
      </w:r>
      <w:r w:rsidR="001428D5">
        <w:rPr>
          <w:lang w:val="en-GB"/>
        </w:rPr>
        <w:t>.</w:t>
      </w:r>
      <w:r w:rsidR="00C33335">
        <w:rPr>
          <w:lang w:val="en-GB"/>
        </w:rPr>
        <w:t>90</w:t>
      </w:r>
      <w:r>
        <w:rPr>
          <w:lang w:val="en-GB"/>
        </w:rPr>
        <w:t xml:space="preserve">, p&lt;.01, </w:t>
      </w:r>
      <w:r w:rsidR="00AA620B" w:rsidRPr="00AA620B">
        <w:rPr>
          <w:lang w:val="en-GB"/>
        </w:rPr>
        <w:t>η</w:t>
      </w:r>
      <w:r w:rsidR="00AA620B" w:rsidRPr="00AA620B">
        <w:rPr>
          <w:vertAlign w:val="superscript"/>
          <w:lang w:val="en-US"/>
        </w:rPr>
        <w:t>2</w:t>
      </w:r>
      <w:r>
        <w:rPr>
          <w:lang w:val="en-GB"/>
        </w:rPr>
        <w:t xml:space="preserve"> = .</w:t>
      </w:r>
      <w:r w:rsidR="00C33335">
        <w:rPr>
          <w:lang w:val="en-GB"/>
        </w:rPr>
        <w:t>71</w:t>
      </w:r>
      <w:r>
        <w:rPr>
          <w:lang w:val="en-GB"/>
        </w:rPr>
        <w:t xml:space="preserve">, again indicating significant differences in muscularity ratings. Follow up comparison indicated that each pairwise difference was significant </w:t>
      </w:r>
      <w:r w:rsidR="00150F2B">
        <w:rPr>
          <w:lang w:val="en-GB"/>
        </w:rPr>
        <w:t>(</w:t>
      </w:r>
      <w:r>
        <w:rPr>
          <w:lang w:val="en-GB"/>
        </w:rPr>
        <w:t>p&lt;.01</w:t>
      </w:r>
      <w:r w:rsidR="00150F2B">
        <w:rPr>
          <w:lang w:val="en-GB"/>
        </w:rPr>
        <w:t>)</w:t>
      </w:r>
      <w:r>
        <w:rPr>
          <w:lang w:val="en-GB"/>
        </w:rPr>
        <w:t xml:space="preserve">. Respondents rated </w:t>
      </w:r>
      <w:r w:rsidR="00D05DCB">
        <w:rPr>
          <w:lang w:val="en-GB"/>
        </w:rPr>
        <w:t>M</w:t>
      </w:r>
      <w:r w:rsidR="00FF7965">
        <w:rPr>
          <w:lang w:val="en-GB"/>
        </w:rPr>
        <w:t>uscled</w:t>
      </w:r>
      <w:r w:rsidR="00D05DCB">
        <w:rPr>
          <w:lang w:val="en-GB"/>
        </w:rPr>
        <w:t>-</w:t>
      </w:r>
      <w:r>
        <w:rPr>
          <w:lang w:val="en-GB"/>
        </w:rPr>
        <w:t>control avatar (M=</w:t>
      </w:r>
      <w:r w:rsidR="002C6F48">
        <w:rPr>
          <w:lang w:val="en-GB"/>
        </w:rPr>
        <w:t>79.59</w:t>
      </w:r>
      <w:r>
        <w:rPr>
          <w:lang w:val="en-GB"/>
        </w:rPr>
        <w:t>, SD=</w:t>
      </w:r>
      <w:r w:rsidR="002C6F48">
        <w:rPr>
          <w:lang w:val="en-GB"/>
        </w:rPr>
        <w:t>0.93</w:t>
      </w:r>
      <w:r>
        <w:rPr>
          <w:lang w:val="en-GB"/>
        </w:rPr>
        <w:t xml:space="preserve">) as more muscular than </w:t>
      </w:r>
      <w:r w:rsidR="00464286">
        <w:rPr>
          <w:lang w:val="en-GB"/>
        </w:rPr>
        <w:t xml:space="preserve">the </w:t>
      </w:r>
      <w:r>
        <w:rPr>
          <w:lang w:val="en-GB"/>
        </w:rPr>
        <w:t>God</w:t>
      </w:r>
      <w:r w:rsidR="00464286">
        <w:rPr>
          <w:lang w:val="en-GB"/>
        </w:rPr>
        <w:t>-</w:t>
      </w:r>
      <w:r>
        <w:rPr>
          <w:lang w:val="en-GB"/>
        </w:rPr>
        <w:t>avatar (M=</w:t>
      </w:r>
      <w:r w:rsidR="002C6F48">
        <w:rPr>
          <w:lang w:val="en-GB"/>
        </w:rPr>
        <w:t>77.48</w:t>
      </w:r>
      <w:r>
        <w:rPr>
          <w:lang w:val="en-GB"/>
        </w:rPr>
        <w:t>, SD=1.</w:t>
      </w:r>
      <w:r w:rsidR="002C6F48">
        <w:rPr>
          <w:lang w:val="en-GB"/>
        </w:rPr>
        <w:t>03</w:t>
      </w:r>
      <w:r w:rsidRPr="00D05DCB">
        <w:rPr>
          <w:lang w:val="en-GB"/>
        </w:rPr>
        <w:t>) and Normal-control avatar (M=</w:t>
      </w:r>
      <w:r w:rsidR="002C6F48" w:rsidRPr="00D05DCB">
        <w:rPr>
          <w:lang w:val="en-GB"/>
        </w:rPr>
        <w:t>42.62</w:t>
      </w:r>
      <w:r w:rsidRPr="00D05DCB">
        <w:rPr>
          <w:lang w:val="en-GB"/>
        </w:rPr>
        <w:t>, SD=</w:t>
      </w:r>
      <w:r w:rsidR="002C6F48" w:rsidRPr="00D05DCB">
        <w:rPr>
          <w:lang w:val="en-GB"/>
        </w:rPr>
        <w:t>1.11</w:t>
      </w:r>
      <w:r w:rsidRPr="00D05DCB">
        <w:rPr>
          <w:lang w:val="en-GB"/>
        </w:rPr>
        <w:t xml:space="preserve">). </w:t>
      </w:r>
    </w:p>
    <w:p w14:paraId="5AAE68CA" w14:textId="77777777" w:rsidR="003F76BF" w:rsidRPr="00D05DCB" w:rsidRDefault="003F76BF" w:rsidP="0016091E">
      <w:pPr>
        <w:spacing w:after="120"/>
        <w:rPr>
          <w:lang w:val="en-GB"/>
        </w:rPr>
      </w:pPr>
    </w:p>
    <w:p w14:paraId="3CB2692C" w14:textId="77777777" w:rsidR="0016091E" w:rsidRDefault="004C671A" w:rsidP="0016091E">
      <w:pPr>
        <w:spacing w:after="120"/>
        <w:rPr>
          <w:b/>
          <w:bCs/>
          <w:lang w:val="en-GB"/>
        </w:rPr>
      </w:pPr>
      <w:r w:rsidRPr="00C84B94">
        <w:rPr>
          <w:b/>
          <w:bCs/>
          <w:lang w:val="en-GB"/>
        </w:rPr>
        <w:t xml:space="preserve">Result Discussion </w:t>
      </w:r>
    </w:p>
    <w:p w14:paraId="0D126E48" w14:textId="23799122" w:rsidR="004C671A" w:rsidRPr="00A5431B" w:rsidRDefault="004C26F6" w:rsidP="0016091E">
      <w:pPr>
        <w:spacing w:after="120"/>
        <w:rPr>
          <w:b/>
          <w:bCs/>
          <w:lang w:val="en-GB"/>
        </w:rPr>
      </w:pPr>
      <w:r>
        <w:rPr>
          <w:lang w:val="en-GB"/>
        </w:rPr>
        <w:t xml:space="preserve">The </w:t>
      </w:r>
      <w:r w:rsidRPr="0020124B">
        <w:rPr>
          <w:lang w:val="en-GB"/>
        </w:rPr>
        <w:t xml:space="preserve">percentage of </w:t>
      </w:r>
      <w:r>
        <w:rPr>
          <w:lang w:val="en-GB"/>
        </w:rPr>
        <w:t>respondents</w:t>
      </w:r>
      <w:r w:rsidRPr="0020124B">
        <w:rPr>
          <w:lang w:val="en-GB"/>
        </w:rPr>
        <w:t xml:space="preserve"> who correctly recognized </w:t>
      </w:r>
      <w:r>
        <w:rPr>
          <w:lang w:val="en-GB"/>
        </w:rPr>
        <w:t>G</w:t>
      </w:r>
      <w:r w:rsidRPr="0020124B">
        <w:rPr>
          <w:lang w:val="en-GB"/>
        </w:rPr>
        <w:t xml:space="preserve">od </w:t>
      </w:r>
      <w:r>
        <w:rPr>
          <w:lang w:val="en-GB"/>
        </w:rPr>
        <w:t>in its</w:t>
      </w:r>
      <w:r w:rsidRPr="0020124B">
        <w:rPr>
          <w:lang w:val="en-GB"/>
        </w:rPr>
        <w:t xml:space="preserve"> </w:t>
      </w:r>
      <w:r>
        <w:rPr>
          <w:lang w:val="en-GB"/>
        </w:rPr>
        <w:t>anthropomorphic form was low (18</w:t>
      </w:r>
      <w:r w:rsidR="002936FA">
        <w:rPr>
          <w:lang w:val="en-GB"/>
        </w:rPr>
        <w:t>.</w:t>
      </w:r>
      <w:r>
        <w:rPr>
          <w:lang w:val="en-GB"/>
        </w:rPr>
        <w:t>3%) and did not allow us to use this first version of the avatar in our studies. In fact, it seemed it better represents Zeus or Jupiter (26</w:t>
      </w:r>
      <w:r w:rsidR="002936FA">
        <w:rPr>
          <w:lang w:val="en-GB"/>
        </w:rPr>
        <w:t>.</w:t>
      </w:r>
      <w:r>
        <w:rPr>
          <w:lang w:val="en-GB"/>
        </w:rPr>
        <w:t>6%</w:t>
      </w:r>
      <w:proofErr w:type="gramStart"/>
      <w:r>
        <w:rPr>
          <w:lang w:val="en-GB"/>
        </w:rPr>
        <w:t>)</w:t>
      </w:r>
      <w:proofErr w:type="gramEnd"/>
      <w:r>
        <w:rPr>
          <w:lang w:val="en-GB"/>
        </w:rPr>
        <w:t xml:space="preserve"> </w:t>
      </w:r>
      <w:r w:rsidR="00AF1D9D" w:rsidRPr="00AF1D9D">
        <w:rPr>
          <w:lang w:val="en-GB"/>
        </w:rPr>
        <w:t xml:space="preserve">and the percentage </w:t>
      </w:r>
      <w:r w:rsidR="00AF1D9D">
        <w:rPr>
          <w:lang w:val="en-GB"/>
        </w:rPr>
        <w:t xml:space="preserve">of answers </w:t>
      </w:r>
      <w:r w:rsidR="00AF1D9D" w:rsidRPr="00AF1D9D">
        <w:rPr>
          <w:lang w:val="en-GB"/>
        </w:rPr>
        <w:t xml:space="preserve">did not differ much from </w:t>
      </w:r>
      <w:r w:rsidR="00CE79B9">
        <w:rPr>
          <w:lang w:val="en-GB"/>
        </w:rPr>
        <w:t xml:space="preserve">that </w:t>
      </w:r>
      <w:r w:rsidR="00AF1D9D" w:rsidRPr="00AF1D9D">
        <w:rPr>
          <w:lang w:val="en-GB"/>
        </w:rPr>
        <w:t>given for the more general "divinity</w:t>
      </w:r>
      <w:r w:rsidR="00AF1D9D">
        <w:rPr>
          <w:lang w:val="en-GB"/>
        </w:rPr>
        <w:t>” and “Greek/Roman divinity</w:t>
      </w:r>
      <w:r w:rsidR="00AF1D9D" w:rsidRPr="00AF1D9D">
        <w:rPr>
          <w:lang w:val="en-GB"/>
        </w:rPr>
        <w:t>" categor</w:t>
      </w:r>
      <w:r w:rsidR="00AF1D9D">
        <w:rPr>
          <w:lang w:val="en-GB"/>
        </w:rPr>
        <w:t>ies</w:t>
      </w:r>
      <w:r w:rsidR="00AF1D9D" w:rsidRPr="00AF1D9D">
        <w:rPr>
          <w:lang w:val="en-GB"/>
        </w:rPr>
        <w:t>.</w:t>
      </w:r>
      <w:r w:rsidR="00CE79B9">
        <w:rPr>
          <w:lang w:val="en-GB"/>
        </w:rPr>
        <w:br/>
      </w:r>
      <w:r w:rsidR="00CE79B9">
        <w:rPr>
          <w:lang w:val="en-GB"/>
        </w:rPr>
        <w:br/>
        <w:t>D</w:t>
      </w:r>
      <w:r w:rsidR="004C671A">
        <w:rPr>
          <w:lang w:val="en-GB"/>
        </w:rPr>
        <w:t xml:space="preserve">espite the fact </w:t>
      </w:r>
      <w:r w:rsidR="00CE79B9">
        <w:rPr>
          <w:lang w:val="en-GB"/>
        </w:rPr>
        <w:t xml:space="preserve">that </w:t>
      </w:r>
      <w:r w:rsidR="004C671A">
        <w:rPr>
          <w:lang w:val="en-GB"/>
        </w:rPr>
        <w:t>the God</w:t>
      </w:r>
      <w:r w:rsidR="007E78C7">
        <w:rPr>
          <w:lang w:val="en-GB"/>
        </w:rPr>
        <w:t>-avatar</w:t>
      </w:r>
      <w:r w:rsidR="004C671A">
        <w:rPr>
          <w:lang w:val="en-GB"/>
        </w:rPr>
        <w:t xml:space="preserve"> and the </w:t>
      </w:r>
      <w:r w:rsidR="00991DA6">
        <w:rPr>
          <w:lang w:val="en-GB"/>
        </w:rPr>
        <w:t>Muscled-</w:t>
      </w:r>
      <w:r w:rsidR="004C671A">
        <w:rPr>
          <w:lang w:val="en-GB"/>
        </w:rPr>
        <w:t xml:space="preserve">control avatar had the very same physical size, respondents rated the </w:t>
      </w:r>
      <w:r w:rsidR="00991DA6">
        <w:rPr>
          <w:lang w:val="en-GB"/>
        </w:rPr>
        <w:t>Muscled-</w:t>
      </w:r>
      <w:r w:rsidR="004C671A">
        <w:rPr>
          <w:lang w:val="en-GB"/>
        </w:rPr>
        <w:t xml:space="preserve">control avatar as significantly more muscular. </w:t>
      </w:r>
    </w:p>
    <w:p w14:paraId="0A1F07DC" w14:textId="637D3DD0" w:rsidR="00C33496" w:rsidRDefault="00C33496" w:rsidP="0016091E">
      <w:pPr>
        <w:spacing w:after="120"/>
        <w:rPr>
          <w:lang w:val="en-GB"/>
        </w:rPr>
      </w:pPr>
    </w:p>
    <w:p w14:paraId="56B94BEC" w14:textId="1DA28423" w:rsidR="00C33496" w:rsidRDefault="00C33496" w:rsidP="0016091E">
      <w:pPr>
        <w:spacing w:after="120"/>
        <w:rPr>
          <w:lang w:val="en-GB"/>
        </w:rPr>
      </w:pPr>
    </w:p>
    <w:p w14:paraId="2B6B3DD2" w14:textId="3E115A77" w:rsidR="00D01116" w:rsidRPr="00D01116" w:rsidRDefault="00D01116" w:rsidP="0016091E">
      <w:pPr>
        <w:spacing w:after="120"/>
        <w:rPr>
          <w:b/>
          <w:lang w:val="en-GB"/>
        </w:rPr>
      </w:pPr>
      <w:r w:rsidRPr="00E00B45">
        <w:rPr>
          <w:b/>
          <w:bCs/>
          <w:lang w:val="en-GB"/>
        </w:rPr>
        <w:t>Pilot Study 2</w:t>
      </w:r>
      <w:r w:rsidR="00B663D1">
        <w:rPr>
          <w:b/>
          <w:bCs/>
          <w:lang w:val="en-GB"/>
        </w:rPr>
        <w:t xml:space="preserve"> -</w:t>
      </w:r>
      <w:r>
        <w:rPr>
          <w:lang w:val="en-GB"/>
        </w:rPr>
        <w:t xml:space="preserve"> </w:t>
      </w:r>
      <w:r w:rsidR="00B663D1">
        <w:rPr>
          <w:b/>
          <w:bCs/>
          <w:lang w:val="en-GB"/>
        </w:rPr>
        <w:t>Avatar Validation</w:t>
      </w:r>
      <w:r>
        <w:rPr>
          <w:lang w:val="en-GB"/>
        </w:rPr>
        <w:br/>
      </w:r>
      <w:r>
        <w:rPr>
          <w:lang w:val="en-GB"/>
        </w:rPr>
        <w:br/>
      </w:r>
      <w:r w:rsidRPr="00D01116">
        <w:rPr>
          <w:b/>
          <w:lang w:val="en-GB"/>
        </w:rPr>
        <w:t>Participants</w:t>
      </w:r>
    </w:p>
    <w:p w14:paraId="6E917D72" w14:textId="128C857D" w:rsidR="0058252F" w:rsidRDefault="0063623F" w:rsidP="0016091E">
      <w:pPr>
        <w:spacing w:after="120"/>
        <w:rPr>
          <w:lang w:val="en-GB"/>
        </w:rPr>
      </w:pPr>
      <w:r w:rsidRPr="0068321C">
        <w:rPr>
          <w:lang w:val="en-GB"/>
        </w:rPr>
        <w:t xml:space="preserve">We recruited </w:t>
      </w:r>
      <w:r w:rsidR="0068321C" w:rsidRPr="0068321C">
        <w:rPr>
          <w:lang w:val="en-GB"/>
        </w:rPr>
        <w:t xml:space="preserve">a new </w:t>
      </w:r>
      <w:r w:rsidR="0068321C">
        <w:rPr>
          <w:lang w:val="en-GB"/>
        </w:rPr>
        <w:t xml:space="preserve">sample of </w:t>
      </w:r>
      <w:r w:rsidR="009C161E" w:rsidRPr="0068321C">
        <w:rPr>
          <w:lang w:val="en-GB"/>
        </w:rPr>
        <w:t>184</w:t>
      </w:r>
      <w:r w:rsidRPr="0068321C">
        <w:rPr>
          <w:lang w:val="en-GB"/>
        </w:rPr>
        <w:t xml:space="preserve"> respondents (</w:t>
      </w:r>
      <w:r w:rsidR="0016615B" w:rsidRPr="0068321C">
        <w:rPr>
          <w:lang w:val="en-GB"/>
        </w:rPr>
        <w:t xml:space="preserve">183 were Italians, </w:t>
      </w:r>
      <w:r w:rsidRPr="0068321C">
        <w:rPr>
          <w:lang w:val="en-GB"/>
        </w:rPr>
        <w:t>121 females; age: M=39.03, SD ± 16.07, min=18, max=90), who have fully completed the survey.</w:t>
      </w:r>
      <w:r w:rsidR="00DA5F92" w:rsidRPr="0068321C">
        <w:rPr>
          <w:lang w:val="en-GB"/>
        </w:rPr>
        <w:t xml:space="preserve"> </w:t>
      </w:r>
      <w:r w:rsidR="00A5431B">
        <w:rPr>
          <w:lang w:val="en-GB"/>
        </w:rPr>
        <w:t>Nine</w:t>
      </w:r>
      <w:r w:rsidR="00E01F51">
        <w:rPr>
          <w:lang w:val="en-GB"/>
        </w:rPr>
        <w:t xml:space="preserve"> respondents (4</w:t>
      </w:r>
      <w:r w:rsidR="004C6EDB">
        <w:rPr>
          <w:lang w:val="en-GB"/>
        </w:rPr>
        <w:t>.</w:t>
      </w:r>
      <w:r w:rsidR="00E01F51">
        <w:rPr>
          <w:lang w:val="en-GB"/>
        </w:rPr>
        <w:t xml:space="preserve">9%) had a </w:t>
      </w:r>
      <w:r w:rsidR="00E01F51" w:rsidRPr="003C0BEE">
        <w:rPr>
          <w:lang w:val="en-GB"/>
        </w:rPr>
        <w:t>middle school diploma</w:t>
      </w:r>
      <w:r w:rsidR="00E01F51">
        <w:rPr>
          <w:lang w:val="en-GB"/>
        </w:rPr>
        <w:t xml:space="preserve">, 85 </w:t>
      </w:r>
      <w:r w:rsidR="00483724">
        <w:rPr>
          <w:lang w:val="en-GB"/>
        </w:rPr>
        <w:t>(46</w:t>
      </w:r>
      <w:r w:rsidR="004C6EDB">
        <w:rPr>
          <w:lang w:val="en-GB"/>
        </w:rPr>
        <w:t>.</w:t>
      </w:r>
      <w:r w:rsidR="00483724">
        <w:rPr>
          <w:lang w:val="en-GB"/>
        </w:rPr>
        <w:t>2%)</w:t>
      </w:r>
      <w:r w:rsidR="00DB483B">
        <w:rPr>
          <w:lang w:val="en-GB"/>
        </w:rPr>
        <w:t xml:space="preserve"> </w:t>
      </w:r>
      <w:r w:rsidR="00E01F51" w:rsidRPr="003C0BEE">
        <w:rPr>
          <w:lang w:val="en-GB"/>
        </w:rPr>
        <w:t>a high school diploma</w:t>
      </w:r>
      <w:r w:rsidR="00E01F51">
        <w:rPr>
          <w:lang w:val="en-GB"/>
        </w:rPr>
        <w:t>, 64 (34</w:t>
      </w:r>
      <w:r w:rsidR="004C6EDB">
        <w:rPr>
          <w:lang w:val="en-GB"/>
        </w:rPr>
        <w:t>.</w:t>
      </w:r>
      <w:r w:rsidR="00E01F51">
        <w:rPr>
          <w:lang w:val="en-GB"/>
        </w:rPr>
        <w:t xml:space="preserve">8%) </w:t>
      </w:r>
      <w:r w:rsidR="00E01F51" w:rsidRPr="003C0BEE">
        <w:rPr>
          <w:lang w:val="en-GB"/>
        </w:rPr>
        <w:t>a bachelor or master’s degree</w:t>
      </w:r>
      <w:r w:rsidR="00E01F51">
        <w:rPr>
          <w:lang w:val="en-GB"/>
        </w:rPr>
        <w:t>, and 26 (14</w:t>
      </w:r>
      <w:r w:rsidR="004C6EDB">
        <w:rPr>
          <w:lang w:val="en-GB"/>
        </w:rPr>
        <w:t>.</w:t>
      </w:r>
      <w:r w:rsidR="00E01F51">
        <w:rPr>
          <w:lang w:val="en-GB"/>
        </w:rPr>
        <w:t>1%)</w:t>
      </w:r>
      <w:r w:rsidR="00E01F51" w:rsidRPr="003C0BEE">
        <w:rPr>
          <w:lang w:val="en-GB"/>
        </w:rPr>
        <w:t xml:space="preserve"> a doctoral degree or a master post-</w:t>
      </w:r>
      <w:proofErr w:type="spellStart"/>
      <w:r w:rsidR="00E01F51" w:rsidRPr="003C0BEE">
        <w:rPr>
          <w:lang w:val="en-GB"/>
        </w:rPr>
        <w:t>lauream</w:t>
      </w:r>
      <w:proofErr w:type="spellEnd"/>
      <w:r w:rsidR="00E01F51">
        <w:rPr>
          <w:lang w:val="en-GB"/>
        </w:rPr>
        <w:t xml:space="preserve">. </w:t>
      </w:r>
      <w:r w:rsidR="0016615B" w:rsidRPr="003C0BEE">
        <w:rPr>
          <w:lang w:val="en-GB"/>
        </w:rPr>
        <w:t>Among them</w:t>
      </w:r>
      <w:r w:rsidR="0016615B">
        <w:rPr>
          <w:lang w:val="en-GB"/>
        </w:rPr>
        <w:t xml:space="preserve">, </w:t>
      </w:r>
      <w:r w:rsidR="0016615B" w:rsidRPr="0016615B">
        <w:rPr>
          <w:lang w:val="en-GB"/>
        </w:rPr>
        <w:t xml:space="preserve">Catholic-Christian </w:t>
      </w:r>
      <w:r w:rsidR="0016615B">
        <w:rPr>
          <w:lang w:val="en-GB"/>
        </w:rPr>
        <w:t>respondents were 105 (57</w:t>
      </w:r>
      <w:r w:rsidR="004C6EDB">
        <w:rPr>
          <w:lang w:val="en-GB"/>
        </w:rPr>
        <w:t>.</w:t>
      </w:r>
      <w:r w:rsidR="0016615B">
        <w:rPr>
          <w:lang w:val="en-GB"/>
        </w:rPr>
        <w:t xml:space="preserve">1%), </w:t>
      </w:r>
      <w:r w:rsidR="002F266E">
        <w:rPr>
          <w:lang w:val="en-GB"/>
        </w:rPr>
        <w:t>P</w:t>
      </w:r>
      <w:r w:rsidR="002F266E" w:rsidRPr="002F266E">
        <w:rPr>
          <w:lang w:val="en-GB"/>
        </w:rPr>
        <w:t xml:space="preserve">rotestant </w:t>
      </w:r>
      <w:r w:rsidR="002F266E">
        <w:rPr>
          <w:lang w:val="en-GB"/>
        </w:rPr>
        <w:t>C</w:t>
      </w:r>
      <w:r w:rsidR="002F266E" w:rsidRPr="002F266E">
        <w:rPr>
          <w:lang w:val="en-GB"/>
        </w:rPr>
        <w:t>hristian</w:t>
      </w:r>
      <w:r w:rsidR="002F266E">
        <w:rPr>
          <w:lang w:val="en-GB"/>
        </w:rPr>
        <w:t>s</w:t>
      </w:r>
      <w:r w:rsidR="002F266E" w:rsidRPr="002F266E">
        <w:rPr>
          <w:lang w:val="en-GB"/>
        </w:rPr>
        <w:t xml:space="preserve"> </w:t>
      </w:r>
      <w:r w:rsidR="0016615B">
        <w:rPr>
          <w:lang w:val="en-GB"/>
        </w:rPr>
        <w:t xml:space="preserve">were </w:t>
      </w:r>
      <w:r w:rsidR="002F266E">
        <w:rPr>
          <w:lang w:val="en-GB"/>
        </w:rPr>
        <w:t xml:space="preserve">3 </w:t>
      </w:r>
      <w:r w:rsidR="0016615B">
        <w:rPr>
          <w:lang w:val="en-GB"/>
        </w:rPr>
        <w:t>(1</w:t>
      </w:r>
      <w:r w:rsidR="004C6EDB">
        <w:rPr>
          <w:lang w:val="en-GB"/>
        </w:rPr>
        <w:t>.</w:t>
      </w:r>
      <w:r w:rsidR="0016615B">
        <w:rPr>
          <w:lang w:val="en-GB"/>
        </w:rPr>
        <w:t>6%)</w:t>
      </w:r>
      <w:r w:rsidR="002F266E">
        <w:rPr>
          <w:lang w:val="en-GB"/>
        </w:rPr>
        <w:t>, A</w:t>
      </w:r>
      <w:r w:rsidR="002F266E" w:rsidRPr="0016615B">
        <w:rPr>
          <w:lang w:val="en-GB"/>
        </w:rPr>
        <w:t>theists</w:t>
      </w:r>
      <w:r w:rsidR="002F266E">
        <w:rPr>
          <w:lang w:val="en-GB"/>
        </w:rPr>
        <w:t xml:space="preserve"> were 38 (20</w:t>
      </w:r>
      <w:r w:rsidR="004C6EDB">
        <w:rPr>
          <w:lang w:val="en-GB"/>
        </w:rPr>
        <w:t>.</w:t>
      </w:r>
      <w:r w:rsidR="002F266E">
        <w:rPr>
          <w:lang w:val="en-GB"/>
        </w:rPr>
        <w:t>7%), A</w:t>
      </w:r>
      <w:r w:rsidR="002F266E" w:rsidRPr="0016615B">
        <w:rPr>
          <w:lang w:val="en-GB"/>
        </w:rPr>
        <w:t>gnostics</w:t>
      </w:r>
      <w:r w:rsidR="002F266E">
        <w:rPr>
          <w:lang w:val="en-GB"/>
        </w:rPr>
        <w:t xml:space="preserve"> were 27 (14</w:t>
      </w:r>
      <w:r w:rsidR="004C6EDB">
        <w:rPr>
          <w:lang w:val="en-GB"/>
        </w:rPr>
        <w:t>.</w:t>
      </w:r>
      <w:r w:rsidR="002F266E">
        <w:rPr>
          <w:lang w:val="en-GB"/>
        </w:rPr>
        <w:t xml:space="preserve">7%), 1 respondent was </w:t>
      </w:r>
      <w:r w:rsidR="005B2717" w:rsidRPr="005B2717">
        <w:rPr>
          <w:lang w:val="en-GB"/>
        </w:rPr>
        <w:t>Jewish</w:t>
      </w:r>
      <w:r w:rsidR="005B2717">
        <w:rPr>
          <w:lang w:val="en-GB"/>
        </w:rPr>
        <w:t xml:space="preserve"> (0</w:t>
      </w:r>
      <w:r w:rsidR="004C6EDB">
        <w:rPr>
          <w:lang w:val="en-GB"/>
        </w:rPr>
        <w:t>.</w:t>
      </w:r>
      <w:r w:rsidR="005B2717">
        <w:rPr>
          <w:lang w:val="en-GB"/>
        </w:rPr>
        <w:t>5%)</w:t>
      </w:r>
      <w:r w:rsidR="009645DA" w:rsidRPr="008A1CF5">
        <w:rPr>
          <w:lang w:val="en-GB"/>
        </w:rPr>
        <w:t xml:space="preserve">, and </w:t>
      </w:r>
      <w:r w:rsidR="009645DA">
        <w:rPr>
          <w:lang w:val="en-GB"/>
        </w:rPr>
        <w:t>10</w:t>
      </w:r>
      <w:r w:rsidR="009645DA" w:rsidRPr="008A1CF5">
        <w:rPr>
          <w:lang w:val="en-GB"/>
        </w:rPr>
        <w:t xml:space="preserve"> respondents</w:t>
      </w:r>
      <w:r w:rsidR="009645DA">
        <w:rPr>
          <w:lang w:val="en-GB"/>
        </w:rPr>
        <w:t xml:space="preserve"> (5</w:t>
      </w:r>
      <w:r w:rsidR="004C6EDB">
        <w:rPr>
          <w:lang w:val="en-GB"/>
        </w:rPr>
        <w:t>.</w:t>
      </w:r>
      <w:r w:rsidR="009645DA">
        <w:rPr>
          <w:lang w:val="en-GB"/>
        </w:rPr>
        <w:t>4%)</w:t>
      </w:r>
      <w:r w:rsidR="009645DA" w:rsidRPr="008A1CF5">
        <w:rPr>
          <w:lang w:val="en-GB"/>
        </w:rPr>
        <w:t xml:space="preserve"> </w:t>
      </w:r>
      <w:r w:rsidR="009645DA" w:rsidRPr="00F71C86">
        <w:rPr>
          <w:lang w:val="en-GB"/>
        </w:rPr>
        <w:t>reported that they did not belong to any of the listed categories</w:t>
      </w:r>
      <w:r w:rsidR="005B2717">
        <w:rPr>
          <w:lang w:val="en-GB"/>
        </w:rPr>
        <w:t>. On a 5-point scale ranging from 1 (“</w:t>
      </w:r>
      <w:r w:rsidR="005B2717" w:rsidRPr="005B2717">
        <w:rPr>
          <w:lang w:val="en-GB"/>
        </w:rPr>
        <w:t>Not at all”) a</w:t>
      </w:r>
      <w:r w:rsidR="005B2717">
        <w:rPr>
          <w:lang w:val="en-GB"/>
        </w:rPr>
        <w:t>nd 5 (“</w:t>
      </w:r>
      <w:r w:rsidR="005B2717" w:rsidRPr="005B2717">
        <w:rPr>
          <w:lang w:val="en-GB"/>
        </w:rPr>
        <w:t>Strong</w:t>
      </w:r>
      <w:r w:rsidR="005B2717">
        <w:rPr>
          <w:lang w:val="en-GB"/>
        </w:rPr>
        <w:t>”) measuring how strongly respondents consider</w:t>
      </w:r>
      <w:r w:rsidR="009B426B">
        <w:rPr>
          <w:lang w:val="en-GB"/>
        </w:rPr>
        <w:t>ed</w:t>
      </w:r>
      <w:r w:rsidR="005B2717">
        <w:rPr>
          <w:lang w:val="en-GB"/>
        </w:rPr>
        <w:t xml:space="preserve"> themselves </w:t>
      </w:r>
      <w:r w:rsidR="009B426B">
        <w:rPr>
          <w:lang w:val="en-GB"/>
        </w:rPr>
        <w:t>religious, respondents’ mean was 2</w:t>
      </w:r>
      <w:r w:rsidR="004C6EDB">
        <w:rPr>
          <w:lang w:val="en-GB"/>
        </w:rPr>
        <w:t>.</w:t>
      </w:r>
      <w:r w:rsidR="009B426B">
        <w:rPr>
          <w:lang w:val="en-GB"/>
        </w:rPr>
        <w:t>40 (SD= 1</w:t>
      </w:r>
      <w:r w:rsidR="004C6EDB">
        <w:rPr>
          <w:lang w:val="en-GB"/>
        </w:rPr>
        <w:t>.</w:t>
      </w:r>
      <w:r w:rsidR="009B426B">
        <w:rPr>
          <w:lang w:val="en-GB"/>
        </w:rPr>
        <w:t xml:space="preserve">12). </w:t>
      </w:r>
      <w:r w:rsidR="0058252F">
        <w:rPr>
          <w:lang w:val="en-GB"/>
        </w:rPr>
        <w:t xml:space="preserve">About </w:t>
      </w:r>
      <w:r w:rsidR="0058252F" w:rsidRPr="0058252F">
        <w:rPr>
          <w:lang w:val="en-GB"/>
        </w:rPr>
        <w:t xml:space="preserve">how often </w:t>
      </w:r>
      <w:r w:rsidR="0058252F">
        <w:rPr>
          <w:lang w:val="en-GB"/>
        </w:rPr>
        <w:t>they spend time on religious practices, 97 respondents (52</w:t>
      </w:r>
      <w:r w:rsidR="004C6EDB">
        <w:rPr>
          <w:lang w:val="en-GB"/>
        </w:rPr>
        <w:t>.</w:t>
      </w:r>
      <w:r w:rsidR="0058252F">
        <w:rPr>
          <w:lang w:val="en-GB"/>
        </w:rPr>
        <w:t>7%) reported “o</w:t>
      </w:r>
      <w:r w:rsidR="0058252F" w:rsidRPr="0058252F">
        <w:rPr>
          <w:lang w:val="en-GB"/>
        </w:rPr>
        <w:t>nce per year or less</w:t>
      </w:r>
      <w:r w:rsidR="0058252F">
        <w:rPr>
          <w:lang w:val="en-GB"/>
        </w:rPr>
        <w:t xml:space="preserve">”, 38 </w:t>
      </w:r>
      <w:r w:rsidR="00DE1C35">
        <w:rPr>
          <w:lang w:val="en-GB"/>
        </w:rPr>
        <w:t>(20</w:t>
      </w:r>
      <w:r w:rsidR="004C6EDB">
        <w:rPr>
          <w:lang w:val="en-GB"/>
        </w:rPr>
        <w:t>.</w:t>
      </w:r>
      <w:r w:rsidR="00DE1C35">
        <w:rPr>
          <w:lang w:val="en-GB"/>
        </w:rPr>
        <w:t xml:space="preserve">7%) </w:t>
      </w:r>
      <w:r w:rsidR="0058252F">
        <w:rPr>
          <w:lang w:val="en-GB"/>
        </w:rPr>
        <w:t>reported “</w:t>
      </w:r>
      <w:r w:rsidR="0058252F" w:rsidRPr="0058252F">
        <w:rPr>
          <w:lang w:val="en-GB"/>
        </w:rPr>
        <w:t>Once per month to several times per year</w:t>
      </w:r>
      <w:r w:rsidR="0058252F">
        <w:rPr>
          <w:lang w:val="en-GB"/>
        </w:rPr>
        <w:t xml:space="preserve">”, </w:t>
      </w:r>
      <w:r w:rsidR="004B5B41">
        <w:rPr>
          <w:lang w:val="en-GB"/>
        </w:rPr>
        <w:t xml:space="preserve">25 </w:t>
      </w:r>
      <w:r w:rsidR="00DE1C35">
        <w:rPr>
          <w:lang w:val="en-GB"/>
        </w:rPr>
        <w:t>(13</w:t>
      </w:r>
      <w:r w:rsidR="004C6EDB">
        <w:rPr>
          <w:lang w:val="en-GB"/>
        </w:rPr>
        <w:t>.</w:t>
      </w:r>
      <w:r w:rsidR="00DE1C35">
        <w:rPr>
          <w:lang w:val="en-GB"/>
        </w:rPr>
        <w:t xml:space="preserve">6%) </w:t>
      </w:r>
      <w:r w:rsidR="004B5B41">
        <w:rPr>
          <w:lang w:val="en-GB"/>
        </w:rPr>
        <w:t>reported “</w:t>
      </w:r>
      <w:r w:rsidR="004B5B41" w:rsidRPr="0058252F">
        <w:rPr>
          <w:lang w:val="en-GB"/>
        </w:rPr>
        <w:t>Once per week to several times per month</w:t>
      </w:r>
      <w:r w:rsidR="004B5B41">
        <w:rPr>
          <w:lang w:val="en-GB"/>
        </w:rPr>
        <w:t>”, and 24</w:t>
      </w:r>
      <w:r w:rsidR="00DE1C35">
        <w:rPr>
          <w:lang w:val="en-GB"/>
        </w:rPr>
        <w:t xml:space="preserve"> (13%)</w:t>
      </w:r>
      <w:r w:rsidR="004B5B41">
        <w:rPr>
          <w:lang w:val="en-GB"/>
        </w:rPr>
        <w:t xml:space="preserve"> reported “</w:t>
      </w:r>
      <w:r w:rsidR="004B5B41" w:rsidRPr="0058252F">
        <w:rPr>
          <w:lang w:val="en-GB"/>
        </w:rPr>
        <w:t>Several times per day to several times per week</w:t>
      </w:r>
      <w:r w:rsidR="004B5B41">
        <w:rPr>
          <w:lang w:val="en-GB"/>
        </w:rPr>
        <w:t>”</w:t>
      </w:r>
      <w:r w:rsidR="00DE1C35">
        <w:rPr>
          <w:lang w:val="en-GB"/>
        </w:rPr>
        <w:t>.</w:t>
      </w:r>
    </w:p>
    <w:p w14:paraId="3EA33650" w14:textId="77777777" w:rsidR="0016091E" w:rsidRDefault="009E6131" w:rsidP="0016091E">
      <w:pPr>
        <w:spacing w:after="120"/>
        <w:rPr>
          <w:b/>
          <w:bCs/>
          <w:lang w:val="en-GB"/>
        </w:rPr>
      </w:pPr>
      <w:r>
        <w:rPr>
          <w:lang w:val="en-GB"/>
        </w:rPr>
        <w:br/>
      </w:r>
      <w:r w:rsidRPr="009E6131">
        <w:rPr>
          <w:b/>
          <w:bCs/>
          <w:lang w:val="en-GB"/>
        </w:rPr>
        <w:t xml:space="preserve">Materials and </w:t>
      </w:r>
      <w:r>
        <w:rPr>
          <w:b/>
          <w:bCs/>
          <w:lang w:val="en-GB"/>
        </w:rPr>
        <w:t>Methods</w:t>
      </w:r>
    </w:p>
    <w:p w14:paraId="62B4271C" w14:textId="77777777" w:rsidR="0016091E" w:rsidRDefault="009E6131" w:rsidP="0016091E">
      <w:pPr>
        <w:spacing w:after="120"/>
        <w:rPr>
          <w:b/>
          <w:bCs/>
          <w:lang w:val="en-GB"/>
        </w:rPr>
      </w:pPr>
      <w:r w:rsidRPr="00E00B45">
        <w:rPr>
          <w:i/>
          <w:iCs/>
          <w:lang w:val="en-GB"/>
        </w:rPr>
        <w:t>Stimuli</w:t>
      </w:r>
      <w:r w:rsidR="00E00B45">
        <w:rPr>
          <w:i/>
          <w:iCs/>
          <w:lang w:val="en-GB"/>
        </w:rPr>
        <w:br/>
      </w:r>
      <w:r w:rsidR="00167E1D">
        <w:rPr>
          <w:lang w:val="en-GB"/>
        </w:rPr>
        <w:t xml:space="preserve">The </w:t>
      </w:r>
      <w:r w:rsidR="00B663D1">
        <w:rPr>
          <w:lang w:val="en-GB"/>
        </w:rPr>
        <w:t xml:space="preserve">version of </w:t>
      </w:r>
      <w:r w:rsidR="002F2C6D">
        <w:rPr>
          <w:lang w:val="en-GB"/>
        </w:rPr>
        <w:t>the God</w:t>
      </w:r>
      <w:r w:rsidR="00412493">
        <w:rPr>
          <w:lang w:val="en-GB"/>
        </w:rPr>
        <w:t>-avatar</w:t>
      </w:r>
      <w:r w:rsidR="00B663D1">
        <w:rPr>
          <w:lang w:val="en-GB"/>
        </w:rPr>
        <w:t xml:space="preserve"> was</w:t>
      </w:r>
      <w:r w:rsidR="002F2C6D">
        <w:rPr>
          <w:lang w:val="en-GB"/>
        </w:rPr>
        <w:t xml:space="preserve"> </w:t>
      </w:r>
      <w:r w:rsidR="009C76F8">
        <w:rPr>
          <w:lang w:val="en-GB"/>
        </w:rPr>
        <w:t>used in</w:t>
      </w:r>
      <w:r w:rsidR="00191D85">
        <w:rPr>
          <w:lang w:val="en-GB"/>
        </w:rPr>
        <w:t xml:space="preserve"> this </w:t>
      </w:r>
      <w:r w:rsidR="00B663D1">
        <w:rPr>
          <w:lang w:val="en-GB"/>
        </w:rPr>
        <w:t>second</w:t>
      </w:r>
      <w:r w:rsidR="00191D85">
        <w:rPr>
          <w:lang w:val="en-GB"/>
        </w:rPr>
        <w:t xml:space="preserve"> </w:t>
      </w:r>
      <w:r w:rsidR="00A44504">
        <w:rPr>
          <w:lang w:val="en-GB"/>
        </w:rPr>
        <w:t>p</w:t>
      </w:r>
      <w:r w:rsidR="00191D85">
        <w:rPr>
          <w:lang w:val="en-GB"/>
        </w:rPr>
        <w:t xml:space="preserve">ilot </w:t>
      </w:r>
      <w:r w:rsidR="00A44504">
        <w:rPr>
          <w:lang w:val="en-GB"/>
        </w:rPr>
        <w:t>s</w:t>
      </w:r>
      <w:r w:rsidR="00191D85">
        <w:rPr>
          <w:lang w:val="en-GB"/>
        </w:rPr>
        <w:t xml:space="preserve">tudy </w:t>
      </w:r>
      <w:r w:rsidR="00167E1D">
        <w:rPr>
          <w:lang w:val="en-GB"/>
        </w:rPr>
        <w:t xml:space="preserve">is displayed in </w:t>
      </w:r>
      <w:r w:rsidR="00191D85">
        <w:rPr>
          <w:lang w:val="en-GB"/>
        </w:rPr>
        <w:t>Fig. 1</w:t>
      </w:r>
      <w:r w:rsidR="00412493">
        <w:rPr>
          <w:lang w:val="en-GB"/>
        </w:rPr>
        <w:t>B</w:t>
      </w:r>
      <w:r w:rsidR="002F2C6D">
        <w:rPr>
          <w:lang w:val="en-GB"/>
        </w:rPr>
        <w:t xml:space="preserve">. </w:t>
      </w:r>
      <w:r w:rsidR="00191D85">
        <w:rPr>
          <w:lang w:val="en-GB"/>
        </w:rPr>
        <w:t xml:space="preserve">The </w:t>
      </w:r>
      <w:r w:rsidR="0024055E">
        <w:rPr>
          <w:lang w:val="en-GB"/>
        </w:rPr>
        <w:t xml:space="preserve">Muscled-control </w:t>
      </w:r>
      <w:r w:rsidR="00191D85">
        <w:rPr>
          <w:lang w:val="en-GB"/>
        </w:rPr>
        <w:t>avatar and the Normal</w:t>
      </w:r>
      <w:r w:rsidR="00412493">
        <w:rPr>
          <w:lang w:val="en-GB"/>
        </w:rPr>
        <w:t>-</w:t>
      </w:r>
      <w:r w:rsidR="00191D85">
        <w:rPr>
          <w:lang w:val="en-GB"/>
        </w:rPr>
        <w:t xml:space="preserve">control avatar </w:t>
      </w:r>
      <w:r w:rsidR="00834DAA">
        <w:rPr>
          <w:lang w:val="en-GB"/>
        </w:rPr>
        <w:t xml:space="preserve">were the same described in the manuscript. </w:t>
      </w:r>
      <w:r>
        <w:rPr>
          <w:b/>
          <w:bCs/>
          <w:lang w:val="en-GB"/>
        </w:rPr>
        <w:br/>
      </w:r>
      <w:r w:rsidR="00E00B45">
        <w:rPr>
          <w:b/>
          <w:bCs/>
          <w:lang w:val="en-GB"/>
        </w:rPr>
        <w:br/>
      </w:r>
      <w:r w:rsidR="00E00B45" w:rsidRPr="00E00B45">
        <w:rPr>
          <w:b/>
          <w:bCs/>
          <w:lang w:val="en-GB"/>
        </w:rPr>
        <w:t xml:space="preserve">Procedure </w:t>
      </w:r>
    </w:p>
    <w:p w14:paraId="2869E094" w14:textId="344D538F" w:rsidR="00E00B45" w:rsidRPr="00E00B45" w:rsidRDefault="007E2D9C" w:rsidP="0016091E">
      <w:pPr>
        <w:spacing w:after="120"/>
        <w:rPr>
          <w:lang w:val="en-GB"/>
        </w:rPr>
      </w:pPr>
      <w:r>
        <w:rPr>
          <w:lang w:val="en-GB"/>
        </w:rPr>
        <w:t xml:space="preserve">We used the same procedure as in Pilot Study 1. </w:t>
      </w:r>
      <w:r w:rsidR="008C0428">
        <w:rPr>
          <w:lang w:val="en-GB"/>
        </w:rPr>
        <w:br/>
      </w:r>
    </w:p>
    <w:p w14:paraId="211A8D93" w14:textId="77777777" w:rsidR="0016091E" w:rsidRDefault="009E6131" w:rsidP="0016091E">
      <w:pPr>
        <w:spacing w:after="120"/>
        <w:rPr>
          <w:b/>
          <w:bCs/>
          <w:lang w:val="en-GB"/>
        </w:rPr>
      </w:pPr>
      <w:r>
        <w:rPr>
          <w:b/>
          <w:bCs/>
          <w:lang w:val="en-GB"/>
        </w:rPr>
        <w:t xml:space="preserve">Analysis </w:t>
      </w:r>
    </w:p>
    <w:p w14:paraId="74A2CF14" w14:textId="6BC0F4BB" w:rsidR="00791578" w:rsidRDefault="007E2D9C" w:rsidP="0016091E">
      <w:pPr>
        <w:spacing w:after="120"/>
        <w:rPr>
          <w:lang w:val="en-GB"/>
        </w:rPr>
      </w:pPr>
      <w:r>
        <w:rPr>
          <w:lang w:val="en-GB"/>
        </w:rPr>
        <w:t>We performed the same analys</w:t>
      </w:r>
      <w:r w:rsidR="00AD59E6">
        <w:rPr>
          <w:lang w:val="en-GB"/>
        </w:rPr>
        <w:t>e</w:t>
      </w:r>
      <w:r>
        <w:rPr>
          <w:lang w:val="en-GB"/>
        </w:rPr>
        <w:t>s as in Pilot Study 1</w:t>
      </w:r>
      <w:r w:rsidR="00AD59E6">
        <w:rPr>
          <w:lang w:val="en-GB"/>
        </w:rPr>
        <w:t>,</w:t>
      </w:r>
      <w:r>
        <w:rPr>
          <w:lang w:val="en-GB"/>
        </w:rPr>
        <w:t xml:space="preserve"> with the same exclusion criteria.  </w:t>
      </w:r>
    </w:p>
    <w:p w14:paraId="2B16D93A" w14:textId="77777777" w:rsidR="0016091E" w:rsidRDefault="0016091E" w:rsidP="0016091E">
      <w:pPr>
        <w:spacing w:after="120"/>
        <w:rPr>
          <w:i/>
          <w:iCs/>
          <w:lang w:val="en-GB"/>
        </w:rPr>
      </w:pPr>
    </w:p>
    <w:p w14:paraId="6EFFDCA4" w14:textId="2A80D277" w:rsidR="003F76BF" w:rsidRDefault="00734D57" w:rsidP="0016091E">
      <w:pPr>
        <w:spacing w:after="120"/>
        <w:rPr>
          <w:i/>
          <w:iCs/>
          <w:lang w:val="en-GB"/>
        </w:rPr>
      </w:pPr>
      <w:r>
        <w:rPr>
          <w:i/>
          <w:iCs/>
          <w:lang w:val="en-GB"/>
        </w:rPr>
        <w:t xml:space="preserve">Avatar </w:t>
      </w:r>
      <w:r w:rsidR="001B025F" w:rsidRPr="001B025F">
        <w:rPr>
          <w:i/>
          <w:iCs/>
          <w:lang w:val="en-GB"/>
        </w:rPr>
        <w:t>recognition</w:t>
      </w:r>
    </w:p>
    <w:p w14:paraId="63D7425D" w14:textId="0336A90B" w:rsidR="002A3F2F" w:rsidRDefault="00C3043D" w:rsidP="0016091E">
      <w:pPr>
        <w:spacing w:after="120"/>
        <w:rPr>
          <w:lang w:val="en-GB"/>
        </w:rPr>
      </w:pPr>
      <w:r w:rsidRPr="00734D57">
        <w:rPr>
          <w:lang w:val="en-GB"/>
        </w:rPr>
        <w:t>The final sample consisted of 165 respondents</w:t>
      </w:r>
      <w:r w:rsidR="00734D57" w:rsidRPr="00734D57">
        <w:rPr>
          <w:lang w:val="en-GB"/>
        </w:rPr>
        <w:t xml:space="preserve">. </w:t>
      </w:r>
      <w:r w:rsidR="00305027">
        <w:rPr>
          <w:lang w:val="en-GB"/>
        </w:rPr>
        <w:t xml:space="preserve">We </w:t>
      </w:r>
      <w:r w:rsidR="00EB33D1">
        <w:rPr>
          <w:lang w:val="en-GB"/>
        </w:rPr>
        <w:t>analyse</w:t>
      </w:r>
      <w:r w:rsidR="007E2D9C">
        <w:rPr>
          <w:lang w:val="en-GB"/>
        </w:rPr>
        <w:t>d</w:t>
      </w:r>
      <w:r w:rsidR="00EB33D1">
        <w:rPr>
          <w:lang w:val="en-GB"/>
        </w:rPr>
        <w:t xml:space="preserve"> </w:t>
      </w:r>
      <w:r w:rsidR="00EB33D1" w:rsidRPr="00EB33D1">
        <w:rPr>
          <w:lang w:val="en-GB"/>
        </w:rPr>
        <w:t>the frequency of responses</w:t>
      </w:r>
      <w:r w:rsidR="00EB33D1">
        <w:rPr>
          <w:lang w:val="en-GB"/>
        </w:rPr>
        <w:t xml:space="preserve"> (see </w:t>
      </w:r>
      <w:r w:rsidR="00B922D3">
        <w:rPr>
          <w:lang w:val="en-GB"/>
        </w:rPr>
        <w:t>Fig. 2</w:t>
      </w:r>
      <w:r w:rsidR="00376E6D">
        <w:rPr>
          <w:lang w:val="en-GB"/>
        </w:rPr>
        <w:t>B</w:t>
      </w:r>
      <w:r w:rsidR="00EB33D1">
        <w:rPr>
          <w:lang w:val="en-GB"/>
        </w:rPr>
        <w:t xml:space="preserve">). </w:t>
      </w:r>
    </w:p>
    <w:p w14:paraId="4FFE209F" w14:textId="77777777" w:rsidR="003F76BF" w:rsidRDefault="00CA7834" w:rsidP="0016091E">
      <w:pPr>
        <w:spacing w:after="120"/>
        <w:rPr>
          <w:i/>
          <w:iCs/>
          <w:lang w:val="en-GB"/>
        </w:rPr>
      </w:pPr>
      <w:r w:rsidRPr="00CA7834">
        <w:rPr>
          <w:i/>
          <w:iCs/>
          <w:lang w:val="en-GB"/>
        </w:rPr>
        <w:t>Avatar muscularity</w:t>
      </w:r>
    </w:p>
    <w:p w14:paraId="43E59D43" w14:textId="63364C1A" w:rsidR="005C1ED7" w:rsidRPr="0030168C" w:rsidRDefault="007E2D9C" w:rsidP="0016091E">
      <w:pPr>
        <w:spacing w:after="120"/>
        <w:rPr>
          <w:lang w:val="en-GB"/>
        </w:rPr>
      </w:pPr>
      <w:r>
        <w:rPr>
          <w:lang w:val="en-GB"/>
        </w:rPr>
        <w:t>T</w:t>
      </w:r>
      <w:r w:rsidR="0030168C">
        <w:rPr>
          <w:lang w:val="en-GB"/>
        </w:rPr>
        <w:t xml:space="preserve">he </w:t>
      </w:r>
      <w:r w:rsidR="0030168C" w:rsidRPr="00734D57">
        <w:rPr>
          <w:lang w:val="en-GB"/>
        </w:rPr>
        <w:t>final sample consisted of 1</w:t>
      </w:r>
      <w:r w:rsidR="00F04465">
        <w:rPr>
          <w:lang w:val="en-GB"/>
        </w:rPr>
        <w:t>81</w:t>
      </w:r>
      <w:r w:rsidR="0030168C" w:rsidRPr="00734D57">
        <w:rPr>
          <w:lang w:val="en-GB"/>
        </w:rPr>
        <w:t xml:space="preserve"> respondents</w:t>
      </w:r>
      <w:r w:rsidR="0030168C">
        <w:rPr>
          <w:lang w:val="en-GB"/>
        </w:rPr>
        <w:t xml:space="preserve">. </w:t>
      </w:r>
    </w:p>
    <w:p w14:paraId="4DD8819E" w14:textId="2F09F218" w:rsidR="005C1ED7" w:rsidRDefault="0030168C" w:rsidP="0016091E">
      <w:pPr>
        <w:spacing w:after="120"/>
        <w:rPr>
          <w:lang w:val="en-GB"/>
        </w:rPr>
      </w:pPr>
      <w:r w:rsidRPr="002832A5">
        <w:rPr>
          <w:lang w:val="en-GB"/>
        </w:rPr>
        <w:t xml:space="preserve">A one-way repeated measured analysis of variance (ANOVA) was conducted to evaluate the null hypothesis that there is no </w:t>
      </w:r>
      <w:r w:rsidR="002832A5" w:rsidRPr="002832A5">
        <w:rPr>
          <w:lang w:val="en-GB"/>
        </w:rPr>
        <w:t>difference in participants’ ratings of God</w:t>
      </w:r>
      <w:r w:rsidR="00106A1C">
        <w:rPr>
          <w:lang w:val="en-GB"/>
        </w:rPr>
        <w:t>-avatar</w:t>
      </w:r>
      <w:r w:rsidR="002832A5" w:rsidRPr="002832A5">
        <w:rPr>
          <w:lang w:val="en-GB"/>
        </w:rPr>
        <w:t xml:space="preserve">, </w:t>
      </w:r>
      <w:r w:rsidR="00283D0C">
        <w:rPr>
          <w:lang w:val="en-GB"/>
        </w:rPr>
        <w:t xml:space="preserve">Muscled-control </w:t>
      </w:r>
      <w:r w:rsidR="00106A1C">
        <w:rPr>
          <w:lang w:val="en-GB"/>
        </w:rPr>
        <w:t>avatar</w:t>
      </w:r>
      <w:r w:rsidR="002832A5" w:rsidRPr="002832A5">
        <w:rPr>
          <w:lang w:val="en-GB"/>
        </w:rPr>
        <w:t xml:space="preserve">, and Normal-control </w:t>
      </w:r>
      <w:r w:rsidR="007F1C02">
        <w:rPr>
          <w:lang w:val="en-GB"/>
        </w:rPr>
        <w:t xml:space="preserve">avatar </w:t>
      </w:r>
      <w:r w:rsidR="002832A5" w:rsidRPr="002832A5">
        <w:rPr>
          <w:lang w:val="en-GB"/>
        </w:rPr>
        <w:t xml:space="preserve">muscularity. </w:t>
      </w:r>
      <w:r w:rsidR="00491B21">
        <w:rPr>
          <w:lang w:val="en-GB"/>
        </w:rPr>
        <w:t>The multivariate test results indicate that there are significant differences in</w:t>
      </w:r>
      <w:r w:rsidR="00AD6347">
        <w:rPr>
          <w:lang w:val="en-GB"/>
        </w:rPr>
        <w:t xml:space="preserve"> muscularity ratings across avatars</w:t>
      </w:r>
      <w:r w:rsidR="00491B21">
        <w:rPr>
          <w:lang w:val="en-GB"/>
        </w:rPr>
        <w:t xml:space="preserve">, </w:t>
      </w:r>
      <w:r w:rsidR="00491B21" w:rsidRPr="002832A5">
        <w:rPr>
          <w:lang w:val="en-GB"/>
        </w:rPr>
        <w:t>Wilks’ Lambda=</w:t>
      </w:r>
      <w:r w:rsidR="00491B21">
        <w:rPr>
          <w:lang w:val="en-GB"/>
        </w:rPr>
        <w:t xml:space="preserve">.22, </w:t>
      </w:r>
      <w:proofErr w:type="gramStart"/>
      <w:r w:rsidR="00491B21">
        <w:rPr>
          <w:lang w:val="en-GB"/>
        </w:rPr>
        <w:t>F(</w:t>
      </w:r>
      <w:proofErr w:type="gramEnd"/>
      <w:r w:rsidR="00491B21">
        <w:rPr>
          <w:lang w:val="en-GB"/>
        </w:rPr>
        <w:t>=2,</w:t>
      </w:r>
      <w:r w:rsidR="00283D0C">
        <w:rPr>
          <w:lang w:val="en-GB"/>
        </w:rPr>
        <w:t xml:space="preserve"> </w:t>
      </w:r>
      <w:r w:rsidR="00491B21">
        <w:rPr>
          <w:lang w:val="en-GB"/>
        </w:rPr>
        <w:t>179)= 322</w:t>
      </w:r>
      <w:r w:rsidR="004C671A">
        <w:rPr>
          <w:lang w:val="en-GB"/>
        </w:rPr>
        <w:t>.</w:t>
      </w:r>
      <w:r w:rsidR="00491B21">
        <w:rPr>
          <w:lang w:val="en-GB"/>
        </w:rPr>
        <w:t>5</w:t>
      </w:r>
      <w:r w:rsidR="007F1C02">
        <w:rPr>
          <w:lang w:val="en-GB"/>
        </w:rPr>
        <w:t>3</w:t>
      </w:r>
      <w:r w:rsidR="00491B21">
        <w:rPr>
          <w:lang w:val="en-GB"/>
        </w:rPr>
        <w:t>, p&lt;.01</w:t>
      </w:r>
      <w:r w:rsidR="00AD6347">
        <w:rPr>
          <w:lang w:val="en-GB"/>
        </w:rPr>
        <w:t>,</w:t>
      </w:r>
      <w:r w:rsidR="00491B21">
        <w:rPr>
          <w:lang w:val="en-GB"/>
        </w:rPr>
        <w:t xml:space="preserve"> </w:t>
      </w:r>
      <w:r w:rsidR="00283D0C" w:rsidRPr="00AA620B">
        <w:rPr>
          <w:lang w:val="en-GB"/>
        </w:rPr>
        <w:t>η</w:t>
      </w:r>
      <w:r w:rsidR="00283D0C" w:rsidRPr="00AA620B">
        <w:rPr>
          <w:vertAlign w:val="superscript"/>
          <w:lang w:val="en-US"/>
        </w:rPr>
        <w:t>2</w:t>
      </w:r>
      <w:r w:rsidR="00491B21">
        <w:rPr>
          <w:lang w:val="en-GB"/>
        </w:rPr>
        <w:t xml:space="preserve"> = .78. Mauchly’s test is significant (p&lt;0.1). Since Greenhouse-</w:t>
      </w:r>
      <w:proofErr w:type="spellStart"/>
      <w:r w:rsidR="00491B21">
        <w:rPr>
          <w:lang w:val="en-GB"/>
        </w:rPr>
        <w:t>Geisser</w:t>
      </w:r>
      <w:proofErr w:type="spellEnd"/>
      <w:r w:rsidR="00491B21">
        <w:rPr>
          <w:lang w:val="en-GB"/>
        </w:rPr>
        <w:t xml:space="preserve"> epsilon </w:t>
      </w:r>
      <w:r w:rsidR="003F47DC">
        <w:rPr>
          <w:lang w:val="en-GB"/>
        </w:rPr>
        <w:t xml:space="preserve">had a </w:t>
      </w:r>
      <w:r w:rsidR="00491B21">
        <w:rPr>
          <w:lang w:val="en-GB"/>
        </w:rPr>
        <w:t xml:space="preserve">value </w:t>
      </w:r>
      <w:r w:rsidR="00B618B6">
        <w:rPr>
          <w:lang w:val="en-GB"/>
        </w:rPr>
        <w:t xml:space="preserve">of </w:t>
      </w:r>
      <w:r w:rsidR="00491B21">
        <w:rPr>
          <w:lang w:val="en-GB"/>
        </w:rPr>
        <w:t>.86</w:t>
      </w:r>
      <w:r w:rsidR="00B618B6">
        <w:rPr>
          <w:lang w:val="en-GB"/>
        </w:rPr>
        <w:t xml:space="preserve">, we rely on Huynh-Feldt adjustment to interpret the univariate results. The Huynh-Feldt univariate test result is statistically significant, </w:t>
      </w:r>
      <w:proofErr w:type="gramStart"/>
      <w:r w:rsidR="00B618B6">
        <w:rPr>
          <w:lang w:val="en-GB"/>
        </w:rPr>
        <w:t>F(</w:t>
      </w:r>
      <w:proofErr w:type="gramEnd"/>
      <w:r w:rsidR="00B618B6">
        <w:rPr>
          <w:lang w:val="en-GB"/>
        </w:rPr>
        <w:t xml:space="preserve">1.74, </w:t>
      </w:r>
      <w:r w:rsidR="00AD6347">
        <w:rPr>
          <w:lang w:val="en-GB"/>
        </w:rPr>
        <w:t>313.21</w:t>
      </w:r>
      <w:r w:rsidR="00B618B6">
        <w:rPr>
          <w:lang w:val="en-GB"/>
        </w:rPr>
        <w:t>)=292.90</w:t>
      </w:r>
      <w:r w:rsidR="00AD6347">
        <w:rPr>
          <w:lang w:val="en-GB"/>
        </w:rPr>
        <w:t xml:space="preserve">, p&lt;.01, n2 = .62, again indicating significant differences in muscularity ratings. </w:t>
      </w:r>
      <w:r w:rsidR="00EF0B32">
        <w:rPr>
          <w:lang w:val="en-GB"/>
        </w:rPr>
        <w:t xml:space="preserve">Follow up comparison indicated that each pairwise difference was significant p&lt;.01. Respondents rated </w:t>
      </w:r>
      <w:r w:rsidR="0064268E">
        <w:rPr>
          <w:lang w:val="en-GB"/>
        </w:rPr>
        <w:t xml:space="preserve">Muscled-control </w:t>
      </w:r>
      <w:r w:rsidR="00EF0B32">
        <w:rPr>
          <w:lang w:val="en-GB"/>
        </w:rPr>
        <w:t>avatar (M=</w:t>
      </w:r>
      <w:r w:rsidR="00C35287">
        <w:rPr>
          <w:lang w:val="en-GB"/>
        </w:rPr>
        <w:t xml:space="preserve">80.46, </w:t>
      </w:r>
      <w:r w:rsidR="00EF0B32">
        <w:rPr>
          <w:lang w:val="en-GB"/>
        </w:rPr>
        <w:t>SD=</w:t>
      </w:r>
      <w:r w:rsidR="00C35287">
        <w:rPr>
          <w:lang w:val="en-GB"/>
        </w:rPr>
        <w:t>1.19)</w:t>
      </w:r>
      <w:r w:rsidR="00EF0B32">
        <w:rPr>
          <w:lang w:val="en-GB"/>
        </w:rPr>
        <w:t xml:space="preserve"> as more muscular </w:t>
      </w:r>
      <w:r w:rsidR="00C35287">
        <w:rPr>
          <w:lang w:val="en-GB"/>
        </w:rPr>
        <w:t>than God</w:t>
      </w:r>
      <w:r w:rsidR="00106A1C">
        <w:rPr>
          <w:lang w:val="en-GB"/>
        </w:rPr>
        <w:t>-</w:t>
      </w:r>
      <w:r w:rsidR="00C35287">
        <w:rPr>
          <w:lang w:val="en-GB"/>
        </w:rPr>
        <w:t xml:space="preserve">avatar (M=69.01, SD=1.46) and Normal-control avatar (M=43.87, SD=1.40). </w:t>
      </w:r>
      <w:r w:rsidR="00167E1D">
        <w:rPr>
          <w:lang w:val="en-GB"/>
        </w:rPr>
        <w:t xml:space="preserve"> </w:t>
      </w:r>
    </w:p>
    <w:p w14:paraId="1203C85E" w14:textId="362A693C" w:rsidR="00C84B94" w:rsidRDefault="00C84B94" w:rsidP="0016091E">
      <w:pPr>
        <w:spacing w:after="120"/>
        <w:rPr>
          <w:lang w:val="en-GB"/>
        </w:rPr>
      </w:pPr>
    </w:p>
    <w:p w14:paraId="1413E749" w14:textId="00634D0D" w:rsidR="00C84B94" w:rsidRDefault="00C84B94" w:rsidP="0016091E">
      <w:pPr>
        <w:spacing w:after="120"/>
        <w:rPr>
          <w:b/>
          <w:bCs/>
          <w:lang w:val="en-GB"/>
        </w:rPr>
      </w:pPr>
      <w:r w:rsidRPr="00C84B94">
        <w:rPr>
          <w:b/>
          <w:bCs/>
          <w:lang w:val="en-GB"/>
        </w:rPr>
        <w:t xml:space="preserve">Result Discussion </w:t>
      </w:r>
    </w:p>
    <w:p w14:paraId="0F0EFCB1" w14:textId="3C2C25EA" w:rsidR="005D5CAD" w:rsidRDefault="006C0540" w:rsidP="0016091E">
      <w:pPr>
        <w:spacing w:after="120"/>
        <w:rPr>
          <w:lang w:val="en-GB"/>
        </w:rPr>
      </w:pPr>
      <w:r>
        <w:rPr>
          <w:lang w:val="en-GB"/>
        </w:rPr>
        <w:t>T</w:t>
      </w:r>
      <w:r w:rsidR="00815FA5">
        <w:rPr>
          <w:lang w:val="en-GB"/>
        </w:rPr>
        <w:t>his</w:t>
      </w:r>
      <w:r w:rsidR="00AE605F">
        <w:rPr>
          <w:lang w:val="en-GB"/>
        </w:rPr>
        <w:t xml:space="preserve"> new</w:t>
      </w:r>
      <w:r w:rsidR="00815FA5">
        <w:rPr>
          <w:lang w:val="en-GB"/>
        </w:rPr>
        <w:t xml:space="preserve"> version of</w:t>
      </w:r>
      <w:r w:rsidR="000D3879">
        <w:rPr>
          <w:lang w:val="en-GB"/>
        </w:rPr>
        <w:t xml:space="preserve"> the </w:t>
      </w:r>
      <w:r w:rsidR="00C756F9">
        <w:rPr>
          <w:lang w:val="en-GB"/>
        </w:rPr>
        <w:t>avatar</w:t>
      </w:r>
      <w:r w:rsidR="000D3879">
        <w:rPr>
          <w:lang w:val="en-GB"/>
        </w:rPr>
        <w:t xml:space="preserve"> was much more in line with the representation of God that </w:t>
      </w:r>
      <w:r w:rsidR="00167E1D">
        <w:rPr>
          <w:lang w:val="en-GB"/>
        </w:rPr>
        <w:t>Christian Catholic may have</w:t>
      </w:r>
      <w:r w:rsidR="00815FA5">
        <w:rPr>
          <w:lang w:val="en-GB"/>
        </w:rPr>
        <w:t xml:space="preserve">. </w:t>
      </w:r>
      <w:r w:rsidR="0020124B">
        <w:rPr>
          <w:lang w:val="en-GB"/>
        </w:rPr>
        <w:t>A</w:t>
      </w:r>
      <w:r w:rsidR="0020124B" w:rsidRPr="0020124B">
        <w:rPr>
          <w:lang w:val="en-GB"/>
        </w:rPr>
        <w:t xml:space="preserve">lthough the percentage of </w:t>
      </w:r>
      <w:r w:rsidR="00B80D3C">
        <w:rPr>
          <w:lang w:val="en-GB"/>
        </w:rPr>
        <w:t>respondents</w:t>
      </w:r>
      <w:r w:rsidR="0020124B" w:rsidRPr="0020124B">
        <w:rPr>
          <w:lang w:val="en-GB"/>
        </w:rPr>
        <w:t xml:space="preserve"> who correctly recognized </w:t>
      </w:r>
      <w:r w:rsidR="0020124B">
        <w:rPr>
          <w:lang w:val="en-GB"/>
        </w:rPr>
        <w:t>G</w:t>
      </w:r>
      <w:r w:rsidR="0020124B" w:rsidRPr="0020124B">
        <w:rPr>
          <w:lang w:val="en-GB"/>
        </w:rPr>
        <w:t xml:space="preserve">od </w:t>
      </w:r>
      <w:r w:rsidR="0020124B">
        <w:rPr>
          <w:lang w:val="en-GB"/>
        </w:rPr>
        <w:t>in its</w:t>
      </w:r>
      <w:r w:rsidR="0020124B" w:rsidRPr="0020124B">
        <w:rPr>
          <w:lang w:val="en-GB"/>
        </w:rPr>
        <w:t xml:space="preserve"> </w:t>
      </w:r>
      <w:r w:rsidR="0020124B">
        <w:rPr>
          <w:lang w:val="en-GB"/>
        </w:rPr>
        <w:t xml:space="preserve">anthropomorphic form did not reach </w:t>
      </w:r>
      <w:r w:rsidR="00A309F4">
        <w:rPr>
          <w:lang w:val="en-GB"/>
        </w:rPr>
        <w:t xml:space="preserve">extremely </w:t>
      </w:r>
      <w:r w:rsidR="00B80D3C">
        <w:rPr>
          <w:lang w:val="en-GB"/>
        </w:rPr>
        <w:t>high score</w:t>
      </w:r>
      <w:r w:rsidR="00167E1D">
        <w:rPr>
          <w:lang w:val="en-GB"/>
        </w:rPr>
        <w:t>s</w:t>
      </w:r>
      <w:r w:rsidR="00B80D3C">
        <w:rPr>
          <w:lang w:val="en-GB"/>
        </w:rPr>
        <w:t xml:space="preserve">, it should be noted </w:t>
      </w:r>
      <w:r w:rsidR="00B80D3C" w:rsidRPr="00B80D3C">
        <w:rPr>
          <w:lang w:val="en-GB"/>
        </w:rPr>
        <w:t xml:space="preserve">that </w:t>
      </w:r>
      <w:r w:rsidR="00A309F4">
        <w:rPr>
          <w:lang w:val="en-GB"/>
        </w:rPr>
        <w:t>th</w:t>
      </w:r>
      <w:r w:rsidR="000D3879">
        <w:rPr>
          <w:lang w:val="en-GB"/>
        </w:rPr>
        <w:t>is</w:t>
      </w:r>
      <w:r w:rsidR="00A309F4">
        <w:rPr>
          <w:lang w:val="en-GB"/>
        </w:rPr>
        <w:t xml:space="preserve"> </w:t>
      </w:r>
      <w:r w:rsidR="00D568EF">
        <w:rPr>
          <w:lang w:val="en-GB"/>
        </w:rPr>
        <w:t>score</w:t>
      </w:r>
      <w:r w:rsidR="00A309F4">
        <w:rPr>
          <w:lang w:val="en-GB"/>
        </w:rPr>
        <w:t xml:space="preserve"> is much higher than the </w:t>
      </w:r>
      <w:r w:rsidR="00BF4221">
        <w:rPr>
          <w:lang w:val="en-GB"/>
        </w:rPr>
        <w:t xml:space="preserve">one obtained in Pilot Study 1 and that </w:t>
      </w:r>
      <w:r w:rsidR="00B80D3C" w:rsidRPr="00B80D3C">
        <w:rPr>
          <w:lang w:val="en-GB"/>
        </w:rPr>
        <w:t xml:space="preserve">no other figure </w:t>
      </w:r>
      <w:r w:rsidR="00B80D3C">
        <w:rPr>
          <w:lang w:val="en-GB"/>
        </w:rPr>
        <w:t xml:space="preserve">or character </w:t>
      </w:r>
      <w:r w:rsidR="00B80D3C" w:rsidRPr="00B80D3C">
        <w:rPr>
          <w:lang w:val="en-GB"/>
        </w:rPr>
        <w:t>achieves comparable scores</w:t>
      </w:r>
      <w:r w:rsidR="00377032">
        <w:rPr>
          <w:lang w:val="en-GB"/>
        </w:rPr>
        <w:t xml:space="preserve"> in Pilot Study 2</w:t>
      </w:r>
      <w:r w:rsidR="00B80D3C">
        <w:rPr>
          <w:lang w:val="en-GB"/>
        </w:rPr>
        <w:t xml:space="preserve">. </w:t>
      </w:r>
      <w:r w:rsidR="005D5CAD">
        <w:rPr>
          <w:lang w:val="en-GB"/>
        </w:rPr>
        <w:t>Furthermore, t</w:t>
      </w:r>
      <w:r w:rsidR="00415BD6">
        <w:rPr>
          <w:lang w:val="en-GB"/>
        </w:rPr>
        <w:t>h</w:t>
      </w:r>
      <w:r w:rsidR="005D5CAD">
        <w:rPr>
          <w:lang w:val="en-GB"/>
        </w:rPr>
        <w:t>is</w:t>
      </w:r>
      <w:r w:rsidR="00415BD6">
        <w:rPr>
          <w:lang w:val="en-GB"/>
        </w:rPr>
        <w:t xml:space="preserve"> </w:t>
      </w:r>
      <w:r w:rsidR="005D5CAD">
        <w:rPr>
          <w:lang w:val="en-GB"/>
        </w:rPr>
        <w:t>version</w:t>
      </w:r>
      <w:r w:rsidR="00415BD6">
        <w:rPr>
          <w:lang w:val="en-GB"/>
        </w:rPr>
        <w:t xml:space="preserve"> of the </w:t>
      </w:r>
      <w:r w:rsidR="00030D11">
        <w:rPr>
          <w:lang w:val="en-GB"/>
        </w:rPr>
        <w:t>God</w:t>
      </w:r>
      <w:r w:rsidR="00C756F9">
        <w:rPr>
          <w:lang w:val="en-GB"/>
        </w:rPr>
        <w:t>-avatar</w:t>
      </w:r>
      <w:r w:rsidR="00030D11">
        <w:rPr>
          <w:lang w:val="en-GB"/>
        </w:rPr>
        <w:t xml:space="preserve"> </w:t>
      </w:r>
      <w:r w:rsidR="005D5CAD">
        <w:rPr>
          <w:lang w:val="en-GB"/>
        </w:rPr>
        <w:t xml:space="preserve">appeared not to be </w:t>
      </w:r>
      <w:r w:rsidR="000D3879">
        <w:rPr>
          <w:lang w:val="en-GB"/>
        </w:rPr>
        <w:t xml:space="preserve">particularly </w:t>
      </w:r>
      <w:r w:rsidR="005D5CAD">
        <w:rPr>
          <w:lang w:val="en-GB"/>
        </w:rPr>
        <w:t xml:space="preserve">mistaken for Zeus or Jupiter, while </w:t>
      </w:r>
      <w:r w:rsidR="000D3879">
        <w:rPr>
          <w:lang w:val="en-GB"/>
        </w:rPr>
        <w:t>evoking other characters still belonging to Christianity</w:t>
      </w:r>
      <w:r w:rsidR="00671A14">
        <w:rPr>
          <w:lang w:val="en-GB"/>
        </w:rPr>
        <w:t xml:space="preserve"> (e.g., </w:t>
      </w:r>
      <w:r w:rsidR="00164DDA">
        <w:rPr>
          <w:lang w:val="en-GB"/>
        </w:rPr>
        <w:t>“</w:t>
      </w:r>
      <w:r w:rsidR="00671A14">
        <w:rPr>
          <w:lang w:val="en-GB"/>
        </w:rPr>
        <w:t>Jesus</w:t>
      </w:r>
      <w:r w:rsidR="00164DDA">
        <w:rPr>
          <w:lang w:val="en-GB"/>
        </w:rPr>
        <w:t>”</w:t>
      </w:r>
      <w:r w:rsidR="00671A14">
        <w:rPr>
          <w:lang w:val="en-GB"/>
        </w:rPr>
        <w:t xml:space="preserve">, </w:t>
      </w:r>
      <w:r w:rsidR="00164DDA">
        <w:rPr>
          <w:lang w:val="en-GB"/>
        </w:rPr>
        <w:t>“</w:t>
      </w:r>
      <w:r w:rsidR="00671A14">
        <w:rPr>
          <w:lang w:val="en-GB"/>
        </w:rPr>
        <w:t>Saint Peter</w:t>
      </w:r>
      <w:r w:rsidR="00164DDA">
        <w:rPr>
          <w:lang w:val="en-GB"/>
        </w:rPr>
        <w:t>”</w:t>
      </w:r>
      <w:r w:rsidR="00671A14">
        <w:rPr>
          <w:lang w:val="en-GB"/>
        </w:rPr>
        <w:t xml:space="preserve">, </w:t>
      </w:r>
      <w:r w:rsidR="00164DDA">
        <w:rPr>
          <w:lang w:val="en-GB"/>
        </w:rPr>
        <w:t>“</w:t>
      </w:r>
      <w:r w:rsidR="00671A14">
        <w:rPr>
          <w:lang w:val="en-GB"/>
        </w:rPr>
        <w:t>Moses</w:t>
      </w:r>
      <w:r w:rsidR="00164DDA">
        <w:rPr>
          <w:lang w:val="en-GB"/>
        </w:rPr>
        <w:t>”</w:t>
      </w:r>
      <w:r w:rsidR="00671A14">
        <w:rPr>
          <w:lang w:val="en-GB"/>
        </w:rPr>
        <w:t xml:space="preserve">, </w:t>
      </w:r>
      <w:r w:rsidR="00164DDA">
        <w:rPr>
          <w:lang w:val="en-GB"/>
        </w:rPr>
        <w:t>“</w:t>
      </w:r>
      <w:r w:rsidR="00671A14">
        <w:rPr>
          <w:lang w:val="en-GB"/>
        </w:rPr>
        <w:t>Saint</w:t>
      </w:r>
      <w:r w:rsidR="00164DDA">
        <w:rPr>
          <w:lang w:val="en-GB"/>
        </w:rPr>
        <w:t>” responses</w:t>
      </w:r>
      <w:r w:rsidR="00E67BA4">
        <w:rPr>
          <w:lang w:val="en-GB"/>
        </w:rPr>
        <w:t>, which obtained comparable scores to those of the Greek and Roman God</w:t>
      </w:r>
      <w:r w:rsidR="00671A14">
        <w:rPr>
          <w:lang w:val="en-GB"/>
        </w:rPr>
        <w:t>)</w:t>
      </w:r>
      <w:r w:rsidR="00812E9C">
        <w:rPr>
          <w:lang w:val="en-GB"/>
        </w:rPr>
        <w:t xml:space="preserve">. </w:t>
      </w:r>
    </w:p>
    <w:p w14:paraId="5F974422" w14:textId="63ED47A4" w:rsidR="00030D11" w:rsidRDefault="00167E1D" w:rsidP="0016091E">
      <w:pPr>
        <w:spacing w:after="120"/>
        <w:rPr>
          <w:lang w:val="en-GB"/>
        </w:rPr>
      </w:pPr>
      <w:r>
        <w:rPr>
          <w:lang w:val="en-GB"/>
        </w:rPr>
        <w:t xml:space="preserve">It is worth noting that </w:t>
      </w:r>
      <w:r w:rsidR="009717BA" w:rsidRPr="00915638">
        <w:rPr>
          <w:lang w:val="en-GB"/>
        </w:rPr>
        <w:t xml:space="preserve">people </w:t>
      </w:r>
      <w:r w:rsidR="00EE5020">
        <w:rPr>
          <w:lang w:val="en-GB"/>
        </w:rPr>
        <w:t>might be</w:t>
      </w:r>
      <w:r w:rsidR="00944CC3">
        <w:rPr>
          <w:lang w:val="en-GB"/>
        </w:rPr>
        <w:t xml:space="preserve"> </w:t>
      </w:r>
      <w:r w:rsidR="00EE5020" w:rsidRPr="00EE5020">
        <w:rPr>
          <w:lang w:val="en-GB"/>
        </w:rPr>
        <w:t xml:space="preserve">hesitant </w:t>
      </w:r>
      <w:r w:rsidR="009717BA" w:rsidRPr="00915638">
        <w:rPr>
          <w:lang w:val="en-GB"/>
        </w:rPr>
        <w:t xml:space="preserve">to admit having </w:t>
      </w:r>
      <w:r w:rsidR="00EE5020" w:rsidRPr="00915638">
        <w:rPr>
          <w:lang w:val="en-GB"/>
        </w:rPr>
        <w:t>a</w:t>
      </w:r>
      <w:r w:rsidR="00EE5020">
        <w:rPr>
          <w:lang w:val="en-GB"/>
        </w:rPr>
        <w:t xml:space="preserve">n </w:t>
      </w:r>
      <w:r w:rsidR="00EE5020" w:rsidRPr="00915638">
        <w:rPr>
          <w:lang w:val="en-GB"/>
        </w:rPr>
        <w:t>anthropomorphic</w:t>
      </w:r>
      <w:r w:rsidR="00EE5020" w:rsidRPr="00EE5020">
        <w:rPr>
          <w:lang w:val="en-GB"/>
        </w:rPr>
        <w:t xml:space="preserve"> God concept</w:t>
      </w:r>
      <w:r w:rsidR="009717BA" w:rsidRPr="00915638">
        <w:rPr>
          <w:lang w:val="en-GB"/>
        </w:rPr>
        <w:t xml:space="preserve"> because </w:t>
      </w:r>
      <w:r w:rsidR="0073438F">
        <w:rPr>
          <w:lang w:val="en-GB"/>
        </w:rPr>
        <w:t xml:space="preserve">it </w:t>
      </w:r>
      <w:r w:rsidR="009717BA">
        <w:rPr>
          <w:lang w:val="en-GB"/>
        </w:rPr>
        <w:t xml:space="preserve">might </w:t>
      </w:r>
      <w:r w:rsidR="00EE5020" w:rsidRPr="004F120D">
        <w:rPr>
          <w:lang w:val="en-GB"/>
        </w:rPr>
        <w:t>appear juvenile</w:t>
      </w:r>
      <w:r w:rsidR="00EE5020">
        <w:rPr>
          <w:lang w:val="en-GB"/>
        </w:rPr>
        <w:t xml:space="preserve"> </w:t>
      </w:r>
      <w:sdt>
        <w:sdtPr>
          <w:rPr>
            <w:color w:val="000000"/>
            <w:vertAlign w:val="superscript"/>
            <w:lang w:val="en-GB"/>
          </w:rPr>
          <w:tag w:val="MENDELEY_CITATION_v3_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"/>
          <w:id w:val="1597907101"/>
          <w:placeholder>
            <w:docPart w:val="DefaultPlaceholder_-1854013440"/>
          </w:placeholder>
        </w:sdtPr>
        <w:sdtContent>
          <w:r w:rsidR="004F120D" w:rsidRPr="004F120D">
            <w:rPr>
              <w:color w:val="000000"/>
              <w:vertAlign w:val="superscript"/>
              <w:lang w:val="en-GB"/>
            </w:rPr>
            <w:t>5</w:t>
          </w:r>
        </w:sdtContent>
      </w:sdt>
      <w:r>
        <w:rPr>
          <w:lang w:val="en-GB"/>
        </w:rPr>
        <w:t xml:space="preserve">. </w:t>
      </w:r>
      <w:r w:rsidR="003A53FA">
        <w:rPr>
          <w:lang w:val="en-GB"/>
        </w:rPr>
        <w:t>Moreover</w:t>
      </w:r>
      <w:r>
        <w:rPr>
          <w:lang w:val="en-GB"/>
        </w:rPr>
        <w:t xml:space="preserve">, </w:t>
      </w:r>
      <w:r w:rsidR="009717BA">
        <w:rPr>
          <w:lang w:val="en-GB"/>
        </w:rPr>
        <w:t xml:space="preserve">in our survey </w:t>
      </w:r>
      <w:r w:rsidR="00C30EFA">
        <w:rPr>
          <w:lang w:val="en-GB"/>
        </w:rPr>
        <w:t>respondents</w:t>
      </w:r>
      <w:r w:rsidR="009717BA">
        <w:rPr>
          <w:lang w:val="en-GB"/>
        </w:rPr>
        <w:t xml:space="preserve"> were </w:t>
      </w:r>
      <w:r w:rsidR="00CC211E">
        <w:rPr>
          <w:lang w:val="en-GB"/>
        </w:rPr>
        <w:t>asked to answer an open-ended question</w:t>
      </w:r>
      <w:r w:rsidR="00944CC3">
        <w:rPr>
          <w:lang w:val="en-GB"/>
        </w:rPr>
        <w:t xml:space="preserve">, that might have led them to answer </w:t>
      </w:r>
      <w:r w:rsidR="00C30EFA">
        <w:rPr>
          <w:lang w:val="en-GB"/>
        </w:rPr>
        <w:t>using</w:t>
      </w:r>
      <w:r w:rsidR="00944CC3">
        <w:rPr>
          <w:lang w:val="en-GB"/>
        </w:rPr>
        <w:t xml:space="preserve"> </w:t>
      </w:r>
      <w:r w:rsidR="009D104F">
        <w:rPr>
          <w:lang w:val="en-GB"/>
        </w:rPr>
        <w:t xml:space="preserve">more </w:t>
      </w:r>
      <w:r w:rsidR="00905AFD">
        <w:rPr>
          <w:lang w:val="en-GB"/>
        </w:rPr>
        <w:t xml:space="preserve">socially </w:t>
      </w:r>
      <w:r w:rsidR="009D104F">
        <w:rPr>
          <w:lang w:val="en-GB"/>
        </w:rPr>
        <w:t xml:space="preserve">acceptable </w:t>
      </w:r>
      <w:r w:rsidR="00C30EFA">
        <w:rPr>
          <w:lang w:val="en-GB"/>
        </w:rPr>
        <w:t>labels</w:t>
      </w:r>
      <w:r w:rsidR="009D104F">
        <w:rPr>
          <w:lang w:val="en-GB"/>
        </w:rPr>
        <w:t xml:space="preserve"> (e.g</w:t>
      </w:r>
      <w:r w:rsidR="00AB72B9">
        <w:rPr>
          <w:lang w:val="en-GB"/>
        </w:rPr>
        <w:t>.,</w:t>
      </w:r>
      <w:r w:rsidR="009D104F">
        <w:rPr>
          <w:lang w:val="en-GB"/>
        </w:rPr>
        <w:t xml:space="preserve"> </w:t>
      </w:r>
      <w:r w:rsidR="00164DDA">
        <w:rPr>
          <w:lang w:val="en-GB"/>
        </w:rPr>
        <w:t>“</w:t>
      </w:r>
      <w:r w:rsidR="009D104F">
        <w:rPr>
          <w:lang w:val="en-GB"/>
        </w:rPr>
        <w:t>Jesus</w:t>
      </w:r>
      <w:r w:rsidR="00164DDA">
        <w:rPr>
          <w:lang w:val="en-GB"/>
        </w:rPr>
        <w:t>”</w:t>
      </w:r>
      <w:r w:rsidR="009D104F" w:rsidRPr="002775F7">
        <w:rPr>
          <w:lang w:val="en-GB"/>
        </w:rPr>
        <w:t xml:space="preserve">, </w:t>
      </w:r>
      <w:r w:rsidR="00164DDA" w:rsidRPr="002775F7">
        <w:rPr>
          <w:lang w:val="en-GB"/>
        </w:rPr>
        <w:t>“</w:t>
      </w:r>
      <w:r w:rsidR="00CB4B5C" w:rsidRPr="002775F7">
        <w:rPr>
          <w:lang w:val="en-GB"/>
        </w:rPr>
        <w:t>Moses</w:t>
      </w:r>
      <w:r w:rsidR="00164DDA" w:rsidRPr="002775F7">
        <w:rPr>
          <w:lang w:val="en-GB"/>
        </w:rPr>
        <w:t>”</w:t>
      </w:r>
      <w:r w:rsidR="007C55B8" w:rsidRPr="002775F7">
        <w:rPr>
          <w:lang w:val="en-GB"/>
        </w:rPr>
        <w:t>,</w:t>
      </w:r>
      <w:r>
        <w:rPr>
          <w:lang w:val="en-GB"/>
        </w:rPr>
        <w:t xml:space="preserve"> </w:t>
      </w:r>
      <w:r w:rsidR="007C55B8">
        <w:rPr>
          <w:lang w:val="en-GB"/>
        </w:rPr>
        <w:t>c</w:t>
      </w:r>
      <w:r w:rsidR="007C55B8" w:rsidRPr="007C55B8">
        <w:rPr>
          <w:lang w:val="en-GB"/>
        </w:rPr>
        <w:t xml:space="preserve">haracters </w:t>
      </w:r>
      <w:r w:rsidR="009423A6">
        <w:rPr>
          <w:lang w:val="en-GB"/>
        </w:rPr>
        <w:t>to</w:t>
      </w:r>
      <w:r w:rsidR="009423A6" w:rsidRPr="007C55B8">
        <w:rPr>
          <w:lang w:val="en-GB"/>
        </w:rPr>
        <w:t xml:space="preserve"> </w:t>
      </w:r>
      <w:r w:rsidR="007C55B8" w:rsidRPr="007C55B8">
        <w:rPr>
          <w:lang w:val="en-GB"/>
        </w:rPr>
        <w:t>whom it is accepted to attribute a physical body</w:t>
      </w:r>
      <w:r w:rsidR="009D104F">
        <w:rPr>
          <w:lang w:val="en-GB"/>
        </w:rPr>
        <w:t xml:space="preserve">). </w:t>
      </w:r>
      <w:r w:rsidR="00352CAF">
        <w:rPr>
          <w:lang w:val="en-GB"/>
        </w:rPr>
        <w:t xml:space="preserve">Considering these points and the fact </w:t>
      </w:r>
      <w:r w:rsidR="00D83E27">
        <w:rPr>
          <w:lang w:val="en-GB"/>
        </w:rPr>
        <w:t>we</w:t>
      </w:r>
      <w:r>
        <w:rPr>
          <w:lang w:val="en-GB"/>
        </w:rPr>
        <w:t xml:space="preserve"> attempted </w:t>
      </w:r>
      <w:r w:rsidR="00D83E27">
        <w:rPr>
          <w:lang w:val="en-GB"/>
        </w:rPr>
        <w:t>to design the avatar of an abstract figure</w:t>
      </w:r>
      <w:r w:rsidR="00164DDA">
        <w:rPr>
          <w:lang w:val="en-GB"/>
        </w:rPr>
        <w:t xml:space="preserve"> -</w:t>
      </w:r>
      <w:r w:rsidR="00164DDA" w:rsidRPr="00164DDA">
        <w:rPr>
          <w:lang w:val="en-GB"/>
        </w:rPr>
        <w:t>unknowable by definition</w:t>
      </w:r>
      <w:r w:rsidR="00164DDA">
        <w:rPr>
          <w:lang w:val="en-GB"/>
        </w:rPr>
        <w:t xml:space="preserve">- </w:t>
      </w:r>
      <w:r w:rsidR="00D6653C">
        <w:rPr>
          <w:lang w:val="en-GB"/>
        </w:rPr>
        <w:t xml:space="preserve">we interpreted the fact that “God” answer </w:t>
      </w:r>
      <w:r w:rsidR="00D6653C" w:rsidRPr="00D6653C">
        <w:rPr>
          <w:lang w:val="en-GB"/>
        </w:rPr>
        <w:t xml:space="preserve">was the most frequently given, with a high difference in frequency from the other </w:t>
      </w:r>
      <w:r w:rsidR="00D6653C">
        <w:rPr>
          <w:lang w:val="en-GB"/>
        </w:rPr>
        <w:t>proposals</w:t>
      </w:r>
      <w:r w:rsidR="007811AD">
        <w:rPr>
          <w:lang w:val="en-GB"/>
        </w:rPr>
        <w:t>,</w:t>
      </w:r>
      <w:r w:rsidR="00D6653C">
        <w:rPr>
          <w:lang w:val="en-GB"/>
        </w:rPr>
        <w:t xml:space="preserve"> as a very positive outcome. </w:t>
      </w:r>
    </w:p>
    <w:p w14:paraId="48C8890A" w14:textId="34A78A5B" w:rsidR="00030D11" w:rsidRDefault="007811AD" w:rsidP="0016091E">
      <w:pPr>
        <w:spacing w:after="120"/>
        <w:rPr>
          <w:lang w:val="en-GB"/>
        </w:rPr>
      </w:pPr>
      <w:r>
        <w:rPr>
          <w:lang w:val="en-GB"/>
        </w:rPr>
        <w:t>As in Pilot Study 1,</w:t>
      </w:r>
      <w:r w:rsidR="00030D11">
        <w:rPr>
          <w:lang w:val="en-GB"/>
        </w:rPr>
        <w:t xml:space="preserve"> despite the fact the God</w:t>
      </w:r>
      <w:r w:rsidR="000246E7">
        <w:rPr>
          <w:lang w:val="en-GB"/>
        </w:rPr>
        <w:t>-</w:t>
      </w:r>
      <w:r w:rsidR="00070245">
        <w:rPr>
          <w:lang w:val="en-GB"/>
        </w:rPr>
        <w:t>avatar</w:t>
      </w:r>
      <w:r w:rsidR="00030D11">
        <w:rPr>
          <w:lang w:val="en-GB"/>
        </w:rPr>
        <w:t xml:space="preserve"> and the </w:t>
      </w:r>
      <w:r w:rsidR="003A53FA">
        <w:rPr>
          <w:lang w:val="en-GB"/>
        </w:rPr>
        <w:t xml:space="preserve">Muscled-control </w:t>
      </w:r>
      <w:r w:rsidR="00030D11">
        <w:rPr>
          <w:lang w:val="en-GB"/>
        </w:rPr>
        <w:t>avatar had the very same physical siz</w:t>
      </w:r>
      <w:r w:rsidR="00363A17">
        <w:rPr>
          <w:lang w:val="en-GB"/>
        </w:rPr>
        <w:t xml:space="preserve">e, respondents rated the </w:t>
      </w:r>
      <w:r w:rsidR="003A53FA">
        <w:rPr>
          <w:lang w:val="en-GB"/>
        </w:rPr>
        <w:t xml:space="preserve">Muscled-control </w:t>
      </w:r>
      <w:r w:rsidR="00363A17">
        <w:rPr>
          <w:lang w:val="en-GB"/>
        </w:rPr>
        <w:t xml:space="preserve">avatar as significantly more muscular. This result was particularly important to </w:t>
      </w:r>
      <w:r w:rsidR="00CD5DFD">
        <w:rPr>
          <w:lang w:val="en-GB"/>
        </w:rPr>
        <w:t xml:space="preserve">interpret data </w:t>
      </w:r>
      <w:r w:rsidR="00363A17">
        <w:rPr>
          <w:lang w:val="en-GB"/>
        </w:rPr>
        <w:t xml:space="preserve">of Study 2. </w:t>
      </w:r>
    </w:p>
    <w:p w14:paraId="2A36A9EC" w14:textId="2698502D" w:rsidR="00815FA5" w:rsidRDefault="00815FA5" w:rsidP="0016091E">
      <w:pPr>
        <w:spacing w:after="120"/>
        <w:rPr>
          <w:lang w:val="en-GB"/>
        </w:rPr>
      </w:pPr>
    </w:p>
    <w:p w14:paraId="391C151D" w14:textId="3C7115D7" w:rsidR="00815FA5" w:rsidRPr="009934ED" w:rsidRDefault="009934ED" w:rsidP="0016091E">
      <w:pPr>
        <w:spacing w:after="120"/>
        <w:rPr>
          <w:b/>
          <w:bCs/>
          <w:lang w:val="en-GB"/>
        </w:rPr>
      </w:pPr>
      <w:r w:rsidRPr="009934ED">
        <w:rPr>
          <w:b/>
          <w:bCs/>
          <w:lang w:val="en-GB"/>
        </w:rPr>
        <w:t>References</w:t>
      </w:r>
    </w:p>
    <w:sdt>
      <w:sdtPr>
        <w:rPr>
          <w:lang w:val="en-GB"/>
        </w:rPr>
        <w:tag w:val="MENDELEY_BIBLIOGRAPHY"/>
        <w:id w:val="-542597101"/>
        <w:placeholder>
          <w:docPart w:val="DefaultPlaceholder_-1854013440"/>
        </w:placeholder>
      </w:sdtPr>
      <w:sdtContent>
        <w:p w14:paraId="0FDC0802" w14:textId="77777777" w:rsidR="004F120D" w:rsidRPr="004F120D" w:rsidRDefault="004F120D" w:rsidP="0016091E">
          <w:pPr>
            <w:autoSpaceDE w:val="0"/>
            <w:autoSpaceDN w:val="0"/>
            <w:spacing w:after="120"/>
            <w:ind w:hanging="640"/>
            <w:divId w:val="359161792"/>
            <w:rPr>
              <w:rFonts w:eastAsia="Times New Roman"/>
              <w:sz w:val="24"/>
              <w:szCs w:val="24"/>
              <w:lang w:val="en-GB"/>
            </w:rPr>
          </w:pPr>
          <w:r w:rsidRPr="004F120D">
            <w:rPr>
              <w:rFonts w:eastAsia="Times New Roman"/>
              <w:lang w:val="en-GB"/>
            </w:rPr>
            <w:t>1.</w:t>
          </w:r>
          <w:r w:rsidRPr="004F120D">
            <w:rPr>
              <w:rFonts w:eastAsia="Times New Roman"/>
              <w:lang w:val="en-GB"/>
            </w:rPr>
            <w:tab/>
            <w:t xml:space="preserve">Meier, B. P., Hauser, D. J., Robinson, M. D., Friesen, C. K. &amp; </w:t>
          </w:r>
          <w:proofErr w:type="spellStart"/>
          <w:r w:rsidRPr="004F120D">
            <w:rPr>
              <w:rFonts w:eastAsia="Times New Roman"/>
              <w:lang w:val="en-GB"/>
            </w:rPr>
            <w:t>Schjeldahl</w:t>
          </w:r>
          <w:proofErr w:type="spellEnd"/>
          <w:r w:rsidRPr="004F120D">
            <w:rPr>
              <w:rFonts w:eastAsia="Times New Roman"/>
              <w:lang w:val="en-GB"/>
            </w:rPr>
            <w:t xml:space="preserve">, K. What’s" up" with God? Vertical space as a representation of the divine. </w:t>
          </w:r>
          <w:r w:rsidRPr="004F120D">
            <w:rPr>
              <w:rFonts w:eastAsia="Times New Roman"/>
              <w:i/>
              <w:iCs/>
              <w:lang w:val="en-GB"/>
            </w:rPr>
            <w:t xml:space="preserve">J </w:t>
          </w:r>
          <w:proofErr w:type="spellStart"/>
          <w:r w:rsidRPr="004F120D">
            <w:rPr>
              <w:rFonts w:eastAsia="Times New Roman"/>
              <w:i/>
              <w:iCs/>
              <w:lang w:val="en-GB"/>
            </w:rPr>
            <w:t>Pers</w:t>
          </w:r>
          <w:proofErr w:type="spellEnd"/>
          <w:r w:rsidRPr="004F120D">
            <w:rPr>
              <w:rFonts w:eastAsia="Times New Roman"/>
              <w:i/>
              <w:iCs/>
              <w:lang w:val="en-GB"/>
            </w:rPr>
            <w:t xml:space="preserve"> Soc </w:t>
          </w:r>
          <w:proofErr w:type="spellStart"/>
          <w:r w:rsidRPr="004F120D">
            <w:rPr>
              <w:rFonts w:eastAsia="Times New Roman"/>
              <w:i/>
              <w:iCs/>
              <w:lang w:val="en-GB"/>
            </w:rPr>
            <w:t>Psychol</w:t>
          </w:r>
          <w:proofErr w:type="spellEnd"/>
          <w:r w:rsidRPr="004F120D">
            <w:rPr>
              <w:rFonts w:eastAsia="Times New Roman"/>
              <w:lang w:val="en-GB"/>
            </w:rPr>
            <w:t xml:space="preserve"> </w:t>
          </w:r>
          <w:r w:rsidRPr="004F120D">
            <w:rPr>
              <w:rFonts w:eastAsia="Times New Roman"/>
              <w:b/>
              <w:bCs/>
              <w:lang w:val="en-GB"/>
            </w:rPr>
            <w:t>93</w:t>
          </w:r>
          <w:r w:rsidRPr="004F120D">
            <w:rPr>
              <w:rFonts w:eastAsia="Times New Roman"/>
              <w:lang w:val="en-GB"/>
            </w:rPr>
            <w:t>, 699 (2007).</w:t>
          </w:r>
        </w:p>
        <w:p w14:paraId="072BE0CA" w14:textId="77777777" w:rsidR="004F120D" w:rsidRPr="004F120D" w:rsidRDefault="004F120D" w:rsidP="0016091E">
          <w:pPr>
            <w:autoSpaceDE w:val="0"/>
            <w:autoSpaceDN w:val="0"/>
            <w:spacing w:after="120"/>
            <w:ind w:hanging="640"/>
            <w:divId w:val="1645810810"/>
            <w:rPr>
              <w:rFonts w:eastAsia="Times New Roman"/>
              <w:lang w:val="en-GB"/>
            </w:rPr>
          </w:pPr>
          <w:r w:rsidRPr="004F120D">
            <w:rPr>
              <w:rFonts w:eastAsia="Times New Roman"/>
              <w:lang w:val="en-GB"/>
            </w:rPr>
            <w:t>2.</w:t>
          </w:r>
          <w:r w:rsidRPr="004F120D">
            <w:rPr>
              <w:rFonts w:eastAsia="Times New Roman"/>
              <w:lang w:val="en-GB"/>
            </w:rPr>
            <w:tab/>
            <w:t xml:space="preserve">Jackson, J. C., Hester, N. &amp; Gray, K. The faces of God in America: Revealing religious diversity across people and politics. </w:t>
          </w:r>
          <w:proofErr w:type="spellStart"/>
          <w:r w:rsidRPr="004F120D">
            <w:rPr>
              <w:rFonts w:eastAsia="Times New Roman"/>
              <w:i/>
              <w:iCs/>
              <w:lang w:val="en-GB"/>
            </w:rPr>
            <w:t>PLoS</w:t>
          </w:r>
          <w:proofErr w:type="spellEnd"/>
          <w:r w:rsidRPr="004F120D">
            <w:rPr>
              <w:rFonts w:eastAsia="Times New Roman"/>
              <w:i/>
              <w:iCs/>
              <w:lang w:val="en-GB"/>
            </w:rPr>
            <w:t xml:space="preserve"> One</w:t>
          </w:r>
          <w:r w:rsidRPr="004F120D">
            <w:rPr>
              <w:rFonts w:eastAsia="Times New Roman"/>
              <w:lang w:val="en-GB"/>
            </w:rPr>
            <w:t xml:space="preserve"> </w:t>
          </w:r>
          <w:r w:rsidRPr="004F120D">
            <w:rPr>
              <w:rFonts w:eastAsia="Times New Roman"/>
              <w:b/>
              <w:bCs/>
              <w:lang w:val="en-GB"/>
            </w:rPr>
            <w:t>13</w:t>
          </w:r>
          <w:r w:rsidRPr="004F120D">
            <w:rPr>
              <w:rFonts w:eastAsia="Times New Roman"/>
              <w:lang w:val="en-GB"/>
            </w:rPr>
            <w:t>, e0198745 (2018).</w:t>
          </w:r>
        </w:p>
        <w:p w14:paraId="395B515E" w14:textId="77777777" w:rsidR="004F120D" w:rsidRPr="004F120D" w:rsidRDefault="004F120D" w:rsidP="0016091E">
          <w:pPr>
            <w:autoSpaceDE w:val="0"/>
            <w:autoSpaceDN w:val="0"/>
            <w:spacing w:after="120"/>
            <w:ind w:hanging="640"/>
            <w:divId w:val="462115541"/>
            <w:rPr>
              <w:rFonts w:eastAsia="Times New Roman"/>
              <w:lang w:val="en-GB"/>
            </w:rPr>
          </w:pPr>
          <w:r w:rsidRPr="004F120D">
            <w:rPr>
              <w:rFonts w:eastAsia="Times New Roman"/>
              <w:lang w:val="en-GB"/>
            </w:rPr>
            <w:t>3.</w:t>
          </w:r>
          <w:r w:rsidRPr="004F120D">
            <w:rPr>
              <w:rFonts w:eastAsia="Times New Roman"/>
              <w:lang w:val="en-GB"/>
            </w:rPr>
            <w:tab/>
            <w:t xml:space="preserve">Roberts, S. O. </w:t>
          </w:r>
          <w:r w:rsidRPr="004F120D">
            <w:rPr>
              <w:rFonts w:eastAsia="Times New Roman"/>
              <w:i/>
              <w:iCs/>
              <w:lang w:val="en-GB"/>
            </w:rPr>
            <w:t>et al.</w:t>
          </w:r>
          <w:r w:rsidRPr="004F120D">
            <w:rPr>
              <w:rFonts w:eastAsia="Times New Roman"/>
              <w:lang w:val="en-GB"/>
            </w:rPr>
            <w:t xml:space="preserve"> God as a White man: A psychological barrier to conceptualizing Black people and women as leadership worthy. </w:t>
          </w:r>
          <w:r w:rsidRPr="004F120D">
            <w:rPr>
              <w:rFonts w:eastAsia="Times New Roman"/>
              <w:i/>
              <w:iCs/>
              <w:lang w:val="en-GB"/>
            </w:rPr>
            <w:t>Journal of Personality and Social Psychology</w:t>
          </w:r>
          <w:r w:rsidRPr="004F120D">
            <w:rPr>
              <w:rFonts w:eastAsia="Times New Roman"/>
              <w:lang w:val="en-GB"/>
            </w:rPr>
            <w:t xml:space="preserve"> </w:t>
          </w:r>
          <w:r w:rsidRPr="004F120D">
            <w:rPr>
              <w:rFonts w:eastAsia="Times New Roman"/>
              <w:b/>
              <w:bCs/>
              <w:lang w:val="en-GB"/>
            </w:rPr>
            <w:t>119</w:t>
          </w:r>
          <w:r w:rsidRPr="004F120D">
            <w:rPr>
              <w:rFonts w:eastAsia="Times New Roman"/>
              <w:lang w:val="en-GB"/>
            </w:rPr>
            <w:t>, 1290 (2020).</w:t>
          </w:r>
        </w:p>
        <w:p w14:paraId="7F4D4E86" w14:textId="77777777" w:rsidR="004F120D" w:rsidRPr="004F120D" w:rsidRDefault="004F120D" w:rsidP="0016091E">
          <w:pPr>
            <w:autoSpaceDE w:val="0"/>
            <w:autoSpaceDN w:val="0"/>
            <w:spacing w:after="120"/>
            <w:ind w:hanging="640"/>
            <w:divId w:val="1197505241"/>
            <w:rPr>
              <w:rFonts w:eastAsia="Times New Roman"/>
              <w:lang w:val="en-GB"/>
            </w:rPr>
          </w:pPr>
          <w:r w:rsidRPr="004F120D">
            <w:rPr>
              <w:rFonts w:eastAsia="Times New Roman"/>
              <w:lang w:val="en-GB"/>
            </w:rPr>
            <w:lastRenderedPageBreak/>
            <w:t>4.</w:t>
          </w:r>
          <w:r w:rsidRPr="004F120D">
            <w:rPr>
              <w:rFonts w:eastAsia="Times New Roman"/>
              <w:lang w:val="en-GB"/>
            </w:rPr>
            <w:tab/>
            <w:t xml:space="preserve">IBM Corp., S. IBM Corp. Released 2013. IBM SPSS Statistics for Windows, Version 22.0. Armonk, NY: IBM Corp. </w:t>
          </w:r>
          <w:r w:rsidRPr="004F120D">
            <w:rPr>
              <w:rFonts w:eastAsia="Times New Roman"/>
              <w:i/>
              <w:iCs/>
              <w:lang w:val="en-GB"/>
            </w:rPr>
            <w:t>Google Search</w:t>
          </w:r>
          <w:r w:rsidRPr="004F120D">
            <w:rPr>
              <w:rFonts w:eastAsia="Times New Roman"/>
              <w:lang w:val="en-GB"/>
            </w:rPr>
            <w:t xml:space="preserve"> (2013).</w:t>
          </w:r>
        </w:p>
        <w:p w14:paraId="53CA608A" w14:textId="77777777" w:rsidR="004F120D" w:rsidRDefault="004F120D" w:rsidP="0016091E">
          <w:pPr>
            <w:autoSpaceDE w:val="0"/>
            <w:autoSpaceDN w:val="0"/>
            <w:spacing w:after="120"/>
            <w:ind w:hanging="640"/>
            <w:divId w:val="229074179"/>
            <w:rPr>
              <w:rFonts w:eastAsia="Times New Roman"/>
            </w:rPr>
          </w:pPr>
          <w:r w:rsidRPr="004F120D">
            <w:rPr>
              <w:rFonts w:eastAsia="Times New Roman"/>
              <w:lang w:val="en-GB"/>
            </w:rPr>
            <w:t>5.</w:t>
          </w:r>
          <w:r w:rsidRPr="004F120D">
            <w:rPr>
              <w:rFonts w:eastAsia="Times New Roman"/>
              <w:lang w:val="en-GB"/>
            </w:rPr>
            <w:tab/>
            <w:t xml:space="preserve">Barrett, J. L. &amp; Keil, F. C. Conceptualizing a nonnatural entity: Anthropomorphism in God concepts. </w:t>
          </w:r>
          <w:proofErr w:type="spellStart"/>
          <w:r>
            <w:rPr>
              <w:rFonts w:eastAsia="Times New Roman"/>
              <w:i/>
              <w:iCs/>
            </w:rPr>
            <w:t>Cogn</w:t>
          </w:r>
          <w:proofErr w:type="spellEnd"/>
          <w:r>
            <w:rPr>
              <w:rFonts w:eastAsia="Times New Roman"/>
              <w:i/>
              <w:iCs/>
            </w:rPr>
            <w:t xml:space="preserve"> </w:t>
          </w:r>
          <w:proofErr w:type="spellStart"/>
          <w:r>
            <w:rPr>
              <w:rFonts w:eastAsia="Times New Roman"/>
              <w:i/>
              <w:iCs/>
            </w:rPr>
            <w:t>Psychol</w:t>
          </w:r>
          <w:proofErr w:type="spellEnd"/>
          <w:r>
            <w:rPr>
              <w:rFonts w:eastAsia="Times New Roman"/>
            </w:rPr>
            <w:t xml:space="preserve"> </w:t>
          </w:r>
          <w:r>
            <w:rPr>
              <w:rFonts w:eastAsia="Times New Roman"/>
              <w:b/>
              <w:bCs/>
            </w:rPr>
            <w:t>31</w:t>
          </w:r>
          <w:r>
            <w:rPr>
              <w:rFonts w:eastAsia="Times New Roman"/>
            </w:rPr>
            <w:t>, 219–247 (1996).</w:t>
          </w:r>
        </w:p>
        <w:p w14:paraId="2BEBF346" w14:textId="15E683B3" w:rsidR="002765EE" w:rsidRDefault="004F120D" w:rsidP="00D01116">
          <w:pPr>
            <w:rPr>
              <w:lang w:val="en-GB"/>
            </w:rPr>
          </w:pPr>
          <w:r w:rsidRPr="00B608D8">
            <w:rPr>
              <w:rFonts w:eastAsia="Times New Roman"/>
              <w:lang w:val="en-GB"/>
            </w:rPr>
            <w:t> </w:t>
          </w:r>
        </w:p>
      </w:sdtContent>
    </w:sdt>
    <w:p w14:paraId="0CA4FA4B" w14:textId="19CFEBC7" w:rsidR="00AA755C" w:rsidRDefault="00AA755C" w:rsidP="00D01116">
      <w:pPr>
        <w:rPr>
          <w:lang w:val="en-GB"/>
        </w:rPr>
      </w:pPr>
    </w:p>
    <w:p w14:paraId="5894E388" w14:textId="77777777" w:rsidR="0016091E" w:rsidRDefault="0016091E" w:rsidP="00D01116">
      <w:pPr>
        <w:rPr>
          <w:lang w:val="en-GB"/>
        </w:rPr>
      </w:pPr>
    </w:p>
    <w:p w14:paraId="4412FCA9" w14:textId="1D29CADD" w:rsidR="00AA755C" w:rsidRDefault="00070245" w:rsidP="00D01116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40A43F4" wp14:editId="43C41E3C">
            <wp:simplePos x="0" y="0"/>
            <wp:positionH relativeFrom="column">
              <wp:posOffset>374650</wp:posOffset>
            </wp:positionH>
            <wp:positionV relativeFrom="paragraph">
              <wp:posOffset>65177</wp:posOffset>
            </wp:positionV>
            <wp:extent cx="5704840" cy="2458720"/>
            <wp:effectExtent l="0" t="0" r="0" b="0"/>
            <wp:wrapTight wrapText="bothSides">
              <wp:wrapPolygon edited="0">
                <wp:start x="0" y="0"/>
                <wp:lineTo x="0" y="21421"/>
                <wp:lineTo x="21494" y="21421"/>
                <wp:lineTo x="21494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84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FA9E35" w14:textId="55C8CBCC" w:rsidR="00DA7946" w:rsidRPr="00B608D8" w:rsidRDefault="00DA7946" w:rsidP="00DA7946">
      <w:pPr>
        <w:keepNext/>
        <w:rPr>
          <w:lang w:val="en-US"/>
        </w:rPr>
      </w:pPr>
    </w:p>
    <w:p w14:paraId="133F2F72" w14:textId="2022B697" w:rsidR="00070245" w:rsidRPr="00B608D8" w:rsidRDefault="00070245" w:rsidP="00DA7946">
      <w:pPr>
        <w:keepNext/>
        <w:rPr>
          <w:lang w:val="en-US"/>
        </w:rPr>
      </w:pPr>
    </w:p>
    <w:p w14:paraId="6EC37E18" w14:textId="5CC9443F" w:rsidR="00070245" w:rsidRPr="00B608D8" w:rsidRDefault="00070245" w:rsidP="00DA7946">
      <w:pPr>
        <w:keepNext/>
        <w:rPr>
          <w:lang w:val="en-US"/>
        </w:rPr>
      </w:pPr>
    </w:p>
    <w:p w14:paraId="304C0386" w14:textId="6F2FEEF6" w:rsidR="00070245" w:rsidRPr="00B608D8" w:rsidRDefault="00070245" w:rsidP="00DA7946">
      <w:pPr>
        <w:keepNext/>
        <w:rPr>
          <w:lang w:val="en-US"/>
        </w:rPr>
      </w:pPr>
    </w:p>
    <w:p w14:paraId="1CEF57EB" w14:textId="250C9249" w:rsidR="00070245" w:rsidRPr="00B608D8" w:rsidRDefault="00070245" w:rsidP="00DA7946">
      <w:pPr>
        <w:keepNext/>
        <w:rPr>
          <w:lang w:val="en-US"/>
        </w:rPr>
      </w:pPr>
    </w:p>
    <w:p w14:paraId="6E54D209" w14:textId="470A831A" w:rsidR="00070245" w:rsidRPr="00B608D8" w:rsidRDefault="00070245" w:rsidP="00DA7946">
      <w:pPr>
        <w:keepNext/>
        <w:rPr>
          <w:lang w:val="en-US"/>
        </w:rPr>
      </w:pPr>
    </w:p>
    <w:p w14:paraId="79546292" w14:textId="35566AFC" w:rsidR="00070245" w:rsidRPr="00B608D8" w:rsidRDefault="00070245" w:rsidP="00DA7946">
      <w:pPr>
        <w:keepNext/>
        <w:rPr>
          <w:lang w:val="en-US"/>
        </w:rPr>
      </w:pPr>
    </w:p>
    <w:p w14:paraId="4F530769" w14:textId="3F501405" w:rsidR="00070245" w:rsidRPr="00B608D8" w:rsidRDefault="00070245" w:rsidP="00DA7946">
      <w:pPr>
        <w:keepNext/>
        <w:rPr>
          <w:lang w:val="en-US"/>
        </w:rPr>
      </w:pPr>
    </w:p>
    <w:p w14:paraId="0191E66B" w14:textId="19149417" w:rsidR="00DA7946" w:rsidRDefault="00DA7946" w:rsidP="00DA7946">
      <w:pPr>
        <w:pStyle w:val="Didascalia"/>
        <w:rPr>
          <w:lang w:val="en-GB"/>
        </w:rPr>
      </w:pPr>
      <w:r w:rsidRPr="00136A07">
        <w:rPr>
          <w:lang w:val="en-GB"/>
        </w:rPr>
        <w:t xml:space="preserve">Fig. </w:t>
      </w:r>
      <w:r w:rsidRPr="00136A07">
        <w:rPr>
          <w:noProof/>
          <w:lang w:val="en-GB"/>
        </w:rPr>
        <w:t>1</w:t>
      </w:r>
      <w:r w:rsidRPr="00136A07">
        <w:rPr>
          <w:lang w:val="en-GB"/>
        </w:rPr>
        <w:t xml:space="preserve"> </w:t>
      </w:r>
      <w:r w:rsidR="00136A07" w:rsidRPr="00136A07">
        <w:rPr>
          <w:lang w:val="en-GB"/>
        </w:rPr>
        <w:t xml:space="preserve">A) </w:t>
      </w:r>
      <w:r w:rsidR="00B608D8">
        <w:rPr>
          <w:lang w:val="en-GB"/>
        </w:rPr>
        <w:t xml:space="preserve">God-avatar of </w:t>
      </w:r>
      <w:r w:rsidR="00136A07">
        <w:rPr>
          <w:lang w:val="en-GB"/>
        </w:rPr>
        <w:t xml:space="preserve">Pilot Study 1; B) </w:t>
      </w:r>
      <w:r w:rsidR="00136A07" w:rsidRPr="00136A07">
        <w:rPr>
          <w:lang w:val="en-GB"/>
        </w:rPr>
        <w:t>G</w:t>
      </w:r>
      <w:r w:rsidR="00136A07">
        <w:rPr>
          <w:lang w:val="en-GB"/>
        </w:rPr>
        <w:t>od</w:t>
      </w:r>
      <w:r w:rsidR="00B608D8">
        <w:rPr>
          <w:lang w:val="en-GB"/>
        </w:rPr>
        <w:t>-avatar</w:t>
      </w:r>
      <w:r w:rsidR="00136A07">
        <w:rPr>
          <w:lang w:val="en-GB"/>
        </w:rPr>
        <w:t xml:space="preserve"> of Pilot Study 2</w:t>
      </w:r>
    </w:p>
    <w:p w14:paraId="42A59E2A" w14:textId="66B1784A" w:rsidR="00070245" w:rsidRDefault="00070245" w:rsidP="00070245">
      <w:pPr>
        <w:rPr>
          <w:lang w:val="en-GB"/>
        </w:rPr>
      </w:pPr>
    </w:p>
    <w:p w14:paraId="41609037" w14:textId="77777777" w:rsidR="00070245" w:rsidRPr="00070245" w:rsidRDefault="00070245" w:rsidP="00070245">
      <w:pPr>
        <w:rPr>
          <w:lang w:val="en-GB"/>
        </w:rPr>
      </w:pPr>
    </w:p>
    <w:p w14:paraId="2720508F" w14:textId="7E54E7DD" w:rsidR="003C3544" w:rsidRPr="003C3544" w:rsidRDefault="00473C56" w:rsidP="003C3544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A4FFB2E" wp14:editId="193E3C51">
            <wp:extent cx="6120130" cy="25755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4ED8C" w14:textId="10C4A58F" w:rsidR="00B922D3" w:rsidRDefault="00B922D3" w:rsidP="00B922D3">
      <w:pPr>
        <w:pStyle w:val="Didascalia"/>
        <w:rPr>
          <w:lang w:val="en-GB"/>
        </w:rPr>
      </w:pPr>
      <w:r w:rsidRPr="00136A07">
        <w:rPr>
          <w:lang w:val="en-GB"/>
        </w:rPr>
        <w:t xml:space="preserve">Fig. </w:t>
      </w:r>
      <w:r>
        <w:rPr>
          <w:lang w:val="en-GB"/>
        </w:rPr>
        <w:t>2</w:t>
      </w:r>
      <w:r w:rsidRPr="00136A07">
        <w:rPr>
          <w:lang w:val="en-GB"/>
        </w:rPr>
        <w:t xml:space="preserve"> </w:t>
      </w:r>
      <w:r w:rsidR="00F957F0" w:rsidRPr="00F957F0">
        <w:rPr>
          <w:lang w:val="en-GB"/>
        </w:rPr>
        <w:t>Avatar</w:t>
      </w:r>
      <w:r w:rsidR="00F957F0">
        <w:rPr>
          <w:i w:val="0"/>
          <w:iCs w:val="0"/>
          <w:lang w:val="en-GB"/>
        </w:rPr>
        <w:t xml:space="preserve"> </w:t>
      </w:r>
      <w:r w:rsidR="00F957F0" w:rsidRPr="001B025F">
        <w:rPr>
          <w:lang w:val="en-GB"/>
        </w:rPr>
        <w:t>recognition</w:t>
      </w:r>
      <w:r w:rsidR="00F957F0">
        <w:rPr>
          <w:lang w:val="en-GB"/>
        </w:rPr>
        <w:t xml:space="preserve"> (frequency and percentage)</w:t>
      </w:r>
      <w:r w:rsidR="00DD619B">
        <w:rPr>
          <w:lang w:val="en-GB"/>
        </w:rPr>
        <w:t>. Results of Pilot Study 1;</w:t>
      </w:r>
      <w:r>
        <w:rPr>
          <w:lang w:val="en-GB"/>
        </w:rPr>
        <w:t xml:space="preserve"> B) </w:t>
      </w:r>
      <w:r w:rsidR="00DD619B">
        <w:rPr>
          <w:lang w:val="en-GB"/>
        </w:rPr>
        <w:t xml:space="preserve">Results </w:t>
      </w:r>
      <w:r w:rsidRPr="00136A07">
        <w:rPr>
          <w:lang w:val="en-GB"/>
        </w:rPr>
        <w:t>of</w:t>
      </w:r>
      <w:r>
        <w:rPr>
          <w:lang w:val="en-GB"/>
        </w:rPr>
        <w:t xml:space="preserve"> Pilot Study 2</w:t>
      </w:r>
    </w:p>
    <w:sectPr w:rsidR="00B922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16"/>
    <w:rsid w:val="000246E7"/>
    <w:rsid w:val="00030D11"/>
    <w:rsid w:val="00036814"/>
    <w:rsid w:val="00070245"/>
    <w:rsid w:val="000D3879"/>
    <w:rsid w:val="00106A1C"/>
    <w:rsid w:val="001220F8"/>
    <w:rsid w:val="00136A07"/>
    <w:rsid w:val="0013777B"/>
    <w:rsid w:val="001428D5"/>
    <w:rsid w:val="00150F2B"/>
    <w:rsid w:val="0016091E"/>
    <w:rsid w:val="00164DDA"/>
    <w:rsid w:val="0016615B"/>
    <w:rsid w:val="00167E1D"/>
    <w:rsid w:val="00185C97"/>
    <w:rsid w:val="001860FE"/>
    <w:rsid w:val="00191D85"/>
    <w:rsid w:val="001B025F"/>
    <w:rsid w:val="001B4D8C"/>
    <w:rsid w:val="001E0A04"/>
    <w:rsid w:val="001F3C65"/>
    <w:rsid w:val="0020124B"/>
    <w:rsid w:val="00210C4D"/>
    <w:rsid w:val="0024055E"/>
    <w:rsid w:val="00274B5A"/>
    <w:rsid w:val="002765EE"/>
    <w:rsid w:val="002775F7"/>
    <w:rsid w:val="002832A5"/>
    <w:rsid w:val="00283D0C"/>
    <w:rsid w:val="002936FA"/>
    <w:rsid w:val="002A3F2F"/>
    <w:rsid w:val="002A4C7B"/>
    <w:rsid w:val="002B6CFA"/>
    <w:rsid w:val="002C6F48"/>
    <w:rsid w:val="002F266E"/>
    <w:rsid w:val="002F2C6D"/>
    <w:rsid w:val="0030168C"/>
    <w:rsid w:val="00305027"/>
    <w:rsid w:val="0032663B"/>
    <w:rsid w:val="00352CAF"/>
    <w:rsid w:val="00363A17"/>
    <w:rsid w:val="00376E6D"/>
    <w:rsid w:val="00377032"/>
    <w:rsid w:val="00380352"/>
    <w:rsid w:val="00385C05"/>
    <w:rsid w:val="003A53FA"/>
    <w:rsid w:val="003C0BEE"/>
    <w:rsid w:val="003C3544"/>
    <w:rsid w:val="003E58CE"/>
    <w:rsid w:val="003F38CB"/>
    <w:rsid w:val="003F47DC"/>
    <w:rsid w:val="003F76BF"/>
    <w:rsid w:val="0040120B"/>
    <w:rsid w:val="00412493"/>
    <w:rsid w:val="00415BD6"/>
    <w:rsid w:val="00421AAA"/>
    <w:rsid w:val="00464286"/>
    <w:rsid w:val="00473C56"/>
    <w:rsid w:val="00483724"/>
    <w:rsid w:val="00491B21"/>
    <w:rsid w:val="00494EB4"/>
    <w:rsid w:val="004B5B41"/>
    <w:rsid w:val="004C26F6"/>
    <w:rsid w:val="004C671A"/>
    <w:rsid w:val="004C6EDB"/>
    <w:rsid w:val="004F120D"/>
    <w:rsid w:val="00541F5B"/>
    <w:rsid w:val="00543C24"/>
    <w:rsid w:val="0057021D"/>
    <w:rsid w:val="0058252F"/>
    <w:rsid w:val="00586B46"/>
    <w:rsid w:val="005B2717"/>
    <w:rsid w:val="005C1ED7"/>
    <w:rsid w:val="005D5CAD"/>
    <w:rsid w:val="0063623F"/>
    <w:rsid w:val="00640DA2"/>
    <w:rsid w:val="0064268E"/>
    <w:rsid w:val="00671A14"/>
    <w:rsid w:val="0068321C"/>
    <w:rsid w:val="006C0540"/>
    <w:rsid w:val="0070480D"/>
    <w:rsid w:val="0073438F"/>
    <w:rsid w:val="00734D57"/>
    <w:rsid w:val="0075679F"/>
    <w:rsid w:val="007811AD"/>
    <w:rsid w:val="00791578"/>
    <w:rsid w:val="007A17A4"/>
    <w:rsid w:val="007C55B8"/>
    <w:rsid w:val="007D6CFA"/>
    <w:rsid w:val="007E2D9C"/>
    <w:rsid w:val="007E78C7"/>
    <w:rsid w:val="007F1C02"/>
    <w:rsid w:val="00812E9C"/>
    <w:rsid w:val="00815FA5"/>
    <w:rsid w:val="00834DAA"/>
    <w:rsid w:val="0087442B"/>
    <w:rsid w:val="008A1CF5"/>
    <w:rsid w:val="008C0428"/>
    <w:rsid w:val="008F13D4"/>
    <w:rsid w:val="008F1D85"/>
    <w:rsid w:val="009053DA"/>
    <w:rsid w:val="00905AFD"/>
    <w:rsid w:val="00915638"/>
    <w:rsid w:val="009423A6"/>
    <w:rsid w:val="00944CC3"/>
    <w:rsid w:val="00944DD8"/>
    <w:rsid w:val="009645DA"/>
    <w:rsid w:val="00964FC1"/>
    <w:rsid w:val="009717BA"/>
    <w:rsid w:val="00981574"/>
    <w:rsid w:val="00991DA6"/>
    <w:rsid w:val="009934ED"/>
    <w:rsid w:val="00996E4C"/>
    <w:rsid w:val="009B0BD9"/>
    <w:rsid w:val="009B426B"/>
    <w:rsid w:val="009C161E"/>
    <w:rsid w:val="009C3916"/>
    <w:rsid w:val="009C76F8"/>
    <w:rsid w:val="009D104F"/>
    <w:rsid w:val="009D10E6"/>
    <w:rsid w:val="009E6131"/>
    <w:rsid w:val="009E6E9A"/>
    <w:rsid w:val="00A07B88"/>
    <w:rsid w:val="00A2646E"/>
    <w:rsid w:val="00A26A5D"/>
    <w:rsid w:val="00A309F4"/>
    <w:rsid w:val="00A416F6"/>
    <w:rsid w:val="00A44504"/>
    <w:rsid w:val="00A5431B"/>
    <w:rsid w:val="00A935CB"/>
    <w:rsid w:val="00AA2AA8"/>
    <w:rsid w:val="00AA3503"/>
    <w:rsid w:val="00AA620B"/>
    <w:rsid w:val="00AA755C"/>
    <w:rsid w:val="00AB0ADB"/>
    <w:rsid w:val="00AB72B9"/>
    <w:rsid w:val="00AD59E6"/>
    <w:rsid w:val="00AD6347"/>
    <w:rsid w:val="00AD75BE"/>
    <w:rsid w:val="00AE605F"/>
    <w:rsid w:val="00AF01F5"/>
    <w:rsid w:val="00AF1D9D"/>
    <w:rsid w:val="00B023BF"/>
    <w:rsid w:val="00B2203A"/>
    <w:rsid w:val="00B33384"/>
    <w:rsid w:val="00B608D8"/>
    <w:rsid w:val="00B618B6"/>
    <w:rsid w:val="00B663D1"/>
    <w:rsid w:val="00B80D3C"/>
    <w:rsid w:val="00B922D3"/>
    <w:rsid w:val="00BB2504"/>
    <w:rsid w:val="00BE12A9"/>
    <w:rsid w:val="00BE40DB"/>
    <w:rsid w:val="00BF4221"/>
    <w:rsid w:val="00BF7BE7"/>
    <w:rsid w:val="00C3043D"/>
    <w:rsid w:val="00C30EFA"/>
    <w:rsid w:val="00C33335"/>
    <w:rsid w:val="00C33496"/>
    <w:rsid w:val="00C35287"/>
    <w:rsid w:val="00C62E95"/>
    <w:rsid w:val="00C756F9"/>
    <w:rsid w:val="00C83B80"/>
    <w:rsid w:val="00C84B94"/>
    <w:rsid w:val="00CA7834"/>
    <w:rsid w:val="00CB4B5C"/>
    <w:rsid w:val="00CC211E"/>
    <w:rsid w:val="00CD5DFD"/>
    <w:rsid w:val="00CE68C2"/>
    <w:rsid w:val="00CE79B9"/>
    <w:rsid w:val="00D01116"/>
    <w:rsid w:val="00D05DCB"/>
    <w:rsid w:val="00D20C95"/>
    <w:rsid w:val="00D568EF"/>
    <w:rsid w:val="00D6653C"/>
    <w:rsid w:val="00D72B04"/>
    <w:rsid w:val="00D83E27"/>
    <w:rsid w:val="00DA5F92"/>
    <w:rsid w:val="00DA7946"/>
    <w:rsid w:val="00DB3B91"/>
    <w:rsid w:val="00DB483B"/>
    <w:rsid w:val="00DB54EB"/>
    <w:rsid w:val="00DD619B"/>
    <w:rsid w:val="00DD795B"/>
    <w:rsid w:val="00DE1C35"/>
    <w:rsid w:val="00E00B45"/>
    <w:rsid w:val="00E01F51"/>
    <w:rsid w:val="00E05DD3"/>
    <w:rsid w:val="00E07F11"/>
    <w:rsid w:val="00E25873"/>
    <w:rsid w:val="00E67BA4"/>
    <w:rsid w:val="00EA27C1"/>
    <w:rsid w:val="00EA28AF"/>
    <w:rsid w:val="00EB33D1"/>
    <w:rsid w:val="00EC07DA"/>
    <w:rsid w:val="00EC4C94"/>
    <w:rsid w:val="00EE5020"/>
    <w:rsid w:val="00EF0B32"/>
    <w:rsid w:val="00F04465"/>
    <w:rsid w:val="00F231F1"/>
    <w:rsid w:val="00F71C86"/>
    <w:rsid w:val="00F957F0"/>
    <w:rsid w:val="00FD1FDC"/>
    <w:rsid w:val="00FF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12D1"/>
  <w15:docId w15:val="{DC6E489C-0B11-44A9-80C3-749441C6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01116"/>
    <w:pPr>
      <w:spacing w:after="0" w:line="240" w:lineRule="auto"/>
    </w:pPr>
    <w:rPr>
      <w:rFonts w:ascii="Arial" w:eastAsia="Arial" w:hAnsi="Arial" w:cs="Arial"/>
      <w:sz w:val="20"/>
      <w:szCs w:val="20"/>
      <w:lang w:val="en-GB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01116"/>
    <w:rPr>
      <w:rFonts w:ascii="Arial" w:eastAsia="Arial" w:hAnsi="Arial" w:cs="Arial"/>
      <w:sz w:val="20"/>
      <w:szCs w:val="20"/>
      <w:lang w:val="en-GB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01116"/>
    <w:rPr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5B2717"/>
    <w:rPr>
      <w:i/>
      <w:iCs/>
    </w:rPr>
  </w:style>
  <w:style w:type="paragraph" w:styleId="Didascalia">
    <w:name w:val="caption"/>
    <w:basedOn w:val="Normale"/>
    <w:next w:val="Normale"/>
    <w:uiPriority w:val="35"/>
    <w:unhideWhenUsed/>
    <w:qFormat/>
    <w:rsid w:val="00DA79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2504"/>
    <w:pPr>
      <w:spacing w:after="16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2504"/>
    <w:rPr>
      <w:rFonts w:ascii="Arial" w:eastAsia="Arial" w:hAnsi="Arial" w:cs="Arial"/>
      <w:b/>
      <w:bCs/>
      <w:sz w:val="20"/>
      <w:szCs w:val="20"/>
      <w:lang w:val="en-GB" w:eastAsia="it-IT"/>
    </w:rPr>
  </w:style>
  <w:style w:type="paragraph" w:styleId="Revisione">
    <w:name w:val="Revision"/>
    <w:hidden/>
    <w:uiPriority w:val="99"/>
    <w:semiHidden/>
    <w:rsid w:val="00B2203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79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79F"/>
    <w:rPr>
      <w:rFonts w:ascii="Times New Roman" w:hAnsi="Times New Roman" w:cs="Times New Roman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4F12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0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FBF63C-F6EE-42E7-BCF6-E3FFC34BFABB}"/>
      </w:docPartPr>
      <w:docPartBody>
        <w:p w:rsidR="00000000" w:rsidRDefault="00F92AF4">
          <w:r w:rsidRPr="00530C57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F4"/>
    <w:rsid w:val="00DC306F"/>
    <w:rsid w:val="00F9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92AF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C529E8-8BA4-4D53-BD4D-3E2C1F266F84}">
  <we:reference id="wa104382081" version="1.46.0.0" store="it-IT" storeType="OMEX"/>
  <we:alternateReferences>
    <we:reference id="wa104382081" version="1.46.0.0" store="" storeType="OMEX"/>
  </we:alternateReferences>
  <we:properties>
    <we:property name="MENDELEY_CITATIONS" value="[{&quot;citationID&quot;:&quot;MENDELEY_CITATION_fc23742f-7c16-42ca-8826-51acf47c109d&quot;,&quot;properties&quot;:{&quot;noteIndex&quot;:0},&quot;isEdited&quot;:false,&quot;manualOverride&quot;:{&quot;isManuallyOverridden&quot;:false,&quot;citeprocText&quot;:&quot;&lt;sup&gt;1&lt;/sup&gt;&quot;,&quot;manualOverrideText&quot;:&quot;&quot;},&quot;citationTag&quot;:&quot;MENDELEY_CITATION_v3_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&quot;,&quot;citationItems&quot;:[{&quot;id&quot;:&quot;d3f94dc3-f7b6-3d5c-ba4c-285142c82ebf&quot;,&quot;itemData&quot;:{&quot;type&quot;:&quot;article-journal&quot;,&quot;id&quot;:&quot;d3f94dc3-f7b6-3d5c-ba4c-285142c82ebf&quot;,&quot;title&quot;:&quot;What's\&quot; up\&quot; with God? Vertical space as a representation of the divine.&quot;,&quot;groupId&quot;:&quot;3b9158b0-b978-3603-b3bc-5cea1673ea3a&quot;,&quot;author&quot;:[{&quot;family&quot;:&quot;Meier&quot;,&quot;given&quot;:&quot;Brian P&quot;,&quot;parse-names&quot;:false,&quot;dropping-particle&quot;:&quot;&quot;,&quot;non-dropping-particle&quot;:&quot;&quot;},{&quot;family&quot;:&quot;Hauser&quot;,&quot;given&quot;:&quot;David J&quot;,&quot;parse-names&quot;:false,&quot;dropping-particle&quot;:&quot;&quot;,&quot;non-dropping-particle&quot;:&quot;&quot;},{&quot;family&quot;:&quot;Robinson&quot;,&quot;given&quot;:&quot;Michael D&quot;,&quot;parse-names&quot;:false,&quot;dropping-particle&quot;:&quot;&quot;,&quot;non-dropping-particle&quot;:&quot;&quot;},{&quot;family&quot;:&quot;Friesen&quot;,&quot;given&quot;:&quot;Chris Kelland&quot;,&quot;parse-names&quot;:false,&quot;dropping-particle&quot;:&quot;&quot;,&quot;non-dropping-particle&quot;:&quot;&quot;},{&quot;family&quot;:&quot;Schjeldahl&quot;,&quot;given&quot;:&quot;Katie&quot;,&quot;parse-names&quot;:false,&quot;dropping-particle&quot;:&quot;&quot;,&quot;non-dropping-particle&quot;:&quot;&quot;}],&quot;container-title&quot;:&quot;Journal of personality and social psychology&quot;,&quot;container-title-short&quot;:&quot;J Pers Soc Psychol&quot;,&quot;ISSN&quot;:&quot;1939-1315&quot;,&quot;issued&quot;:{&quot;date-parts&quot;:[[2007]]},&quot;page&quot;:&quot;699&quot;,&quot;publisher&quot;:&quot;American Psychological Association&quot;,&quot;issue&quot;:&quot;5&quot;,&quot;volume&quot;:&quot;93&quot;},&quot;isTemporary&quot;:false}]},{&quot;citationID&quot;:&quot;MENDELEY_CITATION_cd3573fd-db8c-4fa7-bd61-3f8784a7db5f&quot;,&quot;properties&quot;:{&quot;noteIndex&quot;:0},&quot;isEdited&quot;:false,&quot;manualOverride&quot;:{&quot;isManuallyOverridden&quot;:false,&quot;citeprocText&quot;:&quot;&lt;sup&gt;2&lt;/sup&gt;&quot;,&quot;manualOverrideText&quot;:&quot;&quot;},&quot;citationTag&quot;:&quot;MENDELEY_CITATION_v3_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&quot;,&quot;citationItems&quot;:[{&quot;id&quot;:&quot;24589e4a-9867-33d2-ae2b-6afc87be9a44&quot;,&quot;itemData&quot;:{&quot;type&quot;:&quot;article-journal&quot;,&quot;id&quot;:&quot;24589e4a-9867-33d2-ae2b-6afc87be9a44&quot;,&quot;title&quot;:&quot;The faces of God in America: Revealing religious diversity across people and politics&quot;,&quot;groupId&quot;:&quot;3b9158b0-b978-3603-b3bc-5cea1673ea3a&quot;,&quot;author&quot;:[{&quot;family&quot;:&quot;Jackson&quot;,&quot;given&quot;:&quot;Joshua Conrad&quot;,&quot;parse-names&quot;:false,&quot;dropping-particle&quot;:&quot;&quot;,&quot;non-dropping-particle&quot;:&quot;&quot;},{&quot;family&quot;:&quot;Hester&quot;,&quot;given&quot;:&quot;Neil&quot;,&quot;parse-names&quot;:false,&quot;dropping-particle&quot;:&quot;&quot;,&quot;non-dropping-particle&quot;:&quot;&quot;},{&quot;family&quot;:&quot;Gray&quot;,&quot;given&quot;:&quot;Kurt&quot;,&quot;parse-names&quot;:false,&quot;dropping-particle&quot;:&quot;&quot;,&quot;non-dropping-particle&quot;:&quot;&quot;}],&quot;container-title&quot;:&quot;PloS one&quot;,&quot;container-title-short&quot;:&quot;PLoS One&quot;,&quot;ISSN&quot;:&quot;1932-6203&quot;,&quot;issued&quot;:{&quot;date-parts&quot;:[[2018]]},&quot;page&quot;:&quot;e0198745&quot;,&quot;publisher&quot;:&quot;Public Library of Science&quot;,&quot;issue&quot;:&quot;6&quot;,&quot;volume&quot;:&quot;13&quot;},&quot;isTemporary&quot;:false}]},{&quot;citationID&quot;:&quot;MENDELEY_CITATION_4c091c38-c613-4bbe-95d9-d40ad04e155b&quot;,&quot;properties&quot;:{&quot;noteIndex&quot;:0},&quot;isEdited&quot;:false,&quot;manualOverride&quot;:{&quot;isManuallyOverridden&quot;:false,&quot;citeprocText&quot;:&quot;&lt;sup&gt;3&lt;/sup&gt;&quot;,&quot;manualOverrideText&quot;:&quot;&quot;},&quot;citationTag&quot;:&quot;MENDELEY_CITATION_v3_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&quot;,&quot;citationItems&quot;:[{&quot;id&quot;:&quot;0ac3749a-d1c1-32ed-b07e-108ac2314305&quot;,&quot;itemData&quot;:{&quot;type&quot;:&quot;article-journal&quot;,&quot;id&quot;:&quot;0ac3749a-d1c1-32ed-b07e-108ac2314305&quot;,&quot;title&quot;:&quot;God as a White man: A psychological barrier to conceptualizing Black people and women as leadership worthy.&quot;,&quot;groupId&quot;:&quot;3b9158b0-b978-3603-b3bc-5cea1673ea3a&quot;,&quot;author&quot;:[{&quot;family&quot;:&quot;Roberts&quot;,&quot;given&quot;:&quot;Steven O&quot;,&quot;parse-names&quot;:false,&quot;dropping-particle&quot;:&quot;&quot;,&quot;non-dropping-particle&quot;:&quot;&quot;},{&quot;family&quot;:&quot;Weisman&quot;,&quot;given&quot;:&quot;Kara&quot;,&quot;parse-names&quot;:false,&quot;dropping-particle&quot;:&quot;&quot;,&quot;non-dropping-particle&quot;:&quot;&quot;},{&quot;family&quot;:&quot;Lane&quot;,&quot;given&quot;:&quot;Jonathan D&quot;,&quot;parse-names&quot;:false,&quot;dropping-particle&quot;:&quot;&quot;,&quot;non-dropping-particle&quot;:&quot;&quot;},{&quot;family&quot;:&quot;Williams&quot;,&quot;given&quot;:&quot;Amber&quot;,&quot;parse-names&quot;:false,&quot;dropping-particle&quot;:&quot;&quot;,&quot;non-dropping-particle&quot;:&quot;&quot;},{&quot;family&quot;:&quot;Camp&quot;,&quot;given&quot;:&quot;Nicholas P&quot;,&quot;parse-names&quot;:false,&quot;dropping-particle&quot;:&quot;&quot;,&quot;non-dropping-particle&quot;:&quot;&quot;},{&quot;family&quot;:&quot;Wang&quot;,&quot;given&quot;:&quot;Michelle&quot;,&quot;parse-names&quot;:false,&quot;dropping-particle&quot;:&quot;&quot;,&quot;non-dropping-particle&quot;:&quot;&quot;},{&quot;family&quot;:&quot;Robison&quot;,&quot;given&quot;:&quot;Mishaela&quot;,&quot;parse-names&quot;:false,&quot;dropping-particle&quot;:&quot;&quot;,&quot;non-dropping-particle&quot;:&quot;&quot;},{&quot;family&quot;:&quot;Sanchez&quot;,&quot;given&quot;:&quot;Kiara&quot;,&quot;parse-names&quot;:false,&quot;dropping-particle&quot;:&quot;&quot;,&quot;non-dropping-particle&quot;:&quot;&quot;},{&quot;family&quot;:&quot;Griffiths&quot;,&quot;given&quot;:&quot;Camilla&quot;,&quot;parse-names&quot;:false,&quot;dropping-particle&quot;:&quot;&quot;,&quot;non-dropping-particle&quot;:&quot;&quot;}],&quot;container-title&quot;:&quot;Journal of Personality and Social Psychology&quot;,&quot;ISSN&quot;:&quot;1939-1315&quot;,&quot;issued&quot;:{&quot;date-parts&quot;:[[2020]]},&quot;page&quot;:&quot;1290&quot;,&quot;publisher&quot;:&quot;American Psychological Association&quot;,&quot;issue&quot;:&quot;6&quot;,&quot;volume&quot;:&quot;119&quot;,&quot;container-title-short&quot;:&quot;&quot;},&quot;isTemporary&quot;:false}]},{&quot;citationID&quot;:&quot;MENDELEY_CITATION_171da5bc-a133-484a-86bf-3388bdd7ff10&quot;,&quot;properties&quot;:{&quot;noteIndex&quot;:0},&quot;isEdited&quot;:false,&quot;manualOverride&quot;:{&quot;isManuallyOverridden&quot;:false,&quot;citeprocText&quot;:&quot;&lt;sup&gt;4&lt;/sup&gt;&quot;,&quot;manualOverrideText&quot;:&quot;&quot;},&quot;citationTag&quot;:&quot;MENDELEY_CITATION_v3_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&quot;,&quot;citationItems&quot;:[{&quot;id&quot;:&quot;92f5ef9d-7ce2-3493-b85a-4260bf51d619&quot;,&quot;itemData&quot;:{&quot;type&quot;:&quot;article-journal&quot;,&quot;id&quot;:&quot;92f5ef9d-7ce2-3493-b85a-4260bf51d619&quot;,&quot;title&quot;:&quot;IBM Corp. Released 2013. IBM SPSS Statistics for Windows, Version 22.0. Armonk, NY: IBM Corp&quot;,&quot;groupId&quot;:&quot;3b9158b0-b978-3603-b3bc-5cea1673ea3a&quot;,&quot;author&quot;:[{&quot;family&quot;:&quot;IBM Corp.&quot;,&quot;given&quot;:&quot;Statistics&quot;,&quot;parse-names&quot;:false,&quot;dropping-particle&quot;:&quot;&quot;,&quot;non-dropping-particle&quot;:&quot;&quot;}],&quot;container-title&quot;:&quot;Google Search&quot;,&quot;issued&quot;:{&quot;date-parts&quot;:[[2013]]},&quot;container-title-short&quot;:&quot;&quot;},&quot;isTemporary&quot;:false}]},{&quot;citationID&quot;:&quot;MENDELEY_CITATION_0299d73c-85cb-4af2-a362-89015bf73051&quot;,&quot;properties&quot;:{&quot;noteIndex&quot;:0},&quot;isEdited&quot;:false,&quot;manualOverride&quot;:{&quot;isManuallyOverridden&quot;:false,&quot;citeprocText&quot;:&quot;&lt;sup&gt;5&lt;/sup&gt;&quot;,&quot;manualOverrideText&quot;:&quot;&quot;},&quot;citationTag&quot;:&quot;MENDELEY_CITATION_v3_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&quot;,&quot;citationItems&quot;:[{&quot;id&quot;:&quot;abe4ae6e-c1c9-337c-a449-0ac7acd5741a&quot;,&quot;itemData&quot;:{&quot;type&quot;:&quot;article-journal&quot;,&quot;id&quot;:&quot;abe4ae6e-c1c9-337c-a449-0ac7acd5741a&quot;,&quot;title&quot;:&quot;Conceptualizing a nonnatural entity: Anthropomorphism in God concepts&quot;,&quot;groupId&quot;:&quot;3b9158b0-b978-3603-b3bc-5cea1673ea3a&quot;,&quot;author&quot;:[{&quot;family&quot;:&quot;Barrett&quot;,&quot;given&quot;:&quot;Justin L&quot;,&quot;parse-names&quot;:false,&quot;dropping-particle&quot;:&quot;&quot;,&quot;non-dropping-particle&quot;:&quot;&quot;},{&quot;family&quot;:&quot;Keil&quot;,&quot;given&quot;:&quot;Frank C&quot;,&quot;parse-names&quot;:false,&quot;dropping-particle&quot;:&quot;&quot;,&quot;non-dropping-particle&quot;:&quot;&quot;}],&quot;container-title&quot;:&quot;Cognitive psychology&quot;,&quot;container-title-short&quot;:&quot;Cogn Psychol&quot;,&quot;ISSN&quot;:&quot;0010-0285&quot;,&quot;issued&quot;:{&quot;date-parts&quot;:[[1996]]},&quot;page&quot;:&quot;219-247&quot;,&quot;publisher&quot;:&quot;Elsevier&quot;,&quot;issue&quot;:&quot;3&quot;,&quot;volume&quot;:&quot;31&quot;},&quot;isTemporary&quot;:false}]}]"/>
    <we:property name="MENDELEY_CITATIONS_STYLE" value="{&quot;id&quot;:&quot;https://www.zotero.org/styles/nature&quot;,&quot;title&quot;:&quot;Nature&quot;,&quot;format&quot;:&quot;numeric&quot;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A09E3-366D-4C65-8B27-1D543B9E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3741</TotalTime>
  <Pages>4</Pages>
  <Words>1415</Words>
  <Characters>8069</Characters>
  <Application>Microsoft Office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Althea Frisanco</dc:creator>
  <cp:keywords/>
  <dc:description/>
  <cp:lastModifiedBy>Althea Frisanco</cp:lastModifiedBy>
  <cp:revision>35</cp:revision>
  <dcterms:created xsi:type="dcterms:W3CDTF">2022-06-14T07:32:00Z</dcterms:created>
  <dcterms:modified xsi:type="dcterms:W3CDTF">2022-07-27T12:52:00Z</dcterms:modified>
</cp:coreProperties>
</file>