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3AEF0" w14:textId="774101FE" w:rsidR="00DD2680" w:rsidRDefault="00DD2680" w:rsidP="00D05D06">
      <w:pPr>
        <w:pStyle w:val="1"/>
        <w:spacing w:beforeLines="50" w:before="156" w:afterLines="50" w:after="156"/>
        <w:rPr>
          <w:rFonts w:eastAsia="宋体"/>
          <w:sz w:val="28"/>
          <w:szCs w:val="28"/>
        </w:rPr>
      </w:pPr>
      <w:bookmarkStart w:id="0" w:name="OLE_LINK70"/>
      <w:r w:rsidRPr="00DD2680">
        <w:rPr>
          <w:rFonts w:eastAsia="宋体"/>
          <w:sz w:val="28"/>
          <w:szCs w:val="28"/>
        </w:rPr>
        <w:t xml:space="preserve">Fine mapping and gene silencing pinpoint </w:t>
      </w:r>
      <w:r w:rsidRPr="00DD2680">
        <w:rPr>
          <w:rFonts w:eastAsia="宋体"/>
          <w:i/>
          <w:iCs/>
          <w:sz w:val="28"/>
          <w:szCs w:val="28"/>
        </w:rPr>
        <w:t>Capana10g002229</w:t>
      </w:r>
      <w:r w:rsidRPr="00DD2680">
        <w:rPr>
          <w:rFonts w:eastAsia="宋体"/>
          <w:sz w:val="28"/>
          <w:szCs w:val="28"/>
        </w:rPr>
        <w:t xml:space="preserve"> as a strong candidate gene regulating </w:t>
      </w:r>
      <w:r w:rsidR="000468A0">
        <w:rPr>
          <w:rFonts w:eastAsia="宋体"/>
          <w:sz w:val="28"/>
          <w:szCs w:val="28"/>
        </w:rPr>
        <w:t xml:space="preserve">the </w:t>
      </w:r>
      <w:r w:rsidRPr="00DD2680">
        <w:rPr>
          <w:rFonts w:eastAsia="宋体"/>
          <w:sz w:val="28"/>
          <w:szCs w:val="28"/>
        </w:rPr>
        <w:t xml:space="preserve">deciduous character </w:t>
      </w:r>
      <w:r w:rsidR="000468A0">
        <w:rPr>
          <w:rFonts w:eastAsia="宋体"/>
          <w:sz w:val="28"/>
          <w:szCs w:val="28"/>
        </w:rPr>
        <w:t>of</w:t>
      </w:r>
      <w:r w:rsidRPr="00DD2680">
        <w:rPr>
          <w:rFonts w:eastAsia="宋体"/>
          <w:sz w:val="28"/>
          <w:szCs w:val="28"/>
        </w:rPr>
        <w:t xml:space="preserve"> </w:t>
      </w:r>
      <w:r w:rsidR="00835BFF">
        <w:rPr>
          <w:rFonts w:eastAsia="宋体"/>
          <w:sz w:val="28"/>
          <w:szCs w:val="28"/>
        </w:rPr>
        <w:t xml:space="preserve">ripe </w:t>
      </w:r>
      <w:r w:rsidRPr="00DD2680">
        <w:rPr>
          <w:rFonts w:eastAsia="宋体"/>
          <w:sz w:val="28"/>
          <w:szCs w:val="28"/>
        </w:rPr>
        <w:t xml:space="preserve">pepper </w:t>
      </w:r>
      <w:r w:rsidR="00860F76">
        <w:rPr>
          <w:rFonts w:eastAsia="宋体"/>
          <w:sz w:val="28"/>
          <w:szCs w:val="28"/>
        </w:rPr>
        <w:t xml:space="preserve">fruit </w:t>
      </w:r>
      <w:r w:rsidRPr="00DD2680">
        <w:rPr>
          <w:rFonts w:eastAsia="宋体"/>
          <w:sz w:val="28"/>
          <w:szCs w:val="28"/>
        </w:rPr>
        <w:t>(</w:t>
      </w:r>
      <w:r w:rsidRPr="00DD2680">
        <w:rPr>
          <w:rFonts w:eastAsia="宋体"/>
          <w:i/>
          <w:iCs/>
          <w:sz w:val="28"/>
          <w:szCs w:val="28"/>
        </w:rPr>
        <w:t>Capsicum</w:t>
      </w:r>
      <w:r w:rsidRPr="00DD2680">
        <w:rPr>
          <w:rFonts w:eastAsia="宋体"/>
          <w:sz w:val="28"/>
          <w:szCs w:val="28"/>
        </w:rPr>
        <w:t xml:space="preserve"> spp.)</w:t>
      </w:r>
    </w:p>
    <w:bookmarkEnd w:id="0"/>
    <w:p w14:paraId="10235D4C" w14:textId="4C0A1DAF" w:rsidR="00B62737" w:rsidRPr="0061065E" w:rsidRDefault="00B62737" w:rsidP="00D05D06">
      <w:pPr>
        <w:spacing w:beforeLines="50" w:before="156" w:afterLines="50" w:after="156"/>
        <w:rPr>
          <w:rFonts w:eastAsia="宋体"/>
          <w:sz w:val="20"/>
          <w:szCs w:val="20"/>
        </w:rPr>
      </w:pPr>
      <w:r w:rsidRPr="0061065E">
        <w:rPr>
          <w:sz w:val="20"/>
          <w:szCs w:val="20"/>
        </w:rPr>
        <w:t>Fang Hu</w:t>
      </w:r>
      <w:r w:rsidRPr="0061065E">
        <w:rPr>
          <w:sz w:val="20"/>
          <w:szCs w:val="20"/>
          <w:vertAlign w:val="superscript"/>
        </w:rPr>
        <w:t>1,2</w:t>
      </w:r>
      <w:r w:rsidRPr="0061065E">
        <w:rPr>
          <w:rFonts w:eastAsia="宋体"/>
          <w:sz w:val="20"/>
          <w:szCs w:val="20"/>
        </w:rPr>
        <w:t xml:space="preserve">, </w:t>
      </w:r>
      <w:proofErr w:type="spellStart"/>
      <w:r w:rsidRPr="0061065E">
        <w:rPr>
          <w:sz w:val="20"/>
          <w:szCs w:val="20"/>
        </w:rPr>
        <w:t>Jichi</w:t>
      </w:r>
      <w:proofErr w:type="spellEnd"/>
      <w:r w:rsidRPr="0061065E">
        <w:rPr>
          <w:sz w:val="20"/>
          <w:szCs w:val="20"/>
        </w:rPr>
        <w:t xml:space="preserve"> Dong</w:t>
      </w:r>
      <w:r w:rsidRPr="0061065E">
        <w:rPr>
          <w:sz w:val="20"/>
          <w:szCs w:val="20"/>
          <w:vertAlign w:val="superscript"/>
        </w:rPr>
        <w:t>1</w:t>
      </w:r>
      <w:r w:rsidRPr="0061065E">
        <w:rPr>
          <w:rFonts w:eastAsia="宋体"/>
          <w:sz w:val="20"/>
          <w:szCs w:val="20"/>
        </w:rPr>
        <w:t xml:space="preserve">, </w:t>
      </w:r>
      <w:proofErr w:type="spellStart"/>
      <w:r w:rsidR="005D1271" w:rsidRPr="0061065E">
        <w:rPr>
          <w:rFonts w:eastAsia="宋体"/>
          <w:sz w:val="20"/>
          <w:szCs w:val="20"/>
        </w:rPr>
        <w:t>Shaobin</w:t>
      </w:r>
      <w:proofErr w:type="spellEnd"/>
      <w:r w:rsidR="005D1271" w:rsidRPr="0061065E">
        <w:rPr>
          <w:rFonts w:eastAsia="宋体"/>
          <w:sz w:val="20"/>
          <w:szCs w:val="20"/>
        </w:rPr>
        <w:t xml:space="preserve"> Zhang</w:t>
      </w:r>
      <w:r w:rsidR="005D1271" w:rsidRPr="0061065E">
        <w:rPr>
          <w:rFonts w:eastAsia="宋体"/>
          <w:sz w:val="20"/>
          <w:szCs w:val="20"/>
          <w:vertAlign w:val="superscript"/>
        </w:rPr>
        <w:t>2</w:t>
      </w:r>
      <w:r w:rsidR="005D1271" w:rsidRPr="0061065E">
        <w:rPr>
          <w:rFonts w:eastAsia="宋体"/>
          <w:sz w:val="20"/>
          <w:szCs w:val="20"/>
        </w:rPr>
        <w:t xml:space="preserve">, </w:t>
      </w:r>
      <w:r w:rsidR="00013DD6" w:rsidRPr="0061065E">
        <w:rPr>
          <w:rFonts w:eastAsia="宋体"/>
          <w:sz w:val="20"/>
          <w:szCs w:val="20"/>
        </w:rPr>
        <w:t>Zhao Song</w:t>
      </w:r>
      <w:r w:rsidR="00013DD6" w:rsidRPr="0061065E">
        <w:rPr>
          <w:rFonts w:eastAsia="宋体"/>
          <w:sz w:val="20"/>
          <w:szCs w:val="20"/>
          <w:vertAlign w:val="superscript"/>
        </w:rPr>
        <w:t>3</w:t>
      </w:r>
      <w:r w:rsidR="00013DD6" w:rsidRPr="0061065E">
        <w:rPr>
          <w:rFonts w:eastAsia="宋体"/>
          <w:sz w:val="20"/>
          <w:szCs w:val="20"/>
        </w:rPr>
        <w:t>,</w:t>
      </w:r>
      <w:r w:rsidR="00013DD6" w:rsidRPr="0061065E">
        <w:rPr>
          <w:rFonts w:eastAsia="宋体"/>
          <w:sz w:val="20"/>
          <w:szCs w:val="20"/>
          <w:vertAlign w:val="superscript"/>
        </w:rPr>
        <w:t xml:space="preserve"> </w:t>
      </w:r>
      <w:proofErr w:type="spellStart"/>
      <w:r w:rsidRPr="0061065E">
        <w:rPr>
          <w:rFonts w:eastAsia="宋体"/>
          <w:sz w:val="20"/>
          <w:szCs w:val="20"/>
        </w:rPr>
        <w:t>Wendong</w:t>
      </w:r>
      <w:proofErr w:type="spellEnd"/>
      <w:r w:rsidRPr="0061065E">
        <w:rPr>
          <w:rFonts w:eastAsia="宋体"/>
          <w:sz w:val="20"/>
          <w:szCs w:val="20"/>
        </w:rPr>
        <w:t xml:space="preserve"> Guan</w:t>
      </w:r>
      <w:r w:rsidRPr="0061065E">
        <w:rPr>
          <w:rFonts w:eastAsia="宋体"/>
          <w:sz w:val="20"/>
          <w:szCs w:val="20"/>
          <w:vertAlign w:val="superscript"/>
        </w:rPr>
        <w:t>1</w:t>
      </w:r>
      <w:r w:rsidRPr="0061065E">
        <w:rPr>
          <w:rFonts w:eastAsia="宋体"/>
          <w:sz w:val="20"/>
          <w:szCs w:val="20"/>
        </w:rPr>
        <w:t xml:space="preserve">, </w:t>
      </w:r>
      <w:proofErr w:type="spellStart"/>
      <w:r w:rsidRPr="0061065E">
        <w:rPr>
          <w:rFonts w:eastAsia="宋体"/>
          <w:sz w:val="20"/>
          <w:szCs w:val="20"/>
        </w:rPr>
        <w:t>Fanchong</w:t>
      </w:r>
      <w:proofErr w:type="spellEnd"/>
      <w:r w:rsidRPr="0061065E">
        <w:rPr>
          <w:rFonts w:eastAsia="宋体"/>
          <w:sz w:val="20"/>
          <w:szCs w:val="20"/>
        </w:rPr>
        <w:t xml:space="preserve"> Yuan</w:t>
      </w:r>
      <w:r w:rsidRPr="0061065E">
        <w:rPr>
          <w:rFonts w:eastAsia="宋体"/>
          <w:sz w:val="20"/>
          <w:szCs w:val="20"/>
          <w:vertAlign w:val="superscript"/>
        </w:rPr>
        <w:t>1</w:t>
      </w:r>
      <w:r w:rsidRPr="0061065E">
        <w:rPr>
          <w:rFonts w:eastAsia="宋体"/>
          <w:sz w:val="20"/>
          <w:szCs w:val="20"/>
        </w:rPr>
        <w:t>, Jian Zhong</w:t>
      </w:r>
      <w:r w:rsidRPr="0061065E">
        <w:rPr>
          <w:sz w:val="20"/>
          <w:szCs w:val="20"/>
          <w:vertAlign w:val="superscript"/>
        </w:rPr>
        <w:t>1</w:t>
      </w:r>
      <w:r w:rsidRPr="0061065E">
        <w:rPr>
          <w:sz w:val="20"/>
          <w:szCs w:val="20"/>
        </w:rPr>
        <w:t>, Jia Liu</w:t>
      </w:r>
      <w:r w:rsidRPr="0061065E">
        <w:rPr>
          <w:sz w:val="20"/>
          <w:szCs w:val="20"/>
          <w:vertAlign w:val="superscript"/>
        </w:rPr>
        <w:t>1</w:t>
      </w:r>
      <w:r w:rsidRPr="0061065E">
        <w:rPr>
          <w:sz w:val="20"/>
          <w:szCs w:val="20"/>
        </w:rPr>
        <w:t>,</w:t>
      </w:r>
      <w:r w:rsidRPr="0061065E">
        <w:rPr>
          <w:rFonts w:eastAsia="宋体"/>
          <w:sz w:val="20"/>
          <w:szCs w:val="20"/>
        </w:rPr>
        <w:t xml:space="preserve"> </w:t>
      </w:r>
      <w:r w:rsidRPr="0061065E">
        <w:rPr>
          <w:sz w:val="20"/>
          <w:szCs w:val="20"/>
        </w:rPr>
        <w:t>Kailin Hu</w:t>
      </w:r>
      <w:r w:rsidRPr="0061065E">
        <w:rPr>
          <w:sz w:val="20"/>
          <w:szCs w:val="20"/>
          <w:vertAlign w:val="superscript"/>
        </w:rPr>
        <w:t>1</w:t>
      </w:r>
      <w:r w:rsidRPr="0061065E">
        <w:rPr>
          <w:rFonts w:eastAsia="宋体"/>
          <w:sz w:val="20"/>
          <w:szCs w:val="20"/>
          <w:vertAlign w:val="superscript"/>
        </w:rPr>
        <w:t>*</w:t>
      </w:r>
      <w:r w:rsidRPr="0061065E">
        <w:rPr>
          <w:rFonts w:eastAsia="宋体"/>
          <w:sz w:val="20"/>
          <w:szCs w:val="20"/>
        </w:rPr>
        <w:t>,</w:t>
      </w:r>
      <w:r w:rsidRPr="0061065E">
        <w:rPr>
          <w:sz w:val="20"/>
          <w:szCs w:val="20"/>
        </w:rPr>
        <w:t xml:space="preserve"> </w:t>
      </w:r>
      <w:proofErr w:type="spellStart"/>
      <w:r w:rsidRPr="0061065E">
        <w:rPr>
          <w:sz w:val="20"/>
          <w:szCs w:val="20"/>
        </w:rPr>
        <w:t>Jiaowen</w:t>
      </w:r>
      <w:proofErr w:type="spellEnd"/>
      <w:r w:rsidRPr="0061065E">
        <w:rPr>
          <w:sz w:val="20"/>
          <w:szCs w:val="20"/>
        </w:rPr>
        <w:t xml:space="preserve"> Cheng</w:t>
      </w:r>
      <w:r w:rsidRPr="0061065E">
        <w:rPr>
          <w:sz w:val="20"/>
          <w:szCs w:val="20"/>
          <w:vertAlign w:val="superscript"/>
        </w:rPr>
        <w:t>1</w:t>
      </w:r>
      <w:r w:rsidRPr="0061065E">
        <w:rPr>
          <w:rFonts w:eastAsia="宋体"/>
          <w:sz w:val="20"/>
          <w:szCs w:val="20"/>
          <w:vertAlign w:val="superscript"/>
        </w:rPr>
        <w:t>*</w:t>
      </w:r>
    </w:p>
    <w:p w14:paraId="37BED359" w14:textId="259C1276" w:rsidR="00B62737" w:rsidRPr="0061065E" w:rsidRDefault="00B62737" w:rsidP="00D05D06">
      <w:pPr>
        <w:rPr>
          <w:sz w:val="20"/>
          <w:szCs w:val="20"/>
        </w:rPr>
      </w:pPr>
      <w:r w:rsidRPr="0061065E">
        <w:rPr>
          <w:sz w:val="20"/>
          <w:szCs w:val="20"/>
          <w:vertAlign w:val="superscript"/>
        </w:rPr>
        <w:t>1</w:t>
      </w:r>
      <w:r w:rsidR="006A378C" w:rsidRPr="0061065E">
        <w:rPr>
          <w:sz w:val="20"/>
          <w:szCs w:val="20"/>
        </w:rPr>
        <w:t>College of Horticulture, South China Agricultural</w:t>
      </w:r>
      <w:r w:rsidR="006A378C" w:rsidRPr="0061065E">
        <w:rPr>
          <w:rFonts w:eastAsia="宋体"/>
          <w:sz w:val="20"/>
          <w:szCs w:val="20"/>
        </w:rPr>
        <w:t xml:space="preserve"> </w:t>
      </w:r>
      <w:r w:rsidR="006A378C" w:rsidRPr="0061065E">
        <w:rPr>
          <w:sz w:val="20"/>
          <w:szCs w:val="20"/>
        </w:rPr>
        <w:t>University/</w:t>
      </w:r>
      <w:r w:rsidRPr="0061065E">
        <w:rPr>
          <w:sz w:val="20"/>
          <w:szCs w:val="20"/>
        </w:rPr>
        <w:t>Key Laboratory of Biology and Genetic</w:t>
      </w:r>
      <w:r w:rsidRPr="0061065E">
        <w:rPr>
          <w:rFonts w:eastAsia="宋体"/>
          <w:sz w:val="20"/>
          <w:szCs w:val="20"/>
        </w:rPr>
        <w:t xml:space="preserve"> </w:t>
      </w:r>
      <w:r w:rsidRPr="0061065E">
        <w:rPr>
          <w:sz w:val="20"/>
          <w:szCs w:val="20"/>
        </w:rPr>
        <w:t>Improvement of Horticultural Crops (South China), Ministry</w:t>
      </w:r>
      <w:r w:rsidRPr="0061065E">
        <w:rPr>
          <w:rFonts w:eastAsia="宋体"/>
          <w:sz w:val="20"/>
          <w:szCs w:val="20"/>
        </w:rPr>
        <w:t xml:space="preserve"> </w:t>
      </w:r>
      <w:r w:rsidRPr="0061065E">
        <w:rPr>
          <w:sz w:val="20"/>
          <w:szCs w:val="20"/>
        </w:rPr>
        <w:t>of Agriculture and Rural Affairs/</w:t>
      </w:r>
      <w:bookmarkStart w:id="1" w:name="OLE_LINK8"/>
      <w:r w:rsidRPr="0061065E">
        <w:rPr>
          <w:sz w:val="20"/>
          <w:szCs w:val="20"/>
        </w:rPr>
        <w:t>Guangdong Vegetables</w:t>
      </w:r>
      <w:r w:rsidRPr="0061065E">
        <w:rPr>
          <w:rFonts w:eastAsia="宋体"/>
          <w:sz w:val="20"/>
          <w:szCs w:val="20"/>
        </w:rPr>
        <w:t xml:space="preserve"> </w:t>
      </w:r>
      <w:r w:rsidRPr="0061065E">
        <w:rPr>
          <w:sz w:val="20"/>
          <w:szCs w:val="20"/>
        </w:rPr>
        <w:t>Engineering Research Center</w:t>
      </w:r>
      <w:r w:rsidRPr="0061065E">
        <w:rPr>
          <w:rFonts w:hint="eastAsia"/>
          <w:sz w:val="20"/>
          <w:szCs w:val="20"/>
        </w:rPr>
        <w:t>,</w:t>
      </w:r>
      <w:r w:rsidRPr="0061065E">
        <w:rPr>
          <w:rFonts w:eastAsia="宋体"/>
          <w:sz w:val="20"/>
          <w:szCs w:val="20"/>
        </w:rPr>
        <w:t xml:space="preserve"> </w:t>
      </w:r>
      <w:r w:rsidRPr="0061065E">
        <w:rPr>
          <w:sz w:val="20"/>
          <w:szCs w:val="20"/>
        </w:rPr>
        <w:t>Guangzhou</w:t>
      </w:r>
      <w:bookmarkEnd w:id="1"/>
      <w:r w:rsidRPr="0061065E">
        <w:rPr>
          <w:sz w:val="20"/>
          <w:szCs w:val="20"/>
        </w:rPr>
        <w:t xml:space="preserve"> 510642, China</w:t>
      </w:r>
      <w:r w:rsidR="00B43F09" w:rsidRPr="0061065E">
        <w:rPr>
          <w:sz w:val="20"/>
          <w:szCs w:val="20"/>
        </w:rPr>
        <w:t>.</w:t>
      </w:r>
    </w:p>
    <w:p w14:paraId="2EBED3A7" w14:textId="16952151" w:rsidR="00B62737" w:rsidRPr="0061065E" w:rsidRDefault="00B62737" w:rsidP="00D05D06">
      <w:pPr>
        <w:rPr>
          <w:rFonts w:eastAsia="等线"/>
          <w:sz w:val="20"/>
          <w:szCs w:val="20"/>
        </w:rPr>
      </w:pPr>
      <w:r w:rsidRPr="0061065E">
        <w:rPr>
          <w:rFonts w:eastAsia="等线"/>
          <w:sz w:val="20"/>
          <w:szCs w:val="20"/>
          <w:vertAlign w:val="superscript"/>
        </w:rPr>
        <w:t>2</w:t>
      </w:r>
      <w:r w:rsidRPr="0061065E">
        <w:rPr>
          <w:rFonts w:eastAsia="等线"/>
          <w:sz w:val="20"/>
          <w:szCs w:val="20"/>
        </w:rPr>
        <w:t>Guangdong Provincial Key Laboratory of Utilization and Conservation of Food and Medicinal Resources in Northern Region</w:t>
      </w:r>
      <w:r w:rsidRPr="0061065E">
        <w:rPr>
          <w:rFonts w:eastAsia="等线" w:hint="eastAsia"/>
          <w:sz w:val="20"/>
          <w:szCs w:val="20"/>
        </w:rPr>
        <w:t>,</w:t>
      </w:r>
      <w:r w:rsidRPr="0061065E">
        <w:rPr>
          <w:rFonts w:eastAsia="等线"/>
          <w:sz w:val="20"/>
          <w:szCs w:val="20"/>
        </w:rPr>
        <w:t xml:space="preserve"> Henry </w:t>
      </w:r>
      <w:proofErr w:type="spellStart"/>
      <w:r w:rsidRPr="0061065E">
        <w:rPr>
          <w:rFonts w:eastAsia="等线"/>
          <w:sz w:val="20"/>
          <w:szCs w:val="20"/>
        </w:rPr>
        <w:t>Fok</w:t>
      </w:r>
      <w:proofErr w:type="spellEnd"/>
      <w:r w:rsidRPr="0061065E">
        <w:rPr>
          <w:rFonts w:eastAsia="等线"/>
          <w:sz w:val="20"/>
          <w:szCs w:val="20"/>
        </w:rPr>
        <w:t xml:space="preserve"> School of Biology and Agricultural, </w:t>
      </w:r>
      <w:proofErr w:type="spellStart"/>
      <w:r w:rsidRPr="0061065E">
        <w:rPr>
          <w:rFonts w:eastAsia="等线"/>
          <w:sz w:val="20"/>
          <w:szCs w:val="20"/>
        </w:rPr>
        <w:t>Shaoguan</w:t>
      </w:r>
      <w:proofErr w:type="spellEnd"/>
      <w:r w:rsidRPr="0061065E">
        <w:rPr>
          <w:rFonts w:eastAsia="等线"/>
          <w:sz w:val="20"/>
          <w:szCs w:val="20"/>
        </w:rPr>
        <w:t xml:space="preserve"> University, </w:t>
      </w:r>
      <w:proofErr w:type="spellStart"/>
      <w:r w:rsidRPr="0061065E">
        <w:rPr>
          <w:rFonts w:eastAsia="等线"/>
          <w:sz w:val="20"/>
          <w:szCs w:val="20"/>
        </w:rPr>
        <w:t>Shaoguan</w:t>
      </w:r>
      <w:proofErr w:type="spellEnd"/>
      <w:r w:rsidRPr="0061065E">
        <w:rPr>
          <w:rFonts w:eastAsia="等线"/>
          <w:sz w:val="20"/>
          <w:szCs w:val="20"/>
        </w:rPr>
        <w:t xml:space="preserve"> 512023,</w:t>
      </w:r>
      <w:r w:rsidRPr="0061065E">
        <w:rPr>
          <w:rFonts w:eastAsia="等线" w:hint="eastAsia"/>
          <w:sz w:val="20"/>
          <w:szCs w:val="20"/>
        </w:rPr>
        <w:t xml:space="preserve"> </w:t>
      </w:r>
      <w:r w:rsidRPr="0061065E">
        <w:rPr>
          <w:rFonts w:eastAsia="等线"/>
          <w:iCs/>
          <w:sz w:val="20"/>
          <w:szCs w:val="20"/>
        </w:rPr>
        <w:t xml:space="preserve">Guangdong, </w:t>
      </w:r>
      <w:r w:rsidRPr="0061065E">
        <w:rPr>
          <w:rFonts w:eastAsia="等线"/>
          <w:sz w:val="20"/>
          <w:szCs w:val="20"/>
        </w:rPr>
        <w:t>China</w:t>
      </w:r>
      <w:r w:rsidR="00B43F09" w:rsidRPr="0061065E">
        <w:rPr>
          <w:rFonts w:eastAsia="等线"/>
          <w:sz w:val="20"/>
          <w:szCs w:val="20"/>
        </w:rPr>
        <w:t>.</w:t>
      </w:r>
    </w:p>
    <w:p w14:paraId="642F41A4" w14:textId="77777777" w:rsidR="00451263" w:rsidRPr="0061065E" w:rsidRDefault="00451263" w:rsidP="00D05D06">
      <w:pPr>
        <w:rPr>
          <w:sz w:val="20"/>
          <w:szCs w:val="20"/>
        </w:rPr>
      </w:pPr>
      <w:r w:rsidRPr="0061065E">
        <w:rPr>
          <w:sz w:val="20"/>
          <w:szCs w:val="20"/>
          <w:vertAlign w:val="superscript"/>
        </w:rPr>
        <w:t>3</w:t>
      </w:r>
      <w:r w:rsidRPr="0061065E">
        <w:rPr>
          <w:sz w:val="20"/>
          <w:szCs w:val="20"/>
        </w:rPr>
        <w:t>Vegetable Research Institute, Guangdong Academy of Agricultural Sciences, Guangzhou 510640, China.</w:t>
      </w:r>
    </w:p>
    <w:p w14:paraId="0D30945F" w14:textId="6F7D10D5" w:rsidR="0061065E" w:rsidRPr="0061065E" w:rsidRDefault="0061065E" w:rsidP="0061065E">
      <w:pPr>
        <w:rPr>
          <w:rFonts w:eastAsia="宋体"/>
          <w:sz w:val="20"/>
          <w:szCs w:val="20"/>
        </w:rPr>
      </w:pPr>
      <w:r w:rsidRPr="0061065E">
        <w:rPr>
          <w:rFonts w:eastAsia="宋体"/>
          <w:sz w:val="20"/>
          <w:szCs w:val="20"/>
        </w:rPr>
        <w:t>*Corresponding authors: Kailin Hu</w:t>
      </w:r>
      <w:r w:rsidRPr="0061065E">
        <w:rPr>
          <w:rFonts w:eastAsia="宋体" w:hint="eastAsia"/>
          <w:sz w:val="20"/>
          <w:szCs w:val="20"/>
        </w:rPr>
        <w:t>,</w:t>
      </w:r>
      <w:r w:rsidRPr="0061065E">
        <w:rPr>
          <w:rFonts w:eastAsia="宋体"/>
          <w:sz w:val="20"/>
          <w:szCs w:val="20"/>
        </w:rPr>
        <w:t xml:space="preserve"> E-mail: </w:t>
      </w:r>
      <w:hyperlink r:id="rId8" w:history="1">
        <w:r w:rsidRPr="0061065E">
          <w:rPr>
            <w:rStyle w:val="ad"/>
            <w:rFonts w:eastAsia="宋体"/>
            <w:sz w:val="20"/>
            <w:szCs w:val="20"/>
          </w:rPr>
          <w:t>hukailin@scau.edu.cn</w:t>
        </w:r>
      </w:hyperlink>
      <w:r w:rsidR="00860F76" w:rsidRPr="000A4E8E">
        <w:rPr>
          <w:rStyle w:val="ad"/>
          <w:rFonts w:eastAsia="宋体"/>
          <w:color w:val="auto"/>
          <w:sz w:val="20"/>
          <w:szCs w:val="20"/>
        </w:rPr>
        <w:t>,</w:t>
      </w:r>
      <w:r w:rsidRPr="0061065E">
        <w:rPr>
          <w:rFonts w:eastAsia="宋体"/>
          <w:sz w:val="20"/>
          <w:szCs w:val="20"/>
        </w:rPr>
        <w:t xml:space="preserve"> and </w:t>
      </w:r>
      <w:proofErr w:type="spellStart"/>
      <w:r w:rsidRPr="0061065E">
        <w:rPr>
          <w:rFonts w:eastAsia="宋体"/>
          <w:sz w:val="20"/>
          <w:szCs w:val="20"/>
        </w:rPr>
        <w:t>Jiaowen</w:t>
      </w:r>
      <w:proofErr w:type="spellEnd"/>
      <w:r w:rsidRPr="0061065E">
        <w:rPr>
          <w:rFonts w:eastAsia="宋体"/>
          <w:sz w:val="20"/>
          <w:szCs w:val="20"/>
        </w:rPr>
        <w:t xml:space="preserve"> Cheng, </w:t>
      </w:r>
      <w:hyperlink r:id="rId9" w:history="1">
        <w:r w:rsidRPr="0061065E">
          <w:rPr>
            <w:rStyle w:val="ad"/>
            <w:rFonts w:eastAsia="宋体"/>
            <w:sz w:val="20"/>
            <w:szCs w:val="20"/>
          </w:rPr>
          <w:t>jiaolong1015@126.com</w:t>
        </w:r>
      </w:hyperlink>
    </w:p>
    <w:p w14:paraId="35960552" w14:textId="6B2187E0" w:rsidR="004B571A" w:rsidRDefault="004B571A" w:rsidP="0061065E">
      <w:pPr>
        <w:spacing w:before="50" w:after="50"/>
        <w:rPr>
          <w:rFonts w:eastAsia="宋体"/>
          <w:szCs w:val="21"/>
        </w:rPr>
      </w:pPr>
    </w:p>
    <w:p w14:paraId="0287CC48" w14:textId="77777777" w:rsidR="00B10078" w:rsidRDefault="000057AC">
      <w:pPr>
        <w:pStyle w:val="1"/>
        <w:rPr>
          <w:rFonts w:eastAsia="宋体"/>
        </w:rPr>
      </w:pPr>
      <w:r>
        <w:rPr>
          <w:rFonts w:eastAsia="宋体"/>
        </w:rPr>
        <w:t>Supplementary Information Legends</w:t>
      </w:r>
    </w:p>
    <w:p w14:paraId="0287CC49" w14:textId="77777777" w:rsidR="00B10078" w:rsidRDefault="00B10078"/>
    <w:p w14:paraId="0D34E0FA" w14:textId="0C9C80DA" w:rsidR="005C31E5" w:rsidRDefault="005C31E5" w:rsidP="005C31E5">
      <w:pPr>
        <w:rPr>
          <w:b/>
          <w:bCs/>
        </w:rPr>
      </w:pPr>
      <w:r>
        <w:rPr>
          <w:b/>
          <w:bCs/>
        </w:rPr>
        <w:t>Supplementary Table S1 Primer sequences used for candidate gene cloning</w:t>
      </w:r>
    </w:p>
    <w:p w14:paraId="2A430DF7" w14:textId="77777777" w:rsidR="005C31E5" w:rsidRPr="005C31E5" w:rsidRDefault="005C31E5" w:rsidP="00B061BB">
      <w:pPr>
        <w:rPr>
          <w:b/>
          <w:bCs/>
        </w:rPr>
      </w:pPr>
    </w:p>
    <w:p w14:paraId="3A1B2995" w14:textId="7AA89C64" w:rsidR="00294625" w:rsidRDefault="00294625" w:rsidP="00294625">
      <w:pPr>
        <w:rPr>
          <w:b/>
          <w:bCs/>
        </w:rPr>
      </w:pPr>
      <w:r>
        <w:rPr>
          <w:b/>
          <w:bCs/>
        </w:rPr>
        <w:t xml:space="preserve">Supplementary Table S2 Primer sequences used for </w:t>
      </w:r>
      <w:proofErr w:type="spellStart"/>
      <w:r>
        <w:rPr>
          <w:b/>
          <w:bCs/>
        </w:rPr>
        <w:t>qRT</w:t>
      </w:r>
      <w:proofErr w:type="spellEnd"/>
      <w:r>
        <w:rPr>
          <w:b/>
          <w:bCs/>
        </w:rPr>
        <w:t>-PCR analysis</w:t>
      </w:r>
    </w:p>
    <w:p w14:paraId="44BC772D" w14:textId="77777777" w:rsidR="005C31E5" w:rsidRPr="00294625" w:rsidRDefault="005C31E5" w:rsidP="00B061BB">
      <w:pPr>
        <w:rPr>
          <w:b/>
          <w:bCs/>
        </w:rPr>
      </w:pPr>
    </w:p>
    <w:p w14:paraId="481ED188" w14:textId="0CB36A80" w:rsidR="00B56DE2" w:rsidRDefault="00B56DE2" w:rsidP="00B56DE2">
      <w:pPr>
        <w:rPr>
          <w:b/>
          <w:bCs/>
        </w:rPr>
      </w:pPr>
      <w:r>
        <w:rPr>
          <w:b/>
          <w:bCs/>
        </w:rPr>
        <w:t>Supplementary Table S3 Primer pairs used for VIGS experiment</w:t>
      </w:r>
    </w:p>
    <w:p w14:paraId="4C36C64D" w14:textId="77777777" w:rsidR="00294625" w:rsidRPr="00294625" w:rsidRDefault="00294625" w:rsidP="00B061BB">
      <w:pPr>
        <w:rPr>
          <w:b/>
          <w:bCs/>
        </w:rPr>
      </w:pPr>
    </w:p>
    <w:p w14:paraId="67DCE15A" w14:textId="65DBB441" w:rsidR="00B061BB" w:rsidRDefault="00B061BB" w:rsidP="00B061BB">
      <w:pPr>
        <w:rPr>
          <w:b/>
          <w:bCs/>
        </w:rPr>
      </w:pPr>
      <w:r>
        <w:rPr>
          <w:b/>
          <w:bCs/>
        </w:rPr>
        <w:t>Supplementary Table S</w:t>
      </w:r>
      <w:r w:rsidR="00686C72">
        <w:rPr>
          <w:b/>
          <w:bCs/>
        </w:rPr>
        <w:t>4</w:t>
      </w:r>
      <w:r w:rsidR="00454722">
        <w:rPr>
          <w:b/>
          <w:bCs/>
        </w:rPr>
        <w:t xml:space="preserve"> </w:t>
      </w:r>
      <w:r>
        <w:rPr>
          <w:b/>
          <w:bCs/>
        </w:rPr>
        <w:t xml:space="preserve">Information of SNPs in the high-confidence candidate interval of </w:t>
      </w:r>
      <w:r w:rsidRPr="00D64841">
        <w:rPr>
          <w:b/>
          <w:bCs/>
          <w:i/>
          <w:iCs/>
        </w:rPr>
        <w:t>S</w:t>
      </w:r>
      <w:r>
        <w:rPr>
          <w:b/>
          <w:bCs/>
        </w:rPr>
        <w:t xml:space="preserve"> locus</w:t>
      </w:r>
    </w:p>
    <w:p w14:paraId="5418DFB2" w14:textId="77777777" w:rsidR="00686C72" w:rsidRPr="00686C72" w:rsidRDefault="00686C72" w:rsidP="00B061BB">
      <w:pPr>
        <w:rPr>
          <w:b/>
          <w:bCs/>
        </w:rPr>
      </w:pPr>
    </w:p>
    <w:p w14:paraId="5F4A2387" w14:textId="7C7F2E5E" w:rsidR="00B061BB" w:rsidRDefault="00B061BB" w:rsidP="00B061BB">
      <w:pPr>
        <w:rPr>
          <w:b/>
          <w:bCs/>
        </w:rPr>
      </w:pPr>
      <w:r>
        <w:rPr>
          <w:b/>
          <w:bCs/>
        </w:rPr>
        <w:t>Supplementary Table S</w:t>
      </w:r>
      <w:r w:rsidR="00FC3CF5">
        <w:rPr>
          <w:b/>
          <w:bCs/>
        </w:rPr>
        <w:t>5</w:t>
      </w:r>
      <w:r w:rsidR="00454722">
        <w:rPr>
          <w:b/>
          <w:bCs/>
        </w:rPr>
        <w:t xml:space="preserve"> </w:t>
      </w:r>
      <w:r>
        <w:rPr>
          <w:b/>
          <w:bCs/>
        </w:rPr>
        <w:t>Primer pairs used for linkage analysis</w:t>
      </w:r>
    </w:p>
    <w:p w14:paraId="3A41DAF1" w14:textId="77777777" w:rsidR="00B061BB" w:rsidRPr="00FC3CF5" w:rsidRDefault="00B061BB" w:rsidP="00B061BB"/>
    <w:p w14:paraId="0B7934C8" w14:textId="6D93C6A2" w:rsidR="00B061BB" w:rsidRDefault="00B061BB" w:rsidP="00B061BB">
      <w:pPr>
        <w:rPr>
          <w:b/>
          <w:bCs/>
        </w:rPr>
      </w:pPr>
      <w:r>
        <w:rPr>
          <w:b/>
          <w:bCs/>
        </w:rPr>
        <w:t>Supplementary Table S</w:t>
      </w:r>
      <w:r w:rsidR="00FC3CF5">
        <w:rPr>
          <w:b/>
          <w:bCs/>
        </w:rPr>
        <w:t>6</w:t>
      </w:r>
      <w:r w:rsidR="00454722">
        <w:rPr>
          <w:b/>
          <w:bCs/>
        </w:rPr>
        <w:t xml:space="preserve"> </w:t>
      </w:r>
      <w:r>
        <w:rPr>
          <w:b/>
          <w:bCs/>
        </w:rPr>
        <w:t>Primer pairs used for fine mapping</w:t>
      </w:r>
    </w:p>
    <w:p w14:paraId="07B6CF18" w14:textId="77777777" w:rsidR="00D45E63" w:rsidRDefault="00D45E63" w:rsidP="00B061BB">
      <w:pPr>
        <w:rPr>
          <w:b/>
          <w:bCs/>
        </w:rPr>
      </w:pPr>
    </w:p>
    <w:p w14:paraId="64C556EE" w14:textId="37301CA3" w:rsidR="00D45E63" w:rsidRDefault="00D45E63" w:rsidP="00B061BB">
      <w:pPr>
        <w:rPr>
          <w:b/>
          <w:bCs/>
          <w:i/>
          <w:iCs/>
        </w:rPr>
      </w:pPr>
      <w:r w:rsidRPr="00D45E63">
        <w:rPr>
          <w:b/>
          <w:bCs/>
        </w:rPr>
        <w:t>Supplementary Table S</w:t>
      </w:r>
      <w:r w:rsidR="004E1F18">
        <w:rPr>
          <w:b/>
          <w:bCs/>
        </w:rPr>
        <w:t>7</w:t>
      </w:r>
      <w:r w:rsidR="00454722">
        <w:rPr>
          <w:b/>
          <w:bCs/>
        </w:rPr>
        <w:t xml:space="preserve"> </w:t>
      </w:r>
      <w:r w:rsidRPr="00D45E63">
        <w:rPr>
          <w:b/>
          <w:bCs/>
        </w:rPr>
        <w:t xml:space="preserve">DNA sequences variable sites of </w:t>
      </w:r>
      <w:r w:rsidRPr="00D45E63">
        <w:rPr>
          <w:b/>
          <w:bCs/>
          <w:i/>
          <w:iCs/>
        </w:rPr>
        <w:t>Capana10g002229</w:t>
      </w:r>
    </w:p>
    <w:p w14:paraId="54A277ED" w14:textId="77777777" w:rsidR="00DD416C" w:rsidRDefault="00DD416C">
      <w:pPr>
        <w:rPr>
          <w:sz w:val="18"/>
          <w:szCs w:val="18"/>
        </w:rPr>
      </w:pPr>
    </w:p>
    <w:p w14:paraId="4B68A5DB" w14:textId="69D50916" w:rsidR="00A61A54" w:rsidRDefault="000057AC">
      <w:pPr>
        <w:rPr>
          <w:b/>
          <w:bCs/>
          <w:szCs w:val="21"/>
        </w:rPr>
      </w:pPr>
      <w:r>
        <w:rPr>
          <w:b/>
          <w:bCs/>
          <w:szCs w:val="21"/>
        </w:rPr>
        <w:t>Supplementary Figure S</w:t>
      </w:r>
      <w:r w:rsidR="00403AE8">
        <w:rPr>
          <w:b/>
          <w:bCs/>
          <w:szCs w:val="21"/>
        </w:rPr>
        <w:t>1</w:t>
      </w:r>
      <w:r w:rsidR="009850FA">
        <w:rPr>
          <w:b/>
          <w:bCs/>
          <w:szCs w:val="21"/>
        </w:rPr>
        <w:t xml:space="preserve"> </w:t>
      </w:r>
      <w:r w:rsidR="00A61A54" w:rsidRPr="00A61A54">
        <w:rPr>
          <w:b/>
          <w:bCs/>
          <w:szCs w:val="21"/>
        </w:rPr>
        <w:t>Genotyping results of the 13 recombinants using the markers FD-33 and FD-640</w:t>
      </w:r>
    </w:p>
    <w:p w14:paraId="0287CC5E" w14:textId="785E0EBF" w:rsidR="00B10078" w:rsidRDefault="000057AC">
      <w:pPr>
        <w:rPr>
          <w:sz w:val="18"/>
          <w:szCs w:val="18"/>
        </w:rPr>
      </w:pPr>
      <w:r>
        <w:rPr>
          <w:sz w:val="18"/>
          <w:szCs w:val="18"/>
        </w:rPr>
        <w:t>D and ND represent the deciduous and non-deciduous fruit phenotypes, respectively.</w:t>
      </w:r>
    </w:p>
    <w:p w14:paraId="0287CC5F" w14:textId="77777777" w:rsidR="00B10078" w:rsidRDefault="00B10078"/>
    <w:p w14:paraId="572F38DC" w14:textId="70B289ED" w:rsidR="00CA52E6" w:rsidRPr="009D1A3D" w:rsidRDefault="00CA52E6" w:rsidP="00CA52E6">
      <w:pPr>
        <w:rPr>
          <w:b/>
          <w:bCs/>
        </w:rPr>
      </w:pPr>
      <w:r w:rsidRPr="009D1A3D">
        <w:rPr>
          <w:b/>
          <w:bCs/>
        </w:rPr>
        <w:t>Supplementary Figure S</w:t>
      </w:r>
      <w:r>
        <w:rPr>
          <w:b/>
          <w:bCs/>
        </w:rPr>
        <w:t>2</w:t>
      </w:r>
      <w:r w:rsidRPr="009D1A3D">
        <w:rPr>
          <w:b/>
          <w:bCs/>
        </w:rPr>
        <w:t xml:space="preserve"> Alignment of protein sequences between </w:t>
      </w:r>
      <w:r w:rsidRPr="00407473">
        <w:rPr>
          <w:b/>
          <w:bCs/>
          <w:i/>
          <w:iCs/>
        </w:rPr>
        <w:t>Capana10g002229</w:t>
      </w:r>
      <w:r w:rsidRPr="009D1A3D">
        <w:rPr>
          <w:b/>
          <w:bCs/>
        </w:rPr>
        <w:t xml:space="preserve"> and tomato </w:t>
      </w:r>
      <w:r w:rsidRPr="00407473">
        <w:rPr>
          <w:b/>
          <w:bCs/>
          <w:i/>
          <w:iCs/>
        </w:rPr>
        <w:t>PG2</w:t>
      </w:r>
    </w:p>
    <w:p w14:paraId="49A5263D" w14:textId="77777777" w:rsidR="00CA52E6" w:rsidRDefault="00CA52E6" w:rsidP="00CA52E6">
      <w:pPr>
        <w:rPr>
          <w:sz w:val="18"/>
          <w:szCs w:val="18"/>
        </w:rPr>
      </w:pPr>
      <w:r w:rsidRPr="009D1A3D">
        <w:rPr>
          <w:sz w:val="18"/>
          <w:szCs w:val="18"/>
        </w:rPr>
        <w:t xml:space="preserve">The red box represents the protein sequence difference due to the SNP (SNP_1689:304) and the 7-bp </w:t>
      </w:r>
      <w:proofErr w:type="spellStart"/>
      <w:r w:rsidRPr="009D1A3D">
        <w:rPr>
          <w:sz w:val="18"/>
          <w:szCs w:val="18"/>
        </w:rPr>
        <w:t>InDel</w:t>
      </w:r>
      <w:proofErr w:type="spellEnd"/>
      <w:r w:rsidRPr="009D1A3D">
        <w:rPr>
          <w:sz w:val="18"/>
          <w:szCs w:val="18"/>
        </w:rPr>
        <w:t xml:space="preserve"> in </w:t>
      </w:r>
      <w:r w:rsidRPr="009D1A3D">
        <w:rPr>
          <w:sz w:val="18"/>
          <w:szCs w:val="18"/>
        </w:rPr>
        <w:lastRenderedPageBreak/>
        <w:t>cDNA sequences, respectively.</w:t>
      </w:r>
    </w:p>
    <w:p w14:paraId="5F799AA9" w14:textId="77777777" w:rsidR="00CA52E6" w:rsidRDefault="00CA52E6"/>
    <w:p w14:paraId="0287CC60" w14:textId="1344DAD1" w:rsidR="00B10078" w:rsidRPr="003D67D1" w:rsidRDefault="000057AC">
      <w:pPr>
        <w:rPr>
          <w:b/>
          <w:bCs/>
        </w:rPr>
      </w:pPr>
      <w:r>
        <w:rPr>
          <w:b/>
          <w:bCs/>
        </w:rPr>
        <w:t>Supplementary Figure S</w:t>
      </w:r>
      <w:r w:rsidR="00286A88">
        <w:rPr>
          <w:b/>
          <w:bCs/>
        </w:rPr>
        <w:t>3</w:t>
      </w:r>
      <w:r w:rsidR="009850FA">
        <w:rPr>
          <w:b/>
          <w:bCs/>
        </w:rPr>
        <w:t xml:space="preserve"> </w:t>
      </w:r>
      <w:r>
        <w:rPr>
          <w:b/>
          <w:bCs/>
        </w:rPr>
        <w:t xml:space="preserve">Alignment of cDNA sequences of </w:t>
      </w:r>
      <w:r>
        <w:rPr>
          <w:b/>
          <w:bCs/>
          <w:i/>
          <w:iCs/>
        </w:rPr>
        <w:t>Capana10g002230</w:t>
      </w:r>
    </w:p>
    <w:p w14:paraId="0287CC61" w14:textId="77777777" w:rsidR="00B10078" w:rsidRDefault="00B10078"/>
    <w:p w14:paraId="0287CC62" w14:textId="222EF5AF" w:rsidR="00B10078" w:rsidRPr="003D67D1" w:rsidRDefault="000057AC">
      <w:pPr>
        <w:rPr>
          <w:b/>
          <w:bCs/>
        </w:rPr>
      </w:pPr>
      <w:r>
        <w:rPr>
          <w:b/>
          <w:bCs/>
        </w:rPr>
        <w:t>Supplementary Figure S</w:t>
      </w:r>
      <w:r w:rsidR="00286A88">
        <w:rPr>
          <w:b/>
          <w:bCs/>
        </w:rPr>
        <w:t>4</w:t>
      </w:r>
      <w:r w:rsidR="009850FA">
        <w:rPr>
          <w:b/>
          <w:bCs/>
        </w:rPr>
        <w:t xml:space="preserve"> </w:t>
      </w:r>
      <w:r>
        <w:rPr>
          <w:b/>
          <w:bCs/>
        </w:rPr>
        <w:t xml:space="preserve">Alignment of cDNA sequences of </w:t>
      </w:r>
      <w:r>
        <w:rPr>
          <w:b/>
          <w:bCs/>
          <w:i/>
          <w:iCs/>
        </w:rPr>
        <w:t>Capana10g002232</w:t>
      </w:r>
    </w:p>
    <w:p w14:paraId="0287CC63" w14:textId="77777777" w:rsidR="00B10078" w:rsidRDefault="00B10078"/>
    <w:p w14:paraId="0287CC64" w14:textId="0C9BD4D6" w:rsidR="00B10078" w:rsidRPr="003D67D1" w:rsidRDefault="000057AC">
      <w:pPr>
        <w:rPr>
          <w:b/>
          <w:bCs/>
        </w:rPr>
      </w:pPr>
      <w:r>
        <w:rPr>
          <w:b/>
          <w:bCs/>
        </w:rPr>
        <w:t>Supplementary Figure S</w:t>
      </w:r>
      <w:r w:rsidR="00286A88">
        <w:rPr>
          <w:b/>
          <w:bCs/>
        </w:rPr>
        <w:t>5</w:t>
      </w:r>
      <w:r w:rsidR="009850FA">
        <w:rPr>
          <w:b/>
          <w:bCs/>
        </w:rPr>
        <w:t xml:space="preserve"> </w:t>
      </w:r>
      <w:r>
        <w:rPr>
          <w:b/>
          <w:bCs/>
        </w:rPr>
        <w:t xml:space="preserve">Alignment of cDNA sequences of </w:t>
      </w:r>
      <w:r>
        <w:rPr>
          <w:b/>
          <w:bCs/>
          <w:i/>
          <w:iCs/>
        </w:rPr>
        <w:t>Capana10g002231</w:t>
      </w:r>
    </w:p>
    <w:p w14:paraId="0287CC65" w14:textId="77777777" w:rsidR="00B10078" w:rsidRDefault="00B10078"/>
    <w:p w14:paraId="0287CC66" w14:textId="074B7913" w:rsidR="00B10078" w:rsidRPr="003D67D1" w:rsidRDefault="000057AC">
      <w:pPr>
        <w:rPr>
          <w:b/>
          <w:bCs/>
        </w:rPr>
      </w:pPr>
      <w:r>
        <w:rPr>
          <w:b/>
          <w:bCs/>
        </w:rPr>
        <w:t>Supplementary Figure S</w:t>
      </w:r>
      <w:r w:rsidR="00286A88">
        <w:rPr>
          <w:b/>
          <w:bCs/>
        </w:rPr>
        <w:t xml:space="preserve">6 </w:t>
      </w:r>
      <w:r>
        <w:rPr>
          <w:b/>
          <w:bCs/>
        </w:rPr>
        <w:t xml:space="preserve">Alignment of protein sequences of </w:t>
      </w:r>
      <w:r>
        <w:rPr>
          <w:b/>
          <w:bCs/>
          <w:i/>
          <w:iCs/>
        </w:rPr>
        <w:t>Capana10g002231</w:t>
      </w:r>
    </w:p>
    <w:p w14:paraId="0287CC67" w14:textId="77777777" w:rsidR="00B10078" w:rsidRDefault="00B10078"/>
    <w:p w14:paraId="0287CC68" w14:textId="758DF586" w:rsidR="00B10078" w:rsidRPr="003D67D1" w:rsidRDefault="000057AC">
      <w:pPr>
        <w:rPr>
          <w:b/>
          <w:bCs/>
        </w:rPr>
      </w:pPr>
      <w:r>
        <w:rPr>
          <w:b/>
          <w:bCs/>
        </w:rPr>
        <w:t>Supplementary Figure S</w:t>
      </w:r>
      <w:r w:rsidR="00286A88">
        <w:rPr>
          <w:b/>
          <w:bCs/>
        </w:rPr>
        <w:t>7</w:t>
      </w:r>
      <w:r w:rsidR="009850FA">
        <w:rPr>
          <w:b/>
          <w:bCs/>
        </w:rPr>
        <w:t xml:space="preserve"> </w:t>
      </w:r>
      <w:r>
        <w:rPr>
          <w:b/>
          <w:bCs/>
        </w:rPr>
        <w:t xml:space="preserve">Alignment of cDNA sequences of </w:t>
      </w:r>
      <w:r>
        <w:rPr>
          <w:b/>
          <w:bCs/>
          <w:i/>
          <w:iCs/>
        </w:rPr>
        <w:t>Capana10g002229</w:t>
      </w:r>
    </w:p>
    <w:p w14:paraId="1DE8EE34" w14:textId="77777777" w:rsidR="009503A9" w:rsidRDefault="009503A9" w:rsidP="009503A9">
      <w:pPr>
        <w:jc w:val="left"/>
        <w:rPr>
          <w:rFonts w:cs="Times New Roman"/>
          <w:bCs/>
          <w:iCs/>
          <w:sz w:val="18"/>
          <w:szCs w:val="18"/>
        </w:rPr>
      </w:pPr>
      <w:r>
        <w:rPr>
          <w:rFonts w:cs="Times New Roman"/>
          <w:bCs/>
          <w:iCs/>
          <w:sz w:val="18"/>
          <w:szCs w:val="18"/>
        </w:rPr>
        <w:t xml:space="preserve">The first red boxes represent the SNP (SNP_1689:304), the second red boxes represent a 7-bp </w:t>
      </w:r>
      <w:proofErr w:type="spellStart"/>
      <w:r>
        <w:rPr>
          <w:rFonts w:cs="Times New Roman"/>
          <w:bCs/>
          <w:iCs/>
          <w:sz w:val="18"/>
          <w:szCs w:val="18"/>
        </w:rPr>
        <w:t>InDel</w:t>
      </w:r>
      <w:proofErr w:type="spellEnd"/>
      <w:r>
        <w:rPr>
          <w:rFonts w:cs="Times New Roman"/>
          <w:bCs/>
          <w:iCs/>
          <w:sz w:val="18"/>
          <w:szCs w:val="18"/>
        </w:rPr>
        <w:t>.</w:t>
      </w:r>
    </w:p>
    <w:p w14:paraId="5D111286" w14:textId="37862EED" w:rsidR="00412A42" w:rsidRDefault="00412A42" w:rsidP="00412A42">
      <w:pPr>
        <w:rPr>
          <w:rFonts w:cs="Times New Roman"/>
          <w:bCs/>
          <w:iCs/>
          <w:sz w:val="18"/>
          <w:szCs w:val="18"/>
        </w:rPr>
      </w:pPr>
      <w:r w:rsidRPr="00BB5823">
        <w:rPr>
          <w:rFonts w:cs="Times New Roman"/>
          <w:bCs/>
          <w:iCs/>
          <w:sz w:val="18"/>
          <w:szCs w:val="18"/>
        </w:rPr>
        <w:t xml:space="preserve">The red and green lines represent two conserved regions (106-906 bp and 912-1082 bp) of </w:t>
      </w:r>
      <w:r w:rsidRPr="00BB5823">
        <w:rPr>
          <w:rFonts w:cs="Times New Roman"/>
          <w:bCs/>
          <w:i/>
          <w:sz w:val="18"/>
          <w:szCs w:val="18"/>
        </w:rPr>
        <w:t>Capana10g002229</w:t>
      </w:r>
      <w:r w:rsidRPr="00BB5823">
        <w:rPr>
          <w:rFonts w:cs="Times New Roman"/>
          <w:bCs/>
          <w:iCs/>
          <w:sz w:val="18"/>
          <w:szCs w:val="18"/>
        </w:rPr>
        <w:t xml:space="preserve"> for BB3</w:t>
      </w:r>
      <w:r w:rsidR="00087A1A">
        <w:rPr>
          <w:rFonts w:cs="Times New Roman"/>
          <w:bCs/>
          <w:iCs/>
          <w:sz w:val="18"/>
          <w:szCs w:val="18"/>
        </w:rPr>
        <w:t xml:space="preserve">. </w:t>
      </w:r>
      <w:r w:rsidRPr="00BB5823">
        <w:rPr>
          <w:rFonts w:cs="Times New Roman"/>
          <w:bCs/>
          <w:iCs/>
          <w:sz w:val="18"/>
          <w:szCs w:val="18"/>
        </w:rPr>
        <w:t xml:space="preserve">The sequence indicated by two black arrows represent the conserved region (912-1089 bp) of </w:t>
      </w:r>
      <w:r w:rsidRPr="00BB5823">
        <w:rPr>
          <w:rFonts w:cs="Times New Roman"/>
          <w:bCs/>
          <w:i/>
          <w:sz w:val="18"/>
          <w:szCs w:val="18"/>
        </w:rPr>
        <w:t>Capana10g002229</w:t>
      </w:r>
      <w:r>
        <w:rPr>
          <w:rFonts w:cs="Times New Roman"/>
          <w:bCs/>
          <w:iCs/>
          <w:sz w:val="18"/>
          <w:szCs w:val="18"/>
        </w:rPr>
        <w:t xml:space="preserve"> </w:t>
      </w:r>
      <w:r w:rsidRPr="00BB5823">
        <w:rPr>
          <w:rFonts w:cs="Times New Roman"/>
          <w:bCs/>
          <w:iCs/>
          <w:sz w:val="18"/>
          <w:szCs w:val="18"/>
        </w:rPr>
        <w:t>for Chiltepin.</w:t>
      </w:r>
    </w:p>
    <w:p w14:paraId="44929703" w14:textId="77777777" w:rsidR="00B15581" w:rsidRDefault="00B15581" w:rsidP="00412A42">
      <w:pPr>
        <w:rPr>
          <w:rFonts w:cs="Times New Roman"/>
          <w:bCs/>
          <w:iCs/>
          <w:sz w:val="18"/>
          <w:szCs w:val="18"/>
        </w:rPr>
      </w:pPr>
    </w:p>
    <w:p w14:paraId="2A78CDCF" w14:textId="4225AC02" w:rsidR="00B15581" w:rsidRPr="00B15581" w:rsidRDefault="00B15581" w:rsidP="00B15581">
      <w:pPr>
        <w:rPr>
          <w:b/>
          <w:bCs/>
          <w:i/>
          <w:iCs/>
        </w:rPr>
      </w:pPr>
      <w:r w:rsidRPr="00B15581">
        <w:rPr>
          <w:b/>
          <w:bCs/>
        </w:rPr>
        <w:t>Supplementary Figure S</w:t>
      </w:r>
      <w:r w:rsidR="00286A88">
        <w:rPr>
          <w:b/>
          <w:bCs/>
        </w:rPr>
        <w:t>8</w:t>
      </w:r>
      <w:r w:rsidRPr="00B15581">
        <w:rPr>
          <w:b/>
          <w:bCs/>
        </w:rPr>
        <w:t xml:space="preserve"> Last intron and exon junction sequences of </w:t>
      </w:r>
      <w:r w:rsidRPr="00B15581">
        <w:rPr>
          <w:b/>
          <w:bCs/>
          <w:i/>
          <w:iCs/>
        </w:rPr>
        <w:t>Capana10g002229</w:t>
      </w:r>
    </w:p>
    <w:p w14:paraId="5AB26322" w14:textId="40C593C1" w:rsidR="00F7611B" w:rsidRPr="00E91040" w:rsidRDefault="00B15581" w:rsidP="00F7611B">
      <w:pPr>
        <w:rPr>
          <w:sz w:val="18"/>
          <w:szCs w:val="18"/>
        </w:rPr>
      </w:pPr>
      <w:r>
        <w:rPr>
          <w:sz w:val="18"/>
          <w:szCs w:val="18"/>
        </w:rPr>
        <w:t>Exons and introns are indicated as boxes and lines, respectively</w:t>
      </w:r>
      <w:r>
        <w:rPr>
          <w:rFonts w:hint="eastAsia"/>
          <w:sz w:val="18"/>
          <w:szCs w:val="18"/>
        </w:rPr>
        <w:t>.</w:t>
      </w:r>
      <w:r>
        <w:rPr>
          <w:sz w:val="18"/>
          <w:szCs w:val="18"/>
        </w:rPr>
        <w:t xml:space="preserve"> The frameshift mutation site is marked with an arrow. The red labeled font indicates the premature termination codon (PTC).</w:t>
      </w:r>
    </w:p>
    <w:p w14:paraId="43E8F2AB" w14:textId="77777777" w:rsidR="00F7611B" w:rsidRPr="009D1A3D" w:rsidRDefault="00F7611B" w:rsidP="009D1A3D">
      <w:pPr>
        <w:rPr>
          <w:sz w:val="18"/>
          <w:szCs w:val="18"/>
        </w:rPr>
      </w:pPr>
    </w:p>
    <w:p w14:paraId="0287CC6E" w14:textId="748DD852" w:rsidR="00B10078" w:rsidRDefault="000057AC">
      <w:pPr>
        <w:rPr>
          <w:b/>
          <w:bCs/>
        </w:rPr>
      </w:pPr>
      <w:r>
        <w:rPr>
          <w:b/>
          <w:bCs/>
        </w:rPr>
        <w:t>Supplementary Figure S</w:t>
      </w:r>
      <w:r w:rsidR="00286A88">
        <w:rPr>
          <w:b/>
          <w:bCs/>
        </w:rPr>
        <w:t>9</w:t>
      </w:r>
      <w:r w:rsidR="009850FA">
        <w:rPr>
          <w:b/>
          <w:bCs/>
        </w:rPr>
        <w:t xml:space="preserve"> </w:t>
      </w:r>
      <w:r>
        <w:rPr>
          <w:b/>
          <w:bCs/>
        </w:rPr>
        <w:t xml:space="preserve">Expression of </w:t>
      </w:r>
      <w:r>
        <w:rPr>
          <w:b/>
          <w:bCs/>
          <w:i/>
          <w:iCs/>
        </w:rPr>
        <w:t>Capana10g002229</w:t>
      </w:r>
      <w:r>
        <w:rPr>
          <w:b/>
          <w:bCs/>
        </w:rPr>
        <w:t xml:space="preserve"> in different tissues of BB3 and Chiltepin based on qPCR</w:t>
      </w:r>
    </w:p>
    <w:p w14:paraId="123FAF49" w14:textId="77777777" w:rsidR="009C5A96" w:rsidRDefault="009C5A96" w:rsidP="009C5A96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The fruit from the red ripe stage was used as a control. </w:t>
      </w:r>
      <w:r>
        <w:rPr>
          <w:sz w:val="18"/>
          <w:szCs w:val="18"/>
        </w:rPr>
        <w:t>* Represents significance at the level</w:t>
      </w:r>
      <w:r>
        <w:rPr>
          <w:rFonts w:hint="eastAsia"/>
          <w:sz w:val="18"/>
          <w:szCs w:val="18"/>
        </w:rPr>
        <w:t xml:space="preserve"> of </w:t>
      </w:r>
      <w:r>
        <w:rPr>
          <w:sz w:val="18"/>
          <w:szCs w:val="18"/>
        </w:rPr>
        <w:t>0.05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(Student’s t test).</w:t>
      </w:r>
    </w:p>
    <w:p w14:paraId="0287CC73" w14:textId="5ECC900E" w:rsidR="00B10078" w:rsidRDefault="00B10078"/>
    <w:p w14:paraId="47D1D2A9" w14:textId="69162D87" w:rsidR="00454722" w:rsidRPr="00454722" w:rsidRDefault="00E91040" w:rsidP="00454722">
      <w:pPr>
        <w:rPr>
          <w:b/>
          <w:bCs/>
        </w:rPr>
      </w:pPr>
      <w:r w:rsidRPr="00E10A40">
        <w:rPr>
          <w:b/>
          <w:bCs/>
        </w:rPr>
        <w:t>Supplementary Figure S</w:t>
      </w:r>
      <w:r w:rsidR="00286A88">
        <w:rPr>
          <w:b/>
          <w:bCs/>
        </w:rPr>
        <w:t>10</w:t>
      </w:r>
      <w:r w:rsidR="00454722">
        <w:rPr>
          <w:b/>
          <w:bCs/>
        </w:rPr>
        <w:t xml:space="preserve"> </w:t>
      </w:r>
      <w:r w:rsidR="00454722" w:rsidRPr="00454722">
        <w:rPr>
          <w:b/>
          <w:bCs/>
        </w:rPr>
        <w:t xml:space="preserve">Blank TRV-mediated VIGS of the </w:t>
      </w:r>
      <w:r w:rsidR="00454722" w:rsidRPr="00454722">
        <w:rPr>
          <w:b/>
          <w:bCs/>
          <w:i/>
          <w:iCs/>
        </w:rPr>
        <w:t>PDS</w:t>
      </w:r>
      <w:r w:rsidR="00454722" w:rsidRPr="00454722">
        <w:rPr>
          <w:b/>
          <w:bCs/>
        </w:rPr>
        <w:t xml:space="preserve"> in pepper fruit</w:t>
      </w:r>
    </w:p>
    <w:p w14:paraId="1296BA91" w14:textId="578B858B" w:rsidR="00E91040" w:rsidRPr="00454722" w:rsidRDefault="00454722" w:rsidP="00454722">
      <w:pPr>
        <w:rPr>
          <w:sz w:val="18"/>
          <w:szCs w:val="18"/>
        </w:rPr>
      </w:pPr>
      <w:r w:rsidRPr="00454722">
        <w:rPr>
          <w:b/>
          <w:bCs/>
          <w:sz w:val="18"/>
          <w:szCs w:val="18"/>
        </w:rPr>
        <w:t>a</w:t>
      </w:r>
      <w:r w:rsidRPr="00454722">
        <w:rPr>
          <w:sz w:val="18"/>
          <w:szCs w:val="18"/>
        </w:rPr>
        <w:t xml:space="preserve"> Mature green fruit of control. </w:t>
      </w:r>
      <w:r w:rsidRPr="00454722">
        <w:rPr>
          <w:b/>
          <w:bCs/>
          <w:sz w:val="18"/>
          <w:szCs w:val="18"/>
        </w:rPr>
        <w:t>b</w:t>
      </w:r>
      <w:r w:rsidRPr="00454722">
        <w:rPr>
          <w:sz w:val="18"/>
          <w:szCs w:val="18"/>
        </w:rPr>
        <w:t xml:space="preserve"> </w:t>
      </w:r>
      <w:proofErr w:type="gramStart"/>
      <w:r w:rsidRPr="00454722">
        <w:rPr>
          <w:sz w:val="18"/>
          <w:szCs w:val="18"/>
        </w:rPr>
        <w:t>Red</w:t>
      </w:r>
      <w:proofErr w:type="gramEnd"/>
      <w:r w:rsidRPr="00454722">
        <w:rPr>
          <w:sz w:val="18"/>
          <w:szCs w:val="18"/>
        </w:rPr>
        <w:t xml:space="preserve"> fruit of control (no infiltration). </w:t>
      </w:r>
      <w:r w:rsidRPr="00454722">
        <w:rPr>
          <w:b/>
          <w:bCs/>
          <w:sz w:val="18"/>
          <w:szCs w:val="18"/>
        </w:rPr>
        <w:t>c</w:t>
      </w:r>
      <w:r w:rsidRPr="00454722">
        <w:rPr>
          <w:sz w:val="18"/>
          <w:szCs w:val="18"/>
        </w:rPr>
        <w:t xml:space="preserve"> Mature green fruit of infection with </w:t>
      </w:r>
      <w:proofErr w:type="gramStart"/>
      <w:r w:rsidRPr="00454722">
        <w:rPr>
          <w:sz w:val="18"/>
          <w:szCs w:val="18"/>
        </w:rPr>
        <w:t>TRV:</w:t>
      </w:r>
      <w:r w:rsidRPr="00454722">
        <w:rPr>
          <w:i/>
          <w:iCs/>
          <w:sz w:val="18"/>
          <w:szCs w:val="18"/>
        </w:rPr>
        <w:t>PDS</w:t>
      </w:r>
      <w:proofErr w:type="gramEnd"/>
      <w:r w:rsidRPr="00454722">
        <w:rPr>
          <w:sz w:val="18"/>
          <w:szCs w:val="18"/>
        </w:rPr>
        <w:t xml:space="preserve">. d Ripe fruit of infection with </w:t>
      </w:r>
      <w:proofErr w:type="gramStart"/>
      <w:r w:rsidRPr="00454722">
        <w:rPr>
          <w:sz w:val="18"/>
          <w:szCs w:val="18"/>
        </w:rPr>
        <w:t>TRV:</w:t>
      </w:r>
      <w:r w:rsidRPr="00454722">
        <w:rPr>
          <w:i/>
          <w:iCs/>
          <w:sz w:val="18"/>
          <w:szCs w:val="18"/>
        </w:rPr>
        <w:t>PDS</w:t>
      </w:r>
      <w:proofErr w:type="gramEnd"/>
      <w:r w:rsidRPr="00454722">
        <w:rPr>
          <w:sz w:val="18"/>
          <w:szCs w:val="18"/>
        </w:rPr>
        <w:t>.</w:t>
      </w:r>
    </w:p>
    <w:p w14:paraId="7B8A6836" w14:textId="77777777" w:rsidR="008F4471" w:rsidRDefault="008F4471">
      <w:pPr>
        <w:widowControl/>
        <w:jc w:val="left"/>
      </w:pPr>
    </w:p>
    <w:p w14:paraId="50112B20" w14:textId="77777777" w:rsidR="00286A88" w:rsidRDefault="00286A88">
      <w:pPr>
        <w:widowControl/>
        <w:jc w:val="left"/>
        <w:rPr>
          <w:sz w:val="18"/>
          <w:szCs w:val="18"/>
        </w:rPr>
      </w:pPr>
    </w:p>
    <w:p w14:paraId="47DF716F" w14:textId="118334F0" w:rsidR="008F4471" w:rsidRDefault="008F4471" w:rsidP="008F4471">
      <w:pPr>
        <w:pStyle w:val="1"/>
      </w:pPr>
      <w:r>
        <w:t>Supplementary Tables</w:t>
      </w:r>
    </w:p>
    <w:p w14:paraId="642EC044" w14:textId="77777777" w:rsidR="00B56DE2" w:rsidRPr="00B56DE2" w:rsidRDefault="00B56DE2" w:rsidP="00B56DE2"/>
    <w:tbl>
      <w:tblPr>
        <w:tblW w:w="9464" w:type="dxa"/>
        <w:tblLook w:val="04A0" w:firstRow="1" w:lastRow="0" w:firstColumn="1" w:lastColumn="0" w:noHBand="0" w:noVBand="1"/>
      </w:tblPr>
      <w:tblGrid>
        <w:gridCol w:w="2837"/>
        <w:gridCol w:w="2631"/>
        <w:gridCol w:w="2862"/>
        <w:gridCol w:w="1134"/>
      </w:tblGrid>
      <w:tr w:rsidR="0061065E" w14:paraId="5F7AC85C" w14:textId="77777777" w:rsidTr="009D5D4A">
        <w:trPr>
          <w:trHeight w:val="285"/>
        </w:trPr>
        <w:tc>
          <w:tcPr>
            <w:tcW w:w="946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9CED980" w14:textId="6E0B7A63" w:rsidR="0061065E" w:rsidRDefault="0061065E" w:rsidP="009D5D4A">
            <w:pPr>
              <w:widowControl/>
              <w:jc w:val="left"/>
              <w:rPr>
                <w:rFonts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bookmarkStart w:id="2" w:name="_Hlk64923035"/>
            <w:r>
              <w:rPr>
                <w:rFonts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Supplementary Table S</w:t>
            </w:r>
            <w:r w:rsidR="00A90B9B">
              <w:rPr>
                <w:rFonts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Primer sequences used for candidate gene cloning</w:t>
            </w:r>
            <w:bookmarkEnd w:id="2"/>
          </w:p>
        </w:tc>
      </w:tr>
      <w:tr w:rsidR="0061065E" w14:paraId="54EF94BE" w14:textId="77777777" w:rsidTr="009D5D4A">
        <w:trPr>
          <w:trHeight w:val="285"/>
        </w:trPr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465487E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Gene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C9ABFCC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 xml:space="preserve">Forward primer sequence </w:t>
            </w:r>
            <w:bookmarkStart w:id="3" w:name="OLE_LINK57"/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(5’ to 3’)</w:t>
            </w:r>
            <w:bookmarkEnd w:id="3"/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7BCCD87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Reverse primer sequence (5’ to 3’)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1257468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Length (bp)</w:t>
            </w:r>
          </w:p>
        </w:tc>
      </w:tr>
      <w:tr w:rsidR="0061065E" w14:paraId="62A04EF3" w14:textId="77777777" w:rsidTr="009D5D4A">
        <w:trPr>
          <w:trHeight w:val="270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A2A7F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i/>
                <w:iCs/>
                <w:kern w:val="0"/>
                <w:sz w:val="16"/>
                <w:szCs w:val="16"/>
              </w:rPr>
              <w:t>Capana10g002229-</w:t>
            </w:r>
            <w:r>
              <w:rPr>
                <w:rFonts w:eastAsia="宋体" w:cs="Times New Roman"/>
                <w:kern w:val="0"/>
                <w:sz w:val="16"/>
                <w:szCs w:val="16"/>
              </w:rPr>
              <w:t>DNA-segment 1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D0C14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AGCTTACCCTTCTTATTTGGA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508BE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CTTGCCATGCTTGCTTAAAT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D6B0A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1008</w:t>
            </w:r>
          </w:p>
        </w:tc>
      </w:tr>
      <w:tr w:rsidR="0061065E" w14:paraId="4EDE5853" w14:textId="77777777" w:rsidTr="009D5D4A">
        <w:trPr>
          <w:trHeight w:val="270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1A4E8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i/>
                <w:iCs/>
                <w:kern w:val="0"/>
                <w:sz w:val="16"/>
                <w:szCs w:val="16"/>
              </w:rPr>
              <w:t>Capana10g002229-</w:t>
            </w:r>
            <w:r>
              <w:rPr>
                <w:rFonts w:eastAsia="宋体" w:cs="Times New Roman"/>
                <w:kern w:val="0"/>
                <w:sz w:val="16"/>
                <w:szCs w:val="16"/>
              </w:rPr>
              <w:t>DNA-segment 2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02FF2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kern w:val="0"/>
                <w:sz w:val="16"/>
                <w:szCs w:val="16"/>
              </w:rPr>
              <w:t>TTGCTAGTGTTGCTTATCGT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C44AE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kern w:val="0"/>
                <w:sz w:val="16"/>
                <w:szCs w:val="16"/>
              </w:rPr>
              <w:t>GGGGATGTTTCTCTATTTAATGAG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3CB63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kern w:val="0"/>
                <w:sz w:val="16"/>
                <w:szCs w:val="16"/>
              </w:rPr>
              <w:t>1293</w:t>
            </w:r>
          </w:p>
        </w:tc>
      </w:tr>
      <w:tr w:rsidR="0061065E" w14:paraId="00D569CA" w14:textId="77777777" w:rsidTr="009D5D4A">
        <w:trPr>
          <w:trHeight w:val="270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F4D4E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i/>
                <w:iCs/>
                <w:kern w:val="0"/>
                <w:sz w:val="16"/>
                <w:szCs w:val="16"/>
              </w:rPr>
              <w:t>Capana10g002229-</w:t>
            </w:r>
            <w:r>
              <w:rPr>
                <w:rFonts w:eastAsia="宋体" w:cs="Times New Roman"/>
                <w:kern w:val="0"/>
                <w:sz w:val="16"/>
                <w:szCs w:val="16"/>
              </w:rPr>
              <w:t>DNA-segment 3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58B6A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kern w:val="0"/>
                <w:sz w:val="16"/>
                <w:szCs w:val="16"/>
              </w:rPr>
              <w:t>CTCTGACTTACTCGATACGT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258CB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kern w:val="0"/>
                <w:sz w:val="16"/>
                <w:szCs w:val="16"/>
              </w:rPr>
              <w:t>TCATCGTTCCATCCTAAATCA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5442E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kern w:val="0"/>
                <w:sz w:val="16"/>
                <w:szCs w:val="16"/>
              </w:rPr>
              <w:t>831</w:t>
            </w:r>
          </w:p>
        </w:tc>
      </w:tr>
      <w:tr w:rsidR="0061065E" w14:paraId="1469E7A4" w14:textId="77777777" w:rsidTr="009D5D4A">
        <w:trPr>
          <w:trHeight w:val="270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80C07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i/>
                <w:iCs/>
                <w:kern w:val="0"/>
                <w:sz w:val="16"/>
                <w:szCs w:val="16"/>
              </w:rPr>
              <w:t>Capana10g002229-</w:t>
            </w:r>
            <w:r>
              <w:rPr>
                <w:rFonts w:eastAsia="宋体" w:cs="Times New Roman"/>
                <w:kern w:val="0"/>
                <w:sz w:val="16"/>
                <w:szCs w:val="16"/>
              </w:rPr>
              <w:t>DNA-segment 4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2315F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kern w:val="0"/>
                <w:sz w:val="16"/>
                <w:szCs w:val="16"/>
              </w:rPr>
              <w:t>ACACAAGATGCACACAAAAG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D0422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kern w:val="0"/>
                <w:sz w:val="16"/>
                <w:szCs w:val="16"/>
              </w:rPr>
              <w:t>CCAGATCCTAAGCTTCCAAT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45CD2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kern w:val="0"/>
                <w:sz w:val="16"/>
                <w:szCs w:val="16"/>
              </w:rPr>
              <w:t>1435</w:t>
            </w:r>
          </w:p>
        </w:tc>
      </w:tr>
      <w:tr w:rsidR="0061065E" w14:paraId="3A3CD718" w14:textId="77777777" w:rsidTr="009D5D4A">
        <w:trPr>
          <w:trHeight w:val="270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84217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i/>
                <w:iCs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i/>
                <w:iCs/>
                <w:kern w:val="0"/>
                <w:sz w:val="16"/>
                <w:szCs w:val="16"/>
              </w:rPr>
              <w:t>Capana10g002229-</w:t>
            </w:r>
            <w:r>
              <w:rPr>
                <w:rFonts w:eastAsia="宋体" w:cs="Times New Roman"/>
                <w:kern w:val="0"/>
                <w:sz w:val="16"/>
                <w:szCs w:val="16"/>
              </w:rPr>
              <w:t>DNA-segment 5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C3916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kern w:val="0"/>
                <w:sz w:val="16"/>
                <w:szCs w:val="16"/>
              </w:rPr>
              <w:t>CAACAATTGAGATGTGTGCT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6B478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kern w:val="0"/>
                <w:sz w:val="16"/>
                <w:szCs w:val="16"/>
              </w:rPr>
              <w:t>CAACCATAGATTATTTTGCATGT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63145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kern w:val="0"/>
                <w:sz w:val="16"/>
                <w:szCs w:val="16"/>
              </w:rPr>
              <w:t>1877</w:t>
            </w:r>
          </w:p>
        </w:tc>
      </w:tr>
      <w:tr w:rsidR="0061065E" w14:paraId="0F13C2FF" w14:textId="77777777" w:rsidTr="009D5D4A">
        <w:trPr>
          <w:trHeight w:val="270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481F2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i/>
                <w:iCs/>
                <w:color w:val="000000"/>
                <w:kern w:val="0"/>
                <w:sz w:val="16"/>
                <w:szCs w:val="16"/>
              </w:rPr>
              <w:t>Capana10g002229</w:t>
            </w: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-cDNA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9ECAA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GGCCATGACTGTCAAGCTTAC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9281A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ACACCTAGTATACAAATCCCC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4281D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1254</w:t>
            </w:r>
          </w:p>
        </w:tc>
      </w:tr>
      <w:tr w:rsidR="0061065E" w14:paraId="62AE0E1E" w14:textId="77777777" w:rsidTr="009D5D4A">
        <w:trPr>
          <w:trHeight w:val="270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C57AE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i/>
                <w:iCs/>
                <w:color w:val="000000"/>
                <w:kern w:val="0"/>
                <w:sz w:val="16"/>
                <w:szCs w:val="16"/>
              </w:rPr>
              <w:t>Capana10g0022230</w:t>
            </w: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-cDNA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C53AD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ATGGGTACACCAGAATTCC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2E6CC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CTATGCCTTTGAAGTTCCTT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CD682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822</w:t>
            </w:r>
          </w:p>
        </w:tc>
      </w:tr>
      <w:tr w:rsidR="0061065E" w14:paraId="2ABA97BC" w14:textId="77777777" w:rsidTr="009D5D4A">
        <w:trPr>
          <w:trHeight w:val="270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08D62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i/>
                <w:iCs/>
                <w:color w:val="000000"/>
                <w:kern w:val="0"/>
                <w:sz w:val="16"/>
                <w:szCs w:val="16"/>
              </w:rPr>
              <w:t>Capana10g0022231</w:t>
            </w: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-cDNA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CC56F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TGTTGTTGTGTTGGTCTTTG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F358C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AGTGTATTCCGACAAAGTGG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63060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1311</w:t>
            </w:r>
          </w:p>
        </w:tc>
      </w:tr>
      <w:tr w:rsidR="0061065E" w14:paraId="2E8D109F" w14:textId="77777777" w:rsidTr="009D5D4A">
        <w:trPr>
          <w:trHeight w:val="270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BDE5D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i/>
                <w:iCs/>
                <w:color w:val="000000"/>
                <w:kern w:val="0"/>
                <w:sz w:val="16"/>
                <w:szCs w:val="16"/>
              </w:rPr>
              <w:t>Capana10g0022232-</w:t>
            </w: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cDNA-segment 1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E722D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ATGGCGAGCTTGATATCACAG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EDA66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CTGCCGACTAGAGGACCTACT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D61C7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1016</w:t>
            </w:r>
          </w:p>
        </w:tc>
      </w:tr>
      <w:tr w:rsidR="0061065E" w14:paraId="7C72FFB1" w14:textId="77777777" w:rsidTr="009D5D4A">
        <w:trPr>
          <w:trHeight w:val="285"/>
        </w:trPr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4C36B04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i/>
                <w:iCs/>
                <w:color w:val="000000"/>
                <w:kern w:val="0"/>
                <w:sz w:val="16"/>
                <w:szCs w:val="16"/>
              </w:rPr>
              <w:t>Capana10g0022232-</w:t>
            </w: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cDNA</w:t>
            </w:r>
            <w:r>
              <w:rPr>
                <w:rFonts w:eastAsia="宋体" w:cs="Times New Roman"/>
                <w:i/>
                <w:iCs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segment 2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7ED6EB2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AAGGCATCTTTCTTACCCAA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ABC480E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CATGCCTTTGAACTCACATT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4250D10" w14:textId="77777777" w:rsidR="0061065E" w:rsidRDefault="0061065E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765</w:t>
            </w:r>
          </w:p>
        </w:tc>
      </w:tr>
    </w:tbl>
    <w:p w14:paraId="10400DFA" w14:textId="77777777" w:rsidR="00895126" w:rsidRDefault="00895126">
      <w:pPr>
        <w:widowControl/>
        <w:jc w:val="left"/>
        <w:rPr>
          <w:sz w:val="18"/>
          <w:szCs w:val="18"/>
        </w:rPr>
      </w:pPr>
    </w:p>
    <w:tbl>
      <w:tblPr>
        <w:tblW w:w="8504" w:type="dxa"/>
        <w:tblLook w:val="04A0" w:firstRow="1" w:lastRow="0" w:firstColumn="1" w:lastColumn="0" w:noHBand="0" w:noVBand="1"/>
      </w:tblPr>
      <w:tblGrid>
        <w:gridCol w:w="2400"/>
        <w:gridCol w:w="2519"/>
        <w:gridCol w:w="2449"/>
        <w:gridCol w:w="1136"/>
      </w:tblGrid>
      <w:tr w:rsidR="00F40B78" w14:paraId="3ED27A3D" w14:textId="77777777" w:rsidTr="009D5D4A">
        <w:trPr>
          <w:trHeight w:val="285"/>
        </w:trPr>
        <w:tc>
          <w:tcPr>
            <w:tcW w:w="850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B1DBC6C" w14:textId="1EF9E440" w:rsidR="00F40B78" w:rsidRDefault="00F40B78" w:rsidP="009D5D4A">
            <w:pPr>
              <w:widowControl/>
              <w:jc w:val="left"/>
              <w:rPr>
                <w:rFonts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bookmarkStart w:id="4" w:name="_Hlk64923087"/>
            <w:r>
              <w:rPr>
                <w:rFonts w:eastAsia="宋体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Supplementary 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Table S2 Primer sequences used for </w:t>
            </w:r>
            <w:proofErr w:type="spellStart"/>
            <w:r>
              <w:rPr>
                <w:rFonts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qRT</w:t>
            </w:r>
            <w:proofErr w:type="spellEnd"/>
            <w:r>
              <w:rPr>
                <w:rFonts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-PCR analysis</w:t>
            </w:r>
            <w:bookmarkEnd w:id="4"/>
          </w:p>
        </w:tc>
      </w:tr>
      <w:tr w:rsidR="00F40B78" w14:paraId="6F3E046D" w14:textId="77777777" w:rsidTr="009D5D4A">
        <w:trPr>
          <w:trHeight w:val="285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BA84B81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Gene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265696E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Forward primer sequence (5’ to 3’)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78A8B6F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Reverse primer sequence (5’ to 3’)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913FF82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Length (bp)</w:t>
            </w:r>
          </w:p>
        </w:tc>
      </w:tr>
      <w:tr w:rsidR="00F40B78" w14:paraId="75AA8881" w14:textId="77777777" w:rsidTr="009D5D4A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CC082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i/>
                <w:iCs/>
                <w:color w:val="000000"/>
                <w:kern w:val="0"/>
                <w:sz w:val="16"/>
                <w:szCs w:val="16"/>
              </w:rPr>
              <w:t>Capana10g002229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21F41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TGATATGGAAGGAGTGGAGA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5ED42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TTAATTGCCACATCTGTTGC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BE55A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150</w:t>
            </w:r>
          </w:p>
        </w:tc>
      </w:tr>
      <w:tr w:rsidR="00F40B78" w14:paraId="205FC0D3" w14:textId="77777777" w:rsidTr="009D5D4A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3C2C3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i/>
                <w:iCs/>
                <w:color w:val="000000"/>
                <w:kern w:val="0"/>
                <w:sz w:val="16"/>
                <w:szCs w:val="16"/>
              </w:rPr>
              <w:t>Capana10g002230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37D19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GCAGATTGATTTCTTGCCAT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2DBC9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TCATCAGGAATAAGGCGTAC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66E3C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162</w:t>
            </w:r>
          </w:p>
        </w:tc>
      </w:tr>
      <w:tr w:rsidR="00F40B78" w14:paraId="7C8F37C6" w14:textId="77777777" w:rsidTr="009D5D4A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52E01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i/>
                <w:iCs/>
                <w:color w:val="000000"/>
                <w:kern w:val="0"/>
                <w:sz w:val="16"/>
                <w:szCs w:val="16"/>
              </w:rPr>
              <w:t>Capana10g002231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29D8C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AACATTGGATCTGGCTACTG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3051C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TAGTCAACTCCTGCAATACG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7E9BF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16"/>
                <w:szCs w:val="16"/>
              </w:rPr>
              <w:t>153</w:t>
            </w:r>
          </w:p>
        </w:tc>
      </w:tr>
      <w:tr w:rsidR="00F40B78" w14:paraId="00FCF801" w14:textId="77777777" w:rsidTr="009D5D4A">
        <w:trPr>
          <w:trHeight w:val="27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B9CA5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i/>
                <w:iCs/>
                <w:color w:val="000000"/>
                <w:kern w:val="0"/>
                <w:sz w:val="16"/>
                <w:szCs w:val="16"/>
              </w:rPr>
              <w:t>Capana10g002232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52734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TCGTAAAAGTGGAGAAGGTG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DD7C0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AGTGCCTGGATTGAGTTTAG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A9CC4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185</w:t>
            </w:r>
          </w:p>
        </w:tc>
      </w:tr>
      <w:tr w:rsidR="00F40B78" w14:paraId="1D8F313A" w14:textId="77777777" w:rsidTr="009D5D4A">
        <w:trPr>
          <w:trHeight w:val="285"/>
        </w:trPr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3C2E7F4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Ca-Actin </w:t>
            </w: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(G</w:t>
            </w:r>
            <w:r>
              <w:rPr>
                <w:rFonts w:eastAsia="宋体" w:cs="Times New Roman" w:hint="eastAsia"/>
                <w:color w:val="000000"/>
                <w:kern w:val="0"/>
                <w:sz w:val="16"/>
                <w:szCs w:val="16"/>
              </w:rPr>
              <w:t>en</w:t>
            </w: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Bank: GQ339766)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74927D9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CCCAGATTATGTTTGAGACC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8A9B9C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GCAAAGCATAACCCTCATAG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C80A036" w14:textId="77777777" w:rsidR="00F40B78" w:rsidRDefault="00F40B78" w:rsidP="009D5D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154</w:t>
            </w:r>
          </w:p>
        </w:tc>
      </w:tr>
    </w:tbl>
    <w:p w14:paraId="2F64D5C8" w14:textId="77777777" w:rsidR="00895126" w:rsidRDefault="00895126">
      <w:pPr>
        <w:widowControl/>
        <w:jc w:val="left"/>
        <w:rPr>
          <w:sz w:val="18"/>
          <w:szCs w:val="18"/>
        </w:rPr>
      </w:pPr>
    </w:p>
    <w:tbl>
      <w:tblPr>
        <w:tblW w:w="9887" w:type="dxa"/>
        <w:tblLook w:val="04A0" w:firstRow="1" w:lastRow="0" w:firstColumn="1" w:lastColumn="0" w:noHBand="0" w:noVBand="1"/>
      </w:tblPr>
      <w:tblGrid>
        <w:gridCol w:w="1985"/>
        <w:gridCol w:w="3478"/>
        <w:gridCol w:w="3194"/>
        <w:gridCol w:w="1230"/>
      </w:tblGrid>
      <w:tr w:rsidR="00E90944" w14:paraId="03D331E8" w14:textId="77777777" w:rsidTr="009D5D4A">
        <w:trPr>
          <w:trHeight w:val="300"/>
        </w:trPr>
        <w:tc>
          <w:tcPr>
            <w:tcW w:w="865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1ED2F02" w14:textId="193E4F34" w:rsidR="00E90944" w:rsidRDefault="00E90944" w:rsidP="009D5D4A"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6"/>
                <w:szCs w:val="16"/>
              </w:rPr>
            </w:pPr>
            <w:bookmarkStart w:id="5" w:name="OLE_LINK84"/>
            <w:bookmarkStart w:id="6" w:name="OLE_LINK85"/>
            <w:r>
              <w:rPr>
                <w:rFonts w:eastAsia="宋体"/>
                <w:b/>
                <w:bCs/>
                <w:color w:val="000000"/>
                <w:kern w:val="0"/>
                <w:sz w:val="16"/>
                <w:szCs w:val="16"/>
              </w:rPr>
              <w:t xml:space="preserve">Supplementary Table </w:t>
            </w:r>
            <w:r>
              <w:rPr>
                <w:rFonts w:eastAsia="宋体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bookmarkEnd w:id="5"/>
            <w:bookmarkEnd w:id="6"/>
            <w:r w:rsidR="008D537D">
              <w:rPr>
                <w:rFonts w:eastAsia="宋体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eastAsia="宋体"/>
                <w:b/>
                <w:bCs/>
                <w:color w:val="000000"/>
                <w:kern w:val="0"/>
                <w:sz w:val="16"/>
                <w:szCs w:val="16"/>
              </w:rPr>
              <w:t xml:space="preserve"> Primer pairs used for VIGS</w:t>
            </w:r>
            <w:r>
              <w:rPr>
                <w:rFonts w:eastAsia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宋体"/>
                <w:b/>
                <w:bCs/>
                <w:color w:val="000000"/>
                <w:kern w:val="0"/>
                <w:sz w:val="16"/>
                <w:szCs w:val="16"/>
              </w:rPr>
              <w:t>experiment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331428F" w14:textId="77777777" w:rsidR="00E90944" w:rsidRDefault="00E90944" w:rsidP="009D5D4A">
            <w:pPr>
              <w:widowControl/>
              <w:jc w:val="left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90944" w14:paraId="18DCCCED" w14:textId="77777777" w:rsidTr="009D5D4A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82E4F78" w14:textId="77777777" w:rsidR="00E90944" w:rsidRDefault="00E90944" w:rsidP="009D5D4A">
            <w:pPr>
              <w:widowControl/>
              <w:jc w:val="left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Primer name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3ABA5A9" w14:textId="77777777" w:rsidR="00E90944" w:rsidRDefault="00E90944" w:rsidP="009D5D4A">
            <w:pPr>
              <w:widowControl/>
              <w:jc w:val="left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Forward primer</w:t>
            </w: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 xml:space="preserve"> sequence </w:t>
            </w: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(5’ to 3’)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AFEE98F" w14:textId="77777777" w:rsidR="00E90944" w:rsidRDefault="00E90944" w:rsidP="009D5D4A">
            <w:pPr>
              <w:widowControl/>
              <w:jc w:val="left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Reverse primer sequence (5’ to 3’)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052F062" w14:textId="77777777" w:rsidR="00E90944" w:rsidRDefault="00E90944" w:rsidP="009D5D4A">
            <w:pPr>
              <w:widowControl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Length (bp)</w:t>
            </w:r>
          </w:p>
        </w:tc>
      </w:tr>
      <w:tr w:rsidR="00E90944" w14:paraId="3D8C924B" w14:textId="77777777" w:rsidTr="009D5D4A">
        <w:trPr>
          <w:trHeight w:val="28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E5418" w14:textId="77777777" w:rsidR="00E90944" w:rsidRPr="00F04162" w:rsidRDefault="00E90944" w:rsidP="009D5D4A">
            <w:pPr>
              <w:widowControl/>
              <w:jc w:val="left"/>
              <w:rPr>
                <w:rFonts w:eastAsia="宋体"/>
                <w:i/>
                <w:iCs/>
                <w:kern w:val="0"/>
                <w:sz w:val="16"/>
                <w:szCs w:val="16"/>
              </w:rPr>
            </w:pPr>
            <w:r w:rsidRPr="005E57A4">
              <w:rPr>
                <w:rFonts w:eastAsia="宋体"/>
                <w:i/>
                <w:iCs/>
                <w:kern w:val="0"/>
                <w:sz w:val="16"/>
                <w:szCs w:val="16"/>
              </w:rPr>
              <w:t>TRV</w:t>
            </w:r>
            <w:proofErr w:type="gramStart"/>
            <w:r w:rsidRPr="005E57A4">
              <w:rPr>
                <w:rFonts w:eastAsia="宋体"/>
                <w:i/>
                <w:iCs/>
                <w:kern w:val="0"/>
                <w:sz w:val="16"/>
                <w:szCs w:val="16"/>
              </w:rPr>
              <w:t>2:</w:t>
            </w:r>
            <w:r w:rsidRPr="00F04162">
              <w:rPr>
                <w:rFonts w:eastAsia="宋体"/>
                <w:i/>
                <w:iCs/>
                <w:kern w:val="0"/>
                <w:sz w:val="16"/>
                <w:szCs w:val="16"/>
              </w:rPr>
              <w:t>PDS</w:t>
            </w:r>
            <w:proofErr w:type="gramEnd"/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D1F2B" w14:textId="77777777" w:rsidR="00E90944" w:rsidRDefault="00E90944" w:rsidP="009D5D4A">
            <w:pPr>
              <w:widowControl/>
              <w:jc w:val="left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cgggatcc</w:t>
            </w:r>
            <w:bookmarkStart w:id="7" w:name="OLE_LINK4"/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AGGTCTTCTTTGGGAACTGATAGTC</w:t>
            </w:r>
            <w:bookmarkEnd w:id="7"/>
            <w:proofErr w:type="spellEnd"/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19787" w14:textId="77777777" w:rsidR="00E90944" w:rsidRDefault="00E90944" w:rsidP="009D5D4A">
            <w:pPr>
              <w:widowControl/>
              <w:jc w:val="left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cggaattcAGACAAACCACCCAAACCTGCA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EE6E3" w14:textId="77777777" w:rsidR="00E90944" w:rsidRDefault="00E90944" w:rsidP="009D5D4A">
            <w:pPr>
              <w:widowControl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300</w:t>
            </w:r>
          </w:p>
        </w:tc>
      </w:tr>
      <w:tr w:rsidR="00E90944" w14:paraId="52B1B185" w14:textId="77777777" w:rsidTr="009D5D4A">
        <w:trPr>
          <w:trHeight w:val="28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51C97" w14:textId="77777777" w:rsidR="00E90944" w:rsidRDefault="00E90944" w:rsidP="009D5D4A">
            <w:pPr>
              <w:widowControl/>
              <w:jc w:val="left"/>
              <w:rPr>
                <w:rFonts w:eastAsia="宋体"/>
                <w:i/>
                <w:iCs/>
                <w:kern w:val="0"/>
                <w:sz w:val="16"/>
                <w:szCs w:val="16"/>
              </w:rPr>
            </w:pPr>
            <w:r>
              <w:rPr>
                <w:rFonts w:eastAsia="宋体"/>
                <w:i/>
                <w:iCs/>
                <w:kern w:val="0"/>
                <w:sz w:val="16"/>
                <w:szCs w:val="16"/>
              </w:rPr>
              <w:t>TRV2</w:t>
            </w:r>
            <w:r>
              <w:rPr>
                <w:rFonts w:eastAsia="宋体"/>
                <w:kern w:val="0"/>
                <w:sz w:val="16"/>
                <w:szCs w:val="16"/>
              </w:rPr>
              <w:t>:</w:t>
            </w:r>
            <w:r>
              <w:rPr>
                <w:rFonts w:eastAsia="宋体"/>
                <w:i/>
                <w:iCs/>
                <w:kern w:val="0"/>
                <w:sz w:val="16"/>
                <w:szCs w:val="16"/>
              </w:rPr>
              <w:t>Capana10g002229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6A26D" w14:textId="77777777" w:rsidR="00E90944" w:rsidRDefault="00E90944" w:rsidP="009D5D4A">
            <w:pPr>
              <w:widowControl/>
              <w:jc w:val="left"/>
              <w:rPr>
                <w:rFonts w:eastAsia="宋体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宋体"/>
                <w:kern w:val="0"/>
                <w:sz w:val="16"/>
                <w:szCs w:val="16"/>
              </w:rPr>
              <w:t>cgggatccGGGGAACTATCAATGGAAATG</w:t>
            </w:r>
            <w:proofErr w:type="spellEnd"/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1F3B6" w14:textId="77777777" w:rsidR="00E90944" w:rsidRDefault="00E90944" w:rsidP="009D5D4A">
            <w:pPr>
              <w:widowControl/>
              <w:jc w:val="left"/>
              <w:rPr>
                <w:rFonts w:eastAsia="宋体"/>
                <w:kern w:val="0"/>
                <w:sz w:val="16"/>
                <w:szCs w:val="16"/>
              </w:rPr>
            </w:pPr>
            <w:proofErr w:type="spellStart"/>
            <w:r>
              <w:rPr>
                <w:rFonts w:eastAsia="宋体"/>
                <w:kern w:val="0"/>
                <w:sz w:val="16"/>
                <w:szCs w:val="16"/>
              </w:rPr>
              <w:t>cggaattcATTTGGGCTATTTTCTGGAGA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F44DE" w14:textId="77777777" w:rsidR="00E90944" w:rsidRDefault="00E90944" w:rsidP="009D5D4A">
            <w:pPr>
              <w:widowControl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245</w:t>
            </w:r>
          </w:p>
        </w:tc>
      </w:tr>
      <w:tr w:rsidR="00E90944" w14:paraId="60C29FE4" w14:textId="77777777" w:rsidTr="009D5D4A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5F40FFD" w14:textId="77777777" w:rsidR="00E90944" w:rsidRDefault="00E90944" w:rsidP="009D5D4A">
            <w:pPr>
              <w:widowControl/>
              <w:jc w:val="left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RNA2-AF406991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F161A20" w14:textId="77777777" w:rsidR="00E90944" w:rsidRDefault="00E90944" w:rsidP="009D5D4A">
            <w:pPr>
              <w:widowControl/>
              <w:jc w:val="left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TGAGGGAAAAGTAGAGAACG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DF526D4" w14:textId="77777777" w:rsidR="00E90944" w:rsidRDefault="00E90944" w:rsidP="009D5D4A">
            <w:pPr>
              <w:widowControl/>
              <w:jc w:val="left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CCTATGGTAAGACAATGAGT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0DF4765" w14:textId="77777777" w:rsidR="00E90944" w:rsidRDefault="00E90944" w:rsidP="009D5D4A">
            <w:pPr>
              <w:widowControl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381</w:t>
            </w:r>
          </w:p>
        </w:tc>
      </w:tr>
    </w:tbl>
    <w:p w14:paraId="4CCB6598" w14:textId="196C93DC" w:rsidR="001F3762" w:rsidRPr="00686C72" w:rsidRDefault="00E90944" w:rsidP="00686C72">
      <w:pPr>
        <w:rPr>
          <w:sz w:val="16"/>
          <w:szCs w:val="16"/>
        </w:rPr>
      </w:pPr>
      <w:r>
        <w:rPr>
          <w:sz w:val="16"/>
          <w:szCs w:val="16"/>
        </w:rPr>
        <w:t>L</w:t>
      </w:r>
      <w:r w:rsidRPr="00447ADE">
        <w:rPr>
          <w:sz w:val="16"/>
          <w:szCs w:val="16"/>
        </w:rPr>
        <w:t xml:space="preserve">ower case letters </w:t>
      </w:r>
      <w:r w:rsidRPr="00785A49">
        <w:rPr>
          <w:sz w:val="16"/>
          <w:szCs w:val="16"/>
        </w:rPr>
        <w:t xml:space="preserve">in the primer </w:t>
      </w:r>
      <w:r w:rsidRPr="00447ADE">
        <w:rPr>
          <w:sz w:val="16"/>
          <w:szCs w:val="16"/>
        </w:rPr>
        <w:t>represents the restriction site and the protective base.</w:t>
      </w:r>
    </w:p>
    <w:p w14:paraId="0287CC7E" w14:textId="77777777" w:rsidR="00B10078" w:rsidRDefault="00B10078"/>
    <w:tbl>
      <w:tblPr>
        <w:tblW w:w="7620" w:type="dxa"/>
        <w:tblLook w:val="04A0" w:firstRow="1" w:lastRow="0" w:firstColumn="1" w:lastColumn="0" w:noHBand="0" w:noVBand="1"/>
      </w:tblPr>
      <w:tblGrid>
        <w:gridCol w:w="2231"/>
        <w:gridCol w:w="1395"/>
        <w:gridCol w:w="1701"/>
        <w:gridCol w:w="1134"/>
        <w:gridCol w:w="1159"/>
      </w:tblGrid>
      <w:tr w:rsidR="00DA1B22" w14:paraId="1754CA07" w14:textId="77777777" w:rsidTr="0075761F">
        <w:trPr>
          <w:trHeight w:val="288"/>
        </w:trPr>
        <w:tc>
          <w:tcPr>
            <w:tcW w:w="76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81922B2" w14:textId="0F9370F1" w:rsidR="00DA1B22" w:rsidRDefault="00DA1B22" w:rsidP="0075761F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Supplementary Table S</w:t>
            </w:r>
            <w:r w:rsidR="00686C72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Information of SNP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in the high-confidence candidate interval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of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等线" w:cs="Times New Roman"/>
                <w:b/>
                <w:bCs/>
                <w:i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locus</w:t>
            </w:r>
          </w:p>
        </w:tc>
      </w:tr>
      <w:tr w:rsidR="00DA1B22" w14:paraId="1C3996A9" w14:textId="77777777" w:rsidTr="0075761F">
        <w:trPr>
          <w:trHeight w:val="288"/>
        </w:trPr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AD72D56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NP </w:t>
            </w:r>
            <w:proofErr w:type="spellStart"/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name</w:t>
            </w:r>
            <w:r>
              <w:rPr>
                <w:rFonts w:eastAsia="等线" w:cs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BF2F7F6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Chromosome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31F694A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Coordinate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7171C50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K*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CA6207F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LOD</w:t>
            </w:r>
          </w:p>
        </w:tc>
      </w:tr>
      <w:tr w:rsidR="00DA1B22" w14:paraId="184D044B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581CC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scaffold1125.777179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155FD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C8D73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197778758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B33A5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45.466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903A1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16.76</w:t>
            </w:r>
          </w:p>
        </w:tc>
      </w:tr>
      <w:tr w:rsidR="00DA1B22" w14:paraId="4E871239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A6BB0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scaffold1125.777210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232D9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5AEF5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197778789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5DE39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32.157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AF5DD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16.97</w:t>
            </w:r>
          </w:p>
        </w:tc>
      </w:tr>
      <w:tr w:rsidR="00DA1B22" w14:paraId="6D7C19F3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306F9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scaffold6733.20832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F585E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E0D26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198868136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B6682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54.49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8853B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20.57</w:t>
            </w:r>
          </w:p>
        </w:tc>
      </w:tr>
      <w:tr w:rsidR="00DA1B22" w14:paraId="100500A2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C603C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scaffold6733.73549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4B970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AB6C9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198920853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3003A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42.375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CAEA7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13.44</w:t>
            </w:r>
          </w:p>
        </w:tc>
      </w:tr>
      <w:tr w:rsidR="00DA1B22" w14:paraId="06C89C0A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5F0AA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scaffold13129.27234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E765F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FFD15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199216713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CD344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54.49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199DD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20.57</w:t>
            </w:r>
          </w:p>
        </w:tc>
      </w:tr>
      <w:tr w:rsidR="00DA1B22" w14:paraId="46D42F1C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6DC8F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scaffold13129.6885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84B3D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B5594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199237062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ED041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42.375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81E03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13.44</w:t>
            </w:r>
          </w:p>
        </w:tc>
      </w:tr>
      <w:tr w:rsidR="00DA1B22" w14:paraId="1871199D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00CBA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scaffold1520.236430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52751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22FE7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199251491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4BD30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54.49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A8F1C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20.57</w:t>
            </w:r>
          </w:p>
        </w:tc>
      </w:tr>
      <w:tr w:rsidR="00DA1B22" w14:paraId="6C69961C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059DA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scaffold1520.134618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3D46A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8C6A3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199353303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95D23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43.781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706B7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14.13</w:t>
            </w:r>
          </w:p>
        </w:tc>
      </w:tr>
      <w:tr w:rsidR="00DA1B22" w14:paraId="00C4BAE2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0A549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scaffold9868.63865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1B7C2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3904D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199552785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3B982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54.531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07A68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20.6</w:t>
            </w:r>
          </w:p>
        </w:tc>
      </w:tr>
      <w:tr w:rsidR="00DA1B22" w14:paraId="1412BED1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20E13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FF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FF0000"/>
                <w:kern w:val="0"/>
                <w:sz w:val="16"/>
                <w:szCs w:val="16"/>
              </w:rPr>
              <w:t>scaffold9868.65254</w:t>
            </w:r>
            <w:r>
              <w:rPr>
                <w:rFonts w:eastAsia="等线" w:cs="Times New Roman" w:hint="eastAsia"/>
                <w:color w:val="FF0000"/>
                <w:kern w:val="0"/>
                <w:sz w:val="16"/>
                <w:szCs w:val="16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2BB8D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FF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FF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214F5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FF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FF0000"/>
                <w:kern w:val="0"/>
                <w:sz w:val="16"/>
                <w:szCs w:val="16"/>
              </w:rPr>
              <w:t>199554174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ADF7D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FF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FF0000"/>
                <w:kern w:val="0"/>
                <w:sz w:val="16"/>
                <w:szCs w:val="16"/>
              </w:rPr>
              <w:t>54.588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C61DA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FF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FF0000"/>
                <w:kern w:val="0"/>
                <w:sz w:val="16"/>
                <w:szCs w:val="16"/>
              </w:rPr>
              <w:t>20.65</w:t>
            </w:r>
          </w:p>
        </w:tc>
      </w:tr>
      <w:tr w:rsidR="00DA1B22" w14:paraId="2D80047C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F0A81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scaffold1582.57725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2C1A4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B950F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200045297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22A2F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42.56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8F65C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13.53</w:t>
            </w:r>
          </w:p>
        </w:tc>
      </w:tr>
      <w:tr w:rsidR="00DA1B22" w14:paraId="56AA9E3F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8D374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scaffold1582.582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4CAC7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412A0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200102440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B7843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54.471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1912A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20.56</w:t>
            </w:r>
          </w:p>
        </w:tc>
      </w:tr>
      <w:tr w:rsidR="00DA1B22" w14:paraId="4C1B71CD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5B43F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scaffold4068.1716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0BB2A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911C6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200212830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BB8C3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41.183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BF6E4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12.88</w:t>
            </w:r>
          </w:p>
        </w:tc>
      </w:tr>
      <w:tr w:rsidR="00DA1B22" w14:paraId="48477D0D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9B1BE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scaffold2582.365818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4B1EC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A73CB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200607477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8EA0B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41.111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783C9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12.35</w:t>
            </w:r>
          </w:p>
        </w:tc>
      </w:tr>
      <w:tr w:rsidR="00DA1B22" w14:paraId="34857869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53D0D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scaffold2582.428815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41A0D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84827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200670474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4DB81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34.911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5CDD0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12.35</w:t>
            </w:r>
          </w:p>
        </w:tc>
      </w:tr>
      <w:tr w:rsidR="00DA1B22" w14:paraId="7E29BE0A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9116F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scaffold5784.299312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EBF7D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51B78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200857043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B8437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40.856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BFF9B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12.73</w:t>
            </w:r>
          </w:p>
        </w:tc>
      </w:tr>
      <w:tr w:rsidR="00DA1B22" w14:paraId="1A2987E8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C7295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scaffold1947.23766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475CD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811BD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200728698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D5874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42.56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716FB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13.53</w:t>
            </w:r>
          </w:p>
        </w:tc>
      </w:tr>
      <w:tr w:rsidR="00DA1B22" w14:paraId="5C2C298D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F9856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scaffold5784.39418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3F8E6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091B5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201116937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293DC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41.792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F4738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13.16</w:t>
            </w:r>
          </w:p>
        </w:tc>
      </w:tr>
      <w:tr w:rsidR="00DA1B22" w14:paraId="600560B6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2E9E1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scaffold2056.1308003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3268C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A791D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201236817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52679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35.591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1E119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10.45</w:t>
            </w:r>
          </w:p>
        </w:tc>
      </w:tr>
      <w:tr w:rsidR="00DA1B22" w14:paraId="51704289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BFDC8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scaffold3161.11684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3CF6D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96669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202567964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A8D82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44.579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37304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14.54</w:t>
            </w:r>
          </w:p>
        </w:tc>
      </w:tr>
      <w:tr w:rsidR="00DA1B22" w14:paraId="1B940E58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552B1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scaffold3161.202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230BB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46D5F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202579446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49DAC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38.704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17FE3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14.54</w:t>
            </w:r>
          </w:p>
        </w:tc>
      </w:tr>
      <w:tr w:rsidR="00DA1B22" w14:paraId="645D66A5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70895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scaffold11313.7402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101F7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51F4B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202588049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E73C9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44.394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CC34F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14.44</w:t>
            </w:r>
          </w:p>
        </w:tc>
      </w:tr>
      <w:tr w:rsidR="00DA1B22" w14:paraId="4FCA8165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7A394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scaffold13384.698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B4439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5286E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202673565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CE91C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36.362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7DF9E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10.77</w:t>
            </w:r>
          </w:p>
        </w:tc>
      </w:tr>
      <w:tr w:rsidR="00DA1B22" w14:paraId="390C85FA" w14:textId="77777777" w:rsidTr="0075761F">
        <w:trPr>
          <w:trHeight w:val="276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2E718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scaffold2838.10857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850AD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B9EDD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202708948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A6FF5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37.266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5E485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11.14</w:t>
            </w:r>
          </w:p>
        </w:tc>
      </w:tr>
      <w:tr w:rsidR="00DA1B22" w14:paraId="2DB89A95" w14:textId="77777777" w:rsidTr="0075761F">
        <w:trPr>
          <w:trHeight w:val="288"/>
        </w:trPr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07CA27C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scaffold20383.65648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87240A5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226CC5E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202836153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57ADE21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45.508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5A889BC" w14:textId="77777777" w:rsidR="00DA1B22" w:rsidRDefault="00DA1B22" w:rsidP="0075761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15.02</w:t>
            </w:r>
          </w:p>
        </w:tc>
      </w:tr>
    </w:tbl>
    <w:p w14:paraId="1E0F2331" w14:textId="77777777" w:rsidR="00DA1B22" w:rsidRDefault="00DA1B22" w:rsidP="00DA1B22">
      <w:pPr>
        <w:rPr>
          <w:rFonts w:cs="Times New Roman"/>
          <w:sz w:val="16"/>
          <w:szCs w:val="16"/>
        </w:rPr>
      </w:pPr>
      <w:proofErr w:type="spellStart"/>
      <w:r>
        <w:rPr>
          <w:rFonts w:cs="Times New Roman"/>
          <w:sz w:val="16"/>
          <w:szCs w:val="16"/>
          <w:vertAlign w:val="superscript"/>
        </w:rPr>
        <w:t>a</w:t>
      </w:r>
      <w:r w:rsidRPr="004A783E">
        <w:rPr>
          <w:rFonts w:cs="Times New Roman"/>
          <w:sz w:val="16"/>
          <w:szCs w:val="16"/>
        </w:rPr>
        <w:t>The</w:t>
      </w:r>
      <w:proofErr w:type="spellEnd"/>
      <w:r w:rsidRPr="004A783E"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Marker</w:t>
      </w:r>
      <w:r>
        <w:rPr>
          <w:rFonts w:cs="Times New Roman" w:hint="eastAsia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 xml:space="preserve">with peak value of K* and LOD was </w:t>
      </w:r>
      <w:r>
        <w:rPr>
          <w:rFonts w:cs="Times New Roman" w:hint="eastAsia"/>
          <w:sz w:val="16"/>
          <w:szCs w:val="16"/>
        </w:rPr>
        <w:t>lab</w:t>
      </w:r>
      <w:r>
        <w:rPr>
          <w:rFonts w:cs="Times New Roman"/>
          <w:sz w:val="16"/>
          <w:szCs w:val="16"/>
        </w:rPr>
        <w:t>e</w:t>
      </w:r>
      <w:r>
        <w:rPr>
          <w:rFonts w:cs="Times New Roman" w:hint="eastAsia"/>
          <w:sz w:val="16"/>
          <w:szCs w:val="16"/>
        </w:rPr>
        <w:t>l</w:t>
      </w:r>
      <w:r>
        <w:rPr>
          <w:rFonts w:cs="Times New Roman"/>
          <w:sz w:val="16"/>
          <w:szCs w:val="16"/>
        </w:rPr>
        <w:t>e</w:t>
      </w:r>
      <w:r>
        <w:rPr>
          <w:rFonts w:cs="Times New Roman" w:hint="eastAsia"/>
          <w:sz w:val="16"/>
          <w:szCs w:val="16"/>
        </w:rPr>
        <w:t xml:space="preserve">d with </w:t>
      </w:r>
      <w:r>
        <w:rPr>
          <w:rFonts w:cs="Times New Roman"/>
          <w:sz w:val="16"/>
          <w:szCs w:val="16"/>
        </w:rPr>
        <w:t xml:space="preserve">an </w:t>
      </w:r>
      <w:r w:rsidRPr="004A783E">
        <w:rPr>
          <w:rFonts w:cs="Times New Roman"/>
          <w:i/>
          <w:iCs/>
          <w:sz w:val="16"/>
          <w:szCs w:val="16"/>
        </w:rPr>
        <w:t>asterisk</w:t>
      </w:r>
      <w:r>
        <w:rPr>
          <w:rFonts w:cs="Times New Roman" w:hint="eastAsia"/>
          <w:sz w:val="16"/>
          <w:szCs w:val="16"/>
        </w:rPr>
        <w:t>.</w:t>
      </w:r>
    </w:p>
    <w:p w14:paraId="45C5D934" w14:textId="77777777" w:rsidR="00DA1B22" w:rsidRDefault="00DA1B22" w:rsidP="00DA1B22">
      <w:pPr>
        <w:jc w:val="left"/>
        <w:rPr>
          <w:rFonts w:cs="Times New Roman"/>
          <w:b/>
          <w:sz w:val="16"/>
          <w:szCs w:val="16"/>
        </w:rPr>
      </w:pPr>
    </w:p>
    <w:p w14:paraId="48C643AC" w14:textId="1592D8AB" w:rsidR="00220C6C" w:rsidRDefault="00220C6C" w:rsidP="00220C6C">
      <w:pPr>
        <w:jc w:val="left"/>
        <w:rPr>
          <w:rFonts w:cs="Times New Roman"/>
          <w:b/>
          <w:sz w:val="16"/>
          <w:szCs w:val="16"/>
        </w:rPr>
      </w:pPr>
      <w:r>
        <w:rPr>
          <w:rFonts w:cs="Times New Roman" w:hint="eastAsia"/>
          <w:b/>
          <w:sz w:val="16"/>
          <w:szCs w:val="16"/>
        </w:rPr>
        <w:t xml:space="preserve">Supplementary </w:t>
      </w:r>
      <w:r>
        <w:rPr>
          <w:rFonts w:cs="Times New Roman"/>
          <w:b/>
          <w:sz w:val="16"/>
          <w:szCs w:val="16"/>
        </w:rPr>
        <w:t>Table</w:t>
      </w:r>
      <w:r>
        <w:rPr>
          <w:rFonts w:cs="Times New Roman" w:hint="eastAsia"/>
          <w:b/>
          <w:sz w:val="16"/>
          <w:szCs w:val="16"/>
        </w:rPr>
        <w:t xml:space="preserve"> </w:t>
      </w:r>
      <w:r>
        <w:rPr>
          <w:rFonts w:cs="Times New Roman"/>
          <w:b/>
          <w:sz w:val="16"/>
          <w:szCs w:val="16"/>
        </w:rPr>
        <w:t>S</w:t>
      </w:r>
      <w:r w:rsidR="00FC194B">
        <w:rPr>
          <w:rFonts w:cs="Times New Roman"/>
          <w:b/>
          <w:sz w:val="16"/>
          <w:szCs w:val="16"/>
        </w:rPr>
        <w:t>5</w:t>
      </w:r>
      <w:r>
        <w:rPr>
          <w:rFonts w:cs="Times New Roman"/>
          <w:b/>
          <w:sz w:val="16"/>
          <w:szCs w:val="16"/>
        </w:rPr>
        <w:t xml:space="preserve"> Primer </w:t>
      </w:r>
      <w:r>
        <w:rPr>
          <w:rFonts w:cs="Times New Roman" w:hint="eastAsia"/>
          <w:b/>
          <w:sz w:val="16"/>
          <w:szCs w:val="16"/>
        </w:rPr>
        <w:t>pair</w:t>
      </w:r>
      <w:r>
        <w:rPr>
          <w:rFonts w:cs="Times New Roman"/>
          <w:b/>
          <w:sz w:val="16"/>
          <w:szCs w:val="16"/>
        </w:rPr>
        <w:t xml:space="preserve">s used for </w:t>
      </w:r>
      <w:r>
        <w:rPr>
          <w:rFonts w:cs="Times New Roman" w:hint="eastAsia"/>
          <w:b/>
          <w:sz w:val="16"/>
          <w:szCs w:val="16"/>
        </w:rPr>
        <w:t>linkage analysis</w:t>
      </w:r>
    </w:p>
    <w:tbl>
      <w:tblPr>
        <w:tblW w:w="9376" w:type="dxa"/>
        <w:tblLook w:val="04A0" w:firstRow="1" w:lastRow="0" w:firstColumn="1" w:lastColumn="0" w:noHBand="0" w:noVBand="1"/>
      </w:tblPr>
      <w:tblGrid>
        <w:gridCol w:w="1149"/>
        <w:gridCol w:w="2634"/>
        <w:gridCol w:w="2611"/>
        <w:gridCol w:w="1559"/>
        <w:gridCol w:w="1423"/>
      </w:tblGrid>
      <w:tr w:rsidR="00220C6C" w14:paraId="39507284" w14:textId="77777777" w:rsidTr="0075761F">
        <w:trPr>
          <w:trHeight w:val="285"/>
        </w:trPr>
        <w:tc>
          <w:tcPr>
            <w:tcW w:w="11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91EF12D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Primer name</w:t>
            </w:r>
          </w:p>
        </w:tc>
        <w:tc>
          <w:tcPr>
            <w:tcW w:w="26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317476E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Forward primer sequence (5’ to 3’)</w:t>
            </w:r>
          </w:p>
        </w:tc>
        <w:tc>
          <w:tcPr>
            <w:tcW w:w="26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F1C1902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bookmarkStart w:id="8" w:name="OLE_LINK3"/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Reverse primer sequence (5’ to 3’)</w:t>
            </w:r>
            <w:bookmarkEnd w:id="8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3F83799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Product Length (bp)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479A234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Start position (bp)</w:t>
            </w:r>
          </w:p>
        </w:tc>
      </w:tr>
      <w:tr w:rsidR="00220C6C" w14:paraId="2897FF55" w14:textId="77777777" w:rsidTr="0075761F">
        <w:trPr>
          <w:trHeight w:val="27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612AF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FD-13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7B085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GAGAGTCCAAGCATTATAGGT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BBC33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ACAATGTTGGGCAGAAAGAT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FE138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150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00261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200241705</w:t>
            </w:r>
          </w:p>
        </w:tc>
      </w:tr>
      <w:tr w:rsidR="00220C6C" w14:paraId="668421E1" w14:textId="77777777" w:rsidTr="0075761F">
        <w:trPr>
          <w:trHeight w:val="27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B2D47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FD-27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4EEFD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TTTACGTCCCATGATCTGTG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10C7E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GGGGTCTGGAGAGGATAAAA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91A89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165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BCEAA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200850867</w:t>
            </w:r>
          </w:p>
        </w:tc>
      </w:tr>
      <w:tr w:rsidR="00220C6C" w14:paraId="1A43B8B0" w14:textId="77777777" w:rsidTr="0075761F">
        <w:trPr>
          <w:trHeight w:val="27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49192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FD-177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19045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CCATCACAAAATACGAAGGC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84EDB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TAGGAAGCAAAATCGTGTCA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5EC58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185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8BC12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200937956</w:t>
            </w:r>
          </w:p>
        </w:tc>
      </w:tr>
      <w:tr w:rsidR="00220C6C" w14:paraId="335D7862" w14:textId="77777777" w:rsidTr="0075761F">
        <w:trPr>
          <w:trHeight w:val="27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0E99E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16"/>
                <w:szCs w:val="16"/>
              </w:rPr>
              <w:t>F</w:t>
            </w: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D-244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F1649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ATATTTTGGGCCTCTCATGG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6B7B9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GTGTGTACAATTTAGGCATACA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31FCE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7F562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00999914</w:t>
            </w:r>
          </w:p>
        </w:tc>
      </w:tr>
      <w:tr w:rsidR="00220C6C" w14:paraId="4A9D780E" w14:textId="77777777" w:rsidTr="0075761F">
        <w:trPr>
          <w:trHeight w:val="27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021E4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FD-33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0FCF2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TGATTAAGTGGATAAGCTAAGC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4B6F1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AGTTAAACTACGCTCTGAGG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B0C07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162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91F2B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201033682</w:t>
            </w:r>
          </w:p>
        </w:tc>
      </w:tr>
      <w:tr w:rsidR="00220C6C" w14:paraId="43076396" w14:textId="77777777" w:rsidTr="0075761F">
        <w:trPr>
          <w:trHeight w:val="27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39D36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FD-280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2D838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TGGCCCGACGATTATTAAAA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D8746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CCATGTTATCCGGATCAACT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B8BB4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142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B5B38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201070109</w:t>
            </w:r>
          </w:p>
        </w:tc>
      </w:tr>
      <w:tr w:rsidR="00220C6C" w14:paraId="74E73004" w14:textId="77777777" w:rsidTr="0075761F">
        <w:trPr>
          <w:trHeight w:val="27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44F15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16"/>
                <w:szCs w:val="16"/>
              </w:rPr>
              <w:t>F</w:t>
            </w: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D-188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A8716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GGTAGTGAGACAAATGAGGG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D2226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GGACAAGAAACTAGTGTGGA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3C666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85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F128B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01078642</w:t>
            </w:r>
          </w:p>
        </w:tc>
      </w:tr>
      <w:tr w:rsidR="00220C6C" w14:paraId="697CEEDE" w14:textId="77777777" w:rsidTr="0075761F">
        <w:trPr>
          <w:trHeight w:val="270"/>
        </w:trPr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429FB44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FD-113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9995C9C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CCAATAAGTAGATGAAGGGCA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B829EA5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AAGGAAAGCTTCAACATGGA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D0CEED7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200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4339236" w14:textId="77777777" w:rsidR="00220C6C" w:rsidRDefault="00220C6C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201162652</w:t>
            </w:r>
          </w:p>
        </w:tc>
      </w:tr>
    </w:tbl>
    <w:p w14:paraId="5A561CD2" w14:textId="77777777" w:rsidR="004B6ABA" w:rsidRDefault="004B6ABA" w:rsidP="0002511E">
      <w:pPr>
        <w:spacing w:line="440" w:lineRule="exact"/>
        <w:rPr>
          <w:rFonts w:eastAsia="宋体" w:cs="Times New Roman"/>
          <w:b/>
          <w:bCs/>
          <w:color w:val="000000"/>
          <w:kern w:val="0"/>
          <w:sz w:val="16"/>
          <w:szCs w:val="16"/>
        </w:rPr>
      </w:pPr>
      <w:bookmarkStart w:id="9" w:name="OLE_LINK1"/>
      <w:bookmarkStart w:id="10" w:name="OLE_LINK2"/>
    </w:p>
    <w:p w14:paraId="1149B7BA" w14:textId="18EE32D1" w:rsidR="0002511E" w:rsidRDefault="0002511E" w:rsidP="0002511E">
      <w:pPr>
        <w:spacing w:line="440" w:lineRule="exact"/>
        <w:rPr>
          <w:b/>
          <w:sz w:val="16"/>
          <w:szCs w:val="16"/>
        </w:rPr>
      </w:pPr>
      <w:r>
        <w:rPr>
          <w:rFonts w:eastAsia="宋体" w:cs="Times New Roman" w:hint="eastAsia"/>
          <w:b/>
          <w:bCs/>
          <w:color w:val="000000"/>
          <w:kern w:val="0"/>
          <w:sz w:val="16"/>
          <w:szCs w:val="16"/>
        </w:rPr>
        <w:t>Supplementary</w:t>
      </w:r>
      <w:bookmarkEnd w:id="9"/>
      <w:bookmarkEnd w:id="10"/>
      <w:r>
        <w:rPr>
          <w:rFonts w:eastAsia="宋体" w:cs="Times New Roman" w:hint="eastAsia"/>
          <w:b/>
          <w:bCs/>
          <w:color w:val="000000"/>
          <w:kern w:val="0"/>
          <w:sz w:val="16"/>
          <w:szCs w:val="16"/>
        </w:rPr>
        <w:t xml:space="preserve"> </w:t>
      </w:r>
      <w:r>
        <w:rPr>
          <w:rFonts w:eastAsia="宋体" w:cs="Times New Roman"/>
          <w:b/>
          <w:bCs/>
          <w:color w:val="000000"/>
          <w:kern w:val="0"/>
          <w:sz w:val="16"/>
          <w:szCs w:val="16"/>
        </w:rPr>
        <w:t>Table</w:t>
      </w:r>
      <w:r>
        <w:rPr>
          <w:rFonts w:eastAsia="宋体" w:cs="Times New Roman" w:hint="eastAsia"/>
          <w:b/>
          <w:bCs/>
          <w:color w:val="000000"/>
          <w:kern w:val="0"/>
          <w:sz w:val="16"/>
          <w:szCs w:val="16"/>
        </w:rPr>
        <w:t xml:space="preserve"> </w:t>
      </w:r>
      <w:r>
        <w:rPr>
          <w:rFonts w:eastAsia="宋体" w:cs="Times New Roman"/>
          <w:b/>
          <w:bCs/>
          <w:color w:val="000000"/>
          <w:kern w:val="0"/>
          <w:sz w:val="16"/>
          <w:szCs w:val="16"/>
        </w:rPr>
        <w:t>S</w:t>
      </w:r>
      <w:r w:rsidR="00951E4D">
        <w:rPr>
          <w:rFonts w:eastAsia="宋体" w:cs="Times New Roman"/>
          <w:b/>
          <w:bCs/>
          <w:color w:val="000000"/>
          <w:kern w:val="0"/>
          <w:sz w:val="16"/>
          <w:szCs w:val="16"/>
        </w:rPr>
        <w:t>6</w:t>
      </w:r>
      <w:r>
        <w:rPr>
          <w:b/>
          <w:sz w:val="16"/>
          <w:szCs w:val="16"/>
        </w:rPr>
        <w:t xml:space="preserve"> Primer </w:t>
      </w:r>
      <w:r>
        <w:rPr>
          <w:rFonts w:hint="eastAsia"/>
          <w:b/>
          <w:sz w:val="16"/>
          <w:szCs w:val="16"/>
        </w:rPr>
        <w:t>pair</w:t>
      </w:r>
      <w:r>
        <w:rPr>
          <w:b/>
          <w:sz w:val="16"/>
          <w:szCs w:val="16"/>
        </w:rPr>
        <w:t>s used for fine mapping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1180"/>
        <w:gridCol w:w="2608"/>
        <w:gridCol w:w="2474"/>
        <w:gridCol w:w="1550"/>
        <w:gridCol w:w="1417"/>
      </w:tblGrid>
      <w:tr w:rsidR="0002511E" w14:paraId="571AC5E1" w14:textId="77777777" w:rsidTr="0075761F">
        <w:trPr>
          <w:trHeight w:val="285"/>
        </w:trPr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41A14A4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Primer name</w:t>
            </w:r>
          </w:p>
        </w:tc>
        <w:tc>
          <w:tcPr>
            <w:tcW w:w="26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796A8A8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Forward primer sequence (5’ to 3’)</w:t>
            </w:r>
          </w:p>
        </w:tc>
        <w:tc>
          <w:tcPr>
            <w:tcW w:w="24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9D0D6AD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Reverse primer sequence (5’ to 3’)</w:t>
            </w:r>
          </w:p>
        </w:tc>
        <w:tc>
          <w:tcPr>
            <w:tcW w:w="15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BC873AE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Product Length (bp)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40AA2F7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Start position (bp)</w:t>
            </w:r>
          </w:p>
        </w:tc>
      </w:tr>
      <w:tr w:rsidR="0002511E" w14:paraId="7EB778D0" w14:textId="77777777" w:rsidTr="0075761F">
        <w:trPr>
          <w:trHeight w:val="27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63529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FD-405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2395E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TTTTAAACCCATAGAGCTAACG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F8BF6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AGTGCGCTTTCAGGGTTTTA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93AC6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0B90A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200944927</w:t>
            </w:r>
          </w:p>
        </w:tc>
      </w:tr>
      <w:tr w:rsidR="0002511E" w14:paraId="34932CCB" w14:textId="77777777" w:rsidTr="0075761F">
        <w:trPr>
          <w:trHeight w:val="27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2CF01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FD-431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C348E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ACTTTGATCGAGAGTTTAAGTT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8E13D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TGTTCTCGAGTTGCCTTTT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596BC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47F44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200979632</w:t>
            </w:r>
          </w:p>
        </w:tc>
      </w:tr>
      <w:tr w:rsidR="0002511E" w14:paraId="019AE948" w14:textId="77777777" w:rsidTr="0075761F">
        <w:trPr>
          <w:trHeight w:val="27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A4077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FD-564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7CB1B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GGTCACGTAACGAAGAAGTA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7954A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ATATCAGACCGACAAGTACG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7007E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176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A95A1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201018466</w:t>
            </w:r>
          </w:p>
        </w:tc>
      </w:tr>
      <w:tr w:rsidR="0002511E" w14:paraId="381FC80A" w14:textId="77777777" w:rsidTr="0075761F">
        <w:trPr>
          <w:trHeight w:val="27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41BF5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FD-640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1420C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AGCCTTGTTTGTTATTTGGT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FC614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ACACTGAATGCACCTAATGT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EA4DD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182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78396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201039071</w:t>
            </w:r>
          </w:p>
        </w:tc>
      </w:tr>
      <w:tr w:rsidR="0002511E" w14:paraId="1503D115" w14:textId="77777777" w:rsidTr="0075761F">
        <w:trPr>
          <w:trHeight w:val="27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A0A77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FD-634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0581D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ATATTTCCCGTCACACACTC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1250E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GGGAAAGCAAACAATCAGAC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75FBA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191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05404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201056666</w:t>
            </w:r>
          </w:p>
        </w:tc>
      </w:tr>
      <w:tr w:rsidR="0002511E" w14:paraId="7CC34FCB" w14:textId="77777777" w:rsidTr="0075761F">
        <w:trPr>
          <w:trHeight w:val="27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8CBE0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FD-608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22187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ACCCGCTATAGTGTAATTTGT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CE0A8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GGAGACAAGTTCAGGGGAA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351BE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3AF28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201061729</w:t>
            </w:r>
          </w:p>
        </w:tc>
      </w:tr>
      <w:tr w:rsidR="0002511E" w14:paraId="44ACF2EC" w14:textId="77777777" w:rsidTr="0075761F">
        <w:trPr>
          <w:trHeight w:val="27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91CC6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FD-624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1C5DB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TTCATTTTAACATGCGGTCC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001A8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GTTTGACGCTGCATTACTG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C4C1E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170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113AE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201065574</w:t>
            </w:r>
          </w:p>
        </w:tc>
      </w:tr>
      <w:tr w:rsidR="0002511E" w14:paraId="69248D26" w14:textId="77777777" w:rsidTr="0075761F">
        <w:trPr>
          <w:trHeight w:val="27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0131D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FD-328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A0F09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ACTGTTATCAATAGAAACGCTT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F9B64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TCGATCTTGCAAATCCTTTC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94457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160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F7E7E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201129391</w:t>
            </w:r>
          </w:p>
        </w:tc>
      </w:tr>
      <w:tr w:rsidR="0002511E" w14:paraId="734CAC24" w14:textId="77777777" w:rsidTr="0075761F">
        <w:trPr>
          <w:trHeight w:val="270"/>
        </w:trPr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A47E1CB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FD-448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2ADED4D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GTTTCATCAGATTGAGCAAGT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575AAE5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TTCCCATGATTGTAATGCTTT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E29D9D9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6973EB0" w14:textId="77777777" w:rsidR="0002511E" w:rsidRDefault="0002511E" w:rsidP="0075761F">
            <w:pPr>
              <w:widowControl/>
              <w:jc w:val="center"/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cs="Times New Roman"/>
                <w:color w:val="000000"/>
                <w:kern w:val="0"/>
                <w:sz w:val="16"/>
                <w:szCs w:val="16"/>
              </w:rPr>
              <w:t>201130958</w:t>
            </w:r>
          </w:p>
        </w:tc>
      </w:tr>
    </w:tbl>
    <w:p w14:paraId="3B4FDC5D" w14:textId="77777777" w:rsidR="0002511E" w:rsidRDefault="0002511E"/>
    <w:tbl>
      <w:tblPr>
        <w:tblW w:w="5802" w:type="pct"/>
        <w:tblLayout w:type="fixed"/>
        <w:tblLook w:val="04A0" w:firstRow="1" w:lastRow="0" w:firstColumn="1" w:lastColumn="0" w:noHBand="0" w:noVBand="1"/>
      </w:tblPr>
      <w:tblGrid>
        <w:gridCol w:w="1103"/>
        <w:gridCol w:w="573"/>
        <w:gridCol w:w="1835"/>
        <w:gridCol w:w="1276"/>
        <w:gridCol w:w="1416"/>
        <w:gridCol w:w="568"/>
        <w:gridCol w:w="995"/>
        <w:gridCol w:w="568"/>
        <w:gridCol w:w="989"/>
        <w:gridCol w:w="566"/>
      </w:tblGrid>
      <w:tr w:rsidR="00F933A7" w:rsidRPr="000D6C59" w14:paraId="40A5D3EC" w14:textId="77777777" w:rsidTr="007B7A8D">
        <w:trPr>
          <w:trHeight w:val="288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7FD85" w14:textId="1316CC30" w:rsidR="000D6C59" w:rsidRPr="000D6C59" w:rsidRDefault="000D6C59" w:rsidP="000D6C59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Supplementary Table S</w:t>
            </w:r>
            <w:r w:rsidR="0041029C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7</w:t>
            </w: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DNA sequences varia</w:t>
            </w:r>
            <w:r w:rsidR="00481DD2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ble</w:t>
            </w: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site</w:t>
            </w:r>
            <w:r w:rsidR="00481DD2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of </w:t>
            </w:r>
            <w:r w:rsidRPr="000D6C59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Capana10g002229</w:t>
            </w:r>
          </w:p>
        </w:tc>
      </w:tr>
      <w:tr w:rsidR="00992392" w:rsidRPr="00623D97" w14:paraId="5F1BA259" w14:textId="77777777" w:rsidTr="00F05F92">
        <w:trPr>
          <w:trHeight w:val="276"/>
        </w:trPr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FE146" w14:textId="77777777" w:rsidR="000D6C59" w:rsidRPr="000D6C59" w:rsidRDefault="000D6C59" w:rsidP="000D6C59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Variable site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1FA6B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1039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60B95B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1084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3B3C6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1118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472FF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1154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C5FB9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1196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13A29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1271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11DB2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1317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D1799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1394-1395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F0B92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1578</w:t>
            </w:r>
          </w:p>
        </w:tc>
      </w:tr>
      <w:tr w:rsidR="00992392" w:rsidRPr="00623D97" w14:paraId="14F8ED9F" w14:textId="77777777" w:rsidTr="00F05F92">
        <w:trPr>
          <w:trHeight w:val="276"/>
        </w:trPr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2705" w14:textId="77777777" w:rsidR="000D6C59" w:rsidRPr="000D6C59" w:rsidRDefault="000D6C59" w:rsidP="000D6C5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Chiltepin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B9DE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4554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6C87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/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35AE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4EB8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C216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8648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4C28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3F65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</w:tr>
      <w:tr w:rsidR="00992392" w:rsidRPr="00623D97" w14:paraId="415871A7" w14:textId="77777777" w:rsidTr="00F05F92">
        <w:trPr>
          <w:trHeight w:val="276"/>
        </w:trPr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9DC4" w14:textId="77777777" w:rsidR="000D6C59" w:rsidRPr="000D6C59" w:rsidRDefault="000D6C59" w:rsidP="000D6C5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BB3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3A19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BF61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AE1A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CAATA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E853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7990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/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791C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DAF3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6376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6EC5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</w:tr>
      <w:tr w:rsidR="00992392" w:rsidRPr="00623D97" w14:paraId="4EFB0738" w14:textId="77777777" w:rsidTr="00F05F92">
        <w:trPr>
          <w:trHeight w:val="276"/>
        </w:trPr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F7B2" w14:textId="77777777" w:rsidR="000D6C59" w:rsidRPr="000D6C59" w:rsidRDefault="000D6C59" w:rsidP="000D6C59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Variable site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5450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  <w:highlight w:val="green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  <w:highlight w:val="green"/>
              </w:rPr>
              <w:t>1689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4339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1874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1CA75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1956-1957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CD43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2022-2031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4640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2073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E6F5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3533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1973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3577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1F74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3743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7457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3745</w:t>
            </w:r>
          </w:p>
        </w:tc>
      </w:tr>
      <w:tr w:rsidR="00992392" w:rsidRPr="00623D97" w14:paraId="6AC6379C" w14:textId="77777777" w:rsidTr="00F05F92">
        <w:trPr>
          <w:trHeight w:val="276"/>
        </w:trPr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D27A" w14:textId="77777777" w:rsidR="000D6C59" w:rsidRPr="000D6C59" w:rsidRDefault="000D6C59" w:rsidP="000D6C5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Chiltepin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51B6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  <w:highlight w:val="green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  <w:highlight w:val="green"/>
              </w:rPr>
              <w:t>T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8037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BAA9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/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C8D2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/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F21EB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4F123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3B179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15B3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23FC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</w:tr>
      <w:tr w:rsidR="00992392" w:rsidRPr="00623D97" w14:paraId="5B55CDC7" w14:textId="77777777" w:rsidTr="00F05F92">
        <w:trPr>
          <w:trHeight w:val="276"/>
        </w:trPr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5D4C" w14:textId="77777777" w:rsidR="000D6C59" w:rsidRPr="000D6C59" w:rsidRDefault="000D6C59" w:rsidP="000D6C5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BB3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0FBE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  <w:highlight w:val="green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  <w:highlight w:val="green"/>
              </w:rPr>
              <w:t>G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0AB6A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/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CE9D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TT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0CFD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CATACATATA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2957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/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C9DE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2CA1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F44E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29AE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</w:tr>
      <w:tr w:rsidR="00992392" w:rsidRPr="00623D97" w14:paraId="420FDB04" w14:textId="77777777" w:rsidTr="00F05F92">
        <w:trPr>
          <w:trHeight w:val="276"/>
        </w:trPr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35C5" w14:textId="77777777" w:rsidR="000D6C59" w:rsidRPr="000D6C59" w:rsidRDefault="000D6C59" w:rsidP="000D6C59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Variable site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7E50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3749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A24C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3764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1247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3820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115F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3893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52B5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3934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EADB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4025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AC1F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4026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15ED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4285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F7E6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992392" w:rsidRPr="00623D97" w14:paraId="17155866" w14:textId="77777777" w:rsidTr="00F05F92">
        <w:trPr>
          <w:trHeight w:val="276"/>
        </w:trPr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0596" w14:textId="77777777" w:rsidR="000D6C59" w:rsidRPr="000D6C59" w:rsidRDefault="000D6C59" w:rsidP="000D6C5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Chiltepin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D433A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8EC1A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67BB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632F2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48BA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BE71A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C0FC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7D27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39CD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992392" w:rsidRPr="00623D97" w14:paraId="678CD767" w14:textId="77777777" w:rsidTr="00F05F92">
        <w:trPr>
          <w:trHeight w:val="276"/>
        </w:trPr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FC53" w14:textId="77777777" w:rsidR="000D6C59" w:rsidRPr="000D6C59" w:rsidRDefault="000D6C59" w:rsidP="000D6C5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BB3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C9A1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F849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D759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281B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652E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7998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7490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8A8ED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8C87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992392" w:rsidRPr="00623D97" w14:paraId="508B4A25" w14:textId="77777777" w:rsidTr="00F05F92">
        <w:trPr>
          <w:trHeight w:val="276"/>
        </w:trPr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8BBF" w14:textId="77777777" w:rsidR="000D6C59" w:rsidRPr="000D6C59" w:rsidRDefault="000D6C59" w:rsidP="000D6C59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Variable site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E57E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4380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FB13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4701-4724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DBBF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4940-4958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120B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4959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F9CE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4968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0417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5280-5282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BF4C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  <w:t>5284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9164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  <w:highlight w:val="yellow"/>
              </w:rPr>
            </w:pPr>
            <w:r w:rsidRPr="000D6C59"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  <w:highlight w:val="yellow"/>
              </w:rPr>
              <w:t>5288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6772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992392" w:rsidRPr="00623D97" w14:paraId="7360001E" w14:textId="77777777" w:rsidTr="00F05F92">
        <w:trPr>
          <w:trHeight w:val="276"/>
        </w:trPr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3D18" w14:textId="77777777" w:rsidR="000D6C59" w:rsidRPr="000D6C59" w:rsidRDefault="000D6C59" w:rsidP="000D6C5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Chiltepin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C786A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6B46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/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44481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/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4EE3E" w14:textId="77777777" w:rsidR="000D6C59" w:rsidRPr="000D6C59" w:rsidRDefault="000D6C59" w:rsidP="0099239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9126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235D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/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68857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757A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  <w:highlight w:val="yellow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  <w:highlight w:val="yellow"/>
              </w:rPr>
              <w:t>G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BD89" w14:textId="77777777" w:rsidR="000D6C59" w:rsidRPr="000D6C59" w:rsidRDefault="000D6C59" w:rsidP="000D6C5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992392" w:rsidRPr="00623D97" w14:paraId="010D0777" w14:textId="77777777" w:rsidTr="00F05F92">
        <w:trPr>
          <w:trHeight w:val="276"/>
        </w:trPr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16673" w14:textId="77777777" w:rsidR="000D6C59" w:rsidRPr="000D6C59" w:rsidRDefault="000D6C59" w:rsidP="002A2FE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BB3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424D0" w14:textId="77777777" w:rsidR="000D6C59" w:rsidRPr="000D6C59" w:rsidRDefault="000D6C59" w:rsidP="002A2FE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/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53400" w14:textId="1070AEAC" w:rsidR="000D6C59" w:rsidRPr="000D6C59" w:rsidRDefault="000D6C59" w:rsidP="002A2FE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CCAATGGCTTATCAATTGTACAT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8C853" w14:textId="77777777" w:rsidR="000D6C59" w:rsidRPr="000D6C59" w:rsidRDefault="000D6C59" w:rsidP="002A2FE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TTCTTTTTCACCCAAATTC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A20AB" w14:textId="77777777" w:rsidR="000D6C59" w:rsidRPr="000D6C59" w:rsidRDefault="000D6C59" w:rsidP="007B7A8D">
            <w:pPr>
              <w:widowControl/>
              <w:ind w:firstLineChars="300" w:firstLine="480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43E86" w14:textId="77777777" w:rsidR="000D6C59" w:rsidRPr="000D6C59" w:rsidRDefault="000D6C59" w:rsidP="007B7A8D">
            <w:pPr>
              <w:widowControl/>
              <w:ind w:firstLineChars="100" w:firstLine="16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F8501" w14:textId="77777777" w:rsidR="000D6C59" w:rsidRPr="000D6C59" w:rsidRDefault="000D6C59" w:rsidP="007B7A8D">
            <w:pPr>
              <w:widowControl/>
              <w:ind w:firstLineChars="200" w:firstLine="32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TTT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E478A" w14:textId="77777777" w:rsidR="000D6C59" w:rsidRPr="000D6C59" w:rsidRDefault="000D6C59" w:rsidP="007B7A8D">
            <w:pPr>
              <w:widowControl/>
              <w:ind w:firstLineChars="100" w:firstLine="16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B3A3F" w14:textId="77777777" w:rsidR="000D6C59" w:rsidRPr="000D6C59" w:rsidRDefault="000D6C59" w:rsidP="007B7A8D">
            <w:pPr>
              <w:widowControl/>
              <w:ind w:firstLineChars="200" w:firstLine="320"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  <w:highlight w:val="yellow"/>
              </w:rPr>
            </w:pPr>
            <w:r w:rsidRPr="000D6C59">
              <w:rPr>
                <w:rFonts w:eastAsia="等线" w:cs="Times New Roman"/>
                <w:color w:val="000000"/>
                <w:kern w:val="0"/>
                <w:sz w:val="16"/>
                <w:szCs w:val="16"/>
                <w:highlight w:val="yellow"/>
              </w:rPr>
              <w:t>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656CE" w14:textId="0DAFB92A" w:rsidR="000D6C59" w:rsidRPr="000D6C59" w:rsidRDefault="007B7A8D" w:rsidP="002A2FEF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</w:tbl>
    <w:p w14:paraId="28851F35" w14:textId="5899FDE7" w:rsidR="008E230A" w:rsidRPr="00F05F92" w:rsidRDefault="004B2BF9" w:rsidP="008E30B5">
      <w:pPr>
        <w:ind w:left="80" w:hangingChars="50" w:hanging="80"/>
        <w:rPr>
          <w:sz w:val="16"/>
          <w:szCs w:val="16"/>
        </w:rPr>
      </w:pPr>
      <w:r>
        <w:rPr>
          <w:sz w:val="16"/>
          <w:szCs w:val="16"/>
        </w:rPr>
        <w:t>The g</w:t>
      </w:r>
      <w:r w:rsidR="00752593" w:rsidRPr="00752593">
        <w:rPr>
          <w:sz w:val="16"/>
          <w:szCs w:val="16"/>
        </w:rPr>
        <w:t>reen labeled site</w:t>
      </w:r>
      <w:r w:rsidR="00F05F92" w:rsidRPr="00F05F92">
        <w:rPr>
          <w:sz w:val="16"/>
          <w:szCs w:val="16"/>
        </w:rPr>
        <w:t xml:space="preserve"> represent</w:t>
      </w:r>
      <w:r w:rsidR="00EE6F13">
        <w:rPr>
          <w:sz w:val="16"/>
          <w:szCs w:val="16"/>
        </w:rPr>
        <w:t>s</w:t>
      </w:r>
      <w:r w:rsidR="00F05F92" w:rsidRPr="00F05F92">
        <w:rPr>
          <w:sz w:val="16"/>
          <w:szCs w:val="16"/>
        </w:rPr>
        <w:t xml:space="preserve"> the </w:t>
      </w:r>
      <w:r w:rsidR="00A0100E" w:rsidRPr="00A0100E">
        <w:rPr>
          <w:sz w:val="16"/>
          <w:szCs w:val="16"/>
        </w:rPr>
        <w:t xml:space="preserve">non-synonymous </w:t>
      </w:r>
      <w:r w:rsidR="00F05F92" w:rsidRPr="00F05F92">
        <w:rPr>
          <w:sz w:val="16"/>
          <w:szCs w:val="16"/>
        </w:rPr>
        <w:t xml:space="preserve">SNP (SNP_1689:304), </w:t>
      </w:r>
      <w:r w:rsidR="0016204D">
        <w:rPr>
          <w:sz w:val="16"/>
          <w:szCs w:val="16"/>
        </w:rPr>
        <w:t xml:space="preserve">the </w:t>
      </w:r>
      <w:r w:rsidR="00672A8A">
        <w:rPr>
          <w:sz w:val="16"/>
          <w:szCs w:val="16"/>
        </w:rPr>
        <w:t>y</w:t>
      </w:r>
      <w:r w:rsidR="00672A8A" w:rsidRPr="00672A8A">
        <w:rPr>
          <w:sz w:val="16"/>
          <w:szCs w:val="16"/>
        </w:rPr>
        <w:t>ellow</w:t>
      </w:r>
      <w:r w:rsidR="00F05F92" w:rsidRPr="00F05F92">
        <w:rPr>
          <w:sz w:val="16"/>
          <w:szCs w:val="16"/>
        </w:rPr>
        <w:t xml:space="preserve"> </w:t>
      </w:r>
      <w:r w:rsidR="00672A8A" w:rsidRPr="00672A8A">
        <w:rPr>
          <w:sz w:val="16"/>
          <w:szCs w:val="16"/>
        </w:rPr>
        <w:t>labeled site</w:t>
      </w:r>
      <w:r w:rsidR="00F05F92" w:rsidRPr="00F05F92">
        <w:rPr>
          <w:sz w:val="16"/>
          <w:szCs w:val="16"/>
        </w:rPr>
        <w:t xml:space="preserve"> represent</w:t>
      </w:r>
      <w:r w:rsidR="00EE6F13">
        <w:rPr>
          <w:sz w:val="16"/>
          <w:szCs w:val="16"/>
        </w:rPr>
        <w:t>s</w:t>
      </w:r>
      <w:r w:rsidR="00F05F92" w:rsidRPr="00F05F92">
        <w:rPr>
          <w:sz w:val="16"/>
          <w:szCs w:val="16"/>
        </w:rPr>
        <w:t xml:space="preserve"> </w:t>
      </w:r>
      <w:r w:rsidR="008E30B5">
        <w:rPr>
          <w:sz w:val="16"/>
          <w:szCs w:val="16"/>
        </w:rPr>
        <w:t xml:space="preserve">the </w:t>
      </w:r>
      <w:r w:rsidR="008E30B5" w:rsidRPr="008E30B5">
        <w:rPr>
          <w:rFonts w:hint="eastAsia"/>
          <w:sz w:val="16"/>
          <w:szCs w:val="16"/>
        </w:rPr>
        <w:t>SNP in the intron</w:t>
      </w:r>
      <w:r w:rsidR="000918DA">
        <w:rPr>
          <w:sz w:val="16"/>
          <w:szCs w:val="16"/>
        </w:rPr>
        <w:t xml:space="preserve"> </w:t>
      </w:r>
      <w:r w:rsidR="008E30B5" w:rsidRPr="008E30B5">
        <w:rPr>
          <w:rFonts w:cs="Times New Roman"/>
          <w:sz w:val="16"/>
          <w:szCs w:val="16"/>
        </w:rPr>
        <w:t>Ⅷ</w:t>
      </w:r>
      <w:r w:rsidR="008E30B5" w:rsidRPr="008E30B5">
        <w:rPr>
          <w:rFonts w:hint="eastAsia"/>
          <w:sz w:val="16"/>
          <w:szCs w:val="16"/>
        </w:rPr>
        <w:t xml:space="preserve"> 3' splice acceptor site</w:t>
      </w:r>
      <w:r w:rsidR="00F05F92" w:rsidRPr="00F05F92">
        <w:rPr>
          <w:sz w:val="16"/>
          <w:szCs w:val="16"/>
        </w:rPr>
        <w:t>.</w:t>
      </w:r>
    </w:p>
    <w:p w14:paraId="2ABA7746" w14:textId="77777777" w:rsidR="00496E98" w:rsidRDefault="00496E98"/>
    <w:p w14:paraId="500F2871" w14:textId="77777777" w:rsidR="00895126" w:rsidRDefault="00895126"/>
    <w:p w14:paraId="0287CE0C" w14:textId="2A0B09AC" w:rsidR="00B10078" w:rsidRDefault="00B10078">
      <w:pPr>
        <w:widowControl/>
        <w:jc w:val="left"/>
        <w:rPr>
          <w:rFonts w:eastAsia="宋体" w:cs="Times New Roman"/>
          <w:b/>
          <w:bCs/>
          <w:color w:val="000000"/>
          <w:kern w:val="0"/>
          <w:sz w:val="24"/>
          <w:szCs w:val="24"/>
        </w:rPr>
      </w:pPr>
    </w:p>
    <w:p w14:paraId="0287CE0E" w14:textId="77777777" w:rsidR="00B10078" w:rsidRDefault="000057AC">
      <w:pPr>
        <w:widowControl/>
        <w:jc w:val="left"/>
        <w:rPr>
          <w:rFonts w:eastAsia="宋体" w:cs="Times New Roman"/>
          <w:b/>
          <w:bCs/>
          <w:color w:val="000000"/>
          <w:kern w:val="0"/>
          <w:sz w:val="24"/>
          <w:szCs w:val="24"/>
        </w:rPr>
      </w:pPr>
      <w:r>
        <w:rPr>
          <w:rFonts w:eastAsia="宋体" w:cs="Times New Roman"/>
          <w:b/>
          <w:bCs/>
          <w:color w:val="000000"/>
          <w:kern w:val="0"/>
          <w:sz w:val="24"/>
          <w:szCs w:val="24"/>
        </w:rPr>
        <w:lastRenderedPageBreak/>
        <w:t xml:space="preserve">Supplementary </w:t>
      </w:r>
      <w:r>
        <w:rPr>
          <w:rFonts w:eastAsia="宋体" w:cs="Times New Roman" w:hint="eastAsia"/>
          <w:b/>
          <w:bCs/>
          <w:color w:val="000000"/>
          <w:kern w:val="0"/>
          <w:sz w:val="24"/>
          <w:szCs w:val="24"/>
        </w:rPr>
        <w:t>Figures</w:t>
      </w:r>
    </w:p>
    <w:p w14:paraId="0287CE15" w14:textId="77777777" w:rsidR="00B10078" w:rsidRDefault="00B10078" w:rsidP="00545CFE">
      <w:pPr>
        <w:rPr>
          <w:rFonts w:cs="Times New Roman"/>
          <w:bCs/>
          <w:szCs w:val="18"/>
        </w:rPr>
      </w:pPr>
    </w:p>
    <w:p w14:paraId="0287CE16" w14:textId="3E3D808A" w:rsidR="00B10078" w:rsidRDefault="009B655C">
      <w:pPr>
        <w:jc w:val="center"/>
        <w:rPr>
          <w:rFonts w:cs="Times New Roman"/>
          <w:bCs/>
          <w:szCs w:val="18"/>
        </w:rPr>
      </w:pPr>
      <w:r>
        <w:rPr>
          <w:rFonts w:cs="Times New Roman"/>
          <w:bCs/>
          <w:noProof/>
          <w:szCs w:val="18"/>
        </w:rPr>
        <w:drawing>
          <wp:inline distT="0" distB="0" distL="0" distR="0" wp14:anchorId="5879025A" wp14:editId="467BB53F">
            <wp:extent cx="3858461" cy="1989156"/>
            <wp:effectExtent l="0" t="0" r="8890" b="0"/>
            <wp:docPr id="13" name="图片 13" descr="图片包含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包含 表格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9349" cy="199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7CE17" w14:textId="377CF21F" w:rsidR="00B10078" w:rsidRDefault="000057AC">
      <w:pPr>
        <w:pStyle w:val="2"/>
        <w:jc w:val="left"/>
      </w:pPr>
      <w:bookmarkStart w:id="11" w:name="_Hlk64923525"/>
      <w:r>
        <w:rPr>
          <w:rFonts w:hint="eastAsia"/>
        </w:rPr>
        <w:t>Supplementary Figure</w:t>
      </w:r>
      <w:r>
        <w:t xml:space="preserve"> S</w:t>
      </w:r>
      <w:r w:rsidR="00545CFE">
        <w:t>1</w:t>
      </w:r>
      <w:r>
        <w:t xml:space="preserve"> </w:t>
      </w:r>
      <w:bookmarkStart w:id="12" w:name="_Hlk103953551"/>
      <w:r>
        <w:t xml:space="preserve">Genotyping results of </w:t>
      </w:r>
      <w:r w:rsidR="006A2226">
        <w:t xml:space="preserve">the 13 recombinants </w:t>
      </w:r>
      <w:r w:rsidR="006A2226">
        <w:rPr>
          <w:rFonts w:hint="eastAsia"/>
        </w:rPr>
        <w:t>using</w:t>
      </w:r>
      <w:r w:rsidR="006A2226">
        <w:t xml:space="preserve"> </w:t>
      </w:r>
      <w:r w:rsidR="006A2226">
        <w:rPr>
          <w:rFonts w:hint="eastAsia"/>
        </w:rPr>
        <w:t>the</w:t>
      </w:r>
      <w:r w:rsidR="006A2226">
        <w:t xml:space="preserve"> </w:t>
      </w:r>
      <w:r w:rsidR="006A2226">
        <w:rPr>
          <w:rFonts w:hint="eastAsia"/>
        </w:rPr>
        <w:t>markers</w:t>
      </w:r>
      <w:r w:rsidR="006A2226">
        <w:t xml:space="preserve"> FD-33 </w:t>
      </w:r>
      <w:r w:rsidR="006A2226">
        <w:rPr>
          <w:rFonts w:hint="eastAsia"/>
        </w:rPr>
        <w:t>and</w:t>
      </w:r>
      <w:r w:rsidR="006A2226">
        <w:t xml:space="preserve"> FD-640</w:t>
      </w:r>
      <w:bookmarkEnd w:id="12"/>
    </w:p>
    <w:p w14:paraId="6BEC25DC" w14:textId="7BF74EB1" w:rsidR="006A2226" w:rsidRDefault="000057AC" w:rsidP="001E0B0B">
      <w:pPr>
        <w:jc w:val="left"/>
        <w:rPr>
          <w:sz w:val="18"/>
          <w:szCs w:val="18"/>
        </w:rPr>
      </w:pPr>
      <w:r>
        <w:rPr>
          <w:sz w:val="18"/>
          <w:szCs w:val="18"/>
        </w:rPr>
        <w:t>D and ND represent the deciduous and non-deciduous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fruit phenotypes, respectively.</w:t>
      </w:r>
      <w:bookmarkEnd w:id="11"/>
    </w:p>
    <w:p w14:paraId="7D023C82" w14:textId="1761BFBF" w:rsidR="009C6A9D" w:rsidRDefault="009C6A9D" w:rsidP="001E0B0B">
      <w:pPr>
        <w:jc w:val="left"/>
        <w:rPr>
          <w:sz w:val="18"/>
          <w:szCs w:val="18"/>
        </w:rPr>
      </w:pPr>
    </w:p>
    <w:p w14:paraId="1855CD58" w14:textId="4C01AA46" w:rsidR="002C11CF" w:rsidRDefault="00286A88" w:rsidP="001E0B0B">
      <w:pPr>
        <w:jc w:val="left"/>
        <w:rPr>
          <w:sz w:val="18"/>
          <w:szCs w:val="18"/>
        </w:rPr>
      </w:pPr>
      <w:r>
        <w:rPr>
          <w:rFonts w:cs="Times New Roman"/>
          <w:b/>
          <w:iCs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E0D995D" wp14:editId="40BECCEF">
                <wp:simplePos x="0" y="0"/>
                <wp:positionH relativeFrom="column">
                  <wp:posOffset>3637562</wp:posOffset>
                </wp:positionH>
                <wp:positionV relativeFrom="paragraph">
                  <wp:posOffset>1338438</wp:posOffset>
                </wp:positionV>
                <wp:extent cx="223520" cy="309880"/>
                <wp:effectExtent l="0" t="0" r="24130" b="1397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30988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B41DB6" id="矩形 16" o:spid="_x0000_s1026" style="position:absolute;left:0;text-align:left;margin-left:286.4pt;margin-top:105.4pt;width:17.6pt;height:24.4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" filled="f" strokecolor="red" strokeweight="1.25pt"/>
            </w:pict>
          </mc:Fallback>
        </mc:AlternateContent>
      </w:r>
      <w:r>
        <w:rPr>
          <w:rFonts w:cs="Times New Roman"/>
          <w:b/>
          <w:iCs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FC30E0" wp14:editId="1B3C98C8">
                <wp:simplePos x="0" y="0"/>
                <wp:positionH relativeFrom="column">
                  <wp:posOffset>3473873</wp:posOffset>
                </wp:positionH>
                <wp:positionV relativeFrom="paragraph">
                  <wp:posOffset>361950</wp:posOffset>
                </wp:positionV>
                <wp:extent cx="77002" cy="309880"/>
                <wp:effectExtent l="0" t="0" r="18415" b="1397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02" cy="30988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D9EA3B" id="矩形 20" o:spid="_x0000_s1026" style="position:absolute;left:0;text-align:left;margin-left:273.55pt;margin-top:28.5pt;width:6.05pt;height:24.4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" filled="f" strokecolor="red" strokeweight="1.25pt"/>
            </w:pict>
          </mc:Fallback>
        </mc:AlternateContent>
      </w:r>
      <w:r w:rsidRPr="00286A88">
        <w:rPr>
          <w:rFonts w:cs="Times New Roman"/>
          <w:b/>
          <w:iCs/>
          <w:noProof/>
        </w:rPr>
        <w:t xml:space="preserve"> </w:t>
      </w:r>
      <w:r w:rsidR="001C2A6C">
        <w:rPr>
          <w:noProof/>
          <w:sz w:val="18"/>
          <w:szCs w:val="18"/>
        </w:rPr>
        <w:drawing>
          <wp:inline distT="0" distB="0" distL="0" distR="0" wp14:anchorId="1F58AA4B" wp14:editId="481D125C">
            <wp:extent cx="5274310" cy="1961515"/>
            <wp:effectExtent l="0" t="0" r="2540" b="6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358CD" w14:textId="270740D8" w:rsidR="001C2A6C" w:rsidRPr="00BA5E4E" w:rsidRDefault="001C2A6C" w:rsidP="001C2A6C">
      <w:pPr>
        <w:pStyle w:val="2"/>
      </w:pPr>
      <w:r w:rsidRPr="00BA5E4E">
        <w:t xml:space="preserve">Supplementary Figure </w:t>
      </w:r>
      <w:r w:rsidRPr="00696611">
        <w:t>S</w:t>
      </w:r>
      <w:r w:rsidR="00286A88">
        <w:t>2</w:t>
      </w:r>
      <w:r w:rsidRPr="00696611">
        <w:t xml:space="preserve">. Alignment of protein sequences between </w:t>
      </w:r>
      <w:r w:rsidRPr="008D1D4C">
        <w:rPr>
          <w:i/>
          <w:iCs/>
        </w:rPr>
        <w:t>Capana10g002229</w:t>
      </w:r>
      <w:r w:rsidRPr="00BA5E4E">
        <w:t xml:space="preserve"> and </w:t>
      </w:r>
      <w:r w:rsidRPr="00696611">
        <w:rPr>
          <w:rFonts w:hint="eastAsia"/>
        </w:rPr>
        <w:t>tomato</w:t>
      </w:r>
      <w:r w:rsidRPr="00696611">
        <w:t xml:space="preserve"> </w:t>
      </w:r>
      <w:r w:rsidRPr="008D1D4C">
        <w:rPr>
          <w:i/>
          <w:iCs/>
        </w:rPr>
        <w:t>PG2</w:t>
      </w:r>
    </w:p>
    <w:p w14:paraId="69E297F2" w14:textId="77777777" w:rsidR="001C2A6C" w:rsidRPr="00716A2C" w:rsidRDefault="001C2A6C" w:rsidP="001C2A6C">
      <w:pPr>
        <w:jc w:val="left"/>
        <w:rPr>
          <w:rFonts w:cs="Times New Roman"/>
          <w:bCs/>
          <w:iCs/>
          <w:sz w:val="18"/>
          <w:szCs w:val="18"/>
        </w:rPr>
      </w:pPr>
      <w:r>
        <w:rPr>
          <w:rFonts w:cs="Times New Roman"/>
          <w:bCs/>
          <w:iCs/>
          <w:sz w:val="18"/>
          <w:szCs w:val="18"/>
        </w:rPr>
        <w:t>The red box represents the p</w:t>
      </w:r>
      <w:r w:rsidRPr="0096511B">
        <w:rPr>
          <w:rFonts w:cs="Times New Roman"/>
          <w:bCs/>
          <w:iCs/>
          <w:sz w:val="18"/>
          <w:szCs w:val="18"/>
        </w:rPr>
        <w:t xml:space="preserve">rotein sequence difference </w:t>
      </w:r>
      <w:r>
        <w:rPr>
          <w:rFonts w:cs="Times New Roman"/>
          <w:bCs/>
          <w:iCs/>
          <w:sz w:val="18"/>
          <w:szCs w:val="18"/>
        </w:rPr>
        <w:t xml:space="preserve">due to the SNP (SNP_1689:304) and the </w:t>
      </w:r>
      <w:r w:rsidRPr="00283749">
        <w:rPr>
          <w:rFonts w:cs="Times New Roman"/>
          <w:bCs/>
          <w:iCs/>
          <w:sz w:val="18"/>
          <w:szCs w:val="18"/>
        </w:rPr>
        <w:t xml:space="preserve">7-bp </w:t>
      </w:r>
      <w:proofErr w:type="spellStart"/>
      <w:r w:rsidRPr="00283749">
        <w:rPr>
          <w:rFonts w:cs="Times New Roman"/>
          <w:bCs/>
          <w:iCs/>
          <w:sz w:val="18"/>
          <w:szCs w:val="18"/>
        </w:rPr>
        <w:t>InDel</w:t>
      </w:r>
      <w:proofErr w:type="spellEnd"/>
      <w:r>
        <w:rPr>
          <w:rFonts w:cs="Times New Roman"/>
          <w:bCs/>
          <w:iCs/>
          <w:sz w:val="18"/>
          <w:szCs w:val="18"/>
        </w:rPr>
        <w:t xml:space="preserve"> in cDNA sequences, </w:t>
      </w:r>
      <w:r w:rsidRPr="00FE1BDB">
        <w:rPr>
          <w:rFonts w:cs="Times New Roman"/>
          <w:bCs/>
          <w:iCs/>
          <w:sz w:val="18"/>
          <w:szCs w:val="18"/>
        </w:rPr>
        <w:t>respectively</w:t>
      </w:r>
      <w:r>
        <w:rPr>
          <w:rFonts w:cs="Times New Roman"/>
          <w:bCs/>
          <w:iCs/>
          <w:sz w:val="18"/>
          <w:szCs w:val="18"/>
        </w:rPr>
        <w:t>.</w:t>
      </w:r>
    </w:p>
    <w:p w14:paraId="3F3ED67F" w14:textId="77777777" w:rsidR="001C2A6C" w:rsidRPr="001C2A6C" w:rsidRDefault="001C2A6C" w:rsidP="001E0B0B">
      <w:pPr>
        <w:jc w:val="left"/>
        <w:rPr>
          <w:sz w:val="18"/>
          <w:szCs w:val="18"/>
        </w:rPr>
      </w:pPr>
    </w:p>
    <w:p w14:paraId="6461EF71" w14:textId="77777777" w:rsidR="001C2A6C" w:rsidRPr="001E0B0B" w:rsidRDefault="001C2A6C" w:rsidP="001E0B0B">
      <w:pPr>
        <w:jc w:val="left"/>
        <w:rPr>
          <w:sz w:val="18"/>
          <w:szCs w:val="18"/>
        </w:rPr>
      </w:pPr>
    </w:p>
    <w:p w14:paraId="0287CE1A" w14:textId="77777777" w:rsidR="00B10078" w:rsidRDefault="000057AC">
      <w:pPr>
        <w:jc w:val="center"/>
      </w:pPr>
      <w:r>
        <w:rPr>
          <w:noProof/>
        </w:rPr>
        <w:lastRenderedPageBreak/>
        <w:drawing>
          <wp:inline distT="0" distB="0" distL="0" distR="0" wp14:anchorId="0287CE47" wp14:editId="60B2CCD7">
            <wp:extent cx="5273749" cy="3140049"/>
            <wp:effectExtent l="0" t="0" r="317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311" cy="314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7CE1B" w14:textId="6D4EDCD2" w:rsidR="00B10078" w:rsidRDefault="000057AC">
      <w:pPr>
        <w:pStyle w:val="2"/>
        <w:jc w:val="left"/>
      </w:pPr>
      <w:r>
        <w:t>Supplementary Fig</w:t>
      </w:r>
      <w:r>
        <w:rPr>
          <w:rFonts w:hint="eastAsia"/>
        </w:rPr>
        <w:t xml:space="preserve">ure </w:t>
      </w:r>
      <w:r>
        <w:t>S</w:t>
      </w:r>
      <w:r w:rsidR="00286A88">
        <w:t>3</w:t>
      </w:r>
      <w:r>
        <w:rPr>
          <w:rFonts w:hint="eastAsia"/>
        </w:rPr>
        <w:t xml:space="preserve"> </w:t>
      </w:r>
      <w:r>
        <w:t xml:space="preserve">Alignment of cDNA sequences of </w:t>
      </w:r>
      <w:r>
        <w:rPr>
          <w:i/>
        </w:rPr>
        <w:t>Capana10g002230</w:t>
      </w:r>
    </w:p>
    <w:p w14:paraId="0287CE1C" w14:textId="77777777" w:rsidR="00B10078" w:rsidRDefault="00B10078">
      <w:pPr>
        <w:jc w:val="center"/>
        <w:rPr>
          <w:rFonts w:cs="Times New Roman"/>
          <w:b/>
        </w:rPr>
      </w:pPr>
    </w:p>
    <w:p w14:paraId="0287CE1D" w14:textId="77777777" w:rsidR="00B10078" w:rsidRDefault="000057AC">
      <w:pPr>
        <w:jc w:val="center"/>
        <w:rPr>
          <w:rFonts w:cs="Times New Roman"/>
          <w:b/>
        </w:rPr>
      </w:pPr>
      <w:r>
        <w:rPr>
          <w:rFonts w:cs="Times New Roman"/>
          <w:b/>
          <w:noProof/>
        </w:rPr>
        <w:lastRenderedPageBreak/>
        <w:drawing>
          <wp:inline distT="0" distB="0" distL="0" distR="0" wp14:anchorId="0287CE49" wp14:editId="163BE5F1">
            <wp:extent cx="5305647" cy="5866279"/>
            <wp:effectExtent l="0" t="0" r="952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647" cy="5866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7CE1E" w14:textId="4140609C" w:rsidR="00B10078" w:rsidRDefault="000057AC">
      <w:pPr>
        <w:pStyle w:val="2"/>
        <w:jc w:val="left"/>
        <w:rPr>
          <w:iCs/>
        </w:rPr>
      </w:pPr>
      <w:r>
        <w:rPr>
          <w:szCs w:val="21"/>
        </w:rPr>
        <w:t>Supplementary Figure S</w:t>
      </w:r>
      <w:r w:rsidR="00286A88">
        <w:rPr>
          <w:szCs w:val="21"/>
        </w:rPr>
        <w:t>4</w:t>
      </w:r>
      <w:r>
        <w:rPr>
          <w:rFonts w:hint="eastAsia"/>
        </w:rPr>
        <w:t xml:space="preserve"> </w:t>
      </w:r>
      <w:r>
        <w:t xml:space="preserve">Alignment of cDNA sequences of </w:t>
      </w:r>
      <w:r>
        <w:rPr>
          <w:i/>
        </w:rPr>
        <w:t>Capana10g00223</w:t>
      </w:r>
      <w:r>
        <w:rPr>
          <w:rFonts w:hint="eastAsia"/>
          <w:i/>
        </w:rPr>
        <w:t>2</w:t>
      </w:r>
    </w:p>
    <w:p w14:paraId="0287CE1F" w14:textId="77777777" w:rsidR="00B10078" w:rsidRDefault="00B10078">
      <w:pPr>
        <w:rPr>
          <w:rFonts w:cs="Times New Roman"/>
          <w:b/>
        </w:rPr>
      </w:pPr>
    </w:p>
    <w:p w14:paraId="0287CE20" w14:textId="77777777" w:rsidR="00B10078" w:rsidRDefault="000057AC">
      <w:pPr>
        <w:jc w:val="center"/>
        <w:rPr>
          <w:rFonts w:cs="Times New Roman"/>
          <w:b/>
        </w:rPr>
      </w:pPr>
      <w:r>
        <w:rPr>
          <w:rFonts w:cs="Times New Roman"/>
          <w:b/>
          <w:noProof/>
        </w:rPr>
        <w:lastRenderedPageBreak/>
        <w:drawing>
          <wp:inline distT="0" distB="0" distL="0" distR="0" wp14:anchorId="0287CE4B" wp14:editId="7D24789A">
            <wp:extent cx="5082363" cy="3316605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7801" cy="333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7CE21" w14:textId="3A5F449E" w:rsidR="00B10078" w:rsidRDefault="000057AC">
      <w:pPr>
        <w:pStyle w:val="2"/>
        <w:jc w:val="left"/>
        <w:rPr>
          <w:iCs/>
        </w:rPr>
      </w:pPr>
      <w:r>
        <w:rPr>
          <w:szCs w:val="21"/>
        </w:rPr>
        <w:t>Supplementary Figure S</w:t>
      </w:r>
      <w:r w:rsidR="00286A88">
        <w:rPr>
          <w:szCs w:val="21"/>
        </w:rPr>
        <w:t>5</w:t>
      </w:r>
      <w:r>
        <w:t xml:space="preserve"> Alignment of cDNA sequences of </w:t>
      </w:r>
      <w:r>
        <w:rPr>
          <w:i/>
        </w:rPr>
        <w:t>Capana10g002231</w:t>
      </w:r>
    </w:p>
    <w:p w14:paraId="0287CE22" w14:textId="77777777" w:rsidR="00B10078" w:rsidRDefault="00B10078">
      <w:pPr>
        <w:jc w:val="left"/>
        <w:rPr>
          <w:rFonts w:cs="Times New Roman"/>
          <w:b/>
        </w:rPr>
      </w:pPr>
    </w:p>
    <w:p w14:paraId="0287CE23" w14:textId="77777777" w:rsidR="00B10078" w:rsidRDefault="000057AC">
      <w:pPr>
        <w:jc w:val="left"/>
        <w:rPr>
          <w:rFonts w:cs="Times New Roman"/>
          <w:b/>
        </w:rPr>
      </w:pPr>
      <w:r>
        <w:rPr>
          <w:rFonts w:cs="Times New Roman" w:hint="eastAsia"/>
          <w:b/>
          <w:noProof/>
        </w:rPr>
        <w:drawing>
          <wp:inline distT="0" distB="0" distL="0" distR="0" wp14:anchorId="0287CE4D" wp14:editId="0287CE4E">
            <wp:extent cx="5274310" cy="139509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7CE24" w14:textId="463DA92C" w:rsidR="00B10078" w:rsidRPr="003A55CA" w:rsidRDefault="000057AC">
      <w:pPr>
        <w:pStyle w:val="2"/>
        <w:jc w:val="left"/>
      </w:pPr>
      <w:r>
        <w:t>Supplementary Figure S</w:t>
      </w:r>
      <w:r w:rsidR="00286A88">
        <w:t>6</w:t>
      </w:r>
      <w:r>
        <w:t xml:space="preserve"> Alignment of protein sequences of </w:t>
      </w:r>
      <w:r>
        <w:rPr>
          <w:i/>
          <w:iCs/>
        </w:rPr>
        <w:t>Capana10g002231</w:t>
      </w:r>
    </w:p>
    <w:p w14:paraId="0287CE25" w14:textId="77777777" w:rsidR="00B10078" w:rsidRDefault="00B10078"/>
    <w:p w14:paraId="0287CE26" w14:textId="6B41EB5F" w:rsidR="00B10078" w:rsidRDefault="009F1514">
      <w:pPr>
        <w:jc w:val="center"/>
        <w:rPr>
          <w:rFonts w:cs="Times New Roman"/>
          <w:b/>
          <w:iCs/>
        </w:rPr>
      </w:pPr>
      <w:r>
        <w:rPr>
          <w:rFonts w:cs="Times New Roman"/>
          <w:b/>
          <w:i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3CE62D6A" wp14:editId="4F139E92">
                <wp:simplePos x="0" y="0"/>
                <wp:positionH relativeFrom="column">
                  <wp:posOffset>759460</wp:posOffset>
                </wp:positionH>
                <wp:positionV relativeFrom="paragraph">
                  <wp:posOffset>589280</wp:posOffset>
                </wp:positionV>
                <wp:extent cx="0" cy="121920"/>
                <wp:effectExtent l="76200" t="38100" r="57150" b="11430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19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CB53C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2" o:spid="_x0000_s1026" type="#_x0000_t32" style="position:absolute;left:0;text-align:left;margin-left:59.8pt;margin-top:46.4pt;width:0;height:9.6pt;flip:y;z-index:2517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" strokecolor="black [3213]">
                <v:stroke endarrow="block"/>
              </v:shape>
            </w:pict>
          </mc:Fallback>
        </mc:AlternateContent>
      </w:r>
      <w:r>
        <w:rPr>
          <w:rFonts w:cs="Times New Roman"/>
          <w:b/>
          <w:iCs/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36CD0233" wp14:editId="3EB721ED">
                <wp:simplePos x="0" y="0"/>
                <wp:positionH relativeFrom="column">
                  <wp:posOffset>4389755</wp:posOffset>
                </wp:positionH>
                <wp:positionV relativeFrom="paragraph">
                  <wp:posOffset>3738644</wp:posOffset>
                </wp:positionV>
                <wp:extent cx="0" cy="132907"/>
                <wp:effectExtent l="76200" t="38100" r="57150" b="1968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290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9F68BD" id="直接箭头连接符 17" o:spid="_x0000_s1026" type="#_x0000_t32" style="position:absolute;left:0;text-align:left;margin-left:345.65pt;margin-top:294.4pt;width:0;height:10.45pt;flip:y;z-index:2517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" strokecolor="black [3213]">
                <v:stroke endarrow="block"/>
              </v:shape>
            </w:pict>
          </mc:Fallback>
        </mc:AlternateContent>
      </w:r>
      <w:r w:rsidR="00C677C8">
        <w:rPr>
          <w:rFonts w:cs="Times New Roman"/>
          <w:b/>
          <w:iCs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3E14F7" wp14:editId="48D3647C">
                <wp:simplePos x="0" y="0"/>
                <wp:positionH relativeFrom="column">
                  <wp:posOffset>515620</wp:posOffset>
                </wp:positionH>
                <wp:positionV relativeFrom="paragraph">
                  <wp:posOffset>737471</wp:posOffset>
                </wp:positionV>
                <wp:extent cx="4359275" cy="0"/>
                <wp:effectExtent l="0" t="0" r="0" b="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92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E35F98" id="直接连接符 21" o:spid="_x0000_s1026" style="position:absolute;left:0;text-align:lef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6pt,58.05pt" to="383.85pt,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" strokecolor="#c00000"/>
            </w:pict>
          </mc:Fallback>
        </mc:AlternateContent>
      </w:r>
      <w:r w:rsidR="00C677C8">
        <w:rPr>
          <w:rFonts w:cs="Times New Roman"/>
          <w:b/>
          <w:iCs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15CFAED" wp14:editId="70C2BE3D">
                <wp:simplePos x="0" y="0"/>
                <wp:positionH relativeFrom="column">
                  <wp:posOffset>520700</wp:posOffset>
                </wp:positionH>
                <wp:positionV relativeFrom="paragraph">
                  <wp:posOffset>1088626</wp:posOffset>
                </wp:positionV>
                <wp:extent cx="4321810" cy="0"/>
                <wp:effectExtent l="0" t="0" r="0" b="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18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FDAED7" id="直接连接符 23" o:spid="_x0000_s1026" style="position:absolute;left:0;text-align:lef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pt,85.7pt" to="381.3pt,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" strokecolor="#c00000"/>
            </w:pict>
          </mc:Fallback>
        </mc:AlternateContent>
      </w:r>
      <w:r w:rsidR="00C677C8">
        <w:rPr>
          <w:rFonts w:cs="Times New Roman"/>
          <w:b/>
          <w:iCs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6AAC5DE" wp14:editId="7A091827">
                <wp:simplePos x="0" y="0"/>
                <wp:positionH relativeFrom="column">
                  <wp:posOffset>525780</wp:posOffset>
                </wp:positionH>
                <wp:positionV relativeFrom="paragraph">
                  <wp:posOffset>1434066</wp:posOffset>
                </wp:positionV>
                <wp:extent cx="4337685" cy="0"/>
                <wp:effectExtent l="0" t="0" r="0" b="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768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A70DBD" id="直接连接符 24" o:spid="_x0000_s1026" style="position:absolute;left:0;text-align:lef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4pt,112.9pt" to="382.95pt,1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" strokecolor="#c00000"/>
            </w:pict>
          </mc:Fallback>
        </mc:AlternateContent>
      </w:r>
      <w:r w:rsidR="00C677C8">
        <w:rPr>
          <w:rFonts w:cs="Times New Roman"/>
          <w:b/>
          <w:iCs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6B736A8" wp14:editId="49F082E2">
                <wp:simplePos x="0" y="0"/>
                <wp:positionH relativeFrom="column">
                  <wp:posOffset>509905</wp:posOffset>
                </wp:positionH>
                <wp:positionV relativeFrom="paragraph">
                  <wp:posOffset>2131296</wp:posOffset>
                </wp:positionV>
                <wp:extent cx="4364355" cy="0"/>
                <wp:effectExtent l="0" t="0" r="0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643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610D62" id="直接连接符 26" o:spid="_x0000_s1026" style="position:absolute;left:0;text-align:lef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15pt,167.8pt" to="383.8pt,1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" strokecolor="#c00000"/>
            </w:pict>
          </mc:Fallback>
        </mc:AlternateContent>
      </w:r>
      <w:r w:rsidR="00C677C8">
        <w:rPr>
          <w:rFonts w:cs="Times New Roman"/>
          <w:b/>
          <w:iCs/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917AD4D" wp14:editId="2AD9F58A">
                <wp:simplePos x="0" y="0"/>
                <wp:positionH relativeFrom="column">
                  <wp:posOffset>520700</wp:posOffset>
                </wp:positionH>
                <wp:positionV relativeFrom="paragraph">
                  <wp:posOffset>2476101</wp:posOffset>
                </wp:positionV>
                <wp:extent cx="4342765" cy="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27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28408F" id="直接连接符 27" o:spid="_x0000_s1026" style="position:absolute;left:0;text-align:lef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pt,194.95pt" to="382.95pt,1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" strokecolor="#c00000"/>
            </w:pict>
          </mc:Fallback>
        </mc:AlternateContent>
      </w:r>
      <w:r w:rsidR="00C677C8">
        <w:rPr>
          <w:rFonts w:cs="Times New Roman"/>
          <w:b/>
          <w:iCs/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295BDDAB" wp14:editId="06AD7605">
                <wp:simplePos x="0" y="0"/>
                <wp:positionH relativeFrom="column">
                  <wp:posOffset>520700</wp:posOffset>
                </wp:positionH>
                <wp:positionV relativeFrom="paragraph">
                  <wp:posOffset>2827891</wp:posOffset>
                </wp:positionV>
                <wp:extent cx="434276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27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460BDF" id="直接连接符 28" o:spid="_x0000_s1026" style="position:absolute;left:0;text-align:lef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pt,222.65pt" to="382.95pt,2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" strokecolor="#c00000"/>
            </w:pict>
          </mc:Fallback>
        </mc:AlternateContent>
      </w:r>
      <w:r w:rsidR="00C677C8">
        <w:rPr>
          <w:rFonts w:cs="Times New Roman"/>
          <w:b/>
          <w:iCs/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52F77189" wp14:editId="47954AD9">
                <wp:simplePos x="0" y="0"/>
                <wp:positionH relativeFrom="column">
                  <wp:posOffset>504825</wp:posOffset>
                </wp:positionH>
                <wp:positionV relativeFrom="paragraph">
                  <wp:posOffset>3178810</wp:posOffset>
                </wp:positionV>
                <wp:extent cx="254635" cy="0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63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9C54DA" id="直接连接符 29" o:spid="_x0000_s1026" style="position:absolute;left:0;text-align:left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250.3pt" to="59.8pt,2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" strokecolor="#c00000"/>
            </w:pict>
          </mc:Fallback>
        </mc:AlternateContent>
      </w:r>
      <w:r w:rsidR="006E4CB6">
        <w:rPr>
          <w:rFonts w:cs="Times New Roman"/>
          <w:b/>
          <w:iCs/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14E8FDE0" wp14:editId="2325E232">
                <wp:simplePos x="0" y="0"/>
                <wp:positionH relativeFrom="column">
                  <wp:posOffset>4378561</wp:posOffset>
                </wp:positionH>
                <wp:positionV relativeFrom="paragraph">
                  <wp:posOffset>3432175</wp:posOffset>
                </wp:positionV>
                <wp:extent cx="0" cy="148856"/>
                <wp:effectExtent l="0" t="0" r="38100" b="2286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856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23A1BF" id="直接连接符 35" o:spid="_x0000_s1026" style="position:absolute;left:0;text-align:left;z-index:25175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4.75pt,270.25pt" to="344.75pt,2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" strokecolor="#00b050"/>
            </w:pict>
          </mc:Fallback>
        </mc:AlternateContent>
      </w:r>
      <w:r w:rsidR="00A760E5">
        <w:rPr>
          <w:rFonts w:cs="Times New Roman"/>
          <w:b/>
          <w:iCs/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43B088CD" wp14:editId="13EC92CC">
                <wp:simplePos x="0" y="0"/>
                <wp:positionH relativeFrom="column">
                  <wp:posOffset>520700</wp:posOffset>
                </wp:positionH>
                <wp:positionV relativeFrom="paragraph">
                  <wp:posOffset>3528931</wp:posOffset>
                </wp:positionV>
                <wp:extent cx="3870252" cy="0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0252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7E9C4D" id="直接连接符 34" o:spid="_x0000_s1026" style="position:absolute;left:0;text-align:left;z-index:25174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pt,277.85pt" to="345.75pt,2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" strokecolor="#00b050"/>
            </w:pict>
          </mc:Fallback>
        </mc:AlternateContent>
      </w:r>
      <w:r w:rsidR="00CD2B7E">
        <w:rPr>
          <w:rFonts w:cs="Times New Roman"/>
          <w:b/>
          <w:iCs/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63F51BD7" wp14:editId="75C8605E">
                <wp:simplePos x="0" y="0"/>
                <wp:positionH relativeFrom="column">
                  <wp:posOffset>1019175</wp:posOffset>
                </wp:positionH>
                <wp:positionV relativeFrom="paragraph">
                  <wp:posOffset>3071731</wp:posOffset>
                </wp:positionV>
                <wp:extent cx="0" cy="148856"/>
                <wp:effectExtent l="0" t="0" r="38100" b="2286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856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D29E1F" id="直接连接符 33" o:spid="_x0000_s1026" style="position:absolute;left:0;text-align:left;z-index:2517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25pt,241.85pt" to="80.25pt,2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" strokecolor="#00b050"/>
            </w:pict>
          </mc:Fallback>
        </mc:AlternateContent>
      </w:r>
      <w:r w:rsidR="00EF5497">
        <w:rPr>
          <w:rFonts w:cs="Times New Roman"/>
          <w:b/>
          <w:iCs/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67F7983D" wp14:editId="38C90C60">
                <wp:simplePos x="0" y="0"/>
                <wp:positionH relativeFrom="column">
                  <wp:posOffset>1015365</wp:posOffset>
                </wp:positionH>
                <wp:positionV relativeFrom="paragraph">
                  <wp:posOffset>3172224</wp:posOffset>
                </wp:positionV>
                <wp:extent cx="3848351" cy="0"/>
                <wp:effectExtent l="0" t="0" r="0" b="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8351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D0DB57" id="直接连接符 32" o:spid="_x0000_s1026" style="position:absolute;left:0;text-align:left;z-index:2517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95pt,249.8pt" to="382.95pt,2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" strokecolor="#00b050"/>
            </w:pict>
          </mc:Fallback>
        </mc:AlternateContent>
      </w:r>
      <w:r w:rsidR="00C12332">
        <w:rPr>
          <w:rFonts w:cs="Times New Roman"/>
          <w:b/>
          <w:iCs/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0287CE4F" wp14:editId="43EAD17C">
                <wp:simplePos x="0" y="0"/>
                <wp:positionH relativeFrom="column">
                  <wp:posOffset>1180215</wp:posOffset>
                </wp:positionH>
                <wp:positionV relativeFrom="paragraph">
                  <wp:posOffset>3200400</wp:posOffset>
                </wp:positionV>
                <wp:extent cx="303028" cy="243840"/>
                <wp:effectExtent l="0" t="0" r="20955" b="2286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028" cy="24384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573780" id="矩形 10" o:spid="_x0000_s1026" style="position:absolute;left:0;text-align:left;margin-left:92.95pt;margin-top:252pt;width:23.85pt;height:19.2pt;z-index:251613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" filled="f" strokecolor="red" strokeweight="1.25pt"/>
            </w:pict>
          </mc:Fallback>
        </mc:AlternateContent>
      </w:r>
      <w:r w:rsidR="004A441D">
        <w:rPr>
          <w:rFonts w:cs="Times New Roman"/>
          <w:b/>
          <w:iCs/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19A901C6" wp14:editId="22735B4A">
                <wp:simplePos x="0" y="0"/>
                <wp:positionH relativeFrom="column">
                  <wp:posOffset>765175</wp:posOffset>
                </wp:positionH>
                <wp:positionV relativeFrom="paragraph">
                  <wp:posOffset>3071894</wp:posOffset>
                </wp:positionV>
                <wp:extent cx="0" cy="164229"/>
                <wp:effectExtent l="0" t="0" r="38100" b="2667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229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FF5DC" id="直接连接符 31" o:spid="_x0000_s1026" style="position:absolute;left:0;text-align:lef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25pt,241.9pt" to="60.25pt,2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" strokecolor="#c00000"/>
            </w:pict>
          </mc:Fallback>
        </mc:AlternateContent>
      </w:r>
      <w:r w:rsidR="004A441D">
        <w:rPr>
          <w:rFonts w:cs="Times New Roman"/>
          <w:b/>
          <w:iCs/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5FA68CA7" wp14:editId="3E81E62C">
                <wp:simplePos x="0" y="0"/>
                <wp:positionH relativeFrom="column">
                  <wp:posOffset>759682</wp:posOffset>
                </wp:positionH>
                <wp:positionV relativeFrom="paragraph">
                  <wp:posOffset>276447</wp:posOffset>
                </wp:positionV>
                <wp:extent cx="0" cy="154172"/>
                <wp:effectExtent l="0" t="0" r="38100" b="3683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172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6FC750" id="直接连接符 30" o:spid="_x0000_s1026" style="position:absolute;left:0;text-align:left;z-index:2517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8pt,21.75pt" to="59.8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" strokecolor="#c00000"/>
            </w:pict>
          </mc:Fallback>
        </mc:AlternateContent>
      </w:r>
      <w:r w:rsidR="00672113">
        <w:rPr>
          <w:rFonts w:cs="Times New Roman"/>
          <w:b/>
          <w:iCs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C493C6C" wp14:editId="1867F9FB">
                <wp:simplePos x="0" y="0"/>
                <wp:positionH relativeFrom="column">
                  <wp:posOffset>515678</wp:posOffset>
                </wp:positionH>
                <wp:positionV relativeFrom="paragraph">
                  <wp:posOffset>1786270</wp:posOffset>
                </wp:positionV>
                <wp:extent cx="4359275" cy="0"/>
                <wp:effectExtent l="0" t="0" r="0" b="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92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382A81" id="直接连接符 25" o:spid="_x0000_s1026" style="position:absolute;left:0;text-align:lef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6pt,140.65pt" to="383.85pt,1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" strokecolor="#c00000"/>
            </w:pict>
          </mc:Fallback>
        </mc:AlternateContent>
      </w:r>
      <w:r w:rsidR="00B112E7">
        <w:rPr>
          <w:rFonts w:cs="Times New Roman"/>
          <w:b/>
          <w:iCs/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1DBB2E26" wp14:editId="67EDDD69">
                <wp:simplePos x="0" y="0"/>
                <wp:positionH relativeFrom="column">
                  <wp:posOffset>760228</wp:posOffset>
                </wp:positionH>
                <wp:positionV relativeFrom="paragraph">
                  <wp:posOffset>377456</wp:posOffset>
                </wp:positionV>
                <wp:extent cx="411480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9A1D1B" id="直接连接符 1" o:spid="_x0000_s1026" style="position:absolute;left:0;text-align:left;z-index: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85pt,29.7pt" to="383.85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" strokecolor="#c00000"/>
            </w:pict>
          </mc:Fallback>
        </mc:AlternateContent>
      </w:r>
      <w:r w:rsidR="000057AC">
        <w:rPr>
          <w:rFonts w:cs="Times New Roman"/>
          <w:b/>
          <w:iCs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287CE51" wp14:editId="2B53ED12">
                <wp:simplePos x="0" y="0"/>
                <wp:positionH relativeFrom="column">
                  <wp:posOffset>624840</wp:posOffset>
                </wp:positionH>
                <wp:positionV relativeFrom="paragraph">
                  <wp:posOffset>1097280</wp:posOffset>
                </wp:positionV>
                <wp:extent cx="96520" cy="223520"/>
                <wp:effectExtent l="0" t="0" r="17780" b="2413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22352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637547" id="矩形 15" o:spid="_x0000_s1026" style="position:absolute;left:0;text-align:left;margin-left:49.2pt;margin-top:86.4pt;width:7.6pt;height:17.6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" filled="f" strokecolor="red" strokeweight="1.25pt"/>
            </w:pict>
          </mc:Fallback>
        </mc:AlternateContent>
      </w:r>
      <w:r w:rsidR="000057AC">
        <w:rPr>
          <w:rFonts w:cs="Times New Roman" w:hint="eastAsia"/>
          <w:b/>
          <w:iCs/>
          <w:noProof/>
        </w:rPr>
        <w:drawing>
          <wp:inline distT="0" distB="0" distL="0" distR="0" wp14:anchorId="0287CE53" wp14:editId="4DBAA2E8">
            <wp:extent cx="5274310" cy="4184650"/>
            <wp:effectExtent l="0" t="0" r="254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8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7CE27" w14:textId="1833E2B0" w:rsidR="00B10078" w:rsidRPr="003A55CA" w:rsidRDefault="000057AC">
      <w:pPr>
        <w:pStyle w:val="2"/>
        <w:jc w:val="left"/>
        <w:rPr>
          <w:iCs/>
        </w:rPr>
      </w:pPr>
      <w:r>
        <w:rPr>
          <w:szCs w:val="21"/>
        </w:rPr>
        <w:t>Supplementary Figure S</w:t>
      </w:r>
      <w:r w:rsidR="00286A88">
        <w:rPr>
          <w:szCs w:val="21"/>
        </w:rPr>
        <w:t>7</w:t>
      </w:r>
      <w:r>
        <w:rPr>
          <w:rFonts w:hint="eastAsia"/>
        </w:rPr>
        <w:t xml:space="preserve"> </w:t>
      </w:r>
      <w:r>
        <w:t xml:space="preserve">Alignment of cDNA sequences of </w:t>
      </w:r>
      <w:r>
        <w:rPr>
          <w:i/>
        </w:rPr>
        <w:t>Capana10g002229</w:t>
      </w:r>
    </w:p>
    <w:p w14:paraId="0287CE28" w14:textId="77777777" w:rsidR="00B10078" w:rsidRDefault="000057AC">
      <w:pPr>
        <w:jc w:val="left"/>
        <w:rPr>
          <w:rFonts w:cs="Times New Roman"/>
          <w:bCs/>
          <w:iCs/>
          <w:sz w:val="18"/>
          <w:szCs w:val="18"/>
        </w:rPr>
      </w:pPr>
      <w:bookmarkStart w:id="13" w:name="_Hlk106098230"/>
      <w:r>
        <w:rPr>
          <w:rFonts w:cs="Times New Roman"/>
          <w:bCs/>
          <w:iCs/>
          <w:sz w:val="18"/>
          <w:szCs w:val="18"/>
        </w:rPr>
        <w:t xml:space="preserve">The first red boxes represent the SNP (SNP_1689:304), the second red boxes represent a 7-bp </w:t>
      </w:r>
      <w:proofErr w:type="spellStart"/>
      <w:r>
        <w:rPr>
          <w:rFonts w:cs="Times New Roman"/>
          <w:bCs/>
          <w:iCs/>
          <w:sz w:val="18"/>
          <w:szCs w:val="18"/>
        </w:rPr>
        <w:t>InDel</w:t>
      </w:r>
      <w:proofErr w:type="spellEnd"/>
      <w:r>
        <w:rPr>
          <w:rFonts w:cs="Times New Roman"/>
          <w:bCs/>
          <w:iCs/>
          <w:sz w:val="18"/>
          <w:szCs w:val="18"/>
        </w:rPr>
        <w:t>.</w:t>
      </w:r>
    </w:p>
    <w:bookmarkEnd w:id="13"/>
    <w:p w14:paraId="0287CE2E" w14:textId="4143E5B9" w:rsidR="00B10078" w:rsidRDefault="00236C0D" w:rsidP="00E153BB">
      <w:pPr>
        <w:rPr>
          <w:rFonts w:cs="Times New Roman"/>
          <w:bCs/>
          <w:iCs/>
          <w:sz w:val="18"/>
          <w:szCs w:val="18"/>
        </w:rPr>
      </w:pPr>
      <w:r w:rsidRPr="00BB5823">
        <w:rPr>
          <w:rFonts w:cs="Times New Roman"/>
          <w:bCs/>
          <w:iCs/>
          <w:sz w:val="18"/>
          <w:szCs w:val="18"/>
        </w:rPr>
        <w:t xml:space="preserve">The red </w:t>
      </w:r>
      <w:r w:rsidR="007343E0" w:rsidRPr="00BB5823">
        <w:rPr>
          <w:rFonts w:cs="Times New Roman"/>
          <w:bCs/>
          <w:iCs/>
          <w:sz w:val="18"/>
          <w:szCs w:val="18"/>
        </w:rPr>
        <w:t xml:space="preserve">and green </w:t>
      </w:r>
      <w:r w:rsidRPr="00BB5823">
        <w:rPr>
          <w:rFonts w:cs="Times New Roman"/>
          <w:bCs/>
          <w:iCs/>
          <w:sz w:val="18"/>
          <w:szCs w:val="18"/>
        </w:rPr>
        <w:t>line</w:t>
      </w:r>
      <w:r w:rsidR="007343E0" w:rsidRPr="00BB5823">
        <w:rPr>
          <w:rFonts w:cs="Times New Roman"/>
          <w:bCs/>
          <w:iCs/>
          <w:sz w:val="18"/>
          <w:szCs w:val="18"/>
        </w:rPr>
        <w:t>s</w:t>
      </w:r>
      <w:r w:rsidRPr="00BB5823">
        <w:rPr>
          <w:rFonts w:cs="Times New Roman"/>
          <w:bCs/>
          <w:iCs/>
          <w:sz w:val="18"/>
          <w:szCs w:val="18"/>
        </w:rPr>
        <w:t xml:space="preserve"> represent </w:t>
      </w:r>
      <w:r w:rsidR="001448DB" w:rsidRPr="00BB5823">
        <w:rPr>
          <w:rFonts w:cs="Times New Roman"/>
          <w:bCs/>
          <w:iCs/>
          <w:sz w:val="18"/>
          <w:szCs w:val="18"/>
        </w:rPr>
        <w:t>two</w:t>
      </w:r>
      <w:r w:rsidR="003034FA" w:rsidRPr="00BB5823">
        <w:rPr>
          <w:rFonts w:cs="Times New Roman"/>
          <w:bCs/>
          <w:iCs/>
          <w:sz w:val="18"/>
          <w:szCs w:val="18"/>
        </w:rPr>
        <w:t xml:space="preserve"> </w:t>
      </w:r>
      <w:r w:rsidR="00240996" w:rsidRPr="00BB5823">
        <w:rPr>
          <w:rFonts w:cs="Times New Roman"/>
          <w:bCs/>
          <w:iCs/>
          <w:sz w:val="18"/>
          <w:szCs w:val="18"/>
        </w:rPr>
        <w:t>conserved region</w:t>
      </w:r>
      <w:r w:rsidR="00F3708B" w:rsidRPr="00BB5823">
        <w:rPr>
          <w:rFonts w:cs="Times New Roman"/>
          <w:bCs/>
          <w:iCs/>
          <w:sz w:val="18"/>
          <w:szCs w:val="18"/>
        </w:rPr>
        <w:t>s</w:t>
      </w:r>
      <w:r w:rsidR="00240996" w:rsidRPr="00BB5823">
        <w:rPr>
          <w:rFonts w:cs="Times New Roman"/>
          <w:bCs/>
          <w:iCs/>
          <w:sz w:val="18"/>
          <w:szCs w:val="18"/>
        </w:rPr>
        <w:t xml:space="preserve"> </w:t>
      </w:r>
      <w:r w:rsidR="00307E96" w:rsidRPr="00BB5823">
        <w:rPr>
          <w:rFonts w:cs="Times New Roman"/>
          <w:bCs/>
          <w:iCs/>
          <w:sz w:val="18"/>
          <w:szCs w:val="18"/>
        </w:rPr>
        <w:t>(</w:t>
      </w:r>
      <w:r w:rsidR="00240996" w:rsidRPr="00BB5823">
        <w:rPr>
          <w:rFonts w:cs="Times New Roman"/>
          <w:bCs/>
          <w:iCs/>
          <w:sz w:val="18"/>
          <w:szCs w:val="18"/>
        </w:rPr>
        <w:t>106-906 bp</w:t>
      </w:r>
      <w:r w:rsidR="00D6141A" w:rsidRPr="00BB5823">
        <w:rPr>
          <w:rFonts w:cs="Times New Roman"/>
          <w:bCs/>
          <w:iCs/>
          <w:sz w:val="18"/>
          <w:szCs w:val="18"/>
        </w:rPr>
        <w:t xml:space="preserve"> </w:t>
      </w:r>
      <w:r w:rsidR="001448DB" w:rsidRPr="00BB5823">
        <w:rPr>
          <w:rFonts w:cs="Times New Roman"/>
          <w:bCs/>
          <w:iCs/>
          <w:sz w:val="18"/>
          <w:szCs w:val="18"/>
        </w:rPr>
        <w:t>and 912-1082 bp</w:t>
      </w:r>
      <w:r w:rsidR="00307E96" w:rsidRPr="00BB5823">
        <w:rPr>
          <w:rFonts w:cs="Times New Roman"/>
          <w:bCs/>
          <w:iCs/>
          <w:sz w:val="18"/>
          <w:szCs w:val="18"/>
        </w:rPr>
        <w:t>)</w:t>
      </w:r>
      <w:r w:rsidR="001448DB" w:rsidRPr="00BB5823">
        <w:rPr>
          <w:rFonts w:cs="Times New Roman"/>
          <w:bCs/>
          <w:iCs/>
          <w:sz w:val="18"/>
          <w:szCs w:val="18"/>
        </w:rPr>
        <w:t xml:space="preserve"> </w:t>
      </w:r>
      <w:r w:rsidR="00307E96" w:rsidRPr="00BB5823">
        <w:rPr>
          <w:rFonts w:cs="Times New Roman"/>
          <w:bCs/>
          <w:iCs/>
          <w:sz w:val="18"/>
          <w:szCs w:val="18"/>
        </w:rPr>
        <w:t xml:space="preserve">of </w:t>
      </w:r>
      <w:r w:rsidR="00307E96" w:rsidRPr="00BB5823">
        <w:rPr>
          <w:rFonts w:cs="Times New Roman"/>
          <w:bCs/>
          <w:i/>
          <w:sz w:val="18"/>
          <w:szCs w:val="18"/>
        </w:rPr>
        <w:t>Capana10g002229</w:t>
      </w:r>
      <w:r w:rsidR="00307E96" w:rsidRPr="00BB5823">
        <w:rPr>
          <w:rFonts w:cs="Times New Roman"/>
          <w:bCs/>
          <w:iCs/>
          <w:sz w:val="18"/>
          <w:szCs w:val="18"/>
        </w:rPr>
        <w:t xml:space="preserve"> </w:t>
      </w:r>
      <w:r w:rsidR="00D6141A" w:rsidRPr="00BB5823">
        <w:rPr>
          <w:rFonts w:cs="Times New Roman"/>
          <w:bCs/>
          <w:iCs/>
          <w:sz w:val="18"/>
          <w:szCs w:val="18"/>
        </w:rPr>
        <w:t>for BB3</w:t>
      </w:r>
      <w:r w:rsidR="00087A1A">
        <w:rPr>
          <w:rFonts w:cs="Times New Roman"/>
          <w:bCs/>
          <w:iCs/>
          <w:sz w:val="18"/>
          <w:szCs w:val="18"/>
        </w:rPr>
        <w:t xml:space="preserve">. </w:t>
      </w:r>
      <w:r w:rsidR="00D6141A" w:rsidRPr="00BB5823">
        <w:rPr>
          <w:rFonts w:cs="Times New Roman"/>
          <w:bCs/>
          <w:iCs/>
          <w:sz w:val="18"/>
          <w:szCs w:val="18"/>
        </w:rPr>
        <w:t>The</w:t>
      </w:r>
      <w:r w:rsidR="001D1DB3" w:rsidRPr="00BB5823">
        <w:rPr>
          <w:rFonts w:cs="Times New Roman"/>
          <w:bCs/>
          <w:iCs/>
          <w:sz w:val="18"/>
          <w:szCs w:val="18"/>
        </w:rPr>
        <w:t xml:space="preserve"> sequence indicated by two black arrows</w:t>
      </w:r>
      <w:r w:rsidR="00D6141A" w:rsidRPr="00BB5823">
        <w:rPr>
          <w:rFonts w:cs="Times New Roman"/>
          <w:bCs/>
          <w:iCs/>
          <w:sz w:val="18"/>
          <w:szCs w:val="18"/>
        </w:rPr>
        <w:t xml:space="preserve"> represent the conserved region </w:t>
      </w:r>
      <w:r w:rsidR="008F696A" w:rsidRPr="00BB5823">
        <w:rPr>
          <w:rFonts w:cs="Times New Roman"/>
          <w:bCs/>
          <w:iCs/>
          <w:sz w:val="18"/>
          <w:szCs w:val="18"/>
        </w:rPr>
        <w:t>(</w:t>
      </w:r>
      <w:r w:rsidR="00A36735" w:rsidRPr="00BB5823">
        <w:rPr>
          <w:rFonts w:cs="Times New Roman"/>
          <w:bCs/>
          <w:iCs/>
          <w:sz w:val="18"/>
          <w:szCs w:val="18"/>
        </w:rPr>
        <w:t>912</w:t>
      </w:r>
      <w:r w:rsidR="00D6141A" w:rsidRPr="00BB5823">
        <w:rPr>
          <w:rFonts w:cs="Times New Roman"/>
          <w:bCs/>
          <w:iCs/>
          <w:sz w:val="18"/>
          <w:szCs w:val="18"/>
        </w:rPr>
        <w:t>-</w:t>
      </w:r>
      <w:r w:rsidR="00A36735" w:rsidRPr="00BB5823">
        <w:rPr>
          <w:rFonts w:cs="Times New Roman"/>
          <w:bCs/>
          <w:iCs/>
          <w:sz w:val="18"/>
          <w:szCs w:val="18"/>
        </w:rPr>
        <w:t>108</w:t>
      </w:r>
      <w:r w:rsidR="00F3708B" w:rsidRPr="00BB5823">
        <w:rPr>
          <w:rFonts w:cs="Times New Roman"/>
          <w:bCs/>
          <w:iCs/>
          <w:sz w:val="18"/>
          <w:szCs w:val="18"/>
        </w:rPr>
        <w:t>9</w:t>
      </w:r>
      <w:r w:rsidR="00D6141A" w:rsidRPr="00BB5823">
        <w:rPr>
          <w:rFonts w:cs="Times New Roman"/>
          <w:bCs/>
          <w:iCs/>
          <w:sz w:val="18"/>
          <w:szCs w:val="18"/>
        </w:rPr>
        <w:t xml:space="preserve"> bp</w:t>
      </w:r>
      <w:r w:rsidR="008F696A" w:rsidRPr="00BB5823">
        <w:rPr>
          <w:rFonts w:cs="Times New Roman"/>
          <w:bCs/>
          <w:iCs/>
          <w:sz w:val="18"/>
          <w:szCs w:val="18"/>
        </w:rPr>
        <w:t>)</w:t>
      </w:r>
      <w:r w:rsidR="00D6141A" w:rsidRPr="00BB5823">
        <w:rPr>
          <w:rFonts w:cs="Times New Roman"/>
          <w:bCs/>
          <w:iCs/>
          <w:sz w:val="18"/>
          <w:szCs w:val="18"/>
        </w:rPr>
        <w:t xml:space="preserve"> </w:t>
      </w:r>
      <w:r w:rsidR="008F696A" w:rsidRPr="00BB5823">
        <w:rPr>
          <w:rFonts w:cs="Times New Roman"/>
          <w:bCs/>
          <w:iCs/>
          <w:sz w:val="18"/>
          <w:szCs w:val="18"/>
        </w:rPr>
        <w:t xml:space="preserve">of </w:t>
      </w:r>
      <w:r w:rsidR="008F696A" w:rsidRPr="00BB5823">
        <w:rPr>
          <w:rFonts w:cs="Times New Roman"/>
          <w:bCs/>
          <w:i/>
          <w:sz w:val="18"/>
          <w:szCs w:val="18"/>
        </w:rPr>
        <w:t>Capana10g002229</w:t>
      </w:r>
      <w:r w:rsidR="00BB5823">
        <w:rPr>
          <w:rFonts w:cs="Times New Roman"/>
          <w:bCs/>
          <w:iCs/>
          <w:sz w:val="18"/>
          <w:szCs w:val="18"/>
        </w:rPr>
        <w:t xml:space="preserve"> </w:t>
      </w:r>
      <w:r w:rsidR="00D6141A" w:rsidRPr="00BB5823">
        <w:rPr>
          <w:rFonts w:cs="Times New Roman"/>
          <w:bCs/>
          <w:iCs/>
          <w:sz w:val="18"/>
          <w:szCs w:val="18"/>
        </w:rPr>
        <w:t xml:space="preserve">for </w:t>
      </w:r>
      <w:r w:rsidR="00F3708B" w:rsidRPr="00BB5823">
        <w:rPr>
          <w:rFonts w:cs="Times New Roman"/>
          <w:bCs/>
          <w:iCs/>
          <w:sz w:val="18"/>
          <w:szCs w:val="18"/>
        </w:rPr>
        <w:t>Chiltepin</w:t>
      </w:r>
      <w:r w:rsidR="00731EDB" w:rsidRPr="00BB5823">
        <w:rPr>
          <w:rFonts w:cs="Times New Roman"/>
          <w:bCs/>
          <w:iCs/>
          <w:sz w:val="18"/>
          <w:szCs w:val="18"/>
        </w:rPr>
        <w:t>.</w:t>
      </w:r>
    </w:p>
    <w:p w14:paraId="564D13EC" w14:textId="77777777" w:rsidR="00BA5E4E" w:rsidRPr="00BB5823" w:rsidRDefault="00BA5E4E" w:rsidP="00E153BB">
      <w:pPr>
        <w:rPr>
          <w:rFonts w:cs="Times New Roman"/>
          <w:bCs/>
          <w:iCs/>
          <w:sz w:val="18"/>
          <w:szCs w:val="18"/>
        </w:rPr>
      </w:pPr>
    </w:p>
    <w:p w14:paraId="195627B9" w14:textId="4CD8393E" w:rsidR="00BA5E4E" w:rsidRPr="00C12D34" w:rsidRDefault="00E75905" w:rsidP="00BA5E4E">
      <w:pPr>
        <w:jc w:val="center"/>
      </w:pPr>
      <w:r>
        <w:rPr>
          <w:noProof/>
        </w:rPr>
        <w:drawing>
          <wp:inline distT="0" distB="0" distL="0" distR="0" wp14:anchorId="1E18D52B" wp14:editId="69A2C9AD">
            <wp:extent cx="5274310" cy="1208405"/>
            <wp:effectExtent l="0" t="0" r="2540" b="0"/>
            <wp:docPr id="37" name="图片 37" descr="应用程序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应用程序&#10;&#10;低可信度描述已自动生成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E9CA1" w14:textId="338E77F9" w:rsidR="00BA5E4E" w:rsidRDefault="00BA5E4E" w:rsidP="00BA5E4E">
      <w:pPr>
        <w:pStyle w:val="2"/>
        <w:rPr>
          <w:i/>
          <w:iCs/>
        </w:rPr>
      </w:pPr>
      <w:bookmarkStart w:id="14" w:name="_Hlk107345332"/>
      <w:r>
        <w:t>Supplementary Figure S</w:t>
      </w:r>
      <w:r w:rsidR="00286A88">
        <w:t>8</w:t>
      </w:r>
      <w:r>
        <w:t xml:space="preserve"> Last intron and exon junction sequences of </w:t>
      </w:r>
      <w:r>
        <w:rPr>
          <w:i/>
          <w:iCs/>
        </w:rPr>
        <w:t>Capana10g002229</w:t>
      </w:r>
    </w:p>
    <w:p w14:paraId="120B9DB7" w14:textId="77777777" w:rsidR="00BA5E4E" w:rsidRDefault="00BA5E4E" w:rsidP="00BA5E4E">
      <w:pPr>
        <w:rPr>
          <w:sz w:val="18"/>
          <w:szCs w:val="18"/>
        </w:rPr>
      </w:pPr>
      <w:r>
        <w:rPr>
          <w:sz w:val="18"/>
          <w:szCs w:val="18"/>
        </w:rPr>
        <w:t>Exons and introns are indicated as boxes and lines, respectively</w:t>
      </w:r>
      <w:r>
        <w:rPr>
          <w:rFonts w:hint="eastAsia"/>
          <w:sz w:val="18"/>
          <w:szCs w:val="18"/>
        </w:rPr>
        <w:t>.</w:t>
      </w:r>
      <w:r>
        <w:rPr>
          <w:sz w:val="18"/>
          <w:szCs w:val="18"/>
        </w:rPr>
        <w:t xml:space="preserve"> The frameshift mutation site is marked with an arrow. The red labeled font indicates the premature termination codon (PTC).</w:t>
      </w:r>
    </w:p>
    <w:p w14:paraId="2625F704" w14:textId="77777777" w:rsidR="000441EE" w:rsidRDefault="000441EE" w:rsidP="00BA5E4E">
      <w:pPr>
        <w:rPr>
          <w:sz w:val="18"/>
          <w:szCs w:val="18"/>
        </w:rPr>
      </w:pPr>
    </w:p>
    <w:p w14:paraId="53A92D44" w14:textId="65613CB4" w:rsidR="000441EE" w:rsidRDefault="000441EE" w:rsidP="000441EE">
      <w:pPr>
        <w:jc w:val="center"/>
        <w:rPr>
          <w:sz w:val="18"/>
          <w:szCs w:val="18"/>
        </w:rPr>
      </w:pPr>
      <w:r>
        <w:rPr>
          <w:rFonts w:cs="Times New Roman"/>
          <w:b/>
          <w:iCs/>
          <w:noProof/>
        </w:rPr>
        <w:lastRenderedPageBreak/>
        <w:drawing>
          <wp:inline distT="0" distB="0" distL="0" distR="0" wp14:anchorId="5E62A1B3" wp14:editId="08E247D7">
            <wp:extent cx="4449011" cy="3146340"/>
            <wp:effectExtent l="0" t="0" r="8890" b="0"/>
            <wp:docPr id="5" name="图片 5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表, 直方图&#10;&#10;描述已自动生成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701" cy="319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C8F63" w14:textId="5CA64FEC" w:rsidR="000441EE" w:rsidRDefault="000441EE" w:rsidP="000441EE">
      <w:pPr>
        <w:pStyle w:val="2"/>
      </w:pPr>
      <w:r>
        <w:t>Supplementary Figure S</w:t>
      </w:r>
      <w:r w:rsidR="00286A88">
        <w:t>9</w:t>
      </w:r>
      <w:r>
        <w:t xml:space="preserve"> Expression of </w:t>
      </w:r>
      <w:r>
        <w:rPr>
          <w:i/>
          <w:iCs/>
        </w:rPr>
        <w:t>Capana10g002229</w:t>
      </w:r>
      <w:r>
        <w:t xml:space="preserve"> in different tissues of BB3 and Chiltepin based on qPCR</w:t>
      </w:r>
    </w:p>
    <w:p w14:paraId="636582BC" w14:textId="77777777" w:rsidR="000441EE" w:rsidRPr="00952193" w:rsidRDefault="000441EE" w:rsidP="000441EE">
      <w:pPr>
        <w:rPr>
          <w:sz w:val="18"/>
          <w:szCs w:val="18"/>
        </w:rPr>
      </w:pPr>
      <w:bookmarkStart w:id="15" w:name="_Hlk75294121"/>
      <w:r>
        <w:rPr>
          <w:rFonts w:hint="eastAsia"/>
          <w:sz w:val="18"/>
          <w:szCs w:val="18"/>
        </w:rPr>
        <w:t xml:space="preserve">The fruit from the red ripe stage was used as a control. </w:t>
      </w:r>
      <w:r>
        <w:rPr>
          <w:sz w:val="18"/>
          <w:szCs w:val="18"/>
        </w:rPr>
        <w:t>* Represents significance at the level</w:t>
      </w:r>
      <w:r>
        <w:rPr>
          <w:rFonts w:hint="eastAsia"/>
          <w:sz w:val="18"/>
          <w:szCs w:val="18"/>
        </w:rPr>
        <w:t xml:space="preserve"> of </w:t>
      </w:r>
      <w:r>
        <w:rPr>
          <w:sz w:val="18"/>
          <w:szCs w:val="18"/>
        </w:rPr>
        <w:t>0.05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(Student’s t test).</w:t>
      </w:r>
      <w:bookmarkEnd w:id="15"/>
    </w:p>
    <w:p w14:paraId="35E43269" w14:textId="77777777" w:rsidR="000441EE" w:rsidRPr="000441EE" w:rsidRDefault="000441EE" w:rsidP="000441EE">
      <w:pPr>
        <w:jc w:val="center"/>
        <w:rPr>
          <w:sz w:val="18"/>
          <w:szCs w:val="18"/>
        </w:rPr>
      </w:pPr>
    </w:p>
    <w:p w14:paraId="70F6D464" w14:textId="54D2E101" w:rsidR="000441EE" w:rsidRDefault="00EB2FF2" w:rsidP="000441EE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390EB8EF" wp14:editId="488C2A33">
            <wp:extent cx="3935663" cy="2615561"/>
            <wp:effectExtent l="0" t="0" r="8255" b="0"/>
            <wp:docPr id="38" name="图片 38" descr="红色的辣椒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红色的辣椒&#10;&#10;低可信度描述已自动生成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466" cy="263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197D1" w14:textId="78C6B113" w:rsidR="00EB2FF2" w:rsidRDefault="00EB2FF2" w:rsidP="00EB2FF2">
      <w:pPr>
        <w:pStyle w:val="2"/>
      </w:pPr>
      <w:r w:rsidRPr="00806C97">
        <w:t>Supplementary Figure S</w:t>
      </w:r>
      <w:r w:rsidR="00286A88">
        <w:t>10</w:t>
      </w:r>
      <w:r>
        <w:t xml:space="preserve"> </w:t>
      </w:r>
      <w:bookmarkStart w:id="16" w:name="_Hlk107481969"/>
      <w:r w:rsidR="004B6ABA" w:rsidRPr="004B6ABA">
        <w:t xml:space="preserve">Blank TRV-mediated VIGS of the </w:t>
      </w:r>
      <w:r w:rsidR="004B6ABA" w:rsidRPr="004F54F7">
        <w:rPr>
          <w:i/>
          <w:iCs/>
        </w:rPr>
        <w:t>PDS</w:t>
      </w:r>
      <w:r w:rsidR="004B6ABA" w:rsidRPr="004B6ABA">
        <w:t xml:space="preserve"> in pepper fruit</w:t>
      </w:r>
    </w:p>
    <w:p w14:paraId="72759ED4" w14:textId="1C13DB33" w:rsidR="000441EE" w:rsidRDefault="004F54F7" w:rsidP="00286A88">
      <w:pPr>
        <w:rPr>
          <w:sz w:val="18"/>
          <w:szCs w:val="18"/>
        </w:rPr>
      </w:pPr>
      <w:r w:rsidRPr="00F44B6A">
        <w:rPr>
          <w:b/>
          <w:bCs/>
          <w:sz w:val="18"/>
          <w:szCs w:val="18"/>
        </w:rPr>
        <w:t>a</w:t>
      </w:r>
      <w:r w:rsidRPr="00F44B6A">
        <w:rPr>
          <w:sz w:val="18"/>
          <w:szCs w:val="18"/>
        </w:rPr>
        <w:t xml:space="preserve"> Mature green fruit of control.</w:t>
      </w:r>
      <w:r w:rsidRPr="00F44B6A">
        <w:rPr>
          <w:b/>
          <w:bCs/>
          <w:sz w:val="18"/>
          <w:szCs w:val="18"/>
        </w:rPr>
        <w:t xml:space="preserve"> b</w:t>
      </w:r>
      <w:r w:rsidRPr="00F44B6A">
        <w:rPr>
          <w:sz w:val="18"/>
          <w:szCs w:val="18"/>
        </w:rPr>
        <w:t xml:space="preserve"> </w:t>
      </w:r>
      <w:proofErr w:type="gramStart"/>
      <w:r w:rsidRPr="00F44B6A">
        <w:rPr>
          <w:sz w:val="18"/>
          <w:szCs w:val="18"/>
        </w:rPr>
        <w:t>Red</w:t>
      </w:r>
      <w:proofErr w:type="gramEnd"/>
      <w:r w:rsidRPr="00F44B6A">
        <w:rPr>
          <w:sz w:val="18"/>
          <w:szCs w:val="18"/>
        </w:rPr>
        <w:t xml:space="preserve"> fruit of control (no infiltration). </w:t>
      </w:r>
      <w:r w:rsidRPr="00F44B6A">
        <w:rPr>
          <w:b/>
          <w:bCs/>
          <w:sz w:val="18"/>
          <w:szCs w:val="18"/>
        </w:rPr>
        <w:t>c</w:t>
      </w:r>
      <w:r w:rsidRPr="00F44B6A">
        <w:rPr>
          <w:sz w:val="18"/>
          <w:szCs w:val="18"/>
        </w:rPr>
        <w:t xml:space="preserve"> Mature green fruit of infection with </w:t>
      </w:r>
      <w:proofErr w:type="gramStart"/>
      <w:r w:rsidRPr="00F44B6A">
        <w:rPr>
          <w:sz w:val="18"/>
          <w:szCs w:val="18"/>
        </w:rPr>
        <w:t>TRV:</w:t>
      </w:r>
      <w:r w:rsidRPr="00F44B6A">
        <w:rPr>
          <w:i/>
          <w:iCs/>
          <w:sz w:val="18"/>
          <w:szCs w:val="18"/>
        </w:rPr>
        <w:t>PDS</w:t>
      </w:r>
      <w:proofErr w:type="gramEnd"/>
      <w:r w:rsidRPr="00F44B6A">
        <w:rPr>
          <w:sz w:val="18"/>
          <w:szCs w:val="18"/>
        </w:rPr>
        <w:t xml:space="preserve">. </w:t>
      </w:r>
      <w:r w:rsidRPr="00F44B6A">
        <w:rPr>
          <w:b/>
          <w:bCs/>
          <w:sz w:val="18"/>
          <w:szCs w:val="18"/>
        </w:rPr>
        <w:t>d</w:t>
      </w:r>
      <w:r w:rsidRPr="00F44B6A">
        <w:rPr>
          <w:sz w:val="18"/>
          <w:szCs w:val="18"/>
        </w:rPr>
        <w:t xml:space="preserve"> Ripe fruit of infection with </w:t>
      </w:r>
      <w:proofErr w:type="gramStart"/>
      <w:r w:rsidRPr="00F44B6A">
        <w:rPr>
          <w:sz w:val="18"/>
          <w:szCs w:val="18"/>
        </w:rPr>
        <w:t>TRV:</w:t>
      </w:r>
      <w:r w:rsidRPr="00F44B6A">
        <w:rPr>
          <w:i/>
          <w:iCs/>
          <w:sz w:val="18"/>
          <w:szCs w:val="18"/>
        </w:rPr>
        <w:t>PDS</w:t>
      </w:r>
      <w:proofErr w:type="gramEnd"/>
      <w:r w:rsidRPr="00F44B6A">
        <w:rPr>
          <w:sz w:val="18"/>
          <w:szCs w:val="18"/>
        </w:rPr>
        <w:t>.</w:t>
      </w:r>
      <w:bookmarkEnd w:id="16"/>
    </w:p>
    <w:bookmarkEnd w:id="14"/>
    <w:p w14:paraId="336FFDE0" w14:textId="4DD7246E" w:rsidR="00BA5E4E" w:rsidRDefault="00BA5E4E" w:rsidP="00BA5E4E">
      <w:pPr>
        <w:rPr>
          <w:sz w:val="18"/>
          <w:szCs w:val="18"/>
        </w:rPr>
      </w:pPr>
    </w:p>
    <w:sectPr w:rsidR="00BA5E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50208" w14:textId="77777777" w:rsidR="003F2DE7" w:rsidRDefault="003F2DE7" w:rsidP="00F04162">
      <w:r>
        <w:separator/>
      </w:r>
    </w:p>
  </w:endnote>
  <w:endnote w:type="continuationSeparator" w:id="0">
    <w:p w14:paraId="222A4429" w14:textId="77777777" w:rsidR="003F2DE7" w:rsidRDefault="003F2DE7" w:rsidP="00F04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7A18C" w14:textId="77777777" w:rsidR="003F2DE7" w:rsidRDefault="003F2DE7" w:rsidP="00F04162">
      <w:r>
        <w:separator/>
      </w:r>
    </w:p>
  </w:footnote>
  <w:footnote w:type="continuationSeparator" w:id="0">
    <w:p w14:paraId="6CF4582A" w14:textId="77777777" w:rsidR="003F2DE7" w:rsidRDefault="003F2DE7" w:rsidP="00F041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cwsTQ0M7IwNDUxsjBR0lEKTi0uzszPAymwqAUAEV6RDywAAAA="/>
  </w:docVars>
  <w:rsids>
    <w:rsidRoot w:val="00F1656C"/>
    <w:rsid w:val="00000D09"/>
    <w:rsid w:val="00003B5B"/>
    <w:rsid w:val="00004A0C"/>
    <w:rsid w:val="000057AC"/>
    <w:rsid w:val="00013DD6"/>
    <w:rsid w:val="000149EB"/>
    <w:rsid w:val="00023CC2"/>
    <w:rsid w:val="0002511E"/>
    <w:rsid w:val="00033063"/>
    <w:rsid w:val="000441EE"/>
    <w:rsid w:val="000468A0"/>
    <w:rsid w:val="000470EB"/>
    <w:rsid w:val="00050F12"/>
    <w:rsid w:val="00051BC4"/>
    <w:rsid w:val="00054179"/>
    <w:rsid w:val="00055FD0"/>
    <w:rsid w:val="00071588"/>
    <w:rsid w:val="00077EAA"/>
    <w:rsid w:val="00081BC7"/>
    <w:rsid w:val="00083BE0"/>
    <w:rsid w:val="00087011"/>
    <w:rsid w:val="00087A1A"/>
    <w:rsid w:val="000918DA"/>
    <w:rsid w:val="000A4E8E"/>
    <w:rsid w:val="000A66CB"/>
    <w:rsid w:val="000C19D7"/>
    <w:rsid w:val="000D0981"/>
    <w:rsid w:val="000D47EC"/>
    <w:rsid w:val="000D4DFD"/>
    <w:rsid w:val="000D6C59"/>
    <w:rsid w:val="000E0FD4"/>
    <w:rsid w:val="000E243A"/>
    <w:rsid w:val="000E4D65"/>
    <w:rsid w:val="000F19BC"/>
    <w:rsid w:val="0010088C"/>
    <w:rsid w:val="0010387B"/>
    <w:rsid w:val="0010489D"/>
    <w:rsid w:val="00104995"/>
    <w:rsid w:val="0011016E"/>
    <w:rsid w:val="0011151B"/>
    <w:rsid w:val="00114198"/>
    <w:rsid w:val="00117877"/>
    <w:rsid w:val="00126478"/>
    <w:rsid w:val="001273C6"/>
    <w:rsid w:val="00134AEA"/>
    <w:rsid w:val="00135C79"/>
    <w:rsid w:val="00140E13"/>
    <w:rsid w:val="00141C8E"/>
    <w:rsid w:val="0014472A"/>
    <w:rsid w:val="001448DB"/>
    <w:rsid w:val="00144BC8"/>
    <w:rsid w:val="00152A37"/>
    <w:rsid w:val="0015503C"/>
    <w:rsid w:val="00160DA5"/>
    <w:rsid w:val="0016204D"/>
    <w:rsid w:val="00164D74"/>
    <w:rsid w:val="0016636D"/>
    <w:rsid w:val="00166EB6"/>
    <w:rsid w:val="00167152"/>
    <w:rsid w:val="00172CEF"/>
    <w:rsid w:val="001777DD"/>
    <w:rsid w:val="00177BDD"/>
    <w:rsid w:val="00177F2D"/>
    <w:rsid w:val="00187086"/>
    <w:rsid w:val="001872BA"/>
    <w:rsid w:val="0019559F"/>
    <w:rsid w:val="0019564B"/>
    <w:rsid w:val="001B15D2"/>
    <w:rsid w:val="001B3BC1"/>
    <w:rsid w:val="001C19D9"/>
    <w:rsid w:val="001C2A6C"/>
    <w:rsid w:val="001C7645"/>
    <w:rsid w:val="001D06CB"/>
    <w:rsid w:val="001D1DB3"/>
    <w:rsid w:val="001D3A4C"/>
    <w:rsid w:val="001D4F17"/>
    <w:rsid w:val="001E0B0B"/>
    <w:rsid w:val="001F3762"/>
    <w:rsid w:val="001F5D26"/>
    <w:rsid w:val="002001F6"/>
    <w:rsid w:val="00202742"/>
    <w:rsid w:val="00203E89"/>
    <w:rsid w:val="0020740F"/>
    <w:rsid w:val="0021091E"/>
    <w:rsid w:val="00211334"/>
    <w:rsid w:val="00216142"/>
    <w:rsid w:val="00216186"/>
    <w:rsid w:val="002167D9"/>
    <w:rsid w:val="00216E74"/>
    <w:rsid w:val="002204E1"/>
    <w:rsid w:val="00220C6C"/>
    <w:rsid w:val="00223C4F"/>
    <w:rsid w:val="00230AA5"/>
    <w:rsid w:val="00233FC1"/>
    <w:rsid w:val="00234529"/>
    <w:rsid w:val="00236108"/>
    <w:rsid w:val="00236905"/>
    <w:rsid w:val="00236C0D"/>
    <w:rsid w:val="002402B8"/>
    <w:rsid w:val="00240996"/>
    <w:rsid w:val="002502E9"/>
    <w:rsid w:val="0025595F"/>
    <w:rsid w:val="00263FEC"/>
    <w:rsid w:val="00264070"/>
    <w:rsid w:val="00267D35"/>
    <w:rsid w:val="00270B58"/>
    <w:rsid w:val="00271DF3"/>
    <w:rsid w:val="002767A5"/>
    <w:rsid w:val="00281207"/>
    <w:rsid w:val="00282680"/>
    <w:rsid w:val="00283749"/>
    <w:rsid w:val="002837B0"/>
    <w:rsid w:val="00286A88"/>
    <w:rsid w:val="00294625"/>
    <w:rsid w:val="002A288C"/>
    <w:rsid w:val="002A2BA9"/>
    <w:rsid w:val="002A2D54"/>
    <w:rsid w:val="002A2FEF"/>
    <w:rsid w:val="002A477B"/>
    <w:rsid w:val="002A6363"/>
    <w:rsid w:val="002A7679"/>
    <w:rsid w:val="002A7DC9"/>
    <w:rsid w:val="002B2BA5"/>
    <w:rsid w:val="002C11CF"/>
    <w:rsid w:val="002C5B09"/>
    <w:rsid w:val="002C6558"/>
    <w:rsid w:val="002D0CD0"/>
    <w:rsid w:val="002D0F8F"/>
    <w:rsid w:val="002E183C"/>
    <w:rsid w:val="002E2771"/>
    <w:rsid w:val="002E3BFB"/>
    <w:rsid w:val="002F41E8"/>
    <w:rsid w:val="002F56E8"/>
    <w:rsid w:val="00301CA2"/>
    <w:rsid w:val="003020C7"/>
    <w:rsid w:val="00302AEF"/>
    <w:rsid w:val="003034FA"/>
    <w:rsid w:val="00303A35"/>
    <w:rsid w:val="003057ED"/>
    <w:rsid w:val="00307B04"/>
    <w:rsid w:val="00307E96"/>
    <w:rsid w:val="003132AF"/>
    <w:rsid w:val="00316BAA"/>
    <w:rsid w:val="00325F07"/>
    <w:rsid w:val="00327302"/>
    <w:rsid w:val="00327BE7"/>
    <w:rsid w:val="00333BA7"/>
    <w:rsid w:val="0033713B"/>
    <w:rsid w:val="00341D15"/>
    <w:rsid w:val="00341E01"/>
    <w:rsid w:val="003461E9"/>
    <w:rsid w:val="00351639"/>
    <w:rsid w:val="00354233"/>
    <w:rsid w:val="00354672"/>
    <w:rsid w:val="0037461D"/>
    <w:rsid w:val="003835FF"/>
    <w:rsid w:val="00385F4F"/>
    <w:rsid w:val="003930C8"/>
    <w:rsid w:val="00393108"/>
    <w:rsid w:val="003A27BB"/>
    <w:rsid w:val="003A50E6"/>
    <w:rsid w:val="003A55CA"/>
    <w:rsid w:val="003B0BEE"/>
    <w:rsid w:val="003C089D"/>
    <w:rsid w:val="003C3B12"/>
    <w:rsid w:val="003C4A09"/>
    <w:rsid w:val="003D0FF9"/>
    <w:rsid w:val="003D45EA"/>
    <w:rsid w:val="003D67D1"/>
    <w:rsid w:val="003E329E"/>
    <w:rsid w:val="003E62EB"/>
    <w:rsid w:val="003F2DE7"/>
    <w:rsid w:val="003F31FA"/>
    <w:rsid w:val="004025FF"/>
    <w:rsid w:val="004029AD"/>
    <w:rsid w:val="00403AE8"/>
    <w:rsid w:val="00404318"/>
    <w:rsid w:val="00407473"/>
    <w:rsid w:val="0041029C"/>
    <w:rsid w:val="004121BA"/>
    <w:rsid w:val="00412A42"/>
    <w:rsid w:val="00414019"/>
    <w:rsid w:val="00420A6A"/>
    <w:rsid w:val="00433B63"/>
    <w:rsid w:val="00434276"/>
    <w:rsid w:val="00434C29"/>
    <w:rsid w:val="00443BA3"/>
    <w:rsid w:val="00444F49"/>
    <w:rsid w:val="00445AF3"/>
    <w:rsid w:val="00447ADE"/>
    <w:rsid w:val="00451263"/>
    <w:rsid w:val="004539FE"/>
    <w:rsid w:val="00453D78"/>
    <w:rsid w:val="00454722"/>
    <w:rsid w:val="00454DBF"/>
    <w:rsid w:val="00457C64"/>
    <w:rsid w:val="00457FF0"/>
    <w:rsid w:val="004705E1"/>
    <w:rsid w:val="00476C08"/>
    <w:rsid w:val="00477534"/>
    <w:rsid w:val="00481DD2"/>
    <w:rsid w:val="00490418"/>
    <w:rsid w:val="00496E98"/>
    <w:rsid w:val="004A04E4"/>
    <w:rsid w:val="004A441D"/>
    <w:rsid w:val="004A783E"/>
    <w:rsid w:val="004B2BF9"/>
    <w:rsid w:val="004B44CF"/>
    <w:rsid w:val="004B571A"/>
    <w:rsid w:val="004B6ABA"/>
    <w:rsid w:val="004C00B7"/>
    <w:rsid w:val="004C201B"/>
    <w:rsid w:val="004C3B60"/>
    <w:rsid w:val="004C4799"/>
    <w:rsid w:val="004C70F9"/>
    <w:rsid w:val="004D00A8"/>
    <w:rsid w:val="004D0F80"/>
    <w:rsid w:val="004D1F0C"/>
    <w:rsid w:val="004D367C"/>
    <w:rsid w:val="004D5715"/>
    <w:rsid w:val="004E0336"/>
    <w:rsid w:val="004E1F18"/>
    <w:rsid w:val="004E7A6D"/>
    <w:rsid w:val="004F27CB"/>
    <w:rsid w:val="004F28D6"/>
    <w:rsid w:val="004F54F7"/>
    <w:rsid w:val="00506348"/>
    <w:rsid w:val="005306D6"/>
    <w:rsid w:val="00540027"/>
    <w:rsid w:val="00543840"/>
    <w:rsid w:val="00545CFE"/>
    <w:rsid w:val="00550482"/>
    <w:rsid w:val="005509EA"/>
    <w:rsid w:val="005569B9"/>
    <w:rsid w:val="00575A6F"/>
    <w:rsid w:val="00584DED"/>
    <w:rsid w:val="005865C1"/>
    <w:rsid w:val="005905DE"/>
    <w:rsid w:val="00590BB2"/>
    <w:rsid w:val="005A2060"/>
    <w:rsid w:val="005A7C49"/>
    <w:rsid w:val="005B05C2"/>
    <w:rsid w:val="005B0DF3"/>
    <w:rsid w:val="005B666B"/>
    <w:rsid w:val="005C31E5"/>
    <w:rsid w:val="005D1271"/>
    <w:rsid w:val="005E4D80"/>
    <w:rsid w:val="005E5720"/>
    <w:rsid w:val="005E57A4"/>
    <w:rsid w:val="005E5868"/>
    <w:rsid w:val="005E7414"/>
    <w:rsid w:val="005F2697"/>
    <w:rsid w:val="005F2BC8"/>
    <w:rsid w:val="0060011B"/>
    <w:rsid w:val="00601B98"/>
    <w:rsid w:val="006055C1"/>
    <w:rsid w:val="00605FB1"/>
    <w:rsid w:val="006077DE"/>
    <w:rsid w:val="00607A53"/>
    <w:rsid w:val="0061065E"/>
    <w:rsid w:val="00610A4F"/>
    <w:rsid w:val="00611DD9"/>
    <w:rsid w:val="00623D97"/>
    <w:rsid w:val="00625A5E"/>
    <w:rsid w:val="00631085"/>
    <w:rsid w:val="006472EA"/>
    <w:rsid w:val="00654625"/>
    <w:rsid w:val="00655455"/>
    <w:rsid w:val="006570C1"/>
    <w:rsid w:val="00660234"/>
    <w:rsid w:val="006622D4"/>
    <w:rsid w:val="00663388"/>
    <w:rsid w:val="00664C59"/>
    <w:rsid w:val="006701EF"/>
    <w:rsid w:val="00672113"/>
    <w:rsid w:val="00672A8A"/>
    <w:rsid w:val="00677F6E"/>
    <w:rsid w:val="00683292"/>
    <w:rsid w:val="00683881"/>
    <w:rsid w:val="00685FCE"/>
    <w:rsid w:val="00686C72"/>
    <w:rsid w:val="00697660"/>
    <w:rsid w:val="00697688"/>
    <w:rsid w:val="006A2226"/>
    <w:rsid w:val="006A378C"/>
    <w:rsid w:val="006A4C9A"/>
    <w:rsid w:val="006B3AB9"/>
    <w:rsid w:val="006B6161"/>
    <w:rsid w:val="006C0E71"/>
    <w:rsid w:val="006C1211"/>
    <w:rsid w:val="006C5F56"/>
    <w:rsid w:val="006D76B1"/>
    <w:rsid w:val="006E4CB6"/>
    <w:rsid w:val="006E6F64"/>
    <w:rsid w:val="006F37C9"/>
    <w:rsid w:val="006F4BB2"/>
    <w:rsid w:val="00700F7B"/>
    <w:rsid w:val="00702319"/>
    <w:rsid w:val="0071124F"/>
    <w:rsid w:val="00716A2C"/>
    <w:rsid w:val="00716FB2"/>
    <w:rsid w:val="00717D8D"/>
    <w:rsid w:val="00727D75"/>
    <w:rsid w:val="00731EDB"/>
    <w:rsid w:val="007342EE"/>
    <w:rsid w:val="007343E0"/>
    <w:rsid w:val="00741A07"/>
    <w:rsid w:val="00742DFB"/>
    <w:rsid w:val="00744DA9"/>
    <w:rsid w:val="00750FA7"/>
    <w:rsid w:val="00752593"/>
    <w:rsid w:val="007577D2"/>
    <w:rsid w:val="00761939"/>
    <w:rsid w:val="00762C56"/>
    <w:rsid w:val="00762C98"/>
    <w:rsid w:val="00763646"/>
    <w:rsid w:val="00763FB0"/>
    <w:rsid w:val="00770943"/>
    <w:rsid w:val="007820D9"/>
    <w:rsid w:val="007826E6"/>
    <w:rsid w:val="00785A49"/>
    <w:rsid w:val="00793045"/>
    <w:rsid w:val="007931E3"/>
    <w:rsid w:val="0079695B"/>
    <w:rsid w:val="00797AFA"/>
    <w:rsid w:val="007A0AF6"/>
    <w:rsid w:val="007B18F8"/>
    <w:rsid w:val="007B1FF3"/>
    <w:rsid w:val="007B7A8D"/>
    <w:rsid w:val="007D70DF"/>
    <w:rsid w:val="007D77BB"/>
    <w:rsid w:val="007E140D"/>
    <w:rsid w:val="007E3C7B"/>
    <w:rsid w:val="007E46FA"/>
    <w:rsid w:val="007F467B"/>
    <w:rsid w:val="007F4FC7"/>
    <w:rsid w:val="007F7314"/>
    <w:rsid w:val="007F7C87"/>
    <w:rsid w:val="0080256B"/>
    <w:rsid w:val="00804130"/>
    <w:rsid w:val="00805DAF"/>
    <w:rsid w:val="00806C97"/>
    <w:rsid w:val="00820A63"/>
    <w:rsid w:val="00820D7C"/>
    <w:rsid w:val="008250A4"/>
    <w:rsid w:val="00835BFF"/>
    <w:rsid w:val="0083737E"/>
    <w:rsid w:val="008406D3"/>
    <w:rsid w:val="00842ED1"/>
    <w:rsid w:val="00843510"/>
    <w:rsid w:val="00846124"/>
    <w:rsid w:val="008533FB"/>
    <w:rsid w:val="00856BC8"/>
    <w:rsid w:val="00860F76"/>
    <w:rsid w:val="00861C9D"/>
    <w:rsid w:val="00865F73"/>
    <w:rsid w:val="00870035"/>
    <w:rsid w:val="00875A7C"/>
    <w:rsid w:val="00877CCF"/>
    <w:rsid w:val="00880138"/>
    <w:rsid w:val="00886480"/>
    <w:rsid w:val="00892494"/>
    <w:rsid w:val="00895126"/>
    <w:rsid w:val="008964A3"/>
    <w:rsid w:val="008B4814"/>
    <w:rsid w:val="008C3EF6"/>
    <w:rsid w:val="008C4B6A"/>
    <w:rsid w:val="008C7853"/>
    <w:rsid w:val="008D1D4C"/>
    <w:rsid w:val="008D537D"/>
    <w:rsid w:val="008E230A"/>
    <w:rsid w:val="008E30B5"/>
    <w:rsid w:val="008E63CC"/>
    <w:rsid w:val="008E7B1C"/>
    <w:rsid w:val="008F04A6"/>
    <w:rsid w:val="008F1DE9"/>
    <w:rsid w:val="008F24D3"/>
    <w:rsid w:val="008F4471"/>
    <w:rsid w:val="008F696A"/>
    <w:rsid w:val="00907880"/>
    <w:rsid w:val="00915821"/>
    <w:rsid w:val="00915E3A"/>
    <w:rsid w:val="00916459"/>
    <w:rsid w:val="0092409E"/>
    <w:rsid w:val="00931B98"/>
    <w:rsid w:val="0093500F"/>
    <w:rsid w:val="00936B67"/>
    <w:rsid w:val="009410F0"/>
    <w:rsid w:val="009423AC"/>
    <w:rsid w:val="009458CA"/>
    <w:rsid w:val="009465B4"/>
    <w:rsid w:val="00946A6A"/>
    <w:rsid w:val="00946D48"/>
    <w:rsid w:val="0094700B"/>
    <w:rsid w:val="009503A9"/>
    <w:rsid w:val="00951E4D"/>
    <w:rsid w:val="00952193"/>
    <w:rsid w:val="009525CA"/>
    <w:rsid w:val="009615C2"/>
    <w:rsid w:val="0096511B"/>
    <w:rsid w:val="00966FF4"/>
    <w:rsid w:val="0097146A"/>
    <w:rsid w:val="0097151E"/>
    <w:rsid w:val="009765D4"/>
    <w:rsid w:val="009850FA"/>
    <w:rsid w:val="00985239"/>
    <w:rsid w:val="00992392"/>
    <w:rsid w:val="00992963"/>
    <w:rsid w:val="00994023"/>
    <w:rsid w:val="00997049"/>
    <w:rsid w:val="009975EB"/>
    <w:rsid w:val="009A084E"/>
    <w:rsid w:val="009A22C2"/>
    <w:rsid w:val="009A664D"/>
    <w:rsid w:val="009B0F75"/>
    <w:rsid w:val="009B214E"/>
    <w:rsid w:val="009B3CAE"/>
    <w:rsid w:val="009B601D"/>
    <w:rsid w:val="009B655C"/>
    <w:rsid w:val="009C4A03"/>
    <w:rsid w:val="009C5A96"/>
    <w:rsid w:val="009C6572"/>
    <w:rsid w:val="009C6A9D"/>
    <w:rsid w:val="009D1A3D"/>
    <w:rsid w:val="009D1B72"/>
    <w:rsid w:val="009E16CD"/>
    <w:rsid w:val="009E3E8F"/>
    <w:rsid w:val="009F110E"/>
    <w:rsid w:val="009F1514"/>
    <w:rsid w:val="009F1F43"/>
    <w:rsid w:val="00A0100E"/>
    <w:rsid w:val="00A02046"/>
    <w:rsid w:val="00A03976"/>
    <w:rsid w:val="00A04C4F"/>
    <w:rsid w:val="00A0582D"/>
    <w:rsid w:val="00A129FD"/>
    <w:rsid w:val="00A15A14"/>
    <w:rsid w:val="00A30BA1"/>
    <w:rsid w:val="00A36735"/>
    <w:rsid w:val="00A44B60"/>
    <w:rsid w:val="00A61126"/>
    <w:rsid w:val="00A61A54"/>
    <w:rsid w:val="00A61B43"/>
    <w:rsid w:val="00A718D6"/>
    <w:rsid w:val="00A760E5"/>
    <w:rsid w:val="00A7610F"/>
    <w:rsid w:val="00A77E4F"/>
    <w:rsid w:val="00A8436F"/>
    <w:rsid w:val="00A85898"/>
    <w:rsid w:val="00A86AFC"/>
    <w:rsid w:val="00A90B9B"/>
    <w:rsid w:val="00A9113C"/>
    <w:rsid w:val="00A93F1C"/>
    <w:rsid w:val="00AA1DAF"/>
    <w:rsid w:val="00AA725A"/>
    <w:rsid w:val="00AC40A2"/>
    <w:rsid w:val="00AC572A"/>
    <w:rsid w:val="00AD0F92"/>
    <w:rsid w:val="00AD6C0E"/>
    <w:rsid w:val="00AF08EC"/>
    <w:rsid w:val="00AF176D"/>
    <w:rsid w:val="00AF3A90"/>
    <w:rsid w:val="00AF3D32"/>
    <w:rsid w:val="00AF4C99"/>
    <w:rsid w:val="00AF7312"/>
    <w:rsid w:val="00B0172B"/>
    <w:rsid w:val="00B0605E"/>
    <w:rsid w:val="00B061BB"/>
    <w:rsid w:val="00B0694D"/>
    <w:rsid w:val="00B10078"/>
    <w:rsid w:val="00B112E7"/>
    <w:rsid w:val="00B11701"/>
    <w:rsid w:val="00B15581"/>
    <w:rsid w:val="00B15E1B"/>
    <w:rsid w:val="00B2612C"/>
    <w:rsid w:val="00B31073"/>
    <w:rsid w:val="00B4334C"/>
    <w:rsid w:val="00B43F09"/>
    <w:rsid w:val="00B461C5"/>
    <w:rsid w:val="00B56C05"/>
    <w:rsid w:val="00B56DE2"/>
    <w:rsid w:val="00B57E11"/>
    <w:rsid w:val="00B62737"/>
    <w:rsid w:val="00B70B82"/>
    <w:rsid w:val="00B7270B"/>
    <w:rsid w:val="00B73CC0"/>
    <w:rsid w:val="00B779A2"/>
    <w:rsid w:val="00B82C3C"/>
    <w:rsid w:val="00B83238"/>
    <w:rsid w:val="00B842D7"/>
    <w:rsid w:val="00B910E0"/>
    <w:rsid w:val="00B94A38"/>
    <w:rsid w:val="00BA20F2"/>
    <w:rsid w:val="00BA47E9"/>
    <w:rsid w:val="00BA5E4E"/>
    <w:rsid w:val="00BB1F47"/>
    <w:rsid w:val="00BB21BB"/>
    <w:rsid w:val="00BB2536"/>
    <w:rsid w:val="00BB5823"/>
    <w:rsid w:val="00BB7F5F"/>
    <w:rsid w:val="00BC4659"/>
    <w:rsid w:val="00BD1FD7"/>
    <w:rsid w:val="00BD36B3"/>
    <w:rsid w:val="00BD400D"/>
    <w:rsid w:val="00BD652F"/>
    <w:rsid w:val="00BE174F"/>
    <w:rsid w:val="00BE4884"/>
    <w:rsid w:val="00BF0EF6"/>
    <w:rsid w:val="00C02F6F"/>
    <w:rsid w:val="00C0634B"/>
    <w:rsid w:val="00C12332"/>
    <w:rsid w:val="00C12D34"/>
    <w:rsid w:val="00C14892"/>
    <w:rsid w:val="00C15A7E"/>
    <w:rsid w:val="00C31FE1"/>
    <w:rsid w:val="00C32E31"/>
    <w:rsid w:val="00C34D8A"/>
    <w:rsid w:val="00C375C5"/>
    <w:rsid w:val="00C41132"/>
    <w:rsid w:val="00C4572B"/>
    <w:rsid w:val="00C53955"/>
    <w:rsid w:val="00C54371"/>
    <w:rsid w:val="00C6136A"/>
    <w:rsid w:val="00C677C8"/>
    <w:rsid w:val="00C71307"/>
    <w:rsid w:val="00C813D7"/>
    <w:rsid w:val="00C85B47"/>
    <w:rsid w:val="00C87231"/>
    <w:rsid w:val="00C924E5"/>
    <w:rsid w:val="00CA3759"/>
    <w:rsid w:val="00CA52E6"/>
    <w:rsid w:val="00CA67C0"/>
    <w:rsid w:val="00CB11B1"/>
    <w:rsid w:val="00CB7879"/>
    <w:rsid w:val="00CC1B27"/>
    <w:rsid w:val="00CC2E36"/>
    <w:rsid w:val="00CC76AD"/>
    <w:rsid w:val="00CD2B7E"/>
    <w:rsid w:val="00CD3F84"/>
    <w:rsid w:val="00CE0888"/>
    <w:rsid w:val="00CE18EB"/>
    <w:rsid w:val="00CE2949"/>
    <w:rsid w:val="00CF3992"/>
    <w:rsid w:val="00D03C0E"/>
    <w:rsid w:val="00D0534A"/>
    <w:rsid w:val="00D05D06"/>
    <w:rsid w:val="00D1020E"/>
    <w:rsid w:val="00D12A75"/>
    <w:rsid w:val="00D30AA4"/>
    <w:rsid w:val="00D30C4A"/>
    <w:rsid w:val="00D314D5"/>
    <w:rsid w:val="00D32BEC"/>
    <w:rsid w:val="00D3486A"/>
    <w:rsid w:val="00D36DE3"/>
    <w:rsid w:val="00D43647"/>
    <w:rsid w:val="00D45E63"/>
    <w:rsid w:val="00D6141A"/>
    <w:rsid w:val="00D618CF"/>
    <w:rsid w:val="00D64841"/>
    <w:rsid w:val="00D71E6F"/>
    <w:rsid w:val="00D71EDC"/>
    <w:rsid w:val="00D76F82"/>
    <w:rsid w:val="00D82C2B"/>
    <w:rsid w:val="00D87074"/>
    <w:rsid w:val="00D903BA"/>
    <w:rsid w:val="00DA1B22"/>
    <w:rsid w:val="00DA4DC8"/>
    <w:rsid w:val="00DA5FAF"/>
    <w:rsid w:val="00DA69C0"/>
    <w:rsid w:val="00DB036F"/>
    <w:rsid w:val="00DC1A1F"/>
    <w:rsid w:val="00DC6074"/>
    <w:rsid w:val="00DD0486"/>
    <w:rsid w:val="00DD164C"/>
    <w:rsid w:val="00DD2680"/>
    <w:rsid w:val="00DD416C"/>
    <w:rsid w:val="00DE2114"/>
    <w:rsid w:val="00DE4D40"/>
    <w:rsid w:val="00DE6ADE"/>
    <w:rsid w:val="00DF6D6A"/>
    <w:rsid w:val="00DF6FB8"/>
    <w:rsid w:val="00DF75E2"/>
    <w:rsid w:val="00E0462B"/>
    <w:rsid w:val="00E07DDB"/>
    <w:rsid w:val="00E07F2A"/>
    <w:rsid w:val="00E10A40"/>
    <w:rsid w:val="00E1108D"/>
    <w:rsid w:val="00E111D4"/>
    <w:rsid w:val="00E129EC"/>
    <w:rsid w:val="00E153BB"/>
    <w:rsid w:val="00E2714A"/>
    <w:rsid w:val="00E30ED9"/>
    <w:rsid w:val="00E31113"/>
    <w:rsid w:val="00E40E8B"/>
    <w:rsid w:val="00E53484"/>
    <w:rsid w:val="00E552A1"/>
    <w:rsid w:val="00E601CD"/>
    <w:rsid w:val="00E6385B"/>
    <w:rsid w:val="00E75905"/>
    <w:rsid w:val="00E8727E"/>
    <w:rsid w:val="00E87ABA"/>
    <w:rsid w:val="00E90944"/>
    <w:rsid w:val="00E91040"/>
    <w:rsid w:val="00E96161"/>
    <w:rsid w:val="00EA460F"/>
    <w:rsid w:val="00EA6944"/>
    <w:rsid w:val="00EB0B5E"/>
    <w:rsid w:val="00EB1C89"/>
    <w:rsid w:val="00EB2FF2"/>
    <w:rsid w:val="00EB44B8"/>
    <w:rsid w:val="00ED3B77"/>
    <w:rsid w:val="00ED7D2B"/>
    <w:rsid w:val="00EE53A9"/>
    <w:rsid w:val="00EE66EA"/>
    <w:rsid w:val="00EE6F13"/>
    <w:rsid w:val="00EE7ABF"/>
    <w:rsid w:val="00EF5497"/>
    <w:rsid w:val="00EF5605"/>
    <w:rsid w:val="00EF67B6"/>
    <w:rsid w:val="00EF779F"/>
    <w:rsid w:val="00F02F84"/>
    <w:rsid w:val="00F0385C"/>
    <w:rsid w:val="00F04162"/>
    <w:rsid w:val="00F04496"/>
    <w:rsid w:val="00F05EB2"/>
    <w:rsid w:val="00F05F92"/>
    <w:rsid w:val="00F1656C"/>
    <w:rsid w:val="00F22254"/>
    <w:rsid w:val="00F22E16"/>
    <w:rsid w:val="00F27A0D"/>
    <w:rsid w:val="00F3708B"/>
    <w:rsid w:val="00F373EB"/>
    <w:rsid w:val="00F40B78"/>
    <w:rsid w:val="00F43CDE"/>
    <w:rsid w:val="00F44B6A"/>
    <w:rsid w:val="00F44B70"/>
    <w:rsid w:val="00F465E9"/>
    <w:rsid w:val="00F477B1"/>
    <w:rsid w:val="00F53CEB"/>
    <w:rsid w:val="00F53DEA"/>
    <w:rsid w:val="00F5537A"/>
    <w:rsid w:val="00F6421B"/>
    <w:rsid w:val="00F66A06"/>
    <w:rsid w:val="00F701FB"/>
    <w:rsid w:val="00F707C2"/>
    <w:rsid w:val="00F7611B"/>
    <w:rsid w:val="00F85D4B"/>
    <w:rsid w:val="00F933A7"/>
    <w:rsid w:val="00F946CB"/>
    <w:rsid w:val="00F94763"/>
    <w:rsid w:val="00F94912"/>
    <w:rsid w:val="00FA47DF"/>
    <w:rsid w:val="00FB009C"/>
    <w:rsid w:val="00FB4662"/>
    <w:rsid w:val="00FB4E57"/>
    <w:rsid w:val="00FB7417"/>
    <w:rsid w:val="00FB7816"/>
    <w:rsid w:val="00FC194B"/>
    <w:rsid w:val="00FC3CF5"/>
    <w:rsid w:val="00FD305A"/>
    <w:rsid w:val="00FD4F54"/>
    <w:rsid w:val="00FD5CA0"/>
    <w:rsid w:val="00FE05F1"/>
    <w:rsid w:val="00FE1BDB"/>
    <w:rsid w:val="00FE69B6"/>
    <w:rsid w:val="00FF2BD7"/>
    <w:rsid w:val="3C9D0724"/>
    <w:rsid w:val="43DB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287CC37"/>
  <w15:docId w15:val="{29BC1F9F-3DBC-44B2-BB4E-F8F2CD3C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473"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outlineLvl w:val="1"/>
    </w:pPr>
    <w:rPr>
      <w:rFonts w:eastAsiaTheme="majorEastAsia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Hyperlink"/>
    <w:uiPriority w:val="99"/>
    <w:unhideWhenUsed/>
    <w:qFormat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Times New Roman" w:hAnsi="Times New Roman"/>
      <w:b/>
      <w:bCs/>
      <w:kern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Theme="majorEastAsia" w:hAnsi="Times New Roman" w:cstheme="majorBidi"/>
      <w:b/>
      <w:bCs/>
      <w:szCs w:val="32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hAnsi="Times New Roman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hAnsi="Times New Roman"/>
      <w:b/>
      <w:bCs/>
    </w:rPr>
  </w:style>
  <w:style w:type="paragraph" w:customStyle="1" w:styleId="11">
    <w:name w:val="修订1"/>
    <w:hidden/>
    <w:uiPriority w:val="99"/>
    <w:semiHidden/>
    <w:qFormat/>
    <w:rPr>
      <w:rFonts w:ascii="Times New Roman" w:hAnsi="Times New Roman"/>
      <w:kern w:val="2"/>
      <w:sz w:val="21"/>
      <w:szCs w:val="22"/>
    </w:rPr>
  </w:style>
  <w:style w:type="paragraph" w:styleId="af0">
    <w:name w:val="Revision"/>
    <w:hidden/>
    <w:uiPriority w:val="99"/>
    <w:semiHidden/>
    <w:rsid w:val="00000D09"/>
    <w:rPr>
      <w:rFonts w:ascii="Times New Roman" w:hAnsi="Times New Roman"/>
      <w:kern w:val="2"/>
      <w:sz w:val="21"/>
      <w:szCs w:val="22"/>
    </w:rPr>
  </w:style>
  <w:style w:type="character" w:customStyle="1" w:styleId="12">
    <w:name w:val="未处理的提及1"/>
    <w:basedOn w:val="a0"/>
    <w:uiPriority w:val="99"/>
    <w:semiHidden/>
    <w:unhideWhenUsed/>
    <w:rsid w:val="00D870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kailin@scau.edu.cn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tif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tiff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mailto:jiaolong1015@126.com" TargetMode="Externa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8EFFACA-09D5-4169-B36F-20C99E1208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1636</Words>
  <Characters>9331</Characters>
  <Application>Microsoft Office Word</Application>
  <DocSecurity>0</DocSecurity>
  <Lines>77</Lines>
  <Paragraphs>21</Paragraphs>
  <ScaleCrop>false</ScaleCrop>
  <Company>Microsoft</Company>
  <LinksUpToDate>false</LinksUpToDate>
  <CharactersWithSpaces>10946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</dc:creator>
  <cp:lastModifiedBy>Fang</cp:lastModifiedBy>
  <cp:revision>8</cp:revision>
  <dcterms:created xsi:type="dcterms:W3CDTF">2022-07-11T07:22:00Z</dcterms:created>
  <dcterms:modified xsi:type="dcterms:W3CDTF">2022-07-27T10:32:00Z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D0978414507543F3B7C4639C1D9FCB3A</vt:lpwstr>
  </property>
</Properties>
</file>